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416CED" w:rsidTr="00B909F2">
        <w:trPr>
          <w:trHeight w:val="4063"/>
        </w:trPr>
        <w:tc>
          <w:tcPr>
            <w:tcW w:w="5951" w:type="dxa"/>
            <w:tcBorders>
              <w:bottom w:val="single" w:sz="18" w:space="0" w:color="808080"/>
              <w:right w:val="single" w:sz="18" w:space="0" w:color="808080"/>
            </w:tcBorders>
            <w:vAlign w:val="center"/>
          </w:tcPr>
          <w:p w:rsidR="00E30F01" w:rsidRPr="0044044F" w:rsidRDefault="00E30F01" w:rsidP="00607FBC">
            <w:pPr>
              <w:ind w:left="994"/>
              <w:rPr>
                <w:rFonts w:ascii="Cambria" w:hAnsi="Cambria"/>
                <w:sz w:val="76"/>
                <w:szCs w:val="76"/>
                <w:lang w:val="ru-RU"/>
              </w:rPr>
            </w:pPr>
            <w:bookmarkStart w:id="0" w:name="_Toc356226345"/>
            <w:r w:rsidRPr="0044044F">
              <w:rPr>
                <w:rFonts w:ascii="Cambria" w:hAnsi="Cambria"/>
                <w:sz w:val="76"/>
                <w:szCs w:val="76"/>
                <w:lang w:val="ru-RU"/>
              </w:rPr>
              <w:t>Список продуктов</w:t>
            </w:r>
            <w:bookmarkEnd w:id="0"/>
          </w:p>
          <w:p w:rsidR="00023FE7" w:rsidRPr="0044044F" w:rsidRDefault="00607FBC" w:rsidP="00607FBC">
            <w:pPr>
              <w:pStyle w:val="Heading1"/>
              <w:keepNext w:val="0"/>
              <w:spacing w:after="0"/>
              <w:ind w:left="994"/>
            </w:pPr>
            <w:bookmarkStart w:id="1" w:name="_Toc358732332"/>
            <w:bookmarkStart w:id="2" w:name="_Toc363741556"/>
            <w:r w:rsidRPr="0044044F">
              <w:rPr>
                <w:caps w:val="0"/>
                <w:sz w:val="76"/>
                <w:szCs w:val="76"/>
              </w:rPr>
              <w:t>Microsoft</w:t>
            </w:r>
            <w:r w:rsidR="007E25F2" w:rsidRPr="0044044F">
              <w:rPr>
                <w:sz w:val="76"/>
                <w:szCs w:val="76"/>
                <w:vertAlign w:val="superscript"/>
              </w:rPr>
              <w:t>®</w:t>
            </w:r>
            <w:bookmarkEnd w:id="1"/>
            <w:bookmarkEnd w:id="2"/>
          </w:p>
        </w:tc>
        <w:tc>
          <w:tcPr>
            <w:tcW w:w="4615" w:type="dxa"/>
            <w:tcBorders>
              <w:left w:val="single" w:sz="18" w:space="0" w:color="808080"/>
              <w:bottom w:val="single" w:sz="18" w:space="0" w:color="808080"/>
            </w:tcBorders>
            <w:vAlign w:val="center"/>
          </w:tcPr>
          <w:p w:rsidR="007F20A2" w:rsidRPr="00416CED" w:rsidRDefault="007F20A2" w:rsidP="007F20A2">
            <w:pPr>
              <w:pStyle w:val="NoSpacing1"/>
              <w:ind w:right="-1797"/>
              <w:rPr>
                <w:rFonts w:ascii="Tahoma" w:hAnsi="Tahoma" w:cs="Tahoma"/>
                <w:sz w:val="72"/>
                <w:szCs w:val="72"/>
              </w:rPr>
            </w:pPr>
          </w:p>
          <w:p w:rsidR="00023FE7" w:rsidRPr="00416CED" w:rsidRDefault="00D94BF5" w:rsidP="00A2435C">
            <w:pPr>
              <w:pStyle w:val="NoSpacing1"/>
              <w:ind w:right="-1797"/>
              <w:rPr>
                <w:sz w:val="72"/>
                <w:szCs w:val="72"/>
              </w:rPr>
            </w:pPr>
            <w:r w:rsidRPr="00416CED">
              <w:rPr>
                <w:rFonts w:ascii="Tahoma" w:hAnsi="Tahoma" w:cs="Tahoma"/>
                <w:sz w:val="72"/>
                <w:szCs w:val="72"/>
              </w:rPr>
              <w:t xml:space="preserve">1 </w:t>
            </w:r>
            <w:r w:rsidR="00A2435C" w:rsidRPr="00416CED">
              <w:rPr>
                <w:rFonts w:ascii="Tahoma" w:hAnsi="Tahoma" w:cs="Tahoma"/>
                <w:sz w:val="72"/>
                <w:szCs w:val="72"/>
              </w:rPr>
              <w:t>C</w:t>
            </w:r>
            <w:r w:rsidRPr="00416CED">
              <w:rPr>
                <w:rFonts w:ascii="Tahoma" w:hAnsi="Tahoma" w:cs="Tahoma"/>
                <w:sz w:val="72"/>
                <w:szCs w:val="72"/>
              </w:rPr>
              <w:t>ентября</w:t>
            </w:r>
          </w:p>
          <w:p w:rsidR="00023FE7" w:rsidRPr="00416CED" w:rsidRDefault="0077167D" w:rsidP="00A04495">
            <w:pPr>
              <w:pStyle w:val="NoSpacing1"/>
              <w:ind w:rightChars="-103" w:right="-185"/>
              <w:rPr>
                <w:rFonts w:ascii="Tahoma" w:hAnsi="Tahoma" w:cs="Tahoma"/>
                <w:color w:val="4F81BD"/>
                <w:sz w:val="200"/>
                <w:szCs w:val="200"/>
              </w:rPr>
            </w:pPr>
            <w:r w:rsidRPr="00416CED">
              <w:rPr>
                <w:rFonts w:ascii="Tahoma" w:hAnsi="Tahoma" w:cs="Tahoma"/>
                <w:color w:val="4F81BD"/>
                <w:sz w:val="180"/>
                <w:szCs w:val="200"/>
              </w:rPr>
              <w:t>2013</w:t>
            </w:r>
          </w:p>
        </w:tc>
      </w:tr>
      <w:tr w:rsidR="00023FE7" w:rsidRPr="00B973CC" w:rsidTr="00B909F2">
        <w:trPr>
          <w:trHeight w:val="412"/>
        </w:trPr>
        <w:tc>
          <w:tcPr>
            <w:tcW w:w="5951" w:type="dxa"/>
            <w:tcBorders>
              <w:top w:val="single" w:sz="18" w:space="0" w:color="808080"/>
            </w:tcBorders>
            <w:vAlign w:val="center"/>
          </w:tcPr>
          <w:p w:rsidR="00023FE7" w:rsidRPr="006F5F06" w:rsidRDefault="00023FE7" w:rsidP="00281082">
            <w:pPr>
              <w:pStyle w:val="NoSpacing1"/>
              <w:ind w:leftChars="122" w:left="220" w:firstLine="2"/>
              <w:rPr>
                <w:rFonts w:ascii="Tahoma" w:hAnsi="Tahoma" w:cs="Tahoma"/>
                <w:sz w:val="22"/>
                <w:szCs w:val="22"/>
                <w:lang w:val="ru-RU"/>
              </w:rPr>
            </w:pPr>
            <w:r w:rsidRPr="006F5F06">
              <w:rPr>
                <w:rFonts w:ascii="Tahoma" w:hAnsi="Tahoma" w:cs="Tahoma"/>
                <w:szCs w:val="22"/>
                <w:lang w:val="ru-RU"/>
              </w:rPr>
              <w:t xml:space="preserve">В Списке продуктов </w:t>
            </w:r>
            <w:r w:rsidRPr="00416CED">
              <w:rPr>
                <w:rFonts w:ascii="Tahoma" w:hAnsi="Tahoma" w:cs="Tahoma"/>
                <w:szCs w:val="22"/>
              </w:rPr>
              <w:t>Microsoft</w:t>
            </w:r>
            <w:r w:rsidRPr="006F5F06">
              <w:rPr>
                <w:rFonts w:ascii="Tahoma" w:hAnsi="Tahoma" w:cs="Tahoma"/>
                <w:szCs w:val="22"/>
                <w:lang w:val="ru-RU"/>
              </w:rPr>
              <w:t xml:space="preserve"> ежемесячно публикуются сведения о программном обеспечении и Веб-службах </w:t>
            </w:r>
            <w:r w:rsidRPr="00416CED">
              <w:rPr>
                <w:rFonts w:ascii="Tahoma" w:hAnsi="Tahoma" w:cs="Tahoma"/>
                <w:szCs w:val="22"/>
              </w:rPr>
              <w:t>Microsoft</w:t>
            </w:r>
            <w:r w:rsidRPr="006F5F06">
              <w:rPr>
                <w:rFonts w:ascii="Tahoma" w:hAnsi="Tahoma" w:cs="Tahoma"/>
                <w:szCs w:val="22"/>
                <w:lang w:val="ru-RU"/>
              </w:rPr>
              <w:t xml:space="preserve">, лицензируемых в рамках Программ корпоративного лицензирования </w:t>
            </w:r>
            <w:r w:rsidRPr="00416CED">
              <w:rPr>
                <w:rFonts w:ascii="Tahoma" w:hAnsi="Tahoma" w:cs="Tahoma"/>
                <w:szCs w:val="22"/>
              </w:rPr>
              <w:t>Microsoft</w:t>
            </w:r>
            <w:r w:rsidRPr="006F5F06">
              <w:rPr>
                <w:rFonts w:ascii="Tahoma" w:hAnsi="Tahoma" w:cs="Tahoma"/>
                <w:szCs w:val="22"/>
                <w:lang w:val="ru-RU"/>
              </w:rPr>
              <w:t>.</w:t>
            </w:r>
          </w:p>
        </w:tc>
        <w:tc>
          <w:tcPr>
            <w:tcW w:w="4615" w:type="dxa"/>
            <w:tcBorders>
              <w:top w:val="single" w:sz="18" w:space="0" w:color="808080"/>
            </w:tcBorders>
            <w:vAlign w:val="center"/>
          </w:tcPr>
          <w:p w:rsidR="00023FE7" w:rsidRPr="006F5F06" w:rsidRDefault="00023FE7" w:rsidP="00A04495">
            <w:pPr>
              <w:pStyle w:val="NoSpacing1"/>
              <w:ind w:rightChars="-15" w:right="-27"/>
              <w:rPr>
                <w:rFonts w:ascii="Tahoma" w:hAnsi="Tahoma" w:cs="Tahoma"/>
                <w:sz w:val="32"/>
                <w:szCs w:val="32"/>
                <w:lang w:val="ru-RU"/>
              </w:rPr>
            </w:pPr>
          </w:p>
        </w:tc>
      </w:tr>
    </w:tbl>
    <w:p w:rsidR="00023FE7" w:rsidRPr="00416CED" w:rsidRDefault="00023FE7" w:rsidP="0044044F">
      <w:pPr>
        <w:pStyle w:val="Heading1"/>
        <w:sectPr w:rsidR="00023FE7" w:rsidRPr="00416CED"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4853C7" w:rsidRDefault="00023FE7" w:rsidP="004853C7">
      <w:pPr>
        <w:pStyle w:val="Heading1"/>
        <w:spacing w:before="200"/>
        <w:rPr>
          <w:rFonts w:ascii="Tahoma" w:hAnsi="Tahoma"/>
          <w:b/>
          <w:bCs/>
          <w:sz w:val="36"/>
          <w:szCs w:val="36"/>
        </w:rPr>
      </w:pPr>
      <w:bookmarkStart w:id="3" w:name="_Toc336337838"/>
      <w:bookmarkStart w:id="4" w:name="_Toc363741557"/>
      <w:r w:rsidRPr="004853C7">
        <w:rPr>
          <w:rFonts w:ascii="Tahoma" w:hAnsi="Tahoma"/>
          <w:b/>
          <w:bCs/>
          <w:sz w:val="36"/>
          <w:szCs w:val="36"/>
        </w:rPr>
        <w:lastRenderedPageBreak/>
        <w:t>СВЕДЕНИЯ О ДАННОМ ДОКУМЕНТЕ</w:t>
      </w:r>
      <w:bookmarkEnd w:id="3"/>
      <w:bookmarkEnd w:id="4"/>
    </w:p>
    <w:p w:rsidR="00023FE7" w:rsidRPr="00977970" w:rsidRDefault="00023FE7">
      <w:pPr>
        <w:pStyle w:val="Body"/>
        <w:ind w:right="720"/>
        <w:rPr>
          <w:sz w:val="18"/>
          <w:szCs w:val="18"/>
          <w:lang w:val="ru-RU"/>
        </w:rPr>
      </w:pPr>
    </w:p>
    <w:p w:rsidR="00023FE7" w:rsidRPr="004853C7" w:rsidRDefault="00023FE7">
      <w:pPr>
        <w:pStyle w:val="Body"/>
        <w:ind w:right="720"/>
        <w:rPr>
          <w:lang w:val="ru-RU"/>
        </w:rPr>
      </w:pPr>
      <w:r w:rsidRPr="004853C7">
        <w:rPr>
          <w:rFonts w:ascii="Tahoma" w:hAnsi="Tahoma" w:cs="Tahoma"/>
          <w:sz w:val="18"/>
          <w:szCs w:val="18"/>
          <w:lang w:val="ru-RU"/>
        </w:rPr>
        <w:t xml:space="preserve">В Списке продуктов </w:t>
      </w:r>
      <w:r w:rsidRPr="00416CED">
        <w:rPr>
          <w:rFonts w:ascii="Tahoma" w:hAnsi="Tahoma" w:cs="Tahoma"/>
          <w:sz w:val="18"/>
          <w:szCs w:val="18"/>
        </w:rPr>
        <w:t>Microsoft</w:t>
      </w:r>
      <w:r w:rsidRPr="004853C7">
        <w:rPr>
          <w:rFonts w:ascii="Tahoma" w:hAnsi="Tahoma" w:cs="Tahoma"/>
          <w:sz w:val="18"/>
          <w:szCs w:val="18"/>
          <w:lang w:val="ru-RU"/>
        </w:rPr>
        <w:t xml:space="preserve"> ежемесячно публикуются сведения о программном обеспечении и Веб-службах </w:t>
      </w:r>
      <w:r w:rsidRPr="00416CED">
        <w:rPr>
          <w:rFonts w:ascii="Tahoma" w:hAnsi="Tahoma" w:cs="Tahoma"/>
          <w:sz w:val="18"/>
          <w:szCs w:val="18"/>
        </w:rPr>
        <w:t>Microsoft</w:t>
      </w:r>
      <w:r w:rsidRPr="004853C7">
        <w:rPr>
          <w:rFonts w:ascii="Tahoma" w:hAnsi="Tahoma" w:cs="Tahoma"/>
          <w:sz w:val="18"/>
          <w:szCs w:val="18"/>
          <w:lang w:val="ru-RU"/>
        </w:rPr>
        <w:t xml:space="preserve">, лицензируемых в рамках Программ корпоративного лицензирования </w:t>
      </w:r>
      <w:r w:rsidRPr="00416CED">
        <w:rPr>
          <w:rFonts w:ascii="Tahoma" w:hAnsi="Tahoma" w:cs="Tahoma"/>
          <w:sz w:val="18"/>
          <w:szCs w:val="18"/>
        </w:rPr>
        <w:t>Microsoft</w:t>
      </w:r>
      <w:r w:rsidRPr="004853C7">
        <w:rPr>
          <w:rFonts w:ascii="Tahoma" w:hAnsi="Tahoma" w:cs="Tahoma"/>
          <w:sz w:val="18"/>
          <w:szCs w:val="18"/>
          <w:lang w:val="ru-RU"/>
        </w:rPr>
        <w:t xml:space="preserve">. Информация, представленная в Списке продуктов </w:t>
      </w:r>
      <w:r w:rsidRPr="00416CED">
        <w:rPr>
          <w:rFonts w:ascii="Tahoma" w:hAnsi="Tahoma" w:cs="Tahoma"/>
          <w:sz w:val="18"/>
          <w:szCs w:val="18"/>
        </w:rPr>
        <w:t>Microsoft</w:t>
      </w:r>
      <w:r w:rsidRPr="004853C7">
        <w:rPr>
          <w:rFonts w:ascii="Tahoma" w:hAnsi="Tahoma" w:cs="Tahoma"/>
          <w:sz w:val="18"/>
          <w:szCs w:val="18"/>
          <w:lang w:val="ru-RU"/>
        </w:rPr>
        <w:t>, включает:</w:t>
      </w:r>
    </w:p>
    <w:p w:rsidR="00023FE7" w:rsidRPr="00977970" w:rsidRDefault="00023FE7">
      <w:pPr>
        <w:pStyle w:val="Body"/>
        <w:ind w:right="720"/>
        <w:rPr>
          <w:sz w:val="18"/>
          <w:szCs w:val="18"/>
          <w:lang w:val="ru-RU"/>
        </w:rPr>
      </w:pPr>
    </w:p>
    <w:p w:rsidR="00023FE7" w:rsidRPr="004853C7" w:rsidRDefault="00023FE7">
      <w:pPr>
        <w:pStyle w:val="BulletedList"/>
        <w:ind w:right="720"/>
        <w:rPr>
          <w:lang w:val="ru-RU"/>
        </w:rPr>
      </w:pPr>
      <w:r w:rsidRPr="004853C7">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416CED">
        <w:rPr>
          <w:rFonts w:ascii="Tahoma" w:hAnsi="Tahoma" w:cs="Tahoma"/>
          <w:sz w:val="18"/>
          <w:szCs w:val="18"/>
        </w:rPr>
        <w:t>Microsoft</w:t>
      </w:r>
      <w:r w:rsidRPr="004853C7">
        <w:rPr>
          <w:rFonts w:ascii="Tahoma" w:hAnsi="Tahoma" w:cs="Tahoma"/>
          <w:sz w:val="18"/>
          <w:szCs w:val="18"/>
          <w:lang w:val="ru-RU"/>
        </w:rPr>
        <w:t>;</w:t>
      </w:r>
    </w:p>
    <w:p w:rsidR="00023FE7" w:rsidRPr="004853C7" w:rsidRDefault="00023FE7" w:rsidP="00024C3C">
      <w:pPr>
        <w:pStyle w:val="BulletedList"/>
        <w:numPr>
          <w:ilvl w:val="0"/>
          <w:numId w:val="16"/>
        </w:numPr>
        <w:ind w:right="720"/>
        <w:rPr>
          <w:lang w:val="ru-RU"/>
        </w:rPr>
      </w:pPr>
      <w:r w:rsidRPr="004853C7">
        <w:rPr>
          <w:rFonts w:ascii="Tahoma" w:hAnsi="Tahoma" w:cs="Tahoma"/>
          <w:sz w:val="18"/>
          <w:szCs w:val="18"/>
          <w:lang w:val="ru-RU"/>
        </w:rPr>
        <w:t xml:space="preserve">прекращение поддержки программного обеспечения и продуктов, предлагаемых в рамках Программ корпоративного лицензирования </w:t>
      </w:r>
      <w:r w:rsidRPr="00416CED">
        <w:rPr>
          <w:rFonts w:ascii="Tahoma" w:hAnsi="Tahoma" w:cs="Tahoma"/>
          <w:sz w:val="18"/>
          <w:szCs w:val="18"/>
        </w:rPr>
        <w:t>Microsoft</w:t>
      </w:r>
      <w:r w:rsidRPr="004853C7">
        <w:rPr>
          <w:rFonts w:ascii="Tahoma" w:hAnsi="Tahoma" w:cs="Tahoma"/>
          <w:sz w:val="18"/>
          <w:szCs w:val="18"/>
          <w:lang w:val="ru-RU"/>
        </w:rPr>
        <w:t>;</w:t>
      </w:r>
    </w:p>
    <w:p w:rsidR="00023FE7" w:rsidRPr="004853C7" w:rsidRDefault="00023FE7" w:rsidP="00024C3C">
      <w:pPr>
        <w:pStyle w:val="BulletedList"/>
        <w:numPr>
          <w:ilvl w:val="0"/>
          <w:numId w:val="16"/>
        </w:numPr>
        <w:ind w:right="720"/>
        <w:rPr>
          <w:spacing w:val="-4"/>
          <w:lang w:val="ru-RU"/>
        </w:rPr>
      </w:pPr>
      <w:r w:rsidRPr="004853C7">
        <w:rPr>
          <w:rFonts w:ascii="Tahoma" w:hAnsi="Tahoma" w:cs="Tahoma"/>
          <w:spacing w:val="-4"/>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416CED">
        <w:rPr>
          <w:rFonts w:ascii="Tahoma" w:hAnsi="Tahoma" w:cs="Tahoma"/>
          <w:spacing w:val="-4"/>
          <w:sz w:val="18"/>
          <w:szCs w:val="18"/>
        </w:rPr>
        <w:t>Microsoft</w:t>
      </w:r>
      <w:r w:rsidRPr="004853C7">
        <w:rPr>
          <w:rFonts w:ascii="Tahoma" w:hAnsi="Tahoma" w:cs="Tahoma"/>
          <w:spacing w:val="-4"/>
          <w:sz w:val="18"/>
          <w:szCs w:val="18"/>
          <w:lang w:val="ru-RU"/>
        </w:rPr>
        <w:t>;</w:t>
      </w:r>
    </w:p>
    <w:p w:rsidR="00023FE7" w:rsidRPr="004853C7" w:rsidRDefault="00023FE7" w:rsidP="00024C3C">
      <w:pPr>
        <w:pStyle w:val="BulletedList"/>
        <w:numPr>
          <w:ilvl w:val="0"/>
          <w:numId w:val="16"/>
        </w:numPr>
        <w:ind w:right="720"/>
        <w:rPr>
          <w:lang w:val="ru-RU"/>
        </w:rPr>
      </w:pPr>
      <w:r w:rsidRPr="004853C7">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rsidR="00023FE7" w:rsidRPr="00416CED" w:rsidRDefault="00023FE7" w:rsidP="00024C3C">
      <w:pPr>
        <w:pStyle w:val="BulletedList"/>
        <w:numPr>
          <w:ilvl w:val="0"/>
          <w:numId w:val="16"/>
        </w:numPr>
        <w:ind w:right="720"/>
      </w:pPr>
      <w:r w:rsidRPr="00416CED">
        <w:rPr>
          <w:rFonts w:ascii="Tahoma" w:hAnsi="Tahoma" w:cs="Tahoma"/>
          <w:sz w:val="18"/>
          <w:szCs w:val="18"/>
        </w:rPr>
        <w:t>доступные специальные предложения;</w:t>
      </w:r>
    </w:p>
    <w:p w:rsidR="00023FE7" w:rsidRPr="006F5F06" w:rsidRDefault="00023FE7" w:rsidP="00024C3C">
      <w:pPr>
        <w:pStyle w:val="BulletedList"/>
        <w:numPr>
          <w:ilvl w:val="0"/>
          <w:numId w:val="16"/>
        </w:numPr>
        <w:ind w:right="720"/>
        <w:rPr>
          <w:lang w:val="ru-RU"/>
        </w:rPr>
      </w:pPr>
      <w:r w:rsidRPr="006F5F06">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rsidR="00023FE7" w:rsidRPr="006F5F06" w:rsidRDefault="00023FE7" w:rsidP="00024C3C">
      <w:pPr>
        <w:pStyle w:val="BulletedList"/>
        <w:numPr>
          <w:ilvl w:val="0"/>
          <w:numId w:val="16"/>
        </w:numPr>
        <w:ind w:right="720"/>
        <w:rPr>
          <w:lang w:val="ru-RU"/>
        </w:rPr>
      </w:pPr>
      <w:r w:rsidRPr="006F5F06">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rsidR="00023FE7" w:rsidRPr="006F5F06" w:rsidRDefault="00023FE7" w:rsidP="00024C3C">
      <w:pPr>
        <w:pStyle w:val="BulletedList"/>
        <w:numPr>
          <w:ilvl w:val="0"/>
          <w:numId w:val="16"/>
        </w:numPr>
        <w:ind w:right="720"/>
        <w:rPr>
          <w:lang w:val="ru-RU"/>
        </w:rPr>
      </w:pPr>
      <w:r w:rsidRPr="006F5F06">
        <w:rPr>
          <w:rFonts w:ascii="Tahoma" w:hAnsi="Tahoma" w:cs="Tahoma"/>
          <w:sz w:val="18"/>
          <w:szCs w:val="18"/>
          <w:lang w:val="ru-RU"/>
        </w:rPr>
        <w:t xml:space="preserve">сведения о преимуществах в рамках программы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p>
    <w:p w:rsidR="00023FE7" w:rsidRPr="006F5F06" w:rsidRDefault="00023FE7" w:rsidP="00A2435C">
      <w:pPr>
        <w:pStyle w:val="BulletedList"/>
        <w:numPr>
          <w:ilvl w:val="0"/>
          <w:numId w:val="16"/>
        </w:numPr>
        <w:ind w:right="720"/>
        <w:rPr>
          <w:lang w:val="ru-RU"/>
        </w:rPr>
      </w:pPr>
      <w:r w:rsidRPr="006F5F06">
        <w:rPr>
          <w:rFonts w:ascii="Tahoma" w:hAnsi="Tahoma" w:cs="Tahoma"/>
          <w:sz w:val="18"/>
          <w:szCs w:val="18"/>
          <w:lang w:val="ru-RU"/>
        </w:rPr>
        <w:t>примечания и дополнительные сведения о конкретном программном обеспечении и</w:t>
      </w:r>
      <w:r w:rsidR="00A2435C" w:rsidRPr="00416CED">
        <w:rPr>
          <w:rFonts w:ascii="Tahoma" w:hAnsi="Tahoma" w:cs="Tahoma"/>
          <w:sz w:val="18"/>
          <w:szCs w:val="18"/>
        </w:rPr>
        <w:t> </w:t>
      </w:r>
      <w:r w:rsidRPr="006F5F06">
        <w:rPr>
          <w:rFonts w:ascii="Tahoma" w:hAnsi="Tahoma" w:cs="Tahoma"/>
          <w:sz w:val="18"/>
          <w:szCs w:val="18"/>
          <w:lang w:val="ru-RU"/>
        </w:rPr>
        <w:t>продуктах.</w:t>
      </w:r>
    </w:p>
    <w:p w:rsidR="00023FE7" w:rsidRPr="006F5F06" w:rsidRDefault="00023FE7">
      <w:pPr>
        <w:ind w:right="720"/>
        <w:rPr>
          <w:lang w:val="ru-RU"/>
        </w:rPr>
      </w:pPr>
    </w:p>
    <w:p w:rsidR="00023FE7" w:rsidRPr="004853C7" w:rsidRDefault="00023FE7" w:rsidP="00977970">
      <w:pPr>
        <w:pStyle w:val="Heading1"/>
        <w:rPr>
          <w:rFonts w:ascii="Tahoma" w:hAnsi="Tahoma"/>
          <w:b/>
          <w:bCs/>
          <w:sz w:val="36"/>
          <w:szCs w:val="36"/>
        </w:rPr>
      </w:pPr>
      <w:bookmarkStart w:id="5" w:name="_Toc336337839"/>
      <w:bookmarkStart w:id="6" w:name="_Toc363741558"/>
      <w:r w:rsidRPr="004853C7">
        <w:rPr>
          <w:rFonts w:ascii="Tahoma" w:hAnsi="Tahoma"/>
          <w:b/>
          <w:bCs/>
          <w:sz w:val="36"/>
          <w:szCs w:val="36"/>
        </w:rPr>
        <w:t>Использование СПИСКа ПРОДУКТОВ Microsoft</w:t>
      </w:r>
      <w:bookmarkEnd w:id="5"/>
      <w:bookmarkEnd w:id="6"/>
    </w:p>
    <w:p w:rsidR="00023FE7" w:rsidRPr="006F5F06" w:rsidRDefault="00023FE7">
      <w:pPr>
        <w:pStyle w:val="Body"/>
        <w:ind w:right="-1890"/>
        <w:rPr>
          <w:sz w:val="18"/>
          <w:szCs w:val="18"/>
          <w:lang w:val="ru-RU"/>
        </w:rPr>
      </w:pPr>
    </w:p>
    <w:p w:rsidR="00023FE7" w:rsidRPr="006F5F06" w:rsidRDefault="00023FE7" w:rsidP="00121591">
      <w:pPr>
        <w:pStyle w:val="Body"/>
        <w:rPr>
          <w:lang w:val="ru-RU"/>
        </w:rPr>
      </w:pPr>
      <w:r w:rsidRPr="006F5F06">
        <w:rPr>
          <w:rFonts w:ascii="Tahoma" w:hAnsi="Tahoma" w:cs="Tahoma"/>
          <w:b/>
          <w:lang w:val="ru-RU"/>
        </w:rPr>
        <w:t>Ознакомьтесь с Ключом к таблице, следующим за перечисленными ниже действиями.</w:t>
      </w:r>
    </w:p>
    <w:p w:rsidR="00023FE7" w:rsidRPr="006F5F06" w:rsidRDefault="00023FE7">
      <w:pPr>
        <w:pStyle w:val="Body"/>
        <w:ind w:right="-1890"/>
        <w:rPr>
          <w:sz w:val="18"/>
          <w:szCs w:val="18"/>
          <w:lang w:val="ru-RU"/>
        </w:rPr>
      </w:pPr>
    </w:p>
    <w:p w:rsidR="00023FE7" w:rsidRPr="006F5F06" w:rsidRDefault="00023FE7">
      <w:pPr>
        <w:pStyle w:val="Body"/>
        <w:ind w:right="-1890"/>
        <w:rPr>
          <w:lang w:val="ru-RU"/>
        </w:rPr>
      </w:pPr>
      <w:r w:rsidRPr="006F5F06">
        <w:rPr>
          <w:rStyle w:val="BodyChar"/>
          <w:rFonts w:ascii="Tahoma" w:hAnsi="Tahoma" w:cs="Tahoma"/>
          <w:b/>
          <w:sz w:val="18"/>
          <w:szCs w:val="18"/>
          <w:lang w:val="ru-RU"/>
        </w:rPr>
        <w:t>Шаг 1.</w:t>
      </w:r>
      <w:r w:rsidR="00FA2C82"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Выберите в таблице интересующее вас программное обеспечение. </w:t>
      </w:r>
    </w:p>
    <w:p w:rsidR="00023FE7" w:rsidRPr="006F5F06" w:rsidRDefault="00023FE7">
      <w:pPr>
        <w:pStyle w:val="Body"/>
        <w:ind w:right="-1890"/>
        <w:rPr>
          <w:sz w:val="18"/>
          <w:szCs w:val="18"/>
          <w:lang w:val="ru-RU"/>
        </w:rPr>
      </w:pPr>
    </w:p>
    <w:p w:rsidR="00023FE7" w:rsidRPr="00416CED" w:rsidRDefault="000B1247" w:rsidP="0013361B">
      <w:pPr>
        <w:pStyle w:val="NumberedSteps"/>
        <w:ind w:left="-180" w:right="720"/>
      </w:pPr>
      <w:r>
        <w:rPr>
          <w:noProof/>
        </w:rPr>
        <mc:AlternateContent>
          <mc:Choice Requires="wps">
            <w:drawing>
              <wp:anchor distT="0" distB="0" distL="114300" distR="114300" simplePos="0" relativeHeight="251664896" behindDoc="0" locked="0" layoutInCell="1" allowOverlap="1">
                <wp:simplePos x="0" y="0"/>
                <wp:positionH relativeFrom="column">
                  <wp:posOffset>-114300</wp:posOffset>
                </wp:positionH>
                <wp:positionV relativeFrom="paragraph">
                  <wp:posOffset>2571115</wp:posOffset>
                </wp:positionV>
                <wp:extent cx="1714500" cy="247650"/>
                <wp:effectExtent l="19050" t="27940" r="28575" b="19685"/>
                <wp:wrapNone/>
                <wp:docPr id="1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2476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F939AF" id="Oval 7" o:spid="_x0000_s1026" style="position:absolute;margin-left:-9pt;margin-top:202.45pt;width:135pt;height:1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" filled="f" strokecolor="red" strokeweight="3pt">
                <v:textbox inset="5.85pt,.7pt,5.85pt,.7pt"/>
              </v:oval>
            </w:pict>
          </mc:Fallback>
        </mc:AlternateContent>
      </w:r>
      <w:r w:rsidR="00977970">
        <w:rPr>
          <w:noProof/>
        </w:rPr>
        <w:drawing>
          <wp:inline distT="0" distB="0" distL="0" distR="0" wp14:anchorId="2DB77A91" wp14:editId="72E5E490">
            <wp:extent cx="5772150" cy="30956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2" t="21957" r="17482" b="15833"/>
                    <a:stretch/>
                  </pic:blipFill>
                  <pic:spPr bwMode="auto">
                    <a:xfrm>
                      <a:off x="0" y="0"/>
                      <a:ext cx="5772150" cy="3095625"/>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6F5F06" w:rsidRDefault="00023FE7">
      <w:pPr>
        <w:pStyle w:val="NumberedSteps"/>
        <w:ind w:right="720"/>
        <w:rPr>
          <w:lang w:val="ru-RU"/>
        </w:rPr>
      </w:pPr>
      <w:r w:rsidRPr="006F5F06">
        <w:rPr>
          <w:rStyle w:val="BodyChar"/>
          <w:rFonts w:ascii="Tahoma" w:hAnsi="Tahoma" w:cs="Tahoma"/>
          <w:b/>
          <w:sz w:val="18"/>
          <w:szCs w:val="18"/>
          <w:lang w:val="ru-RU"/>
        </w:rPr>
        <w:lastRenderedPageBreak/>
        <w:t>Шаг 2.</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количестве начисляемых баллов, доступности программы и т.</w:t>
      </w:r>
      <w:r w:rsidRPr="00416CED">
        <w:rPr>
          <w:rFonts w:ascii="Tahoma" w:hAnsi="Tahoma" w:cs="Tahoma"/>
          <w:sz w:val="18"/>
          <w:szCs w:val="18"/>
        </w:rPr>
        <w:t> </w:t>
      </w:r>
      <w:r w:rsidRPr="006F5F06">
        <w:rPr>
          <w:rFonts w:ascii="Tahoma" w:hAnsi="Tahoma" w:cs="Tahoma"/>
          <w:sz w:val="18"/>
          <w:szCs w:val="18"/>
          <w:lang w:val="ru-RU"/>
        </w:rPr>
        <w:t>д.</w:t>
      </w:r>
    </w:p>
    <w:p w:rsidR="00023FE7" w:rsidRPr="006F5F06" w:rsidRDefault="00023FE7" w:rsidP="00DA0A70">
      <w:pPr>
        <w:pStyle w:val="NumberedSteps"/>
        <w:ind w:right="720"/>
        <w:rPr>
          <w:lang w:val="ru-RU"/>
        </w:rPr>
      </w:pPr>
      <w:r w:rsidRPr="006F5F06">
        <w:rPr>
          <w:rStyle w:val="BodyChar"/>
          <w:rFonts w:ascii="Tahoma" w:hAnsi="Tahoma" w:cs="Tahoma"/>
          <w:b/>
          <w:sz w:val="18"/>
          <w:szCs w:val="18"/>
          <w:lang w:val="ru-RU"/>
        </w:rPr>
        <w:t>Шаг 3.</w:t>
      </w:r>
      <w:r w:rsidR="00FA2C82" w:rsidRPr="006F5F06">
        <w:rPr>
          <w:rFonts w:ascii="Tahoma" w:hAnsi="Tahoma" w:cs="Tahoma"/>
          <w:sz w:val="18"/>
          <w:szCs w:val="18"/>
          <w:lang w:val="ru-RU"/>
        </w:rPr>
        <w:t xml:space="preserve"> </w:t>
      </w:r>
      <w:r w:rsidRPr="006F5F06">
        <w:rPr>
          <w:rFonts w:ascii="Tahoma" w:hAnsi="Tahoma" w:cs="Tahoma"/>
          <w:sz w:val="18"/>
          <w:szCs w:val="18"/>
          <w:lang w:val="ru-RU"/>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w:t>
      </w:r>
      <w:r w:rsidR="00DA0A70" w:rsidRPr="00416CED">
        <w:rPr>
          <w:rFonts w:ascii="Tahoma" w:hAnsi="Tahoma" w:cs="Tahoma"/>
          <w:sz w:val="18"/>
          <w:szCs w:val="18"/>
        </w:rPr>
        <w:t> </w:t>
      </w:r>
      <w:r w:rsidRPr="006F5F06">
        <w:rPr>
          <w:rFonts w:ascii="Tahoma" w:hAnsi="Tahoma" w:cs="Tahoma"/>
          <w:sz w:val="18"/>
          <w:szCs w:val="18"/>
          <w:lang w:val="ru-RU"/>
        </w:rPr>
        <w:t xml:space="preserve">номер (удерживая клавишу </w:t>
      </w:r>
      <w:r w:rsidRPr="00416CED">
        <w:rPr>
          <w:rFonts w:ascii="Tahoma" w:hAnsi="Tahoma" w:cs="Tahoma"/>
          <w:sz w:val="18"/>
          <w:szCs w:val="18"/>
        </w:rPr>
        <w:t>CTRL</w:t>
      </w:r>
      <w:r w:rsidRPr="006F5F06">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0E5145" w:rsidRPr="006F5F06" w:rsidRDefault="000E5145" w:rsidP="000E5145">
      <w:pPr>
        <w:pStyle w:val="NumberedSteps"/>
        <w:ind w:right="720"/>
        <w:rPr>
          <w:lang w:val="ru-RU"/>
        </w:rPr>
      </w:pPr>
    </w:p>
    <w:p w:rsidR="00023FE7" w:rsidRPr="00416CED" w:rsidRDefault="000B1247">
      <w:pPr>
        <w:pStyle w:val="NumberedSteps"/>
        <w:tabs>
          <w:tab w:val="left" w:pos="9360"/>
        </w:tabs>
        <w:ind w:right="720"/>
      </w:pPr>
      <w:r>
        <w:rPr>
          <w:noProof/>
        </w:rPr>
        <mc:AlternateContent>
          <mc:Choice Requires="wps">
            <w:drawing>
              <wp:anchor distT="0" distB="0" distL="114300" distR="114300" simplePos="0" relativeHeight="251665920" behindDoc="0" locked="0" layoutInCell="1" allowOverlap="1">
                <wp:simplePos x="0" y="0"/>
                <wp:positionH relativeFrom="column">
                  <wp:posOffset>1885950</wp:posOffset>
                </wp:positionH>
                <wp:positionV relativeFrom="paragraph">
                  <wp:posOffset>3347085</wp:posOffset>
                </wp:positionV>
                <wp:extent cx="209550" cy="171450"/>
                <wp:effectExtent l="19050" t="22860" r="19050" b="24765"/>
                <wp:wrapNone/>
                <wp:docPr id="12"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714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D78EADE" id="Oval 8" o:spid="_x0000_s1026" style="position:absolute;margin-left:148.5pt;margin-top:263.55pt;width:16.5pt;height:1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" filled="f" strokecolor="red" strokeweight="3pt">
                <v:textbox inset="5.85pt,.7pt,5.85pt,.7pt"/>
              </v:oval>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438150</wp:posOffset>
                </wp:positionH>
                <wp:positionV relativeFrom="paragraph">
                  <wp:posOffset>3299460</wp:posOffset>
                </wp:positionV>
                <wp:extent cx="1371600" cy="247650"/>
                <wp:effectExtent l="19050" t="22860" r="19050" b="24765"/>
                <wp:wrapNone/>
                <wp:docPr id="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2476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D9B68F" id="Oval 9" o:spid="_x0000_s1026" style="position:absolute;margin-left:34.5pt;margin-top:259.8pt;width:108pt;height:19.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" filled="f" strokecolor="red" strokeweight="3pt">
                <v:textbox inset="5.85pt,.7pt,5.85pt,.7pt"/>
              </v:oval>
            </w:pict>
          </mc:Fallback>
        </mc:AlternateContent>
      </w:r>
      <w:r w:rsidR="00977970">
        <w:rPr>
          <w:noProof/>
        </w:rPr>
        <w:drawing>
          <wp:inline distT="0" distB="0" distL="0" distR="0" wp14:anchorId="09FF2C5C" wp14:editId="1D5569D7">
            <wp:extent cx="2218911" cy="43148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9332" t="21957" r="57398" b="12410"/>
                    <a:stretch/>
                  </pic:blipFill>
                  <pic:spPr bwMode="auto">
                    <a:xfrm>
                      <a:off x="0" y="0"/>
                      <a:ext cx="2219220" cy="4315427"/>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416CED" w:rsidRDefault="0013361B">
      <w:pPr>
        <w:pStyle w:val="NumberedSteps"/>
        <w:tabs>
          <w:tab w:val="left" w:pos="9360"/>
        </w:tabs>
        <w:ind w:right="720"/>
      </w:pPr>
    </w:p>
    <w:p w:rsidR="00023FE7" w:rsidRPr="00416CED" w:rsidRDefault="00977970">
      <w:pPr>
        <w:pStyle w:val="NumberedSteps"/>
        <w:ind w:right="720"/>
      </w:pPr>
      <w:r w:rsidRPr="00AB29F3">
        <w:rPr>
          <w:noProof/>
          <w:bdr w:val="single" w:sz="4" w:space="0" w:color="auto"/>
        </w:rPr>
        <w:drawing>
          <wp:inline distT="0" distB="0" distL="0" distR="0" wp14:anchorId="1550B939" wp14:editId="54DE6E16">
            <wp:extent cx="4895850" cy="12477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257" t="37542" r="15674" b="42138"/>
                    <a:stretch/>
                  </pic:blipFill>
                  <pic:spPr bwMode="auto">
                    <a:xfrm>
                      <a:off x="0" y="0"/>
                      <a:ext cx="4900714" cy="1249015"/>
                    </a:xfrm>
                    <a:prstGeom prst="rect">
                      <a:avLst/>
                    </a:prstGeom>
                    <a:ln>
                      <a:noFill/>
                    </a:ln>
                    <a:extLst>
                      <a:ext uri="{53640926-AAD7-44D8-BBD7-CCE9431645EC}">
                        <a14:shadowObscured xmlns:a14="http://schemas.microsoft.com/office/drawing/2010/main"/>
                      </a:ext>
                    </a:extLst>
                  </pic:spPr>
                </pic:pic>
              </a:graphicData>
            </a:graphic>
          </wp:inline>
        </w:drawing>
      </w:r>
    </w:p>
    <w:p w:rsidR="00190988" w:rsidRDefault="00190988">
      <w:pPr>
        <w:pStyle w:val="NumberedSteps"/>
        <w:ind w:right="720"/>
        <w:rPr>
          <w:rStyle w:val="BodyChar"/>
          <w:rFonts w:ascii="Tahoma" w:hAnsi="Tahoma" w:cs="Tahoma"/>
          <w:b/>
          <w:sz w:val="18"/>
          <w:szCs w:val="18"/>
        </w:rPr>
      </w:pPr>
    </w:p>
    <w:p w:rsidR="00023FE7" w:rsidRPr="006F5F06" w:rsidRDefault="00023FE7">
      <w:pPr>
        <w:pStyle w:val="NumberedSteps"/>
        <w:ind w:right="720"/>
        <w:rPr>
          <w:lang w:val="ru-RU"/>
        </w:rPr>
      </w:pPr>
      <w:r w:rsidRPr="006F5F06">
        <w:rPr>
          <w:rStyle w:val="BodyChar"/>
          <w:rFonts w:ascii="Tahoma" w:hAnsi="Tahoma" w:cs="Tahoma"/>
          <w:b/>
          <w:sz w:val="18"/>
          <w:szCs w:val="18"/>
          <w:lang w:val="ru-RU"/>
        </w:rPr>
        <w:lastRenderedPageBreak/>
        <w:t>Шаг 4.</w:t>
      </w:r>
      <w:r w:rsidR="00FA2C82"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Дополнительные сведения о преимуществах в рамках программы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приобретении и возобновлении действия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см. в Приложениях 5 и 6.</w:t>
      </w:r>
    </w:p>
    <w:p w:rsidR="00023FE7" w:rsidRPr="006F5F06" w:rsidRDefault="00023FE7">
      <w:pPr>
        <w:pStyle w:val="Body"/>
        <w:ind w:right="720"/>
        <w:rPr>
          <w:lang w:val="ru-RU"/>
        </w:rPr>
      </w:pPr>
      <w:r w:rsidRPr="006F5F06">
        <w:rPr>
          <w:rFonts w:ascii="Tahoma" w:hAnsi="Tahoma" w:cs="Tahoma"/>
          <w:b/>
          <w:sz w:val="18"/>
          <w:szCs w:val="18"/>
          <w:lang w:val="ru-RU"/>
        </w:rPr>
        <w:t>Примечание.</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w:t>
      </w:r>
      <w:r w:rsidRPr="00416CED">
        <w:rPr>
          <w:rFonts w:ascii="Tahoma" w:hAnsi="Tahoma" w:cs="Tahoma"/>
          <w:sz w:val="18"/>
          <w:szCs w:val="18"/>
        </w:rPr>
        <w:t>Microsoft</w:t>
      </w:r>
      <w:r w:rsidRPr="006F5F06">
        <w:rPr>
          <w:rFonts w:ascii="Tahoma" w:hAnsi="Tahoma" w:cs="Tahoma"/>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416CED">
        <w:rPr>
          <w:rFonts w:ascii="Tahoma" w:hAnsi="Tahoma" w:cs="Tahoma"/>
          <w:sz w:val="18"/>
          <w:szCs w:val="18"/>
        </w:rPr>
        <w:t>Microsoft</w:t>
      </w:r>
      <w:r w:rsidRPr="006F5F06">
        <w:rPr>
          <w:rFonts w:ascii="Tahoma" w:hAnsi="Tahoma" w:cs="Tahoma"/>
          <w:sz w:val="18"/>
          <w:szCs w:val="18"/>
          <w:lang w:val="ru-RU"/>
        </w:rPr>
        <w:t xml:space="preserve"> для получения сведений о доступности того или иного программного обеспечения в определенном регионе.</w:t>
      </w:r>
    </w:p>
    <w:p w:rsidR="00023FE7" w:rsidRPr="006F5F06" w:rsidRDefault="00023FE7">
      <w:pPr>
        <w:pStyle w:val="Body"/>
        <w:ind w:right="720"/>
        <w:rPr>
          <w:lang w:val="ru-RU"/>
        </w:rPr>
      </w:pPr>
    </w:p>
    <w:p w:rsidR="00023FE7" w:rsidRPr="006F5F06" w:rsidRDefault="00023FE7">
      <w:pPr>
        <w:pStyle w:val="Body"/>
        <w:ind w:right="720"/>
        <w:rPr>
          <w:lang w:val="ru-RU"/>
        </w:rPr>
      </w:pPr>
      <w:r w:rsidRPr="006F5F06">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416CED">
        <w:rPr>
          <w:rFonts w:ascii="Tahoma" w:hAnsi="Tahoma" w:cs="Tahoma"/>
          <w:sz w:val="18"/>
          <w:szCs w:val="18"/>
        </w:rPr>
        <w:t>Microsoft</w:t>
      </w:r>
      <w:r w:rsidRPr="006F5F06">
        <w:rPr>
          <w:rFonts w:ascii="Tahoma" w:hAnsi="Tahoma" w:cs="Tahoma"/>
          <w:sz w:val="18"/>
          <w:szCs w:val="18"/>
          <w:lang w:val="ru-RU"/>
        </w:rPr>
        <w:t xml:space="preserve"> в рамках Программ корпоративного лицензирования </w:t>
      </w:r>
      <w:r w:rsidRPr="00416CED">
        <w:rPr>
          <w:rFonts w:ascii="Tahoma" w:hAnsi="Tahoma" w:cs="Tahoma"/>
          <w:sz w:val="18"/>
          <w:szCs w:val="18"/>
        </w:rPr>
        <w:t>Microsoft</w:t>
      </w:r>
      <w:r w:rsidRPr="006F5F06">
        <w:rPr>
          <w:rFonts w:ascii="Tahoma" w:hAnsi="Tahoma" w:cs="Tahoma"/>
          <w:sz w:val="18"/>
          <w:szCs w:val="18"/>
          <w:lang w:val="ru-RU"/>
        </w:rPr>
        <w:t>. Данный документ доступен на веб-странице по адресу</w:t>
      </w:r>
      <w:r w:rsidR="00FA2C82" w:rsidRPr="006F5F06">
        <w:rPr>
          <w:rFonts w:ascii="Tahoma" w:hAnsi="Tahoma" w:cs="Tahoma"/>
          <w:sz w:val="18"/>
          <w:szCs w:val="18"/>
          <w:lang w:val="ru-RU"/>
        </w:rPr>
        <w:t xml:space="preserve"> </w:t>
      </w:r>
      <w:r w:rsidRPr="00416CED">
        <w:rPr>
          <w:rFonts w:ascii="Tahoma" w:hAnsi="Tahoma" w:cs="Tahoma"/>
          <w:sz w:val="18"/>
          <w:szCs w:val="18"/>
        </w:rPr>
        <w:t>http</w:t>
      </w:r>
      <w:r w:rsidRPr="006F5F06">
        <w:rPr>
          <w:rFonts w:ascii="Tahoma" w:hAnsi="Tahoma" w:cs="Tahoma"/>
          <w:sz w:val="18"/>
          <w:szCs w:val="18"/>
          <w:lang w:val="ru-RU"/>
        </w:rPr>
        <w:t>://</w:t>
      </w:r>
      <w:r w:rsidRPr="00416CED">
        <w:rPr>
          <w:rFonts w:ascii="Tahoma" w:hAnsi="Tahoma" w:cs="Tahoma"/>
          <w:sz w:val="18"/>
          <w:szCs w:val="18"/>
        </w:rPr>
        <w:t>www</w:t>
      </w:r>
      <w:r w:rsidRPr="006F5F06">
        <w:rPr>
          <w:rFonts w:ascii="Tahoma" w:hAnsi="Tahoma" w:cs="Tahoma"/>
          <w:sz w:val="18"/>
          <w:szCs w:val="18"/>
          <w:lang w:val="ru-RU"/>
        </w:rPr>
        <w:t>.</w:t>
      </w:r>
      <w:r w:rsidRPr="00416CED">
        <w:rPr>
          <w:rFonts w:ascii="Tahoma" w:hAnsi="Tahoma" w:cs="Tahoma"/>
          <w:sz w:val="18"/>
          <w:szCs w:val="18"/>
        </w:rPr>
        <w:t>microsoftvolumelicensing</w:t>
      </w:r>
      <w:r w:rsidRPr="006F5F06">
        <w:rPr>
          <w:rFonts w:ascii="Tahoma" w:hAnsi="Tahoma" w:cs="Tahoma"/>
          <w:sz w:val="18"/>
          <w:szCs w:val="18"/>
          <w:lang w:val="ru-RU"/>
        </w:rPr>
        <w:t>.</w:t>
      </w:r>
      <w:r w:rsidRPr="00416CED">
        <w:rPr>
          <w:rFonts w:ascii="Tahoma" w:hAnsi="Tahoma" w:cs="Tahoma"/>
          <w:sz w:val="18"/>
          <w:szCs w:val="18"/>
        </w:rPr>
        <w:t>com</w:t>
      </w:r>
      <w:r w:rsidRPr="006F5F06">
        <w:rPr>
          <w:rFonts w:ascii="Tahoma" w:hAnsi="Tahoma" w:cs="Tahoma"/>
          <w:sz w:val="18"/>
          <w:szCs w:val="18"/>
          <w:lang w:val="ru-RU"/>
        </w:rPr>
        <w:t>/</w:t>
      </w:r>
      <w:r w:rsidRPr="00416CED">
        <w:rPr>
          <w:rFonts w:ascii="Tahoma" w:hAnsi="Tahoma" w:cs="Tahoma"/>
          <w:sz w:val="18"/>
          <w:szCs w:val="18"/>
        </w:rPr>
        <w:t>userights</w:t>
      </w:r>
      <w:r w:rsidRPr="006F5F06">
        <w:rPr>
          <w:rFonts w:ascii="Tahoma" w:hAnsi="Tahoma" w:cs="Tahoma"/>
          <w:sz w:val="18"/>
          <w:szCs w:val="18"/>
          <w:lang w:val="ru-RU"/>
        </w:rPr>
        <w:t>/</w:t>
      </w:r>
      <w:r w:rsidRPr="00416CED">
        <w:rPr>
          <w:rFonts w:ascii="Tahoma" w:hAnsi="Tahoma" w:cs="Tahoma"/>
          <w:sz w:val="18"/>
          <w:szCs w:val="18"/>
        </w:rPr>
        <w:t>Default</w:t>
      </w:r>
      <w:r w:rsidRPr="006F5F06">
        <w:rPr>
          <w:rFonts w:ascii="Tahoma" w:hAnsi="Tahoma" w:cs="Tahoma"/>
          <w:sz w:val="18"/>
          <w:szCs w:val="18"/>
          <w:lang w:val="ru-RU"/>
        </w:rPr>
        <w:t>.</w:t>
      </w:r>
      <w:r w:rsidRPr="00416CED">
        <w:rPr>
          <w:rFonts w:ascii="Tahoma" w:hAnsi="Tahoma" w:cs="Tahoma"/>
          <w:sz w:val="18"/>
          <w:szCs w:val="18"/>
        </w:rPr>
        <w:t>aspx</w:t>
      </w:r>
      <w:hyperlink w:history="1"/>
    </w:p>
    <w:p w:rsidR="00465757" w:rsidRPr="006F5F06" w:rsidRDefault="00465757" w:rsidP="00465757">
      <w:pPr>
        <w:rPr>
          <w:lang w:val="ru-RU"/>
        </w:rPr>
      </w:pPr>
    </w:p>
    <w:p w:rsidR="00465757" w:rsidRPr="006F5F06" w:rsidRDefault="00465757" w:rsidP="00465757">
      <w:pPr>
        <w:rPr>
          <w:lang w:val="ru-RU"/>
        </w:rPr>
      </w:pPr>
    </w:p>
    <w:p w:rsidR="00DA0A70" w:rsidRPr="006F5F06" w:rsidRDefault="00023FE7" w:rsidP="00DA0A70">
      <w:pPr>
        <w:pStyle w:val="TOC1"/>
        <w:rPr>
          <w:lang w:val="ru-RU"/>
        </w:rPr>
      </w:pPr>
      <w:r w:rsidRPr="006F5F06">
        <w:rPr>
          <w:lang w:val="ru-RU"/>
        </w:rPr>
        <w:br w:type="page"/>
      </w:r>
    </w:p>
    <w:p w:rsidR="004853C7" w:rsidRPr="006F5F06" w:rsidRDefault="00316801">
      <w:pPr>
        <w:pStyle w:val="TOC1"/>
        <w:rPr>
          <w:rFonts w:asciiTheme="minorHAnsi" w:eastAsiaTheme="minorEastAsia" w:hAnsiTheme="minorHAnsi" w:cstheme="minorBidi"/>
          <w:b w:val="0"/>
          <w:caps w:val="0"/>
          <w:color w:val="auto"/>
          <w:szCs w:val="22"/>
          <w:lang w:val="ru-RU"/>
        </w:rPr>
      </w:pPr>
      <w:r w:rsidRPr="00767B03">
        <w:rPr>
          <w:color w:val="auto"/>
        </w:rPr>
        <w:fldChar w:fldCharType="begin"/>
      </w:r>
      <w:r w:rsidR="00023FE7" w:rsidRPr="006F5F06">
        <w:rPr>
          <w:color w:val="auto"/>
          <w:lang w:val="ru-RU"/>
        </w:rPr>
        <w:instrText xml:space="preserve"> </w:instrText>
      </w:r>
      <w:r w:rsidR="00023FE7" w:rsidRPr="00767B03">
        <w:rPr>
          <w:color w:val="auto"/>
        </w:rPr>
        <w:instrText>TOC</w:instrText>
      </w:r>
      <w:r w:rsidR="00023FE7" w:rsidRPr="006F5F06">
        <w:rPr>
          <w:color w:val="auto"/>
          <w:lang w:val="ru-RU"/>
        </w:rPr>
        <w:instrText xml:space="preserve"> \</w:instrText>
      </w:r>
      <w:r w:rsidR="00023FE7" w:rsidRPr="00767B03">
        <w:rPr>
          <w:color w:val="auto"/>
        </w:rPr>
        <w:instrText>o</w:instrText>
      </w:r>
      <w:r w:rsidR="00023FE7" w:rsidRPr="006F5F06">
        <w:rPr>
          <w:color w:val="auto"/>
          <w:lang w:val="ru-RU"/>
        </w:rPr>
        <w:instrText xml:space="preserve"> "1-2" \</w:instrText>
      </w:r>
      <w:r w:rsidR="00023FE7" w:rsidRPr="00767B03">
        <w:rPr>
          <w:color w:val="auto"/>
        </w:rPr>
        <w:instrText>t</w:instrText>
      </w:r>
      <w:r w:rsidR="00023FE7" w:rsidRPr="006F5F06">
        <w:rPr>
          <w:color w:val="auto"/>
          <w:lang w:val="ru-RU"/>
        </w:rPr>
        <w:instrText xml:space="preserve"> "</w:instrText>
      </w:r>
      <w:r w:rsidR="00023FE7" w:rsidRPr="00767B03">
        <w:rPr>
          <w:color w:val="auto"/>
        </w:rPr>
        <w:instrText>Heading</w:instrText>
      </w:r>
      <w:r w:rsidR="00023FE7" w:rsidRPr="006F5F06">
        <w:rPr>
          <w:color w:val="auto"/>
          <w:lang w:val="ru-RU"/>
        </w:rPr>
        <w:instrText xml:space="preserve"> 3,3,</w:instrText>
      </w:r>
      <w:r w:rsidR="00023FE7" w:rsidRPr="00767B03">
        <w:rPr>
          <w:color w:val="auto"/>
        </w:rPr>
        <w:instrText>Heading</w:instrText>
      </w:r>
      <w:r w:rsidR="00023FE7" w:rsidRPr="006F5F06">
        <w:rPr>
          <w:color w:val="auto"/>
          <w:lang w:val="ru-RU"/>
        </w:rPr>
        <w:instrText xml:space="preserve"> 4,4,</w:instrText>
      </w:r>
      <w:r w:rsidR="00023FE7" w:rsidRPr="00767B03">
        <w:rPr>
          <w:color w:val="auto"/>
        </w:rPr>
        <w:instrText>Product</w:instrText>
      </w:r>
      <w:r w:rsidR="00023FE7" w:rsidRPr="006F5F06">
        <w:rPr>
          <w:color w:val="auto"/>
          <w:lang w:val="ru-RU"/>
        </w:rPr>
        <w:instrText xml:space="preserve"> </w:instrText>
      </w:r>
      <w:r w:rsidR="00023FE7" w:rsidRPr="00767B03">
        <w:rPr>
          <w:color w:val="auto"/>
        </w:rPr>
        <w:instrText>Names</w:instrText>
      </w:r>
      <w:r w:rsidR="00023FE7" w:rsidRPr="006F5F06">
        <w:rPr>
          <w:color w:val="auto"/>
          <w:lang w:val="ru-RU"/>
        </w:rPr>
        <w:instrText xml:space="preserve">,2" </w:instrText>
      </w:r>
      <w:r w:rsidRPr="00767B03">
        <w:rPr>
          <w:color w:val="auto"/>
        </w:rPr>
        <w:fldChar w:fldCharType="separate"/>
      </w:r>
      <w:r w:rsidR="004853C7" w:rsidRPr="00767B03">
        <w:rPr>
          <w:b w:val="0"/>
          <w:bCs/>
          <w:caps w:val="0"/>
          <w:color w:val="auto"/>
        </w:rPr>
        <w:t>MICROSOFT</w:t>
      </w:r>
      <w:r w:rsidR="004853C7" w:rsidRPr="006F5F06">
        <w:rPr>
          <w:b w:val="0"/>
          <w:bCs/>
          <w:color w:val="auto"/>
          <w:vertAlign w:val="superscript"/>
          <w:lang w:val="ru-RU"/>
        </w:rPr>
        <w:t>®</w:t>
      </w:r>
      <w:r w:rsidR="004853C7" w:rsidRPr="006F5F06">
        <w:rPr>
          <w:color w:val="auto"/>
          <w:lang w:val="ru-RU"/>
        </w:rPr>
        <w:tab/>
      </w:r>
      <w:r w:rsidR="004853C7" w:rsidRPr="00767B03">
        <w:rPr>
          <w:color w:val="auto"/>
        </w:rPr>
        <w:fldChar w:fldCharType="begin"/>
      </w:r>
      <w:r w:rsidR="004853C7" w:rsidRPr="006F5F06">
        <w:rPr>
          <w:color w:val="auto"/>
          <w:lang w:val="ru-RU"/>
        </w:rPr>
        <w:instrText xml:space="preserve"> </w:instrText>
      </w:r>
      <w:r w:rsidR="004853C7" w:rsidRPr="00767B03">
        <w:rPr>
          <w:color w:val="auto"/>
        </w:rPr>
        <w:instrText>PAGEREF</w:instrText>
      </w:r>
      <w:r w:rsidR="004853C7" w:rsidRPr="006F5F06">
        <w:rPr>
          <w:color w:val="auto"/>
          <w:lang w:val="ru-RU"/>
        </w:rPr>
        <w:instrText xml:space="preserve"> _</w:instrText>
      </w:r>
      <w:r w:rsidR="004853C7" w:rsidRPr="00767B03">
        <w:rPr>
          <w:color w:val="auto"/>
        </w:rPr>
        <w:instrText>Toc</w:instrText>
      </w:r>
      <w:r w:rsidR="004853C7" w:rsidRPr="006F5F06">
        <w:rPr>
          <w:color w:val="auto"/>
          <w:lang w:val="ru-RU"/>
        </w:rPr>
        <w:instrText>363741556 \</w:instrText>
      </w:r>
      <w:r w:rsidR="004853C7" w:rsidRPr="00767B03">
        <w:rPr>
          <w:color w:val="auto"/>
        </w:rPr>
        <w:instrText>h</w:instrText>
      </w:r>
      <w:r w:rsidR="004853C7" w:rsidRPr="006F5F06">
        <w:rPr>
          <w:color w:val="auto"/>
          <w:lang w:val="ru-RU"/>
        </w:rPr>
        <w:instrText xml:space="preserve"> </w:instrText>
      </w:r>
      <w:r w:rsidR="004853C7" w:rsidRPr="00767B03">
        <w:rPr>
          <w:color w:val="auto"/>
        </w:rPr>
      </w:r>
      <w:r w:rsidR="004853C7" w:rsidRPr="00767B03">
        <w:rPr>
          <w:color w:val="auto"/>
        </w:rPr>
        <w:fldChar w:fldCharType="separate"/>
      </w:r>
      <w:r w:rsidR="00E77E35">
        <w:rPr>
          <w:color w:val="auto"/>
          <w:lang w:val="ru-RU"/>
        </w:rPr>
        <w:t>1</w:t>
      </w:r>
      <w:r w:rsidR="004853C7" w:rsidRPr="00767B03">
        <w:rPr>
          <w:color w:val="auto"/>
        </w:rPr>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bCs/>
          <w:color w:val="auto"/>
          <w:lang w:val="ru-RU"/>
        </w:rPr>
        <w:t>СВЕДЕНИЯ О ДАННОМ ДОКУМЕНТЕ</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363741557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2</w:t>
      </w:r>
      <w:r w:rsidRPr="00767B03">
        <w:rPr>
          <w:color w:val="auto"/>
        </w:rPr>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bCs/>
          <w:color w:val="auto"/>
          <w:lang w:val="ru-RU"/>
        </w:rPr>
        <w:t xml:space="preserve">Использование СПИСКа ПРОДУКТОВ </w:t>
      </w:r>
      <w:r w:rsidRPr="00767B03">
        <w:rPr>
          <w:bCs/>
          <w:color w:val="auto"/>
        </w:rPr>
        <w:t>Microsoft</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363741558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2</w:t>
      </w:r>
      <w:r w:rsidRPr="00767B03">
        <w:rPr>
          <w:color w:val="auto"/>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Ключ к таблице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363741559 \</w:instrText>
      </w:r>
      <w:r w:rsidRPr="00767B03">
        <w:instrText>h</w:instrText>
      </w:r>
      <w:r w:rsidRPr="006F5F06">
        <w:rPr>
          <w:lang w:val="ru-RU"/>
        </w:rPr>
        <w:instrText xml:space="preserve"> </w:instrText>
      </w:r>
      <w:r w:rsidRPr="00767B03">
        <w:fldChar w:fldCharType="separate"/>
      </w:r>
      <w:r w:rsidR="00E77E35">
        <w:rPr>
          <w:lang w:val="ru-RU"/>
        </w:rPr>
        <w:t>15</w:t>
      </w:r>
      <w:r w:rsidRPr="00767B03">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СПИСОК продуктов</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363741560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17</w:t>
      </w:r>
      <w:r w:rsidRPr="00767B03">
        <w:rPr>
          <w:color w:val="auto"/>
        </w:rPr>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b/>
          <w:bCs w:val="0"/>
          <w:lang w:val="ru-RU"/>
        </w:rPr>
        <w:t>КАТЕГОРИЯ «ПРИЛОЖЕНИЯ»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363741561 \</w:instrText>
      </w:r>
      <w:r w:rsidRPr="00767B03">
        <w:instrText>h</w:instrText>
      </w:r>
      <w:r w:rsidRPr="006F5F06">
        <w:rPr>
          <w:lang w:val="ru-RU"/>
        </w:rPr>
        <w:instrText xml:space="preserve"> </w:instrText>
      </w:r>
      <w:r w:rsidRPr="00767B03">
        <w:fldChar w:fldCharType="separate"/>
      </w:r>
      <w:r w:rsidR="00E77E35">
        <w:rPr>
          <w:lang w:val="ru-RU"/>
        </w:rPr>
        <w:t>17</w:t>
      </w:r>
      <w:r w:rsidRPr="00767B03">
        <w:fldChar w:fldCharType="end"/>
      </w:r>
    </w:p>
    <w:p w:rsidR="004853C7" w:rsidRPr="00B973CC" w:rsidRDefault="004853C7">
      <w:pPr>
        <w:pStyle w:val="TOC2"/>
        <w:rPr>
          <w:rFonts w:asciiTheme="minorHAnsi" w:eastAsiaTheme="minorEastAsia" w:hAnsiTheme="minorHAnsi" w:cstheme="minorBidi"/>
          <w:sz w:val="22"/>
          <w:szCs w:val="22"/>
          <w:lang w:val="ru-RU"/>
        </w:rPr>
      </w:pPr>
      <w:r w:rsidRPr="00767B03">
        <w:rPr>
          <w:rFonts w:cs="Tahoma"/>
        </w:rPr>
        <w:t>Access</w:t>
      </w:r>
      <w:r w:rsidRPr="00B973CC">
        <w:rPr>
          <w:rFonts w:cs="Tahoma"/>
          <w:lang w:val="ru-RU"/>
        </w:rPr>
        <w:t xml:space="preserve"> 2013</w:t>
      </w:r>
      <w:r w:rsidRPr="00B973CC">
        <w:rPr>
          <w:lang w:val="ru-RU"/>
        </w:rPr>
        <w:tab/>
      </w:r>
      <w:r w:rsidRPr="00767B03">
        <w:fldChar w:fldCharType="begin"/>
      </w:r>
      <w:r w:rsidRPr="00B973CC">
        <w:rPr>
          <w:lang w:val="ru-RU"/>
        </w:rPr>
        <w:instrText xml:space="preserve"> </w:instrText>
      </w:r>
      <w:r w:rsidRPr="00767B03">
        <w:instrText>PAGEREF</w:instrText>
      </w:r>
      <w:r w:rsidRPr="00B973CC">
        <w:rPr>
          <w:lang w:val="ru-RU"/>
        </w:rPr>
        <w:instrText xml:space="preserve"> _</w:instrText>
      </w:r>
      <w:r w:rsidRPr="00767B03">
        <w:instrText>Toc</w:instrText>
      </w:r>
      <w:r w:rsidRPr="00B973CC">
        <w:rPr>
          <w:lang w:val="ru-RU"/>
        </w:rPr>
        <w:instrText>363741562 \</w:instrText>
      </w:r>
      <w:r w:rsidRPr="00767B03">
        <w:instrText>h</w:instrText>
      </w:r>
      <w:r w:rsidRPr="00B973CC">
        <w:rPr>
          <w:lang w:val="ru-RU"/>
        </w:rPr>
        <w:instrText xml:space="preserve"> </w:instrText>
      </w:r>
      <w:r w:rsidRPr="00767B03">
        <w:fldChar w:fldCharType="separate"/>
      </w:r>
      <w:r w:rsidR="00E77E35" w:rsidRPr="00B973CC">
        <w:rPr>
          <w:lang w:val="ru-RU"/>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AutoRoute 2013</w:t>
      </w:r>
      <w:r w:rsidRPr="00160CAC">
        <w:rPr>
          <w:lang w:val="fr-FR"/>
        </w:rPr>
        <w:tab/>
      </w:r>
      <w:r w:rsidRPr="00767B03">
        <w:fldChar w:fldCharType="begin"/>
      </w:r>
      <w:r w:rsidRPr="00160CAC">
        <w:rPr>
          <w:lang w:val="fr-FR"/>
        </w:rPr>
        <w:instrText xml:space="preserve"> PAGEREF _Toc363741563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Excel 2013</w:t>
      </w:r>
      <w:r w:rsidRPr="00160CAC">
        <w:rPr>
          <w:lang w:val="fr-FR"/>
        </w:rPr>
        <w:tab/>
      </w:r>
      <w:r w:rsidRPr="00767B03">
        <w:fldChar w:fldCharType="begin"/>
      </w:r>
      <w:r w:rsidRPr="00160CAC">
        <w:rPr>
          <w:lang w:val="fr-FR"/>
        </w:rPr>
        <w:instrText xml:space="preserve"> PAGEREF _Toc363741564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Excel </w:t>
      </w:r>
      <w:r w:rsidRPr="00767B03">
        <w:rPr>
          <w:rFonts w:cs="Tahoma"/>
        </w:rPr>
        <w:t>для</w:t>
      </w:r>
      <w:r w:rsidRPr="00160CAC">
        <w:rPr>
          <w:rFonts w:cs="Tahoma"/>
          <w:lang w:val="fr-FR"/>
        </w:rPr>
        <w:t xml:space="preserve"> Mac 2011</w:t>
      </w:r>
      <w:r w:rsidRPr="00160CAC">
        <w:rPr>
          <w:lang w:val="fr-FR"/>
        </w:rPr>
        <w:tab/>
      </w:r>
      <w:r w:rsidRPr="00767B03">
        <w:fldChar w:fldCharType="begin"/>
      </w:r>
      <w:r w:rsidRPr="00160CAC">
        <w:rPr>
          <w:lang w:val="fr-FR"/>
        </w:rPr>
        <w:instrText xml:space="preserve"> PAGEREF _Toc363741565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Expression Encoder Pro 4</w:t>
      </w:r>
      <w:r w:rsidRPr="00160CAC">
        <w:rPr>
          <w:lang w:val="fr-FR"/>
        </w:rPr>
        <w:tab/>
      </w:r>
      <w:r w:rsidRPr="00767B03">
        <w:fldChar w:fldCharType="begin"/>
      </w:r>
      <w:r w:rsidRPr="00160CAC">
        <w:rPr>
          <w:lang w:val="fr-FR"/>
        </w:rPr>
        <w:instrText xml:space="preserve"> PAGEREF _Toc363741566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InfoPath</w:t>
      </w:r>
      <w:r w:rsidRPr="00160CAC">
        <w:rPr>
          <w:rFonts w:cs="Tahoma"/>
          <w:vertAlign w:val="superscript"/>
          <w:lang w:val="fr-FR"/>
        </w:rPr>
        <w:t>®</w:t>
      </w:r>
      <w:r w:rsidRPr="00160CAC">
        <w:rPr>
          <w:rFonts w:cs="Tahoma"/>
          <w:lang w:val="fr-FR"/>
        </w:rPr>
        <w:t xml:space="preserve"> 2013</w:t>
      </w:r>
      <w:r w:rsidRPr="00160CAC">
        <w:rPr>
          <w:lang w:val="fr-FR"/>
        </w:rPr>
        <w:tab/>
      </w:r>
      <w:r w:rsidRPr="00767B03">
        <w:fldChar w:fldCharType="begin"/>
      </w:r>
      <w:r w:rsidRPr="00160CAC">
        <w:rPr>
          <w:lang w:val="fr-FR"/>
        </w:rPr>
        <w:instrText xml:space="preserve"> PAGEREF _Toc363741567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Lync 2013</w:t>
      </w:r>
      <w:r w:rsidRPr="00160CAC">
        <w:rPr>
          <w:lang w:val="fr-FR"/>
        </w:rPr>
        <w:tab/>
      </w:r>
      <w:r w:rsidRPr="00767B03">
        <w:fldChar w:fldCharType="begin"/>
      </w:r>
      <w:r w:rsidRPr="00160CAC">
        <w:rPr>
          <w:lang w:val="fr-FR"/>
        </w:rPr>
        <w:instrText xml:space="preserve"> PAGEREF _Toc363741568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Lync </w:t>
      </w:r>
      <w:r w:rsidRPr="00767B03">
        <w:rPr>
          <w:rFonts w:cs="Tahoma"/>
        </w:rPr>
        <w:t>для</w:t>
      </w:r>
      <w:r w:rsidRPr="00160CAC">
        <w:rPr>
          <w:rFonts w:cs="Tahoma"/>
          <w:lang w:val="fr-FR"/>
        </w:rPr>
        <w:t xml:space="preserve"> Mac 2011</w:t>
      </w:r>
      <w:r w:rsidRPr="00160CAC">
        <w:rPr>
          <w:lang w:val="fr-FR"/>
        </w:rPr>
        <w:tab/>
      </w:r>
      <w:r w:rsidRPr="00767B03">
        <w:fldChar w:fldCharType="begin"/>
      </w:r>
      <w:r w:rsidRPr="00160CAC">
        <w:rPr>
          <w:lang w:val="fr-FR"/>
        </w:rPr>
        <w:instrText xml:space="preserve"> PAGEREF _Toc363741569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MapPoint</w:t>
      </w:r>
      <w:r w:rsidRPr="00160CAC">
        <w:rPr>
          <w:rFonts w:cs="Tahoma"/>
          <w:vertAlign w:val="superscript"/>
          <w:lang w:val="fr-FR"/>
        </w:rPr>
        <w:t>®</w:t>
      </w:r>
      <w:r w:rsidRPr="00160CAC">
        <w:rPr>
          <w:rFonts w:cs="Tahoma"/>
          <w:lang w:val="fr-FR"/>
        </w:rPr>
        <w:t xml:space="preserve"> Fleet Edition 2013</w:t>
      </w:r>
      <w:r w:rsidRPr="00160CAC">
        <w:rPr>
          <w:lang w:val="fr-FR"/>
        </w:rPr>
        <w:tab/>
      </w:r>
      <w:r w:rsidRPr="00767B03">
        <w:fldChar w:fldCharType="begin"/>
      </w:r>
      <w:r w:rsidRPr="00160CAC">
        <w:rPr>
          <w:lang w:val="fr-FR"/>
        </w:rPr>
        <w:instrText xml:space="preserve"> PAGEREF _Toc363741570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MapPoint</w:t>
      </w:r>
      <w:r w:rsidRPr="00160CAC">
        <w:rPr>
          <w:rFonts w:cs="Tahoma"/>
          <w:vertAlign w:val="superscript"/>
          <w:lang w:val="fr-FR"/>
        </w:rPr>
        <w:t>®</w:t>
      </w:r>
      <w:r w:rsidRPr="00160CAC">
        <w:rPr>
          <w:rFonts w:cs="Tahoma"/>
          <w:lang w:val="fr-FR"/>
        </w:rPr>
        <w:t xml:space="preserve"> 2013 </w:t>
      </w:r>
      <w:r w:rsidRPr="006F5F06">
        <w:rPr>
          <w:rFonts w:cs="Tahoma"/>
          <w:lang w:val="ru-RU"/>
        </w:rPr>
        <w:t>для</w:t>
      </w:r>
      <w:r w:rsidRPr="00160CAC">
        <w:rPr>
          <w:rFonts w:cs="Tahoma"/>
          <w:lang w:val="fr-FR"/>
        </w:rPr>
        <w:t xml:space="preserve"> Windows</w:t>
      </w:r>
      <w:r w:rsidRPr="00160CAC">
        <w:rPr>
          <w:lang w:val="fr-FR"/>
        </w:rPr>
        <w:tab/>
      </w:r>
      <w:r w:rsidRPr="00767B03">
        <w:fldChar w:fldCharType="begin"/>
      </w:r>
      <w:r w:rsidRPr="00160CAC">
        <w:rPr>
          <w:lang w:val="fr-FR"/>
        </w:rPr>
        <w:instrText xml:space="preserve"> PAGEREF _Toc363741571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6F5F06">
        <w:rPr>
          <w:rFonts w:cs="Tahoma"/>
          <w:lang w:val="ru-RU"/>
        </w:rPr>
        <w:t>Операционные</w:t>
      </w:r>
      <w:r w:rsidRPr="00160CAC">
        <w:rPr>
          <w:rFonts w:cs="Tahoma"/>
          <w:lang w:val="fr-FR"/>
        </w:rPr>
        <w:t xml:space="preserve"> </w:t>
      </w:r>
      <w:r w:rsidRPr="006F5F06">
        <w:rPr>
          <w:rFonts w:cs="Tahoma"/>
          <w:lang w:val="ru-RU"/>
        </w:rPr>
        <w:t>системы</w:t>
      </w:r>
      <w:r w:rsidRPr="00160CAC">
        <w:rPr>
          <w:rFonts w:cs="Tahoma"/>
          <w:lang w:val="fr-FR"/>
        </w:rPr>
        <w:t xml:space="preserve"> MSDN</w:t>
      </w:r>
      <w:r w:rsidRPr="00160CAC">
        <w:rPr>
          <w:lang w:val="fr-FR"/>
        </w:rPr>
        <w:tab/>
      </w:r>
      <w:r w:rsidRPr="00767B03">
        <w:fldChar w:fldCharType="begin"/>
      </w:r>
      <w:r w:rsidRPr="00160CAC">
        <w:rPr>
          <w:lang w:val="fr-FR"/>
        </w:rPr>
        <w:instrText xml:space="preserve"> PAGEREF _Toc363741572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6F5F06">
        <w:rPr>
          <w:rFonts w:cs="Tahoma"/>
          <w:lang w:val="ru-RU"/>
        </w:rPr>
        <w:t>Платформы</w:t>
      </w:r>
      <w:r w:rsidRPr="00160CAC">
        <w:rPr>
          <w:rFonts w:cs="Tahoma"/>
          <w:lang w:val="fr-FR"/>
        </w:rPr>
        <w:t xml:space="preserve"> MSDN</w:t>
      </w:r>
      <w:r w:rsidRPr="00160CAC">
        <w:rPr>
          <w:lang w:val="fr-FR"/>
        </w:rPr>
        <w:tab/>
      </w:r>
      <w:r w:rsidRPr="00767B03">
        <w:fldChar w:fldCharType="begin"/>
      </w:r>
      <w:r w:rsidRPr="00160CAC">
        <w:rPr>
          <w:lang w:val="fr-FR"/>
        </w:rPr>
        <w:instrText xml:space="preserve"> PAGEREF _Toc363741573 \h </w:instrText>
      </w:r>
      <w:r w:rsidRPr="00767B03">
        <w:fldChar w:fldCharType="separate"/>
      </w:r>
      <w:r w:rsidR="00E77E35">
        <w:rPr>
          <w:lang w:val="fr-FR"/>
        </w:rPr>
        <w:t>17</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spacing w:val="-4"/>
          <w:lang w:val="fr-FR"/>
        </w:rPr>
        <w:t>Office 365 Education A3 (</w:t>
      </w:r>
      <w:r w:rsidRPr="006F5F06">
        <w:rPr>
          <w:rFonts w:cs="Tahoma"/>
          <w:spacing w:val="-4"/>
          <w:lang w:val="ru-RU"/>
        </w:rPr>
        <w:t>лицензии</w:t>
      </w:r>
      <w:r w:rsidRPr="00160CAC">
        <w:rPr>
          <w:rFonts w:cs="Tahoma"/>
          <w:spacing w:val="-4"/>
          <w:lang w:val="fr-FR"/>
        </w:rPr>
        <w:t xml:space="preserve"> SL «</w:t>
      </w:r>
      <w:r w:rsidRPr="006F5F06">
        <w:rPr>
          <w:rFonts w:cs="Tahoma"/>
          <w:spacing w:val="-4"/>
          <w:lang w:val="ru-RU"/>
        </w:rPr>
        <w:t>на</w:t>
      </w:r>
      <w:r w:rsidRPr="00160CAC">
        <w:rPr>
          <w:rFonts w:cs="Tahoma"/>
          <w:spacing w:val="-4"/>
          <w:lang w:val="fr-FR"/>
        </w:rPr>
        <w:t xml:space="preserve"> </w:t>
      </w:r>
      <w:r w:rsidRPr="006F5F06">
        <w:rPr>
          <w:rFonts w:cs="Tahoma"/>
          <w:spacing w:val="-4"/>
          <w:lang w:val="ru-RU"/>
        </w:rPr>
        <w:t>пользователя</w:t>
      </w:r>
      <w:r w:rsidRPr="00160CAC">
        <w:rPr>
          <w:rFonts w:cs="Tahoma"/>
          <w:spacing w:val="-4"/>
          <w:lang w:val="fr-FR"/>
        </w:rPr>
        <w:t>»)</w:t>
      </w:r>
      <w:r w:rsidRPr="00160CAC">
        <w:rPr>
          <w:lang w:val="fr-FR"/>
        </w:rPr>
        <w:tab/>
      </w:r>
      <w:r w:rsidRPr="00767B03">
        <w:fldChar w:fldCharType="begin"/>
      </w:r>
      <w:r w:rsidRPr="00160CAC">
        <w:rPr>
          <w:lang w:val="fr-FR"/>
        </w:rPr>
        <w:instrText xml:space="preserve"> PAGEREF _Toc363741574 \h </w:instrText>
      </w:r>
      <w:r w:rsidRPr="00767B03">
        <w:fldChar w:fldCharType="separate"/>
      </w:r>
      <w:r w:rsidR="00E77E35">
        <w:rPr>
          <w:lang w:val="fr-FR"/>
        </w:rPr>
        <w:t>17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Office 365 Education A4 (User SL)</w:t>
      </w:r>
      <w:r w:rsidRPr="00767B03">
        <w:tab/>
      </w:r>
      <w:r w:rsidRPr="00767B03">
        <w:fldChar w:fldCharType="begin"/>
      </w:r>
      <w:r w:rsidRPr="00767B03">
        <w:instrText xml:space="preserve"> PAGEREF _Toc363741575 \h </w:instrText>
      </w:r>
      <w:r w:rsidRPr="00767B03">
        <w:fldChar w:fldCharType="separate"/>
      </w:r>
      <w:r w:rsidR="00E77E35">
        <w:t>17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для среднего бизнеса (</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363741576 \</w:instrText>
      </w:r>
      <w:r w:rsidRPr="00767B03">
        <w:instrText>h</w:instrText>
      </w:r>
      <w:r w:rsidRPr="006F5F06">
        <w:rPr>
          <w:lang w:val="ru-RU"/>
        </w:rPr>
        <w:instrText xml:space="preserve"> </w:instrText>
      </w:r>
      <w:r w:rsidRPr="00767B03">
        <w:fldChar w:fldCharType="separate"/>
      </w:r>
      <w:r w:rsidR="00E77E35">
        <w:rPr>
          <w:lang w:val="ru-RU"/>
        </w:rPr>
        <w:t>17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Office 365 Enterprise E3, E4 Add-on (User SL)</w:t>
      </w:r>
      <w:r w:rsidRPr="00767B03">
        <w:tab/>
      </w:r>
      <w:r w:rsidRPr="00767B03">
        <w:fldChar w:fldCharType="begin"/>
      </w:r>
      <w:r w:rsidRPr="00767B03">
        <w:instrText xml:space="preserve"> PAGEREF _Toc363741577 \h </w:instrText>
      </w:r>
      <w:r w:rsidRPr="00767B03">
        <w:fldChar w:fldCharType="separate"/>
      </w:r>
      <w:r w:rsidR="00E77E35">
        <w:t>17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корпоративный </w:t>
      </w:r>
      <w:r w:rsidRPr="00767B03">
        <w:rPr>
          <w:rFonts w:cs="Tahoma"/>
        </w:rPr>
        <w:t>E</w:t>
      </w:r>
      <w:r w:rsidRPr="006F5F06">
        <w:rPr>
          <w:rFonts w:cs="Tahoma"/>
          <w:lang w:val="ru-RU"/>
        </w:rPr>
        <w:t>3</w:t>
      </w:r>
      <w:r w:rsidRPr="00767B03">
        <w:rPr>
          <w:rFonts w:cs="Tahoma"/>
        </w:rPr>
        <w:t> </w:t>
      </w:r>
      <w:r w:rsidRPr="006F5F06">
        <w:rPr>
          <w:rFonts w:cs="Tahoma"/>
          <w:lang w:val="ru-RU"/>
        </w:rPr>
        <w:t>(</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363741578 \</w:instrText>
      </w:r>
      <w:r w:rsidRPr="00767B03">
        <w:instrText>h</w:instrText>
      </w:r>
      <w:r w:rsidRPr="006F5F06">
        <w:rPr>
          <w:lang w:val="ru-RU"/>
        </w:rPr>
        <w:instrText xml:space="preserve"> </w:instrText>
      </w:r>
      <w:r w:rsidRPr="00767B03">
        <w:fldChar w:fldCharType="separate"/>
      </w:r>
      <w:r w:rsidR="00E77E35">
        <w:rPr>
          <w:lang w:val="ru-RU"/>
        </w:rPr>
        <w:t>17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корпоративный </w:t>
      </w:r>
      <w:r w:rsidRPr="00767B03">
        <w:rPr>
          <w:rFonts w:cs="Tahoma"/>
        </w:rPr>
        <w:t>E</w:t>
      </w:r>
      <w:r w:rsidRPr="006F5F06">
        <w:rPr>
          <w:rFonts w:cs="Tahoma"/>
          <w:lang w:val="ru-RU"/>
        </w:rPr>
        <w:t>4</w:t>
      </w:r>
      <w:r w:rsidRPr="00767B03">
        <w:rPr>
          <w:rFonts w:cs="Tahoma"/>
        </w:rPr>
        <w:t> </w:t>
      </w:r>
      <w:r w:rsidRPr="006F5F06">
        <w:rPr>
          <w:rFonts w:cs="Tahoma"/>
          <w:lang w:val="ru-RU"/>
        </w:rPr>
        <w:t xml:space="preserve">(лицензия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363741579 \</w:instrText>
      </w:r>
      <w:r w:rsidRPr="00767B03">
        <w:instrText>h</w:instrText>
      </w:r>
      <w:r w:rsidRPr="006F5F06">
        <w:rPr>
          <w:lang w:val="ru-RU"/>
        </w:rPr>
        <w:instrText xml:space="preserve"> </w:instrText>
      </w:r>
      <w:r w:rsidRPr="00767B03">
        <w:fldChar w:fldCharType="separate"/>
      </w:r>
      <w:r w:rsidR="00E77E35">
        <w:rPr>
          <w:lang w:val="ru-RU"/>
        </w:rPr>
        <w:t>17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для государственных организаций </w:t>
      </w:r>
      <w:r w:rsidRPr="00767B03">
        <w:rPr>
          <w:rFonts w:cs="Tahoma"/>
        </w:rPr>
        <w:t>G</w:t>
      </w:r>
      <w:r w:rsidRPr="006F5F06">
        <w:rPr>
          <w:rFonts w:cs="Tahoma"/>
          <w:lang w:val="ru-RU"/>
        </w:rPr>
        <w:t xml:space="preserve">3, </w:t>
      </w:r>
      <w:r w:rsidRPr="00767B03">
        <w:rPr>
          <w:rFonts w:cs="Tahoma"/>
        </w:rPr>
        <w:t>G</w:t>
      </w:r>
      <w:r w:rsidRPr="006F5F06">
        <w:rPr>
          <w:rFonts w:cs="Tahoma"/>
          <w:lang w:val="ru-RU"/>
        </w:rPr>
        <w:t xml:space="preserve">4 </w:t>
      </w:r>
      <w:r w:rsidRPr="00767B03">
        <w:rPr>
          <w:rFonts w:cs="Tahoma"/>
        </w:rPr>
        <w:t>Add</w:t>
      </w:r>
      <w:r w:rsidRPr="006F5F06">
        <w:rPr>
          <w:rFonts w:cs="Tahoma"/>
          <w:lang w:val="ru-RU"/>
        </w:rPr>
        <w:t>-</w:t>
      </w:r>
      <w:r w:rsidRPr="00767B03">
        <w:rPr>
          <w:rFonts w:cs="Tahoma"/>
        </w:rPr>
        <w:t>on</w:t>
      </w:r>
      <w:r w:rsidRPr="006F5F06">
        <w:rPr>
          <w:rFonts w:cs="Tahoma"/>
          <w:lang w:val="ru-RU"/>
        </w:rPr>
        <w:t xml:space="preserve"> (</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363741580 \</w:instrText>
      </w:r>
      <w:r w:rsidRPr="00767B03">
        <w:instrText>h</w:instrText>
      </w:r>
      <w:r w:rsidRPr="006F5F06">
        <w:rPr>
          <w:lang w:val="ru-RU"/>
        </w:rPr>
        <w:instrText xml:space="preserve"> </w:instrText>
      </w:r>
      <w:r w:rsidRPr="00767B03">
        <w:fldChar w:fldCharType="separate"/>
      </w:r>
      <w:r w:rsidR="00E77E35">
        <w:rPr>
          <w:lang w:val="ru-RU"/>
        </w:rPr>
        <w:t>17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для государственных организаций </w:t>
      </w:r>
      <w:r w:rsidRPr="00767B03">
        <w:rPr>
          <w:rFonts w:cs="Tahoma"/>
        </w:rPr>
        <w:t>G</w:t>
      </w:r>
      <w:r w:rsidRPr="006F5F06">
        <w:rPr>
          <w:rFonts w:cs="Tahoma"/>
          <w:lang w:val="ru-RU"/>
        </w:rPr>
        <w:t>3—</w:t>
      </w:r>
      <w:r w:rsidRPr="00767B03">
        <w:rPr>
          <w:rFonts w:cs="Tahoma"/>
        </w:rPr>
        <w:t>G</w:t>
      </w:r>
      <w:r w:rsidRPr="006F5F06">
        <w:rPr>
          <w:rFonts w:cs="Tahoma"/>
          <w:lang w:val="ru-RU"/>
        </w:rPr>
        <w:t>4 (</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363741581 \</w:instrText>
      </w:r>
      <w:r w:rsidRPr="00767B03">
        <w:instrText>h</w:instrText>
      </w:r>
      <w:r w:rsidRPr="006F5F06">
        <w:rPr>
          <w:lang w:val="ru-RU"/>
        </w:rPr>
        <w:instrText xml:space="preserve"> </w:instrText>
      </w:r>
      <w:r w:rsidRPr="00767B03">
        <w:fldChar w:fldCharType="separate"/>
      </w:r>
      <w:r w:rsidR="00E77E35">
        <w:rPr>
          <w:lang w:val="ru-RU"/>
        </w:rPr>
        <w:t>17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для дома и учебы </w:t>
      </w:r>
      <w:r w:rsidRPr="00767B03">
        <w:rPr>
          <w:rFonts w:cs="Tahoma"/>
        </w:rPr>
        <w:t>RT</w:t>
      </w:r>
      <w:r w:rsidRPr="006F5F06">
        <w:rPr>
          <w:rFonts w:cs="Tahoma"/>
          <w:lang w:val="ru-RU"/>
        </w:rPr>
        <w:t xml:space="preserve"> 2013 с правами на коммерческое использование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363741582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для </w:t>
      </w:r>
      <w:r w:rsidRPr="00767B03">
        <w:rPr>
          <w:rFonts w:cs="Tahoma"/>
        </w:rPr>
        <w:t>Mac</w:t>
      </w:r>
      <w:r w:rsidRPr="006F5F06">
        <w:rPr>
          <w:rFonts w:cs="Tahoma"/>
          <w:lang w:val="ru-RU"/>
        </w:rPr>
        <w:t xml:space="preserve"> стандартный</w:t>
      </w:r>
      <w:r w:rsidRPr="00767B03">
        <w:rPr>
          <w:rFonts w:cs="Tahoma"/>
        </w:rPr>
        <w:t> </w:t>
      </w:r>
      <w:r w:rsidRPr="006F5F06">
        <w:rPr>
          <w:rFonts w:cs="Tahoma"/>
          <w:lang w:val="ru-RU"/>
        </w:rPr>
        <w:t>2011</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363741583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Пакет многоязычного интерфейса для </w:t>
      </w:r>
      <w:r w:rsidRPr="00767B03">
        <w:rPr>
          <w:rFonts w:cs="Tahoma"/>
        </w:rPr>
        <w:t>Office</w:t>
      </w:r>
      <w:r w:rsidRPr="006F5F06">
        <w:rPr>
          <w:rFonts w:cs="Tahoma"/>
          <w:lang w:val="ru-RU"/>
        </w:rPr>
        <w:t xml:space="preserve">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363741584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профессиональный плюс</w:t>
      </w:r>
      <w:r w:rsidRPr="00767B03">
        <w:rPr>
          <w:rFonts w:cs="Tahoma"/>
        </w:rPr>
        <w:t> </w:t>
      </w:r>
      <w:r w:rsidRPr="006F5F06">
        <w:rPr>
          <w:rFonts w:cs="Tahoma"/>
          <w:lang w:val="ru-RU"/>
        </w:rPr>
        <w:t>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363741585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767B03">
        <w:t>Office</w:t>
      </w:r>
      <w:r w:rsidRPr="006F5F06">
        <w:rPr>
          <w:lang w:val="ru-RU"/>
        </w:rPr>
        <w:t xml:space="preserve"> стандартный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363741586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 </w:t>
      </w:r>
      <w:r w:rsidRPr="006F5F06">
        <w:rPr>
          <w:rFonts w:cs="Tahoma"/>
          <w:lang w:val="ru-RU"/>
        </w:rPr>
        <w:t>365 профессиональный плюс (</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363741587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4B6E0F">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профессиональный плюс с переходом на </w:t>
      </w:r>
      <w:r w:rsidRPr="00767B03">
        <w:rPr>
          <w:rFonts w:cs="Tahoma"/>
        </w:rPr>
        <w:t>Software</w:t>
      </w:r>
      <w:r w:rsidRPr="006F5F06">
        <w:rPr>
          <w:rFonts w:cs="Tahoma"/>
          <w:lang w:val="ru-RU"/>
        </w:rPr>
        <w:t xml:space="preserve"> </w:t>
      </w:r>
      <w:r w:rsidRPr="00767B03">
        <w:rPr>
          <w:rFonts w:cs="Tahoma"/>
        </w:rPr>
        <w:t>Assurance</w:t>
      </w:r>
      <w:r w:rsidRPr="006F5F06">
        <w:rPr>
          <w:rFonts w:cs="Tahoma"/>
          <w:lang w:val="ru-RU"/>
        </w:rPr>
        <w:t xml:space="preserve"> (лицензия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363741588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Подписка на </w:t>
      </w:r>
      <w:r w:rsidRPr="00767B03">
        <w:rPr>
          <w:rFonts w:cs="Tahoma"/>
        </w:rPr>
        <w:t>Office</w:t>
      </w:r>
      <w:r w:rsidRPr="006F5F06">
        <w:rPr>
          <w:rFonts w:cs="Tahoma"/>
          <w:lang w:val="ru-RU"/>
        </w:rPr>
        <w:t xml:space="preserve"> Профессиональный плюс </w:t>
      </w:r>
      <w:r w:rsidRPr="00767B03">
        <w:rPr>
          <w:rFonts w:cs="Tahoma"/>
        </w:rPr>
        <w:t>A </w:t>
      </w:r>
      <w:r w:rsidRPr="006F5F06">
        <w:rPr>
          <w:rFonts w:cs="Tahoma"/>
          <w:lang w:val="ru-RU"/>
        </w:rPr>
        <w:t>(</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363741589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OneNote</w:t>
      </w:r>
      <w:r w:rsidRPr="00767B03">
        <w:rPr>
          <w:rFonts w:cs="Tahoma"/>
          <w:vertAlign w:val="superscript"/>
        </w:rPr>
        <w:t>®</w:t>
      </w:r>
      <w:r w:rsidRPr="00767B03">
        <w:rPr>
          <w:rFonts w:cs="Tahoma"/>
        </w:rPr>
        <w:t xml:space="preserve"> 2013</w:t>
      </w:r>
      <w:r w:rsidRPr="00767B03">
        <w:tab/>
      </w:r>
      <w:r w:rsidRPr="00767B03">
        <w:fldChar w:fldCharType="begin"/>
      </w:r>
      <w:r w:rsidRPr="00767B03">
        <w:instrText xml:space="preserve"> PAGEREF _Toc363741590 \h </w:instrText>
      </w:r>
      <w:r w:rsidRPr="00767B03">
        <w:fldChar w:fldCharType="separate"/>
      </w:r>
      <w:r w:rsidR="00E77E35">
        <w:t>18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Outlook</w:t>
      </w:r>
      <w:r w:rsidRPr="00767B03">
        <w:rPr>
          <w:rFonts w:cs="Tahoma"/>
          <w:vertAlign w:val="superscript"/>
        </w:rPr>
        <w:t>®</w:t>
      </w:r>
      <w:r w:rsidRPr="00767B03">
        <w:rPr>
          <w:rFonts w:cs="Tahoma"/>
        </w:rPr>
        <w:t xml:space="preserve"> 2013</w:t>
      </w:r>
      <w:r w:rsidRPr="00767B03">
        <w:tab/>
      </w:r>
      <w:r w:rsidRPr="00767B03">
        <w:fldChar w:fldCharType="begin"/>
      </w:r>
      <w:r w:rsidRPr="00767B03">
        <w:instrText xml:space="preserve"> PAGEREF _Toc363741591 \h </w:instrText>
      </w:r>
      <w:r w:rsidRPr="00767B03">
        <w:fldChar w:fldCharType="separate"/>
      </w:r>
      <w:r w:rsidR="00E77E35">
        <w:t>18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Outlook для Mac 2011</w:t>
      </w:r>
      <w:r w:rsidRPr="00767B03">
        <w:tab/>
      </w:r>
      <w:r w:rsidRPr="00767B03">
        <w:fldChar w:fldCharType="begin"/>
      </w:r>
      <w:r w:rsidRPr="00767B03">
        <w:instrText xml:space="preserve"> PAGEREF _Toc363741592 \h </w:instrText>
      </w:r>
      <w:r w:rsidRPr="00767B03">
        <w:fldChar w:fldCharType="separate"/>
      </w:r>
      <w:r w:rsidR="00E77E35">
        <w:t>18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PowerPoint 2013</w:t>
      </w:r>
      <w:r w:rsidRPr="00767B03">
        <w:tab/>
      </w:r>
      <w:r w:rsidRPr="00767B03">
        <w:fldChar w:fldCharType="begin"/>
      </w:r>
      <w:r w:rsidRPr="00767B03">
        <w:instrText xml:space="preserve"> PAGEREF _Toc363741593 \h </w:instrText>
      </w:r>
      <w:r w:rsidRPr="00767B03">
        <w:fldChar w:fldCharType="separate"/>
      </w:r>
      <w:r w:rsidR="00E77E35">
        <w:t>18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PowerPoint для Mac 2011</w:t>
      </w:r>
      <w:r w:rsidRPr="00767B03">
        <w:tab/>
      </w:r>
      <w:r w:rsidRPr="00767B03">
        <w:fldChar w:fldCharType="begin"/>
      </w:r>
      <w:r w:rsidRPr="00767B03">
        <w:instrText xml:space="preserve"> PAGEREF _Toc363741594 \h </w:instrText>
      </w:r>
      <w:r w:rsidRPr="00767B03">
        <w:fldChar w:fldCharType="separate"/>
      </w:r>
      <w:r w:rsidR="00E77E35">
        <w:t>18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Project стандартный 2013</w:t>
      </w:r>
      <w:r w:rsidRPr="00767B03">
        <w:tab/>
      </w:r>
      <w:r w:rsidRPr="00767B03">
        <w:fldChar w:fldCharType="begin"/>
      </w:r>
      <w:r w:rsidRPr="00767B03">
        <w:instrText xml:space="preserve"> PAGEREF _Toc363741595 \h </w:instrText>
      </w:r>
      <w:r w:rsidRPr="00767B03">
        <w:fldChar w:fldCharType="separate"/>
      </w:r>
      <w:r w:rsidR="00E77E35">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767B03">
        <w:t>Project</w:t>
      </w:r>
      <w:r w:rsidRPr="006F5F06">
        <w:rPr>
          <w:lang w:val="ru-RU"/>
        </w:rPr>
        <w:t xml:space="preserve"> профессиональный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363741596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767B03">
        <w:t>Project</w:t>
      </w:r>
      <w:r w:rsidRPr="006F5F06">
        <w:rPr>
          <w:lang w:val="ru-RU"/>
        </w:rPr>
        <w:t xml:space="preserve"> профессиональный для </w:t>
      </w:r>
      <w:r w:rsidRPr="00767B03">
        <w:t>Office </w:t>
      </w:r>
      <w:r w:rsidRPr="006F5F06">
        <w:rPr>
          <w:lang w:val="ru-RU"/>
        </w:rPr>
        <w:t>365</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363741597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767B03">
        <w:t>Project</w:t>
      </w:r>
      <w:r w:rsidRPr="006F5F06">
        <w:rPr>
          <w:lang w:val="ru-RU"/>
        </w:rPr>
        <w:t xml:space="preserve"> профессиональный для </w:t>
      </w:r>
      <w:r w:rsidRPr="00767B03">
        <w:t>Office </w:t>
      </w:r>
      <w:r w:rsidRPr="006F5F06">
        <w:rPr>
          <w:lang w:val="ru-RU"/>
        </w:rPr>
        <w:t xml:space="preserve">365 </w:t>
      </w:r>
      <w:r w:rsidRPr="00767B03">
        <w:t>A</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363741598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767B03">
        <w:t>Publisher</w:t>
      </w:r>
      <w:r w:rsidRPr="006F5F06">
        <w:rPr>
          <w:lang w:val="ru-RU"/>
        </w:rPr>
        <w:t xml:space="preserve">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363741599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 xml:space="preserve">Права на сдачу в аренду для </w:t>
      </w:r>
      <w:r w:rsidRPr="00767B03">
        <w:t>Office</w:t>
      </w:r>
      <w:r w:rsidRPr="006F5F06">
        <w:rPr>
          <w:lang w:val="ru-RU"/>
        </w:rPr>
        <w:t xml:space="preserve"> стандартный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363741600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 xml:space="preserve">Права на сдачу в аренду для </w:t>
      </w:r>
      <w:r w:rsidRPr="00767B03">
        <w:t>Office</w:t>
      </w:r>
      <w:r w:rsidRPr="006F5F06">
        <w:rPr>
          <w:lang w:val="ru-RU"/>
        </w:rPr>
        <w:t xml:space="preserve"> профессиональный плюс</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363741601 \</w:instrText>
      </w:r>
      <w:r w:rsidRPr="00767B03">
        <w:instrText>h</w:instrText>
      </w:r>
      <w:r w:rsidRPr="006F5F06">
        <w:rPr>
          <w:lang w:val="ru-RU"/>
        </w:rPr>
        <w:instrText xml:space="preserve"> </w:instrText>
      </w:r>
      <w:r w:rsidRPr="00767B03">
        <w:fldChar w:fldCharType="separate"/>
      </w:r>
      <w:r w:rsidR="00E77E35">
        <w:rPr>
          <w:lang w:val="ru-RU"/>
        </w:rPr>
        <w:t>18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Streets and Trips 2013</w:t>
      </w:r>
      <w:r w:rsidRPr="00767B03">
        <w:tab/>
      </w:r>
      <w:r w:rsidRPr="00767B03">
        <w:fldChar w:fldCharType="begin"/>
      </w:r>
      <w:r w:rsidRPr="00767B03">
        <w:instrText xml:space="preserve"> PAGEREF _Toc363741602 \h </w:instrText>
      </w:r>
      <w:r w:rsidRPr="00767B03">
        <w:fldChar w:fldCharType="separate"/>
      </w:r>
      <w:r w:rsidR="00E77E35">
        <w:t>18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Visio</w:t>
      </w:r>
      <w:r w:rsidRPr="00767B03">
        <w:rPr>
          <w:vertAlign w:val="superscript"/>
        </w:rPr>
        <w:t>®</w:t>
      </w:r>
      <w:r w:rsidRPr="00767B03">
        <w:t xml:space="preserve"> профессиональный 2013</w:t>
      </w:r>
      <w:r w:rsidRPr="00767B03">
        <w:tab/>
      </w:r>
      <w:r w:rsidRPr="00767B03">
        <w:fldChar w:fldCharType="begin"/>
      </w:r>
      <w:r w:rsidRPr="00767B03">
        <w:instrText xml:space="preserve"> PAGEREF _Toc363741603 \h </w:instrText>
      </w:r>
      <w:r w:rsidRPr="00767B03">
        <w:fldChar w:fldCharType="separate"/>
      </w:r>
      <w:r w:rsidR="00E77E35">
        <w:t>18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Visio</w:t>
      </w:r>
      <w:r w:rsidRPr="00767B03">
        <w:rPr>
          <w:vertAlign w:val="superscript"/>
        </w:rPr>
        <w:t>®</w:t>
      </w:r>
      <w:r w:rsidRPr="00767B03">
        <w:t xml:space="preserve"> стандартный 2013</w:t>
      </w:r>
      <w:r w:rsidRPr="00767B03">
        <w:tab/>
      </w:r>
      <w:r w:rsidRPr="00767B03">
        <w:fldChar w:fldCharType="begin"/>
      </w:r>
      <w:r w:rsidRPr="00767B03">
        <w:instrText xml:space="preserve"> PAGEREF _Toc363741604 \h </w:instrText>
      </w:r>
      <w:r w:rsidRPr="00767B03">
        <w:fldChar w:fldCharType="separate"/>
      </w:r>
      <w:r w:rsidR="00E77E35">
        <w:t>18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Visio Pro для Office 365</w:t>
      </w:r>
      <w:r w:rsidRPr="00767B03">
        <w:tab/>
      </w:r>
      <w:r w:rsidRPr="00767B03">
        <w:fldChar w:fldCharType="begin"/>
      </w:r>
      <w:r w:rsidRPr="00767B03">
        <w:instrText xml:space="preserve"> PAGEREF _Toc363741605 \h </w:instrText>
      </w:r>
      <w:r w:rsidRPr="00767B03">
        <w:fldChar w:fldCharType="separate"/>
      </w:r>
      <w:r w:rsidR="00E77E35">
        <w:t>18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Visio</w:t>
      </w:r>
      <w:r w:rsidRPr="006F5F06">
        <w:rPr>
          <w:rFonts w:cs="Tahoma"/>
          <w:lang w:val="ru-RU"/>
        </w:rPr>
        <w:t xml:space="preserve"> профессиональный для </w:t>
      </w:r>
      <w:r w:rsidRPr="00767B03">
        <w:rPr>
          <w:rFonts w:cs="Tahoma"/>
        </w:rPr>
        <w:t>Office</w:t>
      </w:r>
      <w:r w:rsidRPr="006F5F06">
        <w:rPr>
          <w:rFonts w:cs="Tahoma"/>
          <w:lang w:val="ru-RU"/>
        </w:rPr>
        <w:t xml:space="preserve"> 365 </w:t>
      </w:r>
      <w:r w:rsidRPr="00767B03">
        <w:rPr>
          <w:rFonts w:cs="Tahoma"/>
        </w:rPr>
        <w:t>A</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363741606 \</w:instrText>
      </w:r>
      <w:r w:rsidRPr="00767B03">
        <w:instrText>h</w:instrText>
      </w:r>
      <w:r w:rsidRPr="006F5F06">
        <w:rPr>
          <w:lang w:val="ru-RU"/>
        </w:rPr>
        <w:instrText xml:space="preserve"> </w:instrText>
      </w:r>
      <w:r w:rsidRPr="00767B03">
        <w:fldChar w:fldCharType="separate"/>
      </w:r>
      <w:r w:rsidR="00E77E35">
        <w:rPr>
          <w:lang w:val="ru-RU"/>
        </w:rPr>
        <w:t>19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Professional 2012</w:t>
      </w:r>
      <w:r w:rsidRPr="00767B03">
        <w:tab/>
      </w:r>
      <w:r w:rsidRPr="00767B03">
        <w:fldChar w:fldCharType="begin"/>
      </w:r>
      <w:r w:rsidRPr="00767B03">
        <w:instrText xml:space="preserve"> PAGEREF _Toc363741607 \h </w:instrText>
      </w:r>
      <w:r w:rsidRPr="00767B03">
        <w:fldChar w:fldCharType="separate"/>
      </w:r>
      <w:r w:rsidR="00E77E35">
        <w:t>19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Professional 2012 с MSDN</w:t>
      </w:r>
      <w:r w:rsidRPr="00767B03">
        <w:tab/>
      </w:r>
      <w:r w:rsidRPr="00767B03">
        <w:fldChar w:fldCharType="begin"/>
      </w:r>
      <w:r w:rsidRPr="00767B03">
        <w:instrText xml:space="preserve"> PAGEREF _Toc363741608 \h </w:instrText>
      </w:r>
      <w:r w:rsidRPr="00767B03">
        <w:fldChar w:fldCharType="separate"/>
      </w:r>
      <w:r w:rsidR="00E77E35">
        <w:t>19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Premium 2012 с MSDN</w:t>
      </w:r>
      <w:r w:rsidRPr="00767B03">
        <w:tab/>
      </w:r>
      <w:r w:rsidRPr="00767B03">
        <w:fldChar w:fldCharType="begin"/>
      </w:r>
      <w:r w:rsidRPr="00767B03">
        <w:instrText xml:space="preserve"> PAGEREF _Toc363741609 \h </w:instrText>
      </w:r>
      <w:r w:rsidRPr="00767B03">
        <w:fldChar w:fldCharType="separate"/>
      </w:r>
      <w:r w:rsidR="00E77E35">
        <w:t>19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Ultimate 2012 c MSDN</w:t>
      </w:r>
      <w:r w:rsidRPr="00767B03">
        <w:tab/>
      </w:r>
      <w:r w:rsidRPr="00767B03">
        <w:fldChar w:fldCharType="begin"/>
      </w:r>
      <w:r w:rsidRPr="00767B03">
        <w:instrText xml:space="preserve"> PAGEREF _Toc363741610 \h </w:instrText>
      </w:r>
      <w:r w:rsidRPr="00767B03">
        <w:fldChar w:fldCharType="separate"/>
      </w:r>
      <w:r w:rsidR="00E77E35">
        <w:t>19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Test Professional 2012 c MSDN</w:t>
      </w:r>
      <w:r w:rsidRPr="00767B03">
        <w:tab/>
      </w:r>
      <w:r w:rsidRPr="00767B03">
        <w:fldChar w:fldCharType="begin"/>
      </w:r>
      <w:r w:rsidRPr="00767B03">
        <w:instrText xml:space="preserve"> PAGEREF _Toc363741611 \h </w:instrText>
      </w:r>
      <w:r w:rsidRPr="00767B03">
        <w:fldChar w:fldCharType="separate"/>
      </w:r>
      <w:r w:rsidR="00E77E35">
        <w:t>19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Word</w:t>
      </w:r>
      <w:r w:rsidRPr="006F5F06">
        <w:rPr>
          <w:rFonts w:cs="Tahoma"/>
          <w:lang w:val="ru-RU"/>
        </w:rPr>
        <w:t xml:space="preserve">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363741612 \</w:instrText>
      </w:r>
      <w:r w:rsidRPr="00767B03">
        <w:instrText>h</w:instrText>
      </w:r>
      <w:r w:rsidRPr="006F5F06">
        <w:rPr>
          <w:lang w:val="ru-RU"/>
        </w:rPr>
        <w:instrText xml:space="preserve"> </w:instrText>
      </w:r>
      <w:r w:rsidRPr="00767B03">
        <w:fldChar w:fldCharType="separate"/>
      </w:r>
      <w:r w:rsidR="00E77E35">
        <w:rPr>
          <w:lang w:val="ru-RU"/>
        </w:rPr>
        <w:t>19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Word</w:t>
      </w:r>
      <w:r w:rsidRPr="006F5F06">
        <w:rPr>
          <w:rFonts w:cs="Tahoma"/>
          <w:lang w:val="ru-RU"/>
        </w:rPr>
        <w:t xml:space="preserve"> для </w:t>
      </w:r>
      <w:r w:rsidRPr="00767B03">
        <w:rPr>
          <w:rFonts w:cs="Tahoma"/>
        </w:rPr>
        <w:t>Mac</w:t>
      </w:r>
      <w:r w:rsidRPr="006F5F06">
        <w:rPr>
          <w:rFonts w:cs="Tahoma"/>
          <w:lang w:val="ru-RU"/>
        </w:rPr>
        <w:t xml:space="preserve"> 2011</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363741613 \</w:instrText>
      </w:r>
      <w:r w:rsidRPr="00767B03">
        <w:instrText>h</w:instrText>
      </w:r>
      <w:r w:rsidRPr="006F5F06">
        <w:rPr>
          <w:lang w:val="ru-RU"/>
        </w:rPr>
        <w:instrText xml:space="preserve"> </w:instrText>
      </w:r>
      <w:r w:rsidRPr="00767B03">
        <w:fldChar w:fldCharType="separate"/>
      </w:r>
      <w:r w:rsidR="00E77E35">
        <w:rPr>
          <w:lang w:val="ru-RU"/>
        </w:rPr>
        <w:t>19</w:t>
      </w:r>
      <w:r w:rsidRPr="00767B03">
        <w:fldChar w:fldCharType="end"/>
      </w:r>
    </w:p>
    <w:p w:rsidR="004853C7" w:rsidRPr="006F5F06" w:rsidRDefault="004853C7" w:rsidP="008025F1">
      <w:pPr>
        <w:pStyle w:val="TOC3"/>
        <w:rPr>
          <w:rFonts w:asciiTheme="minorHAnsi" w:eastAsiaTheme="minorEastAsia" w:hAnsiTheme="minorHAnsi" w:cstheme="minorBidi"/>
          <w:b/>
          <w:bCs w:val="0"/>
          <w:sz w:val="22"/>
          <w:szCs w:val="22"/>
          <w:lang w:val="ru-RU"/>
        </w:rPr>
      </w:pPr>
      <w:r w:rsidRPr="006F5F06">
        <w:rPr>
          <w:b/>
          <w:bCs w:val="0"/>
          <w:lang w:val="ru-RU"/>
        </w:rPr>
        <w:t>КАТЕГОРИЯ «СИСТЕМЫ»</w:t>
      </w:r>
      <w:r w:rsidRPr="006F5F06">
        <w:rPr>
          <w:lang w:val="ru-RU"/>
        </w:rPr>
        <w:tab/>
      </w:r>
      <w:r w:rsidRPr="000D4023">
        <w:fldChar w:fldCharType="begin"/>
      </w:r>
      <w:r w:rsidRPr="006F5F06">
        <w:rPr>
          <w:lang w:val="ru-RU"/>
        </w:rPr>
        <w:instrText xml:space="preserve"> </w:instrText>
      </w:r>
      <w:r w:rsidRPr="000D4023">
        <w:instrText>PAGEREF</w:instrText>
      </w:r>
      <w:r w:rsidRPr="006F5F06">
        <w:rPr>
          <w:lang w:val="ru-RU"/>
        </w:rPr>
        <w:instrText xml:space="preserve"> _</w:instrText>
      </w:r>
      <w:r w:rsidRPr="000D4023">
        <w:instrText>Toc</w:instrText>
      </w:r>
      <w:r w:rsidRPr="006F5F06">
        <w:rPr>
          <w:lang w:val="ru-RU"/>
        </w:rPr>
        <w:instrText>363741614 \</w:instrText>
      </w:r>
      <w:r w:rsidRPr="000D4023">
        <w:instrText>h</w:instrText>
      </w:r>
      <w:r w:rsidRPr="006F5F06">
        <w:rPr>
          <w:lang w:val="ru-RU"/>
        </w:rPr>
        <w:instrText xml:space="preserve"> </w:instrText>
      </w:r>
      <w:r w:rsidRPr="000D4023">
        <w:fldChar w:fldCharType="separate"/>
      </w:r>
      <w:r w:rsidR="00E77E35">
        <w:rPr>
          <w:lang w:val="ru-RU"/>
        </w:rPr>
        <w:t>20</w:t>
      </w:r>
      <w:r w:rsidRPr="000D402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Desktop Optimization Pack для Software Assurance</w:t>
      </w:r>
      <w:r w:rsidRPr="00767B03">
        <w:tab/>
      </w:r>
      <w:r w:rsidRPr="00767B03">
        <w:fldChar w:fldCharType="begin"/>
      </w:r>
      <w:r w:rsidRPr="00767B03">
        <w:instrText xml:space="preserve"> PAGEREF _Toc363741615 \h </w:instrText>
      </w:r>
      <w:r w:rsidRPr="00767B03">
        <w:fldChar w:fldCharType="separate"/>
      </w:r>
      <w:r w:rsidR="00E77E35">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Подписная лицензия Windows Companion</w:t>
      </w:r>
      <w:r w:rsidRPr="00767B03">
        <w:tab/>
      </w:r>
      <w:r w:rsidRPr="00767B03">
        <w:fldChar w:fldCharType="begin"/>
      </w:r>
      <w:r w:rsidRPr="00767B03">
        <w:instrText xml:space="preserve"> PAGEREF _Toc363741616 \h </w:instrText>
      </w:r>
      <w:r w:rsidRPr="00767B03">
        <w:fldChar w:fldCharType="separate"/>
      </w:r>
      <w:r w:rsidR="00E77E35">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w:t>
      </w:r>
      <w:r w:rsidRPr="00767B03">
        <w:rPr>
          <w:rFonts w:cs="Tahoma"/>
          <w:vertAlign w:val="superscript"/>
        </w:rPr>
        <w:t>®</w:t>
      </w:r>
      <w:r w:rsidRPr="00767B03">
        <w:rPr>
          <w:rFonts w:cs="Tahoma"/>
        </w:rPr>
        <w:t xml:space="preserve"> Embedded 8 Industry Pro</w:t>
      </w:r>
      <w:r w:rsidRPr="00767B03">
        <w:tab/>
      </w:r>
      <w:r w:rsidRPr="00767B03">
        <w:fldChar w:fldCharType="begin"/>
      </w:r>
      <w:r w:rsidRPr="00767B03">
        <w:instrText xml:space="preserve"> PAGEREF _Toc363741617 \h </w:instrText>
      </w:r>
      <w:r w:rsidRPr="00767B03">
        <w:fldChar w:fldCharType="separate"/>
      </w:r>
      <w:r w:rsidR="00E77E35">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w:t>
      </w:r>
      <w:r w:rsidRPr="00767B03">
        <w:rPr>
          <w:rFonts w:cs="Tahoma"/>
          <w:vertAlign w:val="superscript"/>
        </w:rPr>
        <w:t>®</w:t>
      </w:r>
      <w:r w:rsidRPr="00767B03">
        <w:rPr>
          <w:rFonts w:cs="Tahoma"/>
        </w:rPr>
        <w:t xml:space="preserve"> Embedded 8 Industry Pro Sideloading</w:t>
      </w:r>
      <w:r w:rsidRPr="00767B03">
        <w:tab/>
      </w:r>
      <w:r w:rsidRPr="00767B03">
        <w:fldChar w:fldCharType="begin"/>
      </w:r>
      <w:r w:rsidRPr="00767B03">
        <w:instrText xml:space="preserve"> PAGEREF _Toc363741618 \h </w:instrText>
      </w:r>
      <w:r w:rsidRPr="00767B03">
        <w:fldChar w:fldCharType="separate"/>
      </w:r>
      <w:r w:rsidR="00E77E35">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w:t>
      </w:r>
      <w:r w:rsidRPr="00767B03">
        <w:rPr>
          <w:rFonts w:cs="Tahoma"/>
          <w:vertAlign w:val="superscript"/>
        </w:rPr>
        <w:t>®</w:t>
      </w:r>
      <w:r w:rsidRPr="00767B03">
        <w:rPr>
          <w:rFonts w:cs="Tahoma"/>
        </w:rPr>
        <w:t xml:space="preserve"> Embedded 8 Standard Enterprise Kit</w:t>
      </w:r>
      <w:r w:rsidRPr="00767B03">
        <w:tab/>
      </w:r>
      <w:r w:rsidRPr="00767B03">
        <w:fldChar w:fldCharType="begin"/>
      </w:r>
      <w:r w:rsidRPr="00767B03">
        <w:instrText xml:space="preserve"> PAGEREF _Toc363741619 \h </w:instrText>
      </w:r>
      <w:r w:rsidRPr="00767B03">
        <w:fldChar w:fldCharType="separate"/>
      </w:r>
      <w:r w:rsidR="00E77E35">
        <w:t>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Пакет для воспроизведения </w:t>
      </w:r>
      <w:r w:rsidRPr="00767B03">
        <w:rPr>
          <w:rFonts w:cs="Tahoma"/>
        </w:rPr>
        <w:t>DVD</w:t>
      </w:r>
      <w:r w:rsidRPr="006F5F06">
        <w:rPr>
          <w:rFonts w:cs="Tahoma"/>
          <w:lang w:val="ru-RU"/>
        </w:rPr>
        <w:t xml:space="preserve"> для </w:t>
      </w:r>
      <w:r w:rsidRPr="00767B03">
        <w:rPr>
          <w:rFonts w:cs="Tahoma"/>
        </w:rPr>
        <w:t>Windows</w:t>
      </w:r>
      <w:r w:rsidRPr="006F5F06">
        <w:rPr>
          <w:rFonts w:cs="Tahoma"/>
          <w:lang w:val="ru-RU"/>
        </w:rPr>
        <w:t xml:space="preserve"> </w:t>
      </w:r>
      <w:r w:rsidRPr="00767B03">
        <w:rPr>
          <w:rFonts w:cs="Tahoma"/>
        </w:rPr>
        <w:t>Vista</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363741620 \</w:instrText>
      </w:r>
      <w:r w:rsidRPr="00767B03">
        <w:instrText>h</w:instrText>
      </w:r>
      <w:r w:rsidRPr="006F5F06">
        <w:rPr>
          <w:lang w:val="ru-RU"/>
        </w:rPr>
        <w:instrText xml:space="preserve"> </w:instrText>
      </w:r>
      <w:r w:rsidRPr="00767B03">
        <w:fldChar w:fldCharType="separate"/>
      </w:r>
      <w:r w:rsidR="00E77E35">
        <w:rPr>
          <w:lang w:val="ru-RU"/>
        </w:rPr>
        <w:t>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Права на сдачу в аренду для </w:t>
      </w:r>
      <w:r w:rsidRPr="00767B03">
        <w:rPr>
          <w:rFonts w:cs="Tahoma"/>
        </w:rPr>
        <w:t>Windows</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363741621 \</w:instrText>
      </w:r>
      <w:r w:rsidRPr="00767B03">
        <w:instrText>h</w:instrText>
      </w:r>
      <w:r w:rsidRPr="006F5F06">
        <w:rPr>
          <w:lang w:val="ru-RU"/>
        </w:rPr>
        <w:instrText xml:space="preserve"> </w:instrText>
      </w:r>
      <w:r w:rsidRPr="00767B03">
        <w:fldChar w:fldCharType="separate"/>
      </w:r>
      <w:r w:rsidR="00E77E35">
        <w:rPr>
          <w:lang w:val="ru-RU"/>
        </w:rPr>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w:t>
      </w:r>
      <w:r w:rsidRPr="00767B03">
        <w:rPr>
          <w:rFonts w:cs="Tahoma"/>
          <w:vertAlign w:val="superscript"/>
        </w:rPr>
        <w:t>®</w:t>
      </w:r>
      <w:r w:rsidRPr="00767B03">
        <w:rPr>
          <w:rFonts w:cs="Tahoma"/>
        </w:rPr>
        <w:t xml:space="preserve"> 7 Partners in Learning</w:t>
      </w:r>
      <w:r w:rsidRPr="00767B03">
        <w:tab/>
      </w:r>
      <w:r w:rsidRPr="00767B03">
        <w:fldChar w:fldCharType="begin"/>
      </w:r>
      <w:r w:rsidRPr="00767B03">
        <w:instrText xml:space="preserve"> PAGEREF _Toc363741622 \h </w:instrText>
      </w:r>
      <w:r w:rsidRPr="00767B03">
        <w:fldChar w:fldCharType="separate"/>
      </w:r>
      <w:r w:rsidR="00E77E35">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8 Enterprise Sideloading (упаковка из 100 лицензий)</w:t>
      </w:r>
      <w:r w:rsidRPr="00767B03">
        <w:tab/>
      </w:r>
      <w:r w:rsidRPr="00767B03">
        <w:fldChar w:fldCharType="begin"/>
      </w:r>
      <w:r w:rsidRPr="00767B03">
        <w:instrText xml:space="preserve"> PAGEREF _Toc363741623 \h </w:instrText>
      </w:r>
      <w:r w:rsidRPr="00767B03">
        <w:fldChar w:fldCharType="separate"/>
      </w:r>
      <w:r w:rsidR="00E77E35">
        <w:t>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vertAlign w:val="superscript"/>
          <w:lang w:val="ru-RU"/>
        </w:rPr>
        <w:t>®</w:t>
      </w:r>
      <w:r w:rsidRPr="006F5F06">
        <w:rPr>
          <w:rFonts w:cs="Tahoma"/>
          <w:lang w:val="ru-RU"/>
        </w:rPr>
        <w:t xml:space="preserve"> 8 Профессиональная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363741624 \</w:instrText>
      </w:r>
      <w:r w:rsidRPr="00767B03">
        <w:instrText>h</w:instrText>
      </w:r>
      <w:r w:rsidRPr="006F5F06">
        <w:rPr>
          <w:lang w:val="ru-RU"/>
        </w:rPr>
        <w:instrText xml:space="preserve"> </w:instrText>
      </w:r>
      <w:r w:rsidRPr="00767B03">
        <w:fldChar w:fldCharType="separate"/>
      </w:r>
      <w:r w:rsidR="00E77E35">
        <w:rPr>
          <w:lang w:val="ru-RU"/>
        </w:rPr>
        <w:t>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vertAlign w:val="superscript"/>
          <w:lang w:val="ru-RU"/>
        </w:rPr>
        <w:t>®</w:t>
      </w:r>
      <w:r w:rsidRPr="006F5F06">
        <w:rPr>
          <w:rFonts w:cs="Tahoma"/>
          <w:lang w:val="ru-RU"/>
        </w:rPr>
        <w:t xml:space="preserve"> 8 Профессиональная с</w:t>
      </w:r>
      <w:r w:rsidRPr="00767B03">
        <w:rPr>
          <w:rFonts w:cs="Tahoma"/>
        </w:rPr>
        <w:t> </w:t>
      </w:r>
      <w:r w:rsidRPr="006F5F06">
        <w:rPr>
          <w:rFonts w:cs="Tahoma"/>
          <w:lang w:val="ru-RU"/>
        </w:rPr>
        <w:t xml:space="preserve">пакетом </w:t>
      </w:r>
      <w:r w:rsidRPr="00767B03">
        <w:rPr>
          <w:rFonts w:cs="Tahoma"/>
        </w:rPr>
        <w:t>MDOP</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363741625 \</w:instrText>
      </w:r>
      <w:r w:rsidRPr="00767B03">
        <w:instrText>h</w:instrText>
      </w:r>
      <w:r w:rsidRPr="006F5F06">
        <w:rPr>
          <w:lang w:val="ru-RU"/>
        </w:rPr>
        <w:instrText xml:space="preserve"> </w:instrText>
      </w:r>
      <w:r w:rsidRPr="00767B03">
        <w:fldChar w:fldCharType="separate"/>
      </w:r>
      <w:r w:rsidR="00E77E35">
        <w:rPr>
          <w:lang w:val="ru-RU"/>
        </w:rPr>
        <w:t>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Virtual Desktop Access (VDA)</w:t>
      </w:r>
      <w:r w:rsidRPr="00767B03">
        <w:tab/>
      </w:r>
      <w:r w:rsidRPr="00767B03">
        <w:fldChar w:fldCharType="begin"/>
      </w:r>
      <w:r w:rsidRPr="00767B03">
        <w:instrText xml:space="preserve"> PAGEREF _Toc363741626 \h </w:instrText>
      </w:r>
      <w:r w:rsidRPr="00767B03">
        <w:fldChar w:fldCharType="separate"/>
      </w:r>
      <w:r w:rsidR="00E77E35">
        <w:t>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lang w:val="ru-RU"/>
        </w:rPr>
        <w:t xml:space="preserve"> </w:t>
      </w:r>
      <w:r w:rsidRPr="00767B03">
        <w:rPr>
          <w:rFonts w:cs="Tahoma"/>
        </w:rPr>
        <w:t>Intune</w:t>
      </w:r>
      <w:r w:rsidRPr="006F5F06">
        <w:rPr>
          <w:rFonts w:cs="Tahoma"/>
          <w:lang w:val="ru-RU"/>
        </w:rPr>
        <w:t xml:space="preserve"> (на устройство)</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363741627 \</w:instrText>
      </w:r>
      <w:r w:rsidRPr="00767B03">
        <w:instrText>h</w:instrText>
      </w:r>
      <w:r w:rsidRPr="006F5F06">
        <w:rPr>
          <w:lang w:val="ru-RU"/>
        </w:rPr>
        <w:instrText xml:space="preserve"> </w:instrText>
      </w:r>
      <w:r w:rsidRPr="00767B03">
        <w:fldChar w:fldCharType="separate"/>
      </w:r>
      <w:r w:rsidR="00E77E35">
        <w:rPr>
          <w:lang w:val="ru-RU"/>
        </w:rPr>
        <w:t>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lang w:val="ru-RU"/>
        </w:rPr>
        <w:t xml:space="preserve"> </w:t>
      </w:r>
      <w:r w:rsidRPr="00767B03">
        <w:rPr>
          <w:rFonts w:cs="Tahoma"/>
        </w:rPr>
        <w:t>Intune</w:t>
      </w:r>
      <w:r w:rsidRPr="006F5F06">
        <w:rPr>
          <w:rFonts w:cs="Tahoma"/>
          <w:lang w:val="ru-RU"/>
        </w:rPr>
        <w:t xml:space="preserve"> </w:t>
      </w:r>
      <w:r w:rsidRPr="00767B03">
        <w:rPr>
          <w:rFonts w:cs="Tahoma"/>
        </w:rPr>
        <w:t>Add</w:t>
      </w:r>
      <w:r w:rsidRPr="006F5F06">
        <w:rPr>
          <w:rFonts w:cs="Tahoma"/>
          <w:lang w:val="ru-RU"/>
        </w:rPr>
        <w:t>-</w:t>
      </w:r>
      <w:r w:rsidRPr="00767B03">
        <w:rPr>
          <w:rFonts w:cs="Tahoma"/>
        </w:rPr>
        <w:t>On</w:t>
      </w:r>
      <w:r w:rsidRPr="006F5F06">
        <w:rPr>
          <w:rFonts w:cs="Tahoma"/>
          <w:lang w:val="ru-RU"/>
        </w:rPr>
        <w:t xml:space="preserve"> («на устройство»)</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363741628 \</w:instrText>
      </w:r>
      <w:r w:rsidRPr="00767B03">
        <w:instrText>h</w:instrText>
      </w:r>
      <w:r w:rsidRPr="006F5F06">
        <w:rPr>
          <w:lang w:val="ru-RU"/>
        </w:rPr>
        <w:instrText xml:space="preserve"> </w:instrText>
      </w:r>
      <w:r w:rsidRPr="00767B03">
        <w:fldChar w:fldCharType="separate"/>
      </w:r>
      <w:r w:rsidR="00E77E35">
        <w:rPr>
          <w:lang w:val="ru-RU"/>
        </w:rPr>
        <w:t>20</w:t>
      </w:r>
      <w:r w:rsidRPr="00767B03">
        <w:fldChar w:fldCharType="end"/>
      </w:r>
    </w:p>
    <w:p w:rsidR="004853C7" w:rsidRPr="006F5F06" w:rsidRDefault="004853C7" w:rsidP="008025F1">
      <w:pPr>
        <w:pStyle w:val="TOC3"/>
        <w:rPr>
          <w:rFonts w:asciiTheme="minorHAnsi" w:eastAsiaTheme="minorEastAsia" w:hAnsiTheme="minorHAnsi" w:cstheme="minorBidi"/>
          <w:b/>
          <w:bCs w:val="0"/>
          <w:sz w:val="22"/>
          <w:szCs w:val="22"/>
          <w:lang w:val="ru-RU"/>
        </w:rPr>
      </w:pPr>
      <w:r w:rsidRPr="006F5F06">
        <w:rPr>
          <w:b/>
          <w:bCs w:val="0"/>
          <w:lang w:val="ru-RU"/>
        </w:rPr>
        <w:t>КАТЕГОРИЯ «СЕРВЕРЫ»</w:t>
      </w:r>
      <w:r w:rsidRPr="006F5F06">
        <w:rPr>
          <w:lang w:val="ru-RU"/>
        </w:rPr>
        <w:tab/>
      </w:r>
      <w:r w:rsidRPr="000D4023">
        <w:fldChar w:fldCharType="begin"/>
      </w:r>
      <w:r w:rsidRPr="006F5F06">
        <w:rPr>
          <w:lang w:val="ru-RU"/>
        </w:rPr>
        <w:instrText xml:space="preserve"> </w:instrText>
      </w:r>
      <w:r w:rsidRPr="000D4023">
        <w:instrText>PAGEREF</w:instrText>
      </w:r>
      <w:r w:rsidRPr="006F5F06">
        <w:rPr>
          <w:lang w:val="ru-RU"/>
        </w:rPr>
        <w:instrText xml:space="preserve"> _</w:instrText>
      </w:r>
      <w:r w:rsidRPr="000D4023">
        <w:instrText>Toc</w:instrText>
      </w:r>
      <w:r w:rsidRPr="006F5F06">
        <w:rPr>
          <w:lang w:val="ru-RU"/>
        </w:rPr>
        <w:instrText>363741629 \</w:instrText>
      </w:r>
      <w:r w:rsidRPr="000D4023">
        <w:instrText>h</w:instrText>
      </w:r>
      <w:r w:rsidRPr="006F5F06">
        <w:rPr>
          <w:lang w:val="ru-RU"/>
        </w:rPr>
        <w:instrText xml:space="preserve"> </w:instrText>
      </w:r>
      <w:r w:rsidRPr="000D4023">
        <w:fldChar w:fldCharType="separate"/>
      </w:r>
      <w:r w:rsidR="00E77E35">
        <w:rPr>
          <w:lang w:val="ru-RU"/>
        </w:rPr>
        <w:t>21</w:t>
      </w:r>
      <w:r w:rsidRPr="000D402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отслеживание потребителей «на актив» (ежемесячная подписка)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363741630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xml:space="preserve"> для предприятий (ежемесячный взнос по подписке)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363741631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использование общедоступного веб-сайта (ежемесячная подписка на 100</w:t>
      </w:r>
      <w:r w:rsidRPr="00767B03">
        <w:rPr>
          <w:rFonts w:cs="Tahoma"/>
        </w:rPr>
        <w:t> </w:t>
      </w:r>
      <w:r w:rsidRPr="006F5F06">
        <w:rPr>
          <w:rFonts w:cs="Tahoma"/>
          <w:lang w:val="ru-RU"/>
        </w:rPr>
        <w:t>000 транзакций)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363741632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использование общедоступного веб-сайта (ежемесячная подписка на 250</w:t>
      </w:r>
      <w:r w:rsidRPr="00767B03">
        <w:rPr>
          <w:rFonts w:cs="Tahoma"/>
        </w:rPr>
        <w:t> </w:t>
      </w:r>
      <w:r w:rsidRPr="006F5F06">
        <w:rPr>
          <w:rFonts w:cs="Tahoma"/>
          <w:lang w:val="ru-RU"/>
        </w:rPr>
        <w:t>000 транзакций)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363741633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использование общедоступного веб-сайта (ежемесячная подписка на 420</w:t>
      </w:r>
      <w:r w:rsidRPr="00767B03">
        <w:rPr>
          <w:rFonts w:cs="Tahoma"/>
        </w:rPr>
        <w:t> </w:t>
      </w:r>
      <w:r w:rsidRPr="006F5F06">
        <w:rPr>
          <w:rFonts w:cs="Tahoma"/>
          <w:lang w:val="ru-RU"/>
        </w:rPr>
        <w:t>000 (или более) транзакций)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363741634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использование внутреннего веб-сайта (ежемесячная подписка на 100</w:t>
      </w:r>
      <w:r w:rsidRPr="00767B03">
        <w:rPr>
          <w:rFonts w:cs="Tahoma"/>
        </w:rPr>
        <w:t> </w:t>
      </w:r>
      <w:r w:rsidRPr="006F5F06">
        <w:rPr>
          <w:rFonts w:cs="Tahoma"/>
          <w:lang w:val="ru-RU"/>
        </w:rPr>
        <w:t>000 транзакций)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363741635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xml:space="preserve">: использование внутреннего веб-сайта (ежемесячная подписка </w:t>
      </w:r>
      <w:r w:rsidRPr="006F5F06">
        <w:rPr>
          <w:rFonts w:cs="Tahoma"/>
          <w:lang w:val="ru-RU"/>
        </w:rPr>
        <w:br/>
        <w:t>на 250</w:t>
      </w:r>
      <w:r w:rsidRPr="00767B03">
        <w:rPr>
          <w:rFonts w:cs="Tahoma"/>
        </w:rPr>
        <w:t> </w:t>
      </w:r>
      <w:r w:rsidRPr="006F5F06">
        <w:rPr>
          <w:rFonts w:cs="Tahoma"/>
          <w:lang w:val="ru-RU"/>
        </w:rPr>
        <w:t>000 (или более) транзакций)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363741636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xml:space="preserve"> «на известного пользователя» (ежемесячная подписка)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363741637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Карты </w:t>
      </w:r>
      <w:r w:rsidRPr="00767B03">
        <w:rPr>
          <w:rFonts w:cs="Tahoma"/>
        </w:rPr>
        <w:t>Bing</w:t>
      </w:r>
      <w:r w:rsidRPr="006F5F06">
        <w:rPr>
          <w:rFonts w:cs="Tahoma"/>
          <w:lang w:val="ru-RU"/>
        </w:rPr>
        <w:t>: пакет на 5</w:t>
      </w:r>
      <w:r w:rsidRPr="00767B03">
        <w:rPr>
          <w:rFonts w:cs="Tahoma"/>
        </w:rPr>
        <w:t> </w:t>
      </w:r>
      <w:r w:rsidRPr="006F5F06">
        <w:rPr>
          <w:rFonts w:cs="Tahoma"/>
          <w:lang w:val="ru-RU"/>
        </w:rPr>
        <w:t>000 известных пользователей (ежемесячная подписка)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363741638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Облегченная версия Карт </w:t>
      </w:r>
      <w:r w:rsidRPr="00767B03">
        <w:rPr>
          <w:rFonts w:cs="Tahoma"/>
        </w:rPr>
        <w:t>Bing</w:t>
      </w:r>
      <w:r w:rsidRPr="006F5F06">
        <w:rPr>
          <w:rFonts w:cs="Tahoma"/>
          <w:lang w:val="ru-RU"/>
        </w:rPr>
        <w:t xml:space="preserve"> «на известного пользователя» (ежемесячная подписка)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363741639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Облегченная версия Карт </w:t>
      </w:r>
      <w:r w:rsidRPr="00767B03">
        <w:rPr>
          <w:rFonts w:cs="Tahoma"/>
        </w:rPr>
        <w:t>Bing</w:t>
      </w:r>
      <w:r w:rsidRPr="006F5F06">
        <w:rPr>
          <w:rFonts w:cs="Tahoma"/>
          <w:lang w:val="ru-RU"/>
        </w:rPr>
        <w:t>: пакет на 5</w:t>
      </w:r>
      <w:r w:rsidRPr="00767B03">
        <w:rPr>
          <w:rFonts w:cs="Tahoma"/>
        </w:rPr>
        <w:t> </w:t>
      </w:r>
      <w:r w:rsidRPr="006F5F06">
        <w:rPr>
          <w:rFonts w:cs="Tahoma"/>
          <w:lang w:val="ru-RU"/>
        </w:rPr>
        <w:t>000 известных пользователей (ежемесячная подписка)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363741640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Мобильная версия Карт </w:t>
      </w:r>
      <w:r w:rsidRPr="00767B03">
        <w:rPr>
          <w:rFonts w:cs="Tahoma"/>
        </w:rPr>
        <w:t>Bing</w:t>
      </w:r>
      <w:r w:rsidRPr="006F5F06">
        <w:rPr>
          <w:rFonts w:cs="Tahoma"/>
          <w:lang w:val="ru-RU"/>
        </w:rPr>
        <w:t>: управление лицензиями (ежемесячный взнос по подписке на платформу)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363741641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Мобильная версия Карт </w:t>
      </w:r>
      <w:r w:rsidRPr="00767B03">
        <w:rPr>
          <w:rFonts w:cs="Tahoma"/>
        </w:rPr>
        <w:t>Bing</w:t>
      </w:r>
      <w:r w:rsidRPr="006F5F06">
        <w:rPr>
          <w:rFonts w:cs="Tahoma"/>
          <w:lang w:val="ru-RU"/>
        </w:rPr>
        <w:t xml:space="preserve">: управление лицензиями (для Северной Америки) </w:t>
      </w:r>
      <w:r w:rsidRPr="006F5F06">
        <w:rPr>
          <w:rFonts w:cs="Tahoma"/>
          <w:lang w:val="ru-RU"/>
        </w:rPr>
        <w:br/>
        <w:t>с маршрутизацией «на актив» (ежемесячный взнос по подписке)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363741642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Мобильная версия Карт </w:t>
      </w:r>
      <w:r w:rsidRPr="00767B03">
        <w:rPr>
          <w:rFonts w:cs="Tahoma"/>
        </w:rPr>
        <w:t>Bing</w:t>
      </w:r>
      <w:r w:rsidRPr="006F5F06">
        <w:rPr>
          <w:rFonts w:cs="Tahoma"/>
          <w:lang w:val="ru-RU"/>
        </w:rPr>
        <w:t xml:space="preserve">: управление лицензиями (для Северной Америки) </w:t>
      </w:r>
      <w:r w:rsidRPr="006F5F06">
        <w:rPr>
          <w:rFonts w:cs="Tahoma"/>
          <w:lang w:val="ru-RU"/>
        </w:rPr>
        <w:br/>
        <w:t>без маршрутизации «на актив» (ежемесячный взнос по подписке)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363741643 \</w:instrText>
      </w:r>
      <w:r w:rsidRPr="00767B03">
        <w:instrText>h</w:instrText>
      </w:r>
      <w:r w:rsidRPr="006F5F06">
        <w:rPr>
          <w:lang w:val="ru-RU"/>
        </w:rPr>
        <w:instrText xml:space="preserve"> </w:instrText>
      </w:r>
      <w:r w:rsidRPr="00767B03">
        <w:fldChar w:fldCharType="separate"/>
      </w:r>
      <w:r w:rsidR="00E77E35">
        <w:rPr>
          <w:lang w:val="ru-RU"/>
        </w:rPr>
        <w:t>21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Мобильная версия Карт </w:t>
      </w:r>
      <w:r w:rsidRPr="00767B03">
        <w:rPr>
          <w:rFonts w:cs="Tahoma"/>
        </w:rPr>
        <w:t>Bing</w:t>
      </w:r>
      <w:r w:rsidRPr="006F5F06">
        <w:rPr>
          <w:rFonts w:cs="Tahoma"/>
          <w:lang w:val="ru-RU"/>
        </w:rPr>
        <w:t>: управление лицензиями (для Европы) с маршрутизацией «на актив» (ежемесячный взнос по подписке)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363741644 \</w:instrText>
      </w:r>
      <w:r w:rsidRPr="00767B03">
        <w:instrText>h</w:instrText>
      </w:r>
      <w:r w:rsidRPr="006F5F06">
        <w:rPr>
          <w:lang w:val="ru-RU"/>
        </w:rPr>
        <w:instrText xml:space="preserve"> </w:instrText>
      </w:r>
      <w:r w:rsidRPr="00767B03">
        <w:fldChar w:fldCharType="separate"/>
      </w:r>
      <w:r w:rsidR="00E77E35">
        <w:rPr>
          <w:lang w:val="ru-RU"/>
        </w:rPr>
        <w:t>22</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Мобильная версия Карт </w:t>
      </w:r>
      <w:r w:rsidRPr="00767B03">
        <w:rPr>
          <w:rFonts w:cs="Tahoma"/>
        </w:rPr>
        <w:t>Bing</w:t>
      </w:r>
      <w:r w:rsidRPr="006F5F06">
        <w:rPr>
          <w:rFonts w:cs="Tahoma"/>
          <w:lang w:val="ru-RU"/>
        </w:rPr>
        <w:t>: управление лицензиями (для Европы) без маршрутизации «на актив» (ежемесячный взнос по подписке)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363741645 \</w:instrText>
      </w:r>
      <w:r w:rsidRPr="00767B03">
        <w:instrText>h</w:instrText>
      </w:r>
      <w:r w:rsidRPr="006F5F06">
        <w:rPr>
          <w:lang w:val="ru-RU"/>
        </w:rPr>
        <w:instrText xml:space="preserve"> </w:instrText>
      </w:r>
      <w:r w:rsidRPr="00767B03">
        <w:fldChar w:fldCharType="separate"/>
      </w:r>
      <w:r w:rsidR="00E77E35">
        <w:rPr>
          <w:lang w:val="ru-RU"/>
        </w:rPr>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BizTalk</w:t>
      </w:r>
      <w:r w:rsidRPr="00767B03">
        <w:rPr>
          <w:rFonts w:cs="Tahoma"/>
          <w:vertAlign w:val="superscript"/>
        </w:rPr>
        <w:t>®</w:t>
      </w:r>
      <w:r w:rsidRPr="00767B03">
        <w:rPr>
          <w:rFonts w:cs="Tahoma"/>
        </w:rPr>
        <w:t xml:space="preserve"> Server 2013 Branch Edition</w:t>
      </w:r>
      <w:r w:rsidRPr="00767B03">
        <w:tab/>
      </w:r>
      <w:r w:rsidRPr="00767B03">
        <w:fldChar w:fldCharType="begin"/>
      </w:r>
      <w:r w:rsidRPr="00767B03">
        <w:instrText xml:space="preserve"> PAGEREF _Toc363741646 \h </w:instrText>
      </w:r>
      <w:r w:rsidRPr="00767B03">
        <w:fldChar w:fldCharType="separate"/>
      </w:r>
      <w:r w:rsidR="00E77E35">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BizTalk</w:t>
      </w:r>
      <w:r w:rsidRPr="00767B03">
        <w:rPr>
          <w:rFonts w:cs="Tahoma"/>
          <w:vertAlign w:val="superscript"/>
        </w:rPr>
        <w:t>®</w:t>
      </w:r>
      <w:r w:rsidRPr="00767B03">
        <w:rPr>
          <w:rFonts w:cs="Tahoma"/>
        </w:rPr>
        <w:t xml:space="preserve"> Server 2013 Enterprise Edition</w:t>
      </w:r>
      <w:r w:rsidRPr="00767B03">
        <w:tab/>
      </w:r>
      <w:r w:rsidRPr="00767B03">
        <w:fldChar w:fldCharType="begin"/>
      </w:r>
      <w:r w:rsidRPr="00767B03">
        <w:instrText xml:space="preserve"> PAGEREF _Toc363741647 \h </w:instrText>
      </w:r>
      <w:r w:rsidRPr="00767B03">
        <w:fldChar w:fldCharType="separate"/>
      </w:r>
      <w:r w:rsidR="00E77E35">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BizTalk</w:t>
      </w:r>
      <w:r w:rsidRPr="00767B03">
        <w:rPr>
          <w:rFonts w:cs="Tahoma"/>
          <w:vertAlign w:val="superscript"/>
        </w:rPr>
        <w:t>®</w:t>
      </w:r>
      <w:r w:rsidRPr="00767B03">
        <w:rPr>
          <w:rFonts w:cs="Tahoma"/>
        </w:rPr>
        <w:t xml:space="preserve"> Server 2013 Branch IDC</w:t>
      </w:r>
      <w:r w:rsidRPr="00767B03">
        <w:tab/>
      </w:r>
      <w:r w:rsidRPr="00767B03">
        <w:fldChar w:fldCharType="begin"/>
      </w:r>
      <w:r w:rsidRPr="00767B03">
        <w:instrText xml:space="preserve"> PAGEREF _Toc363741648 \h </w:instrText>
      </w:r>
      <w:r w:rsidRPr="00767B03">
        <w:fldChar w:fldCharType="separate"/>
      </w:r>
      <w:r w:rsidR="00E77E35">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BizTalk</w:t>
      </w:r>
      <w:r w:rsidRPr="00767B03">
        <w:rPr>
          <w:rFonts w:cs="Tahoma"/>
          <w:vertAlign w:val="superscript"/>
        </w:rPr>
        <w:t>®</w:t>
      </w:r>
      <w:r w:rsidRPr="00767B03">
        <w:rPr>
          <w:rFonts w:cs="Tahoma"/>
        </w:rPr>
        <w:t xml:space="preserve"> Server 2013 Standard Edition</w:t>
      </w:r>
      <w:r w:rsidRPr="00767B03">
        <w:tab/>
      </w:r>
      <w:r w:rsidRPr="00767B03">
        <w:fldChar w:fldCharType="begin"/>
      </w:r>
      <w:r w:rsidRPr="00767B03">
        <w:instrText xml:space="preserve"> PAGEREF _Toc363741649 \h </w:instrText>
      </w:r>
      <w:r w:rsidRPr="00767B03">
        <w:fldChar w:fldCharType="separate"/>
      </w:r>
      <w:r w:rsidR="00E77E35">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BizTalk</w:t>
      </w:r>
      <w:r w:rsidRPr="00767B03">
        <w:rPr>
          <w:rFonts w:cs="Tahoma"/>
          <w:vertAlign w:val="superscript"/>
        </w:rPr>
        <w:t>®</w:t>
      </w:r>
      <w:r w:rsidRPr="00767B03">
        <w:rPr>
          <w:rFonts w:cs="Tahoma"/>
        </w:rPr>
        <w:t xml:space="preserve"> Server 2013 Standard Edition IDC</w:t>
      </w:r>
      <w:r w:rsidRPr="00767B03">
        <w:tab/>
      </w:r>
      <w:r w:rsidRPr="00767B03">
        <w:fldChar w:fldCharType="begin"/>
      </w:r>
      <w:r w:rsidRPr="00767B03">
        <w:instrText xml:space="preserve"> PAGEREF _Toc363741650 \h </w:instrText>
      </w:r>
      <w:r w:rsidRPr="00767B03">
        <w:fldChar w:fldCharType="separate"/>
      </w:r>
      <w:r w:rsidR="00E77E35">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Business Intelligence Appliance 2012</w:t>
      </w:r>
      <w:r w:rsidRPr="00767B03">
        <w:tab/>
      </w:r>
      <w:r w:rsidRPr="00767B03">
        <w:fldChar w:fldCharType="begin"/>
      </w:r>
      <w:r w:rsidRPr="00767B03">
        <w:instrText xml:space="preserve"> PAGEREF _Toc363741651 \h </w:instrText>
      </w:r>
      <w:r w:rsidRPr="00767B03">
        <w:fldChar w:fldCharType="separate"/>
      </w:r>
      <w:r w:rsidR="00E77E35">
        <w:t>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Core CAL Suite Bridge для Office 365 (пользовательские лицензии и лицензии «на устройство»)</w:t>
      </w:r>
      <w:r w:rsidRPr="00767B03">
        <w:tab/>
      </w:r>
      <w:r w:rsidRPr="00767B03">
        <w:fldChar w:fldCharType="begin"/>
      </w:r>
      <w:r w:rsidRPr="00767B03">
        <w:instrText xml:space="preserve"> PAGEREF _Toc363741652 \h </w:instrText>
      </w:r>
      <w:r w:rsidRPr="00767B03">
        <w:fldChar w:fldCharType="separate"/>
      </w:r>
      <w:r w:rsidR="00E77E35">
        <w:t>22</w:t>
      </w:r>
      <w:r w:rsidRPr="00767B03">
        <w:fldChar w:fldCharType="end"/>
      </w:r>
    </w:p>
    <w:p w:rsidR="004853C7" w:rsidRPr="00767B03" w:rsidRDefault="004853C7" w:rsidP="004853C7">
      <w:pPr>
        <w:pStyle w:val="TOC2"/>
        <w:rPr>
          <w:rFonts w:asciiTheme="minorHAnsi" w:eastAsiaTheme="minorEastAsia" w:hAnsiTheme="minorHAnsi" w:cstheme="minorBidi"/>
          <w:sz w:val="22"/>
          <w:szCs w:val="22"/>
        </w:rPr>
      </w:pPr>
      <w:r w:rsidRPr="00767B03">
        <w:rPr>
          <w:rFonts w:cs="Tahoma"/>
        </w:rPr>
        <w:t>Core CAL Suite Bridge для Office 365 и Windows</w:t>
      </w:r>
      <w:r w:rsidRPr="00767B03">
        <w:rPr>
          <w:rFonts w:cs="Tahoma"/>
          <w:vertAlign w:val="superscript"/>
        </w:rPr>
        <w:t>®</w:t>
      </w:r>
      <w:r w:rsidRPr="00767B03">
        <w:rPr>
          <w:rFonts w:cs="Tahoma"/>
        </w:rPr>
        <w:t xml:space="preserve"> Intune (лицензии «на пользователя» и лицензии «на устройство»)</w:t>
      </w:r>
      <w:r w:rsidRPr="00767B03">
        <w:tab/>
      </w:r>
      <w:r w:rsidRPr="00767B03">
        <w:fldChar w:fldCharType="begin"/>
      </w:r>
      <w:r w:rsidRPr="00767B03">
        <w:instrText xml:space="preserve"> PAGEREF _Toc363741653 \h </w:instrText>
      </w:r>
      <w:r w:rsidRPr="00767B03">
        <w:fldChar w:fldCharType="separate"/>
      </w:r>
      <w:r w:rsidR="00E77E35">
        <w:t>22</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Core</w:t>
      </w:r>
      <w:r w:rsidRPr="006F5F06">
        <w:rPr>
          <w:rFonts w:cs="Tahoma"/>
          <w:lang w:val="ru-RU"/>
        </w:rPr>
        <w:t xml:space="preserve"> </w:t>
      </w:r>
      <w:r w:rsidRPr="00767B03">
        <w:rPr>
          <w:rFonts w:cs="Tahoma"/>
        </w:rPr>
        <w:t>CAL</w:t>
      </w:r>
      <w:r w:rsidRPr="006F5F06">
        <w:rPr>
          <w:rFonts w:cs="Tahoma"/>
          <w:lang w:val="ru-RU"/>
        </w:rPr>
        <w:t xml:space="preserve"> </w:t>
      </w:r>
      <w:r w:rsidRPr="00767B03">
        <w:rPr>
          <w:rFonts w:cs="Tahoma"/>
        </w:rPr>
        <w:t>Suite</w:t>
      </w:r>
      <w:r w:rsidRPr="006F5F06">
        <w:rPr>
          <w:rFonts w:cs="Tahoma"/>
          <w:lang w:val="ru-RU"/>
        </w:rPr>
        <w:t xml:space="preserve"> </w:t>
      </w:r>
      <w:r w:rsidRPr="00767B03">
        <w:rPr>
          <w:rFonts w:cs="Tahoma"/>
        </w:rPr>
        <w:t>Bridge</w:t>
      </w:r>
      <w:r w:rsidRPr="006F5F06">
        <w:rPr>
          <w:rFonts w:cs="Tahoma"/>
          <w:lang w:val="ru-RU"/>
        </w:rPr>
        <w:t xml:space="preserve"> для </w:t>
      </w:r>
      <w:r w:rsidRPr="00767B03">
        <w:rPr>
          <w:rFonts w:cs="Tahoma"/>
        </w:rPr>
        <w:t>Windows</w:t>
      </w:r>
      <w:r w:rsidRPr="006F5F06">
        <w:rPr>
          <w:rFonts w:cs="Tahoma"/>
          <w:vertAlign w:val="superscript"/>
          <w:lang w:val="ru-RU"/>
        </w:rPr>
        <w:t>®</w:t>
      </w:r>
      <w:r w:rsidRPr="006F5F06">
        <w:rPr>
          <w:rFonts w:cs="Tahoma"/>
          <w:lang w:val="ru-RU"/>
        </w:rPr>
        <w:t xml:space="preserve"> </w:t>
      </w:r>
      <w:r w:rsidRPr="00767B03">
        <w:rPr>
          <w:rFonts w:cs="Tahoma"/>
        </w:rPr>
        <w:t>Intune</w:t>
      </w:r>
      <w:r w:rsidRPr="006F5F06">
        <w:rPr>
          <w:rFonts w:cs="Tahoma"/>
          <w:lang w:val="ru-RU"/>
        </w:rPr>
        <w:t xml:space="preserve"> (пользовательские лицензии и лицензии «на устройство»)</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363741654 \</w:instrText>
      </w:r>
      <w:r w:rsidRPr="00767B03">
        <w:instrText>h</w:instrText>
      </w:r>
      <w:r w:rsidRPr="006F5F06">
        <w:rPr>
          <w:lang w:val="ru-RU"/>
        </w:rPr>
        <w:instrText xml:space="preserve"> </w:instrText>
      </w:r>
      <w:r w:rsidRPr="00767B03">
        <w:fldChar w:fldCharType="separate"/>
      </w:r>
      <w:r w:rsidR="00E77E35">
        <w:rPr>
          <w:lang w:val="ru-RU"/>
        </w:rPr>
        <w:t>22</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Core</w:t>
      </w:r>
      <w:r w:rsidRPr="006F5F06">
        <w:rPr>
          <w:rFonts w:cs="Tahoma"/>
          <w:lang w:val="ru-RU"/>
        </w:rPr>
        <w:t xml:space="preserve"> </w:t>
      </w:r>
      <w:r w:rsidRPr="00767B03">
        <w:rPr>
          <w:rFonts w:cs="Tahoma"/>
        </w:rPr>
        <w:t>CAL</w:t>
      </w:r>
      <w:r w:rsidRPr="006F5F06">
        <w:rPr>
          <w:rFonts w:cs="Tahoma"/>
          <w:lang w:val="ru-RU"/>
        </w:rPr>
        <w:t xml:space="preserve"> </w:t>
      </w:r>
      <w:r w:rsidRPr="00767B03">
        <w:rPr>
          <w:rFonts w:cs="Tahoma"/>
        </w:rPr>
        <w:t>Suite</w:t>
      </w:r>
      <w:r w:rsidRPr="006F5F06">
        <w:rPr>
          <w:rFonts w:cs="Tahoma"/>
          <w:lang w:val="ru-RU"/>
        </w:rPr>
        <w:t xml:space="preserve"> (пользовательские лицензии и лицензии «на устройство»)</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363741655 \</w:instrText>
      </w:r>
      <w:r w:rsidRPr="00767B03">
        <w:instrText>h</w:instrText>
      </w:r>
      <w:r w:rsidRPr="006F5F06">
        <w:rPr>
          <w:lang w:val="ru-RU"/>
        </w:rPr>
        <w:instrText xml:space="preserve"> </w:instrText>
      </w:r>
      <w:r w:rsidRPr="00767B03">
        <w:fldChar w:fldCharType="separate"/>
      </w:r>
      <w:r w:rsidR="00E77E35">
        <w:rPr>
          <w:lang w:val="ru-RU"/>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Core Infrastructure Server Suite Standard</w:t>
      </w:r>
      <w:r w:rsidRPr="00160CAC">
        <w:rPr>
          <w:lang w:val="fr-FR"/>
        </w:rPr>
        <w:tab/>
      </w:r>
      <w:r w:rsidRPr="00767B03">
        <w:fldChar w:fldCharType="begin"/>
      </w:r>
      <w:r w:rsidRPr="00160CAC">
        <w:rPr>
          <w:lang w:val="fr-FR"/>
        </w:rPr>
        <w:instrText xml:space="preserve"> PAGEREF _Toc363741656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Core Infrastructure Server Suite Enterprise</w:t>
      </w:r>
      <w:r w:rsidRPr="00160CAC">
        <w:rPr>
          <w:lang w:val="fr-FR"/>
        </w:rPr>
        <w:tab/>
      </w:r>
      <w:r w:rsidRPr="00767B03">
        <w:fldChar w:fldCharType="begin"/>
      </w:r>
      <w:r w:rsidRPr="00160CAC">
        <w:rPr>
          <w:lang w:val="fr-FR"/>
        </w:rPr>
        <w:instrText xml:space="preserve"> PAGEREF _Toc363741657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Core Infrastructure Server Suite Datacenter</w:t>
      </w:r>
      <w:r w:rsidRPr="00160CAC">
        <w:rPr>
          <w:lang w:val="fr-FR"/>
        </w:rPr>
        <w:tab/>
      </w:r>
      <w:r w:rsidRPr="00767B03">
        <w:fldChar w:fldCharType="begin"/>
      </w:r>
      <w:r w:rsidRPr="00160CAC">
        <w:rPr>
          <w:lang w:val="fr-FR"/>
        </w:rPr>
        <w:instrText xml:space="preserve"> PAGEREF _Toc363741658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Duet Enterprise 2.0</w:t>
      </w:r>
      <w:r w:rsidRPr="00160CAC">
        <w:rPr>
          <w:lang w:val="fr-FR"/>
        </w:rPr>
        <w:tab/>
      </w:r>
      <w:r w:rsidRPr="00767B03">
        <w:fldChar w:fldCharType="begin"/>
      </w:r>
      <w:r w:rsidRPr="00160CAC">
        <w:rPr>
          <w:lang w:val="fr-FR"/>
        </w:rPr>
        <w:instrText xml:space="preserve"> PAGEREF _Toc363741659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767B03">
        <w:rPr>
          <w:rFonts w:cs="Tahoma"/>
        </w:rPr>
        <w:t>Дополнительное</w:t>
      </w:r>
      <w:r w:rsidRPr="00160CAC">
        <w:rPr>
          <w:rFonts w:cs="Tahoma"/>
          <w:lang w:val="fr-FR"/>
        </w:rPr>
        <w:t xml:space="preserve"> </w:t>
      </w:r>
      <w:r w:rsidRPr="00767B03">
        <w:rPr>
          <w:rFonts w:cs="Tahoma"/>
        </w:rPr>
        <w:t>хранилище</w:t>
      </w:r>
      <w:r w:rsidRPr="00160CAC">
        <w:rPr>
          <w:rFonts w:cs="Tahoma"/>
          <w:lang w:val="fr-FR"/>
        </w:rPr>
        <w:t xml:space="preserve"> Microsoft Dynamics CRM Online</w:t>
      </w:r>
      <w:r w:rsidRPr="00160CAC">
        <w:rPr>
          <w:lang w:val="fr-FR"/>
        </w:rPr>
        <w:tab/>
      </w:r>
      <w:r w:rsidRPr="00767B03">
        <w:fldChar w:fldCharType="begin"/>
      </w:r>
      <w:r w:rsidRPr="00160CAC">
        <w:rPr>
          <w:lang w:val="fr-FR"/>
        </w:rPr>
        <w:instrText xml:space="preserve"> PAGEREF _Toc363741660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Microsoft Dynamics CRM Online «</w:t>
      </w:r>
      <w:r w:rsidRPr="00767B03">
        <w:rPr>
          <w:rFonts w:cs="Tahoma"/>
        </w:rPr>
        <w:t>на</w:t>
      </w:r>
      <w:r w:rsidRPr="00160CAC">
        <w:rPr>
          <w:rFonts w:cs="Tahoma"/>
          <w:lang w:val="fr-FR"/>
        </w:rPr>
        <w:t xml:space="preserve"> </w:t>
      </w:r>
      <w:r w:rsidRPr="00767B03">
        <w:rPr>
          <w:rFonts w:cs="Tahoma"/>
        </w:rPr>
        <w:t>пользователя</w:t>
      </w:r>
      <w:r w:rsidRPr="00160CAC">
        <w:rPr>
          <w:rFonts w:cs="Tahoma"/>
          <w:lang w:val="fr-FR"/>
        </w:rPr>
        <w:t>»</w:t>
      </w:r>
      <w:r w:rsidRPr="00160CAC">
        <w:rPr>
          <w:lang w:val="fr-FR"/>
        </w:rPr>
        <w:tab/>
      </w:r>
      <w:r w:rsidRPr="00767B03">
        <w:fldChar w:fldCharType="begin"/>
      </w:r>
      <w:r w:rsidRPr="00160CAC">
        <w:rPr>
          <w:lang w:val="fr-FR"/>
        </w:rPr>
        <w:instrText xml:space="preserve"> PAGEREF _Toc363741661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Microsoft Dynamics CRM Online </w:t>
      </w:r>
      <w:r w:rsidRPr="00767B03">
        <w:rPr>
          <w:rFonts w:cs="Tahoma"/>
        </w:rPr>
        <w:t>для</w:t>
      </w:r>
      <w:r w:rsidRPr="00160CAC">
        <w:rPr>
          <w:rFonts w:cs="Tahoma"/>
          <w:lang w:val="fr-FR"/>
        </w:rPr>
        <w:t xml:space="preserve"> Software Assurance</w:t>
      </w:r>
      <w:r w:rsidRPr="00160CAC">
        <w:rPr>
          <w:lang w:val="fr-FR"/>
        </w:rPr>
        <w:tab/>
      </w:r>
      <w:r w:rsidRPr="00767B03">
        <w:fldChar w:fldCharType="begin"/>
      </w:r>
      <w:r w:rsidRPr="00160CAC">
        <w:rPr>
          <w:lang w:val="fr-FR"/>
        </w:rPr>
        <w:instrText xml:space="preserve"> PAGEREF _Toc363741662 \h </w:instrText>
      </w:r>
      <w:r w:rsidRPr="00767B03">
        <w:fldChar w:fldCharType="separate"/>
      </w:r>
      <w:r w:rsidR="00E77E35">
        <w:rPr>
          <w:lang w:val="fr-FR"/>
        </w:rPr>
        <w:t>22</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Enterprise CAL Suite Bridge </w:t>
      </w:r>
      <w:r w:rsidRPr="006F5F06">
        <w:rPr>
          <w:rFonts w:cs="Tahoma"/>
          <w:lang w:val="ru-RU"/>
        </w:rPr>
        <w:t>для</w:t>
      </w:r>
      <w:r w:rsidRPr="00160CAC">
        <w:rPr>
          <w:rFonts w:cs="Tahoma"/>
          <w:lang w:val="fr-FR"/>
        </w:rPr>
        <w:t xml:space="preserve"> Office 365 (</w:t>
      </w:r>
      <w:r w:rsidRPr="006F5F06">
        <w:rPr>
          <w:rFonts w:cs="Tahoma"/>
          <w:lang w:val="ru-RU"/>
        </w:rPr>
        <w:t>пользовательские</w:t>
      </w:r>
      <w:r w:rsidRPr="00160CAC">
        <w:rPr>
          <w:rFonts w:cs="Tahoma"/>
          <w:lang w:val="fr-FR"/>
        </w:rPr>
        <w:t xml:space="preserve"> </w:t>
      </w:r>
      <w:r w:rsidRPr="006F5F06">
        <w:rPr>
          <w:rFonts w:cs="Tahoma"/>
          <w:lang w:val="ru-RU"/>
        </w:rPr>
        <w:t>лицензии</w:t>
      </w:r>
      <w:r w:rsidRPr="00160CAC">
        <w:rPr>
          <w:rFonts w:cs="Tahoma"/>
          <w:lang w:val="fr-FR"/>
        </w:rPr>
        <w:t xml:space="preserve"> </w:t>
      </w:r>
      <w:r w:rsidRPr="006F5F06">
        <w:rPr>
          <w:rFonts w:cs="Tahoma"/>
          <w:lang w:val="ru-RU"/>
        </w:rPr>
        <w:t>и</w:t>
      </w:r>
      <w:r w:rsidRPr="00160CAC">
        <w:rPr>
          <w:rFonts w:cs="Tahoma"/>
          <w:lang w:val="fr-FR"/>
        </w:rPr>
        <w:t xml:space="preserve"> </w:t>
      </w:r>
      <w:r w:rsidRPr="006F5F06">
        <w:rPr>
          <w:rFonts w:cs="Tahoma"/>
          <w:lang w:val="ru-RU"/>
        </w:rPr>
        <w:t>лицензии</w:t>
      </w:r>
      <w:r w:rsidRPr="00160CAC">
        <w:rPr>
          <w:rFonts w:cs="Tahoma"/>
          <w:lang w:val="fr-FR"/>
        </w:rPr>
        <w:t xml:space="preserve"> «</w:t>
      </w:r>
      <w:r w:rsidRPr="006F5F06">
        <w:rPr>
          <w:rFonts w:cs="Tahoma"/>
          <w:lang w:val="ru-RU"/>
        </w:rPr>
        <w:t>на</w:t>
      </w:r>
      <w:r w:rsidRPr="00160CAC">
        <w:rPr>
          <w:rFonts w:cs="Tahoma"/>
          <w:lang w:val="fr-FR"/>
        </w:rPr>
        <w:t xml:space="preserve"> </w:t>
      </w:r>
      <w:r w:rsidRPr="006F5F06">
        <w:rPr>
          <w:rFonts w:cs="Tahoma"/>
          <w:lang w:val="ru-RU"/>
        </w:rPr>
        <w:t>устройство</w:t>
      </w:r>
      <w:r w:rsidRPr="00160CAC">
        <w:rPr>
          <w:rFonts w:cs="Tahoma"/>
          <w:lang w:val="fr-FR"/>
        </w:rPr>
        <w:t>»)</w:t>
      </w:r>
      <w:r w:rsidRPr="00160CAC">
        <w:rPr>
          <w:lang w:val="fr-FR"/>
        </w:rPr>
        <w:tab/>
      </w:r>
      <w:r w:rsidRPr="00767B03">
        <w:fldChar w:fldCharType="begin"/>
      </w:r>
      <w:r w:rsidRPr="00160CAC">
        <w:rPr>
          <w:lang w:val="fr-FR"/>
        </w:rPr>
        <w:instrText xml:space="preserve"> PAGEREF _Toc363741663 \h </w:instrText>
      </w:r>
      <w:r w:rsidRPr="00767B03">
        <w:fldChar w:fldCharType="separate"/>
      </w:r>
      <w:r w:rsidR="00E77E35">
        <w:rPr>
          <w:lang w:val="fr-FR"/>
        </w:rPr>
        <w:t>23</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Enterprise CAL Suite Bridge </w:t>
      </w:r>
      <w:r w:rsidRPr="006F5F06">
        <w:rPr>
          <w:rFonts w:cs="Tahoma"/>
          <w:lang w:val="ru-RU"/>
        </w:rPr>
        <w:t>для</w:t>
      </w:r>
      <w:r w:rsidRPr="00160CAC">
        <w:rPr>
          <w:rFonts w:cs="Tahoma"/>
          <w:lang w:val="fr-FR"/>
        </w:rPr>
        <w:t xml:space="preserve"> Office 365 </w:t>
      </w:r>
      <w:r w:rsidRPr="006F5F06">
        <w:rPr>
          <w:rFonts w:cs="Tahoma"/>
          <w:lang w:val="ru-RU"/>
        </w:rPr>
        <w:t>и</w:t>
      </w:r>
      <w:r w:rsidRPr="00160CAC">
        <w:rPr>
          <w:rFonts w:cs="Tahoma"/>
          <w:lang w:val="fr-FR"/>
        </w:rPr>
        <w:t xml:space="preserve"> Windows</w:t>
      </w:r>
      <w:r w:rsidRPr="00160CAC">
        <w:rPr>
          <w:rFonts w:cs="Tahoma"/>
          <w:vertAlign w:val="superscript"/>
          <w:lang w:val="fr-FR"/>
        </w:rPr>
        <w:t>®</w:t>
      </w:r>
      <w:r w:rsidRPr="00160CAC">
        <w:rPr>
          <w:rFonts w:cs="Tahoma"/>
          <w:lang w:val="fr-FR"/>
        </w:rPr>
        <w:t xml:space="preserve"> Intune (</w:t>
      </w:r>
      <w:r w:rsidRPr="006F5F06">
        <w:rPr>
          <w:rFonts w:cs="Tahoma"/>
          <w:lang w:val="ru-RU"/>
        </w:rPr>
        <w:t>лицензии</w:t>
      </w:r>
      <w:r w:rsidRPr="00160CAC">
        <w:rPr>
          <w:rFonts w:cs="Tahoma"/>
          <w:lang w:val="fr-FR"/>
        </w:rPr>
        <w:t xml:space="preserve"> «</w:t>
      </w:r>
      <w:r w:rsidRPr="006F5F06">
        <w:rPr>
          <w:rFonts w:cs="Tahoma"/>
          <w:lang w:val="ru-RU"/>
        </w:rPr>
        <w:t>на</w:t>
      </w:r>
      <w:r w:rsidRPr="00160CAC">
        <w:rPr>
          <w:rFonts w:cs="Tahoma"/>
          <w:lang w:val="fr-FR"/>
        </w:rPr>
        <w:t xml:space="preserve"> </w:t>
      </w:r>
      <w:r w:rsidRPr="006F5F06">
        <w:rPr>
          <w:rFonts w:cs="Tahoma"/>
          <w:lang w:val="ru-RU"/>
        </w:rPr>
        <w:t>пользователя</w:t>
      </w:r>
      <w:r w:rsidRPr="00160CAC">
        <w:rPr>
          <w:rFonts w:cs="Tahoma"/>
          <w:lang w:val="fr-FR"/>
        </w:rPr>
        <w:t xml:space="preserve">» </w:t>
      </w:r>
      <w:r w:rsidRPr="00160CAC">
        <w:rPr>
          <w:rFonts w:cs="Tahoma"/>
          <w:lang w:val="fr-FR"/>
        </w:rPr>
        <w:br/>
      </w:r>
      <w:r w:rsidRPr="006F5F06">
        <w:rPr>
          <w:rFonts w:cs="Tahoma"/>
          <w:lang w:val="ru-RU"/>
        </w:rPr>
        <w:t>и</w:t>
      </w:r>
      <w:r w:rsidRPr="00160CAC">
        <w:rPr>
          <w:rFonts w:cs="Tahoma"/>
          <w:lang w:val="fr-FR"/>
        </w:rPr>
        <w:t xml:space="preserve"> </w:t>
      </w:r>
      <w:r w:rsidRPr="006F5F06">
        <w:rPr>
          <w:rFonts w:cs="Tahoma"/>
          <w:lang w:val="ru-RU"/>
        </w:rPr>
        <w:t>лицензии</w:t>
      </w:r>
      <w:r w:rsidRPr="00160CAC">
        <w:rPr>
          <w:rFonts w:cs="Tahoma"/>
          <w:lang w:val="fr-FR"/>
        </w:rPr>
        <w:t xml:space="preserve"> «</w:t>
      </w:r>
      <w:r w:rsidRPr="006F5F06">
        <w:rPr>
          <w:rFonts w:cs="Tahoma"/>
          <w:lang w:val="ru-RU"/>
        </w:rPr>
        <w:t>на</w:t>
      </w:r>
      <w:r w:rsidRPr="00160CAC">
        <w:rPr>
          <w:rFonts w:cs="Tahoma"/>
          <w:lang w:val="fr-FR"/>
        </w:rPr>
        <w:t xml:space="preserve"> </w:t>
      </w:r>
      <w:r w:rsidRPr="006F5F06">
        <w:rPr>
          <w:rFonts w:cs="Tahoma"/>
          <w:lang w:val="ru-RU"/>
        </w:rPr>
        <w:t>устройство</w:t>
      </w:r>
      <w:r w:rsidRPr="00160CAC">
        <w:rPr>
          <w:rFonts w:cs="Tahoma"/>
          <w:lang w:val="fr-FR"/>
        </w:rPr>
        <w:t>»)</w:t>
      </w:r>
      <w:r w:rsidRPr="00160CAC">
        <w:rPr>
          <w:lang w:val="fr-FR"/>
        </w:rPr>
        <w:tab/>
      </w:r>
      <w:r w:rsidRPr="00767B03">
        <w:fldChar w:fldCharType="begin"/>
      </w:r>
      <w:r w:rsidRPr="00160CAC">
        <w:rPr>
          <w:lang w:val="fr-FR"/>
        </w:rPr>
        <w:instrText xml:space="preserve"> PAGEREF _Toc363741664 \h </w:instrText>
      </w:r>
      <w:r w:rsidRPr="00767B03">
        <w:fldChar w:fldCharType="separate"/>
      </w:r>
      <w:r w:rsidR="00E77E35">
        <w:rPr>
          <w:lang w:val="fr-FR"/>
        </w:rPr>
        <w:t>23</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Enterprise CAL Suite Bridge </w:t>
      </w:r>
      <w:r w:rsidRPr="006F5F06">
        <w:rPr>
          <w:rFonts w:cs="Tahoma"/>
          <w:lang w:val="ru-RU"/>
        </w:rPr>
        <w:t>для</w:t>
      </w:r>
      <w:r w:rsidRPr="00160CAC">
        <w:rPr>
          <w:rFonts w:cs="Tahoma"/>
          <w:lang w:val="fr-FR"/>
        </w:rPr>
        <w:t xml:space="preserve"> Windows</w:t>
      </w:r>
      <w:r w:rsidRPr="00160CAC">
        <w:rPr>
          <w:rFonts w:cs="Tahoma"/>
          <w:vertAlign w:val="superscript"/>
          <w:lang w:val="fr-FR"/>
        </w:rPr>
        <w:t>®</w:t>
      </w:r>
      <w:r w:rsidRPr="00160CAC">
        <w:rPr>
          <w:rFonts w:cs="Tahoma"/>
          <w:lang w:val="fr-FR"/>
        </w:rPr>
        <w:t xml:space="preserve"> Intune (</w:t>
      </w:r>
      <w:r w:rsidRPr="006F5F06">
        <w:rPr>
          <w:rFonts w:cs="Tahoma"/>
          <w:lang w:val="ru-RU"/>
        </w:rPr>
        <w:t>лицензии</w:t>
      </w:r>
      <w:r w:rsidRPr="00160CAC">
        <w:rPr>
          <w:rFonts w:cs="Tahoma"/>
          <w:lang w:val="fr-FR"/>
        </w:rPr>
        <w:t xml:space="preserve"> «</w:t>
      </w:r>
      <w:r w:rsidRPr="006F5F06">
        <w:rPr>
          <w:rFonts w:cs="Tahoma"/>
          <w:lang w:val="ru-RU"/>
        </w:rPr>
        <w:t>на</w:t>
      </w:r>
      <w:r w:rsidRPr="00160CAC">
        <w:rPr>
          <w:rFonts w:cs="Tahoma"/>
          <w:lang w:val="fr-FR"/>
        </w:rPr>
        <w:t xml:space="preserve"> </w:t>
      </w:r>
      <w:r w:rsidRPr="006F5F06">
        <w:rPr>
          <w:rFonts w:cs="Tahoma"/>
          <w:lang w:val="ru-RU"/>
        </w:rPr>
        <w:t>пользователя</w:t>
      </w:r>
      <w:r w:rsidRPr="00160CAC">
        <w:rPr>
          <w:rFonts w:cs="Tahoma"/>
          <w:lang w:val="fr-FR"/>
        </w:rPr>
        <w:t xml:space="preserve">» </w:t>
      </w:r>
      <w:r w:rsidRPr="006F5F06">
        <w:rPr>
          <w:rFonts w:cs="Tahoma"/>
          <w:lang w:val="ru-RU"/>
        </w:rPr>
        <w:t>и</w:t>
      </w:r>
      <w:r w:rsidRPr="00160CAC">
        <w:rPr>
          <w:rFonts w:cs="Tahoma"/>
          <w:lang w:val="fr-FR"/>
        </w:rPr>
        <w:t xml:space="preserve"> </w:t>
      </w:r>
      <w:r w:rsidRPr="006F5F06">
        <w:rPr>
          <w:rFonts w:cs="Tahoma"/>
          <w:lang w:val="ru-RU"/>
        </w:rPr>
        <w:t>лицензии</w:t>
      </w:r>
      <w:r w:rsidRPr="00160CAC">
        <w:rPr>
          <w:rFonts w:cs="Tahoma"/>
          <w:lang w:val="fr-FR"/>
        </w:rPr>
        <w:t xml:space="preserve"> </w:t>
      </w:r>
      <w:r w:rsidRPr="00160CAC">
        <w:rPr>
          <w:rFonts w:cs="Tahoma"/>
          <w:lang w:val="fr-FR"/>
        </w:rPr>
        <w:br/>
        <w:t>«</w:t>
      </w:r>
      <w:r w:rsidRPr="006F5F06">
        <w:rPr>
          <w:rFonts w:cs="Tahoma"/>
          <w:lang w:val="ru-RU"/>
        </w:rPr>
        <w:t>на</w:t>
      </w:r>
      <w:r w:rsidRPr="00160CAC">
        <w:rPr>
          <w:rFonts w:cs="Tahoma"/>
          <w:lang w:val="fr-FR"/>
        </w:rPr>
        <w:t xml:space="preserve"> </w:t>
      </w:r>
      <w:r w:rsidRPr="006F5F06">
        <w:rPr>
          <w:rFonts w:cs="Tahoma"/>
          <w:lang w:val="ru-RU"/>
        </w:rPr>
        <w:t>устройство</w:t>
      </w:r>
      <w:r w:rsidRPr="00160CAC">
        <w:rPr>
          <w:rFonts w:cs="Tahoma"/>
          <w:lang w:val="fr-FR"/>
        </w:rPr>
        <w:t>»)</w:t>
      </w:r>
      <w:r w:rsidRPr="00160CAC">
        <w:rPr>
          <w:lang w:val="fr-FR"/>
        </w:rPr>
        <w:tab/>
      </w:r>
      <w:r w:rsidRPr="00767B03">
        <w:fldChar w:fldCharType="begin"/>
      </w:r>
      <w:r w:rsidRPr="00160CAC">
        <w:rPr>
          <w:lang w:val="fr-FR"/>
        </w:rPr>
        <w:instrText xml:space="preserve"> PAGEREF _Toc363741665 \h </w:instrText>
      </w:r>
      <w:r w:rsidRPr="00767B03">
        <w:fldChar w:fldCharType="separate"/>
      </w:r>
      <w:r w:rsidR="00E77E35">
        <w:rPr>
          <w:lang w:val="fr-FR"/>
        </w:rPr>
        <w:t>23</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Enterprise CAL Suite (</w:t>
      </w:r>
      <w:r w:rsidRPr="006F5F06">
        <w:rPr>
          <w:rFonts w:cs="Tahoma"/>
          <w:lang w:val="ru-RU"/>
        </w:rPr>
        <w:t>лицензии</w:t>
      </w:r>
      <w:r w:rsidRPr="00160CAC">
        <w:rPr>
          <w:rFonts w:cs="Tahoma"/>
          <w:lang w:val="fr-FR"/>
        </w:rPr>
        <w:t xml:space="preserve"> «</w:t>
      </w:r>
      <w:r w:rsidRPr="006F5F06">
        <w:rPr>
          <w:rFonts w:cs="Tahoma"/>
          <w:lang w:val="ru-RU"/>
        </w:rPr>
        <w:t>на</w:t>
      </w:r>
      <w:r w:rsidRPr="00160CAC">
        <w:rPr>
          <w:rFonts w:cs="Tahoma"/>
          <w:lang w:val="fr-FR"/>
        </w:rPr>
        <w:t xml:space="preserve"> </w:t>
      </w:r>
      <w:r w:rsidRPr="006F5F06">
        <w:rPr>
          <w:rFonts w:cs="Tahoma"/>
          <w:lang w:val="ru-RU"/>
        </w:rPr>
        <w:t>пользователя</w:t>
      </w:r>
      <w:r w:rsidRPr="00160CAC">
        <w:rPr>
          <w:rFonts w:cs="Tahoma"/>
          <w:lang w:val="fr-FR"/>
        </w:rPr>
        <w:t xml:space="preserve">» </w:t>
      </w:r>
      <w:r w:rsidRPr="006F5F06">
        <w:rPr>
          <w:rFonts w:cs="Tahoma"/>
          <w:lang w:val="ru-RU"/>
        </w:rPr>
        <w:t>и</w:t>
      </w:r>
      <w:r w:rsidRPr="00160CAC">
        <w:rPr>
          <w:rFonts w:cs="Tahoma"/>
          <w:lang w:val="fr-FR"/>
        </w:rPr>
        <w:t xml:space="preserve"> </w:t>
      </w:r>
      <w:r w:rsidRPr="006F5F06">
        <w:rPr>
          <w:rFonts w:cs="Tahoma"/>
          <w:lang w:val="ru-RU"/>
        </w:rPr>
        <w:t>лицензии</w:t>
      </w:r>
      <w:r w:rsidRPr="00160CAC">
        <w:rPr>
          <w:rFonts w:cs="Tahoma"/>
          <w:lang w:val="fr-FR"/>
        </w:rPr>
        <w:t xml:space="preserve"> «</w:t>
      </w:r>
      <w:r w:rsidRPr="006F5F06">
        <w:rPr>
          <w:rFonts w:cs="Tahoma"/>
          <w:lang w:val="ru-RU"/>
        </w:rPr>
        <w:t>на</w:t>
      </w:r>
      <w:r w:rsidRPr="00160CAC">
        <w:rPr>
          <w:rFonts w:cs="Tahoma"/>
          <w:lang w:val="fr-FR"/>
        </w:rPr>
        <w:t xml:space="preserve"> </w:t>
      </w:r>
      <w:r w:rsidRPr="006F5F06">
        <w:rPr>
          <w:rFonts w:cs="Tahoma"/>
          <w:lang w:val="ru-RU"/>
        </w:rPr>
        <w:t>устройство</w:t>
      </w:r>
      <w:r w:rsidRPr="00160CAC">
        <w:rPr>
          <w:rFonts w:cs="Tahoma"/>
          <w:lang w:val="fr-FR"/>
        </w:rPr>
        <w:t>»)</w:t>
      </w:r>
      <w:r w:rsidRPr="00160CAC">
        <w:rPr>
          <w:lang w:val="fr-FR"/>
        </w:rPr>
        <w:tab/>
      </w:r>
      <w:r w:rsidRPr="00767B03">
        <w:fldChar w:fldCharType="begin"/>
      </w:r>
      <w:r w:rsidRPr="00160CAC">
        <w:rPr>
          <w:lang w:val="fr-FR"/>
        </w:rPr>
        <w:instrText xml:space="preserve"> PAGEREF _Toc363741666 \h </w:instrText>
      </w:r>
      <w:r w:rsidRPr="00767B03">
        <w:fldChar w:fldCharType="separate"/>
      </w:r>
      <w:r w:rsidR="00E77E35">
        <w:rPr>
          <w:lang w:val="fr-FR"/>
        </w:rPr>
        <w:t>23</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Exchange Enterprise CAL </w:t>
      </w:r>
      <w:r w:rsidRPr="00767B03">
        <w:rPr>
          <w:rFonts w:cs="Tahoma"/>
        </w:rPr>
        <w:t>со</w:t>
      </w:r>
      <w:r w:rsidRPr="00160CAC">
        <w:rPr>
          <w:rFonts w:cs="Tahoma"/>
          <w:lang w:val="fr-FR"/>
        </w:rPr>
        <w:t xml:space="preserve"> </w:t>
      </w:r>
      <w:r w:rsidRPr="00767B03">
        <w:rPr>
          <w:rFonts w:cs="Tahoma"/>
        </w:rPr>
        <w:t>службами</w:t>
      </w:r>
      <w:r w:rsidRPr="00160CAC">
        <w:rPr>
          <w:rFonts w:cs="Tahoma"/>
          <w:lang w:val="fr-FR"/>
        </w:rPr>
        <w:t xml:space="preserve"> 2013</w:t>
      </w:r>
      <w:r w:rsidRPr="00160CAC">
        <w:rPr>
          <w:lang w:val="fr-FR"/>
        </w:rPr>
        <w:tab/>
      </w:r>
      <w:r w:rsidRPr="00767B03">
        <w:fldChar w:fldCharType="begin"/>
      </w:r>
      <w:r w:rsidRPr="00160CAC">
        <w:rPr>
          <w:lang w:val="fr-FR"/>
        </w:rPr>
        <w:instrText xml:space="preserve"> PAGEREF _Toc363741667 \h </w:instrText>
      </w:r>
      <w:r w:rsidRPr="00767B03">
        <w:fldChar w:fldCharType="separate"/>
      </w:r>
      <w:r w:rsidR="00E77E35">
        <w:rPr>
          <w:lang w:val="fr-FR"/>
        </w:rPr>
        <w:t>23</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160CAC">
        <w:rPr>
          <w:rFonts w:cs="Tahoma"/>
          <w:lang w:val="fr-FR"/>
        </w:rPr>
        <w:t xml:space="preserve">Exchange Enterprise CAL </w:t>
      </w:r>
      <w:r w:rsidRPr="00767B03">
        <w:rPr>
          <w:rFonts w:cs="Tahoma"/>
        </w:rPr>
        <w:t>без</w:t>
      </w:r>
      <w:r w:rsidRPr="00160CAC">
        <w:rPr>
          <w:rFonts w:cs="Tahoma"/>
          <w:lang w:val="fr-FR"/>
        </w:rPr>
        <w:t xml:space="preserve"> </w:t>
      </w:r>
      <w:r w:rsidRPr="00767B03">
        <w:rPr>
          <w:rFonts w:cs="Tahoma"/>
        </w:rPr>
        <w:t>служб</w:t>
      </w:r>
      <w:r w:rsidRPr="00160CAC">
        <w:rPr>
          <w:rFonts w:cs="Tahoma"/>
          <w:lang w:val="fr-FR"/>
        </w:rPr>
        <w:t xml:space="preserve"> 2013</w:t>
      </w:r>
      <w:r w:rsidRPr="00160CAC">
        <w:rPr>
          <w:lang w:val="fr-FR"/>
        </w:rPr>
        <w:tab/>
      </w:r>
      <w:r w:rsidRPr="00767B03">
        <w:fldChar w:fldCharType="begin"/>
      </w:r>
      <w:r w:rsidRPr="00160CAC">
        <w:rPr>
          <w:lang w:val="fr-FR"/>
        </w:rPr>
        <w:instrText xml:space="preserve"> PAGEREF _Toc363741668 \h </w:instrText>
      </w:r>
      <w:r w:rsidRPr="00767B03">
        <w:fldChar w:fldCharType="separate"/>
      </w:r>
      <w:r w:rsidR="00E77E35">
        <w:rPr>
          <w:lang w:val="fr-FR"/>
        </w:rPr>
        <w:t>23</w:t>
      </w:r>
      <w:r w:rsidRPr="00767B03">
        <w:fldChar w:fldCharType="end"/>
      </w:r>
    </w:p>
    <w:p w:rsidR="004853C7" w:rsidRPr="00160CAC" w:rsidRDefault="004853C7">
      <w:pPr>
        <w:pStyle w:val="TOC2"/>
        <w:rPr>
          <w:rFonts w:asciiTheme="minorHAnsi" w:eastAsiaTheme="minorEastAsia" w:hAnsiTheme="minorHAnsi" w:cstheme="minorBidi"/>
          <w:sz w:val="22"/>
          <w:szCs w:val="22"/>
          <w:lang w:val="fr-FR"/>
        </w:rPr>
      </w:pPr>
      <w:r w:rsidRPr="00767B03">
        <w:rPr>
          <w:rFonts w:cs="Tahoma"/>
        </w:rPr>
        <w:t>Архивация</w:t>
      </w:r>
      <w:r w:rsidRPr="00160CAC">
        <w:rPr>
          <w:rFonts w:cs="Tahoma"/>
          <w:lang w:val="fr-FR"/>
        </w:rPr>
        <w:t xml:space="preserve"> </w:t>
      </w:r>
      <w:r w:rsidRPr="00767B03">
        <w:rPr>
          <w:rFonts w:cs="Tahoma"/>
        </w:rPr>
        <w:t>на</w:t>
      </w:r>
      <w:r w:rsidRPr="00160CAC">
        <w:rPr>
          <w:rFonts w:cs="Tahoma"/>
          <w:lang w:val="fr-FR"/>
        </w:rPr>
        <w:t xml:space="preserve"> </w:t>
      </w:r>
      <w:r w:rsidRPr="00767B03">
        <w:rPr>
          <w:rFonts w:cs="Tahoma"/>
        </w:rPr>
        <w:t>базе</w:t>
      </w:r>
      <w:r w:rsidRPr="00160CAC">
        <w:rPr>
          <w:rFonts w:cs="Tahoma"/>
          <w:lang w:val="fr-FR"/>
        </w:rPr>
        <w:t xml:space="preserve"> Exchange Online </w:t>
      </w:r>
      <w:r w:rsidRPr="00767B03">
        <w:rPr>
          <w:rFonts w:cs="Tahoma"/>
        </w:rPr>
        <w:t>для</w:t>
      </w:r>
      <w:r w:rsidRPr="00160CAC">
        <w:rPr>
          <w:rFonts w:cs="Tahoma"/>
          <w:lang w:val="fr-FR"/>
        </w:rPr>
        <w:t xml:space="preserve"> Exchange Server (User SL)</w:t>
      </w:r>
      <w:r w:rsidRPr="00160CAC">
        <w:rPr>
          <w:lang w:val="fr-FR"/>
        </w:rPr>
        <w:tab/>
      </w:r>
      <w:r w:rsidRPr="00767B03">
        <w:fldChar w:fldCharType="begin"/>
      </w:r>
      <w:r w:rsidRPr="00160CAC">
        <w:rPr>
          <w:lang w:val="fr-FR"/>
        </w:rPr>
        <w:instrText xml:space="preserve"> PAGEREF _Toc363741669 \h </w:instrText>
      </w:r>
      <w:r w:rsidRPr="00767B03">
        <w:fldChar w:fldCharType="separate"/>
      </w:r>
      <w:r w:rsidR="00E77E35">
        <w:rPr>
          <w:lang w:val="fr-FR"/>
        </w:rPr>
        <w:t>23</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Exchange Online Archiving для Exchange Server A (User SL)</w:t>
      </w:r>
      <w:r w:rsidRPr="00767B03">
        <w:tab/>
      </w:r>
      <w:r w:rsidRPr="00767B03">
        <w:fldChar w:fldCharType="begin"/>
      </w:r>
      <w:r w:rsidRPr="00767B03">
        <w:instrText xml:space="preserve"> PAGEREF _Toc363741670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Hosted Archive (User SL)</w:t>
      </w:r>
      <w:r w:rsidRPr="00767B03">
        <w:tab/>
      </w:r>
      <w:r w:rsidRPr="00767B03">
        <w:fldChar w:fldCharType="begin"/>
      </w:r>
      <w:r w:rsidRPr="00767B03">
        <w:instrText xml:space="preserve"> PAGEREF _Toc363741671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Дополнительное хранилище для Exchange Hosted Archive (User SL)</w:t>
      </w:r>
      <w:r w:rsidRPr="00767B03">
        <w:tab/>
      </w:r>
      <w:r w:rsidRPr="00767B03">
        <w:fldChar w:fldCharType="begin"/>
      </w:r>
      <w:r w:rsidRPr="00767B03">
        <w:instrText xml:space="preserve"> PAGEREF _Toc363741672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Hosted Encryption (User SL)</w:t>
      </w:r>
      <w:r w:rsidRPr="00767B03">
        <w:tab/>
      </w:r>
      <w:r w:rsidRPr="00767B03">
        <w:fldChar w:fldCharType="begin"/>
      </w:r>
      <w:r w:rsidRPr="00767B03">
        <w:instrText xml:space="preserve"> PAGEREF _Toc363741673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Архивация на базе Exchange Online для Exchange Online A</w:t>
      </w:r>
      <w:r w:rsidRPr="00767B03">
        <w:tab/>
      </w:r>
      <w:r w:rsidRPr="00767B03">
        <w:fldChar w:fldCharType="begin"/>
      </w:r>
      <w:r w:rsidRPr="00767B03">
        <w:instrText xml:space="preserve"> PAGEREF _Toc363741674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Архивация на базе Exchange Online для Exchange Online</w:t>
      </w:r>
      <w:r w:rsidRPr="00767B03">
        <w:tab/>
      </w:r>
      <w:r w:rsidRPr="00767B03">
        <w:fldChar w:fldCharType="begin"/>
      </w:r>
      <w:r w:rsidRPr="00767B03">
        <w:instrText xml:space="preserve"> PAGEREF _Toc363741675 \h </w:instrText>
      </w:r>
      <w:r w:rsidRPr="00767B03">
        <w:fldChar w:fldCharType="separate"/>
      </w:r>
      <w:r w:rsidR="00E77E35">
        <w:t>23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Базовая подписка на </w:t>
      </w:r>
      <w:r w:rsidRPr="00767B03">
        <w:rPr>
          <w:rFonts w:cs="Tahoma"/>
        </w:rPr>
        <w:t>Exchange</w:t>
      </w:r>
      <w:r w:rsidRPr="006F5F06">
        <w:rPr>
          <w:rFonts w:cs="Tahoma"/>
          <w:lang w:val="ru-RU"/>
        </w:rPr>
        <w:t xml:space="preserve"> </w:t>
      </w:r>
      <w:r w:rsidRPr="00767B03">
        <w:rPr>
          <w:rFonts w:cs="Tahoma"/>
        </w:rPr>
        <w:t>Online</w:t>
      </w:r>
      <w:r w:rsidRPr="006F5F06">
        <w:rPr>
          <w:rFonts w:cs="Tahoma"/>
          <w:lang w:val="ru-RU"/>
        </w:rPr>
        <w:t xml:space="preserve"> (лицензии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363741676 \</w:instrText>
      </w:r>
      <w:r w:rsidRPr="00767B03">
        <w:instrText>h</w:instrText>
      </w:r>
      <w:r w:rsidRPr="006F5F06">
        <w:rPr>
          <w:lang w:val="ru-RU"/>
        </w:rPr>
        <w:instrText xml:space="preserve"> </w:instrText>
      </w:r>
      <w:r w:rsidRPr="00767B03">
        <w:fldChar w:fldCharType="separate"/>
      </w:r>
      <w:r w:rsidR="00E77E35">
        <w:rPr>
          <w:lang w:val="ru-RU"/>
        </w:rPr>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Online Plan 1 Add-on (User SL)</w:t>
      </w:r>
      <w:r w:rsidRPr="00767B03">
        <w:tab/>
      </w:r>
      <w:r w:rsidRPr="00767B03">
        <w:fldChar w:fldCharType="begin"/>
      </w:r>
      <w:r w:rsidRPr="00767B03">
        <w:instrText xml:space="preserve"> PAGEREF _Toc363741677 \h </w:instrText>
      </w:r>
      <w:r w:rsidRPr="00767B03">
        <w:fldChar w:fldCharType="separate"/>
      </w:r>
      <w:r w:rsidR="00E77E35">
        <w:t>23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Exchange</w:t>
      </w:r>
      <w:r w:rsidRPr="006F5F06">
        <w:rPr>
          <w:rFonts w:cs="Tahoma"/>
          <w:lang w:val="ru-RU"/>
        </w:rPr>
        <w:t xml:space="preserve"> </w:t>
      </w:r>
      <w:r w:rsidRPr="00767B03">
        <w:rPr>
          <w:rFonts w:cs="Tahoma"/>
        </w:rPr>
        <w:t>Online</w:t>
      </w:r>
      <w:r w:rsidRPr="006F5F06">
        <w:rPr>
          <w:rFonts w:cs="Tahoma"/>
          <w:lang w:val="ru-RU"/>
        </w:rPr>
        <w:t xml:space="preserve">(план 1) (лицензии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363741678 \</w:instrText>
      </w:r>
      <w:r w:rsidRPr="00767B03">
        <w:instrText>h</w:instrText>
      </w:r>
      <w:r w:rsidRPr="006F5F06">
        <w:rPr>
          <w:lang w:val="ru-RU"/>
        </w:rPr>
        <w:instrText xml:space="preserve"> </w:instrText>
      </w:r>
      <w:r w:rsidRPr="00767B03">
        <w:fldChar w:fldCharType="separate"/>
      </w:r>
      <w:r w:rsidR="00E77E35">
        <w:rPr>
          <w:lang w:val="ru-RU"/>
        </w:rPr>
        <w:t>23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Exchange</w:t>
      </w:r>
      <w:r w:rsidRPr="006F5F06">
        <w:rPr>
          <w:rFonts w:cs="Tahoma"/>
          <w:lang w:val="ru-RU"/>
        </w:rPr>
        <w:t xml:space="preserve"> </w:t>
      </w:r>
      <w:r w:rsidRPr="00767B03">
        <w:rPr>
          <w:rFonts w:cs="Tahoma"/>
        </w:rPr>
        <w:t>Online</w:t>
      </w:r>
      <w:r w:rsidRPr="006F5F06">
        <w:rPr>
          <w:rFonts w:cs="Tahoma"/>
          <w:lang w:val="ru-RU"/>
        </w:rPr>
        <w:t xml:space="preserve">(план 2) (лицензии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363741679 \</w:instrText>
      </w:r>
      <w:r w:rsidRPr="00767B03">
        <w:instrText>h</w:instrText>
      </w:r>
      <w:r w:rsidRPr="006F5F06">
        <w:rPr>
          <w:lang w:val="ru-RU"/>
        </w:rPr>
        <w:instrText xml:space="preserve"> </w:instrText>
      </w:r>
      <w:r w:rsidRPr="00767B03">
        <w:fldChar w:fldCharType="separate"/>
      </w:r>
      <w:r w:rsidR="00E77E35">
        <w:rPr>
          <w:lang w:val="ru-RU"/>
        </w:rPr>
        <w:t>23</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Exchange Online Plan 1A для выпускников (User SL)</w:t>
      </w:r>
      <w:r w:rsidRPr="00767B03">
        <w:tab/>
      </w:r>
      <w:r w:rsidRPr="00767B03">
        <w:fldChar w:fldCharType="begin"/>
      </w:r>
      <w:r w:rsidRPr="00767B03">
        <w:instrText xml:space="preserve"> PAGEREF _Toc363741680 \h </w:instrText>
      </w:r>
      <w:r w:rsidRPr="00767B03">
        <w:fldChar w:fldCharType="separate"/>
      </w:r>
      <w:r w:rsidR="00E77E35">
        <w:t>23</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767B03">
        <w:t>Exchange</w:t>
      </w:r>
      <w:r w:rsidRPr="006F5F06">
        <w:rPr>
          <w:lang w:val="ru-RU"/>
        </w:rPr>
        <w:t xml:space="preserve"> </w:t>
      </w:r>
      <w:r w:rsidRPr="00767B03">
        <w:t>Online</w:t>
      </w:r>
      <w:r w:rsidRPr="006F5F06">
        <w:rPr>
          <w:lang w:val="ru-RU"/>
        </w:rPr>
        <w:t xml:space="preserve"> (план 2</w:t>
      </w:r>
      <w:r w:rsidRPr="00767B03">
        <w:t>A</w:t>
      </w:r>
      <w:r w:rsidRPr="006F5F06">
        <w:rPr>
          <w:lang w:val="ru-RU"/>
        </w:rPr>
        <w:t xml:space="preserve">) (лицензии </w:t>
      </w:r>
      <w:r w:rsidRPr="00767B03">
        <w:t>SL</w:t>
      </w:r>
      <w:r w:rsidRPr="006F5F06">
        <w:rPr>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363741681 \</w:instrText>
      </w:r>
      <w:r w:rsidRPr="00767B03">
        <w:instrText>h</w:instrText>
      </w:r>
      <w:r w:rsidRPr="006F5F06">
        <w:rPr>
          <w:lang w:val="ru-RU"/>
        </w:rPr>
        <w:instrText xml:space="preserve"> </w:instrText>
      </w:r>
      <w:r w:rsidRPr="00767B03">
        <w:fldChar w:fldCharType="separate"/>
      </w:r>
      <w:r w:rsidR="00E77E35">
        <w:rPr>
          <w:lang w:val="ru-RU"/>
        </w:rPr>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Online Protection (User SL)</w:t>
      </w:r>
      <w:r w:rsidRPr="00767B03">
        <w:tab/>
      </w:r>
      <w:r w:rsidRPr="00767B03">
        <w:fldChar w:fldCharType="begin"/>
      </w:r>
      <w:r w:rsidRPr="00767B03">
        <w:instrText xml:space="preserve"> PAGEREF _Toc363741682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Server Enterprise 2013</w:t>
      </w:r>
      <w:r w:rsidRPr="00767B03">
        <w:tab/>
      </w:r>
      <w:r w:rsidRPr="00767B03">
        <w:fldChar w:fldCharType="begin"/>
      </w:r>
      <w:r w:rsidRPr="00767B03">
        <w:instrText xml:space="preserve"> PAGEREF _Toc363741683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Server Standard 2013</w:t>
      </w:r>
      <w:r w:rsidRPr="00767B03">
        <w:tab/>
      </w:r>
      <w:r w:rsidRPr="00767B03">
        <w:fldChar w:fldCharType="begin"/>
      </w:r>
      <w:r w:rsidRPr="00767B03">
        <w:instrText xml:space="preserve"> PAGEREF _Toc363741684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Server 2007 Standard for Small Business</w:t>
      </w:r>
      <w:r w:rsidRPr="00767B03">
        <w:tab/>
      </w:r>
      <w:r w:rsidRPr="00767B03">
        <w:fldChar w:fldCharType="begin"/>
      </w:r>
      <w:r w:rsidRPr="00767B03">
        <w:instrText xml:space="preserve"> PAGEREF _Toc363741685 \h </w:instrText>
      </w:r>
      <w:r w:rsidRPr="00767B03">
        <w:fldChar w:fldCharType="separate"/>
      </w:r>
      <w:r w:rsidR="00E77E35">
        <w:t>23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Exchange Server 2007 Standard for Small Business CAL</w:t>
      </w:r>
      <w:r w:rsidRPr="00767B03">
        <w:tab/>
      </w:r>
      <w:r w:rsidRPr="00767B03">
        <w:fldChar w:fldCharType="begin"/>
      </w:r>
      <w:r w:rsidRPr="00767B03">
        <w:instrText xml:space="preserve"> PAGEREF _Toc363741686 \h </w:instrText>
      </w:r>
      <w:r w:rsidRPr="00767B03">
        <w:fldChar w:fldCharType="separate"/>
      </w:r>
      <w:r w:rsidR="00E77E35">
        <w:t>24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Exchange</w:t>
      </w:r>
      <w:r w:rsidRPr="006F5F06">
        <w:rPr>
          <w:rFonts w:cs="Tahoma"/>
          <w:lang w:val="ru-RU"/>
        </w:rPr>
        <w:t xml:space="preserve"> </w:t>
      </w:r>
      <w:r w:rsidRPr="00767B03">
        <w:rPr>
          <w:rFonts w:cs="Tahoma"/>
        </w:rPr>
        <w:t>Server</w:t>
      </w:r>
      <w:r w:rsidRPr="006F5F06">
        <w:rPr>
          <w:rFonts w:cs="Tahoma"/>
          <w:lang w:val="ru-RU"/>
        </w:rPr>
        <w:t xml:space="preserve"> 2010 </w:t>
      </w:r>
      <w:r w:rsidRPr="00767B03">
        <w:rPr>
          <w:rFonts w:cs="Tahoma"/>
        </w:rPr>
        <w:t>Standard</w:t>
      </w:r>
      <w:r w:rsidRPr="006F5F06">
        <w:rPr>
          <w:rFonts w:cs="Tahoma"/>
          <w:lang w:val="ru-RU"/>
        </w:rPr>
        <w:t xml:space="preserve"> </w:t>
      </w:r>
      <w:r w:rsidRPr="00767B03">
        <w:rPr>
          <w:rFonts w:cs="Tahoma"/>
        </w:rPr>
        <w:t>CAL</w:t>
      </w:r>
      <w:r w:rsidRPr="006F5F06">
        <w:rPr>
          <w:rFonts w:cs="Tahoma"/>
          <w:lang w:val="ru-RU"/>
        </w:rPr>
        <w:t xml:space="preserve"> (лицензии «на устройство» и пользовательские лицензии)</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363741687 \</w:instrText>
      </w:r>
      <w:r w:rsidRPr="00767B03">
        <w:instrText>h</w:instrText>
      </w:r>
      <w:r w:rsidRPr="006F5F06">
        <w:rPr>
          <w:lang w:val="ru-RU"/>
        </w:rPr>
        <w:instrText xml:space="preserve"> </w:instrText>
      </w:r>
      <w:r w:rsidRPr="00767B03">
        <w:fldChar w:fldCharType="separate"/>
      </w:r>
      <w:r w:rsidR="00E77E35">
        <w:rPr>
          <w:lang w:val="ru-RU"/>
        </w:rPr>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Endpoint Protection</w:t>
      </w:r>
      <w:r w:rsidRPr="00767B03">
        <w:tab/>
      </w:r>
      <w:r w:rsidRPr="00767B03">
        <w:fldChar w:fldCharType="begin"/>
      </w:r>
      <w:r w:rsidRPr="00767B03">
        <w:instrText xml:space="preserve"> PAGEREF _Toc363741688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Identity Manager 2010 R2 CAL (только лицензии «на пользователя»)</w:t>
      </w:r>
      <w:r w:rsidRPr="00767B03">
        <w:tab/>
      </w:r>
      <w:r w:rsidRPr="00767B03">
        <w:fldChar w:fldCharType="begin"/>
      </w:r>
      <w:r w:rsidRPr="00767B03">
        <w:instrText xml:space="preserve"> PAGEREF _Toc363741689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Identity Manager 2010 R2 External Connector</w:t>
      </w:r>
      <w:r w:rsidRPr="00767B03">
        <w:tab/>
      </w:r>
      <w:r w:rsidRPr="00767B03">
        <w:fldChar w:fldCharType="begin"/>
      </w:r>
      <w:r w:rsidRPr="00767B03">
        <w:instrText xml:space="preserve"> PAGEREF _Toc363741690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Identity Manager 2010 R2 Server</w:t>
      </w:r>
      <w:r w:rsidRPr="00767B03">
        <w:tab/>
      </w:r>
      <w:r w:rsidRPr="00767B03">
        <w:fldChar w:fldCharType="begin"/>
      </w:r>
      <w:r w:rsidRPr="00767B03">
        <w:instrText xml:space="preserve"> PAGEREF _Toc363741691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Identity Manager 2010 R2 — Windows Live Edition</w:t>
      </w:r>
      <w:r w:rsidRPr="00767B03">
        <w:tab/>
      </w:r>
      <w:r w:rsidRPr="00767B03">
        <w:fldChar w:fldCharType="begin"/>
      </w:r>
      <w:r w:rsidRPr="00767B03">
        <w:instrText xml:space="preserve"> PAGEREF _Toc363741692 \h </w:instrText>
      </w:r>
      <w:r w:rsidRPr="00767B03">
        <w:fldChar w:fldCharType="separate"/>
      </w:r>
      <w:r w:rsidR="00E77E35">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Forefront Online Protection </w:t>
      </w:r>
      <w:r w:rsidRPr="00767B03">
        <w:rPr>
          <w:rFonts w:cs="Tahoma"/>
        </w:rPr>
        <w:t>для</w:t>
      </w:r>
      <w:r w:rsidRPr="007B7278">
        <w:rPr>
          <w:rFonts w:cs="Tahoma"/>
          <w:lang w:val="fr-FR"/>
        </w:rPr>
        <w:t xml:space="preserve"> Exchange (Device SL </w:t>
      </w:r>
      <w:r w:rsidRPr="00767B03">
        <w:rPr>
          <w:rFonts w:cs="Tahoma"/>
        </w:rPr>
        <w:t>и</w:t>
      </w:r>
      <w:r w:rsidRPr="007B7278">
        <w:rPr>
          <w:rFonts w:cs="Tahoma"/>
          <w:lang w:val="fr-FR"/>
        </w:rPr>
        <w:t xml:space="preserve"> User SL)</w:t>
      </w:r>
      <w:r w:rsidRPr="007B7278">
        <w:rPr>
          <w:lang w:val="fr-FR"/>
        </w:rPr>
        <w:tab/>
      </w:r>
      <w:r w:rsidRPr="00767B03">
        <w:fldChar w:fldCharType="begin"/>
      </w:r>
      <w:r w:rsidRPr="007B7278">
        <w:rPr>
          <w:lang w:val="fr-FR"/>
        </w:rPr>
        <w:instrText xml:space="preserve"> PAGEREF _Toc363741693 \h </w:instrText>
      </w:r>
      <w:r w:rsidRPr="00767B03">
        <w:fldChar w:fldCharType="separate"/>
      </w:r>
      <w:r w:rsidR="00E77E35">
        <w:rPr>
          <w:lang w:val="fr-FR"/>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Forefront Protection 2010 </w:t>
      </w:r>
      <w:r w:rsidRPr="00767B03">
        <w:rPr>
          <w:rFonts w:cs="Tahoma"/>
        </w:rPr>
        <w:t>для</w:t>
      </w:r>
      <w:r w:rsidRPr="007B7278">
        <w:rPr>
          <w:rFonts w:cs="Tahoma"/>
          <w:lang w:val="fr-FR"/>
        </w:rPr>
        <w:t xml:space="preserve"> Exchange Server (Device SL </w:t>
      </w:r>
      <w:r w:rsidRPr="00767B03">
        <w:rPr>
          <w:rFonts w:cs="Tahoma"/>
        </w:rPr>
        <w:t>и</w:t>
      </w:r>
      <w:r w:rsidRPr="007B7278">
        <w:rPr>
          <w:rFonts w:cs="Tahoma"/>
          <w:lang w:val="fr-FR"/>
        </w:rPr>
        <w:t xml:space="preserve"> User SL)</w:t>
      </w:r>
      <w:r w:rsidRPr="007B7278">
        <w:rPr>
          <w:lang w:val="fr-FR"/>
        </w:rPr>
        <w:tab/>
      </w:r>
      <w:r w:rsidRPr="00767B03">
        <w:fldChar w:fldCharType="begin"/>
      </w:r>
      <w:r w:rsidRPr="007B7278">
        <w:rPr>
          <w:lang w:val="fr-FR"/>
        </w:rPr>
        <w:instrText xml:space="preserve"> PAGEREF _Toc363741694 \h </w:instrText>
      </w:r>
      <w:r w:rsidRPr="00767B03">
        <w:fldChar w:fldCharType="separate"/>
      </w:r>
      <w:r w:rsidR="00E77E35">
        <w:rPr>
          <w:lang w:val="fr-FR"/>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Forefront Protection Suite (Device SL </w:t>
      </w:r>
      <w:r w:rsidRPr="00767B03">
        <w:rPr>
          <w:rFonts w:cs="Tahoma"/>
        </w:rPr>
        <w:t>и</w:t>
      </w:r>
      <w:r w:rsidRPr="007B7278">
        <w:rPr>
          <w:rFonts w:cs="Tahoma"/>
          <w:lang w:val="fr-FR"/>
        </w:rPr>
        <w:t xml:space="preserve"> User SL)</w:t>
      </w:r>
      <w:r w:rsidRPr="007B7278">
        <w:rPr>
          <w:lang w:val="fr-FR"/>
        </w:rPr>
        <w:tab/>
      </w:r>
      <w:r w:rsidRPr="00767B03">
        <w:fldChar w:fldCharType="begin"/>
      </w:r>
      <w:r w:rsidRPr="007B7278">
        <w:rPr>
          <w:lang w:val="fr-FR"/>
        </w:rPr>
        <w:instrText xml:space="preserve"> PAGEREF _Toc363741695 \h </w:instrText>
      </w:r>
      <w:r w:rsidRPr="00767B03">
        <w:fldChar w:fldCharType="separate"/>
      </w:r>
      <w:r w:rsidR="00E77E35">
        <w:rPr>
          <w:lang w:val="fr-FR"/>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Forefront Security </w:t>
      </w:r>
      <w:r w:rsidRPr="00767B03">
        <w:rPr>
          <w:rFonts w:cs="Tahoma"/>
        </w:rPr>
        <w:t>для</w:t>
      </w:r>
      <w:r w:rsidRPr="007B7278">
        <w:rPr>
          <w:rFonts w:cs="Tahoma"/>
          <w:lang w:val="fr-FR"/>
        </w:rPr>
        <w:t xml:space="preserve"> Office Communications Server (Device SL </w:t>
      </w:r>
      <w:r w:rsidRPr="00767B03">
        <w:rPr>
          <w:rFonts w:cs="Tahoma"/>
        </w:rPr>
        <w:t>и</w:t>
      </w:r>
      <w:r w:rsidRPr="007B7278">
        <w:rPr>
          <w:rFonts w:cs="Tahoma"/>
          <w:lang w:val="fr-FR"/>
        </w:rPr>
        <w:t xml:space="preserve"> User SL)</w:t>
      </w:r>
      <w:r w:rsidRPr="007B7278">
        <w:rPr>
          <w:lang w:val="fr-FR"/>
        </w:rPr>
        <w:tab/>
      </w:r>
      <w:r w:rsidRPr="00767B03">
        <w:fldChar w:fldCharType="begin"/>
      </w:r>
      <w:r w:rsidRPr="007B7278">
        <w:rPr>
          <w:lang w:val="fr-FR"/>
        </w:rPr>
        <w:instrText xml:space="preserve"> PAGEREF _Toc363741696 \h </w:instrText>
      </w:r>
      <w:r w:rsidRPr="00767B03">
        <w:fldChar w:fldCharType="separate"/>
      </w:r>
      <w:r w:rsidR="00E77E35">
        <w:rPr>
          <w:lang w:val="fr-FR"/>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Forefront Protection 2010 </w:t>
      </w:r>
      <w:r w:rsidRPr="00767B03">
        <w:rPr>
          <w:rFonts w:cs="Tahoma"/>
        </w:rPr>
        <w:t>для</w:t>
      </w:r>
      <w:r w:rsidRPr="007B7278">
        <w:rPr>
          <w:rFonts w:cs="Tahoma"/>
          <w:lang w:val="fr-FR"/>
        </w:rPr>
        <w:t xml:space="preserve"> SharePoint (Device SL </w:t>
      </w:r>
      <w:r w:rsidRPr="00767B03">
        <w:rPr>
          <w:rFonts w:cs="Tahoma"/>
        </w:rPr>
        <w:t>и</w:t>
      </w:r>
      <w:r w:rsidRPr="007B7278">
        <w:rPr>
          <w:rFonts w:cs="Tahoma"/>
          <w:lang w:val="fr-FR"/>
        </w:rPr>
        <w:t xml:space="preserve"> User SL)</w:t>
      </w:r>
      <w:r w:rsidRPr="007B7278">
        <w:rPr>
          <w:lang w:val="fr-FR"/>
        </w:rPr>
        <w:tab/>
      </w:r>
      <w:r w:rsidRPr="00767B03">
        <w:fldChar w:fldCharType="begin"/>
      </w:r>
      <w:r w:rsidRPr="007B7278">
        <w:rPr>
          <w:lang w:val="fr-FR"/>
        </w:rPr>
        <w:instrText xml:space="preserve"> PAGEREF _Toc363741697 \h </w:instrText>
      </w:r>
      <w:r w:rsidRPr="00767B03">
        <w:fldChar w:fldCharType="separate"/>
      </w:r>
      <w:r w:rsidR="00E77E35">
        <w:rPr>
          <w:lang w:val="fr-FR"/>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Forefront Protection 2010 </w:t>
      </w:r>
      <w:r w:rsidRPr="00767B03">
        <w:rPr>
          <w:rFonts w:cs="Tahoma"/>
        </w:rPr>
        <w:t>для</w:t>
      </w:r>
      <w:r w:rsidRPr="007B7278">
        <w:rPr>
          <w:rFonts w:cs="Tahoma"/>
          <w:lang w:val="fr-FR"/>
        </w:rPr>
        <w:t xml:space="preserve"> SharePoint </w:t>
      </w:r>
      <w:r w:rsidRPr="00767B03">
        <w:rPr>
          <w:rFonts w:cs="Tahoma"/>
        </w:rPr>
        <w:t>для</w:t>
      </w:r>
      <w:r w:rsidRPr="007B7278">
        <w:rPr>
          <w:rFonts w:cs="Tahoma"/>
          <w:lang w:val="fr-FR"/>
        </w:rPr>
        <w:t xml:space="preserve"> </w:t>
      </w:r>
      <w:r w:rsidRPr="00767B03">
        <w:rPr>
          <w:rFonts w:cs="Tahoma"/>
        </w:rPr>
        <w:t>интернет</w:t>
      </w:r>
      <w:r w:rsidRPr="007B7278">
        <w:rPr>
          <w:rFonts w:cs="Tahoma"/>
          <w:lang w:val="fr-FR"/>
        </w:rPr>
        <w:t>-</w:t>
      </w:r>
      <w:r w:rsidRPr="00767B03">
        <w:rPr>
          <w:rFonts w:cs="Tahoma"/>
        </w:rPr>
        <w:t>сайтов</w:t>
      </w:r>
      <w:r w:rsidRPr="007B7278">
        <w:rPr>
          <w:rFonts w:cs="Tahoma"/>
          <w:lang w:val="fr-FR"/>
        </w:rPr>
        <w:t xml:space="preserve"> (Add-on SL)</w:t>
      </w:r>
      <w:r w:rsidRPr="007B7278">
        <w:rPr>
          <w:lang w:val="fr-FR"/>
        </w:rPr>
        <w:tab/>
      </w:r>
      <w:r w:rsidRPr="00767B03">
        <w:fldChar w:fldCharType="begin"/>
      </w:r>
      <w:r w:rsidRPr="007B7278">
        <w:rPr>
          <w:lang w:val="fr-FR"/>
        </w:rPr>
        <w:instrText xml:space="preserve"> PAGEREF _Toc363741698 \h </w:instrText>
      </w:r>
      <w:r w:rsidRPr="00767B03">
        <w:fldChar w:fldCharType="separate"/>
      </w:r>
      <w:r w:rsidR="00E77E35">
        <w:rPr>
          <w:lang w:val="fr-FR"/>
        </w:rPr>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Threat Management Gateway Web Protection Services</w:t>
      </w:r>
      <w:r w:rsidRPr="00767B03">
        <w:tab/>
      </w:r>
      <w:r w:rsidRPr="00767B03">
        <w:fldChar w:fldCharType="begin"/>
      </w:r>
      <w:r w:rsidRPr="00767B03">
        <w:instrText xml:space="preserve"> PAGEREF _Toc363741699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Unified Access Gateway Server 2010</w:t>
      </w:r>
      <w:r w:rsidRPr="00767B03">
        <w:tab/>
      </w:r>
      <w:r w:rsidRPr="00767B03">
        <w:fldChar w:fldCharType="begin"/>
      </w:r>
      <w:r w:rsidRPr="00767B03">
        <w:instrText xml:space="preserve"> PAGEREF _Toc363741700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Unified Access Gateway External Connector 2010</w:t>
      </w:r>
      <w:r w:rsidRPr="00767B03">
        <w:tab/>
      </w:r>
      <w:r w:rsidRPr="00767B03">
        <w:fldChar w:fldCharType="begin"/>
      </w:r>
      <w:r w:rsidRPr="00767B03">
        <w:instrText xml:space="preserve"> PAGEREF _Toc363741701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Unified Access Gateway 2010 CAL</w:t>
      </w:r>
      <w:r w:rsidRPr="00767B03">
        <w:tab/>
      </w:r>
      <w:r w:rsidRPr="00767B03">
        <w:fldChar w:fldCharType="begin"/>
      </w:r>
      <w:r w:rsidRPr="00767B03">
        <w:instrText xml:space="preserve"> PAGEREF _Toc363741702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Forefront Unified Access Gateway 2010 10K CAL Pack</w:t>
      </w:r>
      <w:r w:rsidRPr="00767B03">
        <w:tab/>
      </w:r>
      <w:r w:rsidRPr="00767B03">
        <w:fldChar w:fldCharType="begin"/>
      </w:r>
      <w:r w:rsidRPr="00767B03">
        <w:instrText xml:space="preserve"> PAGEREF _Toc363741703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HPC Pack 2008 R2 Enterprise</w:t>
      </w:r>
      <w:r w:rsidRPr="00767B03">
        <w:tab/>
      </w:r>
      <w:r w:rsidRPr="00767B03">
        <w:fldChar w:fldCharType="begin"/>
      </w:r>
      <w:r w:rsidRPr="00767B03">
        <w:instrText xml:space="preserve"> PAGEREF _Toc363741704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HPC Pack 2008 R2 для рабочей станции</w:t>
      </w:r>
      <w:r w:rsidRPr="00767B03">
        <w:tab/>
      </w:r>
      <w:r w:rsidRPr="00767B03">
        <w:fldChar w:fldCharType="begin"/>
      </w:r>
      <w:r w:rsidRPr="00767B03">
        <w:instrText xml:space="preserve"> PAGEREF _Toc363741705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Lync Online Plan 1 Add-on (User SL)</w:t>
      </w:r>
      <w:r w:rsidRPr="00767B03">
        <w:tab/>
      </w:r>
      <w:r w:rsidRPr="00767B03">
        <w:fldChar w:fldCharType="begin"/>
      </w:r>
      <w:r w:rsidRPr="00767B03">
        <w:instrText xml:space="preserve"> PAGEREF _Toc363741706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Lync Online Plan 1 (User SL)</w:t>
      </w:r>
      <w:r w:rsidRPr="00767B03">
        <w:tab/>
      </w:r>
      <w:r w:rsidRPr="00767B03">
        <w:fldChar w:fldCharType="begin"/>
      </w:r>
      <w:r w:rsidRPr="00767B03">
        <w:instrText xml:space="preserve"> PAGEREF _Toc363741707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Lync Online Plan 2 (User SL)</w:t>
      </w:r>
      <w:r w:rsidRPr="00767B03">
        <w:tab/>
      </w:r>
      <w:r w:rsidRPr="00767B03">
        <w:fldChar w:fldCharType="begin"/>
      </w:r>
      <w:r w:rsidRPr="00767B03">
        <w:instrText xml:space="preserve"> PAGEREF _Toc363741708 \h </w:instrText>
      </w:r>
      <w:r w:rsidRPr="00767B03">
        <w:fldChar w:fldCharType="separate"/>
      </w:r>
      <w:r w:rsidR="00E77E35">
        <w:t>24</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Lync Online Plan 3 (User SL)</w:t>
      </w:r>
      <w:r w:rsidRPr="00767B03">
        <w:tab/>
      </w:r>
      <w:r w:rsidRPr="00767B03">
        <w:fldChar w:fldCharType="begin"/>
      </w:r>
      <w:r w:rsidRPr="00767B03">
        <w:instrText xml:space="preserve"> PAGEREF _Toc363741709 \h </w:instrText>
      </w:r>
      <w:r w:rsidRPr="00767B03">
        <w:fldChar w:fldCharType="separate"/>
      </w:r>
      <w:r w:rsidR="00E77E35">
        <w:t>24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Lync</w:t>
      </w:r>
      <w:r w:rsidRPr="006F5F06">
        <w:rPr>
          <w:rFonts w:cs="Tahoma"/>
          <w:lang w:val="ru-RU"/>
        </w:rPr>
        <w:t xml:space="preserve"> </w:t>
      </w:r>
      <w:r w:rsidRPr="00767B03">
        <w:rPr>
          <w:rFonts w:cs="Tahoma"/>
        </w:rPr>
        <w:t>Online</w:t>
      </w:r>
      <w:r w:rsidRPr="006F5F06">
        <w:rPr>
          <w:rFonts w:cs="Tahoma"/>
          <w:lang w:val="ru-RU"/>
        </w:rPr>
        <w:t xml:space="preserve"> (план 3</w:t>
      </w:r>
      <w:r w:rsidRPr="00767B03">
        <w:rPr>
          <w:rFonts w:cs="Tahoma"/>
        </w:rPr>
        <w:t>A</w:t>
      </w:r>
      <w:r w:rsidRPr="006F5F06">
        <w:rPr>
          <w:rFonts w:cs="Tahoma"/>
          <w:lang w:val="ru-RU"/>
        </w:rPr>
        <w:t xml:space="preserve">) (лицензия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363741710 \</w:instrText>
      </w:r>
      <w:r w:rsidRPr="00767B03">
        <w:instrText>h</w:instrText>
      </w:r>
      <w:r w:rsidRPr="006F5F06">
        <w:rPr>
          <w:lang w:val="ru-RU"/>
        </w:rPr>
        <w:instrText xml:space="preserve"> </w:instrText>
      </w:r>
      <w:r w:rsidRPr="00767B03">
        <w:fldChar w:fldCharType="separate"/>
      </w:r>
      <w:r w:rsidR="00E77E35">
        <w:rPr>
          <w:lang w:val="ru-RU"/>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Lync Server 2013</w:t>
      </w:r>
      <w:r w:rsidRPr="007B7278">
        <w:rPr>
          <w:lang w:val="fr-FR"/>
        </w:rPr>
        <w:tab/>
      </w:r>
      <w:r w:rsidRPr="00767B03">
        <w:fldChar w:fldCharType="begin"/>
      </w:r>
      <w:r w:rsidRPr="007B7278">
        <w:rPr>
          <w:lang w:val="fr-FR"/>
        </w:rPr>
        <w:instrText xml:space="preserve"> PAGEREF _Toc363741711 \h </w:instrText>
      </w:r>
      <w:r w:rsidRPr="00767B03">
        <w:fldChar w:fldCharType="separate"/>
      </w:r>
      <w:r w:rsidR="00E77E35">
        <w:rPr>
          <w:lang w:val="fr-FR"/>
        </w:rPr>
        <w:t>24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Lync Server Enterprise CAL 2013</w:t>
      </w:r>
      <w:r w:rsidRPr="007B7278">
        <w:rPr>
          <w:lang w:val="fr-FR"/>
        </w:rPr>
        <w:tab/>
      </w:r>
      <w:r w:rsidRPr="00767B03">
        <w:fldChar w:fldCharType="begin"/>
      </w:r>
      <w:r w:rsidRPr="007B7278">
        <w:rPr>
          <w:lang w:val="fr-FR"/>
        </w:rPr>
        <w:instrText xml:space="preserve"> PAGEREF _Toc363741712 \h </w:instrText>
      </w:r>
      <w:r w:rsidRPr="00767B03">
        <w:fldChar w:fldCharType="separate"/>
      </w:r>
      <w:r w:rsidR="00E77E35">
        <w:rPr>
          <w:lang w:val="fr-F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Lync Server Plus CAL 2013</w:t>
      </w:r>
      <w:r w:rsidRPr="007B7278">
        <w:rPr>
          <w:lang w:val="fr-FR"/>
        </w:rPr>
        <w:tab/>
      </w:r>
      <w:r w:rsidRPr="00767B03">
        <w:fldChar w:fldCharType="begin"/>
      </w:r>
      <w:r w:rsidRPr="007B7278">
        <w:rPr>
          <w:lang w:val="fr-FR"/>
        </w:rPr>
        <w:instrText xml:space="preserve"> PAGEREF _Toc363741713 \h </w:instrText>
      </w:r>
      <w:r w:rsidRPr="00767B03">
        <w:fldChar w:fldCharType="separate"/>
      </w:r>
      <w:r w:rsidR="00E77E35">
        <w:rPr>
          <w:lang w:val="fr-F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Lync Server Standard CAL 2013</w:t>
      </w:r>
      <w:r w:rsidRPr="007B7278">
        <w:rPr>
          <w:lang w:val="fr-FR"/>
        </w:rPr>
        <w:tab/>
      </w:r>
      <w:r w:rsidRPr="00767B03">
        <w:fldChar w:fldCharType="begin"/>
      </w:r>
      <w:r w:rsidRPr="007B7278">
        <w:rPr>
          <w:lang w:val="fr-FR"/>
        </w:rPr>
        <w:instrText xml:space="preserve"> PAGEREF _Toc363741714 \h </w:instrText>
      </w:r>
      <w:r w:rsidRPr="00767B03">
        <w:fldChar w:fldCharType="separate"/>
      </w:r>
      <w:r w:rsidR="00E77E35">
        <w:rPr>
          <w:lang w:val="fr-F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Microsoft Dynamics AX 2012 R2 Enterprise Additive CAL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 xml:space="preserve">» </w:t>
      </w:r>
      <w:r w:rsidRPr="007B7278">
        <w:rPr>
          <w:rFonts w:cs="Tahoma"/>
          <w:lang w:val="fr-FR"/>
        </w:rPr>
        <w:br/>
      </w:r>
      <w:r w:rsidRPr="006F5F06">
        <w:rPr>
          <w:rFonts w:cs="Tahoma"/>
          <w:lang w:val="ru-RU"/>
        </w:rPr>
        <w:t>и</w:t>
      </w:r>
      <w:r w:rsidRPr="007B7278">
        <w:rPr>
          <w:rFonts w:cs="Tahoma"/>
          <w:lang w:val="fr-FR"/>
        </w:rPr>
        <w:t xml:space="preserve">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устройство</w:t>
      </w:r>
      <w:r w:rsidRPr="007B7278">
        <w:rPr>
          <w:rFonts w:cs="Tahoma"/>
          <w:lang w:val="fr-FR"/>
        </w:rPr>
        <w:t>»)</w:t>
      </w:r>
      <w:r w:rsidRPr="007B7278">
        <w:rPr>
          <w:lang w:val="fr-FR"/>
        </w:rPr>
        <w:tab/>
      </w:r>
      <w:r w:rsidRPr="00767B03">
        <w:fldChar w:fldCharType="begin"/>
      </w:r>
      <w:r w:rsidRPr="007B7278">
        <w:rPr>
          <w:lang w:val="fr-FR"/>
        </w:rPr>
        <w:instrText xml:space="preserve"> PAGEREF _Toc363741715 \h </w:instrText>
      </w:r>
      <w:r w:rsidRPr="00767B03">
        <w:fldChar w:fldCharType="separate"/>
      </w:r>
      <w:r w:rsidR="00E77E35">
        <w:rPr>
          <w:lang w:val="fr-FR"/>
        </w:rPr>
        <w:t>25</w:t>
      </w:r>
      <w:r w:rsidRPr="00767B03">
        <w:fldChar w:fldCharType="end"/>
      </w:r>
    </w:p>
    <w:p w:rsidR="004853C7" w:rsidRPr="007B7278" w:rsidRDefault="004853C7" w:rsidP="000A3F7B">
      <w:pPr>
        <w:pStyle w:val="TOC2"/>
        <w:rPr>
          <w:rFonts w:asciiTheme="minorHAnsi" w:eastAsiaTheme="minorEastAsia" w:hAnsiTheme="minorHAnsi" w:cstheme="minorBidi"/>
          <w:sz w:val="22"/>
          <w:szCs w:val="22"/>
          <w:lang w:val="fr-FR"/>
        </w:rPr>
      </w:pPr>
      <w:r w:rsidRPr="007B7278">
        <w:rPr>
          <w:rFonts w:cs="Tahoma"/>
          <w:lang w:val="fr-FR"/>
        </w:rPr>
        <w:t>Microsoft Dynamics AX 2012 R2 Enterprise CAL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 xml:space="preserve">» </w:t>
      </w:r>
      <w:r w:rsidRPr="006F5F06">
        <w:rPr>
          <w:rFonts w:cs="Tahoma"/>
          <w:lang w:val="ru-RU"/>
        </w:rPr>
        <w:t>и</w:t>
      </w:r>
      <w:r w:rsidRPr="007B7278">
        <w:rPr>
          <w:rFonts w:cs="Tahoma"/>
          <w:lang w:val="fr-FR"/>
        </w:rPr>
        <w:t xml:space="preserve">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устройство</w:t>
      </w:r>
      <w:r w:rsidRPr="007B7278">
        <w:rPr>
          <w:rFonts w:cs="Tahoma"/>
          <w:lang w:val="fr-FR"/>
        </w:rPr>
        <w:t>»)</w:t>
      </w:r>
      <w:r w:rsidRPr="007B7278">
        <w:rPr>
          <w:lang w:val="fr-FR"/>
        </w:rPr>
        <w:tab/>
      </w:r>
      <w:r w:rsidRPr="00767B03">
        <w:fldChar w:fldCharType="begin"/>
      </w:r>
      <w:r w:rsidRPr="007B7278">
        <w:rPr>
          <w:lang w:val="fr-FR"/>
        </w:rPr>
        <w:instrText xml:space="preserve"> PAGEREF _Toc363741716 \h </w:instrText>
      </w:r>
      <w:r w:rsidRPr="00767B03">
        <w:fldChar w:fldCharType="separate"/>
      </w:r>
      <w:r w:rsidR="00E77E35">
        <w:rPr>
          <w:lang w:val="fr-F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Microsoft Dynamics AX 2012 R2 Functional Additive CAL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 xml:space="preserve">» </w:t>
      </w:r>
      <w:r w:rsidRPr="007B7278">
        <w:rPr>
          <w:rFonts w:cs="Tahoma"/>
          <w:lang w:val="fr-FR"/>
        </w:rPr>
        <w:br/>
      </w:r>
      <w:r w:rsidRPr="006F5F06">
        <w:rPr>
          <w:rFonts w:cs="Tahoma"/>
          <w:lang w:val="ru-RU"/>
        </w:rPr>
        <w:t>и</w:t>
      </w:r>
      <w:r w:rsidRPr="007B7278">
        <w:rPr>
          <w:rFonts w:cs="Tahoma"/>
          <w:lang w:val="fr-FR"/>
        </w:rPr>
        <w:t xml:space="preserve">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устройство</w:t>
      </w:r>
      <w:r w:rsidRPr="007B7278">
        <w:rPr>
          <w:rFonts w:cs="Tahoma"/>
          <w:lang w:val="fr-FR"/>
        </w:rPr>
        <w:t>»)</w:t>
      </w:r>
      <w:r w:rsidRPr="007B7278">
        <w:rPr>
          <w:lang w:val="fr-FR"/>
        </w:rPr>
        <w:tab/>
      </w:r>
      <w:r w:rsidRPr="00767B03">
        <w:fldChar w:fldCharType="begin"/>
      </w:r>
      <w:r w:rsidRPr="007B7278">
        <w:rPr>
          <w:lang w:val="fr-FR"/>
        </w:rPr>
        <w:instrText xml:space="preserve"> PAGEREF _Toc363741717 \h </w:instrText>
      </w:r>
      <w:r w:rsidRPr="00767B03">
        <w:fldChar w:fldCharType="separate"/>
      </w:r>
      <w:r w:rsidR="00E77E35">
        <w:rPr>
          <w:lang w:val="fr-FR"/>
        </w:rPr>
        <w:t>25</w:t>
      </w:r>
      <w:r w:rsidRPr="00767B03">
        <w:fldChar w:fldCharType="end"/>
      </w:r>
    </w:p>
    <w:p w:rsidR="004853C7" w:rsidRPr="007B7278" w:rsidRDefault="004853C7" w:rsidP="000A3F7B">
      <w:pPr>
        <w:pStyle w:val="TOC2"/>
        <w:rPr>
          <w:rFonts w:asciiTheme="minorHAnsi" w:eastAsiaTheme="minorEastAsia" w:hAnsiTheme="minorHAnsi" w:cstheme="minorBidi"/>
          <w:sz w:val="22"/>
          <w:szCs w:val="22"/>
          <w:lang w:val="fr-FR"/>
        </w:rPr>
      </w:pPr>
      <w:r w:rsidRPr="007B7278">
        <w:rPr>
          <w:rFonts w:cs="Tahoma"/>
          <w:lang w:val="fr-FR"/>
        </w:rPr>
        <w:t>Microsoft Dynamics AX 2012 R2 Functional CAL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 xml:space="preserve">» </w:t>
      </w:r>
      <w:r w:rsidRPr="006F5F06">
        <w:rPr>
          <w:rFonts w:cs="Tahoma"/>
          <w:lang w:val="ru-RU"/>
        </w:rPr>
        <w:t>и</w:t>
      </w:r>
      <w:r w:rsidRPr="007B7278">
        <w:rPr>
          <w:rFonts w:cs="Tahoma"/>
          <w:lang w:val="fr-FR"/>
        </w:rPr>
        <w:t xml:space="preserve">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устройство</w:t>
      </w:r>
      <w:r w:rsidRPr="007B7278">
        <w:rPr>
          <w:rFonts w:cs="Tahoma"/>
          <w:lang w:val="fr-FR"/>
        </w:rPr>
        <w:t>»)</w:t>
      </w:r>
      <w:r w:rsidRPr="007B7278">
        <w:rPr>
          <w:lang w:val="fr-FR"/>
        </w:rPr>
        <w:tab/>
      </w:r>
      <w:r w:rsidRPr="00767B03">
        <w:fldChar w:fldCharType="begin"/>
      </w:r>
      <w:r w:rsidRPr="007B7278">
        <w:rPr>
          <w:lang w:val="fr-FR"/>
        </w:rPr>
        <w:instrText xml:space="preserve"> PAGEREF _Toc363741718 \h </w:instrText>
      </w:r>
      <w:r w:rsidRPr="00767B03">
        <w:fldChar w:fldCharType="separate"/>
      </w:r>
      <w:r w:rsidR="00E77E35">
        <w:rPr>
          <w:lang w:val="fr-FR"/>
        </w:rPr>
        <w:t>25</w:t>
      </w:r>
      <w:r w:rsidRPr="00767B03">
        <w:fldChar w:fldCharType="end"/>
      </w:r>
    </w:p>
    <w:p w:rsidR="004853C7" w:rsidRPr="007B7278" w:rsidRDefault="004853C7" w:rsidP="000A3F7B">
      <w:pPr>
        <w:pStyle w:val="TOC2"/>
        <w:rPr>
          <w:rFonts w:asciiTheme="minorHAnsi" w:eastAsiaTheme="minorEastAsia" w:hAnsiTheme="minorHAnsi" w:cstheme="minorBidi"/>
          <w:sz w:val="22"/>
          <w:szCs w:val="22"/>
          <w:lang w:val="fr-FR"/>
        </w:rPr>
      </w:pPr>
      <w:r w:rsidRPr="007B7278">
        <w:rPr>
          <w:rFonts w:cs="Tahoma"/>
          <w:lang w:val="fr-FR"/>
        </w:rPr>
        <w:t>Microsoft Dynamics AX 2012 R2 Self Serve CAL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 xml:space="preserve">» </w:t>
      </w:r>
      <w:r w:rsidRPr="006F5F06">
        <w:rPr>
          <w:rFonts w:cs="Tahoma"/>
          <w:lang w:val="ru-RU"/>
        </w:rPr>
        <w:t>и</w:t>
      </w:r>
      <w:r w:rsidRPr="007B7278">
        <w:rPr>
          <w:rFonts w:cs="Tahoma"/>
          <w:lang w:val="fr-FR"/>
        </w:rPr>
        <w:t xml:space="preserve"> </w:t>
      </w:r>
      <w:r w:rsidRPr="006F5F06">
        <w:rPr>
          <w:rFonts w:cs="Tahoma"/>
          <w:lang w:val="ru-RU"/>
        </w:rPr>
        <w:t>лицензии</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устройство</w:t>
      </w:r>
      <w:r w:rsidRPr="007B7278">
        <w:rPr>
          <w:rFonts w:cs="Tahoma"/>
          <w:lang w:val="fr-FR"/>
        </w:rPr>
        <w:t>»)</w:t>
      </w:r>
      <w:r w:rsidRPr="007B7278">
        <w:rPr>
          <w:lang w:val="fr-FR"/>
        </w:rPr>
        <w:tab/>
      </w:r>
      <w:r w:rsidRPr="00767B03">
        <w:fldChar w:fldCharType="begin"/>
      </w:r>
      <w:r w:rsidRPr="007B7278">
        <w:rPr>
          <w:lang w:val="fr-FR"/>
        </w:rPr>
        <w:instrText xml:space="preserve"> PAGEREF _Toc363741719 \h </w:instrText>
      </w:r>
      <w:r w:rsidRPr="00767B03">
        <w:fldChar w:fldCharType="separate"/>
      </w:r>
      <w:r w:rsidR="00E77E35">
        <w:rPr>
          <w:lang w:val="fr-F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AX 2012 R2 Server</w:t>
      </w:r>
      <w:r w:rsidRPr="007B7278">
        <w:rPr>
          <w:lang w:val="pt-BR"/>
        </w:rPr>
        <w:tab/>
      </w:r>
      <w:r w:rsidRPr="00767B03">
        <w:fldChar w:fldCharType="begin"/>
      </w:r>
      <w:r w:rsidRPr="007B7278">
        <w:rPr>
          <w:lang w:val="pt-BR"/>
        </w:rPr>
        <w:instrText xml:space="preserve"> PAGEREF _Toc363741720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AX 2012 R2 Task Additive CAL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пользователя</w:t>
      </w:r>
      <w:r w:rsidRPr="007B7278">
        <w:rPr>
          <w:rFonts w:cs="Tahoma"/>
          <w:lang w:val="pt-BR"/>
        </w:rPr>
        <w:t xml:space="preserve">» </w:t>
      </w:r>
      <w:r w:rsidRPr="007B7278">
        <w:rPr>
          <w:rFonts w:cs="Tahoma"/>
          <w:lang w:val="pt-BR"/>
        </w:rPr>
        <w:br/>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_Toc363741721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AX 2012 R2 Task CAL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пользователя</w:t>
      </w:r>
      <w:r w:rsidRPr="007B7278">
        <w:rPr>
          <w:rFonts w:cs="Tahoma"/>
          <w:lang w:val="pt-BR"/>
        </w:rPr>
        <w:t xml:space="preserve">» </w:t>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_Toc363741722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2011 CAL (</w:t>
      </w:r>
      <w:r w:rsidRPr="006F5F06">
        <w:rPr>
          <w:rFonts w:cs="Tahoma"/>
          <w:lang w:val="ru-RU"/>
        </w:rPr>
        <w:t>пользовательские</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_Toc363741723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2011 Employee Self Service CAL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пользователя</w:t>
      </w:r>
      <w:r w:rsidRPr="007B7278">
        <w:rPr>
          <w:rFonts w:cs="Tahoma"/>
          <w:lang w:val="pt-BR"/>
        </w:rPr>
        <w:t xml:space="preserve">» </w:t>
      </w:r>
      <w:r w:rsidRPr="007B7278">
        <w:rPr>
          <w:rFonts w:cs="Tahoma"/>
          <w:lang w:val="pt-BR"/>
        </w:rPr>
        <w:br/>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_Toc363741724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2011 External Connector</w:t>
      </w:r>
      <w:r w:rsidRPr="007B7278">
        <w:rPr>
          <w:lang w:val="pt-BR"/>
        </w:rPr>
        <w:tab/>
      </w:r>
      <w:r w:rsidRPr="00767B03">
        <w:fldChar w:fldCharType="begin"/>
      </w:r>
      <w:r w:rsidRPr="007B7278">
        <w:rPr>
          <w:lang w:val="pt-BR"/>
        </w:rPr>
        <w:instrText xml:space="preserve"> PAGEREF _Toc363741725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2011 Full Use Additive CAL (</w:t>
      </w:r>
      <w:r w:rsidRPr="006F5F06">
        <w:rPr>
          <w:rFonts w:cs="Tahoma"/>
          <w:lang w:val="ru-RU"/>
        </w:rPr>
        <w:t>пользовательские</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7B7278">
        <w:rPr>
          <w:rFonts w:cs="Tahoma"/>
          <w:lang w:val="pt-BR"/>
        </w:rPr>
        <w:br/>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_Toc363741726 \h </w:instrText>
      </w:r>
      <w:r w:rsidRPr="00767B03">
        <w:fldChar w:fldCharType="separate"/>
      </w:r>
      <w:r w:rsidR="00E77E35">
        <w:rPr>
          <w:lang w:val="pt-BR"/>
        </w:rPr>
        <w:t>25</w:t>
      </w:r>
      <w:r w:rsidRPr="00767B03">
        <w:fldChar w:fldCharType="end"/>
      </w:r>
    </w:p>
    <w:p w:rsidR="004853C7" w:rsidRPr="007B7278" w:rsidRDefault="004853C7" w:rsidP="000A3F7B">
      <w:pPr>
        <w:pStyle w:val="TOC2"/>
        <w:rPr>
          <w:rFonts w:asciiTheme="minorHAnsi" w:eastAsiaTheme="minorEastAsia" w:hAnsiTheme="minorHAnsi" w:cstheme="minorBidi"/>
          <w:sz w:val="22"/>
          <w:szCs w:val="22"/>
          <w:lang w:val="pt-BR"/>
        </w:rPr>
      </w:pPr>
      <w:r w:rsidRPr="007B7278">
        <w:rPr>
          <w:rFonts w:cs="Tahoma"/>
          <w:lang w:val="pt-BR"/>
        </w:rPr>
        <w:t>Microsoft Dynamics CRM 2011 Limited CAL (</w:t>
      </w:r>
      <w:r w:rsidRPr="006F5F06">
        <w:rPr>
          <w:rFonts w:cs="Tahoma"/>
          <w:lang w:val="ru-RU"/>
        </w:rPr>
        <w:t>пользовательские</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_Toc363741727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2011 Limited Use Additive CAL (</w:t>
      </w:r>
      <w:r w:rsidRPr="006F5F06">
        <w:rPr>
          <w:rFonts w:cs="Tahoma"/>
          <w:lang w:val="ru-RU"/>
        </w:rPr>
        <w:t>пользовательские</w:t>
      </w:r>
      <w:r w:rsidRPr="007B7278">
        <w:rPr>
          <w:rFonts w:cs="Tahoma"/>
          <w:lang w:val="pt-BR"/>
        </w:rPr>
        <w:t xml:space="preserve"> </w:t>
      </w:r>
      <w:r w:rsidRPr="007B7278">
        <w:rPr>
          <w:rFonts w:cs="Tahoma"/>
          <w:lang w:val="pt-BR"/>
        </w:rPr>
        <w:br/>
      </w:r>
      <w:r w:rsidRPr="006F5F06">
        <w:rPr>
          <w:rFonts w:cs="Tahoma"/>
          <w:lang w:val="ru-RU"/>
        </w:rPr>
        <w:t>лицензии</w:t>
      </w:r>
      <w:r w:rsidRPr="007B7278">
        <w:rPr>
          <w:rFonts w:cs="Tahoma"/>
          <w:lang w:val="pt-BR"/>
        </w:rPr>
        <w:t xml:space="preserve"> </w:t>
      </w:r>
      <w:r w:rsidRPr="006F5F06">
        <w:rPr>
          <w:rFonts w:cs="Tahoma"/>
          <w:lang w:val="ru-RU"/>
        </w:rPr>
        <w:t>и</w:t>
      </w:r>
      <w:r w:rsidRPr="007B7278">
        <w:rPr>
          <w:rFonts w:cs="Tahoma"/>
          <w:lang w:val="pt-BR"/>
        </w:rPr>
        <w:t xml:space="preserve"> </w:t>
      </w:r>
      <w:r w:rsidRPr="006F5F06">
        <w:rPr>
          <w:rFonts w:cs="Tahoma"/>
          <w:lang w:val="ru-RU"/>
        </w:rPr>
        <w:t>лицензии</w:t>
      </w:r>
      <w:r w:rsidRPr="007B7278">
        <w:rPr>
          <w:rFonts w:cs="Tahoma"/>
          <w:lang w:val="pt-BR"/>
        </w:rPr>
        <w:t xml:space="preserve"> «</w:t>
      </w:r>
      <w:r w:rsidRPr="006F5F06">
        <w:rPr>
          <w:rFonts w:cs="Tahoma"/>
          <w:lang w:val="ru-RU"/>
        </w:rPr>
        <w:t>на</w:t>
      </w:r>
      <w:r w:rsidRPr="007B7278">
        <w:rPr>
          <w:rFonts w:cs="Tahoma"/>
          <w:lang w:val="pt-BR"/>
        </w:rPr>
        <w:t xml:space="preserve"> </w:t>
      </w:r>
      <w:r w:rsidRPr="006F5F06">
        <w:rPr>
          <w:rFonts w:cs="Tahoma"/>
          <w:lang w:val="ru-RU"/>
        </w:rPr>
        <w:t>устройство</w:t>
      </w:r>
      <w:r w:rsidRPr="007B7278">
        <w:rPr>
          <w:rFonts w:cs="Tahoma"/>
          <w:lang w:val="pt-BR"/>
        </w:rPr>
        <w:t>»)</w:t>
      </w:r>
      <w:r w:rsidRPr="007B7278">
        <w:rPr>
          <w:lang w:val="pt-BR"/>
        </w:rPr>
        <w:tab/>
      </w:r>
      <w:r w:rsidRPr="00767B03">
        <w:fldChar w:fldCharType="begin"/>
      </w:r>
      <w:r w:rsidRPr="007B7278">
        <w:rPr>
          <w:lang w:val="pt-BR"/>
        </w:rPr>
        <w:instrText xml:space="preserve"> PAGEREF _Toc363741728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Server 2011</w:t>
      </w:r>
      <w:r w:rsidRPr="007B7278">
        <w:rPr>
          <w:lang w:val="pt-BR"/>
        </w:rPr>
        <w:tab/>
      </w:r>
      <w:r w:rsidRPr="00767B03">
        <w:fldChar w:fldCharType="begin"/>
      </w:r>
      <w:r w:rsidRPr="007B7278">
        <w:rPr>
          <w:lang w:val="pt-BR"/>
        </w:rPr>
        <w:instrText xml:space="preserve"> PAGEREF _Toc363741729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Microsoft Dynamics CRM Workgroup Server 2011</w:t>
      </w:r>
      <w:r w:rsidRPr="007B7278">
        <w:rPr>
          <w:lang w:val="pt-BR"/>
        </w:rPr>
        <w:tab/>
      </w:r>
      <w:r w:rsidRPr="00767B03">
        <w:fldChar w:fldCharType="begin"/>
      </w:r>
      <w:r w:rsidRPr="007B7278">
        <w:rPr>
          <w:lang w:val="pt-BR"/>
        </w:rPr>
        <w:instrText xml:space="preserve"> PAGEREF _Toc363741730 \h </w:instrText>
      </w:r>
      <w:r w:rsidRPr="00767B03">
        <w:fldChar w:fldCharType="separate"/>
      </w:r>
      <w:r w:rsidR="00E77E35">
        <w:rPr>
          <w:lang w:val="pt-BR"/>
        </w:rPr>
        <w:t>25</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67B03">
        <w:rPr>
          <w:rFonts w:cs="Tahoma"/>
        </w:rPr>
        <w:t>Библиотека</w:t>
      </w:r>
      <w:r w:rsidRPr="007B7278">
        <w:rPr>
          <w:rFonts w:cs="Tahoma"/>
          <w:lang w:val="pt-BR"/>
        </w:rPr>
        <w:t xml:space="preserve"> Microsoft Learning E-Reference (User SL)</w:t>
      </w:r>
      <w:r w:rsidRPr="007B7278">
        <w:rPr>
          <w:lang w:val="pt-BR"/>
        </w:rPr>
        <w:tab/>
      </w:r>
      <w:r w:rsidRPr="00767B03">
        <w:fldChar w:fldCharType="begin"/>
      </w:r>
      <w:r w:rsidRPr="007B7278">
        <w:rPr>
          <w:lang w:val="pt-BR"/>
        </w:rPr>
        <w:instrText xml:space="preserve"> PAGEREF _Toc363741731 \h </w:instrText>
      </w:r>
      <w:r w:rsidRPr="00767B03">
        <w:fldChar w:fldCharType="separate"/>
      </w:r>
      <w:r w:rsidR="00E77E35">
        <w:rPr>
          <w:lang w:val="pt-BR"/>
        </w:rPr>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Learning Solutions IT Academy (Services SL)</w:t>
      </w:r>
      <w:r w:rsidRPr="00767B03">
        <w:tab/>
      </w:r>
      <w:r w:rsidRPr="00767B03">
        <w:fldChar w:fldCharType="begin"/>
      </w:r>
      <w:r w:rsidRPr="00767B03">
        <w:instrText xml:space="preserve"> PAGEREF _Toc363741732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Learning MCP 1 Exam Vouchers (Services SL)</w:t>
      </w:r>
      <w:r w:rsidRPr="00767B03">
        <w:tab/>
      </w:r>
      <w:r w:rsidRPr="00767B03">
        <w:fldChar w:fldCharType="begin"/>
      </w:r>
      <w:r w:rsidRPr="00767B03">
        <w:instrText xml:space="preserve"> PAGEREF _Toc363741733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Learning MCP 30 Exam Vouchers (User SL)</w:t>
      </w:r>
      <w:r w:rsidRPr="00767B03">
        <w:tab/>
      </w:r>
      <w:r w:rsidRPr="00767B03">
        <w:fldChar w:fldCharType="begin"/>
      </w:r>
      <w:r w:rsidRPr="00767B03">
        <w:instrText xml:space="preserve"> PAGEREF _Toc363741734 \h </w:instrText>
      </w:r>
      <w:r w:rsidRPr="00767B03">
        <w:fldChar w:fldCharType="separate"/>
      </w:r>
      <w:r w:rsidR="00E77E35">
        <w:t>26</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500 лицензий на сайт сертификационных экзаменов </w:t>
      </w:r>
      <w:r w:rsidRPr="00767B03">
        <w:rPr>
          <w:rFonts w:cs="Tahoma"/>
        </w:rPr>
        <w:t>Microsoft</w:t>
      </w:r>
      <w:r w:rsidRPr="006F5F06">
        <w:rPr>
          <w:rFonts w:cs="Tahoma"/>
          <w:lang w:val="ru-RU"/>
        </w:rPr>
        <w:t xml:space="preserve"> </w:t>
      </w:r>
      <w:r w:rsidRPr="00767B03">
        <w:rPr>
          <w:rFonts w:cs="Tahoma"/>
        </w:rPr>
        <w:t>Learning</w:t>
      </w:r>
      <w:r w:rsidRPr="006F5F06">
        <w:rPr>
          <w:rFonts w:cs="Tahoma"/>
          <w:lang w:val="ru-RU"/>
        </w:rPr>
        <w:t xml:space="preserve"> </w:t>
      </w:r>
      <w:r w:rsidRPr="00767B03">
        <w:rPr>
          <w:rFonts w:cs="Tahoma"/>
        </w:rPr>
        <w:t>MOS</w:t>
      </w:r>
      <w:r w:rsidRPr="006F5F06">
        <w:rPr>
          <w:rFonts w:cs="Tahoma"/>
          <w:lang w:val="ru-RU"/>
        </w:rPr>
        <w:t xml:space="preserve"> (лицензии </w:t>
      </w:r>
      <w:r w:rsidRPr="00767B03">
        <w:rPr>
          <w:rFonts w:cs="Tahoma"/>
        </w:rPr>
        <w:t>SL</w:t>
      </w:r>
      <w:r w:rsidRPr="006F5F06">
        <w:rPr>
          <w:rFonts w:cs="Tahoma"/>
          <w:lang w:val="ru-RU"/>
        </w:rPr>
        <w:t xml:space="preserve"> «на службу»)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363741735 \</w:instrText>
      </w:r>
      <w:r w:rsidRPr="00767B03">
        <w:instrText>h</w:instrText>
      </w:r>
      <w:r w:rsidRPr="006F5F06">
        <w:rPr>
          <w:lang w:val="ru-RU"/>
        </w:rPr>
        <w:instrText xml:space="preserve"> </w:instrText>
      </w:r>
      <w:r w:rsidRPr="00767B03">
        <w:fldChar w:fldCharType="separate"/>
      </w:r>
      <w:r w:rsidR="00E77E35">
        <w:rPr>
          <w:lang w:val="ru-RU"/>
        </w:rPr>
        <w:t>26</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6F5F06">
        <w:rPr>
          <w:rFonts w:cs="Tahoma"/>
          <w:lang w:val="ru-RU"/>
        </w:rPr>
        <w:t xml:space="preserve">250 лицензий на сайт сертификационных экзаменов </w:t>
      </w:r>
      <w:r w:rsidRPr="00767B03">
        <w:rPr>
          <w:rFonts w:cs="Tahoma"/>
        </w:rPr>
        <w:t>Microsoft</w:t>
      </w:r>
      <w:r w:rsidRPr="006F5F06">
        <w:rPr>
          <w:rFonts w:cs="Tahoma"/>
          <w:lang w:val="ru-RU"/>
        </w:rPr>
        <w:t xml:space="preserve"> </w:t>
      </w:r>
      <w:r w:rsidRPr="00767B03">
        <w:rPr>
          <w:rFonts w:cs="Tahoma"/>
        </w:rPr>
        <w:t>Learning</w:t>
      </w:r>
      <w:r w:rsidRPr="006F5F06">
        <w:rPr>
          <w:rFonts w:cs="Tahoma"/>
          <w:lang w:val="ru-RU"/>
        </w:rPr>
        <w:t xml:space="preserve"> </w:t>
      </w:r>
      <w:r w:rsidRPr="00767B03">
        <w:rPr>
          <w:rFonts w:cs="Tahoma"/>
        </w:rPr>
        <w:t>MTA</w:t>
      </w:r>
      <w:r w:rsidRPr="006F5F06">
        <w:rPr>
          <w:rFonts w:cs="Tahoma"/>
          <w:lang w:val="ru-RU"/>
        </w:rPr>
        <w:t xml:space="preserve"> (лицензии </w:t>
      </w:r>
      <w:r w:rsidRPr="00767B03">
        <w:rPr>
          <w:rFonts w:cs="Tahoma"/>
        </w:rPr>
        <w:t>SL</w:t>
      </w:r>
      <w:r w:rsidRPr="006F5F06">
        <w:rPr>
          <w:rFonts w:cs="Tahoma"/>
          <w:lang w:val="ru-RU"/>
        </w:rPr>
        <w:t xml:space="preserve"> «на службу»)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363741736 \</w:instrText>
      </w:r>
      <w:r w:rsidRPr="00767B03">
        <w:instrText>h</w:instrText>
      </w:r>
      <w:r w:rsidRPr="006F5F06">
        <w:rPr>
          <w:lang w:val="ru-RU"/>
        </w:rPr>
        <w:instrText xml:space="preserve"> </w:instrText>
      </w:r>
      <w:r w:rsidRPr="00767B03">
        <w:fldChar w:fldCharType="separate"/>
      </w:r>
      <w:r w:rsidR="00E77E35">
        <w:rPr>
          <w:lang w:val="ru-RU"/>
        </w:rPr>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Office Audit and Control Management Server</w:t>
      </w:r>
      <w:r w:rsidRPr="00767B03">
        <w:tab/>
      </w:r>
      <w:r w:rsidRPr="00767B03">
        <w:fldChar w:fldCharType="begin"/>
      </w:r>
      <w:r w:rsidRPr="00767B03">
        <w:instrText xml:space="preserve"> PAGEREF _Toc363741737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Translator API</w:t>
      </w:r>
      <w:r w:rsidRPr="00767B03">
        <w:tab/>
      </w:r>
      <w:r w:rsidRPr="00767B03">
        <w:fldChar w:fldCharType="begin"/>
      </w:r>
      <w:r w:rsidRPr="00767B03">
        <w:instrText xml:space="preserve"> PAGEREF _Toc363741738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Office 365 для среднего бизнеса (User SL)</w:t>
      </w:r>
      <w:r w:rsidRPr="00767B03">
        <w:tab/>
      </w:r>
      <w:r w:rsidRPr="00767B03">
        <w:fldChar w:fldCharType="begin"/>
      </w:r>
      <w:r w:rsidRPr="00767B03">
        <w:instrText xml:space="preserve"> PAGEREF _Toc363741739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Office 365 Education A2 (лицензии SL «на пользователя»)</w:t>
      </w:r>
      <w:r w:rsidRPr="00767B03">
        <w:tab/>
      </w:r>
      <w:r w:rsidRPr="00767B03">
        <w:fldChar w:fldCharType="begin"/>
      </w:r>
      <w:r w:rsidRPr="00767B03">
        <w:instrText xml:space="preserve"> PAGEREF _Toc363741740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Office 365 Education A3 (лицензии SL «на пользователя»)</w:t>
      </w:r>
      <w:r w:rsidRPr="00767B03">
        <w:tab/>
      </w:r>
      <w:r w:rsidRPr="00767B03">
        <w:fldChar w:fldCharType="begin"/>
      </w:r>
      <w:r w:rsidRPr="00767B03">
        <w:instrText xml:space="preserve"> PAGEREF _Toc363741741 \h </w:instrText>
      </w:r>
      <w:r w:rsidRPr="00767B03">
        <w:fldChar w:fldCharType="separate"/>
      </w:r>
      <w:r w:rsidR="00E77E35">
        <w:t>26</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Office 365 Education A4 (лицензии SL «на пользователя»)</w:t>
      </w:r>
      <w:r w:rsidRPr="00767B03">
        <w:tab/>
      </w:r>
      <w:r w:rsidRPr="00767B03">
        <w:fldChar w:fldCharType="begin"/>
      </w:r>
      <w:r w:rsidRPr="00767B03">
        <w:instrText xml:space="preserve"> PAGEREF _Toc363741742 \h </w:instrText>
      </w:r>
      <w:r w:rsidRPr="00767B03">
        <w:fldChar w:fldCharType="separate"/>
      </w:r>
      <w:r w:rsidR="00E77E35">
        <w:t>26</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корпоративный </w:t>
      </w:r>
      <w:r w:rsidRPr="00767B03">
        <w:rPr>
          <w:rFonts w:cs="Tahoma"/>
        </w:rPr>
        <w:t>E</w:t>
      </w:r>
      <w:r w:rsidRPr="006F5F06">
        <w:rPr>
          <w:rFonts w:cs="Tahoma"/>
          <w:lang w:val="ru-RU"/>
        </w:rPr>
        <w:t>3 (</w:t>
      </w:r>
      <w:r w:rsidRPr="00767B03">
        <w:rPr>
          <w:rFonts w:cs="Tahoma"/>
        </w:rPr>
        <w:t>User</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363741743 \</w:instrText>
      </w:r>
      <w:r w:rsidRPr="00767B03">
        <w:instrText>h</w:instrText>
      </w:r>
      <w:r w:rsidRPr="006F5F06">
        <w:rPr>
          <w:lang w:val="ru-RU"/>
        </w:rPr>
        <w:instrText xml:space="preserve"> </w:instrText>
      </w:r>
      <w:r w:rsidRPr="00767B03">
        <w:fldChar w:fldCharType="separate"/>
      </w:r>
      <w:r w:rsidR="00E77E35">
        <w:rPr>
          <w:lang w:val="ru-RU"/>
        </w:rPr>
        <w:t>26</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Office</w:t>
      </w:r>
      <w:r w:rsidRPr="006F5F06">
        <w:rPr>
          <w:rFonts w:cs="Tahoma"/>
          <w:lang w:val="ru-RU"/>
        </w:rPr>
        <w:t xml:space="preserve"> 365 корпоративный </w:t>
      </w:r>
      <w:r w:rsidRPr="00767B03">
        <w:rPr>
          <w:rFonts w:cs="Tahoma"/>
        </w:rPr>
        <w:t>E</w:t>
      </w:r>
      <w:r w:rsidRPr="006F5F06">
        <w:rPr>
          <w:rFonts w:cs="Tahoma"/>
          <w:lang w:val="ru-RU"/>
        </w:rPr>
        <w:t xml:space="preserve">4 (лицензия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363741744 \</w:instrText>
      </w:r>
      <w:r w:rsidRPr="00767B03">
        <w:instrText>h</w:instrText>
      </w:r>
      <w:r w:rsidRPr="006F5F06">
        <w:rPr>
          <w:lang w:val="ru-RU"/>
        </w:rPr>
        <w:instrText xml:space="preserve"> </w:instrText>
      </w:r>
      <w:r w:rsidRPr="00767B03">
        <w:fldChar w:fldCharType="separate"/>
      </w:r>
      <w:r w:rsidR="00E77E35">
        <w:rPr>
          <w:lang w:val="ru-RU"/>
        </w:rPr>
        <w:t>26</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Office 365 </w:t>
      </w:r>
      <w:r w:rsidRPr="00767B03">
        <w:rPr>
          <w:rFonts w:cs="Tahoma"/>
        </w:rPr>
        <w:t>корпоративный</w:t>
      </w:r>
      <w:r w:rsidRPr="007B7278">
        <w:rPr>
          <w:rFonts w:cs="Tahoma"/>
          <w:lang w:val="it-IT"/>
        </w:rPr>
        <w:t xml:space="preserve"> E1, E3, E4 Add-on (User SL)</w:t>
      </w:r>
      <w:r w:rsidRPr="007B7278">
        <w:rPr>
          <w:lang w:val="it-IT"/>
        </w:rPr>
        <w:tab/>
      </w:r>
      <w:r w:rsidRPr="00767B03">
        <w:fldChar w:fldCharType="begin"/>
      </w:r>
      <w:r w:rsidRPr="007B7278">
        <w:rPr>
          <w:lang w:val="it-IT"/>
        </w:rPr>
        <w:instrText xml:space="preserve"> PAGEREF _Toc363741745 \h </w:instrText>
      </w:r>
      <w:r w:rsidRPr="00767B03">
        <w:fldChar w:fldCharType="separate"/>
      </w:r>
      <w:r w:rsidR="00E77E35">
        <w:rPr>
          <w:lang w:val="it-IT"/>
        </w:rPr>
        <w:t>26</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Office 365 </w:t>
      </w:r>
      <w:r w:rsidRPr="006F5F06">
        <w:rPr>
          <w:rFonts w:cs="Tahoma"/>
          <w:lang w:val="ru-RU"/>
        </w:rPr>
        <w:t>корпоративный</w:t>
      </w:r>
      <w:r w:rsidRPr="007B7278">
        <w:rPr>
          <w:rFonts w:cs="Tahoma"/>
          <w:lang w:val="it-IT"/>
        </w:rPr>
        <w:t xml:space="preserve"> E3, E4 </w:t>
      </w:r>
      <w:r w:rsidRPr="006F5F06">
        <w:rPr>
          <w:rFonts w:cs="Tahoma"/>
          <w:lang w:val="ru-RU"/>
        </w:rPr>
        <w:t>без</w:t>
      </w:r>
      <w:r w:rsidRPr="007B7278">
        <w:rPr>
          <w:rFonts w:cs="Tahoma"/>
          <w:lang w:val="it-IT"/>
        </w:rPr>
        <w:t xml:space="preserve"> Office </w:t>
      </w:r>
      <w:r w:rsidRPr="006F5F06">
        <w:rPr>
          <w:rFonts w:cs="Tahoma"/>
          <w:lang w:val="ru-RU"/>
        </w:rPr>
        <w:t>профессиональный</w:t>
      </w:r>
      <w:r w:rsidRPr="007B7278">
        <w:rPr>
          <w:rFonts w:cs="Tahoma"/>
          <w:lang w:val="it-IT"/>
        </w:rPr>
        <w:t xml:space="preserve"> </w:t>
      </w:r>
      <w:r w:rsidRPr="006F5F06">
        <w:rPr>
          <w:rFonts w:cs="Tahoma"/>
          <w:lang w:val="ru-RU"/>
        </w:rPr>
        <w:t>плюс</w:t>
      </w:r>
      <w:r w:rsidRPr="007B7278">
        <w:rPr>
          <w:rFonts w:cs="Tahoma"/>
          <w:lang w:val="it-IT"/>
        </w:rPr>
        <w:t xml:space="preserve"> Add-on (User SL)</w:t>
      </w:r>
      <w:r w:rsidRPr="007B7278">
        <w:rPr>
          <w:lang w:val="it-IT"/>
        </w:rPr>
        <w:tab/>
      </w:r>
      <w:r w:rsidRPr="00767B03">
        <w:fldChar w:fldCharType="begin"/>
      </w:r>
      <w:r w:rsidRPr="007B7278">
        <w:rPr>
          <w:lang w:val="it-IT"/>
        </w:rPr>
        <w:instrText xml:space="preserve"> PAGEREF _Toc363741746 \h </w:instrText>
      </w:r>
      <w:r w:rsidRPr="00767B03">
        <w:fldChar w:fldCharType="separate"/>
      </w:r>
      <w:r w:rsidR="00E77E35">
        <w:rPr>
          <w:lang w:val="it-IT"/>
        </w:rPr>
        <w:t>26</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Office 365 </w:t>
      </w:r>
      <w:r w:rsidRPr="006F5F06">
        <w:rPr>
          <w:rFonts w:cs="Tahoma"/>
          <w:lang w:val="ru-RU"/>
        </w:rPr>
        <w:t>корпоративный</w:t>
      </w:r>
      <w:r w:rsidRPr="007B7278">
        <w:rPr>
          <w:rFonts w:cs="Tahoma"/>
          <w:lang w:val="it-IT"/>
        </w:rPr>
        <w:t xml:space="preserve"> K1 (User SL)</w:t>
      </w:r>
      <w:r w:rsidRPr="007B7278">
        <w:rPr>
          <w:lang w:val="it-IT"/>
        </w:rPr>
        <w:tab/>
      </w:r>
      <w:r w:rsidRPr="00767B03">
        <w:fldChar w:fldCharType="begin"/>
      </w:r>
      <w:r w:rsidRPr="007B7278">
        <w:rPr>
          <w:lang w:val="it-IT"/>
        </w:rPr>
        <w:instrText xml:space="preserve"> PAGEREF _Toc363741747 \h </w:instrText>
      </w:r>
      <w:r w:rsidRPr="00767B03">
        <w:fldChar w:fldCharType="separate"/>
      </w:r>
      <w:r w:rsidR="00E77E35">
        <w:rPr>
          <w:lang w:val="it-IT"/>
        </w:rPr>
        <w:t>26</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Office 365 </w:t>
      </w:r>
      <w:r w:rsidRPr="006F5F06">
        <w:rPr>
          <w:rFonts w:cs="Tahoma"/>
          <w:lang w:val="ru-RU"/>
        </w:rPr>
        <w:t>для</w:t>
      </w:r>
      <w:r w:rsidRPr="007B7278">
        <w:rPr>
          <w:rFonts w:cs="Tahoma"/>
          <w:lang w:val="it-IT"/>
        </w:rPr>
        <w:t xml:space="preserve"> </w:t>
      </w:r>
      <w:r w:rsidRPr="006F5F06">
        <w:rPr>
          <w:rFonts w:cs="Tahoma"/>
          <w:lang w:val="ru-RU"/>
        </w:rPr>
        <w:t>государственных</w:t>
      </w:r>
      <w:r w:rsidRPr="007B7278">
        <w:rPr>
          <w:rFonts w:cs="Tahoma"/>
          <w:lang w:val="it-IT"/>
        </w:rPr>
        <w:t xml:space="preserve"> </w:t>
      </w:r>
      <w:r w:rsidRPr="006F5F06">
        <w:rPr>
          <w:rFonts w:cs="Tahoma"/>
          <w:lang w:val="ru-RU"/>
        </w:rPr>
        <w:t>организаций</w:t>
      </w:r>
      <w:r w:rsidRPr="007B7278">
        <w:rPr>
          <w:rFonts w:cs="Tahoma"/>
          <w:lang w:val="it-IT"/>
        </w:rPr>
        <w:t xml:space="preserve"> G1, G3, G4 (User SL)</w:t>
      </w:r>
      <w:r w:rsidRPr="007B7278">
        <w:rPr>
          <w:lang w:val="it-IT"/>
        </w:rPr>
        <w:tab/>
      </w:r>
      <w:r w:rsidRPr="00767B03">
        <w:fldChar w:fldCharType="begin"/>
      </w:r>
      <w:r w:rsidRPr="007B7278">
        <w:rPr>
          <w:lang w:val="it-IT"/>
        </w:rPr>
        <w:instrText xml:space="preserve"> PAGEREF _Toc363741748 \h </w:instrText>
      </w:r>
      <w:r w:rsidRPr="00767B03">
        <w:fldChar w:fldCharType="separate"/>
      </w:r>
      <w:r w:rsidR="00E77E35">
        <w:rPr>
          <w:lang w:val="it-IT"/>
        </w:rPr>
        <w:t>26</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Office 365 </w:t>
      </w:r>
      <w:r w:rsidRPr="006F5F06">
        <w:rPr>
          <w:rFonts w:cs="Tahoma"/>
          <w:lang w:val="ru-RU"/>
        </w:rPr>
        <w:t>для</w:t>
      </w:r>
      <w:r w:rsidRPr="007B7278">
        <w:rPr>
          <w:rFonts w:cs="Tahoma"/>
          <w:lang w:val="it-IT"/>
        </w:rPr>
        <w:t xml:space="preserve"> </w:t>
      </w:r>
      <w:r w:rsidRPr="006F5F06">
        <w:rPr>
          <w:rFonts w:cs="Tahoma"/>
          <w:lang w:val="ru-RU"/>
        </w:rPr>
        <w:t>государственных</w:t>
      </w:r>
      <w:r w:rsidRPr="007B7278">
        <w:rPr>
          <w:rFonts w:cs="Tahoma"/>
          <w:lang w:val="it-IT"/>
        </w:rPr>
        <w:t xml:space="preserve"> </w:t>
      </w:r>
      <w:r w:rsidRPr="006F5F06">
        <w:rPr>
          <w:rFonts w:cs="Tahoma"/>
          <w:lang w:val="ru-RU"/>
        </w:rPr>
        <w:t>организаций</w:t>
      </w:r>
      <w:r w:rsidRPr="007B7278">
        <w:rPr>
          <w:rFonts w:cs="Tahoma"/>
          <w:lang w:val="it-IT"/>
        </w:rPr>
        <w:t xml:space="preserve"> G1, G3, G4 Add-on (User SL)</w:t>
      </w:r>
      <w:r w:rsidRPr="007B7278">
        <w:rPr>
          <w:lang w:val="it-IT"/>
        </w:rPr>
        <w:tab/>
      </w:r>
      <w:r w:rsidRPr="00767B03">
        <w:fldChar w:fldCharType="begin"/>
      </w:r>
      <w:r w:rsidRPr="007B7278">
        <w:rPr>
          <w:lang w:val="it-IT"/>
        </w:rPr>
        <w:instrText xml:space="preserve"> PAGEREF _Toc363741749 \h </w:instrText>
      </w:r>
      <w:r w:rsidRPr="00767B03">
        <w:fldChar w:fldCharType="separate"/>
      </w:r>
      <w:r w:rsidR="00E77E35">
        <w:rPr>
          <w:lang w:val="it-IT"/>
        </w:rPr>
        <w:t>26</w:t>
      </w:r>
      <w:r w:rsidRPr="00767B03">
        <w:fldChar w:fldCharType="end"/>
      </w:r>
    </w:p>
    <w:p w:rsidR="004853C7" w:rsidRPr="007B7278" w:rsidRDefault="004853C7" w:rsidP="000A3F7B">
      <w:pPr>
        <w:pStyle w:val="TOC2"/>
        <w:rPr>
          <w:rFonts w:asciiTheme="minorHAnsi" w:eastAsiaTheme="minorEastAsia" w:hAnsiTheme="minorHAnsi" w:cstheme="minorBidi"/>
          <w:sz w:val="22"/>
          <w:szCs w:val="22"/>
          <w:lang w:val="it-IT"/>
        </w:rPr>
      </w:pPr>
      <w:r w:rsidRPr="007B7278">
        <w:rPr>
          <w:rFonts w:cs="Tahoma"/>
          <w:lang w:val="it-IT"/>
        </w:rPr>
        <w:t xml:space="preserve">Office 365 </w:t>
      </w:r>
      <w:r w:rsidRPr="006F5F06">
        <w:rPr>
          <w:rFonts w:cs="Tahoma"/>
          <w:lang w:val="ru-RU"/>
        </w:rPr>
        <w:t>для</w:t>
      </w:r>
      <w:r w:rsidRPr="007B7278">
        <w:rPr>
          <w:rFonts w:cs="Tahoma"/>
          <w:lang w:val="it-IT"/>
        </w:rPr>
        <w:t xml:space="preserve"> </w:t>
      </w:r>
      <w:r w:rsidRPr="006F5F06">
        <w:rPr>
          <w:rFonts w:cs="Tahoma"/>
          <w:lang w:val="ru-RU"/>
        </w:rPr>
        <w:t>государственных</w:t>
      </w:r>
      <w:r w:rsidRPr="007B7278">
        <w:rPr>
          <w:rFonts w:cs="Tahoma"/>
          <w:lang w:val="it-IT"/>
        </w:rPr>
        <w:t xml:space="preserve"> </w:t>
      </w:r>
      <w:r w:rsidRPr="006F5F06">
        <w:rPr>
          <w:rFonts w:cs="Tahoma"/>
          <w:lang w:val="ru-RU"/>
        </w:rPr>
        <w:t>организаций</w:t>
      </w:r>
      <w:r w:rsidRPr="007B7278">
        <w:rPr>
          <w:rFonts w:cs="Tahoma"/>
          <w:lang w:val="it-IT"/>
        </w:rPr>
        <w:t xml:space="preserve"> G3, G4 </w:t>
      </w:r>
      <w:r w:rsidRPr="006F5F06">
        <w:rPr>
          <w:rFonts w:cs="Tahoma"/>
          <w:lang w:val="ru-RU"/>
        </w:rPr>
        <w:t>без</w:t>
      </w:r>
      <w:r w:rsidRPr="007B7278">
        <w:rPr>
          <w:rFonts w:cs="Tahoma"/>
          <w:lang w:val="it-IT"/>
        </w:rPr>
        <w:t xml:space="preserve"> Office </w:t>
      </w:r>
      <w:r w:rsidRPr="006F5F06">
        <w:rPr>
          <w:rFonts w:cs="Tahoma"/>
          <w:lang w:val="ru-RU"/>
        </w:rPr>
        <w:t>профессиональный</w:t>
      </w:r>
      <w:r w:rsidRPr="007B7278">
        <w:rPr>
          <w:rFonts w:cs="Tahoma"/>
          <w:lang w:val="it-IT"/>
        </w:rPr>
        <w:t xml:space="preserve"> </w:t>
      </w:r>
      <w:r w:rsidRPr="006F5F06">
        <w:rPr>
          <w:rFonts w:cs="Tahoma"/>
          <w:lang w:val="ru-RU"/>
        </w:rPr>
        <w:t>плюс</w:t>
      </w:r>
      <w:r w:rsidRPr="007B7278">
        <w:rPr>
          <w:rFonts w:cs="Tahoma"/>
          <w:lang w:val="it-IT"/>
        </w:rPr>
        <w:t xml:space="preserve"> Add-on (User SL)</w:t>
      </w:r>
      <w:r w:rsidRPr="007B7278">
        <w:rPr>
          <w:lang w:val="it-IT"/>
        </w:rPr>
        <w:tab/>
      </w:r>
      <w:r w:rsidRPr="00767B03">
        <w:fldChar w:fldCharType="begin"/>
      </w:r>
      <w:r w:rsidRPr="007B7278">
        <w:rPr>
          <w:lang w:val="it-IT"/>
        </w:rPr>
        <w:instrText xml:space="preserve"> PAGEREF _Toc363741750 \h </w:instrText>
      </w:r>
      <w:r w:rsidRPr="00767B03">
        <w:fldChar w:fldCharType="separate"/>
      </w:r>
      <w:r w:rsidR="00E77E35">
        <w:rPr>
          <w:lang w:val="it-IT"/>
        </w:rPr>
        <w:t>27</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Office Web Applications </w:t>
      </w:r>
      <w:r w:rsidRPr="00767B03">
        <w:rPr>
          <w:rFonts w:cs="Tahoma"/>
        </w:rPr>
        <w:t>с</w:t>
      </w:r>
      <w:r w:rsidRPr="007B7278">
        <w:rPr>
          <w:rFonts w:cs="Tahoma"/>
          <w:lang w:val="it-IT"/>
        </w:rPr>
        <w:t xml:space="preserve"> SharePoint (</w:t>
      </w:r>
      <w:r w:rsidRPr="00767B03">
        <w:rPr>
          <w:rFonts w:cs="Tahoma"/>
        </w:rPr>
        <w:t>план</w:t>
      </w:r>
      <w:r w:rsidRPr="007B7278">
        <w:rPr>
          <w:rFonts w:cs="Tahoma"/>
          <w:lang w:val="it-IT"/>
        </w:rPr>
        <w:t xml:space="preserve"> 2A) (</w:t>
      </w:r>
      <w:r w:rsidRPr="00767B03">
        <w:rPr>
          <w:rFonts w:cs="Tahoma"/>
        </w:rPr>
        <w:t>лицензия</w:t>
      </w:r>
      <w:r w:rsidRPr="007B7278">
        <w:rPr>
          <w:rFonts w:cs="Tahoma"/>
          <w:lang w:val="it-IT"/>
        </w:rPr>
        <w:t xml:space="preserve"> SL «</w:t>
      </w:r>
      <w:r w:rsidRPr="00767B03">
        <w:rPr>
          <w:rFonts w:cs="Tahoma"/>
        </w:rPr>
        <w:t>на</w:t>
      </w:r>
      <w:r w:rsidRPr="007B7278">
        <w:rPr>
          <w:rFonts w:cs="Tahoma"/>
          <w:lang w:val="it-IT"/>
        </w:rPr>
        <w:t xml:space="preserve"> </w:t>
      </w:r>
      <w:r w:rsidRPr="00767B03">
        <w:rPr>
          <w:rFonts w:cs="Tahoma"/>
        </w:rPr>
        <w:t>пользователя</w:t>
      </w:r>
      <w:r w:rsidRPr="007B7278">
        <w:rPr>
          <w:rFonts w:cs="Tahoma"/>
          <w:lang w:val="it-IT"/>
        </w:rPr>
        <w:t>»)</w:t>
      </w:r>
      <w:r w:rsidRPr="007B7278">
        <w:rPr>
          <w:lang w:val="it-IT"/>
        </w:rPr>
        <w:tab/>
      </w:r>
      <w:r w:rsidRPr="00767B03">
        <w:fldChar w:fldCharType="begin"/>
      </w:r>
      <w:r w:rsidRPr="007B7278">
        <w:rPr>
          <w:lang w:val="it-IT"/>
        </w:rPr>
        <w:instrText xml:space="preserve"> PAGEREF _Toc363741751 \h </w:instrText>
      </w:r>
      <w:r w:rsidRPr="00767B03">
        <w:fldChar w:fldCharType="separate"/>
      </w:r>
      <w:r w:rsidR="00E77E35">
        <w:rPr>
          <w:lang w:val="it-IT"/>
        </w:rPr>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Project Online</w:t>
      </w:r>
      <w:r w:rsidRPr="00767B03">
        <w:tab/>
      </w:r>
      <w:r w:rsidRPr="00767B03">
        <w:fldChar w:fldCharType="begin"/>
      </w:r>
      <w:r w:rsidRPr="00767B03">
        <w:instrText xml:space="preserve"> PAGEREF _Toc363741752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Project Online A</w:t>
      </w:r>
      <w:r w:rsidRPr="00767B03">
        <w:tab/>
      </w:r>
      <w:r w:rsidRPr="00767B03">
        <w:fldChar w:fldCharType="begin"/>
      </w:r>
      <w:r w:rsidRPr="00767B03">
        <w:instrText xml:space="preserve"> PAGEREF _Toc363741753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Project Server 2013</w:t>
      </w:r>
      <w:r w:rsidRPr="00767B03">
        <w:tab/>
      </w:r>
      <w:r w:rsidRPr="00767B03">
        <w:fldChar w:fldCharType="begin"/>
      </w:r>
      <w:r w:rsidRPr="00767B03">
        <w:instrText xml:space="preserve"> PAGEREF _Toc363741754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Project Server CAL 2013</w:t>
      </w:r>
      <w:r w:rsidRPr="00767B03">
        <w:tab/>
      </w:r>
      <w:r w:rsidRPr="00767B03">
        <w:fldChar w:fldCharType="begin"/>
      </w:r>
      <w:r w:rsidRPr="00767B03">
        <w:instrText xml:space="preserve"> PAGEREF _Toc363741755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SharePoint™ Online Extra Storage, 1 ГБ (дополнительная лицензия SL)</w:t>
      </w:r>
      <w:r w:rsidRPr="00767B03">
        <w:tab/>
      </w:r>
      <w:r w:rsidRPr="00767B03">
        <w:fldChar w:fldCharType="begin"/>
      </w:r>
      <w:r w:rsidRPr="00767B03">
        <w:instrText xml:space="preserve"> PAGEREF _Toc363741756 \h </w:instrText>
      </w:r>
      <w:r w:rsidRPr="00767B03">
        <w:fldChar w:fldCharType="separate"/>
      </w:r>
      <w:r w:rsidR="00E77E35">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1 ГБ дополнительного хранилища для </w:t>
      </w:r>
      <w:r w:rsidRPr="00767B03">
        <w:rPr>
          <w:rFonts w:cs="Tahoma"/>
        </w:rPr>
        <w:t>SharePoint</w:t>
      </w:r>
      <w:r w:rsidRPr="006F5F06">
        <w:rPr>
          <w:rFonts w:cs="Tahoma"/>
          <w:lang w:val="ru-RU"/>
        </w:rPr>
        <w:t xml:space="preserve">™ </w:t>
      </w:r>
      <w:r w:rsidRPr="00767B03">
        <w:rPr>
          <w:rFonts w:cs="Tahoma"/>
        </w:rPr>
        <w:t>Online</w:t>
      </w:r>
      <w:r w:rsidRPr="006F5F06">
        <w:rPr>
          <w:rFonts w:cs="Tahoma"/>
          <w:lang w:val="ru-RU"/>
        </w:rPr>
        <w:t xml:space="preserve"> </w:t>
      </w:r>
      <w:r w:rsidRPr="00767B03">
        <w:rPr>
          <w:rFonts w:cs="Tahoma"/>
        </w:rPr>
        <w:t>A</w:t>
      </w:r>
      <w:r w:rsidRPr="006F5F06">
        <w:rPr>
          <w:rFonts w:cs="Tahoma"/>
          <w:lang w:val="ru-RU"/>
        </w:rPr>
        <w:t xml:space="preserve"> (</w:t>
      </w:r>
      <w:r w:rsidRPr="00767B03">
        <w:rPr>
          <w:rFonts w:cs="Tahoma"/>
        </w:rPr>
        <w:t>Add</w:t>
      </w:r>
      <w:r w:rsidRPr="006F5F06">
        <w:rPr>
          <w:rFonts w:cs="Tahoma"/>
          <w:lang w:val="ru-RU"/>
        </w:rPr>
        <w:t>-</w:t>
      </w:r>
      <w:r w:rsidRPr="00767B03">
        <w:rPr>
          <w:rFonts w:cs="Tahoma"/>
        </w:rPr>
        <w:t>on</w:t>
      </w:r>
      <w:r w:rsidRPr="006F5F06">
        <w:rPr>
          <w:rFonts w:cs="Tahoma"/>
          <w:lang w:val="ru-RU"/>
        </w:rPr>
        <w:t xml:space="preserve"> </w:t>
      </w:r>
      <w:r w:rsidRPr="00767B03">
        <w:rPr>
          <w:rFonts w:cs="Tahoma"/>
        </w:rPr>
        <w:t>SL</w:t>
      </w:r>
      <w:r w:rsidRPr="006F5F06">
        <w:rPr>
          <w:rFonts w:cs="Tahoma"/>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363741757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SharePoint™ Online Plan 1 Add-on (User SL)</w:t>
      </w:r>
      <w:r w:rsidRPr="00767B03">
        <w:tab/>
      </w:r>
      <w:r w:rsidRPr="00767B03">
        <w:fldChar w:fldCharType="begin"/>
      </w:r>
      <w:r w:rsidRPr="00767B03">
        <w:instrText xml:space="preserve"> PAGEREF _Toc363741758 \h </w:instrText>
      </w:r>
      <w:r w:rsidRPr="00767B03">
        <w:fldChar w:fldCharType="separate"/>
      </w:r>
      <w:r w:rsidR="00E77E35">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SharePoint</w:t>
      </w:r>
      <w:r w:rsidRPr="006F5F06">
        <w:rPr>
          <w:rFonts w:cs="Tahoma"/>
          <w:lang w:val="ru-RU"/>
        </w:rPr>
        <w:t xml:space="preserve">™ </w:t>
      </w:r>
      <w:r w:rsidRPr="00767B03">
        <w:rPr>
          <w:rFonts w:cs="Tahoma"/>
        </w:rPr>
        <w:t>Online</w:t>
      </w:r>
      <w:r w:rsidRPr="006F5F06">
        <w:rPr>
          <w:rFonts w:cs="Tahoma"/>
          <w:lang w:val="ru-RU"/>
        </w:rPr>
        <w:t xml:space="preserve"> (план 1) (лицензии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363741759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SharePoint™ Online Plan 1 с Yammer Add-on (User SL)</w:t>
      </w:r>
      <w:r w:rsidRPr="00767B03">
        <w:tab/>
      </w:r>
      <w:r w:rsidRPr="00767B03">
        <w:fldChar w:fldCharType="begin"/>
      </w:r>
      <w:r w:rsidRPr="00767B03">
        <w:instrText xml:space="preserve"> PAGEREF _Toc363741760 \h </w:instrText>
      </w:r>
      <w:r w:rsidRPr="00767B03">
        <w:fldChar w:fldCharType="separate"/>
      </w:r>
      <w:r w:rsidR="00E77E35">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SharePoint</w:t>
      </w:r>
      <w:r w:rsidRPr="006F5F06">
        <w:rPr>
          <w:rFonts w:cs="Tahoma"/>
          <w:lang w:val="ru-RU"/>
        </w:rPr>
        <w:t xml:space="preserve">™ </w:t>
      </w:r>
      <w:r w:rsidRPr="00767B03">
        <w:rPr>
          <w:rFonts w:cs="Tahoma"/>
        </w:rPr>
        <w:t>Online</w:t>
      </w:r>
      <w:r w:rsidRPr="006F5F06">
        <w:rPr>
          <w:rFonts w:cs="Tahoma"/>
          <w:lang w:val="ru-RU"/>
        </w:rPr>
        <w:t xml:space="preserve"> (план 2) (лицензии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363741761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SharePoint™ Server 2013</w:t>
      </w:r>
      <w:r w:rsidRPr="00767B03">
        <w:tab/>
      </w:r>
      <w:r w:rsidRPr="00767B03">
        <w:fldChar w:fldCharType="begin"/>
      </w:r>
      <w:r w:rsidRPr="00767B03">
        <w:instrText xml:space="preserve"> PAGEREF _Toc363741762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SharePoint™ Server Enterprise CAL 2013</w:t>
      </w:r>
      <w:r w:rsidRPr="00767B03">
        <w:tab/>
      </w:r>
      <w:r w:rsidRPr="00767B03">
        <w:fldChar w:fldCharType="begin"/>
      </w:r>
      <w:r w:rsidRPr="00767B03">
        <w:instrText xml:space="preserve"> PAGEREF _Toc363741763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SharePoint™ Server Standard CAL 2013</w:t>
      </w:r>
      <w:r w:rsidRPr="00767B03">
        <w:tab/>
      </w:r>
      <w:r w:rsidRPr="00767B03">
        <w:fldChar w:fldCharType="begin"/>
      </w:r>
      <w:r w:rsidRPr="00767B03">
        <w:instrText xml:space="preserve"> PAGEREF _Toc363741764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2008 R2 Datacenter, лицензия «на 1 процессор»</w:t>
      </w:r>
      <w:r w:rsidRPr="00767B03">
        <w:tab/>
      </w:r>
      <w:r w:rsidRPr="00767B03">
        <w:fldChar w:fldCharType="begin"/>
      </w:r>
      <w:r w:rsidRPr="00767B03">
        <w:instrText xml:space="preserve"> PAGEREF _Toc363741765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2008 R2 Small Business</w:t>
      </w:r>
      <w:r w:rsidRPr="00767B03">
        <w:tab/>
      </w:r>
      <w:r w:rsidRPr="00767B03">
        <w:fldChar w:fldCharType="begin"/>
      </w:r>
      <w:r w:rsidRPr="00767B03">
        <w:instrText xml:space="preserve"> PAGEREF _Toc363741766 \h </w:instrText>
      </w:r>
      <w:r w:rsidRPr="00767B03">
        <w:fldChar w:fldCharType="separate"/>
      </w:r>
      <w:r w:rsidR="00E77E35">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2008 R2 Small Business CAL</w:t>
      </w:r>
      <w:r w:rsidRPr="00767B03">
        <w:tab/>
      </w:r>
      <w:r w:rsidRPr="00767B03">
        <w:fldChar w:fldCharType="begin"/>
      </w:r>
      <w:r w:rsidRPr="00767B03">
        <w:instrText xml:space="preserve"> PAGEREF _Toc363741767 \h </w:instrText>
      </w:r>
      <w:r w:rsidRPr="00767B03">
        <w:fldChar w:fldCharType="separate"/>
      </w:r>
      <w:r w:rsidR="00E77E35">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SQL</w:t>
      </w:r>
      <w:r w:rsidRPr="006F5F06">
        <w:rPr>
          <w:rFonts w:cs="Tahoma"/>
          <w:lang w:val="ru-RU"/>
        </w:rPr>
        <w:t xml:space="preserve"> </w:t>
      </w:r>
      <w:r w:rsidRPr="00767B03">
        <w:rPr>
          <w:rFonts w:cs="Tahoma"/>
        </w:rPr>
        <w:t>Server</w:t>
      </w:r>
      <w:r w:rsidRPr="006F5F06">
        <w:rPr>
          <w:rFonts w:eastAsia="Times New Roman" w:cs="Tahoma"/>
          <w:vertAlign w:val="superscript"/>
          <w:lang w:val="ru-RU"/>
        </w:rPr>
        <w:t>®</w:t>
      </w:r>
      <w:r w:rsidRPr="006F5F06">
        <w:rPr>
          <w:rFonts w:cs="Tahoma"/>
          <w:lang w:val="ru-RU"/>
        </w:rPr>
        <w:t xml:space="preserve"> 2008 </w:t>
      </w:r>
      <w:r w:rsidRPr="00767B03">
        <w:rPr>
          <w:rFonts w:cs="Tahoma"/>
        </w:rPr>
        <w:t>R</w:t>
      </w:r>
      <w:r w:rsidRPr="006F5F06">
        <w:rPr>
          <w:rFonts w:cs="Tahoma"/>
          <w:lang w:val="ru-RU"/>
        </w:rPr>
        <w:t xml:space="preserve">2 </w:t>
      </w:r>
      <w:r w:rsidRPr="00767B03">
        <w:rPr>
          <w:rFonts w:cs="Tahoma"/>
        </w:rPr>
        <w:t>Web</w:t>
      </w:r>
      <w:r w:rsidRPr="006F5F06">
        <w:rPr>
          <w:rFonts w:cs="Tahoma"/>
          <w:lang w:val="ru-RU"/>
        </w:rPr>
        <w:t xml:space="preserve"> «на процессор»</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363741768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2008 R2 Workgroup CAL</w:t>
      </w:r>
      <w:r w:rsidRPr="00767B03">
        <w:tab/>
      </w:r>
      <w:r w:rsidRPr="00767B03">
        <w:fldChar w:fldCharType="begin"/>
      </w:r>
      <w:r w:rsidRPr="00767B03">
        <w:instrText xml:space="preserve"> PAGEREF _Toc363741769 \h </w:instrText>
      </w:r>
      <w:r w:rsidRPr="00767B03">
        <w:fldChar w:fldCharType="separate"/>
      </w:r>
      <w:r w:rsidR="00E77E35">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SQL</w:t>
      </w:r>
      <w:r w:rsidRPr="006F5F06">
        <w:rPr>
          <w:rFonts w:cs="Tahoma"/>
          <w:lang w:val="ru-RU"/>
        </w:rPr>
        <w:t xml:space="preserve"> </w:t>
      </w:r>
      <w:r w:rsidRPr="00767B03">
        <w:rPr>
          <w:rFonts w:cs="Tahoma"/>
        </w:rPr>
        <w:t>Server</w:t>
      </w:r>
      <w:r w:rsidRPr="006F5F06">
        <w:rPr>
          <w:rFonts w:eastAsia="Times New Roman" w:cs="Tahoma"/>
          <w:vertAlign w:val="superscript"/>
          <w:lang w:val="ru-RU"/>
        </w:rPr>
        <w:t>®</w:t>
      </w:r>
      <w:r w:rsidRPr="006F5F06">
        <w:rPr>
          <w:rFonts w:cs="Tahoma"/>
          <w:lang w:val="ru-RU"/>
        </w:rPr>
        <w:t xml:space="preserve"> 2008 </w:t>
      </w:r>
      <w:r w:rsidRPr="00767B03">
        <w:rPr>
          <w:rFonts w:cs="Tahoma"/>
        </w:rPr>
        <w:t>R</w:t>
      </w:r>
      <w:r w:rsidRPr="006F5F06">
        <w:rPr>
          <w:rFonts w:cs="Tahoma"/>
          <w:lang w:val="ru-RU"/>
        </w:rPr>
        <w:t xml:space="preserve">2 </w:t>
      </w:r>
      <w:r w:rsidRPr="00767B03">
        <w:rPr>
          <w:rFonts w:cs="Tahoma"/>
        </w:rPr>
        <w:t>Workgroup</w:t>
      </w:r>
      <w:r w:rsidRPr="006F5F06">
        <w:rPr>
          <w:rFonts w:cs="Tahoma"/>
          <w:lang w:val="ru-RU"/>
        </w:rPr>
        <w:t xml:space="preserve"> (5 клиентских надстроек)</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363741770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SQL</w:t>
      </w:r>
      <w:r w:rsidRPr="006F5F06">
        <w:rPr>
          <w:rFonts w:cs="Tahoma"/>
          <w:lang w:val="ru-RU"/>
        </w:rPr>
        <w:t xml:space="preserve"> </w:t>
      </w:r>
      <w:r w:rsidRPr="00767B03">
        <w:rPr>
          <w:rFonts w:cs="Tahoma"/>
        </w:rPr>
        <w:t>Server</w:t>
      </w:r>
      <w:r w:rsidRPr="006F5F06">
        <w:rPr>
          <w:rFonts w:eastAsia="Times New Roman" w:cs="Tahoma"/>
          <w:vertAlign w:val="superscript"/>
          <w:lang w:val="ru-RU"/>
        </w:rPr>
        <w:t>®</w:t>
      </w:r>
      <w:r w:rsidRPr="006F5F06">
        <w:rPr>
          <w:rFonts w:cs="Tahoma"/>
          <w:lang w:val="ru-RU"/>
        </w:rPr>
        <w:t xml:space="preserve"> 2008 </w:t>
      </w:r>
      <w:r w:rsidRPr="00767B03">
        <w:rPr>
          <w:rFonts w:cs="Tahoma"/>
        </w:rPr>
        <w:t>R</w:t>
      </w:r>
      <w:r w:rsidRPr="006F5F06">
        <w:rPr>
          <w:rFonts w:cs="Tahoma"/>
          <w:lang w:val="ru-RU"/>
        </w:rPr>
        <w:t xml:space="preserve">2 </w:t>
      </w:r>
      <w:r w:rsidRPr="00767B03">
        <w:rPr>
          <w:rFonts w:cs="Tahoma"/>
        </w:rPr>
        <w:t>Workgroup</w:t>
      </w:r>
      <w:r w:rsidRPr="006F5F06">
        <w:rPr>
          <w:rFonts w:cs="Tahoma"/>
          <w:lang w:val="ru-RU"/>
        </w:rPr>
        <w:t>, лицензия «на 1 процессор»</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363741771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SQL</w:t>
      </w:r>
      <w:r w:rsidRPr="006F5F06">
        <w:rPr>
          <w:rFonts w:cs="Tahoma"/>
          <w:lang w:val="ru-RU"/>
        </w:rPr>
        <w:t xml:space="preserve"> </w:t>
      </w:r>
      <w:r w:rsidRPr="00767B03">
        <w:rPr>
          <w:rFonts w:cs="Tahoma"/>
        </w:rPr>
        <w:t>Server</w:t>
      </w:r>
      <w:r w:rsidRPr="006F5F06">
        <w:rPr>
          <w:rFonts w:eastAsia="Times New Roman" w:cs="Tahoma"/>
          <w:vertAlign w:val="superscript"/>
          <w:lang w:val="ru-RU"/>
        </w:rPr>
        <w:t>®</w:t>
      </w:r>
      <w:r w:rsidRPr="006F5F06">
        <w:rPr>
          <w:rFonts w:cs="Tahoma"/>
          <w:lang w:val="ru-RU"/>
        </w:rPr>
        <w:t xml:space="preserve"> 2012 </w:t>
      </w:r>
      <w:r w:rsidRPr="00767B03">
        <w:rPr>
          <w:rFonts w:cs="Tahoma"/>
        </w:rPr>
        <w:t>Business</w:t>
      </w:r>
      <w:r w:rsidRPr="006F5F06">
        <w:rPr>
          <w:rFonts w:cs="Tahoma"/>
          <w:lang w:val="ru-RU"/>
        </w:rPr>
        <w:t xml:space="preserve"> </w:t>
      </w:r>
      <w:r w:rsidRPr="00767B03">
        <w:rPr>
          <w:rFonts w:cs="Tahoma"/>
        </w:rPr>
        <w:t>Intelligence</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363741772 \</w:instrText>
      </w:r>
      <w:r w:rsidRPr="00767B03">
        <w:instrText>h</w:instrText>
      </w:r>
      <w:r w:rsidRPr="006F5F06">
        <w:rPr>
          <w:lang w:val="ru-RU"/>
        </w:rPr>
        <w:instrText xml:space="preserve"> </w:instrText>
      </w:r>
      <w:r w:rsidRPr="00767B03">
        <w:fldChar w:fldCharType="separate"/>
      </w:r>
      <w:r w:rsidR="00E77E35">
        <w:rPr>
          <w:lang w:val="ru-RU"/>
        </w:rPr>
        <w:t>27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SQL</w:t>
      </w:r>
      <w:r w:rsidRPr="006F5F06">
        <w:rPr>
          <w:rFonts w:cs="Tahoma"/>
          <w:lang w:val="ru-RU"/>
        </w:rPr>
        <w:t xml:space="preserve"> </w:t>
      </w:r>
      <w:r w:rsidRPr="00767B03">
        <w:rPr>
          <w:rFonts w:cs="Tahoma"/>
        </w:rPr>
        <w:t>Server</w:t>
      </w:r>
      <w:r w:rsidRPr="006F5F06">
        <w:rPr>
          <w:rFonts w:eastAsia="Times New Roman" w:cs="Tahoma"/>
          <w:vertAlign w:val="superscript"/>
          <w:lang w:val="ru-RU"/>
        </w:rPr>
        <w:t>®</w:t>
      </w:r>
      <w:r w:rsidRPr="006F5F06">
        <w:rPr>
          <w:rFonts w:cs="Tahoma"/>
          <w:lang w:val="ru-RU"/>
        </w:rPr>
        <w:t xml:space="preserve"> 2012 </w:t>
      </w:r>
      <w:r w:rsidRPr="00767B03">
        <w:rPr>
          <w:rFonts w:cs="Tahoma"/>
        </w:rPr>
        <w:t>CAL</w:t>
      </w:r>
      <w:r w:rsidRPr="006F5F06">
        <w:rPr>
          <w:rFonts w:cs="Tahoma"/>
          <w:lang w:val="ru-RU"/>
        </w:rPr>
        <w:t xml:space="preserve"> (лицензии «на устройство» и лицензии </w:t>
      </w:r>
      <w:r w:rsidRPr="00767B03">
        <w:rPr>
          <w:rFonts w:cs="Tahoma"/>
        </w:rPr>
        <w:t>SL</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363741773 \</w:instrText>
      </w:r>
      <w:r w:rsidRPr="00767B03">
        <w:instrText>h</w:instrText>
      </w:r>
      <w:r w:rsidRPr="006F5F06">
        <w:rPr>
          <w:lang w:val="ru-RU"/>
        </w:rPr>
        <w:instrText xml:space="preserve"> </w:instrText>
      </w:r>
      <w:r w:rsidRPr="00767B03">
        <w:fldChar w:fldCharType="separate"/>
      </w:r>
      <w:r w:rsidR="00E77E35">
        <w:rPr>
          <w:lang w:val="ru-RU"/>
        </w:rPr>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Developer</w:t>
      </w:r>
      <w:r w:rsidRPr="00767B03">
        <w:tab/>
      </w:r>
      <w:r w:rsidRPr="00767B03">
        <w:fldChar w:fldCharType="begin"/>
      </w:r>
      <w:r w:rsidRPr="00767B03">
        <w:instrText xml:space="preserve"> PAGEREF _Toc363741774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Enterprise</w:t>
      </w:r>
      <w:r w:rsidRPr="00767B03">
        <w:tab/>
      </w:r>
      <w:r w:rsidRPr="00767B03">
        <w:fldChar w:fldCharType="begin"/>
      </w:r>
      <w:r w:rsidRPr="00767B03">
        <w:instrText xml:space="preserve"> PAGEREF _Toc363741775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Enterprise Core (пакет — 2 лицензии «на ядро»)</w:t>
      </w:r>
      <w:r w:rsidRPr="00767B03">
        <w:tab/>
      </w:r>
      <w:r w:rsidRPr="00767B03">
        <w:fldChar w:fldCharType="begin"/>
      </w:r>
      <w:r w:rsidRPr="00767B03">
        <w:instrText xml:space="preserve"> PAGEREF _Toc363741776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Parallel Data Warehouse</w:t>
      </w:r>
      <w:r w:rsidRPr="00767B03">
        <w:tab/>
      </w:r>
      <w:r w:rsidRPr="00767B03">
        <w:fldChar w:fldCharType="begin"/>
      </w:r>
      <w:r w:rsidRPr="00767B03">
        <w:instrText xml:space="preserve"> PAGEREF _Toc363741777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Parallel Data Warehouse Developer</w:t>
      </w:r>
      <w:r w:rsidRPr="00767B03">
        <w:tab/>
      </w:r>
      <w:r w:rsidRPr="00767B03">
        <w:fldChar w:fldCharType="begin"/>
      </w:r>
      <w:r w:rsidRPr="00767B03">
        <w:instrText xml:space="preserve"> PAGEREF _Toc363741778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Standard</w:t>
      </w:r>
      <w:r w:rsidRPr="00767B03">
        <w:tab/>
      </w:r>
      <w:r w:rsidRPr="00767B03">
        <w:fldChar w:fldCharType="begin"/>
      </w:r>
      <w:r w:rsidRPr="00767B03">
        <w:instrText xml:space="preserve"> PAGEREF _Toc363741779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SQL Server</w:t>
      </w:r>
      <w:r w:rsidRPr="00767B03">
        <w:rPr>
          <w:rFonts w:eastAsia="Times New Roman" w:cs="Tahoma"/>
          <w:vertAlign w:val="superscript"/>
        </w:rPr>
        <w:t>®</w:t>
      </w:r>
      <w:r w:rsidRPr="00767B03">
        <w:rPr>
          <w:rFonts w:cs="Tahoma"/>
        </w:rPr>
        <w:t xml:space="preserve"> 2012 Standard Core (пакет — 2 лицензии «на ядро»)</w:t>
      </w:r>
      <w:r w:rsidRPr="00767B03">
        <w:tab/>
      </w:r>
      <w:r w:rsidRPr="00767B03">
        <w:fldChar w:fldCharType="begin"/>
      </w:r>
      <w:r w:rsidRPr="00767B03">
        <w:instrText xml:space="preserve"> PAGEREF _Toc363741780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Configuration Manager 2007 R3 Enterprise Server Management License</w:t>
      </w:r>
      <w:r w:rsidRPr="00767B03">
        <w:tab/>
      </w:r>
      <w:r w:rsidRPr="00767B03">
        <w:fldChar w:fldCharType="begin"/>
      </w:r>
      <w:r w:rsidRPr="00767B03">
        <w:instrText xml:space="preserve"> PAGEREF _Toc363741781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Configuration Manager 2007 R3 Standard Server Management License (Standard Server ML)</w:t>
      </w:r>
      <w:r w:rsidRPr="00767B03">
        <w:tab/>
      </w:r>
      <w:r w:rsidRPr="00767B03">
        <w:fldChar w:fldCharType="begin"/>
      </w:r>
      <w:r w:rsidRPr="00767B03">
        <w:instrText xml:space="preserve"> PAGEREF _Toc363741782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Data Protection Manager 2010, лицензия Enterprise на управление сервером</w:t>
      </w:r>
      <w:r w:rsidRPr="00767B03">
        <w:tab/>
      </w:r>
      <w:r w:rsidRPr="00767B03">
        <w:fldChar w:fldCharType="begin"/>
      </w:r>
      <w:r w:rsidRPr="00767B03">
        <w:instrText xml:space="preserve"> PAGEREF _Toc363741783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Data Protection Manager 2010 Standard, лицензия на управление сервером</w:t>
      </w:r>
      <w:r w:rsidRPr="00767B03">
        <w:tab/>
      </w:r>
      <w:r w:rsidRPr="00767B03">
        <w:fldChar w:fldCharType="begin"/>
      </w:r>
      <w:r w:rsidRPr="00767B03">
        <w:instrText xml:space="preserve"> PAGEREF _Toc363741784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Essentials 2010</w:t>
      </w:r>
      <w:r w:rsidRPr="00767B03">
        <w:tab/>
      </w:r>
      <w:r w:rsidRPr="00767B03">
        <w:fldChar w:fldCharType="begin"/>
      </w:r>
      <w:r w:rsidRPr="00767B03">
        <w:instrText xml:space="preserve"> PAGEREF _Toc363741785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Essentials 2010 Client ML</w:t>
      </w:r>
      <w:r w:rsidRPr="00767B03">
        <w:tab/>
      </w:r>
      <w:r w:rsidRPr="00767B03">
        <w:fldChar w:fldCharType="begin"/>
      </w:r>
      <w:r w:rsidRPr="00767B03">
        <w:instrText xml:space="preserve"> PAGEREF _Toc363741786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Essentials 2010 Server ML</w:t>
      </w:r>
      <w:r w:rsidRPr="00767B03">
        <w:tab/>
      </w:r>
      <w:r w:rsidRPr="00767B03">
        <w:fldChar w:fldCharType="begin"/>
      </w:r>
      <w:r w:rsidRPr="00767B03">
        <w:instrText xml:space="preserve"> PAGEREF _Toc363741787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Essentials 2010 с технологией SQL Server 2008</w:t>
      </w:r>
      <w:r w:rsidRPr="00767B03">
        <w:tab/>
      </w:r>
      <w:r w:rsidRPr="00767B03">
        <w:fldChar w:fldCharType="begin"/>
      </w:r>
      <w:r w:rsidRPr="00767B03">
        <w:instrText xml:space="preserve"> PAGEREF _Toc363741788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Essentials Plus 2010 Client Management License Suite</w:t>
      </w:r>
      <w:r w:rsidRPr="00767B03">
        <w:tab/>
      </w:r>
      <w:r w:rsidRPr="00767B03">
        <w:fldChar w:fldCharType="begin"/>
      </w:r>
      <w:r w:rsidRPr="00767B03">
        <w:instrText xml:space="preserve"> PAGEREF _Toc363741789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Operations Manager 2007 R2 Standard Server Management License</w:t>
      </w:r>
      <w:r w:rsidRPr="00767B03">
        <w:tab/>
      </w:r>
      <w:r w:rsidRPr="00767B03">
        <w:fldChar w:fldCharType="begin"/>
      </w:r>
      <w:r w:rsidRPr="00767B03">
        <w:instrText xml:space="preserve"> PAGEREF _Toc363741790 \h </w:instrText>
      </w:r>
      <w:r w:rsidRPr="00767B03">
        <w:fldChar w:fldCharType="separate"/>
      </w:r>
      <w:r w:rsidR="00E77E35">
        <w:t>28</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Operations Manager 2007 R2 Enterprise Server Management License</w:t>
      </w:r>
      <w:r w:rsidRPr="00767B03">
        <w:tab/>
      </w:r>
      <w:r w:rsidRPr="00767B03">
        <w:fldChar w:fldCharType="begin"/>
      </w:r>
      <w:r w:rsidRPr="00767B03">
        <w:instrText xml:space="preserve"> PAGEREF _Toc363741791 \h </w:instrText>
      </w:r>
      <w:r w:rsidRPr="00767B03">
        <w:fldChar w:fldCharType="separate"/>
      </w:r>
      <w:r w:rsidR="00E77E35">
        <w:t>28</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767B03">
        <w:rPr>
          <w:rFonts w:cs="Tahoma"/>
        </w:rPr>
        <w:t>System</w:t>
      </w:r>
      <w:r w:rsidRPr="006F5F06">
        <w:rPr>
          <w:rFonts w:cs="Tahoma"/>
          <w:lang w:val="ru-RU"/>
        </w:rPr>
        <w:t xml:space="preserve"> </w:t>
      </w:r>
      <w:r w:rsidRPr="00767B03">
        <w:rPr>
          <w:rFonts w:cs="Tahoma"/>
        </w:rPr>
        <w:t>Center</w:t>
      </w:r>
      <w:r w:rsidRPr="006F5F06">
        <w:rPr>
          <w:rFonts w:cs="Tahoma"/>
          <w:lang w:val="ru-RU"/>
        </w:rPr>
        <w:t xml:space="preserve"> </w:t>
      </w:r>
      <w:r w:rsidRPr="00767B03">
        <w:rPr>
          <w:rFonts w:cs="Tahoma"/>
        </w:rPr>
        <w:t>Operations</w:t>
      </w:r>
      <w:r w:rsidRPr="006F5F06">
        <w:rPr>
          <w:rFonts w:cs="Tahoma"/>
          <w:lang w:val="ru-RU"/>
        </w:rPr>
        <w:t xml:space="preserve"> </w:t>
      </w:r>
      <w:r w:rsidRPr="00767B03">
        <w:rPr>
          <w:rFonts w:cs="Tahoma"/>
        </w:rPr>
        <w:t>Manager</w:t>
      </w:r>
      <w:r w:rsidRPr="006F5F06">
        <w:rPr>
          <w:rFonts w:cs="Tahoma"/>
          <w:lang w:val="ru-RU"/>
        </w:rPr>
        <w:t xml:space="preserve"> 2007 </w:t>
      </w:r>
      <w:r w:rsidRPr="00767B03">
        <w:rPr>
          <w:rFonts w:cs="Tahoma"/>
        </w:rPr>
        <w:t>R</w:t>
      </w:r>
      <w:r w:rsidRPr="006F5F06">
        <w:rPr>
          <w:rFonts w:cs="Tahoma"/>
          <w:lang w:val="ru-RU"/>
        </w:rPr>
        <w:t>2, клиентская лицензия на управление «на операционную среду»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363741792 \</w:instrText>
      </w:r>
      <w:r w:rsidRPr="00767B03">
        <w:instrText>h</w:instrText>
      </w:r>
      <w:r w:rsidRPr="006F5F06">
        <w:rPr>
          <w:lang w:val="ru-RU"/>
        </w:rPr>
        <w:instrText xml:space="preserve"> </w:instrText>
      </w:r>
      <w:r w:rsidRPr="00767B03">
        <w:fldChar w:fldCharType="separate"/>
      </w:r>
      <w:r w:rsidR="00E77E35">
        <w:rPr>
          <w:lang w:val="ru-RU"/>
        </w:rPr>
        <w:t>28</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767B03">
        <w:rPr>
          <w:rFonts w:cs="Tahoma"/>
        </w:rPr>
        <w:t>System</w:t>
      </w:r>
      <w:r w:rsidRPr="006F5F06">
        <w:rPr>
          <w:rFonts w:cs="Tahoma"/>
          <w:lang w:val="ru-RU"/>
        </w:rPr>
        <w:t xml:space="preserve"> </w:t>
      </w:r>
      <w:r w:rsidRPr="00767B03">
        <w:rPr>
          <w:rFonts w:cs="Tahoma"/>
        </w:rPr>
        <w:t>Center</w:t>
      </w:r>
      <w:r w:rsidRPr="006F5F06">
        <w:rPr>
          <w:rFonts w:cs="Tahoma"/>
          <w:lang w:val="ru-RU"/>
        </w:rPr>
        <w:t xml:space="preserve"> </w:t>
      </w:r>
      <w:r w:rsidRPr="00767B03">
        <w:rPr>
          <w:rFonts w:cs="Tahoma"/>
        </w:rPr>
        <w:t>Operations</w:t>
      </w:r>
      <w:r w:rsidRPr="006F5F06">
        <w:rPr>
          <w:rFonts w:cs="Tahoma"/>
          <w:lang w:val="ru-RU"/>
        </w:rPr>
        <w:t xml:space="preserve"> </w:t>
      </w:r>
      <w:r w:rsidRPr="00767B03">
        <w:rPr>
          <w:rFonts w:cs="Tahoma"/>
        </w:rPr>
        <w:t>Manager</w:t>
      </w:r>
      <w:r w:rsidRPr="006F5F06">
        <w:rPr>
          <w:rFonts w:cs="Tahoma"/>
          <w:lang w:val="ru-RU"/>
        </w:rPr>
        <w:t xml:space="preserve"> 2007 </w:t>
      </w:r>
      <w:r w:rsidRPr="00767B03">
        <w:rPr>
          <w:rFonts w:cs="Tahoma"/>
        </w:rPr>
        <w:t>R</w:t>
      </w:r>
      <w:r w:rsidRPr="006F5F06">
        <w:rPr>
          <w:rFonts w:cs="Tahoma"/>
          <w:lang w:val="ru-RU"/>
        </w:rPr>
        <w:t>2 клиентская лицензия на управление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363741793 \</w:instrText>
      </w:r>
      <w:r w:rsidRPr="00767B03">
        <w:instrText>h</w:instrText>
      </w:r>
      <w:r w:rsidRPr="006F5F06">
        <w:rPr>
          <w:lang w:val="ru-RU"/>
        </w:rPr>
        <w:instrText xml:space="preserve"> </w:instrText>
      </w:r>
      <w:r w:rsidRPr="00767B03">
        <w:fldChar w:fldCharType="separate"/>
      </w:r>
      <w:r w:rsidR="00E77E35">
        <w:rPr>
          <w:lang w:val="ru-RU"/>
        </w:rPr>
        <w:t>29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Reporting Manager 2006</w:t>
      </w:r>
      <w:r w:rsidRPr="00767B03">
        <w:tab/>
      </w:r>
      <w:r w:rsidRPr="00767B03">
        <w:fldChar w:fldCharType="begin"/>
      </w:r>
      <w:r w:rsidRPr="00767B03">
        <w:instrText xml:space="preserve"> PAGEREF _Toc363741794 \h </w:instrText>
      </w:r>
      <w:r w:rsidRPr="00767B03">
        <w:fldChar w:fldCharType="separate"/>
      </w:r>
      <w:r w:rsidR="00E77E35">
        <w:t>29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Server Management Suite Enterprise</w:t>
      </w:r>
      <w:r w:rsidRPr="00767B03">
        <w:tab/>
      </w:r>
      <w:r w:rsidRPr="00767B03">
        <w:fldChar w:fldCharType="begin"/>
      </w:r>
      <w:r w:rsidRPr="00767B03">
        <w:instrText xml:space="preserve"> PAGEREF _Toc363741795 \h </w:instrText>
      </w:r>
      <w:r w:rsidRPr="00767B03">
        <w:fldChar w:fldCharType="separate"/>
      </w:r>
      <w:r w:rsidR="00E77E35">
        <w:t>29</w:t>
      </w:r>
      <w:r w:rsidRPr="00767B03">
        <w:fldChar w:fldCharType="end"/>
      </w:r>
    </w:p>
    <w:p w:rsidR="004853C7" w:rsidRPr="00767B03" w:rsidRDefault="004853C7">
      <w:pPr>
        <w:pStyle w:val="TOC4"/>
        <w:rPr>
          <w:rFonts w:asciiTheme="minorHAnsi" w:eastAsiaTheme="minorEastAsia" w:hAnsiTheme="minorHAnsi" w:cstheme="minorBidi"/>
          <w:noProof/>
          <w:sz w:val="22"/>
          <w:szCs w:val="22"/>
        </w:rPr>
      </w:pPr>
      <w:r w:rsidRPr="00767B03">
        <w:rPr>
          <w:rFonts w:cs="Tahoma"/>
          <w:noProof/>
        </w:rPr>
        <w:t>System Center Server Management Suite Datacenter</w:t>
      </w:r>
      <w:r w:rsidRPr="00767B03">
        <w:rPr>
          <w:noProof/>
        </w:rPr>
        <w:tab/>
      </w:r>
      <w:r w:rsidRPr="00767B03">
        <w:rPr>
          <w:noProof/>
        </w:rPr>
        <w:fldChar w:fldCharType="begin"/>
      </w:r>
      <w:r w:rsidRPr="00767B03">
        <w:rPr>
          <w:noProof/>
        </w:rPr>
        <w:instrText xml:space="preserve"> PAGEREF _Toc363741796 \h </w:instrText>
      </w:r>
      <w:r w:rsidRPr="00767B03">
        <w:rPr>
          <w:noProof/>
        </w:rPr>
      </w:r>
      <w:r w:rsidRPr="00767B03">
        <w:rPr>
          <w:noProof/>
        </w:rPr>
        <w:fldChar w:fldCharType="separate"/>
      </w:r>
      <w:r w:rsidR="00E77E35">
        <w:rPr>
          <w:noProof/>
        </w:rPr>
        <w:t>29</w:t>
      </w:r>
      <w:r w:rsidRPr="00767B03">
        <w:rPr>
          <w:noProof/>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System</w:t>
      </w:r>
      <w:r w:rsidRPr="006F5F06">
        <w:rPr>
          <w:rFonts w:cs="Tahoma"/>
          <w:lang w:val="ru-RU"/>
        </w:rPr>
        <w:t xml:space="preserve"> </w:t>
      </w:r>
      <w:r w:rsidRPr="00767B03">
        <w:rPr>
          <w:rFonts w:cs="Tahoma"/>
        </w:rPr>
        <w:t>Center</w:t>
      </w:r>
      <w:r w:rsidRPr="006F5F06">
        <w:rPr>
          <w:rFonts w:cs="Tahoma"/>
          <w:lang w:val="ru-RU"/>
        </w:rPr>
        <w:t xml:space="preserve"> </w:t>
      </w:r>
      <w:r w:rsidRPr="00767B03">
        <w:rPr>
          <w:rFonts w:cs="Tahoma"/>
        </w:rPr>
        <w:t>Service</w:t>
      </w:r>
      <w:r w:rsidRPr="006F5F06">
        <w:rPr>
          <w:rFonts w:cs="Tahoma"/>
          <w:lang w:val="ru-RU"/>
        </w:rPr>
        <w:t xml:space="preserve"> </w:t>
      </w:r>
      <w:r w:rsidRPr="00767B03">
        <w:rPr>
          <w:rFonts w:cs="Tahoma"/>
        </w:rPr>
        <w:t>Manager</w:t>
      </w:r>
      <w:r w:rsidRPr="006F5F06">
        <w:rPr>
          <w:rFonts w:cs="Tahoma"/>
          <w:lang w:val="ru-RU"/>
        </w:rPr>
        <w:t xml:space="preserve"> 2010, клиентская лицензия на управление </w:t>
      </w:r>
      <w:r w:rsidR="00093852" w:rsidRPr="006F5F06">
        <w:rPr>
          <w:rFonts w:cs="Tahoma"/>
          <w:lang w:val="ru-RU"/>
        </w:rPr>
        <w:br/>
      </w:r>
      <w:r w:rsidRPr="006F5F06">
        <w:rPr>
          <w:rFonts w:cs="Tahoma"/>
          <w:lang w:val="ru-RU"/>
        </w:rPr>
        <w:t>(</w:t>
      </w:r>
      <w:r w:rsidRPr="00767B03">
        <w:rPr>
          <w:rFonts w:cs="Tahoma"/>
        </w:rPr>
        <w:t>Client</w:t>
      </w:r>
      <w:r w:rsidRPr="006F5F06">
        <w:rPr>
          <w:rFonts w:cs="Tahoma"/>
          <w:lang w:val="ru-RU"/>
        </w:rPr>
        <w:t xml:space="preserve"> </w:t>
      </w:r>
      <w:r w:rsidRPr="00767B03">
        <w:rPr>
          <w:rFonts w:cs="Tahoma"/>
        </w:rPr>
        <w:t>ML</w:t>
      </w:r>
      <w:r w:rsidRPr="006F5F06">
        <w:rPr>
          <w:rFonts w:cs="Tahoma"/>
          <w:lang w:val="ru-RU"/>
        </w:rPr>
        <w:t>) «на операционную среду»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363741797 \</w:instrText>
      </w:r>
      <w:r w:rsidRPr="00767B03">
        <w:instrText>h</w:instrText>
      </w:r>
      <w:r w:rsidRPr="006F5F06">
        <w:rPr>
          <w:lang w:val="ru-RU"/>
        </w:rPr>
        <w:instrText xml:space="preserve"> </w:instrText>
      </w:r>
      <w:r w:rsidRPr="00767B03">
        <w:fldChar w:fldCharType="separate"/>
      </w:r>
      <w:r w:rsidR="00E77E35">
        <w:rPr>
          <w:lang w:val="ru-RU"/>
        </w:rPr>
        <w:t>29</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767B03">
        <w:rPr>
          <w:rFonts w:cs="Tahoma"/>
        </w:rPr>
        <w:t>System</w:t>
      </w:r>
      <w:r w:rsidRPr="006F5F06">
        <w:rPr>
          <w:rFonts w:cs="Tahoma"/>
          <w:lang w:val="ru-RU"/>
        </w:rPr>
        <w:t xml:space="preserve"> </w:t>
      </w:r>
      <w:r w:rsidRPr="00767B03">
        <w:rPr>
          <w:rFonts w:cs="Tahoma"/>
        </w:rPr>
        <w:t>Center</w:t>
      </w:r>
      <w:r w:rsidRPr="006F5F06">
        <w:rPr>
          <w:rFonts w:cs="Tahoma"/>
          <w:lang w:val="ru-RU"/>
        </w:rPr>
        <w:t xml:space="preserve"> </w:t>
      </w:r>
      <w:r w:rsidRPr="00767B03">
        <w:rPr>
          <w:rFonts w:cs="Tahoma"/>
        </w:rPr>
        <w:t>Service</w:t>
      </w:r>
      <w:r w:rsidRPr="006F5F06">
        <w:rPr>
          <w:rFonts w:cs="Tahoma"/>
          <w:lang w:val="ru-RU"/>
        </w:rPr>
        <w:t xml:space="preserve"> </w:t>
      </w:r>
      <w:r w:rsidRPr="00767B03">
        <w:rPr>
          <w:rFonts w:cs="Tahoma"/>
        </w:rPr>
        <w:t>Manager</w:t>
      </w:r>
      <w:r w:rsidRPr="006F5F06">
        <w:rPr>
          <w:rFonts w:cs="Tahoma"/>
          <w:lang w:val="ru-RU"/>
        </w:rPr>
        <w:t xml:space="preserve"> 2010, клиентская лицензия на управление (</w:t>
      </w:r>
      <w:r w:rsidRPr="00767B03">
        <w:rPr>
          <w:rFonts w:cs="Tahoma"/>
        </w:rPr>
        <w:t>Client</w:t>
      </w:r>
      <w:r w:rsidRPr="006F5F06">
        <w:rPr>
          <w:rFonts w:cs="Tahoma"/>
          <w:lang w:val="ru-RU"/>
        </w:rPr>
        <w:t xml:space="preserve"> </w:t>
      </w:r>
      <w:r w:rsidRPr="00767B03">
        <w:rPr>
          <w:rFonts w:cs="Tahoma"/>
        </w:rPr>
        <w:t>ML</w:t>
      </w:r>
      <w:r w:rsidRPr="006F5F06">
        <w:rPr>
          <w:rFonts w:cs="Tahoma"/>
          <w:lang w:val="ru-RU"/>
        </w:rPr>
        <w:t>)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363741798 \</w:instrText>
      </w:r>
      <w:r w:rsidRPr="00767B03">
        <w:instrText>h</w:instrText>
      </w:r>
      <w:r w:rsidRPr="006F5F06">
        <w:rPr>
          <w:lang w:val="ru-RU"/>
        </w:rPr>
        <w:instrText xml:space="preserve"> </w:instrText>
      </w:r>
      <w:r w:rsidRPr="00767B03">
        <w:fldChar w:fldCharType="separate"/>
      </w:r>
      <w:r w:rsidR="00E77E35">
        <w:rPr>
          <w:lang w:val="ru-RU"/>
        </w:rPr>
        <w:t>29</w:t>
      </w:r>
      <w:r w:rsidRPr="00767B03">
        <w:fldChar w:fldCharType="end"/>
      </w:r>
    </w:p>
    <w:p w:rsidR="004853C7" w:rsidRPr="006F5F06" w:rsidRDefault="004853C7" w:rsidP="008025F1">
      <w:pPr>
        <w:pStyle w:val="TOC3"/>
        <w:ind w:left="14" w:firstLine="0"/>
        <w:rPr>
          <w:rFonts w:asciiTheme="minorHAnsi" w:eastAsiaTheme="minorEastAsia" w:hAnsiTheme="minorHAnsi" w:cstheme="minorBidi"/>
          <w:sz w:val="22"/>
          <w:szCs w:val="22"/>
          <w:lang w:val="ru-RU"/>
        </w:rPr>
      </w:pPr>
      <w:r w:rsidRPr="00767B03">
        <w:t>System</w:t>
      </w:r>
      <w:r w:rsidRPr="006F5F06">
        <w:rPr>
          <w:lang w:val="ru-RU"/>
        </w:rPr>
        <w:t xml:space="preserve"> </w:t>
      </w:r>
      <w:r w:rsidRPr="00767B03">
        <w:t>Center</w:t>
      </w:r>
      <w:r w:rsidRPr="006F5F06">
        <w:rPr>
          <w:lang w:val="ru-RU"/>
        </w:rPr>
        <w:t xml:space="preserve"> </w:t>
      </w:r>
      <w:r w:rsidRPr="00767B03">
        <w:t>Service</w:t>
      </w:r>
      <w:r w:rsidRPr="006F5F06">
        <w:rPr>
          <w:lang w:val="ru-RU"/>
        </w:rPr>
        <w:t xml:space="preserve"> </w:t>
      </w:r>
      <w:r w:rsidRPr="00767B03">
        <w:t>Manager</w:t>
      </w:r>
      <w:r w:rsidRPr="006F5F06">
        <w:rPr>
          <w:lang w:val="ru-RU"/>
        </w:rPr>
        <w:t xml:space="preserve"> 2010, лицензия на управление сервером (</w:t>
      </w:r>
      <w:r w:rsidRPr="00767B03">
        <w:t>Server</w:t>
      </w:r>
      <w:r w:rsidRPr="006F5F06">
        <w:rPr>
          <w:lang w:val="ru-RU"/>
        </w:rPr>
        <w:t xml:space="preserve"> </w:t>
      </w:r>
      <w:r w:rsidRPr="00767B03">
        <w:t>ML</w:t>
      </w:r>
      <w:r w:rsidRPr="006F5F06">
        <w:rPr>
          <w:lang w:val="ru-RU"/>
        </w:rPr>
        <w:t xml:space="preserve">) </w:t>
      </w:r>
      <w:r w:rsidR="00093852" w:rsidRPr="006F5F06">
        <w:rPr>
          <w:lang w:val="ru-RU"/>
        </w:rPr>
        <w:br/>
      </w:r>
      <w:r w:rsidRPr="006F5F06">
        <w:rPr>
          <w:lang w:val="ru-RU"/>
        </w:rPr>
        <w:t>«на операционную среду»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363741799 \</w:instrText>
      </w:r>
      <w:r w:rsidRPr="00767B03">
        <w:instrText>h</w:instrText>
      </w:r>
      <w:r w:rsidRPr="006F5F06">
        <w:rPr>
          <w:lang w:val="ru-RU"/>
        </w:rPr>
        <w:instrText xml:space="preserve"> </w:instrText>
      </w:r>
      <w:r w:rsidRPr="00767B03">
        <w:fldChar w:fldCharType="separate"/>
      </w:r>
      <w:r w:rsidR="00E77E35">
        <w:rPr>
          <w:lang w:val="ru-RU"/>
        </w:rPr>
        <w:t>29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System</w:t>
      </w:r>
      <w:r w:rsidRPr="006F5F06">
        <w:rPr>
          <w:rFonts w:cs="Tahoma"/>
          <w:lang w:val="ru-RU"/>
        </w:rPr>
        <w:t xml:space="preserve"> </w:t>
      </w:r>
      <w:r w:rsidRPr="00767B03">
        <w:rPr>
          <w:rFonts w:cs="Tahoma"/>
        </w:rPr>
        <w:t>Center</w:t>
      </w:r>
      <w:r w:rsidRPr="006F5F06">
        <w:rPr>
          <w:rFonts w:cs="Tahoma"/>
          <w:lang w:val="ru-RU"/>
        </w:rPr>
        <w:t xml:space="preserve"> </w:t>
      </w:r>
      <w:r w:rsidRPr="00767B03">
        <w:rPr>
          <w:rFonts w:cs="Tahoma"/>
        </w:rPr>
        <w:t>Virtual</w:t>
      </w:r>
      <w:r w:rsidRPr="006F5F06">
        <w:rPr>
          <w:rFonts w:cs="Tahoma"/>
          <w:lang w:val="ru-RU"/>
        </w:rPr>
        <w:t xml:space="preserve"> </w:t>
      </w:r>
      <w:r w:rsidRPr="00767B03">
        <w:rPr>
          <w:rFonts w:cs="Tahoma"/>
        </w:rPr>
        <w:t>Machine</w:t>
      </w:r>
      <w:r w:rsidRPr="006F5F06">
        <w:rPr>
          <w:rFonts w:cs="Tahoma"/>
          <w:lang w:val="ru-RU"/>
        </w:rPr>
        <w:t xml:space="preserve"> </w:t>
      </w:r>
      <w:r w:rsidRPr="00767B03">
        <w:rPr>
          <w:rFonts w:cs="Tahoma"/>
        </w:rPr>
        <w:t>Manager</w:t>
      </w:r>
      <w:r w:rsidRPr="006F5F06">
        <w:rPr>
          <w:rFonts w:cs="Tahoma"/>
          <w:lang w:val="ru-RU"/>
        </w:rPr>
        <w:t xml:space="preserve"> 2008 </w:t>
      </w:r>
      <w:r w:rsidRPr="00767B03">
        <w:rPr>
          <w:rFonts w:cs="Tahoma"/>
        </w:rPr>
        <w:t>R</w:t>
      </w:r>
      <w:r w:rsidRPr="006F5F06">
        <w:rPr>
          <w:rFonts w:cs="Tahoma"/>
          <w:lang w:val="ru-RU"/>
        </w:rPr>
        <w:t xml:space="preserve">2, клиентская лицензия на управление </w:t>
      </w:r>
      <w:r w:rsidR="00093852" w:rsidRPr="006F5F06">
        <w:rPr>
          <w:rFonts w:cs="Tahoma"/>
          <w:lang w:val="ru-RU"/>
        </w:rPr>
        <w:br/>
      </w:r>
      <w:r w:rsidRPr="006F5F06">
        <w:rPr>
          <w:rFonts w:cs="Tahoma"/>
          <w:lang w:val="ru-RU"/>
        </w:rPr>
        <w:t>«на операционную среду»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363741800 \</w:instrText>
      </w:r>
      <w:r w:rsidRPr="00767B03">
        <w:instrText>h</w:instrText>
      </w:r>
      <w:r w:rsidRPr="006F5F06">
        <w:rPr>
          <w:lang w:val="ru-RU"/>
        </w:rPr>
        <w:instrText xml:space="preserve"> </w:instrText>
      </w:r>
      <w:r w:rsidRPr="00767B03">
        <w:fldChar w:fldCharType="separate"/>
      </w:r>
      <w:r w:rsidR="00E77E35">
        <w:rPr>
          <w:lang w:val="ru-RU"/>
        </w:rPr>
        <w:t>29</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767B03">
        <w:rPr>
          <w:rFonts w:cs="Tahoma"/>
        </w:rPr>
        <w:t>System</w:t>
      </w:r>
      <w:r w:rsidRPr="006F5F06">
        <w:rPr>
          <w:rFonts w:cs="Tahoma"/>
          <w:lang w:val="ru-RU"/>
        </w:rPr>
        <w:t xml:space="preserve"> </w:t>
      </w:r>
      <w:r w:rsidRPr="00767B03">
        <w:rPr>
          <w:rFonts w:cs="Tahoma"/>
        </w:rPr>
        <w:t>Center</w:t>
      </w:r>
      <w:r w:rsidRPr="006F5F06">
        <w:rPr>
          <w:rFonts w:cs="Tahoma"/>
          <w:lang w:val="ru-RU"/>
        </w:rPr>
        <w:t xml:space="preserve"> </w:t>
      </w:r>
      <w:r w:rsidRPr="00767B03">
        <w:rPr>
          <w:rFonts w:cs="Tahoma"/>
        </w:rPr>
        <w:t>Virtual</w:t>
      </w:r>
      <w:r w:rsidRPr="006F5F06">
        <w:rPr>
          <w:rFonts w:cs="Tahoma"/>
          <w:lang w:val="ru-RU"/>
        </w:rPr>
        <w:t xml:space="preserve"> </w:t>
      </w:r>
      <w:r w:rsidRPr="00767B03">
        <w:rPr>
          <w:rFonts w:cs="Tahoma"/>
        </w:rPr>
        <w:t>Machine</w:t>
      </w:r>
      <w:r w:rsidRPr="006F5F06">
        <w:rPr>
          <w:rFonts w:cs="Tahoma"/>
          <w:lang w:val="ru-RU"/>
        </w:rPr>
        <w:t xml:space="preserve"> </w:t>
      </w:r>
      <w:r w:rsidRPr="00767B03">
        <w:rPr>
          <w:rFonts w:cs="Tahoma"/>
        </w:rPr>
        <w:t>Manager</w:t>
      </w:r>
      <w:r w:rsidRPr="006F5F06">
        <w:rPr>
          <w:rFonts w:cs="Tahoma"/>
          <w:lang w:val="ru-RU"/>
        </w:rPr>
        <w:t xml:space="preserve"> 2008 </w:t>
      </w:r>
      <w:r w:rsidRPr="00767B03">
        <w:rPr>
          <w:rFonts w:cs="Tahoma"/>
        </w:rPr>
        <w:t>R</w:t>
      </w:r>
      <w:r w:rsidRPr="006F5F06">
        <w:rPr>
          <w:rFonts w:cs="Tahoma"/>
          <w:lang w:val="ru-RU"/>
        </w:rPr>
        <w:t>2, клиентская лицензия на управление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363741801 \</w:instrText>
      </w:r>
      <w:r w:rsidRPr="00767B03">
        <w:instrText>h</w:instrText>
      </w:r>
      <w:r w:rsidRPr="006F5F06">
        <w:rPr>
          <w:lang w:val="ru-RU"/>
        </w:rPr>
        <w:instrText xml:space="preserve"> </w:instrText>
      </w:r>
      <w:r w:rsidRPr="00767B03">
        <w:fldChar w:fldCharType="separate"/>
      </w:r>
      <w:r w:rsidR="00E77E35">
        <w:rPr>
          <w:lang w:val="ru-RU"/>
        </w:rPr>
        <w:t>29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Virtual Machine Manager 2008 R2, лицензия на управление сервером Enterprise</w:t>
      </w:r>
      <w:r w:rsidRPr="00767B03">
        <w:tab/>
      </w:r>
      <w:r w:rsidRPr="00767B03">
        <w:fldChar w:fldCharType="begin"/>
      </w:r>
      <w:r w:rsidRPr="00767B03">
        <w:instrText xml:space="preserve"> PAGEREF _Toc363741802 \h </w:instrText>
      </w:r>
      <w:r w:rsidRPr="00767B03">
        <w:fldChar w:fldCharType="separate"/>
      </w:r>
      <w:r w:rsidR="00E77E35">
        <w:t>29</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System Center 2012 Client Management Suite на операционную среду (Client ML)</w:t>
      </w:r>
      <w:r w:rsidRPr="00767B03">
        <w:tab/>
      </w:r>
      <w:r w:rsidRPr="00767B03">
        <w:fldChar w:fldCharType="begin"/>
      </w:r>
      <w:r w:rsidRPr="00767B03">
        <w:instrText xml:space="preserve"> PAGEREF _Toc363741803 \h </w:instrText>
      </w:r>
      <w:r w:rsidRPr="00767B03">
        <w:fldChar w:fldCharType="separate"/>
      </w:r>
      <w:r w:rsidR="00E77E35">
        <w:t>29</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System Center 2012 Client Management Suite (Client ML) «</w:t>
      </w:r>
      <w:r w:rsidRPr="00767B03">
        <w:rPr>
          <w:rFonts w:cs="Tahoma"/>
        </w:rPr>
        <w:t>на</w:t>
      </w:r>
      <w:r w:rsidRPr="007B7278">
        <w:rPr>
          <w:rFonts w:cs="Tahoma"/>
          <w:lang w:val="fr-FR"/>
        </w:rPr>
        <w:t xml:space="preserve"> </w:t>
      </w:r>
      <w:r w:rsidRPr="00767B03">
        <w:rPr>
          <w:rFonts w:cs="Tahoma"/>
        </w:rPr>
        <w:t>пользователя</w:t>
      </w:r>
      <w:r w:rsidRPr="007B7278">
        <w:rPr>
          <w:rFonts w:cs="Tahoma"/>
          <w:lang w:val="fr-FR"/>
        </w:rPr>
        <w:t>»</w:t>
      </w:r>
      <w:r w:rsidRPr="007B7278">
        <w:rPr>
          <w:lang w:val="fr-FR"/>
        </w:rPr>
        <w:tab/>
      </w:r>
      <w:r w:rsidRPr="00767B03">
        <w:fldChar w:fldCharType="begin"/>
      </w:r>
      <w:r w:rsidRPr="007B7278">
        <w:rPr>
          <w:lang w:val="fr-FR"/>
        </w:rPr>
        <w:instrText xml:space="preserve"> PAGEREF _Toc363741804 \h </w:instrText>
      </w:r>
      <w:r w:rsidRPr="00767B03">
        <w:fldChar w:fldCharType="separate"/>
      </w:r>
      <w:r w:rsidR="00E77E35">
        <w:rPr>
          <w:lang w:val="fr-FR"/>
        </w:rPr>
        <w:t>29</w:t>
      </w:r>
      <w:r w:rsidRPr="00767B03">
        <w:fldChar w:fldCharType="end"/>
      </w:r>
    </w:p>
    <w:p w:rsidR="004853C7" w:rsidRPr="007B7278" w:rsidRDefault="004853C7" w:rsidP="00767B03">
      <w:pPr>
        <w:pStyle w:val="TOC2"/>
        <w:rPr>
          <w:rFonts w:asciiTheme="minorHAnsi" w:eastAsiaTheme="minorEastAsia" w:hAnsiTheme="minorHAnsi" w:cstheme="minorBidi"/>
          <w:sz w:val="22"/>
          <w:szCs w:val="22"/>
          <w:lang w:val="fr-FR"/>
        </w:rPr>
      </w:pPr>
      <w:r w:rsidRPr="007B7278">
        <w:rPr>
          <w:rFonts w:cs="Tahoma"/>
          <w:lang w:val="fr-FR"/>
        </w:rPr>
        <w:t xml:space="preserve">System Center 2012 Configuration Manager, </w:t>
      </w:r>
      <w:r w:rsidRPr="006F5F06">
        <w:rPr>
          <w:rFonts w:cs="Tahoma"/>
          <w:lang w:val="ru-RU"/>
        </w:rPr>
        <w:t>клиентская</w:t>
      </w:r>
      <w:r w:rsidRPr="007B7278">
        <w:rPr>
          <w:rFonts w:cs="Tahoma"/>
          <w:lang w:val="fr-FR"/>
        </w:rPr>
        <w:t xml:space="preserve"> </w:t>
      </w:r>
      <w:r w:rsidRPr="006F5F06">
        <w:rPr>
          <w:rFonts w:cs="Tahoma"/>
          <w:lang w:val="ru-RU"/>
        </w:rPr>
        <w:t>лицензия</w:t>
      </w:r>
      <w:r w:rsidRPr="007B7278">
        <w:rPr>
          <w:rFonts w:cs="Tahoma"/>
          <w:lang w:val="fr-FR"/>
        </w:rPr>
        <w:t xml:space="preserve"> </w:t>
      </w:r>
      <w:r w:rsidRPr="006F5F06">
        <w:rPr>
          <w:rFonts w:cs="Tahoma"/>
          <w:lang w:val="ru-RU"/>
        </w:rPr>
        <w:t>на</w:t>
      </w:r>
      <w:r w:rsidRPr="007B7278">
        <w:rPr>
          <w:rFonts w:cs="Tahoma"/>
          <w:lang w:val="fr-FR"/>
        </w:rPr>
        <w:t xml:space="preserve"> </w:t>
      </w:r>
      <w:r w:rsidR="00767B03" w:rsidRPr="007B7278">
        <w:rPr>
          <w:rFonts w:cs="Tahoma"/>
          <w:lang w:val="fr-FR"/>
        </w:rPr>
        <w:br/>
      </w:r>
      <w:r w:rsidRPr="006F5F06">
        <w:rPr>
          <w:rFonts w:cs="Tahoma"/>
          <w:lang w:val="ru-RU"/>
        </w:rPr>
        <w:t>управление</w:t>
      </w:r>
      <w:r w:rsidRPr="007B7278">
        <w:rPr>
          <w:rFonts w:cs="Tahoma"/>
          <w:lang w:val="fr-FR"/>
        </w:rPr>
        <w:t xml:space="preserve"> (Client ML) </w:t>
      </w:r>
      <w:r w:rsidRPr="006F5F06">
        <w:rPr>
          <w:rFonts w:cs="Tahoma"/>
          <w:lang w:val="ru-RU"/>
        </w:rPr>
        <w:t>только</w:t>
      </w:r>
      <w:r w:rsidR="00767B03" w:rsidRPr="007B7278">
        <w:rPr>
          <w:rFonts w:cs="Tahoma"/>
          <w:lang w:val="fr-FR"/>
        </w:rPr>
        <w:t> </w:t>
      </w:r>
      <w:r w:rsidRPr="006F5F06">
        <w:rPr>
          <w:rFonts w:cs="Tahoma"/>
          <w:lang w:val="ru-RU"/>
        </w:rPr>
        <w:t>для</w:t>
      </w:r>
      <w:r w:rsidR="00767B03" w:rsidRPr="007B7278">
        <w:rPr>
          <w:rFonts w:cs="Tahoma"/>
          <w:lang w:val="fr-FR"/>
        </w:rPr>
        <w:t> </w:t>
      </w:r>
      <w:r w:rsidRPr="006F5F06">
        <w:rPr>
          <w:rFonts w:cs="Tahoma"/>
          <w:lang w:val="ru-RU"/>
        </w:rPr>
        <w:t>учащихся</w:t>
      </w:r>
      <w:r w:rsidRPr="007B7278">
        <w:rPr>
          <w:lang w:val="fr-FR"/>
        </w:rPr>
        <w:tab/>
      </w:r>
      <w:r w:rsidRPr="00767B03">
        <w:fldChar w:fldCharType="begin"/>
      </w:r>
      <w:r w:rsidRPr="007B7278">
        <w:rPr>
          <w:lang w:val="fr-FR"/>
        </w:rPr>
        <w:instrText xml:space="preserve"> PAGEREF _Toc363741805 \h </w:instrText>
      </w:r>
      <w:r w:rsidRPr="00767B03">
        <w:fldChar w:fldCharType="separate"/>
      </w:r>
      <w:r w:rsidR="00E77E35">
        <w:rPr>
          <w:lang w:val="fr-FR"/>
        </w:rPr>
        <w:t>29</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System Center 2012 Configuration Manager Client ML «</w:t>
      </w:r>
      <w:r w:rsidRPr="00767B03">
        <w:rPr>
          <w:rFonts w:cs="Tahoma"/>
        </w:rPr>
        <w:t>на</w:t>
      </w:r>
      <w:r w:rsidRPr="007B7278">
        <w:rPr>
          <w:rFonts w:cs="Tahoma"/>
          <w:lang w:val="fr-FR"/>
        </w:rPr>
        <w:t xml:space="preserve"> </w:t>
      </w:r>
      <w:r w:rsidRPr="00767B03">
        <w:rPr>
          <w:rFonts w:cs="Tahoma"/>
        </w:rPr>
        <w:t>операционную</w:t>
      </w:r>
      <w:r w:rsidRPr="007B7278">
        <w:rPr>
          <w:rFonts w:cs="Tahoma"/>
          <w:lang w:val="fr-FR"/>
        </w:rPr>
        <w:t xml:space="preserve"> </w:t>
      </w:r>
      <w:r w:rsidRPr="00767B03">
        <w:rPr>
          <w:rFonts w:cs="Tahoma"/>
        </w:rPr>
        <w:t>среду</w:t>
      </w:r>
      <w:r w:rsidRPr="007B7278">
        <w:rPr>
          <w:rFonts w:cs="Tahoma"/>
          <w:lang w:val="fr-FR"/>
        </w:rPr>
        <w:t>»</w:t>
      </w:r>
      <w:r w:rsidRPr="007B7278">
        <w:rPr>
          <w:lang w:val="fr-FR"/>
        </w:rPr>
        <w:tab/>
      </w:r>
      <w:r w:rsidRPr="00767B03">
        <w:fldChar w:fldCharType="begin"/>
      </w:r>
      <w:r w:rsidRPr="007B7278">
        <w:rPr>
          <w:lang w:val="fr-FR"/>
        </w:rPr>
        <w:instrText xml:space="preserve"> PAGEREF _Toc363741806 \h </w:instrText>
      </w:r>
      <w:r w:rsidRPr="00767B03">
        <w:fldChar w:fldCharType="separate"/>
      </w:r>
      <w:r w:rsidR="00E77E35">
        <w:rPr>
          <w:lang w:val="fr-FR"/>
        </w:rPr>
        <w:t>29</w:t>
      </w:r>
      <w:r w:rsidRPr="00767B03">
        <w:fldChar w:fldCharType="end"/>
      </w:r>
    </w:p>
    <w:p w:rsidR="004853C7" w:rsidRPr="007B7278" w:rsidRDefault="004853C7" w:rsidP="000A3F7B">
      <w:pPr>
        <w:pStyle w:val="TOC2"/>
        <w:rPr>
          <w:rFonts w:asciiTheme="minorHAnsi" w:eastAsiaTheme="minorEastAsia" w:hAnsiTheme="minorHAnsi" w:cstheme="minorBidi"/>
          <w:sz w:val="22"/>
          <w:szCs w:val="22"/>
          <w:lang w:val="fr-FR"/>
        </w:rPr>
      </w:pPr>
      <w:r w:rsidRPr="007B7278">
        <w:rPr>
          <w:rFonts w:cs="Tahoma"/>
          <w:lang w:val="fr-FR"/>
        </w:rPr>
        <w:t xml:space="preserve">System Center 2012 Configuration Manager, </w:t>
      </w:r>
      <w:r w:rsidRPr="006F5F06">
        <w:rPr>
          <w:rFonts w:cs="Tahoma"/>
          <w:lang w:val="ru-RU"/>
        </w:rPr>
        <w:t>клиентская</w:t>
      </w:r>
      <w:r w:rsidRPr="007B7278">
        <w:rPr>
          <w:rFonts w:cs="Tahoma"/>
          <w:lang w:val="fr-FR"/>
        </w:rPr>
        <w:t xml:space="preserve"> </w:t>
      </w:r>
      <w:r w:rsidRPr="006F5F06">
        <w:rPr>
          <w:rFonts w:cs="Tahoma"/>
          <w:lang w:val="ru-RU"/>
        </w:rPr>
        <w:t>лицензия</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управление</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w:t>
      </w:r>
      <w:r w:rsidRPr="007B7278">
        <w:rPr>
          <w:lang w:val="fr-FR"/>
        </w:rPr>
        <w:tab/>
      </w:r>
      <w:r w:rsidRPr="00767B03">
        <w:fldChar w:fldCharType="begin"/>
      </w:r>
      <w:r w:rsidRPr="007B7278">
        <w:rPr>
          <w:lang w:val="fr-FR"/>
        </w:rPr>
        <w:instrText xml:space="preserve"> PAGEREF _Toc363741807 \h </w:instrText>
      </w:r>
      <w:r w:rsidRPr="00767B03">
        <w:fldChar w:fldCharType="separate"/>
      </w:r>
      <w:r w:rsidR="00E77E35">
        <w:rPr>
          <w:lang w:val="fr-FR"/>
        </w:rPr>
        <w:t>29</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System Center 2012 Datacenter Server, </w:t>
      </w:r>
      <w:r w:rsidRPr="006F5F06">
        <w:rPr>
          <w:rFonts w:cs="Tahoma"/>
          <w:lang w:val="ru-RU"/>
        </w:rPr>
        <w:t>лицензия</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управление</w:t>
      </w:r>
      <w:r w:rsidRPr="007B7278">
        <w:rPr>
          <w:rFonts w:cs="Tahoma"/>
          <w:lang w:val="fr-FR"/>
        </w:rPr>
        <w:t xml:space="preserve"> (2-</w:t>
      </w:r>
      <w:r w:rsidRPr="006F5F06">
        <w:rPr>
          <w:rFonts w:cs="Tahoma"/>
          <w:lang w:val="ru-RU"/>
        </w:rPr>
        <w:t>процессорная</w:t>
      </w:r>
      <w:r w:rsidRPr="007B7278">
        <w:rPr>
          <w:rFonts w:cs="Tahoma"/>
          <w:lang w:val="fr-FR"/>
        </w:rPr>
        <w:t>)</w:t>
      </w:r>
      <w:r w:rsidRPr="007B7278">
        <w:rPr>
          <w:lang w:val="fr-FR"/>
        </w:rPr>
        <w:tab/>
      </w:r>
      <w:r w:rsidRPr="00767B03">
        <w:fldChar w:fldCharType="begin"/>
      </w:r>
      <w:r w:rsidRPr="007B7278">
        <w:rPr>
          <w:lang w:val="fr-FR"/>
        </w:rPr>
        <w:instrText xml:space="preserve"> PAGEREF _Toc363741808 \h </w:instrText>
      </w:r>
      <w:r w:rsidRPr="00767B03">
        <w:fldChar w:fldCharType="separate"/>
      </w:r>
      <w:r w:rsidR="00E77E35">
        <w:rPr>
          <w:lang w:val="fr-FR"/>
        </w:rPr>
        <w:t>29</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System Center 2012 Endpoint Protection</w:t>
      </w:r>
      <w:r w:rsidRPr="007B7278">
        <w:rPr>
          <w:lang w:val="fr-FR"/>
        </w:rPr>
        <w:tab/>
      </w:r>
      <w:r w:rsidRPr="00767B03">
        <w:fldChar w:fldCharType="begin"/>
      </w:r>
      <w:r w:rsidRPr="007B7278">
        <w:rPr>
          <w:lang w:val="fr-FR"/>
        </w:rPr>
        <w:instrText xml:space="preserve"> PAGEREF _Toc363741809 \h </w:instrText>
      </w:r>
      <w:r w:rsidRPr="00767B03">
        <w:fldChar w:fldCharType="separate"/>
      </w:r>
      <w:r w:rsidR="00E77E35">
        <w:rPr>
          <w:lang w:val="fr-FR"/>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System Center 2012 Standard Server, </w:t>
      </w:r>
      <w:r w:rsidRPr="00767B03">
        <w:rPr>
          <w:rFonts w:cs="Tahoma"/>
        </w:rPr>
        <w:t>лицензия</w:t>
      </w:r>
      <w:r w:rsidRPr="007B7278">
        <w:rPr>
          <w:rFonts w:cs="Tahoma"/>
          <w:lang w:val="fr-FR"/>
        </w:rPr>
        <w:t xml:space="preserve"> </w:t>
      </w:r>
      <w:r w:rsidRPr="00767B03">
        <w:rPr>
          <w:rFonts w:cs="Tahoma"/>
        </w:rPr>
        <w:t>на</w:t>
      </w:r>
      <w:r w:rsidRPr="007B7278">
        <w:rPr>
          <w:rFonts w:cs="Tahoma"/>
          <w:lang w:val="fr-FR"/>
        </w:rPr>
        <w:t xml:space="preserve"> </w:t>
      </w:r>
      <w:r w:rsidRPr="00767B03">
        <w:rPr>
          <w:rFonts w:cs="Tahoma"/>
        </w:rPr>
        <w:t>управление</w:t>
      </w:r>
      <w:r w:rsidRPr="007B7278">
        <w:rPr>
          <w:rFonts w:cs="Tahoma"/>
          <w:lang w:val="fr-FR"/>
        </w:rPr>
        <w:t xml:space="preserve"> (2-</w:t>
      </w:r>
      <w:r w:rsidRPr="00767B03">
        <w:rPr>
          <w:rFonts w:cs="Tahoma"/>
        </w:rPr>
        <w:t>процессорная</w:t>
      </w:r>
      <w:r w:rsidRPr="007B7278">
        <w:rPr>
          <w:rFonts w:cs="Tahoma"/>
          <w:lang w:val="fr-FR"/>
        </w:rPr>
        <w:t>)</w:t>
      </w:r>
      <w:r w:rsidRPr="007B7278">
        <w:rPr>
          <w:lang w:val="fr-FR"/>
        </w:rPr>
        <w:tab/>
      </w:r>
      <w:r w:rsidRPr="00767B03">
        <w:fldChar w:fldCharType="begin"/>
      </w:r>
      <w:r w:rsidRPr="007B7278">
        <w:rPr>
          <w:lang w:val="fr-FR"/>
        </w:rPr>
        <w:instrText xml:space="preserve"> PAGEREF _Toc363741810 \h </w:instrText>
      </w:r>
      <w:r w:rsidRPr="00767B03">
        <w:fldChar w:fldCharType="separate"/>
      </w:r>
      <w:r w:rsidR="00E77E35">
        <w:rPr>
          <w:lang w:val="fr-FR"/>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VDI Suite</w:t>
      </w:r>
      <w:r w:rsidRPr="007B7278">
        <w:rPr>
          <w:lang w:val="fr-FR"/>
        </w:rPr>
        <w:tab/>
      </w:r>
      <w:r w:rsidRPr="00767B03">
        <w:fldChar w:fldCharType="begin"/>
      </w:r>
      <w:r w:rsidRPr="007B7278">
        <w:rPr>
          <w:lang w:val="fr-FR"/>
        </w:rPr>
        <w:instrText xml:space="preserve"> PAGEREF _Toc363741811 \h </w:instrText>
      </w:r>
      <w:r w:rsidRPr="00767B03">
        <w:fldChar w:fldCharType="separate"/>
      </w:r>
      <w:r w:rsidR="00E77E35">
        <w:rPr>
          <w:lang w:val="fr-FR"/>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VDI Suite </w:t>
      </w:r>
      <w:r w:rsidRPr="00767B03">
        <w:rPr>
          <w:rFonts w:cs="Tahoma"/>
        </w:rPr>
        <w:t>с</w:t>
      </w:r>
      <w:r w:rsidRPr="007B7278">
        <w:rPr>
          <w:rFonts w:cs="Tahoma"/>
          <w:lang w:val="fr-FR"/>
        </w:rPr>
        <w:t xml:space="preserve"> MDOP</w:t>
      </w:r>
      <w:r w:rsidRPr="007B7278">
        <w:rPr>
          <w:lang w:val="fr-FR"/>
        </w:rPr>
        <w:tab/>
      </w:r>
      <w:r w:rsidRPr="00767B03">
        <w:fldChar w:fldCharType="begin"/>
      </w:r>
      <w:r w:rsidRPr="007B7278">
        <w:rPr>
          <w:lang w:val="fr-FR"/>
        </w:rPr>
        <w:instrText xml:space="preserve"> PAGEREF _Toc363741812 \h </w:instrText>
      </w:r>
      <w:r w:rsidRPr="00767B03">
        <w:fldChar w:fldCharType="separate"/>
      </w:r>
      <w:r w:rsidR="00E77E35">
        <w:rPr>
          <w:lang w:val="fr-FR"/>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VDI Standard Suite</w:t>
      </w:r>
      <w:r w:rsidRPr="007B7278">
        <w:rPr>
          <w:lang w:val="fr-FR"/>
        </w:rPr>
        <w:tab/>
      </w:r>
      <w:r w:rsidRPr="00767B03">
        <w:fldChar w:fldCharType="begin"/>
      </w:r>
      <w:r w:rsidRPr="007B7278">
        <w:rPr>
          <w:lang w:val="fr-FR"/>
        </w:rPr>
        <w:instrText xml:space="preserve"> PAGEREF _Toc363741813 \h </w:instrText>
      </w:r>
      <w:r w:rsidRPr="00767B03">
        <w:fldChar w:fldCharType="separate"/>
      </w:r>
      <w:r w:rsidR="00E77E35">
        <w:rPr>
          <w:lang w:val="fr-FR"/>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lang w:val="fr-FR"/>
        </w:rPr>
        <w:t xml:space="preserve">VDI Standard Suite </w:t>
      </w:r>
      <w:r w:rsidRPr="00767B03">
        <w:rPr>
          <w:rFonts w:cs="Tahoma"/>
        </w:rPr>
        <w:t>с</w:t>
      </w:r>
      <w:r w:rsidRPr="007B7278">
        <w:rPr>
          <w:rFonts w:cs="Tahoma"/>
          <w:lang w:val="fr-FR"/>
        </w:rPr>
        <w:t xml:space="preserve"> MDOP</w:t>
      </w:r>
      <w:r w:rsidRPr="007B7278">
        <w:rPr>
          <w:lang w:val="fr-FR"/>
        </w:rPr>
        <w:tab/>
      </w:r>
      <w:r w:rsidRPr="00767B03">
        <w:fldChar w:fldCharType="begin"/>
      </w:r>
      <w:r w:rsidRPr="007B7278">
        <w:rPr>
          <w:lang w:val="fr-FR"/>
        </w:rPr>
        <w:instrText xml:space="preserve"> PAGEREF _Toc363741814 \h </w:instrText>
      </w:r>
      <w:r w:rsidRPr="00767B03">
        <w:fldChar w:fldCharType="separate"/>
      </w:r>
      <w:r w:rsidR="00E77E35">
        <w:rPr>
          <w:lang w:val="fr-FR"/>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VDI Premium Suite</w:t>
      </w:r>
      <w:r w:rsidRPr="007B7278">
        <w:rPr>
          <w:lang w:val="it-IT"/>
        </w:rPr>
        <w:tab/>
      </w:r>
      <w:r w:rsidRPr="00767B03">
        <w:fldChar w:fldCharType="begin"/>
      </w:r>
      <w:r w:rsidRPr="007B7278">
        <w:rPr>
          <w:lang w:val="it-IT"/>
        </w:rPr>
        <w:instrText xml:space="preserve"> PAGEREF _Toc363741815 \h </w:instrText>
      </w:r>
      <w:r w:rsidRPr="00767B03">
        <w:fldChar w:fldCharType="separate"/>
      </w:r>
      <w:r w:rsidR="00E77E35">
        <w:rPr>
          <w:lang w:val="it-IT"/>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it-IT"/>
        </w:rPr>
      </w:pPr>
      <w:r w:rsidRPr="007B7278">
        <w:rPr>
          <w:rFonts w:cs="Tahoma"/>
          <w:lang w:val="it-IT"/>
        </w:rPr>
        <w:t xml:space="preserve">VDI Premium Suite </w:t>
      </w:r>
      <w:r w:rsidRPr="00767B03">
        <w:rPr>
          <w:rFonts w:cs="Tahoma"/>
        </w:rPr>
        <w:t>с</w:t>
      </w:r>
      <w:r w:rsidRPr="007B7278">
        <w:rPr>
          <w:rFonts w:cs="Tahoma"/>
          <w:lang w:val="it-IT"/>
        </w:rPr>
        <w:t xml:space="preserve"> MDOP</w:t>
      </w:r>
      <w:r w:rsidRPr="007B7278">
        <w:rPr>
          <w:lang w:val="it-IT"/>
        </w:rPr>
        <w:tab/>
      </w:r>
      <w:r w:rsidRPr="00767B03">
        <w:fldChar w:fldCharType="begin"/>
      </w:r>
      <w:r w:rsidRPr="007B7278">
        <w:rPr>
          <w:lang w:val="it-IT"/>
        </w:rPr>
        <w:instrText xml:space="preserve"> PAGEREF _Toc363741816 \h </w:instrText>
      </w:r>
      <w:r w:rsidRPr="00767B03">
        <w:fldChar w:fldCharType="separate"/>
      </w:r>
      <w:r w:rsidR="00E77E35">
        <w:rPr>
          <w:lang w:val="it-IT"/>
        </w:rPr>
        <w:t>30</w:t>
      </w:r>
      <w:r w:rsidRPr="00767B03">
        <w:fldChar w:fldCharType="end"/>
      </w:r>
    </w:p>
    <w:p w:rsidR="004853C7" w:rsidRPr="007B7278" w:rsidRDefault="004853C7">
      <w:pPr>
        <w:pStyle w:val="TOC2"/>
        <w:rPr>
          <w:rFonts w:asciiTheme="minorHAnsi" w:eastAsiaTheme="minorEastAsia" w:hAnsiTheme="minorHAnsi" w:cstheme="minorBidi"/>
          <w:sz w:val="22"/>
          <w:szCs w:val="22"/>
          <w:lang w:val="pt-BR"/>
        </w:rPr>
      </w:pPr>
      <w:r w:rsidRPr="007B7278">
        <w:rPr>
          <w:rFonts w:cs="Tahoma"/>
          <w:lang w:val="pt-BR"/>
        </w:rPr>
        <w:t>Virtual Server 2005 R2 Enterprise Edition</w:t>
      </w:r>
      <w:r w:rsidRPr="007B7278">
        <w:rPr>
          <w:lang w:val="pt-BR"/>
        </w:rPr>
        <w:tab/>
      </w:r>
      <w:r w:rsidRPr="00767B03">
        <w:fldChar w:fldCharType="begin"/>
      </w:r>
      <w:r w:rsidRPr="007B7278">
        <w:rPr>
          <w:lang w:val="pt-BR"/>
        </w:rPr>
        <w:instrText xml:space="preserve"> PAGEREF _Toc363741817 \h </w:instrText>
      </w:r>
      <w:r w:rsidRPr="00767B03">
        <w:fldChar w:fldCharType="separate"/>
      </w:r>
      <w:r w:rsidR="00E77E35">
        <w:rPr>
          <w:lang w:val="pt-BR"/>
        </w:rPr>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eastAsia="Times New Roman" w:cs="Tahoma"/>
          <w:vertAlign w:val="superscript"/>
        </w:rPr>
        <w:t>®</w:t>
      </w:r>
      <w:r w:rsidRPr="00767B03">
        <w:rPr>
          <w:rFonts w:cs="Tahoma"/>
        </w:rPr>
        <w:t xml:space="preserve"> Team Foundation Server 2012 с технологией SQL Server 2012</w:t>
      </w:r>
      <w:r w:rsidRPr="00767B03">
        <w:tab/>
      </w:r>
      <w:r w:rsidRPr="00767B03">
        <w:fldChar w:fldCharType="begin"/>
      </w:r>
      <w:r w:rsidRPr="00767B03">
        <w:instrText xml:space="preserve"> PAGEREF _Toc363741818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Team Foundation Server 2012, клиентская лицензия «на устройство»</w:t>
      </w:r>
      <w:r w:rsidRPr="00767B03">
        <w:tab/>
      </w:r>
      <w:r w:rsidRPr="00767B03">
        <w:fldChar w:fldCharType="begin"/>
      </w:r>
      <w:r w:rsidRPr="00767B03">
        <w:instrText xml:space="preserve"> PAGEREF _Toc363741819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Visual Studio</w:t>
      </w:r>
      <w:r w:rsidRPr="00767B03">
        <w:rPr>
          <w:rFonts w:cs="Tahoma"/>
          <w:vertAlign w:val="superscript"/>
        </w:rPr>
        <w:t>®</w:t>
      </w:r>
      <w:r w:rsidRPr="00767B03">
        <w:rPr>
          <w:rFonts w:cs="Tahoma"/>
        </w:rPr>
        <w:t xml:space="preserve"> Team Foundation Server 2012, клиентская лицензия «на пользователя»</w:t>
      </w:r>
      <w:r w:rsidRPr="00767B03">
        <w:tab/>
      </w:r>
      <w:r w:rsidRPr="00767B03">
        <w:fldChar w:fldCharType="begin"/>
      </w:r>
      <w:r w:rsidRPr="00767B03">
        <w:instrText xml:space="preserve"> PAGEREF _Toc363741820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Управление правами Active Directory для Windows Azure</w:t>
      </w:r>
      <w:r w:rsidRPr="00767B03">
        <w:tab/>
      </w:r>
      <w:r w:rsidRPr="00767B03">
        <w:fldChar w:fldCharType="begin"/>
      </w:r>
      <w:r w:rsidRPr="00767B03">
        <w:instrText xml:space="preserve"> PAGEREF _Toc363741821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Службы Windows Azure</w:t>
      </w:r>
      <w:r w:rsidRPr="00767B03">
        <w:tab/>
      </w:r>
      <w:r w:rsidRPr="00767B03">
        <w:fldChar w:fldCharType="begin"/>
      </w:r>
      <w:r w:rsidRPr="00767B03">
        <w:instrText xml:space="preserve"> PAGEREF _Toc363741822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w:t>
      </w:r>
      <w:r w:rsidRPr="00767B03">
        <w:rPr>
          <w:rFonts w:cs="Tahoma"/>
          <w:vertAlign w:val="superscript"/>
        </w:rPr>
        <w:t>®</w:t>
      </w:r>
      <w:r w:rsidRPr="00767B03">
        <w:rPr>
          <w:rFonts w:cs="Tahoma"/>
        </w:rPr>
        <w:t xml:space="preserve"> Embedded Device Manager 2011</w:t>
      </w:r>
      <w:r w:rsidRPr="00767B03">
        <w:tab/>
      </w:r>
      <w:r w:rsidRPr="00767B03">
        <w:fldChar w:fldCharType="begin"/>
      </w:r>
      <w:r w:rsidRPr="00767B03">
        <w:instrText xml:space="preserve"> PAGEREF _Toc363741823 \h </w:instrText>
      </w:r>
      <w:r w:rsidRPr="00767B03">
        <w:fldChar w:fldCharType="separate"/>
      </w:r>
      <w:r w:rsidR="00E77E35">
        <w:t>30</w:t>
      </w:r>
      <w:r w:rsidRPr="00767B03">
        <w:fldChar w:fldCharType="end"/>
      </w:r>
    </w:p>
    <w:p w:rsidR="004853C7" w:rsidRPr="006F5F06" w:rsidRDefault="004853C7" w:rsidP="000A3F7B">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vertAlign w:val="superscript"/>
          <w:lang w:val="ru-RU"/>
        </w:rPr>
        <w:t>®</w:t>
      </w:r>
      <w:r w:rsidRPr="006F5F06">
        <w:rPr>
          <w:rFonts w:cs="Tahoma"/>
          <w:lang w:val="ru-RU"/>
        </w:rPr>
        <w:t xml:space="preserve"> </w:t>
      </w:r>
      <w:r w:rsidRPr="00767B03">
        <w:rPr>
          <w:rFonts w:cs="Tahoma"/>
        </w:rPr>
        <w:t>Embedded</w:t>
      </w:r>
      <w:r w:rsidRPr="006F5F06">
        <w:rPr>
          <w:rFonts w:cs="Tahoma"/>
          <w:lang w:val="ru-RU"/>
        </w:rPr>
        <w:t xml:space="preserve"> </w:t>
      </w:r>
      <w:r w:rsidRPr="00767B03">
        <w:rPr>
          <w:rFonts w:cs="Tahoma"/>
        </w:rPr>
        <w:t>Device</w:t>
      </w:r>
      <w:r w:rsidRPr="006F5F06">
        <w:rPr>
          <w:rFonts w:cs="Tahoma"/>
          <w:lang w:val="ru-RU"/>
        </w:rPr>
        <w:t xml:space="preserve"> </w:t>
      </w:r>
      <w:r w:rsidRPr="00767B03">
        <w:rPr>
          <w:rFonts w:cs="Tahoma"/>
        </w:rPr>
        <w:t>Manager</w:t>
      </w:r>
      <w:r w:rsidRPr="006F5F06">
        <w:rPr>
          <w:rFonts w:cs="Tahoma"/>
          <w:lang w:val="ru-RU"/>
        </w:rPr>
        <w:t xml:space="preserve"> 2011, клиентская лицензия на управление «на операционную среду»</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363741824 \</w:instrText>
      </w:r>
      <w:r w:rsidRPr="00767B03">
        <w:instrText>h</w:instrText>
      </w:r>
      <w:r w:rsidRPr="006F5F06">
        <w:rPr>
          <w:lang w:val="ru-RU"/>
        </w:rPr>
        <w:instrText xml:space="preserve"> </w:instrText>
      </w:r>
      <w:r w:rsidRPr="00767B03">
        <w:fldChar w:fldCharType="separate"/>
      </w:r>
      <w:r w:rsidR="00E77E35">
        <w:rPr>
          <w:lang w:val="ru-RU"/>
        </w:rPr>
        <w:t>30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vertAlign w:val="superscript"/>
          <w:lang w:val="ru-RU"/>
        </w:rPr>
        <w:t>®</w:t>
      </w:r>
      <w:r w:rsidRPr="006F5F06">
        <w:rPr>
          <w:rFonts w:cs="Tahoma"/>
          <w:lang w:val="ru-RU"/>
        </w:rPr>
        <w:t xml:space="preserve"> </w:t>
      </w:r>
      <w:r w:rsidRPr="00767B03">
        <w:rPr>
          <w:rFonts w:cs="Tahoma"/>
        </w:rPr>
        <w:t>Embedded</w:t>
      </w:r>
      <w:r w:rsidRPr="006F5F06">
        <w:rPr>
          <w:rFonts w:cs="Tahoma"/>
          <w:lang w:val="ru-RU"/>
        </w:rPr>
        <w:t xml:space="preserve"> </w:t>
      </w:r>
      <w:r w:rsidRPr="00767B03">
        <w:rPr>
          <w:rFonts w:cs="Tahoma"/>
        </w:rPr>
        <w:t>Device</w:t>
      </w:r>
      <w:r w:rsidRPr="006F5F06">
        <w:rPr>
          <w:rFonts w:cs="Tahoma"/>
          <w:lang w:val="ru-RU"/>
        </w:rPr>
        <w:t xml:space="preserve"> </w:t>
      </w:r>
      <w:r w:rsidRPr="00767B03">
        <w:rPr>
          <w:rFonts w:cs="Tahoma"/>
        </w:rPr>
        <w:t>Manager</w:t>
      </w:r>
      <w:r w:rsidRPr="006F5F06">
        <w:rPr>
          <w:rFonts w:cs="Tahoma"/>
          <w:lang w:val="ru-RU"/>
        </w:rPr>
        <w:t xml:space="preserve"> 2011, клиентская лицензия на управление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363741825 \</w:instrText>
      </w:r>
      <w:r w:rsidRPr="00767B03">
        <w:instrText>h</w:instrText>
      </w:r>
      <w:r w:rsidRPr="006F5F06">
        <w:rPr>
          <w:lang w:val="ru-RU"/>
        </w:rPr>
        <w:instrText xml:space="preserve"> </w:instrText>
      </w:r>
      <w:r w:rsidRPr="00767B03">
        <w:fldChar w:fldCharType="separate"/>
      </w:r>
      <w:r w:rsidR="00E77E35">
        <w:rPr>
          <w:lang w:val="ru-RU"/>
        </w:rPr>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w:t>
      </w:r>
      <w:r w:rsidRPr="00767B03">
        <w:rPr>
          <w:rFonts w:cs="Tahoma"/>
          <w:vertAlign w:val="superscript"/>
        </w:rPr>
        <w:t>®</w:t>
      </w:r>
      <w:r w:rsidRPr="00767B03">
        <w:rPr>
          <w:rFonts w:cs="Tahoma"/>
        </w:rPr>
        <w:t xml:space="preserve"> Embedded Device Manager 2011 с технологией SQL Server</w:t>
      </w:r>
      <w:r w:rsidRPr="00767B03">
        <w:rPr>
          <w:rFonts w:cs="Tahoma"/>
          <w:vertAlign w:val="superscript"/>
        </w:rPr>
        <w:t>®</w:t>
      </w:r>
      <w:r w:rsidRPr="00767B03">
        <w:rPr>
          <w:rFonts w:cs="Tahoma"/>
        </w:rPr>
        <w:t xml:space="preserve"> 2008</w:t>
      </w:r>
      <w:r w:rsidRPr="00767B03">
        <w:tab/>
      </w:r>
      <w:r w:rsidRPr="00767B03">
        <w:fldChar w:fldCharType="begin"/>
      </w:r>
      <w:r w:rsidRPr="00767B03">
        <w:instrText xml:space="preserve"> PAGEREF _Toc363741826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Essential Business Server 2008 Standard</w:t>
      </w:r>
      <w:r w:rsidRPr="00767B03">
        <w:tab/>
      </w:r>
      <w:r w:rsidRPr="00767B03">
        <w:fldChar w:fldCharType="begin"/>
      </w:r>
      <w:r w:rsidRPr="00767B03">
        <w:instrText xml:space="preserve"> PAGEREF _Toc363741827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Essential Business Server 2008 CAL Suite</w:t>
      </w:r>
      <w:r w:rsidRPr="00767B03">
        <w:tab/>
      </w:r>
      <w:r w:rsidRPr="00767B03">
        <w:fldChar w:fldCharType="begin"/>
      </w:r>
      <w:r w:rsidRPr="00767B03">
        <w:instrText xml:space="preserve"> PAGEREF _Toc363741828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Essential Business Server 2008 CAL Suite (5 клиентов)</w:t>
      </w:r>
      <w:r w:rsidRPr="00767B03">
        <w:tab/>
      </w:r>
      <w:r w:rsidRPr="00767B03">
        <w:fldChar w:fldCharType="begin"/>
      </w:r>
      <w:r w:rsidRPr="00767B03">
        <w:instrText xml:space="preserve"> PAGEREF _Toc363741829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Essential Business Server 2008 CAL Suite (20 клиентов)</w:t>
      </w:r>
      <w:r w:rsidRPr="00767B03">
        <w:tab/>
      </w:r>
      <w:r w:rsidRPr="00767B03">
        <w:fldChar w:fldCharType="begin"/>
      </w:r>
      <w:r w:rsidRPr="00767B03">
        <w:instrText xml:space="preserve"> PAGEREF _Toc363741830 \h </w:instrText>
      </w:r>
      <w:r w:rsidRPr="00767B03">
        <w:fldChar w:fldCharType="separate"/>
      </w:r>
      <w:r w:rsidR="00E77E35">
        <w:t>30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Essential Business Server 2008 CAL Suite (50 клиентов)</w:t>
      </w:r>
      <w:r w:rsidRPr="00767B03">
        <w:tab/>
      </w:r>
      <w:r w:rsidRPr="00767B03">
        <w:fldChar w:fldCharType="begin"/>
      </w:r>
      <w:r w:rsidRPr="00767B03">
        <w:instrText xml:space="preserve"> PAGEREF _Toc363741831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Essential Business Server 2008 Premium</w:t>
      </w:r>
      <w:r w:rsidRPr="00767B03">
        <w:tab/>
      </w:r>
      <w:r w:rsidRPr="00767B03">
        <w:fldChar w:fldCharType="begin"/>
      </w:r>
      <w:r w:rsidRPr="00767B03">
        <w:instrText xml:space="preserve"> PAGEREF _Toc363741832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Пакет Windows Essential Business Server 2008 CAL Suite for Premium Users or Devices</w:t>
      </w:r>
      <w:r w:rsidRPr="00767B03">
        <w:tab/>
      </w:r>
      <w:r w:rsidRPr="00767B03">
        <w:fldChar w:fldCharType="begin"/>
      </w:r>
      <w:r w:rsidRPr="00767B03">
        <w:instrText xml:space="preserve"> PAGEREF _Toc363741833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Пакет Windows Essential Business Server 2008 CAL Suite for Premium Users or Devices (5 клиентов)</w:t>
      </w:r>
      <w:r w:rsidRPr="00767B03">
        <w:tab/>
      </w:r>
      <w:r w:rsidRPr="00767B03">
        <w:fldChar w:fldCharType="begin"/>
      </w:r>
      <w:r w:rsidRPr="00767B03">
        <w:instrText xml:space="preserve"> PAGEREF _Toc363741834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Пакет Windows Essential Business Server 2008 CAL Suite for Premium Users or Devices (20 клиентов)</w:t>
      </w:r>
      <w:r w:rsidRPr="00767B03">
        <w:tab/>
      </w:r>
      <w:r w:rsidRPr="00767B03">
        <w:fldChar w:fldCharType="begin"/>
      </w:r>
      <w:r w:rsidRPr="00767B03">
        <w:instrText xml:space="preserve"> PAGEREF _Toc363741835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Пакет Windows Essential Business Server 2008 CAL Suite for Premium Users or Devices (50 клиентов)</w:t>
      </w:r>
      <w:r w:rsidRPr="00767B03">
        <w:tab/>
      </w:r>
      <w:r w:rsidRPr="00767B03">
        <w:fldChar w:fldCharType="begin"/>
      </w:r>
      <w:r w:rsidRPr="00767B03">
        <w:instrText xml:space="preserve"> PAGEREF _Toc363741836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HPC Server 2008 R2 Suite</w:t>
      </w:r>
      <w:r w:rsidRPr="00767B03">
        <w:tab/>
      </w:r>
      <w:r w:rsidRPr="00767B03">
        <w:fldChar w:fldCharType="begin"/>
      </w:r>
      <w:r w:rsidRPr="00767B03">
        <w:instrText xml:space="preserve"> PAGEREF _Toc363741837 \h </w:instrText>
      </w:r>
      <w:r w:rsidRPr="00767B03">
        <w:fldChar w:fldCharType="separate"/>
      </w:r>
      <w:r w:rsidR="00E77E35">
        <w:t>31</w:t>
      </w:r>
      <w:r w:rsidRPr="00767B03">
        <w:fldChar w:fldCharType="end"/>
      </w:r>
    </w:p>
    <w:p w:rsidR="004853C7" w:rsidRPr="00767B03" w:rsidRDefault="004853C7" w:rsidP="000A3F7B">
      <w:pPr>
        <w:pStyle w:val="TOC2"/>
        <w:rPr>
          <w:rFonts w:asciiTheme="minorHAnsi" w:eastAsiaTheme="minorEastAsia" w:hAnsiTheme="minorHAnsi" w:cstheme="minorBidi"/>
          <w:sz w:val="22"/>
          <w:szCs w:val="22"/>
        </w:rPr>
      </w:pPr>
      <w:r w:rsidRPr="00767B03">
        <w:rPr>
          <w:rFonts w:cs="Tahoma"/>
        </w:rPr>
        <w:t xml:space="preserve">Windows Intune Add-on для System Center Configuration Manager и System Center Endpoint Protection </w:t>
      </w:r>
      <w:r w:rsidR="000A3F7B">
        <w:rPr>
          <w:rFonts w:cs="Tahoma"/>
        </w:rPr>
        <w:br/>
      </w:r>
      <w:r w:rsidRPr="00767B03">
        <w:rPr>
          <w:rFonts w:cs="Tahoma"/>
        </w:rPr>
        <w:t>(на пользователя)</w:t>
      </w:r>
      <w:r w:rsidRPr="00767B03">
        <w:tab/>
      </w:r>
      <w:r w:rsidRPr="00767B03">
        <w:fldChar w:fldCharType="begin"/>
      </w:r>
      <w:r w:rsidRPr="00767B03">
        <w:instrText xml:space="preserve"> PAGEREF _Toc363741838 \h </w:instrText>
      </w:r>
      <w:r w:rsidRPr="00767B03">
        <w:fldChar w:fldCharType="separate"/>
      </w:r>
      <w:r w:rsidR="00E77E35">
        <w:t>31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Windows</w:t>
      </w:r>
      <w:r w:rsidRPr="006F5F06">
        <w:rPr>
          <w:rFonts w:cs="Tahoma"/>
          <w:lang w:val="ru-RU"/>
        </w:rPr>
        <w:t xml:space="preserve"> </w:t>
      </w:r>
      <w:r w:rsidRPr="00767B03">
        <w:rPr>
          <w:rFonts w:cs="Tahoma"/>
        </w:rPr>
        <w:t>Intune</w:t>
      </w:r>
      <w:r w:rsidRPr="006F5F06">
        <w:rPr>
          <w:rFonts w:cs="Tahoma"/>
          <w:lang w:val="ru-RU"/>
        </w:rPr>
        <w:t xml:space="preserve">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363741839 \</w:instrText>
      </w:r>
      <w:r w:rsidRPr="00767B03">
        <w:instrText>h</w:instrText>
      </w:r>
      <w:r w:rsidRPr="006F5F06">
        <w:rPr>
          <w:lang w:val="ru-RU"/>
        </w:rPr>
        <w:instrText xml:space="preserve"> </w:instrText>
      </w:r>
      <w:r w:rsidRPr="00767B03">
        <w:fldChar w:fldCharType="separate"/>
      </w:r>
      <w:r w:rsidR="00E77E35">
        <w:rPr>
          <w:lang w:val="ru-RU"/>
        </w:rPr>
        <w:t>31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Дополнительное хранилище для </w:t>
      </w:r>
      <w:r w:rsidRPr="00767B03">
        <w:rPr>
          <w:rFonts w:cs="Tahoma"/>
        </w:rPr>
        <w:t>Windows</w:t>
      </w:r>
      <w:r w:rsidRPr="006F5F06">
        <w:rPr>
          <w:rFonts w:cs="Tahoma"/>
          <w:lang w:val="ru-RU"/>
        </w:rPr>
        <w:t xml:space="preserve"> </w:t>
      </w:r>
      <w:r w:rsidRPr="00767B03">
        <w:rPr>
          <w:rFonts w:cs="Tahoma"/>
        </w:rPr>
        <w:t>Intune</w:t>
      </w:r>
      <w:r w:rsidRPr="006F5F06">
        <w:rPr>
          <w:rFonts w:cs="Tahoma"/>
          <w:lang w:val="ru-RU"/>
        </w:rPr>
        <w:t xml:space="preserve"> </w:t>
      </w:r>
      <w:r w:rsidRPr="00767B03">
        <w:rPr>
          <w:rFonts w:cs="Tahoma"/>
        </w:rPr>
        <w:t>USL</w:t>
      </w:r>
      <w:r w:rsidRPr="006F5F06">
        <w:rPr>
          <w:rFonts w:cs="Tahoma"/>
          <w:lang w:val="ru-RU"/>
        </w:rPr>
        <w:t xml:space="preserve"> </w:t>
      </w:r>
      <w:r w:rsidRPr="00767B03">
        <w:rPr>
          <w:rFonts w:cs="Tahoma"/>
        </w:rPr>
        <w:t>Add</w:t>
      </w:r>
      <w:r w:rsidRPr="006F5F06">
        <w:rPr>
          <w:rFonts w:cs="Tahoma"/>
          <w:lang w:val="ru-RU"/>
        </w:rPr>
        <w:t>-</w:t>
      </w:r>
      <w:r w:rsidRPr="00767B03">
        <w:rPr>
          <w:rFonts w:cs="Tahoma"/>
        </w:rPr>
        <w:t>On</w:t>
      </w:r>
      <w:r w:rsidRPr="006F5F06">
        <w:rPr>
          <w:rFonts w:cs="Tahoma"/>
          <w:lang w:val="ru-RU"/>
        </w:rPr>
        <w:t xml:space="preserve"> (1 ГБ)</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363741840 \</w:instrText>
      </w:r>
      <w:r w:rsidRPr="00767B03">
        <w:instrText>h</w:instrText>
      </w:r>
      <w:r w:rsidRPr="006F5F06">
        <w:rPr>
          <w:lang w:val="ru-RU"/>
        </w:rPr>
        <w:instrText xml:space="preserve"> </w:instrText>
      </w:r>
      <w:r w:rsidRPr="00767B03">
        <w:fldChar w:fldCharType="separate"/>
      </w:r>
      <w:r w:rsidR="00E77E35">
        <w:rPr>
          <w:lang w:val="ru-RU"/>
        </w:rPr>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MultiPoint Server 2012 Standard</w:t>
      </w:r>
      <w:r w:rsidRPr="00767B03">
        <w:tab/>
      </w:r>
      <w:r w:rsidRPr="00767B03">
        <w:fldChar w:fldCharType="begin"/>
      </w:r>
      <w:r w:rsidRPr="00767B03">
        <w:instrText xml:space="preserve"> PAGEREF _Toc363741841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MultiPoint Server 2012 Premium</w:t>
      </w:r>
      <w:r w:rsidRPr="00767B03">
        <w:tab/>
      </w:r>
      <w:r w:rsidRPr="00767B03">
        <w:fldChar w:fldCharType="begin"/>
      </w:r>
      <w:r w:rsidRPr="00767B03">
        <w:instrText xml:space="preserve"> PAGEREF _Toc363741842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Клиентская лицензия Windows MultiPoint Server 2012 CAL</w:t>
      </w:r>
      <w:r w:rsidRPr="00767B03">
        <w:tab/>
      </w:r>
      <w:r w:rsidRPr="00767B03">
        <w:fldChar w:fldCharType="begin"/>
      </w:r>
      <w:r w:rsidRPr="00767B03">
        <w:instrText xml:space="preserve"> PAGEREF _Toc363741843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 xml:space="preserve">Клиентская лицензия Windows MultiPoint Server 2012 CAL с клиентской </w:t>
      </w:r>
      <w:r w:rsidR="00093852" w:rsidRPr="00767B03">
        <w:rPr>
          <w:rFonts w:cs="Tahoma"/>
        </w:rPr>
        <w:br/>
      </w:r>
      <w:r w:rsidRPr="00767B03">
        <w:rPr>
          <w:rFonts w:cs="Tahoma"/>
        </w:rPr>
        <w:t>лицензией Windows Server 2012 CAL</w:t>
      </w:r>
      <w:r w:rsidRPr="00767B03">
        <w:tab/>
      </w:r>
      <w:r w:rsidRPr="00767B03">
        <w:fldChar w:fldCharType="begin"/>
      </w:r>
      <w:r w:rsidRPr="00767B03">
        <w:instrText xml:space="preserve"> PAGEREF _Toc363741844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MultiPoint Server 2012 Premium с Windows MultiPoint Server 2012 (CAL) (5 клиентов)</w:t>
      </w:r>
      <w:r w:rsidRPr="00767B03">
        <w:tab/>
      </w:r>
      <w:r w:rsidRPr="00767B03">
        <w:fldChar w:fldCharType="begin"/>
      </w:r>
      <w:r w:rsidRPr="00767B03">
        <w:instrText xml:space="preserve"> PAGEREF _Toc363741845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 xml:space="preserve">Windows MultiPoint Server 2012 Premium с Windows MultiPoint Server 2012 CAL </w:t>
      </w:r>
      <w:r w:rsidR="00093852" w:rsidRPr="00767B03">
        <w:rPr>
          <w:rFonts w:cs="Tahoma"/>
        </w:rPr>
        <w:br/>
      </w:r>
      <w:r w:rsidRPr="00767B03">
        <w:rPr>
          <w:rFonts w:cs="Tahoma"/>
        </w:rPr>
        <w:t>(5 клиентов) с Windows Server 2012 CAL (5 клиентов)</w:t>
      </w:r>
      <w:r w:rsidRPr="00767B03">
        <w:tab/>
      </w:r>
      <w:r w:rsidRPr="00767B03">
        <w:fldChar w:fldCharType="begin"/>
      </w:r>
      <w:r w:rsidRPr="00767B03">
        <w:instrText xml:space="preserve"> PAGEREF _Toc363741846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2008 R2 HPC Edition</w:t>
      </w:r>
      <w:r w:rsidRPr="00767B03">
        <w:tab/>
      </w:r>
      <w:r w:rsidRPr="00767B03">
        <w:fldChar w:fldCharType="begin"/>
      </w:r>
      <w:r w:rsidRPr="00767B03">
        <w:instrText xml:space="preserve"> PAGEREF _Toc363741847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2008 R2 Enterprise</w:t>
      </w:r>
      <w:r w:rsidRPr="00767B03">
        <w:tab/>
      </w:r>
      <w:r w:rsidRPr="00767B03">
        <w:fldChar w:fldCharType="begin"/>
      </w:r>
      <w:r w:rsidRPr="00767B03">
        <w:instrText xml:space="preserve"> PAGEREF _Toc363741848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2008 R2 Itanium Based Systems</w:t>
      </w:r>
      <w:r w:rsidRPr="00767B03">
        <w:tab/>
      </w:r>
      <w:r w:rsidRPr="00767B03">
        <w:fldChar w:fldCharType="begin"/>
      </w:r>
      <w:r w:rsidRPr="00767B03">
        <w:instrText xml:space="preserve"> PAGEREF _Toc363741849 \h </w:instrText>
      </w:r>
      <w:r w:rsidRPr="00767B03">
        <w:fldChar w:fldCharType="separate"/>
      </w:r>
      <w:r w:rsidR="00E77E35">
        <w:t>31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Клиентская лицензия </w:t>
      </w:r>
      <w:r w:rsidRPr="00767B03">
        <w:rPr>
          <w:rFonts w:cs="Tahoma"/>
        </w:rPr>
        <w:t>Windows</w:t>
      </w:r>
      <w:r w:rsidRPr="006F5F06">
        <w:rPr>
          <w:rFonts w:cs="Tahoma"/>
          <w:lang w:val="ru-RU"/>
        </w:rPr>
        <w:t xml:space="preserve"> </w:t>
      </w:r>
      <w:r w:rsidRPr="00767B03">
        <w:rPr>
          <w:rFonts w:cs="Tahoma"/>
        </w:rPr>
        <w:t>Server</w:t>
      </w:r>
      <w:r w:rsidRPr="006F5F06">
        <w:rPr>
          <w:rFonts w:cs="Tahoma"/>
          <w:lang w:val="ru-RU"/>
        </w:rPr>
        <w:t xml:space="preserve">™ 2012 </w:t>
      </w:r>
      <w:r w:rsidRPr="00767B03">
        <w:rPr>
          <w:rFonts w:cs="Tahoma"/>
        </w:rPr>
        <w:t>CAL</w:t>
      </w:r>
      <w:r w:rsidRPr="006F5F06">
        <w:rPr>
          <w:rFonts w:cs="Tahoma"/>
          <w:lang w:val="ru-RU"/>
        </w:rPr>
        <w:t xml:space="preserve"> («на устройство» и «на пользователя»)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363741850 \</w:instrText>
      </w:r>
      <w:r w:rsidRPr="00767B03">
        <w:instrText>h</w:instrText>
      </w:r>
      <w:r w:rsidRPr="006F5F06">
        <w:rPr>
          <w:lang w:val="ru-RU"/>
        </w:rPr>
        <w:instrText xml:space="preserve"> </w:instrText>
      </w:r>
      <w:r w:rsidRPr="00767B03">
        <w:fldChar w:fldCharType="separate"/>
      </w:r>
      <w:r w:rsidR="00E77E35">
        <w:rPr>
          <w:lang w:val="ru-RU"/>
        </w:rPr>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2012 Datacenter</w:t>
      </w:r>
      <w:r w:rsidRPr="00767B03">
        <w:tab/>
      </w:r>
      <w:r w:rsidRPr="00767B03">
        <w:fldChar w:fldCharType="begin"/>
      </w:r>
      <w:r w:rsidRPr="00767B03">
        <w:instrText xml:space="preserve"> PAGEREF _Toc363741851 \h </w:instrText>
      </w:r>
      <w:r w:rsidRPr="00767B03">
        <w:fldChar w:fldCharType="separate"/>
      </w:r>
      <w:r w:rsidR="00E77E35">
        <w:t>31</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2012 Standard</w:t>
      </w:r>
      <w:r w:rsidRPr="00767B03">
        <w:tab/>
      </w:r>
      <w:r w:rsidRPr="00767B03">
        <w:fldChar w:fldCharType="begin"/>
      </w:r>
      <w:r w:rsidRPr="00767B03">
        <w:instrText xml:space="preserve"> PAGEREF _Toc363741852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External Connector</w:t>
      </w:r>
      <w:r w:rsidRPr="00767B03">
        <w:tab/>
      </w:r>
      <w:r w:rsidRPr="00767B03">
        <w:fldChar w:fldCharType="begin"/>
      </w:r>
      <w:r w:rsidRPr="00767B03">
        <w:instrText xml:space="preserve"> PAGEREF _Toc363741853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Клиентская лицензия (CAL) на Службы удаленных рабочих столов Windows Server™ 2012</w:t>
      </w:r>
      <w:r w:rsidRPr="00767B03">
        <w:tab/>
      </w:r>
      <w:r w:rsidRPr="00767B03">
        <w:fldChar w:fldCharType="begin"/>
      </w:r>
      <w:r w:rsidRPr="00767B03">
        <w:instrText xml:space="preserve"> PAGEREF _Toc363741854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2012 Remote Desktop Services External Connector</w:t>
      </w:r>
      <w:r w:rsidRPr="00767B03">
        <w:tab/>
      </w:r>
      <w:r w:rsidRPr="00767B03">
        <w:fldChar w:fldCharType="begin"/>
      </w:r>
      <w:r w:rsidRPr="00767B03">
        <w:instrText xml:space="preserve"> PAGEREF _Toc363741855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2012 Active Directory Rights Management Services CAL</w:t>
      </w:r>
      <w:r w:rsidRPr="00767B03">
        <w:tab/>
      </w:r>
      <w:r w:rsidRPr="00767B03">
        <w:fldChar w:fldCharType="begin"/>
      </w:r>
      <w:r w:rsidRPr="00767B03">
        <w:instrText xml:space="preserve"> PAGEREF _Toc363741856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Active Directory Rights Management Services External Connector</w:t>
      </w:r>
      <w:r w:rsidRPr="00767B03">
        <w:tab/>
      </w:r>
      <w:r w:rsidRPr="00767B03">
        <w:fldChar w:fldCharType="begin"/>
      </w:r>
      <w:r w:rsidRPr="00767B03">
        <w:instrText xml:space="preserve"> PAGEREF _Toc363741857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Small Business Server 2008 Premium</w:t>
      </w:r>
      <w:r w:rsidRPr="00767B03">
        <w:tab/>
      </w:r>
      <w:r w:rsidRPr="00767B03">
        <w:fldChar w:fldCharType="begin"/>
      </w:r>
      <w:r w:rsidRPr="00767B03">
        <w:instrText xml:space="preserve"> PAGEREF _Toc363741858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Small Business Server 2011 Standard</w:t>
      </w:r>
      <w:r w:rsidRPr="00767B03">
        <w:tab/>
      </w:r>
      <w:r w:rsidRPr="00767B03">
        <w:fldChar w:fldCharType="begin"/>
      </w:r>
      <w:r w:rsidRPr="00767B03">
        <w:instrText xml:space="preserve"> PAGEREF _Toc363741859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Small Business Server 2011 CAL Suite (1 клиент)</w:t>
      </w:r>
      <w:r w:rsidRPr="00767B03">
        <w:tab/>
      </w:r>
      <w:r w:rsidRPr="00767B03">
        <w:fldChar w:fldCharType="begin"/>
      </w:r>
      <w:r w:rsidRPr="00767B03">
        <w:instrText xml:space="preserve"> PAGEREF _Toc363741860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Small Business Server 2011 CAL Suite (5 клиентов)</w:t>
      </w:r>
      <w:r w:rsidRPr="00767B03">
        <w:tab/>
      </w:r>
      <w:r w:rsidRPr="00767B03">
        <w:fldChar w:fldCharType="begin"/>
      </w:r>
      <w:r w:rsidRPr="00767B03">
        <w:instrText xml:space="preserve"> PAGEREF _Toc363741861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Small Business Server 2011 CAL Suite (20 клиентов)</w:t>
      </w:r>
      <w:r w:rsidRPr="00767B03">
        <w:tab/>
      </w:r>
      <w:r w:rsidRPr="00767B03">
        <w:fldChar w:fldCharType="begin"/>
      </w:r>
      <w:r w:rsidRPr="00767B03">
        <w:instrText xml:space="preserve"> PAGEREF _Toc363741862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Small Business Server 2011 Premium Add-on</w:t>
      </w:r>
      <w:r w:rsidRPr="00767B03">
        <w:tab/>
      </w:r>
      <w:r w:rsidRPr="00767B03">
        <w:fldChar w:fldCharType="begin"/>
      </w:r>
      <w:r w:rsidRPr="00767B03">
        <w:instrText xml:space="preserve"> PAGEREF _Toc363741863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Small Business Server 2011 Premium Add-on CAL Suite</w:t>
      </w:r>
      <w:r w:rsidRPr="00767B03">
        <w:tab/>
      </w:r>
      <w:r w:rsidRPr="00767B03">
        <w:fldChar w:fldCharType="begin"/>
      </w:r>
      <w:r w:rsidRPr="00767B03">
        <w:instrText xml:space="preserve"> PAGEREF _Toc363741864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Набор клиентских лицензий Windows Small Business Server 2011 Premium Add-on CAL Suite (5 клиентов)</w:t>
      </w:r>
      <w:r w:rsidRPr="00767B03">
        <w:tab/>
      </w:r>
      <w:r w:rsidRPr="00767B03">
        <w:fldChar w:fldCharType="begin"/>
      </w:r>
      <w:r w:rsidRPr="00767B03">
        <w:instrText xml:space="preserve"> PAGEREF _Toc363741865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 xml:space="preserve">Набор клиентских лицензий Windows Small Business Server 2011 Premium </w:t>
      </w:r>
      <w:r w:rsidR="00093852" w:rsidRPr="00767B03">
        <w:rPr>
          <w:rFonts w:cs="Tahoma"/>
        </w:rPr>
        <w:br/>
      </w:r>
      <w:r w:rsidRPr="00767B03">
        <w:rPr>
          <w:rFonts w:cs="Tahoma"/>
        </w:rPr>
        <w:t>Add-on CAL Suite (20 клиентов)</w:t>
      </w:r>
      <w:r w:rsidRPr="00767B03">
        <w:tab/>
      </w:r>
      <w:r w:rsidRPr="00767B03">
        <w:fldChar w:fldCharType="begin"/>
      </w:r>
      <w:r w:rsidRPr="00767B03">
        <w:instrText xml:space="preserve"> PAGEREF _Toc363741866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Server Essentials 2012</w:t>
      </w:r>
      <w:r w:rsidRPr="00767B03">
        <w:tab/>
      </w:r>
      <w:r w:rsidRPr="00767B03">
        <w:fldChar w:fldCharType="begin"/>
      </w:r>
      <w:r w:rsidRPr="00767B03">
        <w:instrText xml:space="preserve"> PAGEREF _Toc363741867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Small Business Server 2011 Essentials</w:t>
      </w:r>
      <w:r w:rsidRPr="00767B03">
        <w:tab/>
      </w:r>
      <w:r w:rsidRPr="00767B03">
        <w:fldChar w:fldCharType="begin"/>
      </w:r>
      <w:r w:rsidRPr="00767B03">
        <w:instrText xml:space="preserve"> PAGEREF _Toc363741868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Windows Web Server 2008 R2</w:t>
      </w:r>
      <w:r w:rsidRPr="00767B03">
        <w:tab/>
      </w:r>
      <w:r w:rsidRPr="00767B03">
        <w:fldChar w:fldCharType="begin"/>
      </w:r>
      <w:r w:rsidRPr="00767B03">
        <w:instrText xml:space="preserve"> PAGEREF _Toc363741869 \h </w:instrText>
      </w:r>
      <w:r w:rsidRPr="00767B03">
        <w:fldChar w:fldCharType="separate"/>
      </w:r>
      <w:r w:rsidR="00E77E35">
        <w:t>32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Yammer Enterprise</w:t>
      </w:r>
      <w:r w:rsidRPr="00767B03">
        <w:tab/>
      </w:r>
      <w:r w:rsidRPr="00767B03">
        <w:fldChar w:fldCharType="begin"/>
      </w:r>
      <w:r w:rsidRPr="00767B03">
        <w:instrText xml:space="preserve"> PAGEREF _Toc363741870 \h </w:instrText>
      </w:r>
      <w:r w:rsidRPr="00767B03">
        <w:fldChar w:fldCharType="separate"/>
      </w:r>
      <w:r w:rsidR="00E77E35">
        <w:t>32</w:t>
      </w:r>
      <w:r w:rsidRPr="00767B03">
        <w:fldChar w:fldCharType="end"/>
      </w:r>
    </w:p>
    <w:p w:rsidR="004853C7" w:rsidRPr="006F5F06" w:rsidRDefault="004853C7" w:rsidP="004B6E0F">
      <w:pPr>
        <w:pStyle w:val="TOC1"/>
        <w:rPr>
          <w:rFonts w:asciiTheme="minorHAnsi" w:eastAsiaTheme="minorEastAsia" w:hAnsiTheme="minorHAnsi" w:cstheme="minorBidi"/>
          <w:b w:val="0"/>
          <w:caps w:val="0"/>
          <w:color w:val="auto"/>
          <w:szCs w:val="22"/>
          <w:lang w:val="ru-RU"/>
        </w:rPr>
      </w:pPr>
      <w:r w:rsidRPr="006F5F06">
        <w:rPr>
          <w:color w:val="auto"/>
          <w:lang w:val="ru-RU"/>
        </w:rPr>
        <w:t>РАЗДЕЛ 1. Изменения В СПИСКЕ ПРОДУКТОВ за</w:t>
      </w:r>
      <w:r w:rsidRPr="00767B03">
        <w:rPr>
          <w:color w:val="auto"/>
        </w:rPr>
        <w:t> </w:t>
      </w:r>
      <w:r w:rsidRPr="006F5F06">
        <w:rPr>
          <w:color w:val="auto"/>
          <w:lang w:val="ru-RU"/>
        </w:rPr>
        <w:t>последние 12 месяцев</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363741871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33</w:t>
      </w:r>
      <w:r w:rsidRPr="00767B03">
        <w:rPr>
          <w:color w:val="auto"/>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СЕНТЯБРЕ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363741872 \</w:instrText>
      </w:r>
      <w:r w:rsidRPr="00767B03">
        <w:instrText>h</w:instrText>
      </w:r>
      <w:r w:rsidRPr="006F5F06">
        <w:rPr>
          <w:lang w:val="ru-RU"/>
        </w:rPr>
        <w:instrText xml:space="preserve"> </w:instrText>
      </w:r>
      <w:r w:rsidRPr="00767B03">
        <w:fldChar w:fldCharType="separate"/>
      </w:r>
      <w:r w:rsidR="00E77E35">
        <w:rPr>
          <w:lang w:val="ru-RU"/>
        </w:rPr>
        <w:t>33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АВГУСТЕ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363741873 \</w:instrText>
      </w:r>
      <w:r w:rsidRPr="00767B03">
        <w:instrText>h</w:instrText>
      </w:r>
      <w:r w:rsidRPr="006F5F06">
        <w:rPr>
          <w:lang w:val="ru-RU"/>
        </w:rPr>
        <w:instrText xml:space="preserve"> </w:instrText>
      </w:r>
      <w:r w:rsidRPr="00767B03">
        <w:fldChar w:fldCharType="separate"/>
      </w:r>
      <w:r w:rsidR="00E77E35">
        <w:rPr>
          <w:lang w:val="ru-RU"/>
        </w:rPr>
        <w:t>33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ИЮЛЕ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363741874 \</w:instrText>
      </w:r>
      <w:r w:rsidRPr="00767B03">
        <w:instrText>h</w:instrText>
      </w:r>
      <w:r w:rsidRPr="006F5F06">
        <w:rPr>
          <w:lang w:val="ru-RU"/>
        </w:rPr>
        <w:instrText xml:space="preserve"> </w:instrText>
      </w:r>
      <w:r w:rsidRPr="00767B03">
        <w:fldChar w:fldCharType="separate"/>
      </w:r>
      <w:r w:rsidR="00E77E35">
        <w:rPr>
          <w:lang w:val="ru-RU"/>
        </w:rPr>
        <w:t>34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ИЮНЕ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363741875 \</w:instrText>
      </w:r>
      <w:r w:rsidRPr="00767B03">
        <w:instrText>h</w:instrText>
      </w:r>
      <w:r w:rsidRPr="006F5F06">
        <w:rPr>
          <w:lang w:val="ru-RU"/>
        </w:rPr>
        <w:instrText xml:space="preserve"> </w:instrText>
      </w:r>
      <w:r w:rsidRPr="00767B03">
        <w:fldChar w:fldCharType="separate"/>
      </w:r>
      <w:r w:rsidR="00E77E35">
        <w:rPr>
          <w:lang w:val="ru-RU"/>
        </w:rPr>
        <w:t>34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МАЕ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363741876 \</w:instrText>
      </w:r>
      <w:r w:rsidRPr="00767B03">
        <w:instrText>h</w:instrText>
      </w:r>
      <w:r w:rsidRPr="006F5F06">
        <w:rPr>
          <w:lang w:val="ru-RU"/>
        </w:rPr>
        <w:instrText xml:space="preserve"> </w:instrText>
      </w:r>
      <w:r w:rsidRPr="00767B03">
        <w:fldChar w:fldCharType="separate"/>
      </w:r>
      <w:r w:rsidR="00E77E35">
        <w:rPr>
          <w:lang w:val="ru-RU"/>
        </w:rPr>
        <w:t>35</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АПРЕЛЕ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363741877 \</w:instrText>
      </w:r>
      <w:r w:rsidRPr="00767B03">
        <w:instrText>h</w:instrText>
      </w:r>
      <w:r w:rsidRPr="006F5F06">
        <w:rPr>
          <w:lang w:val="ru-RU"/>
        </w:rPr>
        <w:instrText xml:space="preserve"> </w:instrText>
      </w:r>
      <w:r w:rsidRPr="00767B03">
        <w:fldChar w:fldCharType="separate"/>
      </w:r>
      <w:r w:rsidR="00E77E35">
        <w:rPr>
          <w:lang w:val="ru-RU"/>
        </w:rPr>
        <w:t>35</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МАРТЕ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363741878 \</w:instrText>
      </w:r>
      <w:r w:rsidRPr="00767B03">
        <w:instrText>h</w:instrText>
      </w:r>
      <w:r w:rsidRPr="006F5F06">
        <w:rPr>
          <w:lang w:val="ru-RU"/>
        </w:rPr>
        <w:instrText xml:space="preserve"> </w:instrText>
      </w:r>
      <w:r w:rsidRPr="00767B03">
        <w:fldChar w:fldCharType="separate"/>
      </w:r>
      <w:r w:rsidR="00E77E35">
        <w:rPr>
          <w:lang w:val="ru-RU"/>
        </w:rPr>
        <w:t>37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ФЕВРАЛЕ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363741879 \</w:instrText>
      </w:r>
      <w:r w:rsidRPr="00767B03">
        <w:instrText>h</w:instrText>
      </w:r>
      <w:r w:rsidRPr="006F5F06">
        <w:rPr>
          <w:lang w:val="ru-RU"/>
        </w:rPr>
        <w:instrText xml:space="preserve"> </w:instrText>
      </w:r>
      <w:r w:rsidRPr="00767B03">
        <w:fldChar w:fldCharType="separate"/>
      </w:r>
      <w:r w:rsidR="00E77E35">
        <w:rPr>
          <w:lang w:val="ru-RU"/>
        </w:rPr>
        <w:t>38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ЯНВАРЕ 2013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363741880 \</w:instrText>
      </w:r>
      <w:r w:rsidRPr="00767B03">
        <w:instrText>h</w:instrText>
      </w:r>
      <w:r w:rsidRPr="006F5F06">
        <w:rPr>
          <w:lang w:val="ru-RU"/>
        </w:rPr>
        <w:instrText xml:space="preserve"> </w:instrText>
      </w:r>
      <w:r w:rsidRPr="00767B03">
        <w:fldChar w:fldCharType="separate"/>
      </w:r>
      <w:r w:rsidR="00E77E35">
        <w:rPr>
          <w:lang w:val="ru-RU"/>
        </w:rPr>
        <w:t>39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ДЕКАБРЕ 2012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363741881 \</w:instrText>
      </w:r>
      <w:r w:rsidRPr="00767B03">
        <w:instrText>h</w:instrText>
      </w:r>
      <w:r w:rsidRPr="006F5F06">
        <w:rPr>
          <w:lang w:val="ru-RU"/>
        </w:rPr>
        <w:instrText xml:space="preserve"> </w:instrText>
      </w:r>
      <w:r w:rsidRPr="00767B03">
        <w:fldChar w:fldCharType="separate"/>
      </w:r>
      <w:r w:rsidR="00E77E35">
        <w:rPr>
          <w:lang w:val="ru-RU"/>
        </w:rPr>
        <w:t>39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НОЯБРЕ 2012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363741882 \</w:instrText>
      </w:r>
      <w:r w:rsidRPr="00767B03">
        <w:instrText>h</w:instrText>
      </w:r>
      <w:r w:rsidRPr="006F5F06">
        <w:rPr>
          <w:lang w:val="ru-RU"/>
        </w:rPr>
        <w:instrText xml:space="preserve"> </w:instrText>
      </w:r>
      <w:r w:rsidRPr="00767B03">
        <w:fldChar w:fldCharType="separate"/>
      </w:r>
      <w:r w:rsidR="00E77E35">
        <w:rPr>
          <w:lang w:val="ru-RU"/>
        </w:rPr>
        <w:t>41</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ИЗМЕНЕНИЯ В ОКТЯБРЕ 2012 Г.</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363741883 \</w:instrText>
      </w:r>
      <w:r w:rsidRPr="00767B03">
        <w:instrText>h</w:instrText>
      </w:r>
      <w:r w:rsidRPr="006F5F06">
        <w:rPr>
          <w:lang w:val="ru-RU"/>
        </w:rPr>
        <w:instrText xml:space="preserve"> </w:instrText>
      </w:r>
      <w:r w:rsidRPr="00767B03">
        <w:fldChar w:fldCharType="separate"/>
      </w:r>
      <w:r w:rsidR="00E77E35">
        <w:rPr>
          <w:lang w:val="ru-RU"/>
        </w:rPr>
        <w:t>42</w:t>
      </w:r>
      <w:r w:rsidRPr="00767B03">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РАЗДЕЛ 2. СПЕЦИАЛЬНЫЕ ПРЕДЛОЖЕНИЯ ДЛЯ ПРОДУКТОВ</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363741884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43</w:t>
      </w:r>
      <w:r w:rsidRPr="00767B03">
        <w:rPr>
          <w:color w:val="auto"/>
        </w:rPr>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Microsoft Dynamics AX 2012 R2 — EA Starter Promotion</w:t>
      </w:r>
      <w:r w:rsidRPr="00767B03">
        <w:tab/>
      </w:r>
      <w:r w:rsidRPr="00767B03">
        <w:fldChar w:fldCharType="begin"/>
      </w:r>
      <w:r w:rsidRPr="00767B03">
        <w:instrText xml:space="preserve"> PAGEREF _Toc363741885 \h </w:instrText>
      </w:r>
      <w:r w:rsidRPr="00767B03">
        <w:fldChar w:fldCharType="separate"/>
      </w:r>
      <w:r w:rsidR="00E77E35">
        <w:t>43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bCs/>
          <w:bdr w:val="none" w:sz="0" w:space="0" w:color="auto" w:frame="1"/>
          <w:shd w:val="clear" w:color="auto" w:fill="FFFFFF"/>
        </w:rPr>
        <w:t>Windows Companion Kickstart Promo</w:t>
      </w:r>
      <w:r w:rsidRPr="00767B03">
        <w:tab/>
      </w:r>
      <w:r w:rsidRPr="00767B03">
        <w:fldChar w:fldCharType="begin"/>
      </w:r>
      <w:r w:rsidRPr="00767B03">
        <w:instrText xml:space="preserve"> PAGEREF _Toc363741886 \h </w:instrText>
      </w:r>
      <w:r w:rsidRPr="00767B03">
        <w:fldChar w:fldCharType="separate"/>
      </w:r>
      <w:r w:rsidR="00E77E35">
        <w:t>43</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eastAsia="Times New Roman" w:cs="Tahoma"/>
        </w:rPr>
        <w:t>Windows Legalization Drive — на отдельных рынках</w:t>
      </w:r>
      <w:r w:rsidRPr="00767B03">
        <w:tab/>
      </w:r>
      <w:r w:rsidRPr="00767B03">
        <w:fldChar w:fldCharType="begin"/>
      </w:r>
      <w:r w:rsidRPr="00767B03">
        <w:instrText xml:space="preserve"> PAGEREF _Toc363741887 \h </w:instrText>
      </w:r>
      <w:r w:rsidRPr="00767B03">
        <w:fldChar w:fldCharType="separate"/>
      </w:r>
      <w:r w:rsidR="00E77E35">
        <w:t>43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bCs/>
          <w:bdr w:val="none" w:sz="0" w:space="0" w:color="auto" w:frame="1"/>
          <w:shd w:val="clear" w:color="auto" w:fill="FFFFFF"/>
        </w:rPr>
        <w:t>Windows</w:t>
      </w:r>
      <w:r w:rsidRPr="006F5F06">
        <w:rPr>
          <w:rFonts w:cs="Tahoma"/>
          <w:bCs/>
          <w:bdr w:val="none" w:sz="0" w:space="0" w:color="auto" w:frame="1"/>
          <w:shd w:val="clear" w:color="auto" w:fill="FFFFFF"/>
          <w:lang w:val="ru-RU"/>
        </w:rPr>
        <w:t xml:space="preserve"> </w:t>
      </w:r>
      <w:r w:rsidRPr="00767B03">
        <w:rPr>
          <w:rFonts w:cs="Tahoma"/>
          <w:bCs/>
          <w:bdr w:val="none" w:sz="0" w:space="0" w:color="auto" w:frame="1"/>
          <w:shd w:val="clear" w:color="auto" w:fill="FFFFFF"/>
        </w:rPr>
        <w:t>Intune</w:t>
      </w:r>
      <w:r w:rsidRPr="006F5F06">
        <w:rPr>
          <w:rFonts w:cs="Tahoma"/>
          <w:bdr w:val="none" w:sz="0" w:space="0" w:color="auto" w:frame="1"/>
          <w:shd w:val="clear" w:color="auto" w:fill="FFFFFF"/>
          <w:lang w:val="ru-RU"/>
        </w:rPr>
        <w:t xml:space="preserve"> </w:t>
      </w:r>
      <w:r w:rsidRPr="00767B03">
        <w:rPr>
          <w:rFonts w:cs="Tahoma"/>
          <w:bCs/>
          <w:bdr w:val="none" w:sz="0" w:space="0" w:color="auto" w:frame="1"/>
          <w:shd w:val="clear" w:color="auto" w:fill="FFFFFF"/>
        </w:rPr>
        <w:t>Promo</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363741888 \</w:instrText>
      </w:r>
      <w:r w:rsidRPr="00767B03">
        <w:instrText>h</w:instrText>
      </w:r>
      <w:r w:rsidRPr="006F5F06">
        <w:rPr>
          <w:lang w:val="ru-RU"/>
        </w:rPr>
        <w:instrText xml:space="preserve"> </w:instrText>
      </w:r>
      <w:r w:rsidRPr="00767B03">
        <w:fldChar w:fldCharType="separate"/>
      </w:r>
      <w:r w:rsidR="00E77E35">
        <w:rPr>
          <w:lang w:val="ru-RU"/>
        </w:rPr>
        <w:t>44</w:t>
      </w:r>
      <w:r w:rsidRPr="00767B03">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 xml:space="preserve">РАЗДЕЛ 3. Определения программы корпоративного </w:t>
      </w:r>
      <w:r w:rsidR="00767B03" w:rsidRPr="006F5F06">
        <w:rPr>
          <w:color w:val="auto"/>
          <w:lang w:val="ru-RU"/>
        </w:rPr>
        <w:br/>
      </w:r>
      <w:r w:rsidRPr="006F5F06">
        <w:rPr>
          <w:color w:val="auto"/>
          <w:lang w:val="ru-RU"/>
        </w:rPr>
        <w:t>лицензирования</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363741889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45</w:t>
      </w:r>
      <w:r w:rsidRPr="00767B03">
        <w:rPr>
          <w:color w:val="auto"/>
        </w:rPr>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Применимые программы корпоративного лицензирования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363741890 \</w:instrText>
      </w:r>
      <w:r w:rsidRPr="00767B03">
        <w:instrText>h</w:instrText>
      </w:r>
      <w:r w:rsidRPr="006F5F06">
        <w:rPr>
          <w:lang w:val="ru-RU"/>
        </w:rPr>
        <w:instrText xml:space="preserve"> </w:instrText>
      </w:r>
      <w:r w:rsidRPr="00767B03">
        <w:fldChar w:fldCharType="separate"/>
      </w:r>
      <w:r w:rsidR="00E77E35">
        <w:rPr>
          <w:lang w:val="ru-RU"/>
        </w:rPr>
        <w:t>45</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Баллы и минимальные заказы</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363741891 \</w:instrText>
      </w:r>
      <w:r w:rsidRPr="00767B03">
        <w:instrText>h</w:instrText>
      </w:r>
      <w:r w:rsidRPr="006F5F06">
        <w:rPr>
          <w:lang w:val="ru-RU"/>
        </w:rPr>
        <w:instrText xml:space="preserve"> </w:instrText>
      </w:r>
      <w:r w:rsidRPr="00767B03">
        <w:fldChar w:fldCharType="separate"/>
      </w:r>
      <w:r w:rsidR="00E77E35">
        <w:rPr>
          <w:lang w:val="ru-RU"/>
        </w:rPr>
        <w:t>45</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Требования к минимальному объему заказа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363741892 \</w:instrText>
      </w:r>
      <w:r w:rsidRPr="00767B03">
        <w:instrText>h</w:instrText>
      </w:r>
      <w:r w:rsidRPr="006F5F06">
        <w:rPr>
          <w:lang w:val="ru-RU"/>
        </w:rPr>
        <w:instrText xml:space="preserve"> </w:instrText>
      </w:r>
      <w:r w:rsidRPr="00767B03">
        <w:fldChar w:fldCharType="separate"/>
      </w:r>
      <w:r w:rsidR="00E77E35">
        <w:rPr>
          <w:lang w:val="ru-RU"/>
        </w:rPr>
        <w:t>46</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Платформы</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363741893 \</w:instrText>
      </w:r>
      <w:r w:rsidRPr="00767B03">
        <w:instrText>h</w:instrText>
      </w:r>
      <w:r w:rsidRPr="006F5F06">
        <w:rPr>
          <w:lang w:val="ru-RU"/>
        </w:rPr>
        <w:instrText xml:space="preserve"> </w:instrText>
      </w:r>
      <w:r w:rsidRPr="00767B03">
        <w:fldChar w:fldCharType="separate"/>
      </w:r>
      <w:r w:rsidR="00E77E35">
        <w:rPr>
          <w:lang w:val="ru-RU"/>
        </w:rPr>
        <w:t>49</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Определение управления для соответствующих устройств</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363741894 \</w:instrText>
      </w:r>
      <w:r w:rsidRPr="00767B03">
        <w:instrText>h</w:instrText>
      </w:r>
      <w:r w:rsidRPr="006F5F06">
        <w:rPr>
          <w:lang w:val="ru-RU"/>
        </w:rPr>
        <w:instrText xml:space="preserve"> </w:instrText>
      </w:r>
      <w:r w:rsidRPr="00767B03">
        <w:fldChar w:fldCharType="separate"/>
      </w:r>
      <w:r w:rsidR="00E77E35">
        <w:rPr>
          <w:lang w:val="ru-RU"/>
        </w:rPr>
        <w:t>50</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 xml:space="preserve">Соответствующие Продукты, для которых предоставляется скидка </w:t>
      </w:r>
      <w:r w:rsidRPr="00767B03">
        <w:t>Up</w:t>
      </w:r>
      <w:r w:rsidRPr="006F5F06">
        <w:rPr>
          <w:lang w:val="ru-RU"/>
        </w:rPr>
        <w:t xml:space="preserve"> </w:t>
      </w:r>
      <w:r w:rsidRPr="00767B03">
        <w:t>to</w:t>
      </w:r>
      <w:r w:rsidRPr="006F5F06">
        <w:rPr>
          <w:lang w:val="ru-RU"/>
        </w:rPr>
        <w:t xml:space="preserve"> </w:t>
      </w:r>
      <w:r w:rsidRPr="00767B03">
        <w:t>Date</w:t>
      </w:r>
      <w:r w:rsidRPr="006F5F06">
        <w:rPr>
          <w:lang w:val="ru-RU"/>
        </w:rPr>
        <w:t xml:space="preserve"> (</w:t>
      </w:r>
      <w:r w:rsidRPr="00767B03">
        <w:t>UTD</w:t>
      </w:r>
      <w:r w:rsidRPr="006F5F06">
        <w:rPr>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363741895 \</w:instrText>
      </w:r>
      <w:r w:rsidRPr="00767B03">
        <w:instrText>h</w:instrText>
      </w:r>
      <w:r w:rsidRPr="006F5F06">
        <w:rPr>
          <w:lang w:val="ru-RU"/>
        </w:rPr>
        <w:instrText xml:space="preserve"> </w:instrText>
      </w:r>
      <w:r w:rsidRPr="00767B03">
        <w:fldChar w:fldCharType="separate"/>
      </w:r>
      <w:r w:rsidR="00E77E35">
        <w:rPr>
          <w:lang w:val="ru-RU"/>
        </w:rPr>
        <w:t>51</w:t>
      </w:r>
      <w:r w:rsidRPr="00767B03">
        <w:fldChar w:fldCharType="end"/>
      </w:r>
    </w:p>
    <w:p w:rsidR="004853C7" w:rsidRPr="00767B03" w:rsidRDefault="004853C7" w:rsidP="000A3F7B">
      <w:pPr>
        <w:pStyle w:val="TOC2"/>
        <w:rPr>
          <w:rFonts w:asciiTheme="minorHAnsi" w:eastAsiaTheme="minorEastAsia" w:hAnsiTheme="minorHAnsi" w:cstheme="minorBidi"/>
          <w:sz w:val="22"/>
          <w:szCs w:val="22"/>
        </w:rPr>
      </w:pPr>
      <w:r w:rsidRPr="00767B03">
        <w:rPr>
          <w:rFonts w:cs="Tahoma"/>
        </w:rPr>
        <w:t>Обновленные условия Соглашения Enterprise Agreement и программы Enterprise Subscription Agreement</w:t>
      </w:r>
      <w:r w:rsidRPr="00767B03">
        <w:tab/>
      </w:r>
      <w:r w:rsidRPr="00767B03">
        <w:fldChar w:fldCharType="begin"/>
      </w:r>
      <w:r w:rsidRPr="00767B03">
        <w:instrText xml:space="preserve"> PAGEREF _Toc363741896 \h </w:instrText>
      </w:r>
      <w:r w:rsidRPr="00767B03">
        <w:fldChar w:fldCharType="separate"/>
      </w:r>
      <w:r w:rsidR="00E77E35">
        <w:t>52</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Продолжение обслуживания посредством продленного срока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363741897 \</w:instrText>
      </w:r>
      <w:r w:rsidRPr="00767B03">
        <w:instrText>h</w:instrText>
      </w:r>
      <w:r w:rsidRPr="006F5F06">
        <w:rPr>
          <w:lang w:val="ru-RU"/>
        </w:rPr>
        <w:instrText xml:space="preserve"> </w:instrText>
      </w:r>
      <w:r w:rsidRPr="00767B03">
        <w:fldChar w:fldCharType="separate"/>
      </w:r>
      <w:r w:rsidR="00E77E35">
        <w:rPr>
          <w:lang w:val="ru-RU"/>
        </w:rPr>
        <w:t>56</w:t>
      </w:r>
      <w:r w:rsidRPr="00767B03">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РАЗДЕЛ 4. ТИПЫ ЛИЦЕНЗИЙ И</w:t>
      </w:r>
      <w:r w:rsidRPr="00767B03">
        <w:rPr>
          <w:color w:val="auto"/>
        </w:rPr>
        <w:t> </w:t>
      </w:r>
      <w:r w:rsidRPr="006F5F06">
        <w:rPr>
          <w:color w:val="auto"/>
          <w:lang w:val="ru-RU"/>
        </w:rPr>
        <w:t>ВОЗНАГРАЖДЕНИЯ</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363741898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57</w:t>
      </w:r>
      <w:r w:rsidRPr="00767B03">
        <w:rPr>
          <w:color w:val="auto"/>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Вознаграждения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363741899 \</w:instrText>
      </w:r>
      <w:r w:rsidRPr="00767B03">
        <w:instrText>h</w:instrText>
      </w:r>
      <w:r w:rsidRPr="006F5F06">
        <w:rPr>
          <w:lang w:val="ru-RU"/>
        </w:rPr>
        <w:instrText xml:space="preserve"> </w:instrText>
      </w:r>
      <w:r w:rsidRPr="00767B03">
        <w:fldChar w:fldCharType="separate"/>
      </w:r>
      <w:r w:rsidR="00E77E35">
        <w:rPr>
          <w:lang w:val="ru-RU"/>
        </w:rPr>
        <w:t>57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Лицензия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363741900 \</w:instrText>
      </w:r>
      <w:r w:rsidRPr="00767B03">
        <w:instrText>h</w:instrText>
      </w:r>
      <w:r w:rsidRPr="006F5F06">
        <w:rPr>
          <w:lang w:val="ru-RU"/>
        </w:rPr>
        <w:instrText xml:space="preserve"> </w:instrText>
      </w:r>
      <w:r w:rsidRPr="00767B03">
        <w:fldChar w:fldCharType="separate"/>
      </w:r>
      <w:r w:rsidR="00E77E35">
        <w:rPr>
          <w:lang w:val="ru-RU"/>
        </w:rPr>
        <w:t>57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Лицензия и </w:t>
      </w:r>
      <w:r w:rsidRPr="00767B03">
        <w:rPr>
          <w:rFonts w:cs="Tahoma"/>
        </w:rPr>
        <w:t>Software</w:t>
      </w:r>
      <w:r w:rsidRPr="006F5F06">
        <w:rPr>
          <w:rFonts w:cs="Tahoma"/>
          <w:lang w:val="ru-RU"/>
        </w:rPr>
        <w:t xml:space="preserve"> </w:t>
      </w:r>
      <w:r w:rsidRPr="00767B03">
        <w:rPr>
          <w:rFonts w:cs="Tahoma"/>
        </w:rPr>
        <w:t>Assurance</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363741901 \</w:instrText>
      </w:r>
      <w:r w:rsidRPr="00767B03">
        <w:instrText>h</w:instrText>
      </w:r>
      <w:r w:rsidRPr="006F5F06">
        <w:rPr>
          <w:lang w:val="ru-RU"/>
        </w:rPr>
        <w:instrText xml:space="preserve"> </w:instrText>
      </w:r>
      <w:r w:rsidRPr="00767B03">
        <w:fldChar w:fldCharType="separate"/>
      </w:r>
      <w:r w:rsidR="00E77E35">
        <w:rPr>
          <w:lang w:val="ru-RU"/>
        </w:rPr>
        <w:t>57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767B03">
        <w:rPr>
          <w:rFonts w:cs="Tahoma"/>
        </w:rPr>
        <w:t>Software</w:t>
      </w:r>
      <w:r w:rsidRPr="006F5F06">
        <w:rPr>
          <w:rFonts w:cs="Tahoma"/>
          <w:lang w:val="ru-RU"/>
        </w:rPr>
        <w:t xml:space="preserve"> </w:t>
      </w:r>
      <w:r w:rsidRPr="00767B03">
        <w:rPr>
          <w:rFonts w:cs="Tahoma"/>
        </w:rPr>
        <w:t>Assurance</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363741902 \</w:instrText>
      </w:r>
      <w:r w:rsidRPr="00767B03">
        <w:instrText>h</w:instrText>
      </w:r>
      <w:r w:rsidRPr="006F5F06">
        <w:rPr>
          <w:lang w:val="ru-RU"/>
        </w:rPr>
        <w:instrText xml:space="preserve"> </w:instrText>
      </w:r>
      <w:r w:rsidRPr="00767B03">
        <w:fldChar w:fldCharType="separate"/>
      </w:r>
      <w:r w:rsidR="00E77E35">
        <w:rPr>
          <w:lang w:val="ru-RU"/>
        </w:rPr>
        <w:t>58</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Лицензии на переход вверх</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363741903 \</w:instrText>
      </w:r>
      <w:r w:rsidRPr="00767B03">
        <w:instrText>h</w:instrText>
      </w:r>
      <w:r w:rsidRPr="006F5F06">
        <w:rPr>
          <w:lang w:val="ru-RU"/>
        </w:rPr>
        <w:instrText xml:space="preserve"> </w:instrText>
      </w:r>
      <w:r w:rsidRPr="00767B03">
        <w:fldChar w:fldCharType="separate"/>
      </w:r>
      <w:r w:rsidR="00E77E35">
        <w:rPr>
          <w:lang w:val="ru-RU"/>
        </w:rPr>
        <w:t>59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Подписные лицензии</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363741904 \</w:instrText>
      </w:r>
      <w:r w:rsidRPr="00767B03">
        <w:instrText>h</w:instrText>
      </w:r>
      <w:r w:rsidRPr="006F5F06">
        <w:rPr>
          <w:lang w:val="ru-RU"/>
        </w:rPr>
        <w:instrText xml:space="preserve"> </w:instrText>
      </w:r>
      <w:r w:rsidRPr="00767B03">
        <w:fldChar w:fldCharType="separate"/>
      </w:r>
      <w:r w:rsidR="00E77E35">
        <w:rPr>
          <w:lang w:val="ru-RU"/>
        </w:rPr>
        <w:t>60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Обновление</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363741905 \</w:instrText>
      </w:r>
      <w:r w:rsidRPr="00767B03">
        <w:instrText>h</w:instrText>
      </w:r>
      <w:r w:rsidRPr="006F5F06">
        <w:rPr>
          <w:lang w:val="ru-RU"/>
        </w:rPr>
        <w:instrText xml:space="preserve"> </w:instrText>
      </w:r>
      <w:r w:rsidRPr="00767B03">
        <w:fldChar w:fldCharType="separate"/>
      </w:r>
      <w:r w:rsidR="00E77E35">
        <w:rPr>
          <w:lang w:val="ru-RU"/>
        </w:rPr>
        <w:t>60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 xml:space="preserve">Лицензия на обновление и </w:t>
      </w:r>
      <w:r w:rsidRPr="00767B03">
        <w:rPr>
          <w:rFonts w:cs="Tahoma"/>
        </w:rPr>
        <w:t>Software</w:t>
      </w:r>
      <w:r w:rsidRPr="006F5F06">
        <w:rPr>
          <w:rFonts w:cs="Tahoma"/>
          <w:lang w:val="ru-RU"/>
        </w:rPr>
        <w:t xml:space="preserve"> </w:t>
      </w:r>
      <w:r w:rsidRPr="00767B03">
        <w:rPr>
          <w:rFonts w:cs="Tahoma"/>
        </w:rPr>
        <w:t>Assurance</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363741906 \</w:instrText>
      </w:r>
      <w:r w:rsidRPr="00767B03">
        <w:instrText>h</w:instrText>
      </w:r>
      <w:r w:rsidRPr="006F5F06">
        <w:rPr>
          <w:lang w:val="ru-RU"/>
        </w:rPr>
        <w:instrText xml:space="preserve"> </w:instrText>
      </w:r>
      <w:r w:rsidRPr="00767B03">
        <w:fldChar w:fldCharType="separate"/>
      </w:r>
      <w:r w:rsidR="00E77E35">
        <w:rPr>
          <w:lang w:val="ru-RU"/>
        </w:rPr>
        <w:t>60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rPr>
        <w:t>Лицензии Work At Home</w:t>
      </w:r>
      <w:r w:rsidRPr="00767B03">
        <w:tab/>
      </w:r>
      <w:r w:rsidRPr="00767B03">
        <w:fldChar w:fldCharType="begin"/>
      </w:r>
      <w:r w:rsidRPr="00767B03">
        <w:instrText xml:space="preserve"> PAGEREF _Toc363741907 \h </w:instrText>
      </w:r>
      <w:r w:rsidRPr="00767B03">
        <w:fldChar w:fldCharType="separate"/>
      </w:r>
      <w:r w:rsidR="00E77E35">
        <w:t>61</w:t>
      </w:r>
      <w:r w:rsidRPr="00767B03">
        <w:fldChar w:fldCharType="end"/>
      </w:r>
    </w:p>
    <w:p w:rsidR="004853C7" w:rsidRPr="006F5F06" w:rsidRDefault="004853C7" w:rsidP="0055179F">
      <w:pPr>
        <w:pStyle w:val="TOC1"/>
        <w:rPr>
          <w:rFonts w:asciiTheme="minorHAnsi" w:eastAsiaTheme="minorEastAsia" w:hAnsiTheme="minorHAnsi" w:cstheme="minorBidi"/>
          <w:b w:val="0"/>
          <w:caps w:val="0"/>
          <w:color w:val="auto"/>
          <w:szCs w:val="22"/>
          <w:lang w:val="ru-RU"/>
        </w:rPr>
      </w:pPr>
      <w:r w:rsidRPr="006F5F06">
        <w:rPr>
          <w:color w:val="auto"/>
          <w:lang w:val="ru-RU"/>
        </w:rPr>
        <w:t>Раздел</w:t>
      </w:r>
      <w:r w:rsidRPr="00E77E35">
        <w:rPr>
          <w:color w:val="auto"/>
        </w:rPr>
        <w:t xml:space="preserve"> 5. </w:t>
      </w:r>
      <w:r w:rsidRPr="006F5F06">
        <w:rPr>
          <w:color w:val="auto"/>
          <w:lang w:val="ru-RU"/>
        </w:rPr>
        <w:t>ЦЕНЫ НА ВЕБ-СЛУЖБЫ, ОПЛАТА и Дополнительные УСЛОВИЯ</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363741908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62</w:t>
      </w:r>
      <w:r w:rsidRPr="00767B03">
        <w:rPr>
          <w:color w:val="auto"/>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Цены на Веб-службу и условия платежа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363741909 \</w:instrText>
      </w:r>
      <w:r w:rsidRPr="00767B03">
        <w:instrText>h</w:instrText>
      </w:r>
      <w:r w:rsidRPr="006F5F06">
        <w:rPr>
          <w:lang w:val="ru-RU"/>
        </w:rPr>
        <w:instrText xml:space="preserve"> </w:instrText>
      </w:r>
      <w:r w:rsidRPr="00767B03">
        <w:fldChar w:fldCharType="separate"/>
      </w:r>
      <w:r w:rsidR="00E77E35">
        <w:rPr>
          <w:lang w:val="ru-RU"/>
        </w:rPr>
        <w:t>62</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Срок действия подписки на веб-службы</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363741910 \</w:instrText>
      </w:r>
      <w:r w:rsidRPr="00767B03">
        <w:instrText>h</w:instrText>
      </w:r>
      <w:r w:rsidRPr="006F5F06">
        <w:rPr>
          <w:lang w:val="ru-RU"/>
        </w:rPr>
        <w:instrText xml:space="preserve"> </w:instrText>
      </w:r>
      <w:r w:rsidRPr="00767B03">
        <w:fldChar w:fldCharType="separate"/>
      </w:r>
      <w:r w:rsidR="00E77E35">
        <w:rPr>
          <w:lang w:val="ru-RU"/>
        </w:rPr>
        <w:t>62</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Приобретение и автоматическое возобновление действия веб-служб</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363741911 \</w:instrText>
      </w:r>
      <w:r w:rsidRPr="00767B03">
        <w:instrText>h</w:instrText>
      </w:r>
      <w:r w:rsidRPr="006F5F06">
        <w:rPr>
          <w:lang w:val="ru-RU"/>
        </w:rPr>
        <w:instrText xml:space="preserve"> </w:instrText>
      </w:r>
      <w:r w:rsidRPr="00767B03">
        <w:fldChar w:fldCharType="separate"/>
      </w:r>
      <w:r w:rsidR="00E77E35">
        <w:rPr>
          <w:lang w:val="ru-RU"/>
        </w:rPr>
        <w:t>63</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Управление возобновлением действия и автоматическим возобновлением действия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363741912 \</w:instrText>
      </w:r>
      <w:r w:rsidRPr="00767B03">
        <w:instrText>h</w:instrText>
      </w:r>
      <w:r w:rsidRPr="006F5F06">
        <w:rPr>
          <w:lang w:val="ru-RU"/>
        </w:rPr>
        <w:instrText xml:space="preserve"> </w:instrText>
      </w:r>
      <w:r w:rsidRPr="00767B03">
        <w:fldChar w:fldCharType="separate"/>
      </w:r>
      <w:r w:rsidR="00E77E35">
        <w:rPr>
          <w:lang w:val="ru-RU"/>
        </w:rPr>
        <w:t>64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Отмена заказа на веб-службы</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363741913 \</w:instrText>
      </w:r>
      <w:r w:rsidRPr="00767B03">
        <w:instrText>h</w:instrText>
      </w:r>
      <w:r w:rsidRPr="006F5F06">
        <w:rPr>
          <w:lang w:val="ru-RU"/>
        </w:rPr>
        <w:instrText xml:space="preserve"> </w:instrText>
      </w:r>
      <w:r w:rsidRPr="00767B03">
        <w:fldChar w:fldCharType="separate"/>
      </w:r>
      <w:r w:rsidR="00E77E35">
        <w:rPr>
          <w:lang w:val="ru-RU"/>
        </w:rPr>
        <w:t>64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Способы платежа за веб-службы</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363741914 \</w:instrText>
      </w:r>
      <w:r w:rsidRPr="00767B03">
        <w:instrText>h</w:instrText>
      </w:r>
      <w:r w:rsidRPr="006F5F06">
        <w:rPr>
          <w:lang w:val="ru-RU"/>
        </w:rPr>
        <w:instrText xml:space="preserve"> </w:instrText>
      </w:r>
      <w:r w:rsidRPr="00767B03">
        <w:fldChar w:fldCharType="separate"/>
      </w:r>
      <w:r w:rsidR="00E77E35">
        <w:rPr>
          <w:lang w:val="ru-RU"/>
        </w:rPr>
        <w:t>64</w:t>
      </w:r>
      <w:r w:rsidRPr="00767B03">
        <w:fldChar w:fldCharType="end"/>
      </w:r>
    </w:p>
    <w:p w:rsidR="004853C7" w:rsidRPr="006F5F06" w:rsidRDefault="004853C7" w:rsidP="00767B03">
      <w:pPr>
        <w:pStyle w:val="TOC2"/>
        <w:rPr>
          <w:rFonts w:asciiTheme="minorHAnsi" w:eastAsiaTheme="minorEastAsia" w:hAnsiTheme="minorHAnsi" w:cstheme="minorBidi"/>
          <w:sz w:val="22"/>
          <w:szCs w:val="22"/>
          <w:lang w:val="ru-RU"/>
        </w:rPr>
      </w:pPr>
      <w:r w:rsidRPr="006F5F06">
        <w:rPr>
          <w:rFonts w:cs="Tahoma"/>
          <w:lang w:val="ru-RU"/>
        </w:rPr>
        <w:t>Требования к минимальному количеству приобретаемых лицензий на</w:t>
      </w:r>
      <w:r w:rsidRPr="00767B03">
        <w:rPr>
          <w:rFonts w:cs="Tahoma"/>
        </w:rPr>
        <w:t> </w:t>
      </w:r>
      <w:r w:rsidRPr="006F5F06">
        <w:rPr>
          <w:rFonts w:cs="Tahoma"/>
          <w:lang w:val="ru-RU"/>
        </w:rPr>
        <w:t>веб-службы в</w:t>
      </w:r>
      <w:r w:rsidR="00767B03" w:rsidRPr="00767B03">
        <w:rPr>
          <w:rFonts w:cs="Tahoma"/>
        </w:rPr>
        <w:t> </w:t>
      </w:r>
      <w:r w:rsidRPr="006F5F06">
        <w:rPr>
          <w:rFonts w:cs="Tahoma"/>
          <w:lang w:val="ru-RU"/>
        </w:rPr>
        <w:t>рамках</w:t>
      </w:r>
      <w:r w:rsidR="00767B03" w:rsidRPr="00767B03">
        <w:rPr>
          <w:rFonts w:cs="Tahoma"/>
        </w:rPr>
        <w:t> </w:t>
      </w:r>
      <w:r w:rsidRPr="006F5F06">
        <w:rPr>
          <w:rFonts w:cs="Tahoma"/>
          <w:lang w:val="ru-RU"/>
        </w:rPr>
        <w:t>программ</w:t>
      </w:r>
      <w:r w:rsidR="00767B03" w:rsidRPr="00767B03">
        <w:rPr>
          <w:rFonts w:cs="Tahoma"/>
        </w:rPr>
        <w:t> </w:t>
      </w:r>
      <w:r w:rsidRPr="006F5F06">
        <w:rPr>
          <w:rFonts w:cs="Tahoma"/>
          <w:lang w:val="ru-RU"/>
        </w:rPr>
        <w:t>корпоративного лицензирования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363741915 \</w:instrText>
      </w:r>
      <w:r w:rsidRPr="00767B03">
        <w:instrText>h</w:instrText>
      </w:r>
      <w:r w:rsidRPr="006F5F06">
        <w:rPr>
          <w:lang w:val="ru-RU"/>
        </w:rPr>
        <w:instrText xml:space="preserve"> </w:instrText>
      </w:r>
      <w:r w:rsidRPr="00767B03">
        <w:fldChar w:fldCharType="separate"/>
      </w:r>
      <w:r w:rsidR="00E77E35">
        <w:rPr>
          <w:lang w:val="ru-RU"/>
        </w:rPr>
        <w:t>65</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 xml:space="preserve">Службы </w:t>
      </w:r>
      <w:r w:rsidRPr="00767B03">
        <w:t>Windows</w:t>
      </w:r>
      <w:r w:rsidRPr="006F5F06">
        <w:rPr>
          <w:lang w:val="ru-RU"/>
        </w:rPr>
        <w:t xml:space="preserve"> </w:t>
      </w:r>
      <w:r w:rsidRPr="00767B03">
        <w:t>Azure</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363741916 \</w:instrText>
      </w:r>
      <w:r w:rsidRPr="00767B03">
        <w:instrText>h</w:instrText>
      </w:r>
      <w:r w:rsidRPr="006F5F06">
        <w:rPr>
          <w:lang w:val="ru-RU"/>
        </w:rPr>
        <w:instrText xml:space="preserve"> </w:instrText>
      </w:r>
      <w:r w:rsidRPr="00767B03">
        <w:fldChar w:fldCharType="separate"/>
      </w:r>
      <w:r w:rsidR="00E77E35">
        <w:rPr>
          <w:lang w:val="ru-RU"/>
        </w:rPr>
        <w:t>65</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Доступность Веб-служб в регионах</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363741917 \</w:instrText>
      </w:r>
      <w:r w:rsidRPr="00767B03">
        <w:instrText>h</w:instrText>
      </w:r>
      <w:r w:rsidRPr="006F5F06">
        <w:rPr>
          <w:lang w:val="ru-RU"/>
        </w:rPr>
        <w:instrText xml:space="preserve"> </w:instrText>
      </w:r>
      <w:r w:rsidRPr="00767B03">
        <w:fldChar w:fldCharType="separate"/>
      </w:r>
      <w:r w:rsidR="00E77E35">
        <w:rPr>
          <w:lang w:val="ru-RU"/>
        </w:rPr>
        <w:t>67</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Дополнительные условия предоставления веб-служб</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363741918 \</w:instrText>
      </w:r>
      <w:r w:rsidRPr="00767B03">
        <w:instrText>h</w:instrText>
      </w:r>
      <w:r w:rsidRPr="006F5F06">
        <w:rPr>
          <w:lang w:val="ru-RU"/>
        </w:rPr>
        <w:instrText xml:space="preserve"> </w:instrText>
      </w:r>
      <w:r w:rsidRPr="00767B03">
        <w:fldChar w:fldCharType="separate"/>
      </w:r>
      <w:r w:rsidR="00E77E35">
        <w:rPr>
          <w:lang w:val="ru-RU"/>
        </w:rPr>
        <w:t>67</w:t>
      </w:r>
      <w:r w:rsidRPr="00767B03">
        <w:fldChar w:fldCharType="end"/>
      </w:r>
    </w:p>
    <w:p w:rsidR="004853C7" w:rsidRPr="006F5F06" w:rsidRDefault="004853C7" w:rsidP="00B87278">
      <w:pPr>
        <w:pStyle w:val="TOC1"/>
        <w:rPr>
          <w:rFonts w:asciiTheme="minorHAnsi" w:eastAsiaTheme="minorEastAsia" w:hAnsiTheme="minorHAnsi" w:cstheme="minorBidi"/>
          <w:b w:val="0"/>
          <w:caps w:val="0"/>
          <w:color w:val="auto"/>
          <w:szCs w:val="22"/>
          <w:lang w:val="ru-RU"/>
        </w:rPr>
      </w:pPr>
      <w:r w:rsidRPr="006F5F06">
        <w:rPr>
          <w:color w:val="auto"/>
          <w:lang w:val="ru-RU"/>
        </w:rPr>
        <w:t xml:space="preserve">Раздел 6. ПрАВИЛА ВОЗОБНОВЛЕНИЯ ДЕЙСТВИЯ </w:t>
      </w:r>
      <w:r w:rsidRPr="00767B03">
        <w:rPr>
          <w:color w:val="auto"/>
        </w:rPr>
        <w:t>Software</w:t>
      </w:r>
      <w:r w:rsidRPr="006F5F06">
        <w:rPr>
          <w:color w:val="auto"/>
          <w:lang w:val="ru-RU"/>
        </w:rPr>
        <w:t xml:space="preserve"> </w:t>
      </w:r>
      <w:r w:rsidRPr="00767B03">
        <w:rPr>
          <w:color w:val="auto"/>
        </w:rPr>
        <w:t>Assurance</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363741919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68</w:t>
      </w:r>
      <w:r w:rsidRPr="00767B03">
        <w:rPr>
          <w:color w:val="auto"/>
        </w:rPr>
        <w:fldChar w:fldCharType="end"/>
      </w:r>
    </w:p>
    <w:p w:rsidR="004853C7" w:rsidRPr="00767B03" w:rsidRDefault="004853C7">
      <w:pPr>
        <w:pStyle w:val="TOC4"/>
        <w:rPr>
          <w:rFonts w:asciiTheme="minorHAnsi" w:eastAsiaTheme="minorEastAsia" w:hAnsiTheme="minorHAnsi" w:cstheme="minorBidi"/>
          <w:noProof/>
          <w:sz w:val="22"/>
          <w:szCs w:val="22"/>
        </w:rPr>
      </w:pPr>
      <w:r w:rsidRPr="00767B03">
        <w:rPr>
          <w:rFonts w:cs="Tahoma"/>
          <w:noProof/>
        </w:rPr>
        <w:t>Лицензия Open</w:t>
      </w:r>
      <w:r w:rsidRPr="00767B03">
        <w:rPr>
          <w:noProof/>
        </w:rPr>
        <w:tab/>
      </w:r>
      <w:r w:rsidRPr="00767B03">
        <w:rPr>
          <w:noProof/>
        </w:rPr>
        <w:fldChar w:fldCharType="begin"/>
      </w:r>
      <w:r w:rsidRPr="00767B03">
        <w:rPr>
          <w:noProof/>
        </w:rPr>
        <w:instrText xml:space="preserve"> PAGEREF _Toc363741920 \h </w:instrText>
      </w:r>
      <w:r w:rsidRPr="00767B03">
        <w:rPr>
          <w:noProof/>
        </w:rPr>
      </w:r>
      <w:r w:rsidRPr="00767B03">
        <w:rPr>
          <w:noProof/>
        </w:rPr>
        <w:fldChar w:fldCharType="separate"/>
      </w:r>
      <w:r w:rsidR="00E77E35">
        <w:rPr>
          <w:noProof/>
        </w:rPr>
        <w:t>68</w:t>
      </w:r>
      <w:r w:rsidRPr="00767B03">
        <w:rPr>
          <w:noProof/>
        </w:rPr>
        <w:fldChar w:fldCharType="end"/>
      </w:r>
    </w:p>
    <w:p w:rsidR="004853C7" w:rsidRPr="00767B03" w:rsidRDefault="004853C7">
      <w:pPr>
        <w:pStyle w:val="TOC4"/>
        <w:rPr>
          <w:rFonts w:asciiTheme="minorHAnsi" w:eastAsiaTheme="minorEastAsia" w:hAnsiTheme="minorHAnsi" w:cstheme="minorBidi"/>
          <w:noProof/>
          <w:sz w:val="22"/>
          <w:szCs w:val="22"/>
        </w:rPr>
      </w:pPr>
      <w:r w:rsidRPr="00767B03">
        <w:rPr>
          <w:rFonts w:cs="Tahoma"/>
          <w:noProof/>
        </w:rPr>
        <w:t>Open Value версии 20xx г.</w:t>
      </w:r>
      <w:r w:rsidRPr="00767B03">
        <w:rPr>
          <w:noProof/>
        </w:rPr>
        <w:tab/>
      </w:r>
      <w:r w:rsidRPr="00767B03">
        <w:rPr>
          <w:noProof/>
        </w:rPr>
        <w:fldChar w:fldCharType="begin"/>
      </w:r>
      <w:r w:rsidRPr="00767B03">
        <w:rPr>
          <w:noProof/>
        </w:rPr>
        <w:instrText xml:space="preserve"> PAGEREF _Toc363741921 \h </w:instrText>
      </w:r>
      <w:r w:rsidRPr="00767B03">
        <w:rPr>
          <w:noProof/>
        </w:rPr>
      </w:r>
      <w:r w:rsidRPr="00767B03">
        <w:rPr>
          <w:noProof/>
        </w:rPr>
        <w:fldChar w:fldCharType="separate"/>
      </w:r>
      <w:r w:rsidR="00E77E35">
        <w:rPr>
          <w:noProof/>
        </w:rPr>
        <w:t>68</w:t>
      </w:r>
      <w:r w:rsidRPr="00767B03">
        <w:rPr>
          <w:noProof/>
        </w:rPr>
        <w:fldChar w:fldCharType="end"/>
      </w:r>
    </w:p>
    <w:p w:rsidR="004853C7" w:rsidRPr="006F5F06" w:rsidRDefault="004853C7">
      <w:pPr>
        <w:pStyle w:val="TOC4"/>
        <w:rPr>
          <w:rFonts w:asciiTheme="minorHAnsi" w:eastAsiaTheme="minorEastAsia" w:hAnsiTheme="minorHAnsi" w:cstheme="minorBidi"/>
          <w:noProof/>
          <w:sz w:val="22"/>
          <w:szCs w:val="22"/>
          <w:lang w:val="ru-RU"/>
        </w:rPr>
      </w:pPr>
      <w:r w:rsidRPr="00767B03">
        <w:rPr>
          <w:rFonts w:cs="Tahoma"/>
          <w:noProof/>
        </w:rPr>
        <w:t>Select</w:t>
      </w:r>
      <w:r w:rsidRPr="006F5F06">
        <w:rPr>
          <w:rFonts w:cs="Tahoma"/>
          <w:noProof/>
          <w:lang w:val="ru-RU"/>
        </w:rPr>
        <w:t xml:space="preserve"> версии 20</w:t>
      </w:r>
      <w:r w:rsidRPr="00767B03">
        <w:rPr>
          <w:rFonts w:cs="Tahoma"/>
          <w:noProof/>
        </w:rPr>
        <w:t>xx</w:t>
      </w:r>
      <w:r w:rsidRPr="006F5F06">
        <w:rPr>
          <w:rFonts w:cs="Tahoma"/>
          <w:noProof/>
          <w:lang w:val="ru-RU"/>
        </w:rPr>
        <w:t xml:space="preserve"> г.</w:t>
      </w:r>
      <w:r w:rsidRPr="006F5F06">
        <w:rPr>
          <w:noProof/>
          <w:lang w:val="ru-RU"/>
        </w:rPr>
        <w:tab/>
      </w:r>
      <w:r w:rsidRPr="00767B03">
        <w:rPr>
          <w:noProof/>
        </w:rPr>
        <w:fldChar w:fldCharType="begin"/>
      </w:r>
      <w:r w:rsidRPr="006F5F06">
        <w:rPr>
          <w:noProof/>
          <w:lang w:val="ru-RU"/>
        </w:rPr>
        <w:instrText xml:space="preserve"> </w:instrText>
      </w:r>
      <w:r w:rsidRPr="00767B03">
        <w:rPr>
          <w:noProof/>
        </w:rPr>
        <w:instrText>PAGEREF</w:instrText>
      </w:r>
      <w:r w:rsidRPr="006F5F06">
        <w:rPr>
          <w:noProof/>
          <w:lang w:val="ru-RU"/>
        </w:rPr>
        <w:instrText xml:space="preserve"> _</w:instrText>
      </w:r>
      <w:r w:rsidRPr="00767B03">
        <w:rPr>
          <w:noProof/>
        </w:rPr>
        <w:instrText>Toc</w:instrText>
      </w:r>
      <w:r w:rsidRPr="006F5F06">
        <w:rPr>
          <w:noProof/>
          <w:lang w:val="ru-RU"/>
        </w:rPr>
        <w:instrText>363741922 \</w:instrText>
      </w:r>
      <w:r w:rsidRPr="00767B03">
        <w:rPr>
          <w:noProof/>
        </w:rPr>
        <w:instrText>h</w:instrText>
      </w:r>
      <w:r w:rsidRPr="006F5F06">
        <w:rPr>
          <w:noProof/>
          <w:lang w:val="ru-RU"/>
        </w:rPr>
        <w:instrText xml:space="preserve"> </w:instrText>
      </w:r>
      <w:r w:rsidRPr="00767B03">
        <w:rPr>
          <w:noProof/>
        </w:rPr>
      </w:r>
      <w:r w:rsidRPr="00767B03">
        <w:rPr>
          <w:noProof/>
        </w:rPr>
        <w:fldChar w:fldCharType="separate"/>
      </w:r>
      <w:r w:rsidR="00E77E35">
        <w:rPr>
          <w:noProof/>
          <w:lang w:val="ru-RU"/>
        </w:rPr>
        <w:t>68</w:t>
      </w:r>
      <w:r w:rsidRPr="00767B03">
        <w:rPr>
          <w:noProof/>
        </w:rPr>
        <w:fldChar w:fldCharType="end"/>
      </w:r>
    </w:p>
    <w:p w:rsidR="004853C7" w:rsidRPr="006F5F06" w:rsidRDefault="004853C7">
      <w:pPr>
        <w:pStyle w:val="TOC4"/>
        <w:rPr>
          <w:rFonts w:asciiTheme="minorHAnsi" w:eastAsiaTheme="minorEastAsia" w:hAnsiTheme="minorHAnsi" w:cstheme="minorBidi"/>
          <w:noProof/>
          <w:sz w:val="22"/>
          <w:szCs w:val="22"/>
          <w:lang w:val="ru-RU"/>
        </w:rPr>
      </w:pPr>
      <w:r w:rsidRPr="006F5F06">
        <w:rPr>
          <w:noProof/>
          <w:lang w:val="ru-RU"/>
        </w:rPr>
        <w:t>Возобновление действия покрытия в рамках одного соглашения</w:t>
      </w:r>
      <w:r w:rsidRPr="006F5F06">
        <w:rPr>
          <w:noProof/>
          <w:lang w:val="ru-RU"/>
        </w:rPr>
        <w:tab/>
      </w:r>
      <w:r w:rsidRPr="00767B03">
        <w:rPr>
          <w:noProof/>
        </w:rPr>
        <w:fldChar w:fldCharType="begin"/>
      </w:r>
      <w:r w:rsidRPr="006F5F06">
        <w:rPr>
          <w:noProof/>
          <w:lang w:val="ru-RU"/>
        </w:rPr>
        <w:instrText xml:space="preserve"> </w:instrText>
      </w:r>
      <w:r w:rsidRPr="00767B03">
        <w:rPr>
          <w:noProof/>
        </w:rPr>
        <w:instrText>PAGEREF</w:instrText>
      </w:r>
      <w:r w:rsidRPr="006F5F06">
        <w:rPr>
          <w:noProof/>
          <w:lang w:val="ru-RU"/>
        </w:rPr>
        <w:instrText xml:space="preserve"> _</w:instrText>
      </w:r>
      <w:r w:rsidRPr="00767B03">
        <w:rPr>
          <w:noProof/>
        </w:rPr>
        <w:instrText>Toc</w:instrText>
      </w:r>
      <w:r w:rsidRPr="006F5F06">
        <w:rPr>
          <w:noProof/>
          <w:lang w:val="ru-RU"/>
        </w:rPr>
        <w:instrText>363741923 \</w:instrText>
      </w:r>
      <w:r w:rsidRPr="00767B03">
        <w:rPr>
          <w:noProof/>
        </w:rPr>
        <w:instrText>h</w:instrText>
      </w:r>
      <w:r w:rsidRPr="006F5F06">
        <w:rPr>
          <w:noProof/>
          <w:lang w:val="ru-RU"/>
        </w:rPr>
        <w:instrText xml:space="preserve"> </w:instrText>
      </w:r>
      <w:r w:rsidRPr="00767B03">
        <w:rPr>
          <w:noProof/>
        </w:rPr>
      </w:r>
      <w:r w:rsidRPr="00767B03">
        <w:rPr>
          <w:noProof/>
        </w:rPr>
        <w:fldChar w:fldCharType="separate"/>
      </w:r>
      <w:r w:rsidR="00E77E35">
        <w:rPr>
          <w:noProof/>
          <w:lang w:val="ru-RU"/>
        </w:rPr>
        <w:t>68</w:t>
      </w:r>
      <w:r w:rsidRPr="00767B03">
        <w:rPr>
          <w:noProof/>
        </w:rPr>
        <w:fldChar w:fldCharType="end"/>
      </w:r>
    </w:p>
    <w:p w:rsidR="004853C7" w:rsidRPr="006F5F06" w:rsidRDefault="004853C7">
      <w:pPr>
        <w:pStyle w:val="TOC4"/>
        <w:rPr>
          <w:rFonts w:asciiTheme="minorHAnsi" w:eastAsiaTheme="minorEastAsia" w:hAnsiTheme="minorHAnsi" w:cstheme="minorBidi"/>
          <w:noProof/>
          <w:sz w:val="22"/>
          <w:szCs w:val="22"/>
          <w:lang w:val="ru-RU"/>
        </w:rPr>
      </w:pPr>
      <w:r w:rsidRPr="006F5F06">
        <w:rPr>
          <w:noProof/>
          <w:lang w:val="ru-RU"/>
        </w:rPr>
        <w:t>Возобновление действия покрытия в рамках отдельного соглашения</w:t>
      </w:r>
      <w:r w:rsidRPr="006F5F06">
        <w:rPr>
          <w:noProof/>
          <w:lang w:val="ru-RU"/>
        </w:rPr>
        <w:tab/>
      </w:r>
      <w:r w:rsidRPr="00767B03">
        <w:rPr>
          <w:noProof/>
        </w:rPr>
        <w:fldChar w:fldCharType="begin"/>
      </w:r>
      <w:r w:rsidRPr="006F5F06">
        <w:rPr>
          <w:noProof/>
          <w:lang w:val="ru-RU"/>
        </w:rPr>
        <w:instrText xml:space="preserve"> </w:instrText>
      </w:r>
      <w:r w:rsidRPr="00767B03">
        <w:rPr>
          <w:noProof/>
        </w:rPr>
        <w:instrText>PAGEREF</w:instrText>
      </w:r>
      <w:r w:rsidRPr="006F5F06">
        <w:rPr>
          <w:noProof/>
          <w:lang w:val="ru-RU"/>
        </w:rPr>
        <w:instrText xml:space="preserve"> _</w:instrText>
      </w:r>
      <w:r w:rsidRPr="00767B03">
        <w:rPr>
          <w:noProof/>
        </w:rPr>
        <w:instrText>Toc</w:instrText>
      </w:r>
      <w:r w:rsidRPr="006F5F06">
        <w:rPr>
          <w:noProof/>
          <w:lang w:val="ru-RU"/>
        </w:rPr>
        <w:instrText>363741924 \</w:instrText>
      </w:r>
      <w:r w:rsidRPr="00767B03">
        <w:rPr>
          <w:noProof/>
        </w:rPr>
        <w:instrText>h</w:instrText>
      </w:r>
      <w:r w:rsidRPr="006F5F06">
        <w:rPr>
          <w:noProof/>
          <w:lang w:val="ru-RU"/>
        </w:rPr>
        <w:instrText xml:space="preserve"> </w:instrText>
      </w:r>
      <w:r w:rsidRPr="00767B03">
        <w:rPr>
          <w:noProof/>
        </w:rPr>
      </w:r>
      <w:r w:rsidRPr="00767B03">
        <w:rPr>
          <w:noProof/>
        </w:rPr>
        <w:fldChar w:fldCharType="separate"/>
      </w:r>
      <w:r w:rsidR="00E77E35">
        <w:rPr>
          <w:noProof/>
          <w:lang w:val="ru-RU"/>
        </w:rPr>
        <w:t>69</w:t>
      </w:r>
      <w:r w:rsidRPr="00767B03">
        <w:rPr>
          <w:noProof/>
        </w:rPr>
        <w:fldChar w:fldCharType="end"/>
      </w:r>
    </w:p>
    <w:p w:rsidR="004853C7" w:rsidRPr="007B7278" w:rsidRDefault="004853C7">
      <w:pPr>
        <w:pStyle w:val="TOC4"/>
        <w:rPr>
          <w:rFonts w:asciiTheme="minorHAnsi" w:eastAsiaTheme="minorEastAsia" w:hAnsiTheme="minorHAnsi" w:cstheme="minorBidi"/>
          <w:noProof/>
          <w:sz w:val="22"/>
          <w:szCs w:val="22"/>
          <w:lang w:val="fr-FR"/>
        </w:rPr>
      </w:pPr>
      <w:r w:rsidRPr="007B7278">
        <w:rPr>
          <w:rFonts w:cs="Tahoma"/>
          <w:noProof/>
          <w:lang w:val="fr-FR"/>
        </w:rPr>
        <w:t xml:space="preserve">Select Plus </w:t>
      </w:r>
      <w:r w:rsidRPr="00767B03">
        <w:rPr>
          <w:rFonts w:cs="Tahoma"/>
          <w:noProof/>
        </w:rPr>
        <w:t>версии</w:t>
      </w:r>
      <w:r w:rsidRPr="007B7278">
        <w:rPr>
          <w:rFonts w:cs="Tahoma"/>
          <w:noProof/>
          <w:lang w:val="fr-FR"/>
        </w:rPr>
        <w:t xml:space="preserve"> 20xx </w:t>
      </w:r>
      <w:r w:rsidRPr="00767B03">
        <w:rPr>
          <w:rFonts w:cs="Tahoma"/>
          <w:noProof/>
        </w:rPr>
        <w:t>г</w:t>
      </w:r>
      <w:r w:rsidRPr="007B7278">
        <w:rPr>
          <w:rFonts w:cs="Tahoma"/>
          <w:noProof/>
          <w:lang w:val="fr-FR"/>
        </w:rPr>
        <w:t>.</w:t>
      </w:r>
      <w:r w:rsidRPr="007B7278">
        <w:rPr>
          <w:noProof/>
          <w:lang w:val="fr-FR"/>
        </w:rPr>
        <w:tab/>
      </w:r>
      <w:r w:rsidRPr="00767B03">
        <w:rPr>
          <w:noProof/>
        </w:rPr>
        <w:fldChar w:fldCharType="begin"/>
      </w:r>
      <w:r w:rsidRPr="007B7278">
        <w:rPr>
          <w:noProof/>
          <w:lang w:val="fr-FR"/>
        </w:rPr>
        <w:instrText xml:space="preserve"> PAGEREF _Toc363741925 \h </w:instrText>
      </w:r>
      <w:r w:rsidRPr="00767B03">
        <w:rPr>
          <w:noProof/>
        </w:rPr>
      </w:r>
      <w:r w:rsidRPr="00767B03">
        <w:rPr>
          <w:noProof/>
        </w:rPr>
        <w:fldChar w:fldCharType="separate"/>
      </w:r>
      <w:r w:rsidR="00E77E35">
        <w:rPr>
          <w:noProof/>
          <w:lang w:val="fr-FR"/>
        </w:rPr>
        <w:t>69</w:t>
      </w:r>
      <w:r w:rsidRPr="00767B03">
        <w:rPr>
          <w:noProof/>
        </w:rPr>
        <w:fldChar w:fldCharType="end"/>
      </w:r>
    </w:p>
    <w:p w:rsidR="004853C7" w:rsidRPr="007B7278" w:rsidRDefault="004853C7">
      <w:pPr>
        <w:pStyle w:val="TOC4"/>
        <w:rPr>
          <w:rFonts w:asciiTheme="minorHAnsi" w:eastAsiaTheme="minorEastAsia" w:hAnsiTheme="minorHAnsi" w:cstheme="minorBidi"/>
          <w:noProof/>
          <w:sz w:val="22"/>
          <w:szCs w:val="22"/>
          <w:lang w:val="fr-FR"/>
        </w:rPr>
      </w:pPr>
      <w:r w:rsidRPr="006F5F06">
        <w:rPr>
          <w:rFonts w:cs="Tahoma"/>
          <w:noProof/>
          <w:lang w:val="ru-RU"/>
        </w:rPr>
        <w:t>Соглашение</w:t>
      </w:r>
      <w:r w:rsidRPr="007B7278">
        <w:rPr>
          <w:rFonts w:cs="Tahoma"/>
          <w:noProof/>
          <w:lang w:val="fr-FR"/>
        </w:rPr>
        <w:t xml:space="preserve"> Enterprise 2011 </w:t>
      </w:r>
      <w:r w:rsidRPr="006F5F06">
        <w:rPr>
          <w:rFonts w:cs="Tahoma"/>
          <w:noProof/>
          <w:lang w:val="ru-RU"/>
        </w:rPr>
        <w:t>и</w:t>
      </w:r>
      <w:r w:rsidRPr="007B7278">
        <w:rPr>
          <w:rFonts w:cs="Tahoma"/>
          <w:noProof/>
          <w:lang w:val="fr-FR"/>
        </w:rPr>
        <w:t xml:space="preserve"> </w:t>
      </w:r>
      <w:r w:rsidRPr="006F5F06">
        <w:rPr>
          <w:rFonts w:cs="Tahoma"/>
          <w:noProof/>
          <w:lang w:val="ru-RU"/>
        </w:rPr>
        <w:t>более</w:t>
      </w:r>
      <w:r w:rsidRPr="007B7278">
        <w:rPr>
          <w:rFonts w:cs="Tahoma"/>
          <w:noProof/>
          <w:lang w:val="fr-FR"/>
        </w:rPr>
        <w:t xml:space="preserve"> </w:t>
      </w:r>
      <w:r w:rsidRPr="006F5F06">
        <w:rPr>
          <w:rFonts w:cs="Tahoma"/>
          <w:noProof/>
          <w:lang w:val="ru-RU"/>
        </w:rPr>
        <w:t>поздние</w:t>
      </w:r>
      <w:r w:rsidRPr="007B7278">
        <w:rPr>
          <w:rFonts w:cs="Tahoma"/>
          <w:noProof/>
          <w:lang w:val="fr-FR"/>
        </w:rPr>
        <w:t xml:space="preserve"> </w:t>
      </w:r>
      <w:r w:rsidRPr="006F5F06">
        <w:rPr>
          <w:rFonts w:cs="Tahoma"/>
          <w:noProof/>
          <w:lang w:val="ru-RU"/>
        </w:rPr>
        <w:t>версии</w:t>
      </w:r>
      <w:r w:rsidRPr="007B7278">
        <w:rPr>
          <w:noProof/>
          <w:lang w:val="fr-FR"/>
        </w:rPr>
        <w:tab/>
      </w:r>
      <w:r w:rsidRPr="00767B03">
        <w:rPr>
          <w:noProof/>
        </w:rPr>
        <w:fldChar w:fldCharType="begin"/>
      </w:r>
      <w:r w:rsidRPr="007B7278">
        <w:rPr>
          <w:noProof/>
          <w:lang w:val="fr-FR"/>
        </w:rPr>
        <w:instrText xml:space="preserve"> PAGEREF _Toc363741926 \h </w:instrText>
      </w:r>
      <w:r w:rsidRPr="00767B03">
        <w:rPr>
          <w:noProof/>
        </w:rPr>
      </w:r>
      <w:r w:rsidRPr="00767B03">
        <w:rPr>
          <w:noProof/>
        </w:rPr>
        <w:fldChar w:fldCharType="separate"/>
      </w:r>
      <w:r w:rsidR="00E77E35">
        <w:rPr>
          <w:noProof/>
          <w:lang w:val="fr-FR"/>
        </w:rPr>
        <w:t>69</w:t>
      </w:r>
      <w:r w:rsidRPr="00767B03">
        <w:rPr>
          <w:noProof/>
        </w:rPr>
        <w:fldChar w:fldCharType="end"/>
      </w:r>
    </w:p>
    <w:p w:rsidR="004853C7" w:rsidRPr="007B7278" w:rsidRDefault="004853C7">
      <w:pPr>
        <w:pStyle w:val="TOC4"/>
        <w:rPr>
          <w:rFonts w:asciiTheme="minorHAnsi" w:eastAsiaTheme="minorEastAsia" w:hAnsiTheme="minorHAnsi" w:cstheme="minorBidi"/>
          <w:noProof/>
          <w:sz w:val="22"/>
          <w:szCs w:val="22"/>
          <w:lang w:val="fr-FR"/>
        </w:rPr>
      </w:pPr>
      <w:r w:rsidRPr="006F5F06">
        <w:rPr>
          <w:rFonts w:cs="Tahoma"/>
          <w:noProof/>
          <w:lang w:val="ru-RU"/>
        </w:rPr>
        <w:t>Соглашение</w:t>
      </w:r>
      <w:r w:rsidRPr="007B7278">
        <w:rPr>
          <w:rFonts w:cs="Tahoma"/>
          <w:noProof/>
          <w:lang w:val="fr-FR"/>
        </w:rPr>
        <w:t xml:space="preserve"> Enterprise </w:t>
      </w:r>
      <w:r w:rsidRPr="006F5F06">
        <w:rPr>
          <w:rFonts w:cs="Tahoma"/>
          <w:noProof/>
          <w:lang w:val="ru-RU"/>
        </w:rPr>
        <w:t>более</w:t>
      </w:r>
      <w:r w:rsidRPr="007B7278">
        <w:rPr>
          <w:rFonts w:cs="Tahoma"/>
          <w:noProof/>
          <w:lang w:val="fr-FR"/>
        </w:rPr>
        <w:t xml:space="preserve"> </w:t>
      </w:r>
      <w:r w:rsidRPr="006F5F06">
        <w:rPr>
          <w:rFonts w:cs="Tahoma"/>
          <w:noProof/>
          <w:lang w:val="ru-RU"/>
        </w:rPr>
        <w:t>ранней</w:t>
      </w:r>
      <w:r w:rsidRPr="007B7278">
        <w:rPr>
          <w:rFonts w:cs="Tahoma"/>
          <w:noProof/>
          <w:lang w:val="fr-FR"/>
        </w:rPr>
        <w:t xml:space="preserve"> </w:t>
      </w:r>
      <w:r w:rsidRPr="006F5F06">
        <w:rPr>
          <w:rFonts w:cs="Tahoma"/>
          <w:noProof/>
          <w:lang w:val="ru-RU"/>
        </w:rPr>
        <w:t>версии</w:t>
      </w:r>
      <w:r w:rsidRPr="007B7278">
        <w:rPr>
          <w:rFonts w:cs="Tahoma"/>
          <w:noProof/>
          <w:lang w:val="fr-FR"/>
        </w:rPr>
        <w:t xml:space="preserve">, </w:t>
      </w:r>
      <w:r w:rsidRPr="006F5F06">
        <w:rPr>
          <w:rFonts w:cs="Tahoma"/>
          <w:noProof/>
          <w:lang w:val="ru-RU"/>
        </w:rPr>
        <w:t>чем</w:t>
      </w:r>
      <w:r w:rsidRPr="007B7278">
        <w:rPr>
          <w:rFonts w:cs="Tahoma"/>
          <w:noProof/>
          <w:lang w:val="fr-FR"/>
        </w:rPr>
        <w:t xml:space="preserve"> 2011</w:t>
      </w:r>
      <w:r w:rsidRPr="007B7278">
        <w:rPr>
          <w:noProof/>
          <w:lang w:val="fr-FR"/>
        </w:rPr>
        <w:tab/>
      </w:r>
      <w:r w:rsidRPr="00767B03">
        <w:rPr>
          <w:noProof/>
        </w:rPr>
        <w:fldChar w:fldCharType="begin"/>
      </w:r>
      <w:r w:rsidRPr="007B7278">
        <w:rPr>
          <w:noProof/>
          <w:lang w:val="fr-FR"/>
        </w:rPr>
        <w:instrText xml:space="preserve"> PAGEREF _Toc363741927 \h </w:instrText>
      </w:r>
      <w:r w:rsidRPr="00767B03">
        <w:rPr>
          <w:noProof/>
        </w:rPr>
      </w:r>
      <w:r w:rsidRPr="00767B03">
        <w:rPr>
          <w:noProof/>
        </w:rPr>
        <w:fldChar w:fldCharType="separate"/>
      </w:r>
      <w:r w:rsidR="00E77E35">
        <w:rPr>
          <w:noProof/>
          <w:lang w:val="fr-FR"/>
        </w:rPr>
        <w:t>70</w:t>
      </w:r>
      <w:r w:rsidRPr="00767B03">
        <w:rPr>
          <w:noProof/>
        </w:rPr>
        <w:fldChar w:fldCharType="end"/>
      </w:r>
    </w:p>
    <w:p w:rsidR="004853C7" w:rsidRPr="007B7278" w:rsidRDefault="004853C7">
      <w:pPr>
        <w:pStyle w:val="TOC4"/>
        <w:rPr>
          <w:rFonts w:asciiTheme="minorHAnsi" w:eastAsiaTheme="minorEastAsia" w:hAnsiTheme="minorHAnsi" w:cstheme="minorBidi"/>
          <w:noProof/>
          <w:sz w:val="22"/>
          <w:szCs w:val="22"/>
          <w:lang w:val="fr-FR"/>
        </w:rPr>
      </w:pPr>
      <w:r w:rsidRPr="006F5F06">
        <w:rPr>
          <w:rFonts w:cs="Tahoma"/>
          <w:noProof/>
          <w:lang w:val="ru-RU"/>
        </w:rPr>
        <w:t>Возобновление</w:t>
      </w:r>
      <w:r w:rsidRPr="007B7278">
        <w:rPr>
          <w:rFonts w:cs="Tahoma"/>
          <w:noProof/>
          <w:lang w:val="fr-FR"/>
        </w:rPr>
        <w:t xml:space="preserve"> </w:t>
      </w:r>
      <w:r w:rsidRPr="006F5F06">
        <w:rPr>
          <w:rFonts w:cs="Tahoma"/>
          <w:noProof/>
          <w:lang w:val="ru-RU"/>
        </w:rPr>
        <w:t>действия</w:t>
      </w:r>
      <w:r w:rsidRPr="007B7278">
        <w:rPr>
          <w:rFonts w:cs="Tahoma"/>
          <w:noProof/>
          <w:lang w:val="fr-FR"/>
        </w:rPr>
        <w:t xml:space="preserve"> </w:t>
      </w:r>
      <w:r w:rsidRPr="006F5F06">
        <w:rPr>
          <w:rFonts w:cs="Tahoma"/>
          <w:noProof/>
          <w:lang w:val="ru-RU"/>
        </w:rPr>
        <w:t>через</w:t>
      </w:r>
      <w:r w:rsidRPr="007B7278">
        <w:rPr>
          <w:rFonts w:cs="Tahoma"/>
          <w:noProof/>
          <w:lang w:val="fr-FR"/>
        </w:rPr>
        <w:t xml:space="preserve"> </w:t>
      </w:r>
      <w:r w:rsidRPr="006F5F06">
        <w:rPr>
          <w:rFonts w:cs="Tahoma"/>
          <w:noProof/>
          <w:lang w:val="ru-RU"/>
        </w:rPr>
        <w:t>другие</w:t>
      </w:r>
      <w:r w:rsidRPr="007B7278">
        <w:rPr>
          <w:rFonts w:cs="Tahoma"/>
          <w:noProof/>
          <w:lang w:val="fr-FR"/>
        </w:rPr>
        <w:t xml:space="preserve"> </w:t>
      </w:r>
      <w:r w:rsidRPr="006F5F06">
        <w:rPr>
          <w:rFonts w:cs="Tahoma"/>
          <w:noProof/>
          <w:lang w:val="ru-RU"/>
        </w:rPr>
        <w:t>программы</w:t>
      </w:r>
      <w:r w:rsidRPr="007B7278">
        <w:rPr>
          <w:noProof/>
          <w:lang w:val="fr-FR"/>
        </w:rPr>
        <w:tab/>
      </w:r>
      <w:r w:rsidRPr="00767B03">
        <w:rPr>
          <w:noProof/>
        </w:rPr>
        <w:fldChar w:fldCharType="begin"/>
      </w:r>
      <w:r w:rsidRPr="007B7278">
        <w:rPr>
          <w:noProof/>
          <w:lang w:val="fr-FR"/>
        </w:rPr>
        <w:instrText xml:space="preserve"> PAGEREF _Toc363741928 \h </w:instrText>
      </w:r>
      <w:r w:rsidRPr="00767B03">
        <w:rPr>
          <w:noProof/>
        </w:rPr>
      </w:r>
      <w:r w:rsidRPr="00767B03">
        <w:rPr>
          <w:noProof/>
        </w:rPr>
        <w:fldChar w:fldCharType="separate"/>
      </w:r>
      <w:r w:rsidR="00E77E35">
        <w:rPr>
          <w:noProof/>
          <w:lang w:val="fr-FR"/>
        </w:rPr>
        <w:t>70</w:t>
      </w:r>
      <w:r w:rsidRPr="00767B03">
        <w:rPr>
          <w:noProof/>
        </w:rPr>
        <w:fldChar w:fldCharType="end"/>
      </w:r>
    </w:p>
    <w:p w:rsidR="004853C7" w:rsidRPr="007B7278" w:rsidRDefault="004853C7">
      <w:pPr>
        <w:pStyle w:val="TOC1"/>
        <w:rPr>
          <w:rFonts w:asciiTheme="minorHAnsi" w:eastAsiaTheme="minorEastAsia" w:hAnsiTheme="minorHAnsi" w:cstheme="minorBidi"/>
          <w:b w:val="0"/>
          <w:caps w:val="0"/>
          <w:color w:val="auto"/>
          <w:szCs w:val="22"/>
          <w:lang w:val="fr-FR"/>
        </w:rPr>
      </w:pPr>
      <w:r w:rsidRPr="006F5F06">
        <w:rPr>
          <w:color w:val="auto"/>
          <w:lang w:val="ru-RU"/>
        </w:rPr>
        <w:t>РАЗДЕЛ</w:t>
      </w:r>
      <w:r w:rsidRPr="007B7278">
        <w:rPr>
          <w:color w:val="auto"/>
          <w:lang w:val="fr-FR"/>
        </w:rPr>
        <w:t xml:space="preserve"> 7. </w:t>
      </w:r>
      <w:r w:rsidRPr="006F5F06">
        <w:rPr>
          <w:color w:val="auto"/>
          <w:lang w:val="ru-RU"/>
        </w:rPr>
        <w:t>ПРЕИМУЩЕСТВА</w:t>
      </w:r>
      <w:r w:rsidRPr="007B7278">
        <w:rPr>
          <w:color w:val="auto"/>
          <w:lang w:val="fr-FR"/>
        </w:rPr>
        <w:t xml:space="preserve"> </w:t>
      </w:r>
      <w:r w:rsidRPr="006F5F06">
        <w:rPr>
          <w:color w:val="auto"/>
          <w:lang w:val="ru-RU"/>
        </w:rPr>
        <w:t>в</w:t>
      </w:r>
      <w:r w:rsidRPr="007B7278">
        <w:rPr>
          <w:color w:val="auto"/>
          <w:lang w:val="fr-FR"/>
        </w:rPr>
        <w:t xml:space="preserve"> </w:t>
      </w:r>
      <w:r w:rsidRPr="006F5F06">
        <w:rPr>
          <w:color w:val="auto"/>
          <w:lang w:val="ru-RU"/>
        </w:rPr>
        <w:t>рамках</w:t>
      </w:r>
      <w:r w:rsidRPr="007B7278">
        <w:rPr>
          <w:color w:val="auto"/>
          <w:lang w:val="fr-FR"/>
        </w:rPr>
        <w:t xml:space="preserve"> </w:t>
      </w:r>
      <w:r w:rsidRPr="006F5F06">
        <w:rPr>
          <w:color w:val="auto"/>
          <w:lang w:val="ru-RU"/>
        </w:rPr>
        <w:t>программы</w:t>
      </w:r>
      <w:r w:rsidRPr="007B7278">
        <w:rPr>
          <w:color w:val="auto"/>
          <w:lang w:val="fr-FR"/>
        </w:rPr>
        <w:t xml:space="preserve"> </w:t>
      </w:r>
      <w:r w:rsidR="00767B03" w:rsidRPr="007B7278">
        <w:rPr>
          <w:color w:val="auto"/>
          <w:lang w:val="fr-FR"/>
        </w:rPr>
        <w:br/>
      </w:r>
      <w:r w:rsidRPr="007B7278">
        <w:rPr>
          <w:color w:val="auto"/>
          <w:lang w:val="fr-FR"/>
        </w:rPr>
        <w:t xml:space="preserve">SOFTWARE ASSURANCE </w:t>
      </w:r>
      <w:r w:rsidRPr="006F5F06">
        <w:rPr>
          <w:color w:val="auto"/>
          <w:lang w:val="ru-RU"/>
        </w:rPr>
        <w:t>и</w:t>
      </w:r>
      <w:r w:rsidRPr="007B7278">
        <w:rPr>
          <w:color w:val="auto"/>
          <w:lang w:val="fr-FR"/>
        </w:rPr>
        <w:t> </w:t>
      </w:r>
      <w:r w:rsidRPr="006F5F06">
        <w:rPr>
          <w:color w:val="auto"/>
          <w:lang w:val="ru-RU"/>
        </w:rPr>
        <w:t>преимущества</w:t>
      </w:r>
      <w:r w:rsidRPr="007B7278">
        <w:rPr>
          <w:color w:val="auto"/>
          <w:lang w:val="fr-FR"/>
        </w:rPr>
        <w:t xml:space="preserve"> </w:t>
      </w:r>
      <w:r w:rsidRPr="006F5F06">
        <w:rPr>
          <w:color w:val="auto"/>
          <w:lang w:val="ru-RU"/>
        </w:rPr>
        <w:t>веб</w:t>
      </w:r>
      <w:r w:rsidRPr="007B7278">
        <w:rPr>
          <w:color w:val="auto"/>
          <w:lang w:val="fr-FR"/>
        </w:rPr>
        <w:t>-</w:t>
      </w:r>
      <w:r w:rsidRPr="006F5F06">
        <w:rPr>
          <w:color w:val="auto"/>
          <w:lang w:val="ru-RU"/>
        </w:rPr>
        <w:t>служб</w:t>
      </w:r>
      <w:r w:rsidRPr="007B7278">
        <w:rPr>
          <w:color w:val="auto"/>
          <w:lang w:val="fr-FR"/>
        </w:rPr>
        <w:tab/>
      </w:r>
      <w:r w:rsidRPr="00767B03">
        <w:rPr>
          <w:color w:val="auto"/>
        </w:rPr>
        <w:fldChar w:fldCharType="begin"/>
      </w:r>
      <w:r w:rsidRPr="007B7278">
        <w:rPr>
          <w:color w:val="auto"/>
          <w:lang w:val="fr-FR"/>
        </w:rPr>
        <w:instrText xml:space="preserve"> PAGEREF _Toc363741929 \h </w:instrText>
      </w:r>
      <w:r w:rsidRPr="00767B03">
        <w:rPr>
          <w:color w:val="auto"/>
        </w:rPr>
      </w:r>
      <w:r w:rsidRPr="00767B03">
        <w:rPr>
          <w:color w:val="auto"/>
        </w:rPr>
        <w:fldChar w:fldCharType="separate"/>
      </w:r>
      <w:r w:rsidR="00E77E35">
        <w:rPr>
          <w:color w:val="auto"/>
          <w:lang w:val="fr-FR"/>
        </w:rPr>
        <w:t>71</w:t>
      </w:r>
      <w:r w:rsidRPr="00767B03">
        <w:rPr>
          <w:color w:val="auto"/>
        </w:rPr>
        <w:fldChar w:fldCharType="end"/>
      </w:r>
    </w:p>
    <w:p w:rsidR="004853C7" w:rsidRPr="007B7278" w:rsidRDefault="004853C7">
      <w:pPr>
        <w:pStyle w:val="TOC2"/>
        <w:rPr>
          <w:rFonts w:asciiTheme="minorHAnsi" w:eastAsiaTheme="minorEastAsia" w:hAnsiTheme="minorHAnsi" w:cstheme="minorBidi"/>
          <w:sz w:val="22"/>
          <w:szCs w:val="22"/>
          <w:lang w:val="fr-FR"/>
        </w:rPr>
      </w:pPr>
      <w:r w:rsidRPr="006F5F06">
        <w:rPr>
          <w:lang w:val="ru-RU"/>
        </w:rPr>
        <w:t>Права</w:t>
      </w:r>
      <w:r w:rsidRPr="007B7278">
        <w:rPr>
          <w:lang w:val="fr-FR"/>
        </w:rPr>
        <w:t xml:space="preserve"> </w:t>
      </w:r>
      <w:r w:rsidRPr="006F5F06">
        <w:rPr>
          <w:lang w:val="ru-RU"/>
        </w:rPr>
        <w:t>перехода</w:t>
      </w:r>
      <w:r w:rsidRPr="007B7278">
        <w:rPr>
          <w:lang w:val="fr-FR"/>
        </w:rPr>
        <w:t xml:space="preserve"> </w:t>
      </w:r>
      <w:r w:rsidRPr="006F5F06">
        <w:rPr>
          <w:lang w:val="ru-RU"/>
        </w:rPr>
        <w:t>на</w:t>
      </w:r>
      <w:r w:rsidRPr="007B7278">
        <w:rPr>
          <w:lang w:val="fr-FR"/>
        </w:rPr>
        <w:t xml:space="preserve"> </w:t>
      </w:r>
      <w:r w:rsidRPr="006F5F06">
        <w:rPr>
          <w:lang w:val="ru-RU"/>
        </w:rPr>
        <w:t>новые</w:t>
      </w:r>
      <w:r w:rsidRPr="007B7278">
        <w:rPr>
          <w:lang w:val="fr-FR"/>
        </w:rPr>
        <w:t xml:space="preserve"> </w:t>
      </w:r>
      <w:r w:rsidRPr="006F5F06">
        <w:rPr>
          <w:lang w:val="ru-RU"/>
        </w:rPr>
        <w:t>версии</w:t>
      </w:r>
      <w:r w:rsidRPr="007B7278">
        <w:rPr>
          <w:lang w:val="fr-FR"/>
        </w:rPr>
        <w:tab/>
      </w:r>
      <w:r w:rsidRPr="00767B03">
        <w:fldChar w:fldCharType="begin"/>
      </w:r>
      <w:r w:rsidRPr="007B7278">
        <w:rPr>
          <w:lang w:val="fr-FR"/>
        </w:rPr>
        <w:instrText xml:space="preserve"> PAGEREF _Toc363741930 \h </w:instrText>
      </w:r>
      <w:r w:rsidRPr="00767B03">
        <w:fldChar w:fldCharType="separate"/>
      </w:r>
      <w:r w:rsidR="00E77E35">
        <w:rPr>
          <w:lang w:val="fr-FR"/>
        </w:rPr>
        <w:t>74</w:t>
      </w:r>
      <w:r w:rsidRPr="00767B03">
        <w:fldChar w:fldCharType="end"/>
      </w:r>
    </w:p>
    <w:p w:rsidR="004853C7" w:rsidRPr="007B7278" w:rsidRDefault="004853C7">
      <w:pPr>
        <w:pStyle w:val="TOC2"/>
        <w:rPr>
          <w:rFonts w:asciiTheme="minorHAnsi" w:eastAsiaTheme="minorEastAsia" w:hAnsiTheme="minorHAnsi" w:cstheme="minorBidi"/>
          <w:sz w:val="22"/>
          <w:szCs w:val="22"/>
          <w:lang w:val="fr-FR"/>
        </w:rPr>
      </w:pPr>
      <w:r w:rsidRPr="006F5F06">
        <w:rPr>
          <w:lang w:val="ru-RU"/>
        </w:rPr>
        <w:t>Пакет</w:t>
      </w:r>
      <w:r w:rsidRPr="007B7278">
        <w:rPr>
          <w:lang w:val="fr-FR"/>
        </w:rPr>
        <w:t xml:space="preserve"> </w:t>
      </w:r>
      <w:r w:rsidRPr="006F5F06">
        <w:rPr>
          <w:lang w:val="ru-RU"/>
        </w:rPr>
        <w:t>многоязычного</w:t>
      </w:r>
      <w:r w:rsidRPr="007B7278">
        <w:rPr>
          <w:lang w:val="fr-FR"/>
        </w:rPr>
        <w:t xml:space="preserve"> </w:t>
      </w:r>
      <w:r w:rsidRPr="006F5F06">
        <w:rPr>
          <w:lang w:val="ru-RU"/>
        </w:rPr>
        <w:t>интерфейса</w:t>
      </w:r>
      <w:r w:rsidRPr="007B7278">
        <w:rPr>
          <w:lang w:val="fr-FR"/>
        </w:rPr>
        <w:t xml:space="preserve"> </w:t>
      </w:r>
      <w:r w:rsidRPr="006F5F06">
        <w:rPr>
          <w:lang w:val="ru-RU"/>
        </w:rPr>
        <w:t>для</w:t>
      </w:r>
      <w:r w:rsidRPr="007B7278">
        <w:rPr>
          <w:lang w:val="fr-FR"/>
        </w:rPr>
        <w:t xml:space="preserve"> Office</w:t>
      </w:r>
      <w:r w:rsidRPr="007B7278">
        <w:rPr>
          <w:lang w:val="fr-FR"/>
        </w:rPr>
        <w:tab/>
      </w:r>
      <w:r w:rsidRPr="00767B03">
        <w:fldChar w:fldCharType="begin"/>
      </w:r>
      <w:r w:rsidRPr="007B7278">
        <w:rPr>
          <w:lang w:val="fr-FR"/>
        </w:rPr>
        <w:instrText xml:space="preserve"> PAGEREF _Toc363741931 \h </w:instrText>
      </w:r>
      <w:r w:rsidRPr="00767B03">
        <w:fldChar w:fldCharType="separate"/>
      </w:r>
      <w:r w:rsidR="00E77E35">
        <w:rPr>
          <w:lang w:val="fr-FR"/>
        </w:rPr>
        <w:t>74</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B7278">
        <w:rPr>
          <w:lang w:val="fr-FR"/>
        </w:rPr>
        <w:t xml:space="preserve">Windows 8 </w:t>
      </w:r>
      <w:r w:rsidRPr="00767B03">
        <w:t>Корпоративная</w:t>
      </w:r>
      <w:r w:rsidRPr="007B7278">
        <w:rPr>
          <w:lang w:val="fr-FR"/>
        </w:rPr>
        <w:tab/>
      </w:r>
      <w:r w:rsidRPr="00767B03">
        <w:fldChar w:fldCharType="begin"/>
      </w:r>
      <w:r w:rsidRPr="007B7278">
        <w:rPr>
          <w:lang w:val="fr-FR"/>
        </w:rPr>
        <w:instrText xml:space="preserve"> PAGEREF _Toc363741932 \h </w:instrText>
      </w:r>
      <w:r w:rsidRPr="00767B03">
        <w:fldChar w:fldCharType="separate"/>
      </w:r>
      <w:r w:rsidR="00E77E35">
        <w:rPr>
          <w:lang w:val="fr-FR"/>
        </w:rPr>
        <w:t>79</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B7278">
        <w:rPr>
          <w:lang w:val="fr-FR"/>
        </w:rPr>
        <w:t>Windows 8 Enterprise Sideloading</w:t>
      </w:r>
      <w:r w:rsidRPr="007B7278">
        <w:rPr>
          <w:lang w:val="fr-FR"/>
        </w:rPr>
        <w:tab/>
      </w:r>
      <w:r w:rsidRPr="00767B03">
        <w:fldChar w:fldCharType="begin"/>
      </w:r>
      <w:r w:rsidRPr="007B7278">
        <w:rPr>
          <w:lang w:val="fr-FR"/>
        </w:rPr>
        <w:instrText xml:space="preserve"> PAGEREF _Toc363741933 \h </w:instrText>
      </w:r>
      <w:r w:rsidRPr="00767B03">
        <w:fldChar w:fldCharType="separate"/>
      </w:r>
      <w:r w:rsidR="00E77E35">
        <w:rPr>
          <w:lang w:val="fr-FR"/>
        </w:rPr>
        <w:t>80</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6F5F06">
        <w:rPr>
          <w:lang w:val="ru-RU"/>
        </w:rPr>
        <w:t>Подписная</w:t>
      </w:r>
      <w:r w:rsidRPr="007B7278">
        <w:rPr>
          <w:lang w:val="fr-FR"/>
        </w:rPr>
        <w:t xml:space="preserve"> </w:t>
      </w:r>
      <w:r w:rsidRPr="006F5F06">
        <w:rPr>
          <w:lang w:val="ru-RU"/>
        </w:rPr>
        <w:t>лицензия</w:t>
      </w:r>
      <w:r w:rsidRPr="007B7278">
        <w:rPr>
          <w:lang w:val="fr-FR"/>
        </w:rPr>
        <w:t xml:space="preserve"> Windows Companion</w:t>
      </w:r>
      <w:r w:rsidRPr="007B7278">
        <w:rPr>
          <w:lang w:val="fr-FR"/>
        </w:rPr>
        <w:tab/>
      </w:r>
      <w:r w:rsidRPr="00767B03">
        <w:fldChar w:fldCharType="begin"/>
      </w:r>
      <w:r w:rsidRPr="007B7278">
        <w:rPr>
          <w:lang w:val="fr-FR"/>
        </w:rPr>
        <w:instrText xml:space="preserve"> PAGEREF _Toc363741934 \h </w:instrText>
      </w:r>
      <w:r w:rsidRPr="00767B03">
        <w:fldChar w:fldCharType="separate"/>
      </w:r>
      <w:r w:rsidR="00E77E35">
        <w:rPr>
          <w:lang w:val="fr-FR"/>
        </w:rPr>
        <w:t>80</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6F5F06">
        <w:rPr>
          <w:lang w:val="ru-RU"/>
        </w:rPr>
        <w:t>Ваучеры</w:t>
      </w:r>
      <w:r w:rsidRPr="007B7278">
        <w:rPr>
          <w:lang w:val="fr-FR"/>
        </w:rPr>
        <w:t xml:space="preserve"> </w:t>
      </w:r>
      <w:r w:rsidRPr="006F5F06">
        <w:rPr>
          <w:lang w:val="ru-RU"/>
        </w:rPr>
        <w:t>на</w:t>
      </w:r>
      <w:r w:rsidRPr="007B7278">
        <w:rPr>
          <w:lang w:val="fr-FR"/>
        </w:rPr>
        <w:t xml:space="preserve"> </w:t>
      </w:r>
      <w:r w:rsidRPr="006F5F06">
        <w:rPr>
          <w:lang w:val="ru-RU"/>
        </w:rPr>
        <w:t>обучение</w:t>
      </w:r>
      <w:r w:rsidRPr="007B7278">
        <w:rPr>
          <w:lang w:val="fr-FR"/>
        </w:rPr>
        <w:tab/>
      </w:r>
      <w:r w:rsidRPr="00767B03">
        <w:fldChar w:fldCharType="begin"/>
      </w:r>
      <w:r w:rsidRPr="007B7278">
        <w:rPr>
          <w:lang w:val="fr-FR"/>
        </w:rPr>
        <w:instrText xml:space="preserve"> PAGEREF _Toc363741935 \h </w:instrText>
      </w:r>
      <w:r w:rsidRPr="00767B03">
        <w:fldChar w:fldCharType="separate"/>
      </w:r>
      <w:r w:rsidR="00E77E35">
        <w:rPr>
          <w:lang w:val="fr-FR"/>
        </w:rPr>
        <w:t>80</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B7278">
        <w:rPr>
          <w:lang w:val="fr-FR"/>
        </w:rPr>
        <w:t>E-Learning</w:t>
      </w:r>
      <w:r w:rsidRPr="007B7278">
        <w:rPr>
          <w:lang w:val="fr-FR"/>
        </w:rPr>
        <w:tab/>
      </w:r>
      <w:r w:rsidRPr="00767B03">
        <w:fldChar w:fldCharType="begin"/>
      </w:r>
      <w:r w:rsidRPr="007B7278">
        <w:rPr>
          <w:lang w:val="fr-FR"/>
        </w:rPr>
        <w:instrText xml:space="preserve"> PAGEREF _Toc363741936 \h </w:instrText>
      </w:r>
      <w:r w:rsidRPr="00767B03">
        <w:fldChar w:fldCharType="separate"/>
      </w:r>
      <w:r w:rsidR="00E77E35">
        <w:rPr>
          <w:lang w:val="fr-FR"/>
        </w:rPr>
        <w:t>82</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6F5F06">
        <w:rPr>
          <w:lang w:val="ru-RU"/>
        </w:rPr>
        <w:t>Программа</w:t>
      </w:r>
      <w:r w:rsidRPr="007B7278">
        <w:rPr>
          <w:lang w:val="fr-FR"/>
        </w:rPr>
        <w:t xml:space="preserve"> </w:t>
      </w:r>
      <w:r w:rsidRPr="006F5F06">
        <w:rPr>
          <w:lang w:val="ru-RU"/>
        </w:rPr>
        <w:t>использования</w:t>
      </w:r>
      <w:r w:rsidRPr="007B7278">
        <w:rPr>
          <w:lang w:val="fr-FR"/>
        </w:rPr>
        <w:t xml:space="preserve"> </w:t>
      </w:r>
      <w:r w:rsidRPr="006F5F06">
        <w:rPr>
          <w:lang w:val="ru-RU"/>
        </w:rPr>
        <w:t>ПО</w:t>
      </w:r>
      <w:r w:rsidRPr="007B7278">
        <w:rPr>
          <w:lang w:val="fr-FR"/>
        </w:rPr>
        <w:t xml:space="preserve"> </w:t>
      </w:r>
      <w:r w:rsidRPr="006F5F06">
        <w:rPr>
          <w:lang w:val="ru-RU"/>
        </w:rPr>
        <w:t>на</w:t>
      </w:r>
      <w:r w:rsidRPr="007B7278">
        <w:rPr>
          <w:lang w:val="fr-FR"/>
        </w:rPr>
        <w:t xml:space="preserve"> </w:t>
      </w:r>
      <w:r w:rsidRPr="006F5F06">
        <w:rPr>
          <w:lang w:val="ru-RU"/>
        </w:rPr>
        <w:t>домашних</w:t>
      </w:r>
      <w:r w:rsidRPr="007B7278">
        <w:rPr>
          <w:lang w:val="fr-FR"/>
        </w:rPr>
        <w:t xml:space="preserve"> </w:t>
      </w:r>
      <w:r w:rsidRPr="006F5F06">
        <w:rPr>
          <w:lang w:val="ru-RU"/>
        </w:rPr>
        <w:t>компьютерах</w:t>
      </w:r>
      <w:r w:rsidRPr="007B7278">
        <w:rPr>
          <w:lang w:val="fr-FR"/>
        </w:rPr>
        <w:tab/>
      </w:r>
      <w:r w:rsidRPr="00767B03">
        <w:fldChar w:fldCharType="begin"/>
      </w:r>
      <w:r w:rsidRPr="007B7278">
        <w:rPr>
          <w:lang w:val="fr-FR"/>
        </w:rPr>
        <w:instrText xml:space="preserve"> PAGEREF _Toc363741937 \h </w:instrText>
      </w:r>
      <w:r w:rsidRPr="00767B03">
        <w:fldChar w:fldCharType="separate"/>
      </w:r>
      <w:r w:rsidR="00E77E35">
        <w:rPr>
          <w:lang w:val="fr-FR"/>
        </w:rPr>
        <w:t>83</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6F5F06">
        <w:rPr>
          <w:lang w:val="ru-RU"/>
        </w:rPr>
        <w:t>Круглосуточная</w:t>
      </w:r>
      <w:r w:rsidRPr="007B7278">
        <w:rPr>
          <w:lang w:val="fr-FR"/>
        </w:rPr>
        <w:t xml:space="preserve"> </w:t>
      </w:r>
      <w:r w:rsidRPr="006F5F06">
        <w:rPr>
          <w:lang w:val="ru-RU"/>
        </w:rPr>
        <w:t>техническая</w:t>
      </w:r>
      <w:r w:rsidRPr="007B7278">
        <w:rPr>
          <w:lang w:val="fr-FR"/>
        </w:rPr>
        <w:t xml:space="preserve"> </w:t>
      </w:r>
      <w:r w:rsidRPr="006F5F06">
        <w:rPr>
          <w:lang w:val="ru-RU"/>
        </w:rPr>
        <w:t>поддержка</w:t>
      </w:r>
      <w:r w:rsidRPr="007B7278">
        <w:rPr>
          <w:lang w:val="fr-FR"/>
        </w:rPr>
        <w:tab/>
      </w:r>
      <w:r w:rsidRPr="00767B03">
        <w:fldChar w:fldCharType="begin"/>
      </w:r>
      <w:r w:rsidRPr="007B7278">
        <w:rPr>
          <w:lang w:val="fr-FR"/>
        </w:rPr>
        <w:instrText xml:space="preserve"> PAGEREF _Toc363741938 \h </w:instrText>
      </w:r>
      <w:r w:rsidRPr="00767B03">
        <w:fldChar w:fldCharType="separate"/>
      </w:r>
      <w:r w:rsidR="00E77E35">
        <w:rPr>
          <w:lang w:val="fr-FR"/>
        </w:rPr>
        <w:t>86</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6F5F06">
        <w:rPr>
          <w:lang w:val="ru-RU"/>
        </w:rPr>
        <w:t>Неограниченная</w:t>
      </w:r>
      <w:r w:rsidRPr="007B7278">
        <w:rPr>
          <w:lang w:val="fr-FR"/>
        </w:rPr>
        <w:t xml:space="preserve"> </w:t>
      </w:r>
      <w:r w:rsidRPr="006F5F06">
        <w:rPr>
          <w:lang w:val="ru-RU"/>
        </w:rPr>
        <w:t>круглосуточная</w:t>
      </w:r>
      <w:r w:rsidRPr="007B7278">
        <w:rPr>
          <w:lang w:val="fr-FR"/>
        </w:rPr>
        <w:t xml:space="preserve"> </w:t>
      </w:r>
      <w:r w:rsidRPr="006F5F06">
        <w:rPr>
          <w:lang w:val="ru-RU"/>
        </w:rPr>
        <w:t>техническая</w:t>
      </w:r>
      <w:r w:rsidRPr="007B7278">
        <w:rPr>
          <w:lang w:val="fr-FR"/>
        </w:rPr>
        <w:t xml:space="preserve"> </w:t>
      </w:r>
      <w:r w:rsidRPr="006F5F06">
        <w:rPr>
          <w:lang w:val="ru-RU"/>
        </w:rPr>
        <w:t>поддержка</w:t>
      </w:r>
      <w:r w:rsidRPr="007B7278">
        <w:rPr>
          <w:lang w:val="fr-FR"/>
        </w:rPr>
        <w:tab/>
      </w:r>
      <w:r w:rsidRPr="00767B03">
        <w:fldChar w:fldCharType="begin"/>
      </w:r>
      <w:r w:rsidRPr="007B7278">
        <w:rPr>
          <w:lang w:val="fr-FR"/>
        </w:rPr>
        <w:instrText xml:space="preserve"> PAGEREF _Toc363741939 \h </w:instrText>
      </w:r>
      <w:r w:rsidRPr="00767B03">
        <w:fldChar w:fldCharType="separate"/>
      </w:r>
      <w:r w:rsidR="00E77E35">
        <w:rPr>
          <w:lang w:val="fr-FR"/>
        </w:rPr>
        <w:t>91</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B7278">
        <w:rPr>
          <w:lang w:val="fr-FR"/>
        </w:rPr>
        <w:t>System Center Advisor</w:t>
      </w:r>
      <w:r w:rsidRPr="007B7278">
        <w:rPr>
          <w:lang w:val="fr-FR"/>
        </w:rPr>
        <w:tab/>
      </w:r>
      <w:r w:rsidRPr="00767B03">
        <w:fldChar w:fldCharType="begin"/>
      </w:r>
      <w:r w:rsidRPr="007B7278">
        <w:rPr>
          <w:lang w:val="fr-FR"/>
        </w:rPr>
        <w:instrText xml:space="preserve"> PAGEREF _Toc363741940 \h </w:instrText>
      </w:r>
      <w:r w:rsidRPr="00767B03">
        <w:fldChar w:fldCharType="separate"/>
      </w:r>
      <w:r w:rsidR="00E77E35">
        <w:rPr>
          <w:lang w:val="fr-FR"/>
        </w:rPr>
        <w:t>94</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B7278">
        <w:rPr>
          <w:lang w:val="fr-FR"/>
        </w:rPr>
        <w:t>«</w:t>
      </w:r>
      <w:r w:rsidRPr="006F5F06">
        <w:rPr>
          <w:lang w:val="ru-RU"/>
        </w:rPr>
        <w:t>Холодное</w:t>
      </w:r>
      <w:r w:rsidRPr="007B7278">
        <w:rPr>
          <w:lang w:val="fr-FR"/>
        </w:rPr>
        <w:t xml:space="preserve">» </w:t>
      </w:r>
      <w:r w:rsidRPr="006F5F06">
        <w:rPr>
          <w:lang w:val="ru-RU"/>
        </w:rPr>
        <w:t>резервирование</w:t>
      </w:r>
      <w:r w:rsidRPr="007B7278">
        <w:rPr>
          <w:lang w:val="fr-FR"/>
        </w:rPr>
        <w:t xml:space="preserve"> </w:t>
      </w:r>
      <w:r w:rsidRPr="006F5F06">
        <w:rPr>
          <w:lang w:val="ru-RU"/>
        </w:rPr>
        <w:t>для</w:t>
      </w:r>
      <w:r w:rsidRPr="007B7278">
        <w:rPr>
          <w:lang w:val="fr-FR"/>
        </w:rPr>
        <w:t xml:space="preserve"> </w:t>
      </w:r>
      <w:r w:rsidRPr="006F5F06">
        <w:rPr>
          <w:lang w:val="ru-RU"/>
        </w:rPr>
        <w:t>аварийного</w:t>
      </w:r>
      <w:r w:rsidRPr="007B7278">
        <w:rPr>
          <w:lang w:val="fr-FR"/>
        </w:rPr>
        <w:t xml:space="preserve"> </w:t>
      </w:r>
      <w:r w:rsidRPr="006F5F06">
        <w:rPr>
          <w:lang w:val="ru-RU"/>
        </w:rPr>
        <w:t>восстановления</w:t>
      </w:r>
      <w:r w:rsidRPr="007B7278">
        <w:rPr>
          <w:lang w:val="fr-FR"/>
        </w:rPr>
        <w:tab/>
      </w:r>
      <w:r w:rsidRPr="00767B03">
        <w:fldChar w:fldCharType="begin"/>
      </w:r>
      <w:r w:rsidRPr="007B7278">
        <w:rPr>
          <w:lang w:val="fr-FR"/>
        </w:rPr>
        <w:instrText xml:space="preserve"> PAGEREF _Toc363741941 \h </w:instrText>
      </w:r>
      <w:r w:rsidRPr="00767B03">
        <w:fldChar w:fldCharType="separate"/>
      </w:r>
      <w:r w:rsidR="00E77E35">
        <w:rPr>
          <w:lang w:val="fr-FR"/>
        </w:rPr>
        <w:t>96</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67B03">
        <w:t>Службы</w:t>
      </w:r>
      <w:r w:rsidRPr="007B7278">
        <w:rPr>
          <w:lang w:val="fr-FR"/>
        </w:rPr>
        <w:t xml:space="preserve"> </w:t>
      </w:r>
      <w:r w:rsidRPr="00767B03">
        <w:t>подписки</w:t>
      </w:r>
      <w:r w:rsidRPr="007B7278">
        <w:rPr>
          <w:lang w:val="fr-FR"/>
        </w:rPr>
        <w:t xml:space="preserve"> TechNet SA</w:t>
      </w:r>
      <w:r w:rsidRPr="007B7278">
        <w:rPr>
          <w:lang w:val="fr-FR"/>
        </w:rPr>
        <w:tab/>
      </w:r>
      <w:r w:rsidRPr="00767B03">
        <w:fldChar w:fldCharType="begin"/>
      </w:r>
      <w:r w:rsidRPr="007B7278">
        <w:rPr>
          <w:lang w:val="fr-FR"/>
        </w:rPr>
        <w:instrText xml:space="preserve"> PAGEREF _Toc363741942 \h </w:instrText>
      </w:r>
      <w:r w:rsidRPr="00767B03">
        <w:fldChar w:fldCharType="separate"/>
      </w:r>
      <w:r w:rsidR="00E77E35">
        <w:rPr>
          <w:lang w:val="fr-FR"/>
        </w:rPr>
        <w:t>96</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7B7278">
        <w:rPr>
          <w:lang w:val="fr-FR"/>
        </w:rPr>
        <w:t>TechNet Plus Direct</w:t>
      </w:r>
      <w:r w:rsidRPr="007B7278">
        <w:rPr>
          <w:lang w:val="fr-FR"/>
        </w:rPr>
        <w:tab/>
      </w:r>
      <w:r w:rsidRPr="00767B03">
        <w:fldChar w:fldCharType="begin"/>
      </w:r>
      <w:r w:rsidRPr="007B7278">
        <w:rPr>
          <w:lang w:val="fr-FR"/>
        </w:rPr>
        <w:instrText xml:space="preserve"> PAGEREF _Toc363741943 \h </w:instrText>
      </w:r>
      <w:r w:rsidRPr="00767B03">
        <w:fldChar w:fldCharType="separate"/>
      </w:r>
      <w:r w:rsidR="00E77E35">
        <w:rPr>
          <w:lang w:val="fr-FR"/>
        </w:rPr>
        <w:t>97</w:t>
      </w:r>
      <w:r w:rsidRPr="00767B03">
        <w:fldChar w:fldCharType="end"/>
      </w:r>
    </w:p>
    <w:p w:rsidR="004853C7" w:rsidRPr="007B7278" w:rsidRDefault="004853C7" w:rsidP="008025F1">
      <w:pPr>
        <w:pStyle w:val="TOC3"/>
        <w:rPr>
          <w:rFonts w:asciiTheme="minorHAnsi" w:eastAsiaTheme="minorEastAsia" w:hAnsiTheme="minorHAnsi" w:cstheme="minorBidi"/>
          <w:sz w:val="22"/>
          <w:szCs w:val="22"/>
          <w:lang w:val="fr-FR"/>
        </w:rPr>
      </w:pPr>
      <w:r w:rsidRPr="006F5F06">
        <w:rPr>
          <w:lang w:val="ru-RU"/>
        </w:rPr>
        <w:t>Перемещение</w:t>
      </w:r>
      <w:r w:rsidRPr="007B7278">
        <w:rPr>
          <w:lang w:val="fr-FR"/>
        </w:rPr>
        <w:t xml:space="preserve"> </w:t>
      </w:r>
      <w:r w:rsidRPr="006F5F06">
        <w:rPr>
          <w:lang w:val="ru-RU"/>
        </w:rPr>
        <w:t>лицензий</w:t>
      </w:r>
      <w:r w:rsidRPr="007B7278">
        <w:rPr>
          <w:lang w:val="fr-FR"/>
        </w:rPr>
        <w:t xml:space="preserve"> </w:t>
      </w:r>
      <w:r w:rsidRPr="006F5F06">
        <w:rPr>
          <w:lang w:val="ru-RU"/>
        </w:rPr>
        <w:t>с</w:t>
      </w:r>
      <w:r w:rsidRPr="007B7278">
        <w:rPr>
          <w:lang w:val="fr-FR"/>
        </w:rPr>
        <w:t xml:space="preserve"> </w:t>
      </w:r>
      <w:r w:rsidRPr="006F5F06">
        <w:rPr>
          <w:lang w:val="ru-RU"/>
        </w:rPr>
        <w:t>помощью</w:t>
      </w:r>
      <w:r w:rsidRPr="007B7278">
        <w:rPr>
          <w:lang w:val="fr-FR"/>
        </w:rPr>
        <w:t xml:space="preserve"> Software Assurance</w:t>
      </w:r>
      <w:r w:rsidRPr="007B7278">
        <w:rPr>
          <w:lang w:val="fr-FR"/>
        </w:rPr>
        <w:tab/>
      </w:r>
      <w:r w:rsidRPr="00767B03">
        <w:fldChar w:fldCharType="begin"/>
      </w:r>
      <w:r w:rsidRPr="007B7278">
        <w:rPr>
          <w:lang w:val="fr-FR"/>
        </w:rPr>
        <w:instrText xml:space="preserve"> PAGEREF _Toc363741944 \h </w:instrText>
      </w:r>
      <w:r w:rsidRPr="00767B03">
        <w:fldChar w:fldCharType="separate"/>
      </w:r>
      <w:r w:rsidR="00E77E35">
        <w:rPr>
          <w:lang w:val="fr-FR"/>
        </w:rPr>
        <w:t>98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Windows Thin PC</w:t>
      </w:r>
      <w:r w:rsidRPr="00767B03">
        <w:tab/>
      </w:r>
      <w:r w:rsidRPr="00767B03">
        <w:fldChar w:fldCharType="begin"/>
      </w:r>
      <w:r w:rsidRPr="00767B03">
        <w:instrText xml:space="preserve"> PAGEREF _Toc363741945 \h </w:instrText>
      </w:r>
      <w:r w:rsidRPr="00767B03">
        <w:fldChar w:fldCharType="separate"/>
      </w:r>
      <w:r w:rsidR="00E77E35">
        <w:t>99</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t>Microsoft Desktop Optimization Pack для Software Assurance</w:t>
      </w:r>
      <w:r w:rsidRPr="00767B03">
        <w:tab/>
      </w:r>
      <w:r w:rsidRPr="00767B03">
        <w:fldChar w:fldCharType="begin"/>
      </w:r>
      <w:r w:rsidRPr="00767B03">
        <w:instrText xml:space="preserve"> PAGEREF _Toc363741946 \h </w:instrText>
      </w:r>
      <w:r w:rsidRPr="00767B03">
        <w:fldChar w:fldCharType="separate"/>
      </w:r>
      <w:r w:rsidR="00E77E35">
        <w:t>100</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 xml:space="preserve">Права доступа виртуального рабочего стола </w:t>
      </w:r>
      <w:r w:rsidRPr="00767B03">
        <w:t>Windows</w:t>
      </w:r>
      <w:r w:rsidRPr="006F5F06">
        <w:rPr>
          <w:lang w:val="ru-RU"/>
        </w:rPr>
        <w:t xml:space="preserve"> (</w:t>
      </w:r>
      <w:r w:rsidRPr="00767B03">
        <w:t>VDA</w:t>
      </w:r>
      <w:r w:rsidRPr="006F5F06">
        <w:rPr>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363741947 \</w:instrText>
      </w:r>
      <w:r w:rsidRPr="00767B03">
        <w:instrText>h</w:instrText>
      </w:r>
      <w:r w:rsidRPr="006F5F06">
        <w:rPr>
          <w:lang w:val="ru-RU"/>
        </w:rPr>
        <w:instrText xml:space="preserve"> </w:instrText>
      </w:r>
      <w:r w:rsidRPr="00767B03">
        <w:fldChar w:fldCharType="separate"/>
      </w:r>
      <w:r w:rsidR="00E77E35">
        <w:rPr>
          <w:lang w:val="ru-RU"/>
        </w:rPr>
        <w:t>101</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Доступность лицензий на переход вверх</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363741948 \</w:instrText>
      </w:r>
      <w:r w:rsidRPr="00767B03">
        <w:instrText>h</w:instrText>
      </w:r>
      <w:r w:rsidRPr="006F5F06">
        <w:rPr>
          <w:lang w:val="ru-RU"/>
        </w:rPr>
        <w:instrText xml:space="preserve"> </w:instrText>
      </w:r>
      <w:r w:rsidRPr="00767B03">
        <w:fldChar w:fldCharType="separate"/>
      </w:r>
      <w:r w:rsidR="00E77E35">
        <w:rPr>
          <w:lang w:val="ru-RU"/>
        </w:rPr>
        <w:t>101</w:t>
      </w:r>
      <w:r w:rsidRPr="00767B03">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Раздел 8. Услуги</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363741949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102</w:t>
      </w:r>
      <w:r w:rsidRPr="00767B03">
        <w:rPr>
          <w:color w:val="auto"/>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lang w:val="ru-RU"/>
        </w:rPr>
        <w:t>Использование, собственность и лицензионные права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363741950 \</w:instrText>
      </w:r>
      <w:r w:rsidRPr="00767B03">
        <w:instrText>h</w:instrText>
      </w:r>
      <w:r w:rsidRPr="006F5F06">
        <w:rPr>
          <w:lang w:val="ru-RU"/>
        </w:rPr>
        <w:instrText xml:space="preserve"> </w:instrText>
      </w:r>
      <w:r w:rsidRPr="00767B03">
        <w:fldChar w:fldCharType="separate"/>
      </w:r>
      <w:r w:rsidR="00E77E35">
        <w:rPr>
          <w:lang w:val="ru-RU"/>
        </w:rPr>
        <w:t>110</w:t>
      </w:r>
      <w:r w:rsidRPr="00767B03">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РАЗДЕЛ 9. ДОПОЛНИТЕЛЬНЫЕ УСЛОВИЯ</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363741951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113</w:t>
      </w:r>
      <w:r w:rsidRPr="00767B03">
        <w:rPr>
          <w:color w:val="auto"/>
        </w:rPr>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Клиентские лицензии (</w:t>
      </w:r>
      <w:r w:rsidRPr="00767B03">
        <w:t>CAL</w:t>
      </w:r>
      <w:r w:rsidRPr="006F5F06">
        <w:rPr>
          <w:lang w:val="ru-RU"/>
        </w:rPr>
        <w:t>) и клиентские лицензии на управление</w:t>
      </w:r>
      <w:r w:rsidRPr="00767B03">
        <w:t> </w:t>
      </w:r>
      <w:r w:rsidRPr="006F5F06">
        <w:rPr>
          <w:lang w:val="ru-RU"/>
        </w:rPr>
        <w:t>(</w:t>
      </w:r>
      <w:r w:rsidRPr="00767B03">
        <w:t>ML</w:t>
      </w:r>
      <w:r w:rsidRPr="006F5F06">
        <w:rPr>
          <w:lang w:val="ru-RU"/>
        </w:rPr>
        <w:t>)</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363741952 \</w:instrText>
      </w:r>
      <w:r w:rsidRPr="00767B03">
        <w:instrText>h</w:instrText>
      </w:r>
      <w:r w:rsidRPr="006F5F06">
        <w:rPr>
          <w:lang w:val="ru-RU"/>
        </w:rPr>
        <w:instrText xml:space="preserve"> </w:instrText>
      </w:r>
      <w:r w:rsidRPr="00767B03">
        <w:fldChar w:fldCharType="separate"/>
      </w:r>
      <w:r w:rsidR="00E77E35">
        <w:rPr>
          <w:lang w:val="ru-RU"/>
        </w:rPr>
        <w:t>113</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lang w:val="ru-RU"/>
        </w:rPr>
        <w:t xml:space="preserve">Ограничения </w:t>
      </w:r>
      <w:r w:rsidRPr="00767B03">
        <w:t>EI</w:t>
      </w:r>
      <w:r w:rsidRPr="006F5F06">
        <w:rPr>
          <w:lang w:val="ru-RU"/>
        </w:rPr>
        <w:t xml:space="preserve"> </w:t>
      </w:r>
      <w:r w:rsidRPr="00767B03">
        <w:t>Controls</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363741953 \</w:instrText>
      </w:r>
      <w:r w:rsidRPr="00767B03">
        <w:instrText>h</w:instrText>
      </w:r>
      <w:r w:rsidRPr="006F5F06">
        <w:rPr>
          <w:lang w:val="ru-RU"/>
        </w:rPr>
        <w:instrText xml:space="preserve"> </w:instrText>
      </w:r>
      <w:r w:rsidRPr="00767B03">
        <w:fldChar w:fldCharType="separate"/>
      </w:r>
      <w:r w:rsidR="00E77E35">
        <w:rPr>
          <w:lang w:val="ru-RU"/>
        </w:rPr>
        <w:t>114</w:t>
      </w:r>
      <w:r w:rsidRPr="00767B03">
        <w:fldChar w:fldCharType="end"/>
      </w:r>
    </w:p>
    <w:p w:rsidR="004853C7" w:rsidRPr="006F5F06" w:rsidRDefault="004853C7" w:rsidP="003055DE">
      <w:pPr>
        <w:pStyle w:val="TOC3"/>
        <w:ind w:left="14" w:firstLine="0"/>
        <w:rPr>
          <w:rFonts w:asciiTheme="minorHAnsi" w:eastAsiaTheme="minorEastAsia" w:hAnsiTheme="minorHAnsi" w:cstheme="minorBidi"/>
          <w:sz w:val="22"/>
          <w:szCs w:val="22"/>
          <w:lang w:val="ru-RU"/>
        </w:rPr>
      </w:pPr>
      <w:r w:rsidRPr="006F5F06">
        <w:rPr>
          <w:lang w:val="ru-RU"/>
        </w:rPr>
        <w:t>Многоязыковые пакеты (</w:t>
      </w:r>
      <w:r w:rsidRPr="00767B03">
        <w:t>MLP</w:t>
      </w:r>
      <w:r w:rsidRPr="006F5F06">
        <w:rPr>
          <w:lang w:val="ru-RU"/>
        </w:rPr>
        <w:t>), функциональность Многоязыкового</w:t>
      </w:r>
      <w:r w:rsidRPr="00767B03">
        <w:t> </w:t>
      </w:r>
      <w:r w:rsidR="00767B03" w:rsidRPr="006F5F06">
        <w:rPr>
          <w:lang w:val="ru-RU"/>
        </w:rPr>
        <w:br/>
      </w:r>
      <w:r w:rsidRPr="006F5F06">
        <w:rPr>
          <w:lang w:val="ru-RU"/>
        </w:rPr>
        <w:t>интерфейса пользователя (</w:t>
      </w:r>
      <w:r w:rsidRPr="00767B03">
        <w:t>MUI</w:t>
      </w:r>
      <w:r w:rsidRPr="006F5F06">
        <w:rPr>
          <w:lang w:val="ru-RU"/>
        </w:rPr>
        <w:t>) и права на новые языковые версии</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363741954 \</w:instrText>
      </w:r>
      <w:r w:rsidRPr="00767B03">
        <w:instrText>h</w:instrText>
      </w:r>
      <w:r w:rsidRPr="006F5F06">
        <w:rPr>
          <w:lang w:val="ru-RU"/>
        </w:rPr>
        <w:instrText xml:space="preserve"> </w:instrText>
      </w:r>
      <w:r w:rsidRPr="00767B03">
        <w:fldChar w:fldCharType="separate"/>
      </w:r>
      <w:r w:rsidR="00E77E35">
        <w:rPr>
          <w:lang w:val="ru-RU"/>
        </w:rPr>
        <w:t>114</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Лицензии, не зависимые от платформ</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363741955 \</w:instrText>
      </w:r>
      <w:r w:rsidRPr="00767B03">
        <w:instrText>h</w:instrText>
      </w:r>
      <w:r w:rsidRPr="006F5F06">
        <w:rPr>
          <w:lang w:val="ru-RU"/>
        </w:rPr>
        <w:instrText xml:space="preserve"> </w:instrText>
      </w:r>
      <w:r w:rsidRPr="00767B03">
        <w:fldChar w:fldCharType="separate"/>
      </w:r>
      <w:r w:rsidR="00E77E35">
        <w:rPr>
          <w:lang w:val="ru-RU"/>
        </w:rPr>
        <w:t>115</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Ключи многократной установки</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363741956 \</w:instrText>
      </w:r>
      <w:r w:rsidRPr="00767B03">
        <w:instrText>h</w:instrText>
      </w:r>
      <w:r w:rsidRPr="006F5F06">
        <w:rPr>
          <w:lang w:val="ru-RU"/>
        </w:rPr>
        <w:instrText xml:space="preserve"> </w:instrText>
      </w:r>
      <w:r w:rsidRPr="00767B03">
        <w:fldChar w:fldCharType="separate"/>
      </w:r>
      <w:r w:rsidR="00E77E35">
        <w:rPr>
          <w:lang w:val="ru-RU"/>
        </w:rPr>
        <w:t>115</w:t>
      </w:r>
      <w:r w:rsidRPr="00767B03">
        <w:fldChar w:fldCharType="end"/>
      </w:r>
    </w:p>
    <w:p w:rsidR="004853C7" w:rsidRPr="006F5F06" w:rsidRDefault="004853C7" w:rsidP="00767B03">
      <w:pPr>
        <w:pStyle w:val="TOC1"/>
        <w:rPr>
          <w:rFonts w:asciiTheme="minorHAnsi" w:eastAsiaTheme="minorEastAsia" w:hAnsiTheme="minorHAnsi" w:cstheme="minorBidi"/>
          <w:b w:val="0"/>
          <w:caps w:val="0"/>
          <w:color w:val="auto"/>
          <w:szCs w:val="22"/>
          <w:lang w:val="ru-RU"/>
        </w:rPr>
      </w:pPr>
      <w:r w:rsidRPr="006F5F06">
        <w:rPr>
          <w:color w:val="auto"/>
          <w:lang w:val="ru-RU"/>
        </w:rPr>
        <w:t>Раздел 10. Дополнительные условия для Веб-служб, включаемых в</w:t>
      </w:r>
      <w:r w:rsidR="00767B03" w:rsidRPr="00767B03">
        <w:rPr>
          <w:color w:val="auto"/>
        </w:rPr>
        <w:t> </w:t>
      </w:r>
      <w:r w:rsidR="00767B03" w:rsidRPr="006F5F06">
        <w:rPr>
          <w:color w:val="auto"/>
          <w:lang w:val="ru-RU"/>
        </w:rPr>
        <w:t xml:space="preserve">Локальное </w:t>
      </w:r>
      <w:r w:rsidRPr="006F5F06">
        <w:rPr>
          <w:color w:val="auto"/>
          <w:lang w:val="ru-RU"/>
        </w:rPr>
        <w:t>(</w:t>
      </w:r>
      <w:r w:rsidRPr="00767B03">
        <w:rPr>
          <w:color w:val="auto"/>
        </w:rPr>
        <w:t>On</w:t>
      </w:r>
      <w:r w:rsidRPr="006F5F06">
        <w:rPr>
          <w:color w:val="auto"/>
          <w:lang w:val="ru-RU"/>
        </w:rPr>
        <w:t>-</w:t>
      </w:r>
      <w:r w:rsidRPr="00767B03">
        <w:rPr>
          <w:color w:val="auto"/>
        </w:rPr>
        <w:t>Premise</w:t>
      </w:r>
      <w:r w:rsidRPr="006F5F06">
        <w:rPr>
          <w:color w:val="auto"/>
          <w:lang w:val="ru-RU"/>
        </w:rPr>
        <w:t>) программное обеспечение</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363741957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116</w:t>
      </w:r>
      <w:r w:rsidRPr="00767B03">
        <w:rPr>
          <w:color w:val="auto"/>
        </w:rPr>
        <w:fldChar w:fldCharType="end"/>
      </w:r>
    </w:p>
    <w:p w:rsidR="004853C7" w:rsidRPr="006F5F06" w:rsidRDefault="004853C7">
      <w:pPr>
        <w:pStyle w:val="TOC1"/>
        <w:rPr>
          <w:rFonts w:asciiTheme="minorHAnsi" w:eastAsiaTheme="minorEastAsia" w:hAnsiTheme="minorHAnsi" w:cstheme="minorBidi"/>
          <w:b w:val="0"/>
          <w:caps w:val="0"/>
          <w:color w:val="auto"/>
          <w:szCs w:val="22"/>
          <w:lang w:val="ru-RU"/>
        </w:rPr>
      </w:pPr>
      <w:r w:rsidRPr="006F5F06">
        <w:rPr>
          <w:color w:val="auto"/>
          <w:lang w:val="ru-RU"/>
        </w:rPr>
        <w:t>Примечания о продуктах</w:t>
      </w:r>
      <w:r w:rsidRPr="006F5F06">
        <w:rPr>
          <w:color w:val="auto"/>
          <w:lang w:val="ru-RU"/>
        </w:rPr>
        <w:tab/>
      </w:r>
      <w:r w:rsidRPr="00767B03">
        <w:rPr>
          <w:color w:val="auto"/>
        </w:rPr>
        <w:fldChar w:fldCharType="begin"/>
      </w:r>
      <w:r w:rsidRPr="006F5F06">
        <w:rPr>
          <w:color w:val="auto"/>
          <w:lang w:val="ru-RU"/>
        </w:rPr>
        <w:instrText xml:space="preserve"> </w:instrText>
      </w:r>
      <w:r w:rsidRPr="00767B03">
        <w:rPr>
          <w:color w:val="auto"/>
        </w:rPr>
        <w:instrText>PAGEREF</w:instrText>
      </w:r>
      <w:r w:rsidRPr="006F5F06">
        <w:rPr>
          <w:color w:val="auto"/>
          <w:lang w:val="ru-RU"/>
        </w:rPr>
        <w:instrText xml:space="preserve"> _</w:instrText>
      </w:r>
      <w:r w:rsidRPr="00767B03">
        <w:rPr>
          <w:color w:val="auto"/>
        </w:rPr>
        <w:instrText>Toc</w:instrText>
      </w:r>
      <w:r w:rsidRPr="006F5F06">
        <w:rPr>
          <w:color w:val="auto"/>
          <w:lang w:val="ru-RU"/>
        </w:rPr>
        <w:instrText>363741958 \</w:instrText>
      </w:r>
      <w:r w:rsidRPr="00767B03">
        <w:rPr>
          <w:color w:val="auto"/>
        </w:rPr>
        <w:instrText>h</w:instrText>
      </w:r>
      <w:r w:rsidRPr="006F5F06">
        <w:rPr>
          <w:color w:val="auto"/>
          <w:lang w:val="ru-RU"/>
        </w:rPr>
        <w:instrText xml:space="preserve"> </w:instrText>
      </w:r>
      <w:r w:rsidRPr="00767B03">
        <w:rPr>
          <w:color w:val="auto"/>
        </w:rPr>
      </w:r>
      <w:r w:rsidRPr="00767B03">
        <w:rPr>
          <w:color w:val="auto"/>
        </w:rPr>
        <w:fldChar w:fldCharType="separate"/>
      </w:r>
      <w:r w:rsidR="00E77E35">
        <w:rPr>
          <w:color w:val="auto"/>
          <w:lang w:val="ru-RU"/>
        </w:rPr>
        <w:t>119</w:t>
      </w:r>
      <w:r w:rsidRPr="00767B03">
        <w:rPr>
          <w:color w:val="auto"/>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lang w:val="ru-RU"/>
        </w:rPr>
        <w:t>Категория «Приложения»</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363741959 \</w:instrText>
      </w:r>
      <w:r w:rsidRPr="00767B03">
        <w:instrText>h</w:instrText>
      </w:r>
      <w:r w:rsidRPr="006F5F06">
        <w:rPr>
          <w:lang w:val="ru-RU"/>
        </w:rPr>
        <w:instrText xml:space="preserve"> </w:instrText>
      </w:r>
      <w:r w:rsidRPr="00767B03">
        <w:fldChar w:fldCharType="separate"/>
      </w:r>
      <w:r w:rsidR="00E77E35">
        <w:rPr>
          <w:lang w:val="ru-RU"/>
        </w:rPr>
        <w:t>119</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1</w:t>
      </w:r>
      <w:r w:rsidRPr="00767B03">
        <w:t xml:space="preserve"> Expression Encoder Pro 4</w:t>
      </w:r>
      <w:r w:rsidRPr="00767B03">
        <w:tab/>
      </w:r>
      <w:r w:rsidRPr="00767B03">
        <w:fldChar w:fldCharType="begin"/>
      </w:r>
      <w:r w:rsidRPr="00767B03">
        <w:instrText xml:space="preserve"> PAGEREF _Toc363741960 \h </w:instrText>
      </w:r>
      <w:r w:rsidRPr="00767B03">
        <w:fldChar w:fldCharType="separate"/>
      </w:r>
      <w:r w:rsidR="00E77E35">
        <w:t>119</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w:t>
      </w:r>
      <w:r w:rsidRPr="00767B03">
        <w:t xml:space="preserve"> Lync для Mac 2011</w:t>
      </w:r>
      <w:r w:rsidRPr="00767B03">
        <w:tab/>
      </w:r>
      <w:r w:rsidRPr="00767B03">
        <w:fldChar w:fldCharType="begin"/>
      </w:r>
      <w:r w:rsidRPr="00767B03">
        <w:instrText xml:space="preserve"> PAGEREF _Toc363741961 \h </w:instrText>
      </w:r>
      <w:r w:rsidRPr="00767B03">
        <w:fldChar w:fldCharType="separate"/>
      </w:r>
      <w:r w:rsidR="00E77E35">
        <w:t>119</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3</w:t>
      </w:r>
      <w:r w:rsidRPr="006F5F06">
        <w:rPr>
          <w:lang w:val="ru-RU"/>
        </w:rPr>
        <w:t xml:space="preserve"> Операционные системы </w:t>
      </w:r>
      <w:r w:rsidRPr="00767B03">
        <w:t>MSDN</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363741962 \</w:instrText>
      </w:r>
      <w:r w:rsidRPr="00767B03">
        <w:instrText>h</w:instrText>
      </w:r>
      <w:r w:rsidRPr="006F5F06">
        <w:rPr>
          <w:lang w:val="ru-RU"/>
        </w:rPr>
        <w:instrText xml:space="preserve"> </w:instrText>
      </w:r>
      <w:r w:rsidRPr="00767B03">
        <w:fldChar w:fldCharType="separate"/>
      </w:r>
      <w:r w:rsidR="00E77E35">
        <w:rPr>
          <w:lang w:val="ru-RU"/>
        </w:rPr>
        <w:t>119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caps/>
          <w:vertAlign w:val="superscript"/>
          <w:lang w:val="ru-RU"/>
        </w:rPr>
        <w:t>4</w:t>
      </w:r>
      <w:r w:rsidRPr="006F5F06">
        <w:rPr>
          <w:lang w:val="ru-RU"/>
        </w:rPr>
        <w:t xml:space="preserve"> </w:t>
      </w:r>
      <w:r w:rsidRPr="006F5F06">
        <w:rPr>
          <w:rFonts w:cs="Tahoma"/>
          <w:lang w:val="ru-RU"/>
        </w:rPr>
        <w:t xml:space="preserve">Платформы </w:t>
      </w:r>
      <w:r w:rsidRPr="00767B03">
        <w:rPr>
          <w:rFonts w:cs="Tahoma"/>
        </w:rPr>
        <w:t>MSDN</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363741963 \</w:instrText>
      </w:r>
      <w:r w:rsidRPr="00767B03">
        <w:instrText>h</w:instrText>
      </w:r>
      <w:r w:rsidRPr="006F5F06">
        <w:rPr>
          <w:lang w:val="ru-RU"/>
        </w:rPr>
        <w:instrText xml:space="preserve"> </w:instrText>
      </w:r>
      <w:r w:rsidRPr="00767B03">
        <w:fldChar w:fldCharType="separate"/>
      </w:r>
      <w:r w:rsidR="00E77E35">
        <w:rPr>
          <w:lang w:val="ru-RU"/>
        </w:rPr>
        <w:t>120</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caps/>
          <w:vertAlign w:val="superscript"/>
        </w:rPr>
        <w:t>5</w:t>
      </w:r>
      <w:r w:rsidRPr="00767B03">
        <w:rPr>
          <w:rFonts w:cs="Tahoma"/>
        </w:rPr>
        <w:t xml:space="preserve"> Office 365 Education A2-A4 (User SL)</w:t>
      </w:r>
      <w:r w:rsidRPr="00767B03">
        <w:tab/>
      </w:r>
      <w:r w:rsidRPr="00767B03">
        <w:fldChar w:fldCharType="begin"/>
      </w:r>
      <w:r w:rsidRPr="00767B03">
        <w:instrText xml:space="preserve"> PAGEREF _Toc363741964 \h </w:instrText>
      </w:r>
      <w:r w:rsidRPr="00767B03">
        <w:fldChar w:fldCharType="separate"/>
      </w:r>
      <w:r w:rsidR="00E77E35">
        <w:t>120</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caps/>
          <w:vertAlign w:val="superscript"/>
          <w:lang w:val="ru-RU"/>
        </w:rPr>
        <w:t>6</w:t>
      </w:r>
      <w:r w:rsidRPr="006F5F06">
        <w:rPr>
          <w:rFonts w:cs="Tahoma"/>
          <w:lang w:val="ru-RU"/>
        </w:rPr>
        <w:t xml:space="preserve"> </w:t>
      </w:r>
      <w:r w:rsidRPr="00767B03">
        <w:rPr>
          <w:rFonts w:cs="Tahoma"/>
        </w:rPr>
        <w:t>Office</w:t>
      </w:r>
      <w:r w:rsidRPr="006F5F06">
        <w:rPr>
          <w:rFonts w:cs="Tahoma"/>
          <w:lang w:val="ru-RU"/>
        </w:rPr>
        <w:t xml:space="preserve"> 365 для среднего бизнеса</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363741965 \</w:instrText>
      </w:r>
      <w:r w:rsidRPr="00767B03">
        <w:instrText>h</w:instrText>
      </w:r>
      <w:r w:rsidRPr="006F5F06">
        <w:rPr>
          <w:lang w:val="ru-RU"/>
        </w:rPr>
        <w:instrText xml:space="preserve"> </w:instrText>
      </w:r>
      <w:r w:rsidRPr="00767B03">
        <w:fldChar w:fldCharType="separate"/>
      </w:r>
      <w:r w:rsidR="00E77E35">
        <w:rPr>
          <w:lang w:val="ru-RU"/>
        </w:rPr>
        <w:t>121</w:t>
      </w:r>
      <w:r w:rsidRPr="00767B03">
        <w:fldChar w:fldCharType="end"/>
      </w:r>
    </w:p>
    <w:p w:rsidR="004853C7" w:rsidRPr="006F5F06" w:rsidRDefault="004853C7" w:rsidP="000A3F7B">
      <w:pPr>
        <w:pStyle w:val="TOC2"/>
        <w:ind w:left="144" w:hanging="130"/>
        <w:rPr>
          <w:rFonts w:asciiTheme="minorHAnsi" w:eastAsiaTheme="minorEastAsia" w:hAnsiTheme="minorHAnsi" w:cstheme="minorBidi"/>
          <w:sz w:val="22"/>
          <w:szCs w:val="22"/>
          <w:lang w:val="ru-RU"/>
        </w:rPr>
      </w:pPr>
      <w:r w:rsidRPr="006F5F06">
        <w:rPr>
          <w:rFonts w:cs="Tahoma"/>
          <w:caps/>
          <w:vertAlign w:val="superscript"/>
          <w:lang w:val="ru-RU"/>
        </w:rPr>
        <w:t xml:space="preserve">7 </w:t>
      </w:r>
      <w:r w:rsidRPr="006F5F06">
        <w:rPr>
          <w:rFonts w:cs="Tahoma"/>
          <w:lang w:val="ru-RU"/>
        </w:rPr>
        <w:t xml:space="preserve">Подписные лицензии </w:t>
      </w:r>
      <w:r w:rsidRPr="00767B03">
        <w:rPr>
          <w:rFonts w:cs="Tahoma"/>
        </w:rPr>
        <w:t>USL</w:t>
      </w:r>
      <w:r w:rsidRPr="006F5F06">
        <w:rPr>
          <w:rFonts w:cs="Tahoma"/>
          <w:lang w:val="ru-RU"/>
        </w:rPr>
        <w:t xml:space="preserve"> </w:t>
      </w:r>
      <w:r w:rsidRPr="00767B03">
        <w:rPr>
          <w:rFonts w:cs="Tahoma"/>
        </w:rPr>
        <w:t>Add</w:t>
      </w:r>
      <w:r w:rsidRPr="006F5F06">
        <w:rPr>
          <w:rFonts w:cs="Tahoma"/>
          <w:lang w:val="ru-RU"/>
        </w:rPr>
        <w:t>-</w:t>
      </w:r>
      <w:r w:rsidRPr="00767B03">
        <w:rPr>
          <w:rFonts w:cs="Tahoma"/>
        </w:rPr>
        <w:t>on</w:t>
      </w:r>
      <w:r w:rsidRPr="006F5F06">
        <w:rPr>
          <w:rFonts w:cs="Tahoma"/>
          <w:lang w:val="ru-RU"/>
        </w:rPr>
        <w:t xml:space="preserve"> «на пользователя» на </w:t>
      </w:r>
      <w:r w:rsidRPr="00767B03">
        <w:rPr>
          <w:rFonts w:cs="Tahoma"/>
        </w:rPr>
        <w:t>Office</w:t>
      </w:r>
      <w:r w:rsidRPr="006F5F06">
        <w:rPr>
          <w:rFonts w:cs="Tahoma"/>
          <w:lang w:val="ru-RU"/>
        </w:rPr>
        <w:t xml:space="preserve"> 365 и рабочую нагрузку </w:t>
      </w:r>
      <w:r w:rsidR="006F5F06" w:rsidRPr="006F5F06">
        <w:rPr>
          <w:rFonts w:cs="Tahoma"/>
          <w:lang w:val="ru-RU"/>
        </w:rPr>
        <w:br/>
      </w:r>
      <w:r w:rsidRPr="006F5F06">
        <w:rPr>
          <w:rFonts w:cs="Tahoma"/>
          <w:lang w:val="ru-RU"/>
        </w:rPr>
        <w:t>«корпоративный»</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363741966 \</w:instrText>
      </w:r>
      <w:r w:rsidRPr="00767B03">
        <w:instrText>h</w:instrText>
      </w:r>
      <w:r w:rsidRPr="006F5F06">
        <w:rPr>
          <w:lang w:val="ru-RU"/>
        </w:rPr>
        <w:instrText xml:space="preserve"> </w:instrText>
      </w:r>
      <w:r w:rsidRPr="00767B03">
        <w:fldChar w:fldCharType="separate"/>
      </w:r>
      <w:r w:rsidR="00E77E35">
        <w:rPr>
          <w:lang w:val="ru-RU"/>
        </w:rPr>
        <w:t>122</w:t>
      </w:r>
      <w:r w:rsidRPr="00767B03">
        <w:fldChar w:fldCharType="end"/>
      </w:r>
    </w:p>
    <w:p w:rsidR="004853C7" w:rsidRPr="00767B03" w:rsidRDefault="004853C7">
      <w:pPr>
        <w:pStyle w:val="TOC2"/>
        <w:rPr>
          <w:rFonts w:asciiTheme="minorHAnsi" w:eastAsiaTheme="minorEastAsia" w:hAnsiTheme="minorHAnsi" w:cstheme="minorBidi"/>
          <w:sz w:val="22"/>
          <w:szCs w:val="22"/>
        </w:rPr>
      </w:pPr>
      <w:r w:rsidRPr="00767B03">
        <w:rPr>
          <w:rFonts w:cs="Tahoma"/>
          <w:caps/>
          <w:vertAlign w:val="superscript"/>
        </w:rPr>
        <w:t xml:space="preserve">8 </w:t>
      </w:r>
      <w:r w:rsidRPr="00767B03">
        <w:rPr>
          <w:rFonts w:cs="Tahoma"/>
        </w:rPr>
        <w:t>Office 365 корпоративный E3-E4</w:t>
      </w:r>
      <w:r w:rsidRPr="00767B03">
        <w:tab/>
      </w:r>
      <w:r w:rsidRPr="00767B03">
        <w:fldChar w:fldCharType="begin"/>
      </w:r>
      <w:r w:rsidRPr="00767B03">
        <w:instrText xml:space="preserve"> PAGEREF _Toc363741967 \h </w:instrText>
      </w:r>
      <w:r w:rsidRPr="00767B03">
        <w:fldChar w:fldCharType="separate"/>
      </w:r>
      <w:r w:rsidR="00E77E35">
        <w:t>123</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 xml:space="preserve">9 </w:t>
      </w:r>
      <w:r w:rsidRPr="00767B03">
        <w:t>Office для Mac Standard 2011</w:t>
      </w:r>
      <w:r w:rsidRPr="00767B03">
        <w:tab/>
      </w:r>
      <w:r w:rsidRPr="00767B03">
        <w:fldChar w:fldCharType="begin"/>
      </w:r>
      <w:r w:rsidRPr="00767B03">
        <w:instrText xml:space="preserve"> PAGEREF _Toc363741968 \h </w:instrText>
      </w:r>
      <w:r w:rsidRPr="00767B03">
        <w:fldChar w:fldCharType="separate"/>
      </w:r>
      <w:r w:rsidR="00E77E35">
        <w:t>124</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10</w:t>
      </w:r>
      <w:r w:rsidRPr="006F5F06">
        <w:rPr>
          <w:lang w:val="ru-RU"/>
        </w:rPr>
        <w:t xml:space="preserve"> Пакет многоязыкового интерфейса для </w:t>
      </w:r>
      <w:r w:rsidRPr="00767B03">
        <w:t>Office</w:t>
      </w:r>
      <w:r w:rsidRPr="006F5F06">
        <w:rPr>
          <w:lang w:val="ru-RU"/>
        </w:rPr>
        <w:t xml:space="preserve"> 2010 2013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363741969 \</w:instrText>
      </w:r>
      <w:r w:rsidRPr="00767B03">
        <w:instrText>h</w:instrText>
      </w:r>
      <w:r w:rsidRPr="006F5F06">
        <w:rPr>
          <w:lang w:val="ru-RU"/>
        </w:rPr>
        <w:instrText xml:space="preserve"> </w:instrText>
      </w:r>
      <w:r w:rsidRPr="00767B03">
        <w:fldChar w:fldCharType="separate"/>
      </w:r>
      <w:r w:rsidR="00E77E35">
        <w:rPr>
          <w:lang w:val="ru-RU"/>
        </w:rPr>
        <w:t>124</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11</w:t>
      </w:r>
      <w:r w:rsidRPr="006F5F06">
        <w:rPr>
          <w:lang w:val="ru-RU"/>
        </w:rPr>
        <w:t xml:space="preserve"> </w:t>
      </w:r>
      <w:r w:rsidRPr="00767B03">
        <w:t>Office</w:t>
      </w:r>
      <w:r w:rsidRPr="006F5F06">
        <w:rPr>
          <w:lang w:val="ru-RU"/>
        </w:rPr>
        <w:t xml:space="preserve"> профессиональный плюс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363741970 \</w:instrText>
      </w:r>
      <w:r w:rsidRPr="00767B03">
        <w:instrText>h</w:instrText>
      </w:r>
      <w:r w:rsidRPr="006F5F06">
        <w:rPr>
          <w:lang w:val="ru-RU"/>
        </w:rPr>
        <w:instrText xml:space="preserve"> </w:instrText>
      </w:r>
      <w:r w:rsidRPr="00767B03">
        <w:fldChar w:fldCharType="separate"/>
      </w:r>
      <w:r w:rsidR="00E77E35">
        <w:rPr>
          <w:lang w:val="ru-RU"/>
        </w:rPr>
        <w:t>125</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12</w:t>
      </w:r>
      <w:r w:rsidRPr="006F5F06">
        <w:rPr>
          <w:lang w:val="ru-RU"/>
        </w:rPr>
        <w:t xml:space="preserve"> </w:t>
      </w:r>
      <w:r w:rsidRPr="00767B03">
        <w:t>Office</w:t>
      </w:r>
      <w:r w:rsidRPr="006F5F06">
        <w:rPr>
          <w:lang w:val="ru-RU"/>
        </w:rPr>
        <w:t xml:space="preserve"> стандартный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363741971 \</w:instrText>
      </w:r>
      <w:r w:rsidRPr="00767B03">
        <w:instrText>h</w:instrText>
      </w:r>
      <w:r w:rsidRPr="006F5F06">
        <w:rPr>
          <w:lang w:val="ru-RU"/>
        </w:rPr>
        <w:instrText xml:space="preserve"> </w:instrText>
      </w:r>
      <w:r w:rsidRPr="00767B03">
        <w:fldChar w:fldCharType="separate"/>
      </w:r>
      <w:r w:rsidR="00E77E35">
        <w:rPr>
          <w:lang w:val="ru-RU"/>
        </w:rPr>
        <w:t>125</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13</w:t>
      </w:r>
      <w:r w:rsidRPr="00767B03">
        <w:t xml:space="preserve"> Office 365 ProPlus (User SL)</w:t>
      </w:r>
      <w:r w:rsidRPr="00767B03">
        <w:tab/>
      </w:r>
      <w:r w:rsidRPr="00767B03">
        <w:fldChar w:fldCharType="begin"/>
      </w:r>
      <w:r w:rsidRPr="00767B03">
        <w:instrText xml:space="preserve"> PAGEREF _Toc363741972 \h </w:instrText>
      </w:r>
      <w:r w:rsidRPr="00767B03">
        <w:fldChar w:fldCharType="separate"/>
      </w:r>
      <w:r w:rsidR="00E77E35">
        <w:t>125</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14</w:t>
      </w:r>
      <w:r w:rsidRPr="00767B03">
        <w:t xml:space="preserve"> Outlook для Mac 2011</w:t>
      </w:r>
      <w:r w:rsidRPr="00767B03">
        <w:tab/>
      </w:r>
      <w:r w:rsidRPr="00767B03">
        <w:fldChar w:fldCharType="begin"/>
      </w:r>
      <w:r w:rsidRPr="00767B03">
        <w:instrText xml:space="preserve"> PAGEREF _Toc363741973 \h </w:instrText>
      </w:r>
      <w:r w:rsidRPr="00767B03">
        <w:fldChar w:fldCharType="separate"/>
      </w:r>
      <w:r w:rsidR="00E77E35">
        <w:t>126</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15</w:t>
      </w:r>
      <w:r w:rsidRPr="006F5F06">
        <w:rPr>
          <w:lang w:val="ru-RU"/>
        </w:rPr>
        <w:t xml:space="preserve"> </w:t>
      </w:r>
      <w:r w:rsidRPr="00767B03">
        <w:t>Project</w:t>
      </w:r>
      <w:r w:rsidRPr="006F5F06">
        <w:rPr>
          <w:lang w:val="ru-RU"/>
        </w:rPr>
        <w:t xml:space="preserve"> профессиональный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363741974 \</w:instrText>
      </w:r>
      <w:r w:rsidRPr="00767B03">
        <w:instrText>h</w:instrText>
      </w:r>
      <w:r w:rsidRPr="006F5F06">
        <w:rPr>
          <w:lang w:val="ru-RU"/>
        </w:rPr>
        <w:instrText xml:space="preserve"> </w:instrText>
      </w:r>
      <w:r w:rsidRPr="00767B03">
        <w:fldChar w:fldCharType="separate"/>
      </w:r>
      <w:r w:rsidR="00E77E35">
        <w:rPr>
          <w:lang w:val="ru-RU"/>
        </w:rPr>
        <w:t>126</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 xml:space="preserve">16 </w:t>
      </w:r>
      <w:r w:rsidRPr="00767B03">
        <w:t>Project</w:t>
      </w:r>
      <w:r w:rsidRPr="006F5F06">
        <w:rPr>
          <w:lang w:val="ru-RU"/>
        </w:rPr>
        <w:t xml:space="preserve"> профессиональный для </w:t>
      </w:r>
      <w:r w:rsidRPr="00767B03">
        <w:t>Office</w:t>
      </w:r>
      <w:r w:rsidRPr="006F5F06">
        <w:rPr>
          <w:lang w:val="ru-RU"/>
        </w:rPr>
        <w:t xml:space="preserve"> 365</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363741975 \</w:instrText>
      </w:r>
      <w:r w:rsidRPr="00767B03">
        <w:instrText>h</w:instrText>
      </w:r>
      <w:r w:rsidRPr="006F5F06">
        <w:rPr>
          <w:lang w:val="ru-RU"/>
        </w:rPr>
        <w:instrText xml:space="preserve"> </w:instrText>
      </w:r>
      <w:r w:rsidRPr="00767B03">
        <w:fldChar w:fldCharType="separate"/>
      </w:r>
      <w:r w:rsidR="00E77E35">
        <w:rPr>
          <w:lang w:val="ru-RU"/>
        </w:rPr>
        <w:t>127</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17</w:t>
      </w:r>
      <w:r w:rsidRPr="006F5F06">
        <w:rPr>
          <w:lang w:val="ru-RU"/>
        </w:rPr>
        <w:t xml:space="preserve"> Права на аренду </w:t>
      </w:r>
      <w:r w:rsidRPr="00767B03">
        <w:t>Office</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363741976 \</w:instrText>
      </w:r>
      <w:r w:rsidRPr="00767B03">
        <w:instrText>h</w:instrText>
      </w:r>
      <w:r w:rsidRPr="006F5F06">
        <w:rPr>
          <w:lang w:val="ru-RU"/>
        </w:rPr>
        <w:instrText xml:space="preserve"> </w:instrText>
      </w:r>
      <w:r w:rsidRPr="00767B03">
        <w:fldChar w:fldCharType="separate"/>
      </w:r>
      <w:r w:rsidR="00E77E35">
        <w:rPr>
          <w:lang w:val="ru-RU"/>
        </w:rPr>
        <w:t>127</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18</w:t>
      </w:r>
      <w:r w:rsidRPr="006F5F06">
        <w:rPr>
          <w:lang w:val="ru-RU"/>
        </w:rPr>
        <w:t xml:space="preserve"> </w:t>
      </w:r>
      <w:r w:rsidRPr="00767B03">
        <w:t>Visio</w:t>
      </w:r>
      <w:r w:rsidRPr="006F5F06">
        <w:rPr>
          <w:lang w:val="ru-RU"/>
        </w:rPr>
        <w:t xml:space="preserve"> профессиональный 2013</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363741977 \</w:instrText>
      </w:r>
      <w:r w:rsidRPr="00767B03">
        <w:instrText>h</w:instrText>
      </w:r>
      <w:r w:rsidRPr="006F5F06">
        <w:rPr>
          <w:lang w:val="ru-RU"/>
        </w:rPr>
        <w:instrText xml:space="preserve"> </w:instrText>
      </w:r>
      <w:r w:rsidRPr="00767B03">
        <w:fldChar w:fldCharType="separate"/>
      </w:r>
      <w:r w:rsidR="00E77E35">
        <w:rPr>
          <w:lang w:val="ru-RU"/>
        </w:rPr>
        <w:t>128</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19</w:t>
      </w:r>
      <w:r w:rsidRPr="00767B03">
        <w:t xml:space="preserve"> Visio профессиональный для Office 365</w:t>
      </w:r>
      <w:r w:rsidRPr="00767B03">
        <w:tab/>
      </w:r>
      <w:r w:rsidRPr="00767B03">
        <w:fldChar w:fldCharType="begin"/>
      </w:r>
      <w:r w:rsidRPr="00767B03">
        <w:instrText xml:space="preserve"> PAGEREF _Toc363741978 \h </w:instrText>
      </w:r>
      <w:r w:rsidRPr="00767B03">
        <w:fldChar w:fldCharType="separate"/>
      </w:r>
      <w:r w:rsidR="00E77E35">
        <w:t>129</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20</w:t>
      </w:r>
      <w:r w:rsidRPr="00767B03">
        <w:t xml:space="preserve"> Visual Studio Professional 2012</w:t>
      </w:r>
      <w:r w:rsidRPr="00767B03">
        <w:tab/>
      </w:r>
      <w:r w:rsidRPr="00767B03">
        <w:fldChar w:fldCharType="begin"/>
      </w:r>
      <w:r w:rsidRPr="00767B03">
        <w:instrText xml:space="preserve"> PAGEREF _Toc363741979 \h </w:instrText>
      </w:r>
      <w:r w:rsidRPr="00767B03">
        <w:fldChar w:fldCharType="separate"/>
      </w:r>
      <w:r w:rsidR="00E77E35">
        <w:t>129</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21</w:t>
      </w:r>
      <w:r w:rsidRPr="00767B03">
        <w:t xml:space="preserve"> Visual Studio Professional 2012 с MSDN</w:t>
      </w:r>
      <w:r w:rsidRPr="00767B03">
        <w:tab/>
      </w:r>
      <w:r w:rsidRPr="00767B03">
        <w:fldChar w:fldCharType="begin"/>
      </w:r>
      <w:r w:rsidRPr="00767B03">
        <w:instrText xml:space="preserve"> PAGEREF _Toc363741980 \h </w:instrText>
      </w:r>
      <w:r w:rsidRPr="00767B03">
        <w:fldChar w:fldCharType="separate"/>
      </w:r>
      <w:r w:rsidR="00E77E35">
        <w:t>129</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22</w:t>
      </w:r>
      <w:r w:rsidRPr="00767B03">
        <w:t xml:space="preserve"> Visual Studio Premium 2012 с MSDN</w:t>
      </w:r>
      <w:r w:rsidRPr="00767B03">
        <w:tab/>
      </w:r>
      <w:r w:rsidRPr="00767B03">
        <w:fldChar w:fldCharType="begin"/>
      </w:r>
      <w:r w:rsidRPr="00767B03">
        <w:instrText xml:space="preserve"> PAGEREF _Toc363741981 \h </w:instrText>
      </w:r>
      <w:r w:rsidRPr="00767B03">
        <w:fldChar w:fldCharType="separate"/>
      </w:r>
      <w:r w:rsidR="00E77E35">
        <w:t>130</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23</w:t>
      </w:r>
      <w:r w:rsidRPr="00767B03">
        <w:t xml:space="preserve"> Visual Studio Ultimate 2012 с MSDN</w:t>
      </w:r>
      <w:r w:rsidRPr="00767B03">
        <w:tab/>
      </w:r>
      <w:r w:rsidRPr="00767B03">
        <w:fldChar w:fldCharType="begin"/>
      </w:r>
      <w:r w:rsidRPr="00767B03">
        <w:instrText xml:space="preserve"> PAGEREF _Toc363741982 \h </w:instrText>
      </w:r>
      <w:r w:rsidRPr="00767B03">
        <w:fldChar w:fldCharType="separate"/>
      </w:r>
      <w:r w:rsidR="00E77E35">
        <w:t>131</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24</w:t>
      </w:r>
      <w:r w:rsidRPr="00767B03">
        <w:t xml:space="preserve"> Visual Studio Test Professional 2012 с MSDN</w:t>
      </w:r>
      <w:r w:rsidRPr="00767B03">
        <w:tab/>
      </w:r>
      <w:r w:rsidRPr="00767B03">
        <w:fldChar w:fldCharType="begin"/>
      </w:r>
      <w:r w:rsidRPr="00767B03">
        <w:instrText xml:space="preserve"> PAGEREF _Toc363741983 \h </w:instrText>
      </w:r>
      <w:r w:rsidRPr="00767B03">
        <w:fldChar w:fldCharType="separate"/>
      </w:r>
      <w:r w:rsidR="00E77E35">
        <w:t>132</w:t>
      </w:r>
      <w:r w:rsidRPr="00767B03">
        <w:fldChar w:fldCharType="end"/>
      </w:r>
    </w:p>
    <w:p w:rsidR="004853C7" w:rsidRPr="008025F1" w:rsidRDefault="008025F1">
      <w:pPr>
        <w:pStyle w:val="TOC2"/>
        <w:rPr>
          <w:rFonts w:asciiTheme="minorHAnsi" w:eastAsiaTheme="minorEastAsia" w:hAnsiTheme="minorHAnsi" w:cstheme="minorBidi"/>
          <w:b/>
          <w:bCs/>
          <w:sz w:val="22"/>
          <w:szCs w:val="22"/>
        </w:rPr>
      </w:pPr>
      <w:r w:rsidRPr="008025F1">
        <w:rPr>
          <w:rFonts w:cs="Tahoma"/>
          <w:b/>
          <w:bCs/>
        </w:rPr>
        <w:t>КАТЕГОРИЯ «СИСТЕМЫ»</w:t>
      </w:r>
      <w:r w:rsidRPr="003055DE">
        <w:tab/>
      </w:r>
      <w:r w:rsidR="004853C7" w:rsidRPr="003055DE">
        <w:fldChar w:fldCharType="begin"/>
      </w:r>
      <w:r w:rsidR="004853C7" w:rsidRPr="003055DE">
        <w:instrText xml:space="preserve"> PAGEREF _Toc363741984 \h </w:instrText>
      </w:r>
      <w:r w:rsidR="004853C7" w:rsidRPr="003055DE">
        <w:fldChar w:fldCharType="separate"/>
      </w:r>
      <w:r w:rsidR="00E77E35">
        <w:t>134</w:t>
      </w:r>
      <w:r w:rsidR="004853C7" w:rsidRPr="003055DE">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25</w:t>
      </w:r>
      <w:r w:rsidRPr="00767B03">
        <w:t xml:space="preserve"> Microsoft Desktop Optimization Pack для Software Assurance</w:t>
      </w:r>
      <w:r w:rsidRPr="00767B03">
        <w:tab/>
      </w:r>
      <w:r w:rsidRPr="00767B03">
        <w:fldChar w:fldCharType="begin"/>
      </w:r>
      <w:r w:rsidRPr="00767B03">
        <w:instrText xml:space="preserve"> PAGEREF _Toc363741985 \h </w:instrText>
      </w:r>
      <w:r w:rsidRPr="00767B03">
        <w:fldChar w:fldCharType="separate"/>
      </w:r>
      <w:r w:rsidR="00E77E35">
        <w:t>134</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 xml:space="preserve">26 </w:t>
      </w:r>
      <w:r w:rsidRPr="00767B03">
        <w:t>Windows Embedded 8 Standard Enterprise Kit</w:t>
      </w:r>
      <w:r w:rsidRPr="00767B03">
        <w:tab/>
      </w:r>
      <w:r w:rsidRPr="00767B03">
        <w:fldChar w:fldCharType="begin"/>
      </w:r>
      <w:r w:rsidRPr="00767B03">
        <w:instrText xml:space="preserve"> PAGEREF _Toc363741986 \h </w:instrText>
      </w:r>
      <w:r w:rsidRPr="00767B03">
        <w:fldChar w:fldCharType="separate"/>
      </w:r>
      <w:r w:rsidR="00E77E35">
        <w:t>135</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 xml:space="preserve">27 </w:t>
      </w:r>
      <w:r w:rsidRPr="00767B03">
        <w:t>Windows Embedded 8 Industry Pro Sideloading</w:t>
      </w:r>
      <w:r w:rsidRPr="00767B03">
        <w:tab/>
      </w:r>
      <w:r w:rsidRPr="00767B03">
        <w:fldChar w:fldCharType="begin"/>
      </w:r>
      <w:r w:rsidRPr="00767B03">
        <w:instrText xml:space="preserve"> PAGEREF _Toc363741987 \h </w:instrText>
      </w:r>
      <w:r w:rsidRPr="00767B03">
        <w:fldChar w:fldCharType="separate"/>
      </w:r>
      <w:r w:rsidR="00E77E35">
        <w:t>135</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 xml:space="preserve">28 </w:t>
      </w:r>
      <w:r w:rsidRPr="00767B03">
        <w:t>Windows</w:t>
      </w:r>
      <w:r w:rsidRPr="00767B03">
        <w:rPr>
          <w:vertAlign w:val="superscript"/>
        </w:rPr>
        <w:t>®</w:t>
      </w:r>
      <w:r w:rsidRPr="00767B03">
        <w:t xml:space="preserve"> Embedded 8 Industry Pro Upgrade</w:t>
      </w:r>
      <w:r w:rsidRPr="00767B03">
        <w:tab/>
      </w:r>
      <w:r w:rsidRPr="00767B03">
        <w:fldChar w:fldCharType="begin"/>
      </w:r>
      <w:r w:rsidRPr="00767B03">
        <w:instrText xml:space="preserve"> PAGEREF _Toc363741988 \h </w:instrText>
      </w:r>
      <w:r w:rsidRPr="00767B03">
        <w:fldChar w:fldCharType="separate"/>
      </w:r>
      <w:r w:rsidR="00E77E35">
        <w:t>135</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 xml:space="preserve">29 </w:t>
      </w:r>
      <w:r w:rsidRPr="006F5F06">
        <w:rPr>
          <w:lang w:val="ru-RU"/>
        </w:rPr>
        <w:t xml:space="preserve">Подписная лицензия </w:t>
      </w:r>
      <w:r w:rsidRPr="00767B03">
        <w:t>Windows</w:t>
      </w:r>
      <w:r w:rsidRPr="006F5F06">
        <w:rPr>
          <w:vertAlign w:val="superscript"/>
          <w:lang w:val="ru-RU"/>
        </w:rPr>
        <w:t>®</w:t>
      </w:r>
      <w:r w:rsidRPr="006F5F06">
        <w:rPr>
          <w:lang w:val="ru-RU"/>
        </w:rPr>
        <w:t xml:space="preserve"> </w:t>
      </w:r>
      <w:r w:rsidRPr="00767B03">
        <w:t>Companion</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363741989 \</w:instrText>
      </w:r>
      <w:r w:rsidRPr="00767B03">
        <w:instrText>h</w:instrText>
      </w:r>
      <w:r w:rsidRPr="006F5F06">
        <w:rPr>
          <w:lang w:val="ru-RU"/>
        </w:rPr>
        <w:instrText xml:space="preserve"> </w:instrText>
      </w:r>
      <w:r w:rsidRPr="00767B03">
        <w:fldChar w:fldCharType="separate"/>
      </w:r>
      <w:r w:rsidR="00E77E35">
        <w:rPr>
          <w:lang w:val="ru-RU"/>
        </w:rPr>
        <w:t>137</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30</w:t>
      </w:r>
      <w:r w:rsidRPr="006F5F06">
        <w:rPr>
          <w:lang w:val="ru-RU"/>
        </w:rPr>
        <w:t xml:space="preserve"> Пакет для воспроизведения </w:t>
      </w:r>
      <w:r w:rsidRPr="00767B03">
        <w:t>DVD</w:t>
      </w:r>
      <w:r w:rsidRPr="006F5F06">
        <w:rPr>
          <w:lang w:val="ru-RU"/>
        </w:rPr>
        <w:t xml:space="preserve">-дисков для </w:t>
      </w:r>
      <w:r w:rsidRPr="00767B03">
        <w:t>Windows</w:t>
      </w:r>
      <w:r w:rsidRPr="006F5F06">
        <w:rPr>
          <w:lang w:val="ru-RU"/>
        </w:rPr>
        <w:t xml:space="preserve"> </w:t>
      </w:r>
      <w:r w:rsidRPr="00767B03">
        <w:t>Vista</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363741990 \</w:instrText>
      </w:r>
      <w:r w:rsidRPr="00767B03">
        <w:instrText>h</w:instrText>
      </w:r>
      <w:r w:rsidRPr="006F5F06">
        <w:rPr>
          <w:lang w:val="ru-RU"/>
        </w:rPr>
        <w:instrText xml:space="preserve"> </w:instrText>
      </w:r>
      <w:r w:rsidRPr="00767B03">
        <w:fldChar w:fldCharType="separate"/>
      </w:r>
      <w:r w:rsidR="00E77E35">
        <w:rPr>
          <w:lang w:val="ru-RU"/>
        </w:rPr>
        <w:t>137</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31</w:t>
      </w:r>
      <w:r w:rsidRPr="00767B03">
        <w:t xml:space="preserve"> Windows</w:t>
      </w:r>
      <w:r w:rsidRPr="00767B03">
        <w:rPr>
          <w:vertAlign w:val="superscript"/>
        </w:rPr>
        <w:t>®</w:t>
      </w:r>
      <w:r w:rsidRPr="00767B03">
        <w:t xml:space="preserve"> 7 Partners in Learning</w:t>
      </w:r>
      <w:r w:rsidRPr="00767B03">
        <w:tab/>
      </w:r>
      <w:r w:rsidRPr="00767B03">
        <w:fldChar w:fldCharType="begin"/>
      </w:r>
      <w:r w:rsidRPr="00767B03">
        <w:instrText xml:space="preserve"> PAGEREF _Toc363741991 \h </w:instrText>
      </w:r>
      <w:r w:rsidRPr="00767B03">
        <w:fldChar w:fldCharType="separate"/>
      </w:r>
      <w:r w:rsidR="00E77E35">
        <w:t>137</w:t>
      </w:r>
      <w:r w:rsidRPr="00767B03">
        <w:fldChar w:fldCharType="end"/>
      </w:r>
    </w:p>
    <w:p w:rsidR="004853C7" w:rsidRPr="00767B03" w:rsidRDefault="004853C7" w:rsidP="008025F1">
      <w:pPr>
        <w:pStyle w:val="TOC3"/>
        <w:rPr>
          <w:rFonts w:asciiTheme="minorHAnsi" w:eastAsiaTheme="minorEastAsia" w:hAnsiTheme="minorHAnsi" w:cstheme="minorBidi"/>
          <w:sz w:val="22"/>
          <w:szCs w:val="22"/>
        </w:rPr>
      </w:pPr>
      <w:r w:rsidRPr="00767B03">
        <w:rPr>
          <w:caps/>
          <w:vertAlign w:val="superscript"/>
        </w:rPr>
        <w:t>32</w:t>
      </w:r>
      <w:r w:rsidRPr="00767B03">
        <w:t xml:space="preserve"> Windows</w:t>
      </w:r>
      <w:r w:rsidRPr="00767B03">
        <w:rPr>
          <w:vertAlign w:val="superscript"/>
        </w:rPr>
        <w:t>®</w:t>
      </w:r>
      <w:r w:rsidRPr="00767B03">
        <w:t xml:space="preserve"> 8 Enterprise Sideloading</w:t>
      </w:r>
      <w:r w:rsidRPr="00767B03">
        <w:tab/>
      </w:r>
      <w:r w:rsidRPr="00767B03">
        <w:fldChar w:fldCharType="begin"/>
      </w:r>
      <w:r w:rsidRPr="00767B03">
        <w:instrText xml:space="preserve"> PAGEREF _Toc363741992 \h </w:instrText>
      </w:r>
      <w:r w:rsidRPr="00767B03">
        <w:fldChar w:fldCharType="separate"/>
      </w:r>
      <w:r w:rsidR="00E77E35">
        <w:t>138</w:t>
      </w:r>
      <w:r w:rsidRPr="00767B03">
        <w:fldChar w:fldCharType="end"/>
      </w:r>
    </w:p>
    <w:p w:rsidR="004853C7" w:rsidRPr="006F5F06" w:rsidRDefault="004853C7" w:rsidP="008025F1">
      <w:pPr>
        <w:pStyle w:val="TOC3"/>
        <w:rPr>
          <w:rFonts w:asciiTheme="minorHAnsi" w:eastAsiaTheme="minorEastAsia" w:hAnsiTheme="minorHAnsi" w:cstheme="minorBidi"/>
          <w:sz w:val="22"/>
          <w:szCs w:val="22"/>
          <w:lang w:val="ru-RU"/>
        </w:rPr>
      </w:pPr>
      <w:r w:rsidRPr="006F5F06">
        <w:rPr>
          <w:caps/>
          <w:vertAlign w:val="superscript"/>
          <w:lang w:val="ru-RU"/>
        </w:rPr>
        <w:t>33</w:t>
      </w:r>
      <w:r w:rsidRPr="006F5F06">
        <w:rPr>
          <w:lang w:val="ru-RU"/>
        </w:rPr>
        <w:t xml:space="preserve"> Обновление </w:t>
      </w:r>
      <w:r w:rsidRPr="00767B03">
        <w:t>Windows</w:t>
      </w:r>
      <w:r w:rsidRPr="006F5F06">
        <w:rPr>
          <w:vertAlign w:val="superscript"/>
          <w:lang w:val="ru-RU"/>
        </w:rPr>
        <w:t>®</w:t>
      </w:r>
      <w:r w:rsidRPr="006F5F06">
        <w:rPr>
          <w:lang w:val="ru-RU"/>
        </w:rPr>
        <w:t xml:space="preserve"> 8 Профессиональная и </w:t>
      </w:r>
      <w:r w:rsidRPr="00767B03">
        <w:t>Windows</w:t>
      </w:r>
      <w:r w:rsidRPr="006F5F06">
        <w:rPr>
          <w:lang w:val="ru-RU"/>
        </w:rPr>
        <w:t xml:space="preserve"> </w:t>
      </w:r>
      <w:r w:rsidRPr="00767B03">
        <w:t>Intune</w:t>
      </w:r>
      <w:r w:rsidRPr="006F5F06">
        <w:rPr>
          <w:lang w:val="ru-RU"/>
        </w:rPr>
        <w:t xml:space="preserve"> (на устройство)</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363741993 \</w:instrText>
      </w:r>
      <w:r w:rsidRPr="00767B03">
        <w:instrText>h</w:instrText>
      </w:r>
      <w:r w:rsidRPr="006F5F06">
        <w:rPr>
          <w:lang w:val="ru-RU"/>
        </w:rPr>
        <w:instrText xml:space="preserve"> </w:instrText>
      </w:r>
      <w:r w:rsidRPr="00767B03">
        <w:fldChar w:fldCharType="separate"/>
      </w:r>
      <w:r w:rsidR="00E77E35">
        <w:rPr>
          <w:lang w:val="ru-RU"/>
        </w:rPr>
        <w:t>139</w:t>
      </w:r>
      <w:r w:rsidRPr="00767B03">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caps/>
          <w:vertAlign w:val="superscript"/>
          <w:lang w:val="ru-RU"/>
        </w:rPr>
        <w:t xml:space="preserve">34 </w:t>
      </w:r>
      <w:r w:rsidRPr="00767B03">
        <w:rPr>
          <w:rFonts w:cs="Tahoma"/>
        </w:rPr>
        <w:t>Windows</w:t>
      </w:r>
      <w:r w:rsidRPr="006F5F06">
        <w:rPr>
          <w:rFonts w:cs="Tahoma"/>
          <w:lang w:val="ru-RU"/>
        </w:rPr>
        <w:t xml:space="preserve"> </w:t>
      </w:r>
      <w:r w:rsidRPr="00767B03">
        <w:rPr>
          <w:rFonts w:cs="Tahoma"/>
        </w:rPr>
        <w:t>Intune</w:t>
      </w:r>
      <w:r w:rsidRPr="006F5F06">
        <w:rPr>
          <w:rFonts w:cs="Tahoma"/>
          <w:lang w:val="ru-RU"/>
        </w:rPr>
        <w:t xml:space="preserve"> </w:t>
      </w:r>
      <w:r w:rsidRPr="00767B03">
        <w:rPr>
          <w:rFonts w:cs="Tahoma"/>
        </w:rPr>
        <w:t>Add</w:t>
      </w:r>
      <w:r w:rsidRPr="006F5F06">
        <w:rPr>
          <w:rFonts w:cs="Tahoma"/>
          <w:lang w:val="ru-RU"/>
        </w:rPr>
        <w:t>-</w:t>
      </w:r>
      <w:r w:rsidRPr="00767B03">
        <w:rPr>
          <w:rFonts w:cs="Tahoma"/>
        </w:rPr>
        <w:t>on</w:t>
      </w:r>
      <w:r w:rsidRPr="006F5F06">
        <w:rPr>
          <w:rFonts w:cs="Tahoma"/>
          <w:lang w:val="ru-RU"/>
        </w:rPr>
        <w:t xml:space="preserve"> (на устройство)</w:t>
      </w:r>
      <w:r w:rsidRPr="006F5F06">
        <w:rPr>
          <w:lang w:val="ru-RU"/>
        </w:rPr>
        <w:tab/>
      </w:r>
      <w:r w:rsidRPr="00767B03">
        <w:fldChar w:fldCharType="begin"/>
      </w:r>
      <w:r w:rsidRPr="006F5F06">
        <w:rPr>
          <w:lang w:val="ru-RU"/>
        </w:rPr>
        <w:instrText xml:space="preserve"> </w:instrText>
      </w:r>
      <w:r w:rsidRPr="00767B03">
        <w:instrText>PAGEREF</w:instrText>
      </w:r>
      <w:r w:rsidRPr="006F5F06">
        <w:rPr>
          <w:lang w:val="ru-RU"/>
        </w:rPr>
        <w:instrText xml:space="preserve"> _</w:instrText>
      </w:r>
      <w:r w:rsidRPr="00767B03">
        <w:instrText>Toc</w:instrText>
      </w:r>
      <w:r w:rsidRPr="006F5F06">
        <w:rPr>
          <w:lang w:val="ru-RU"/>
        </w:rPr>
        <w:instrText>363741994 \</w:instrText>
      </w:r>
      <w:r w:rsidRPr="00767B03">
        <w:instrText>h</w:instrText>
      </w:r>
      <w:r w:rsidRPr="006F5F06">
        <w:rPr>
          <w:lang w:val="ru-RU"/>
        </w:rPr>
        <w:instrText xml:space="preserve"> </w:instrText>
      </w:r>
      <w:r w:rsidRPr="00767B03">
        <w:fldChar w:fldCharType="separate"/>
      </w:r>
      <w:r w:rsidR="00E77E35">
        <w:rPr>
          <w:lang w:val="ru-RU"/>
        </w:rPr>
        <w:t>147</w:t>
      </w:r>
      <w:r w:rsidRPr="00767B03">
        <w:fldChar w:fldCharType="end"/>
      </w:r>
    </w:p>
    <w:p w:rsidR="004853C7" w:rsidRPr="006F5F06" w:rsidRDefault="008025F1">
      <w:pPr>
        <w:pStyle w:val="TOC2"/>
        <w:rPr>
          <w:rFonts w:asciiTheme="minorHAnsi" w:eastAsiaTheme="minorEastAsia" w:hAnsiTheme="minorHAnsi" w:cstheme="minorBidi"/>
          <w:sz w:val="22"/>
          <w:szCs w:val="22"/>
          <w:lang w:val="ru-RU"/>
        </w:rPr>
      </w:pPr>
      <w:r w:rsidRPr="006F5F06">
        <w:rPr>
          <w:rFonts w:cs="Tahoma"/>
          <w:b/>
          <w:bCs/>
          <w:lang w:val="ru-RU"/>
        </w:rPr>
        <w:t>КАТЕГОРИЯ «СЕРВЕРЫ»</w:t>
      </w:r>
      <w:r w:rsidRPr="006F5F06">
        <w:rPr>
          <w:lang w:val="ru-RU"/>
        </w:rPr>
        <w:tab/>
      </w:r>
      <w:r w:rsidR="004853C7" w:rsidRPr="003055DE">
        <w:fldChar w:fldCharType="begin"/>
      </w:r>
      <w:r w:rsidR="004853C7" w:rsidRPr="006F5F06">
        <w:rPr>
          <w:lang w:val="ru-RU"/>
        </w:rPr>
        <w:instrText xml:space="preserve"> </w:instrText>
      </w:r>
      <w:r w:rsidR="004853C7" w:rsidRPr="003055DE">
        <w:instrText>PAGEREF</w:instrText>
      </w:r>
      <w:r w:rsidR="004853C7" w:rsidRPr="006F5F06">
        <w:rPr>
          <w:lang w:val="ru-RU"/>
        </w:rPr>
        <w:instrText xml:space="preserve"> _</w:instrText>
      </w:r>
      <w:r w:rsidR="004853C7" w:rsidRPr="003055DE">
        <w:instrText>Toc</w:instrText>
      </w:r>
      <w:r w:rsidR="004853C7" w:rsidRPr="006F5F06">
        <w:rPr>
          <w:lang w:val="ru-RU"/>
        </w:rPr>
        <w:instrText>363741995 \</w:instrText>
      </w:r>
      <w:r w:rsidR="004853C7" w:rsidRPr="003055DE">
        <w:instrText>h</w:instrText>
      </w:r>
      <w:r w:rsidR="004853C7" w:rsidRPr="006F5F06">
        <w:rPr>
          <w:lang w:val="ru-RU"/>
        </w:rPr>
        <w:instrText xml:space="preserve"> </w:instrText>
      </w:r>
      <w:r w:rsidR="004853C7" w:rsidRPr="003055DE">
        <w:fldChar w:fldCharType="separate"/>
      </w:r>
      <w:r w:rsidR="00E77E35">
        <w:rPr>
          <w:lang w:val="ru-RU"/>
        </w:rPr>
        <w:t>148</w:t>
      </w:r>
      <w:r w:rsidR="004853C7" w:rsidRPr="003055DE">
        <w:fldChar w:fldCharType="end"/>
      </w:r>
    </w:p>
    <w:p w:rsidR="004853C7" w:rsidRPr="006F5F06" w:rsidRDefault="004853C7" w:rsidP="008025F1">
      <w:pPr>
        <w:pStyle w:val="TOC2"/>
        <w:ind w:left="201" w:hanging="187"/>
        <w:rPr>
          <w:rFonts w:asciiTheme="minorHAnsi" w:eastAsiaTheme="minorEastAsia" w:hAnsiTheme="minorHAnsi" w:cstheme="minorBidi"/>
          <w:sz w:val="22"/>
          <w:szCs w:val="22"/>
          <w:lang w:val="ru-RU"/>
        </w:rPr>
      </w:pPr>
      <w:r w:rsidRPr="006F5F06">
        <w:rPr>
          <w:rFonts w:cs="Tahoma"/>
          <w:caps/>
          <w:vertAlign w:val="superscript"/>
          <w:lang w:val="ru-RU"/>
        </w:rPr>
        <w:t>35</w:t>
      </w:r>
      <w:r w:rsidRPr="006F5F06">
        <w:rPr>
          <w:rFonts w:cs="Tahoma"/>
          <w:lang w:val="ru-RU"/>
        </w:rPr>
        <w:t xml:space="preserve"> Надстройка Карт </w:t>
      </w:r>
      <w:r w:rsidRPr="003055DE">
        <w:rPr>
          <w:rFonts w:cs="Tahoma"/>
        </w:rPr>
        <w:t>Bing</w:t>
      </w:r>
      <w:r w:rsidRPr="006F5F06">
        <w:rPr>
          <w:rFonts w:cs="Tahoma"/>
          <w:lang w:val="ru-RU"/>
        </w:rPr>
        <w:t xml:space="preserve">: использование общедоступного веб-сайта и </w:t>
      </w:r>
      <w:r w:rsidR="008025F1" w:rsidRPr="006F5F06">
        <w:rPr>
          <w:rFonts w:cs="Tahoma"/>
          <w:lang w:val="ru-RU"/>
        </w:rPr>
        <w:br/>
      </w:r>
      <w:r w:rsidRPr="006F5F06">
        <w:rPr>
          <w:rFonts w:cs="Tahoma"/>
          <w:lang w:val="ru-RU"/>
        </w:rPr>
        <w:t xml:space="preserve">Надстройка Карт </w:t>
      </w:r>
      <w:r w:rsidRPr="003055DE">
        <w:rPr>
          <w:rFonts w:cs="Tahoma"/>
        </w:rPr>
        <w:t>Bing</w:t>
      </w:r>
      <w:r w:rsidRPr="006F5F06">
        <w:rPr>
          <w:rFonts w:cs="Tahoma"/>
          <w:lang w:val="ru-RU"/>
        </w:rPr>
        <w:t>: использование внутреннего веб-сайта (</w:t>
      </w:r>
      <w:r w:rsidRPr="003055DE">
        <w:rPr>
          <w:rFonts w:cs="Tahoma"/>
        </w:rPr>
        <w:t>SL</w:t>
      </w:r>
      <w:r w:rsidRPr="006F5F06">
        <w:rPr>
          <w:rFonts w:cs="Tahoma"/>
          <w:lang w:val="ru-RU"/>
        </w:rPr>
        <w:t>)</w:t>
      </w:r>
      <w:r w:rsidRPr="006F5F06">
        <w:rPr>
          <w:lang w:val="ru-RU"/>
        </w:rPr>
        <w:tab/>
      </w:r>
      <w:r w:rsidRPr="003055DE">
        <w:fldChar w:fldCharType="begin"/>
      </w:r>
      <w:r w:rsidRPr="006F5F06">
        <w:rPr>
          <w:lang w:val="ru-RU"/>
        </w:rPr>
        <w:instrText xml:space="preserve"> </w:instrText>
      </w:r>
      <w:r w:rsidRPr="003055DE">
        <w:instrText>PAGEREF</w:instrText>
      </w:r>
      <w:r w:rsidRPr="006F5F06">
        <w:rPr>
          <w:lang w:val="ru-RU"/>
        </w:rPr>
        <w:instrText xml:space="preserve"> _</w:instrText>
      </w:r>
      <w:r w:rsidRPr="003055DE">
        <w:instrText>Toc</w:instrText>
      </w:r>
      <w:r w:rsidRPr="006F5F06">
        <w:rPr>
          <w:lang w:val="ru-RU"/>
        </w:rPr>
        <w:instrText>363741996 \</w:instrText>
      </w:r>
      <w:r w:rsidRPr="003055DE">
        <w:instrText>h</w:instrText>
      </w:r>
      <w:r w:rsidRPr="006F5F06">
        <w:rPr>
          <w:lang w:val="ru-RU"/>
        </w:rPr>
        <w:instrText xml:space="preserve"> </w:instrText>
      </w:r>
      <w:r w:rsidRPr="003055DE">
        <w:fldChar w:fldCharType="separate"/>
      </w:r>
      <w:r w:rsidR="00E77E35">
        <w:rPr>
          <w:lang w:val="ru-RU"/>
        </w:rPr>
        <w:t>148</w:t>
      </w:r>
      <w:r w:rsidRPr="003055DE">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36 </w:t>
      </w:r>
      <w:r w:rsidRPr="003055DE">
        <w:rPr>
          <w:bCs w:val="0"/>
        </w:rPr>
        <w:t>BizTalk Server</w:t>
      </w:r>
      <w:r w:rsidRPr="003055DE">
        <w:rPr>
          <w:bCs w:val="0"/>
          <w:vertAlign w:val="superscript"/>
        </w:rPr>
        <w:t>®</w:t>
      </w:r>
      <w:r w:rsidRPr="003055DE">
        <w:rPr>
          <w:bCs w:val="0"/>
        </w:rPr>
        <w:t xml:space="preserve"> 2013 Branch</w:t>
      </w:r>
      <w:r w:rsidRPr="003055DE">
        <w:rPr>
          <w:bCs w:val="0"/>
        </w:rPr>
        <w:tab/>
      </w:r>
      <w:r w:rsidRPr="003055DE">
        <w:rPr>
          <w:bCs w:val="0"/>
        </w:rPr>
        <w:fldChar w:fldCharType="begin"/>
      </w:r>
      <w:r w:rsidRPr="003055DE">
        <w:rPr>
          <w:bCs w:val="0"/>
        </w:rPr>
        <w:instrText xml:space="preserve"> PAGEREF _Toc363741997 \h </w:instrText>
      </w:r>
      <w:r w:rsidRPr="003055DE">
        <w:rPr>
          <w:bCs w:val="0"/>
        </w:rPr>
      </w:r>
      <w:r w:rsidRPr="003055DE">
        <w:rPr>
          <w:bCs w:val="0"/>
        </w:rPr>
        <w:fldChar w:fldCharType="separate"/>
      </w:r>
      <w:r w:rsidR="00E77E35">
        <w:rPr>
          <w:bCs w:val="0"/>
        </w:rPr>
        <w:t>150</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37 </w:t>
      </w:r>
      <w:r w:rsidRPr="003055DE">
        <w:rPr>
          <w:bCs w:val="0"/>
        </w:rPr>
        <w:t>BizTalk Server</w:t>
      </w:r>
      <w:r w:rsidRPr="003055DE">
        <w:rPr>
          <w:bCs w:val="0"/>
          <w:vertAlign w:val="superscript"/>
        </w:rPr>
        <w:t>®</w:t>
      </w:r>
      <w:r w:rsidRPr="003055DE">
        <w:rPr>
          <w:bCs w:val="0"/>
        </w:rPr>
        <w:t xml:space="preserve"> 2013 Enterprise</w:t>
      </w:r>
      <w:r w:rsidRPr="003055DE">
        <w:rPr>
          <w:bCs w:val="0"/>
        </w:rPr>
        <w:tab/>
      </w:r>
      <w:r w:rsidRPr="003055DE">
        <w:rPr>
          <w:bCs w:val="0"/>
        </w:rPr>
        <w:fldChar w:fldCharType="begin"/>
      </w:r>
      <w:r w:rsidRPr="003055DE">
        <w:rPr>
          <w:bCs w:val="0"/>
        </w:rPr>
        <w:instrText xml:space="preserve"> PAGEREF _Toc363741998 \h </w:instrText>
      </w:r>
      <w:r w:rsidRPr="003055DE">
        <w:rPr>
          <w:bCs w:val="0"/>
        </w:rPr>
      </w:r>
      <w:r w:rsidRPr="003055DE">
        <w:rPr>
          <w:bCs w:val="0"/>
        </w:rPr>
        <w:fldChar w:fldCharType="separate"/>
      </w:r>
      <w:r w:rsidR="00E77E35">
        <w:rPr>
          <w:bCs w:val="0"/>
        </w:rPr>
        <w:t>152</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38</w:t>
      </w:r>
      <w:r w:rsidRPr="003055DE">
        <w:rPr>
          <w:bCs w:val="0"/>
        </w:rPr>
        <w:t xml:space="preserve"> BizTalk Server</w:t>
      </w:r>
      <w:r w:rsidRPr="003055DE">
        <w:rPr>
          <w:bCs w:val="0"/>
          <w:vertAlign w:val="superscript"/>
        </w:rPr>
        <w:t>®</w:t>
      </w:r>
      <w:r w:rsidRPr="003055DE">
        <w:rPr>
          <w:bCs w:val="0"/>
        </w:rPr>
        <w:t xml:space="preserve"> 2013 Standard</w:t>
      </w:r>
      <w:r w:rsidRPr="003055DE">
        <w:rPr>
          <w:bCs w:val="0"/>
        </w:rPr>
        <w:tab/>
      </w:r>
      <w:r w:rsidRPr="003055DE">
        <w:rPr>
          <w:bCs w:val="0"/>
        </w:rPr>
        <w:fldChar w:fldCharType="begin"/>
      </w:r>
      <w:r w:rsidRPr="003055DE">
        <w:rPr>
          <w:bCs w:val="0"/>
        </w:rPr>
        <w:instrText xml:space="preserve"> PAGEREF _Toc363741999 \h </w:instrText>
      </w:r>
      <w:r w:rsidRPr="003055DE">
        <w:rPr>
          <w:bCs w:val="0"/>
        </w:rPr>
      </w:r>
      <w:r w:rsidRPr="003055DE">
        <w:rPr>
          <w:bCs w:val="0"/>
        </w:rPr>
        <w:fldChar w:fldCharType="separate"/>
      </w:r>
      <w:r w:rsidR="00E77E35">
        <w:rPr>
          <w:bCs w:val="0"/>
        </w:rPr>
        <w:t>153</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39 </w:t>
      </w:r>
      <w:r w:rsidRPr="003055DE">
        <w:rPr>
          <w:bCs w:val="0"/>
        </w:rPr>
        <w:t>Business Intelligence Appliance 2012</w:t>
      </w:r>
      <w:r w:rsidRPr="003055DE">
        <w:rPr>
          <w:bCs w:val="0"/>
        </w:rPr>
        <w:tab/>
      </w:r>
      <w:r w:rsidRPr="003055DE">
        <w:rPr>
          <w:bCs w:val="0"/>
        </w:rPr>
        <w:fldChar w:fldCharType="begin"/>
      </w:r>
      <w:r w:rsidRPr="003055DE">
        <w:rPr>
          <w:bCs w:val="0"/>
        </w:rPr>
        <w:instrText xml:space="preserve"> PAGEREF _Toc363742000 \h </w:instrText>
      </w:r>
      <w:r w:rsidRPr="003055DE">
        <w:rPr>
          <w:bCs w:val="0"/>
        </w:rPr>
      </w:r>
      <w:r w:rsidRPr="003055DE">
        <w:rPr>
          <w:bCs w:val="0"/>
        </w:rPr>
        <w:fldChar w:fldCharType="separate"/>
      </w:r>
      <w:r w:rsidR="00E77E35">
        <w:rPr>
          <w:bCs w:val="0"/>
        </w:rPr>
        <w:t>155</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40</w:t>
      </w:r>
      <w:r w:rsidRPr="003055DE">
        <w:rPr>
          <w:bCs w:val="0"/>
        </w:rPr>
        <w:t xml:space="preserve"> Core CAL Suite Bridge для Office 365, Core CAL Suite Bridge для Office 365 </w:t>
      </w:r>
      <w:r w:rsidR="008025F1" w:rsidRPr="003055DE">
        <w:rPr>
          <w:bCs w:val="0"/>
        </w:rPr>
        <w:br/>
      </w:r>
      <w:r w:rsidRPr="003055DE">
        <w:rPr>
          <w:bCs w:val="0"/>
        </w:rPr>
        <w:t>и Windows Intune, Core CAL Suite Bridge для Windows Intune</w:t>
      </w:r>
      <w:r w:rsidRPr="003055DE">
        <w:rPr>
          <w:bCs w:val="0"/>
        </w:rPr>
        <w:tab/>
      </w:r>
      <w:r w:rsidRPr="003055DE">
        <w:rPr>
          <w:bCs w:val="0"/>
        </w:rPr>
        <w:fldChar w:fldCharType="begin"/>
      </w:r>
      <w:r w:rsidRPr="003055DE">
        <w:rPr>
          <w:bCs w:val="0"/>
        </w:rPr>
        <w:instrText xml:space="preserve"> PAGEREF _Toc363742001 \h </w:instrText>
      </w:r>
      <w:r w:rsidRPr="003055DE">
        <w:rPr>
          <w:bCs w:val="0"/>
        </w:rPr>
      </w:r>
      <w:r w:rsidRPr="003055DE">
        <w:rPr>
          <w:bCs w:val="0"/>
        </w:rPr>
        <w:fldChar w:fldCharType="separate"/>
      </w:r>
      <w:r w:rsidR="00E77E35">
        <w:rPr>
          <w:bCs w:val="0"/>
        </w:rPr>
        <w:t>155</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41</w:t>
      </w:r>
      <w:r w:rsidRPr="007B7278">
        <w:rPr>
          <w:bCs w:val="0"/>
          <w:lang w:val="fr-FR"/>
        </w:rPr>
        <w:t xml:space="preserve"> Core CAL Suite</w:t>
      </w:r>
      <w:r w:rsidRPr="007B7278">
        <w:rPr>
          <w:bCs w:val="0"/>
          <w:lang w:val="fr-FR"/>
        </w:rPr>
        <w:tab/>
      </w:r>
      <w:r w:rsidRPr="003055DE">
        <w:rPr>
          <w:bCs w:val="0"/>
        </w:rPr>
        <w:fldChar w:fldCharType="begin"/>
      </w:r>
      <w:r w:rsidRPr="007B7278">
        <w:rPr>
          <w:bCs w:val="0"/>
          <w:lang w:val="fr-FR"/>
        </w:rPr>
        <w:instrText xml:space="preserve"> PAGEREF _Toc363742002 \h </w:instrText>
      </w:r>
      <w:r w:rsidRPr="003055DE">
        <w:rPr>
          <w:bCs w:val="0"/>
        </w:rPr>
      </w:r>
      <w:r w:rsidRPr="003055DE">
        <w:rPr>
          <w:bCs w:val="0"/>
        </w:rPr>
        <w:fldChar w:fldCharType="separate"/>
      </w:r>
      <w:r w:rsidR="00E77E35">
        <w:rPr>
          <w:bCs w:val="0"/>
          <w:lang w:val="fr-FR"/>
        </w:rPr>
        <w:t>156</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42</w:t>
      </w:r>
      <w:r w:rsidRPr="007B7278">
        <w:rPr>
          <w:bCs w:val="0"/>
          <w:lang w:val="fr-FR"/>
        </w:rPr>
        <w:t xml:space="preserve"> Core Infrastructure Server Suite Standard</w:t>
      </w:r>
      <w:r w:rsidRPr="007B7278">
        <w:rPr>
          <w:bCs w:val="0"/>
          <w:lang w:val="fr-FR"/>
        </w:rPr>
        <w:tab/>
      </w:r>
      <w:r w:rsidRPr="003055DE">
        <w:rPr>
          <w:bCs w:val="0"/>
        </w:rPr>
        <w:fldChar w:fldCharType="begin"/>
      </w:r>
      <w:r w:rsidRPr="007B7278">
        <w:rPr>
          <w:bCs w:val="0"/>
          <w:lang w:val="fr-FR"/>
        </w:rPr>
        <w:instrText xml:space="preserve"> PAGEREF _Toc363742003 \h </w:instrText>
      </w:r>
      <w:r w:rsidRPr="003055DE">
        <w:rPr>
          <w:bCs w:val="0"/>
        </w:rPr>
      </w:r>
      <w:r w:rsidRPr="003055DE">
        <w:rPr>
          <w:bCs w:val="0"/>
        </w:rPr>
        <w:fldChar w:fldCharType="separate"/>
      </w:r>
      <w:r w:rsidR="00E77E35">
        <w:rPr>
          <w:bCs w:val="0"/>
          <w:lang w:val="fr-FR"/>
        </w:rPr>
        <w:t>157</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43</w:t>
      </w:r>
      <w:r w:rsidRPr="007B7278">
        <w:rPr>
          <w:bCs w:val="0"/>
          <w:lang w:val="fr-FR"/>
        </w:rPr>
        <w:t xml:space="preserve"> Core Infrastructure Server Suite Enterprise</w:t>
      </w:r>
      <w:r w:rsidRPr="007B7278">
        <w:rPr>
          <w:bCs w:val="0"/>
          <w:lang w:val="fr-FR"/>
        </w:rPr>
        <w:tab/>
      </w:r>
      <w:r w:rsidRPr="003055DE">
        <w:rPr>
          <w:bCs w:val="0"/>
        </w:rPr>
        <w:fldChar w:fldCharType="begin"/>
      </w:r>
      <w:r w:rsidRPr="007B7278">
        <w:rPr>
          <w:bCs w:val="0"/>
          <w:lang w:val="fr-FR"/>
        </w:rPr>
        <w:instrText xml:space="preserve"> PAGEREF _Toc363742004 \h </w:instrText>
      </w:r>
      <w:r w:rsidRPr="003055DE">
        <w:rPr>
          <w:bCs w:val="0"/>
        </w:rPr>
      </w:r>
      <w:r w:rsidRPr="003055DE">
        <w:rPr>
          <w:bCs w:val="0"/>
        </w:rPr>
        <w:fldChar w:fldCharType="separate"/>
      </w:r>
      <w:r w:rsidR="00E77E35">
        <w:rPr>
          <w:bCs w:val="0"/>
          <w:lang w:val="fr-FR"/>
        </w:rPr>
        <w:t>158</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44</w:t>
      </w:r>
      <w:r w:rsidRPr="007B7278">
        <w:rPr>
          <w:bCs w:val="0"/>
          <w:lang w:val="fr-FR"/>
        </w:rPr>
        <w:t xml:space="preserve"> Core Infrastructure Server Suite Datacenter</w:t>
      </w:r>
      <w:r w:rsidRPr="007B7278">
        <w:rPr>
          <w:bCs w:val="0"/>
          <w:lang w:val="fr-FR"/>
        </w:rPr>
        <w:tab/>
      </w:r>
      <w:r w:rsidRPr="003055DE">
        <w:rPr>
          <w:bCs w:val="0"/>
        </w:rPr>
        <w:fldChar w:fldCharType="begin"/>
      </w:r>
      <w:r w:rsidRPr="007B7278">
        <w:rPr>
          <w:bCs w:val="0"/>
          <w:lang w:val="fr-FR"/>
        </w:rPr>
        <w:instrText xml:space="preserve"> PAGEREF _Toc363742005 \h </w:instrText>
      </w:r>
      <w:r w:rsidRPr="003055DE">
        <w:rPr>
          <w:bCs w:val="0"/>
        </w:rPr>
      </w:r>
      <w:r w:rsidRPr="003055DE">
        <w:rPr>
          <w:bCs w:val="0"/>
        </w:rPr>
        <w:fldChar w:fldCharType="separate"/>
      </w:r>
      <w:r w:rsidR="00E77E35">
        <w:rPr>
          <w:bCs w:val="0"/>
          <w:lang w:val="fr-FR"/>
        </w:rPr>
        <w:t>158</w:t>
      </w:r>
      <w:r w:rsidRPr="003055DE">
        <w:rPr>
          <w:bCs w:val="0"/>
        </w:rPr>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eastAsia="Times New Roman" w:cs="Tahoma"/>
          <w:caps/>
          <w:vertAlign w:val="superscript"/>
          <w:lang w:val="fr-FR"/>
        </w:rPr>
        <w:t xml:space="preserve">45 </w:t>
      </w:r>
      <w:r w:rsidRPr="007B7278">
        <w:rPr>
          <w:rFonts w:eastAsia="Times New Roman" w:cs="Tahoma"/>
          <w:lang w:val="fr-FR"/>
        </w:rPr>
        <w:t>Duet Enterprise 2.0</w:t>
      </w:r>
      <w:r w:rsidRPr="007B7278">
        <w:rPr>
          <w:lang w:val="fr-FR"/>
        </w:rPr>
        <w:tab/>
      </w:r>
      <w:r w:rsidRPr="003055DE">
        <w:fldChar w:fldCharType="begin"/>
      </w:r>
      <w:r w:rsidRPr="007B7278">
        <w:rPr>
          <w:lang w:val="fr-FR"/>
        </w:rPr>
        <w:instrText xml:space="preserve"> PAGEREF _Toc363742006 \h </w:instrText>
      </w:r>
      <w:r w:rsidRPr="003055DE">
        <w:fldChar w:fldCharType="separate"/>
      </w:r>
      <w:r w:rsidR="00E77E35">
        <w:rPr>
          <w:lang w:val="fr-FR"/>
        </w:rPr>
        <w:t>160</w:t>
      </w:r>
      <w:r w:rsidRPr="003055DE">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46</w:t>
      </w:r>
      <w:r w:rsidRPr="007B7278">
        <w:rPr>
          <w:bCs w:val="0"/>
          <w:lang w:val="fr-FR"/>
        </w:rPr>
        <w:t xml:space="preserve"> Microsoft Dynamics CRM Online</w:t>
      </w:r>
      <w:r w:rsidRPr="007B7278">
        <w:rPr>
          <w:bCs w:val="0"/>
          <w:lang w:val="fr-FR"/>
        </w:rPr>
        <w:tab/>
      </w:r>
      <w:r w:rsidRPr="003055DE">
        <w:rPr>
          <w:bCs w:val="0"/>
        </w:rPr>
        <w:fldChar w:fldCharType="begin"/>
      </w:r>
      <w:r w:rsidRPr="007B7278">
        <w:rPr>
          <w:bCs w:val="0"/>
          <w:lang w:val="fr-FR"/>
        </w:rPr>
        <w:instrText xml:space="preserve"> PAGEREF _Toc363742007 \h </w:instrText>
      </w:r>
      <w:r w:rsidRPr="003055DE">
        <w:rPr>
          <w:bCs w:val="0"/>
        </w:rPr>
      </w:r>
      <w:r w:rsidRPr="003055DE">
        <w:rPr>
          <w:bCs w:val="0"/>
        </w:rPr>
        <w:fldChar w:fldCharType="separate"/>
      </w:r>
      <w:r w:rsidR="00E77E35">
        <w:rPr>
          <w:bCs w:val="0"/>
          <w:lang w:val="fr-FR"/>
        </w:rPr>
        <w:t>160</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 xml:space="preserve">47 </w:t>
      </w:r>
      <w:r w:rsidRPr="007B7278">
        <w:rPr>
          <w:bCs w:val="0"/>
          <w:lang w:val="fr-FR"/>
        </w:rPr>
        <w:t xml:space="preserve">Enterprise CAL Suite Bridge </w:t>
      </w:r>
      <w:r w:rsidRPr="003055DE">
        <w:rPr>
          <w:bCs w:val="0"/>
        </w:rPr>
        <w:t>для</w:t>
      </w:r>
      <w:r w:rsidRPr="007B7278">
        <w:rPr>
          <w:bCs w:val="0"/>
          <w:lang w:val="fr-FR"/>
        </w:rPr>
        <w:t xml:space="preserve"> Office 365, Enterprise CAL Suite Bridge </w:t>
      </w:r>
      <w:r w:rsidRPr="003055DE">
        <w:rPr>
          <w:bCs w:val="0"/>
        </w:rPr>
        <w:t>для</w:t>
      </w:r>
      <w:r w:rsidRPr="007B7278">
        <w:rPr>
          <w:bCs w:val="0"/>
          <w:lang w:val="fr-FR"/>
        </w:rPr>
        <w:t xml:space="preserve"> Office 365 </w:t>
      </w:r>
      <w:r w:rsidR="008025F1" w:rsidRPr="007B7278">
        <w:rPr>
          <w:bCs w:val="0"/>
          <w:lang w:val="fr-FR"/>
        </w:rPr>
        <w:br/>
      </w:r>
      <w:r w:rsidRPr="003055DE">
        <w:rPr>
          <w:bCs w:val="0"/>
        </w:rPr>
        <w:t>и</w:t>
      </w:r>
      <w:r w:rsidRPr="007B7278">
        <w:rPr>
          <w:bCs w:val="0"/>
          <w:lang w:val="fr-FR"/>
        </w:rPr>
        <w:t xml:space="preserve"> Windows Intune, Enterprise CAL Suite Bridge </w:t>
      </w:r>
      <w:r w:rsidRPr="003055DE">
        <w:rPr>
          <w:bCs w:val="0"/>
        </w:rPr>
        <w:t>для</w:t>
      </w:r>
      <w:r w:rsidRPr="007B7278">
        <w:rPr>
          <w:bCs w:val="0"/>
          <w:lang w:val="fr-FR"/>
        </w:rPr>
        <w:t xml:space="preserve"> Windows Intune</w:t>
      </w:r>
      <w:r w:rsidRPr="007B7278">
        <w:rPr>
          <w:bCs w:val="0"/>
          <w:lang w:val="fr-FR"/>
        </w:rPr>
        <w:tab/>
      </w:r>
      <w:r w:rsidRPr="003055DE">
        <w:rPr>
          <w:bCs w:val="0"/>
        </w:rPr>
        <w:fldChar w:fldCharType="begin"/>
      </w:r>
      <w:r w:rsidRPr="007B7278">
        <w:rPr>
          <w:bCs w:val="0"/>
          <w:lang w:val="fr-FR"/>
        </w:rPr>
        <w:instrText xml:space="preserve"> PAGEREF _Toc363742008 \h </w:instrText>
      </w:r>
      <w:r w:rsidRPr="003055DE">
        <w:rPr>
          <w:bCs w:val="0"/>
        </w:rPr>
      </w:r>
      <w:r w:rsidRPr="003055DE">
        <w:rPr>
          <w:bCs w:val="0"/>
        </w:rPr>
        <w:fldChar w:fldCharType="separate"/>
      </w:r>
      <w:r w:rsidR="00E77E35">
        <w:rPr>
          <w:bCs w:val="0"/>
          <w:lang w:val="fr-FR"/>
        </w:rPr>
        <w:t>161</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48</w:t>
      </w:r>
      <w:r w:rsidRPr="007B7278">
        <w:rPr>
          <w:bCs w:val="0"/>
          <w:lang w:val="fr-FR"/>
        </w:rPr>
        <w:t xml:space="preserve"> Enterprise CAL Suite</w:t>
      </w:r>
      <w:r w:rsidRPr="007B7278">
        <w:rPr>
          <w:bCs w:val="0"/>
          <w:lang w:val="fr-FR"/>
        </w:rPr>
        <w:tab/>
      </w:r>
      <w:r w:rsidRPr="003055DE">
        <w:rPr>
          <w:bCs w:val="0"/>
        </w:rPr>
        <w:fldChar w:fldCharType="begin"/>
      </w:r>
      <w:r w:rsidRPr="007B7278">
        <w:rPr>
          <w:bCs w:val="0"/>
          <w:lang w:val="fr-FR"/>
        </w:rPr>
        <w:instrText xml:space="preserve"> PAGEREF _Toc363742009 \h </w:instrText>
      </w:r>
      <w:r w:rsidRPr="003055DE">
        <w:rPr>
          <w:bCs w:val="0"/>
        </w:rPr>
      </w:r>
      <w:r w:rsidRPr="003055DE">
        <w:rPr>
          <w:bCs w:val="0"/>
        </w:rPr>
        <w:fldChar w:fldCharType="separate"/>
      </w:r>
      <w:r w:rsidR="00E77E35">
        <w:rPr>
          <w:bCs w:val="0"/>
          <w:lang w:val="fr-FR"/>
        </w:rPr>
        <w:t>162</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49</w:t>
      </w:r>
      <w:r w:rsidRPr="007B7278">
        <w:rPr>
          <w:bCs w:val="0"/>
          <w:lang w:val="fr-FR"/>
        </w:rPr>
        <w:t xml:space="preserve"> Exchange Enterprise CAL </w:t>
      </w:r>
      <w:r w:rsidRPr="003055DE">
        <w:rPr>
          <w:bCs w:val="0"/>
        </w:rPr>
        <w:t>со</w:t>
      </w:r>
      <w:r w:rsidRPr="007B7278">
        <w:rPr>
          <w:bCs w:val="0"/>
          <w:lang w:val="fr-FR"/>
        </w:rPr>
        <w:t xml:space="preserve"> </w:t>
      </w:r>
      <w:r w:rsidRPr="003055DE">
        <w:rPr>
          <w:bCs w:val="0"/>
        </w:rPr>
        <w:t>службами</w:t>
      </w:r>
      <w:r w:rsidRPr="007B7278">
        <w:rPr>
          <w:bCs w:val="0"/>
          <w:lang w:val="fr-FR"/>
        </w:rPr>
        <w:t xml:space="preserve"> 2013</w:t>
      </w:r>
      <w:r w:rsidRPr="007B7278">
        <w:rPr>
          <w:bCs w:val="0"/>
          <w:lang w:val="fr-FR"/>
        </w:rPr>
        <w:tab/>
      </w:r>
      <w:r w:rsidRPr="003055DE">
        <w:rPr>
          <w:bCs w:val="0"/>
        </w:rPr>
        <w:fldChar w:fldCharType="begin"/>
      </w:r>
      <w:r w:rsidRPr="007B7278">
        <w:rPr>
          <w:bCs w:val="0"/>
          <w:lang w:val="fr-FR"/>
        </w:rPr>
        <w:instrText xml:space="preserve"> PAGEREF _Toc363742010 \h </w:instrText>
      </w:r>
      <w:r w:rsidRPr="003055DE">
        <w:rPr>
          <w:bCs w:val="0"/>
        </w:rPr>
      </w:r>
      <w:r w:rsidRPr="003055DE">
        <w:rPr>
          <w:bCs w:val="0"/>
        </w:rPr>
        <w:fldChar w:fldCharType="separate"/>
      </w:r>
      <w:r w:rsidR="00E77E35">
        <w:rPr>
          <w:bCs w:val="0"/>
          <w:lang w:val="fr-FR"/>
        </w:rPr>
        <w:t>164</w:t>
      </w:r>
      <w:r w:rsidRPr="003055DE">
        <w:rPr>
          <w:bCs w:val="0"/>
        </w:rPr>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vertAlign w:val="superscript"/>
          <w:lang w:val="fr-FR"/>
        </w:rPr>
        <w:t>50</w:t>
      </w:r>
      <w:r w:rsidRPr="007B7278">
        <w:rPr>
          <w:rFonts w:cs="Tahoma"/>
          <w:lang w:val="fr-FR"/>
        </w:rPr>
        <w:t xml:space="preserve"> </w:t>
      </w:r>
      <w:r w:rsidRPr="006F5F06">
        <w:rPr>
          <w:rFonts w:cs="Tahoma"/>
          <w:lang w:val="ru-RU"/>
        </w:rPr>
        <w:t>Архивация</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базе</w:t>
      </w:r>
      <w:r w:rsidRPr="007B7278">
        <w:rPr>
          <w:rFonts w:cs="Tahoma"/>
          <w:lang w:val="fr-FR"/>
        </w:rPr>
        <w:t xml:space="preserve"> Exchange Online </w:t>
      </w:r>
      <w:r w:rsidRPr="006F5F06">
        <w:rPr>
          <w:rFonts w:cs="Tahoma"/>
          <w:lang w:val="ru-RU"/>
        </w:rPr>
        <w:t>для</w:t>
      </w:r>
      <w:r w:rsidRPr="007B7278">
        <w:rPr>
          <w:rFonts w:cs="Tahoma"/>
          <w:lang w:val="fr-FR"/>
        </w:rPr>
        <w:t xml:space="preserve"> Exchange Server (</w:t>
      </w:r>
      <w:r w:rsidRPr="006F5F06">
        <w:rPr>
          <w:rFonts w:cs="Tahoma"/>
          <w:lang w:val="ru-RU"/>
        </w:rPr>
        <w:t>лицензия</w:t>
      </w:r>
      <w:r w:rsidRPr="007B7278">
        <w:rPr>
          <w:rFonts w:cs="Tahoma"/>
          <w:lang w:val="fr-FR"/>
        </w:rPr>
        <w:t xml:space="preserve"> SL «</w:t>
      </w:r>
      <w:r w:rsidRPr="006F5F06">
        <w:rPr>
          <w:rFonts w:cs="Tahoma"/>
          <w:lang w:val="ru-RU"/>
        </w:rPr>
        <w:t>на</w:t>
      </w:r>
      <w:r w:rsidRPr="007B7278">
        <w:rPr>
          <w:rFonts w:cs="Tahoma"/>
          <w:lang w:val="fr-FR"/>
        </w:rPr>
        <w:t xml:space="preserve"> </w:t>
      </w:r>
      <w:r w:rsidRPr="006F5F06">
        <w:rPr>
          <w:rFonts w:cs="Tahoma"/>
          <w:lang w:val="ru-RU"/>
        </w:rPr>
        <w:t>пользователя</w:t>
      </w:r>
      <w:r w:rsidRPr="007B7278">
        <w:rPr>
          <w:rFonts w:cs="Tahoma"/>
          <w:lang w:val="fr-FR"/>
        </w:rPr>
        <w:t>»)</w:t>
      </w:r>
      <w:r w:rsidRPr="007B7278">
        <w:rPr>
          <w:lang w:val="fr-FR"/>
        </w:rPr>
        <w:tab/>
      </w:r>
      <w:r w:rsidRPr="003055DE">
        <w:fldChar w:fldCharType="begin"/>
      </w:r>
      <w:r w:rsidRPr="007B7278">
        <w:rPr>
          <w:lang w:val="fr-FR"/>
        </w:rPr>
        <w:instrText xml:space="preserve"> PAGEREF _Toc363742011 \h </w:instrText>
      </w:r>
      <w:r w:rsidRPr="003055DE">
        <w:fldChar w:fldCharType="separate"/>
      </w:r>
      <w:r w:rsidR="00E77E35">
        <w:rPr>
          <w:lang w:val="fr-FR"/>
        </w:rPr>
        <w:t>164</w:t>
      </w:r>
      <w:r w:rsidRPr="003055DE">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vertAlign w:val="superscript"/>
          <w:lang w:val="fr-FR"/>
        </w:rPr>
        <w:t xml:space="preserve">51 </w:t>
      </w:r>
      <w:r w:rsidRPr="006F5F06">
        <w:rPr>
          <w:rFonts w:cs="Tahoma"/>
          <w:lang w:val="ru-RU"/>
        </w:rPr>
        <w:t>Архивация</w:t>
      </w:r>
      <w:r w:rsidRPr="007B7278">
        <w:rPr>
          <w:rFonts w:cs="Tahoma"/>
          <w:lang w:val="fr-FR"/>
        </w:rPr>
        <w:t xml:space="preserve"> </w:t>
      </w:r>
      <w:r w:rsidRPr="006F5F06">
        <w:rPr>
          <w:rFonts w:cs="Tahoma"/>
          <w:lang w:val="ru-RU"/>
        </w:rPr>
        <w:t>на</w:t>
      </w:r>
      <w:r w:rsidRPr="007B7278">
        <w:rPr>
          <w:rFonts w:cs="Tahoma"/>
          <w:lang w:val="fr-FR"/>
        </w:rPr>
        <w:t xml:space="preserve"> </w:t>
      </w:r>
      <w:r w:rsidRPr="006F5F06">
        <w:rPr>
          <w:rFonts w:cs="Tahoma"/>
          <w:lang w:val="ru-RU"/>
        </w:rPr>
        <w:t>базе</w:t>
      </w:r>
      <w:r w:rsidRPr="007B7278">
        <w:rPr>
          <w:rFonts w:cs="Tahoma"/>
          <w:lang w:val="fr-FR"/>
        </w:rPr>
        <w:t xml:space="preserve"> Exchange Online </w:t>
      </w:r>
      <w:r w:rsidRPr="006F5F06">
        <w:rPr>
          <w:rFonts w:cs="Tahoma"/>
          <w:lang w:val="ru-RU"/>
        </w:rPr>
        <w:t>для</w:t>
      </w:r>
      <w:r w:rsidRPr="007B7278">
        <w:rPr>
          <w:rFonts w:cs="Tahoma"/>
          <w:lang w:val="fr-FR"/>
        </w:rPr>
        <w:t xml:space="preserve"> Exchange Server A (</w:t>
      </w:r>
      <w:r w:rsidRPr="006F5F06">
        <w:rPr>
          <w:rFonts w:cs="Tahoma"/>
          <w:lang w:val="ru-RU"/>
        </w:rPr>
        <w:t>лицензия</w:t>
      </w:r>
      <w:r w:rsidRPr="007B7278">
        <w:rPr>
          <w:rFonts w:cs="Tahoma"/>
          <w:lang w:val="fr-FR"/>
        </w:rPr>
        <w:t xml:space="preserve"> SL «</w:t>
      </w:r>
      <w:r w:rsidRPr="006F5F06">
        <w:rPr>
          <w:rFonts w:cs="Tahoma"/>
          <w:lang w:val="ru-RU"/>
        </w:rPr>
        <w:t>на</w:t>
      </w:r>
      <w:r w:rsidRPr="007B7278">
        <w:rPr>
          <w:rFonts w:cs="Tahoma"/>
          <w:lang w:val="fr-FR"/>
        </w:rPr>
        <w:t> </w:t>
      </w:r>
      <w:r w:rsidRPr="006F5F06">
        <w:rPr>
          <w:rFonts w:cs="Tahoma"/>
          <w:lang w:val="ru-RU"/>
        </w:rPr>
        <w:t>пользователя</w:t>
      </w:r>
      <w:r w:rsidRPr="007B7278">
        <w:rPr>
          <w:rFonts w:cs="Tahoma"/>
          <w:lang w:val="fr-FR"/>
        </w:rPr>
        <w:t>»)</w:t>
      </w:r>
      <w:r w:rsidRPr="007B7278">
        <w:rPr>
          <w:lang w:val="fr-FR"/>
        </w:rPr>
        <w:tab/>
      </w:r>
      <w:r w:rsidRPr="003055DE">
        <w:fldChar w:fldCharType="begin"/>
      </w:r>
      <w:r w:rsidRPr="007B7278">
        <w:rPr>
          <w:lang w:val="fr-FR"/>
        </w:rPr>
        <w:instrText xml:space="preserve"> PAGEREF _Toc363742012 \h </w:instrText>
      </w:r>
      <w:r w:rsidRPr="003055DE">
        <w:fldChar w:fldCharType="separate"/>
      </w:r>
      <w:r w:rsidR="00E77E35">
        <w:rPr>
          <w:lang w:val="fr-FR"/>
        </w:rPr>
        <w:t>164</w:t>
      </w:r>
      <w:r w:rsidRPr="003055DE">
        <w:fldChar w:fldCharType="end"/>
      </w:r>
    </w:p>
    <w:p w:rsidR="004853C7" w:rsidRPr="007B7278" w:rsidRDefault="004853C7" w:rsidP="000A3F7B">
      <w:pPr>
        <w:pStyle w:val="TOC2"/>
        <w:ind w:left="201" w:hanging="187"/>
        <w:rPr>
          <w:rFonts w:asciiTheme="minorHAnsi" w:eastAsiaTheme="minorEastAsia" w:hAnsiTheme="minorHAnsi" w:cstheme="minorBidi"/>
          <w:sz w:val="22"/>
          <w:szCs w:val="22"/>
          <w:lang w:val="fr-FR"/>
        </w:rPr>
      </w:pPr>
      <w:r w:rsidRPr="007B7278">
        <w:rPr>
          <w:rFonts w:cs="Tahoma"/>
          <w:vertAlign w:val="superscript"/>
          <w:lang w:val="fr-FR"/>
        </w:rPr>
        <w:t>52</w:t>
      </w:r>
      <w:r w:rsidRPr="007B7278">
        <w:rPr>
          <w:rFonts w:cs="Tahoma"/>
          <w:lang w:val="fr-FR"/>
        </w:rPr>
        <w:t xml:space="preserve"> Exchange Hosted Archive (User SL), </w:t>
      </w:r>
      <w:r w:rsidRPr="003055DE">
        <w:rPr>
          <w:rFonts w:cs="Tahoma"/>
        </w:rPr>
        <w:t>дополнительное</w:t>
      </w:r>
      <w:r w:rsidRPr="007B7278">
        <w:rPr>
          <w:rFonts w:cs="Tahoma"/>
          <w:lang w:val="fr-FR"/>
        </w:rPr>
        <w:t xml:space="preserve"> </w:t>
      </w:r>
      <w:r w:rsidRPr="003055DE">
        <w:rPr>
          <w:rFonts w:cs="Tahoma"/>
        </w:rPr>
        <w:t>хранилище</w:t>
      </w:r>
      <w:r w:rsidRPr="007B7278">
        <w:rPr>
          <w:rFonts w:cs="Tahoma"/>
          <w:lang w:val="fr-FR"/>
        </w:rPr>
        <w:t xml:space="preserve"> </w:t>
      </w:r>
      <w:r w:rsidRPr="003055DE">
        <w:rPr>
          <w:rFonts w:cs="Tahoma"/>
        </w:rPr>
        <w:t>для</w:t>
      </w:r>
      <w:r w:rsidRPr="007B7278">
        <w:rPr>
          <w:rFonts w:cs="Tahoma"/>
          <w:lang w:val="fr-FR"/>
        </w:rPr>
        <w:t xml:space="preserve"> </w:t>
      </w:r>
      <w:r w:rsidR="006F5F06">
        <w:rPr>
          <w:rFonts w:cs="Tahoma"/>
          <w:lang w:val="fr-FR"/>
        </w:rPr>
        <w:br/>
      </w:r>
      <w:r w:rsidRPr="007B7278">
        <w:rPr>
          <w:rFonts w:cs="Tahoma"/>
          <w:lang w:val="fr-FR"/>
        </w:rPr>
        <w:t>Exchange Hosted Archive (Add-on SL)</w:t>
      </w:r>
      <w:r w:rsidRPr="007B7278">
        <w:rPr>
          <w:lang w:val="fr-FR"/>
        </w:rPr>
        <w:tab/>
      </w:r>
      <w:r w:rsidRPr="003055DE">
        <w:fldChar w:fldCharType="begin"/>
      </w:r>
      <w:r w:rsidRPr="007B7278">
        <w:rPr>
          <w:lang w:val="fr-FR"/>
        </w:rPr>
        <w:instrText xml:space="preserve"> PAGEREF _Toc363742013 \h </w:instrText>
      </w:r>
      <w:r w:rsidRPr="003055DE">
        <w:fldChar w:fldCharType="separate"/>
      </w:r>
      <w:r w:rsidR="00E77E35">
        <w:rPr>
          <w:lang w:val="fr-FR"/>
        </w:rPr>
        <w:t>165</w:t>
      </w:r>
      <w:r w:rsidRPr="003055DE">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vertAlign w:val="superscript"/>
          <w:lang w:val="fr-FR"/>
        </w:rPr>
        <w:t>53</w:t>
      </w:r>
      <w:r w:rsidRPr="007B7278">
        <w:rPr>
          <w:rFonts w:cs="Tahoma"/>
          <w:lang w:val="fr-FR"/>
        </w:rPr>
        <w:t xml:space="preserve"> Exchange Hosted Encryption (User SL)</w:t>
      </w:r>
      <w:r w:rsidRPr="007B7278">
        <w:rPr>
          <w:lang w:val="fr-FR"/>
        </w:rPr>
        <w:tab/>
      </w:r>
      <w:r w:rsidRPr="003055DE">
        <w:fldChar w:fldCharType="begin"/>
      </w:r>
      <w:r w:rsidRPr="007B7278">
        <w:rPr>
          <w:lang w:val="fr-FR"/>
        </w:rPr>
        <w:instrText xml:space="preserve"> PAGEREF _Toc363742014 \h </w:instrText>
      </w:r>
      <w:r w:rsidRPr="003055DE">
        <w:fldChar w:fldCharType="separate"/>
      </w:r>
      <w:r w:rsidR="00E77E35">
        <w:rPr>
          <w:lang w:val="fr-FR"/>
        </w:rPr>
        <w:t>166</w:t>
      </w:r>
      <w:r w:rsidRPr="003055DE">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54</w:t>
      </w:r>
      <w:r w:rsidRPr="007B7278">
        <w:rPr>
          <w:bCs w:val="0"/>
          <w:lang w:val="fr-FR"/>
        </w:rPr>
        <w:t xml:space="preserve"> </w:t>
      </w:r>
      <w:r w:rsidRPr="003055DE">
        <w:rPr>
          <w:bCs w:val="0"/>
        </w:rPr>
        <w:t>Базовая</w:t>
      </w:r>
      <w:r w:rsidRPr="007B7278">
        <w:rPr>
          <w:bCs w:val="0"/>
          <w:lang w:val="fr-FR"/>
        </w:rPr>
        <w:t xml:space="preserve"> </w:t>
      </w:r>
      <w:r w:rsidRPr="003055DE">
        <w:rPr>
          <w:bCs w:val="0"/>
        </w:rPr>
        <w:t>подписка</w:t>
      </w:r>
      <w:r w:rsidRPr="007B7278">
        <w:rPr>
          <w:bCs w:val="0"/>
          <w:lang w:val="fr-FR"/>
        </w:rPr>
        <w:t xml:space="preserve"> Exchange Online (User SL)</w:t>
      </w:r>
      <w:r w:rsidRPr="007B7278">
        <w:rPr>
          <w:bCs w:val="0"/>
          <w:lang w:val="fr-FR"/>
        </w:rPr>
        <w:tab/>
      </w:r>
      <w:r w:rsidRPr="003055DE">
        <w:rPr>
          <w:bCs w:val="0"/>
        </w:rPr>
        <w:fldChar w:fldCharType="begin"/>
      </w:r>
      <w:r w:rsidRPr="007B7278">
        <w:rPr>
          <w:bCs w:val="0"/>
          <w:lang w:val="fr-FR"/>
        </w:rPr>
        <w:instrText xml:space="preserve"> PAGEREF _Toc363742015 \h </w:instrText>
      </w:r>
      <w:r w:rsidRPr="003055DE">
        <w:rPr>
          <w:bCs w:val="0"/>
        </w:rPr>
      </w:r>
      <w:r w:rsidRPr="003055DE">
        <w:rPr>
          <w:bCs w:val="0"/>
        </w:rPr>
        <w:fldChar w:fldCharType="separate"/>
      </w:r>
      <w:r w:rsidR="00E77E35">
        <w:rPr>
          <w:bCs w:val="0"/>
          <w:lang w:val="fr-FR"/>
        </w:rPr>
        <w:t>166</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55</w:t>
      </w:r>
      <w:r w:rsidRPr="007B7278">
        <w:rPr>
          <w:bCs w:val="0"/>
          <w:lang w:val="fr-FR"/>
        </w:rPr>
        <w:t>Exchange Online Plan 1</w:t>
      </w:r>
      <w:r w:rsidRPr="007B7278">
        <w:rPr>
          <w:bCs w:val="0"/>
          <w:lang w:val="fr-FR"/>
        </w:rPr>
        <w:tab/>
      </w:r>
      <w:r w:rsidRPr="003055DE">
        <w:rPr>
          <w:bCs w:val="0"/>
        </w:rPr>
        <w:fldChar w:fldCharType="begin"/>
      </w:r>
      <w:r w:rsidRPr="007B7278">
        <w:rPr>
          <w:bCs w:val="0"/>
          <w:lang w:val="fr-FR"/>
        </w:rPr>
        <w:instrText xml:space="preserve"> PAGEREF _Toc363742016 \h </w:instrText>
      </w:r>
      <w:r w:rsidRPr="003055DE">
        <w:rPr>
          <w:bCs w:val="0"/>
        </w:rPr>
      </w:r>
      <w:r w:rsidRPr="003055DE">
        <w:rPr>
          <w:bCs w:val="0"/>
        </w:rPr>
        <w:fldChar w:fldCharType="separate"/>
      </w:r>
      <w:r w:rsidR="00E77E35">
        <w:rPr>
          <w:bCs w:val="0"/>
          <w:lang w:val="fr-FR"/>
        </w:rPr>
        <w:t>166</w:t>
      </w:r>
      <w:r w:rsidRPr="003055DE">
        <w:rPr>
          <w:bCs w:val="0"/>
        </w:rPr>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caps/>
          <w:vertAlign w:val="superscript"/>
          <w:lang w:val="fr-FR"/>
        </w:rPr>
        <w:t>56</w:t>
      </w:r>
      <w:r w:rsidRPr="007B7278">
        <w:rPr>
          <w:rFonts w:cs="Tahoma"/>
          <w:caps/>
          <w:lang w:val="fr-FR"/>
        </w:rPr>
        <w:t xml:space="preserve"> </w:t>
      </w:r>
      <w:r w:rsidRPr="007B7278">
        <w:rPr>
          <w:rFonts w:cs="Tahoma"/>
          <w:lang w:val="fr-FR"/>
        </w:rPr>
        <w:t>Exchange Online (</w:t>
      </w:r>
      <w:r w:rsidRPr="003055DE">
        <w:rPr>
          <w:rFonts w:cs="Tahoma"/>
        </w:rPr>
        <w:t>план</w:t>
      </w:r>
      <w:r w:rsidRPr="007B7278">
        <w:rPr>
          <w:rFonts w:cs="Tahoma"/>
          <w:lang w:val="fr-FR"/>
        </w:rPr>
        <w:t xml:space="preserve"> </w:t>
      </w:r>
      <w:r w:rsidRPr="007B7278">
        <w:rPr>
          <w:rFonts w:cs="Tahoma"/>
          <w:caps/>
          <w:lang w:val="fr-FR"/>
        </w:rPr>
        <w:t>)</w:t>
      </w:r>
      <w:r w:rsidRPr="007B7278">
        <w:rPr>
          <w:lang w:val="fr-FR"/>
        </w:rPr>
        <w:tab/>
      </w:r>
      <w:r w:rsidRPr="003055DE">
        <w:fldChar w:fldCharType="begin"/>
      </w:r>
      <w:r w:rsidRPr="007B7278">
        <w:rPr>
          <w:lang w:val="fr-FR"/>
        </w:rPr>
        <w:instrText xml:space="preserve"> PAGEREF _Toc363742017 \h </w:instrText>
      </w:r>
      <w:r w:rsidRPr="003055DE">
        <w:fldChar w:fldCharType="separate"/>
      </w:r>
      <w:r w:rsidR="00E77E35">
        <w:rPr>
          <w:lang w:val="fr-FR"/>
        </w:rPr>
        <w:t>167</w:t>
      </w:r>
      <w:r w:rsidRPr="003055DE">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caps/>
          <w:vertAlign w:val="superscript"/>
          <w:lang w:val="fr-FR"/>
        </w:rPr>
        <w:t xml:space="preserve">57 </w:t>
      </w:r>
      <w:r w:rsidRPr="007B7278">
        <w:rPr>
          <w:rFonts w:cs="Tahoma"/>
          <w:lang w:val="fr-FR"/>
        </w:rPr>
        <w:t>Exchange Online Protection (User SL)</w:t>
      </w:r>
      <w:r w:rsidRPr="007B7278">
        <w:rPr>
          <w:lang w:val="fr-FR"/>
        </w:rPr>
        <w:tab/>
      </w:r>
      <w:r w:rsidRPr="003055DE">
        <w:fldChar w:fldCharType="begin"/>
      </w:r>
      <w:r w:rsidRPr="007B7278">
        <w:rPr>
          <w:lang w:val="fr-FR"/>
        </w:rPr>
        <w:instrText xml:space="preserve"> PAGEREF _Toc363742018 \h </w:instrText>
      </w:r>
      <w:r w:rsidRPr="003055DE">
        <w:fldChar w:fldCharType="separate"/>
      </w:r>
      <w:r w:rsidR="00E77E35">
        <w:rPr>
          <w:lang w:val="fr-FR"/>
        </w:rPr>
        <w:t>167</w:t>
      </w:r>
      <w:r w:rsidRPr="003055DE">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caps/>
          <w:vertAlign w:val="superscript"/>
          <w:lang w:val="fr-FR"/>
        </w:rPr>
        <w:t xml:space="preserve">58 </w:t>
      </w:r>
      <w:r w:rsidRPr="007B7278">
        <w:rPr>
          <w:rFonts w:cs="Tahoma"/>
          <w:lang w:val="fr-FR"/>
        </w:rPr>
        <w:t xml:space="preserve">Exchange Server 2013, </w:t>
      </w:r>
      <w:r w:rsidRPr="003055DE">
        <w:rPr>
          <w:rFonts w:cs="Tahoma"/>
        </w:rPr>
        <w:t>выпуски</w:t>
      </w:r>
      <w:r w:rsidRPr="007B7278">
        <w:rPr>
          <w:rFonts w:cs="Tahoma"/>
          <w:lang w:val="fr-FR"/>
        </w:rPr>
        <w:t xml:space="preserve"> Enterprise </w:t>
      </w:r>
      <w:r w:rsidRPr="003055DE">
        <w:rPr>
          <w:rFonts w:cs="Tahoma"/>
        </w:rPr>
        <w:t>и</w:t>
      </w:r>
      <w:r w:rsidRPr="007B7278">
        <w:rPr>
          <w:rFonts w:cs="Tahoma"/>
          <w:lang w:val="fr-FR"/>
        </w:rPr>
        <w:t xml:space="preserve"> Standard</w:t>
      </w:r>
      <w:r w:rsidRPr="007B7278">
        <w:rPr>
          <w:lang w:val="fr-FR"/>
        </w:rPr>
        <w:tab/>
      </w:r>
      <w:r w:rsidRPr="003055DE">
        <w:fldChar w:fldCharType="begin"/>
      </w:r>
      <w:r w:rsidRPr="007B7278">
        <w:rPr>
          <w:lang w:val="fr-FR"/>
        </w:rPr>
        <w:instrText xml:space="preserve"> PAGEREF _Toc363742019 \h </w:instrText>
      </w:r>
      <w:r w:rsidRPr="003055DE">
        <w:fldChar w:fldCharType="separate"/>
      </w:r>
      <w:r w:rsidR="00E77E35">
        <w:rPr>
          <w:lang w:val="fr-FR"/>
        </w:rPr>
        <w:t>167</w:t>
      </w:r>
      <w:r w:rsidRPr="003055DE">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59</w:t>
      </w:r>
      <w:r w:rsidRPr="007B7278">
        <w:rPr>
          <w:bCs w:val="0"/>
          <w:lang w:val="fr-FR"/>
        </w:rPr>
        <w:t xml:space="preserve"> Exchange Server 2010 Standard CAL</w:t>
      </w:r>
      <w:r w:rsidRPr="007B7278">
        <w:rPr>
          <w:bCs w:val="0"/>
          <w:lang w:val="fr-FR"/>
        </w:rPr>
        <w:tab/>
      </w:r>
      <w:r w:rsidRPr="003055DE">
        <w:rPr>
          <w:bCs w:val="0"/>
        </w:rPr>
        <w:fldChar w:fldCharType="begin"/>
      </w:r>
      <w:r w:rsidRPr="007B7278">
        <w:rPr>
          <w:bCs w:val="0"/>
          <w:lang w:val="fr-FR"/>
        </w:rPr>
        <w:instrText xml:space="preserve"> PAGEREF _Toc363742020 \h </w:instrText>
      </w:r>
      <w:r w:rsidRPr="003055DE">
        <w:rPr>
          <w:bCs w:val="0"/>
        </w:rPr>
      </w:r>
      <w:r w:rsidRPr="003055DE">
        <w:rPr>
          <w:bCs w:val="0"/>
        </w:rPr>
        <w:fldChar w:fldCharType="separate"/>
      </w:r>
      <w:r w:rsidR="00E77E35">
        <w:rPr>
          <w:bCs w:val="0"/>
          <w:lang w:val="fr-FR"/>
        </w:rPr>
        <w:t>168</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60</w:t>
      </w:r>
      <w:r w:rsidRPr="003055DE">
        <w:rPr>
          <w:bCs w:val="0"/>
        </w:rPr>
        <w:t xml:space="preserve"> Forefront Endpoint Protection</w:t>
      </w:r>
      <w:r w:rsidRPr="003055DE">
        <w:rPr>
          <w:bCs w:val="0"/>
        </w:rPr>
        <w:tab/>
      </w:r>
      <w:r w:rsidRPr="003055DE">
        <w:rPr>
          <w:bCs w:val="0"/>
        </w:rPr>
        <w:fldChar w:fldCharType="begin"/>
      </w:r>
      <w:r w:rsidRPr="003055DE">
        <w:rPr>
          <w:bCs w:val="0"/>
        </w:rPr>
        <w:instrText xml:space="preserve"> PAGEREF _Toc363742021 \h </w:instrText>
      </w:r>
      <w:r w:rsidRPr="003055DE">
        <w:rPr>
          <w:bCs w:val="0"/>
        </w:rPr>
      </w:r>
      <w:r w:rsidRPr="003055DE">
        <w:rPr>
          <w:bCs w:val="0"/>
        </w:rPr>
        <w:fldChar w:fldCharType="separate"/>
      </w:r>
      <w:r w:rsidR="00E77E35">
        <w:rPr>
          <w:bCs w:val="0"/>
        </w:rPr>
        <w:t>169</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61 </w:t>
      </w:r>
      <w:r w:rsidRPr="003055DE">
        <w:rPr>
          <w:bCs w:val="0"/>
        </w:rPr>
        <w:t>Forefront Identity Manager 2010 R2</w:t>
      </w:r>
      <w:r w:rsidRPr="003055DE">
        <w:rPr>
          <w:bCs w:val="0"/>
        </w:rPr>
        <w:tab/>
      </w:r>
      <w:r w:rsidRPr="003055DE">
        <w:rPr>
          <w:bCs w:val="0"/>
        </w:rPr>
        <w:fldChar w:fldCharType="begin"/>
      </w:r>
      <w:r w:rsidRPr="003055DE">
        <w:rPr>
          <w:bCs w:val="0"/>
        </w:rPr>
        <w:instrText xml:space="preserve"> PAGEREF _Toc363742022 \h </w:instrText>
      </w:r>
      <w:r w:rsidRPr="003055DE">
        <w:rPr>
          <w:bCs w:val="0"/>
        </w:rPr>
      </w:r>
      <w:r w:rsidRPr="003055DE">
        <w:rPr>
          <w:bCs w:val="0"/>
        </w:rPr>
        <w:fldChar w:fldCharType="separate"/>
      </w:r>
      <w:r w:rsidR="00E77E35">
        <w:rPr>
          <w:bCs w:val="0"/>
        </w:rPr>
        <w:t>169</w:t>
      </w:r>
      <w:r w:rsidRPr="003055DE">
        <w:rPr>
          <w:bCs w:val="0"/>
        </w:rPr>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62</w:t>
      </w:r>
      <w:r w:rsidRPr="003055DE">
        <w:rPr>
          <w:rFonts w:cs="Tahoma"/>
        </w:rPr>
        <w:t xml:space="preserve"> Forefront Identity Manager 2010 – Windows Live Edition</w:t>
      </w:r>
      <w:r w:rsidRPr="003055DE">
        <w:tab/>
      </w:r>
      <w:r w:rsidRPr="003055DE">
        <w:fldChar w:fldCharType="begin"/>
      </w:r>
      <w:r w:rsidRPr="003055DE">
        <w:instrText xml:space="preserve"> PAGEREF _Toc363742023 \h </w:instrText>
      </w:r>
      <w:r w:rsidRPr="003055DE">
        <w:fldChar w:fldCharType="separate"/>
      </w:r>
      <w:r w:rsidR="00E77E35">
        <w:t>169</w:t>
      </w:r>
      <w:r w:rsidRPr="003055DE">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63</w:t>
      </w:r>
      <w:r w:rsidRPr="007B7278">
        <w:rPr>
          <w:bCs w:val="0"/>
          <w:lang w:val="fr-FR"/>
        </w:rPr>
        <w:t xml:space="preserve"> Forefront Online Protection </w:t>
      </w:r>
      <w:r w:rsidRPr="003055DE">
        <w:rPr>
          <w:bCs w:val="0"/>
        </w:rPr>
        <w:t>для</w:t>
      </w:r>
      <w:r w:rsidRPr="007B7278">
        <w:rPr>
          <w:bCs w:val="0"/>
          <w:lang w:val="fr-FR"/>
        </w:rPr>
        <w:t xml:space="preserve"> Exchange (Device SL </w:t>
      </w:r>
      <w:r w:rsidRPr="003055DE">
        <w:rPr>
          <w:bCs w:val="0"/>
        </w:rPr>
        <w:t>и</w:t>
      </w:r>
      <w:r w:rsidRPr="007B7278">
        <w:rPr>
          <w:bCs w:val="0"/>
          <w:lang w:val="fr-FR"/>
        </w:rPr>
        <w:t xml:space="preserve"> User SL)</w:t>
      </w:r>
      <w:r w:rsidRPr="007B7278">
        <w:rPr>
          <w:bCs w:val="0"/>
          <w:lang w:val="fr-FR"/>
        </w:rPr>
        <w:tab/>
      </w:r>
      <w:r w:rsidRPr="003055DE">
        <w:rPr>
          <w:bCs w:val="0"/>
        </w:rPr>
        <w:fldChar w:fldCharType="begin"/>
      </w:r>
      <w:r w:rsidRPr="007B7278">
        <w:rPr>
          <w:bCs w:val="0"/>
          <w:lang w:val="fr-FR"/>
        </w:rPr>
        <w:instrText xml:space="preserve"> PAGEREF _Toc363742024 \h </w:instrText>
      </w:r>
      <w:r w:rsidRPr="003055DE">
        <w:rPr>
          <w:bCs w:val="0"/>
        </w:rPr>
      </w:r>
      <w:r w:rsidRPr="003055DE">
        <w:rPr>
          <w:bCs w:val="0"/>
        </w:rPr>
        <w:fldChar w:fldCharType="separate"/>
      </w:r>
      <w:r w:rsidR="00E77E35">
        <w:rPr>
          <w:bCs w:val="0"/>
          <w:lang w:val="fr-FR"/>
        </w:rPr>
        <w:t>170</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64</w:t>
      </w:r>
      <w:r w:rsidRPr="007B7278">
        <w:rPr>
          <w:bCs w:val="0"/>
          <w:lang w:val="fr-FR"/>
        </w:rPr>
        <w:t xml:space="preserve"> Forefront Protection 2010 </w:t>
      </w:r>
      <w:r w:rsidRPr="003055DE">
        <w:rPr>
          <w:bCs w:val="0"/>
        </w:rPr>
        <w:t>для</w:t>
      </w:r>
      <w:r w:rsidRPr="007B7278">
        <w:rPr>
          <w:bCs w:val="0"/>
          <w:lang w:val="fr-FR"/>
        </w:rPr>
        <w:t xml:space="preserve"> Exchange Server (Device SL </w:t>
      </w:r>
      <w:r w:rsidRPr="003055DE">
        <w:rPr>
          <w:bCs w:val="0"/>
        </w:rPr>
        <w:t>и</w:t>
      </w:r>
      <w:r w:rsidRPr="007B7278">
        <w:rPr>
          <w:bCs w:val="0"/>
          <w:lang w:val="fr-FR"/>
        </w:rPr>
        <w:t xml:space="preserve"> User SL), </w:t>
      </w:r>
      <w:r w:rsidR="008025F1" w:rsidRPr="007B7278">
        <w:rPr>
          <w:bCs w:val="0"/>
          <w:lang w:val="fr-FR"/>
        </w:rPr>
        <w:br/>
      </w:r>
      <w:r w:rsidRPr="007B7278">
        <w:rPr>
          <w:bCs w:val="0"/>
          <w:lang w:val="fr-FR"/>
        </w:rPr>
        <w:t xml:space="preserve">Forefront Protection 2010 </w:t>
      </w:r>
      <w:r w:rsidRPr="003055DE">
        <w:rPr>
          <w:bCs w:val="0"/>
        </w:rPr>
        <w:t>для</w:t>
      </w:r>
      <w:r w:rsidRPr="007B7278">
        <w:rPr>
          <w:bCs w:val="0"/>
          <w:lang w:val="fr-FR"/>
        </w:rPr>
        <w:t xml:space="preserve"> SharePoint (Device SL </w:t>
      </w:r>
      <w:r w:rsidRPr="003055DE">
        <w:rPr>
          <w:bCs w:val="0"/>
        </w:rPr>
        <w:t>и</w:t>
      </w:r>
      <w:r w:rsidRPr="007B7278">
        <w:rPr>
          <w:bCs w:val="0"/>
          <w:lang w:val="fr-FR"/>
        </w:rPr>
        <w:t xml:space="preserve"> User SL), Forefront Protection 2010</w:t>
      </w:r>
      <w:r w:rsidR="008025F1" w:rsidRPr="007B7278">
        <w:rPr>
          <w:bCs w:val="0"/>
          <w:lang w:val="fr-FR"/>
        </w:rPr>
        <w:br/>
      </w:r>
      <w:r w:rsidRPr="003055DE">
        <w:rPr>
          <w:bCs w:val="0"/>
        </w:rPr>
        <w:t>для</w:t>
      </w:r>
      <w:r w:rsidRPr="007B7278">
        <w:rPr>
          <w:bCs w:val="0"/>
          <w:lang w:val="fr-FR"/>
        </w:rPr>
        <w:t xml:space="preserve"> </w:t>
      </w:r>
      <w:r w:rsidRPr="003055DE">
        <w:rPr>
          <w:bCs w:val="0"/>
        </w:rPr>
        <w:t>интернет</w:t>
      </w:r>
      <w:r w:rsidRPr="007B7278">
        <w:rPr>
          <w:bCs w:val="0"/>
          <w:lang w:val="fr-FR"/>
        </w:rPr>
        <w:t>-</w:t>
      </w:r>
      <w:r w:rsidRPr="003055DE">
        <w:rPr>
          <w:bCs w:val="0"/>
        </w:rPr>
        <w:t>сайтов</w:t>
      </w:r>
      <w:r w:rsidRPr="007B7278">
        <w:rPr>
          <w:bCs w:val="0"/>
          <w:lang w:val="fr-FR"/>
        </w:rPr>
        <w:t xml:space="preserve"> (Add-on SL)</w:t>
      </w:r>
      <w:r w:rsidRPr="007B7278">
        <w:rPr>
          <w:bCs w:val="0"/>
          <w:lang w:val="fr-FR"/>
        </w:rPr>
        <w:tab/>
      </w:r>
      <w:r w:rsidRPr="003055DE">
        <w:rPr>
          <w:bCs w:val="0"/>
        </w:rPr>
        <w:fldChar w:fldCharType="begin"/>
      </w:r>
      <w:r w:rsidRPr="007B7278">
        <w:rPr>
          <w:bCs w:val="0"/>
          <w:lang w:val="fr-FR"/>
        </w:rPr>
        <w:instrText xml:space="preserve"> PAGEREF _Toc363742025 \h </w:instrText>
      </w:r>
      <w:r w:rsidRPr="003055DE">
        <w:rPr>
          <w:bCs w:val="0"/>
        </w:rPr>
      </w:r>
      <w:r w:rsidRPr="003055DE">
        <w:rPr>
          <w:bCs w:val="0"/>
        </w:rPr>
        <w:fldChar w:fldCharType="separate"/>
      </w:r>
      <w:r w:rsidR="00E77E35">
        <w:rPr>
          <w:bCs w:val="0"/>
          <w:lang w:val="fr-FR"/>
        </w:rPr>
        <w:t>170</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65</w:t>
      </w:r>
      <w:r w:rsidRPr="007B7278">
        <w:rPr>
          <w:bCs w:val="0"/>
          <w:lang w:val="fr-FR"/>
        </w:rPr>
        <w:t xml:space="preserve"> Forefront Protection Suite (Device </w:t>
      </w:r>
      <w:r w:rsidRPr="003055DE">
        <w:rPr>
          <w:bCs w:val="0"/>
        </w:rPr>
        <w:t>и</w:t>
      </w:r>
      <w:r w:rsidRPr="007B7278">
        <w:rPr>
          <w:bCs w:val="0"/>
          <w:lang w:val="fr-FR"/>
        </w:rPr>
        <w:t xml:space="preserve"> User)</w:t>
      </w:r>
      <w:r w:rsidRPr="007B7278">
        <w:rPr>
          <w:bCs w:val="0"/>
          <w:lang w:val="fr-FR"/>
        </w:rPr>
        <w:tab/>
      </w:r>
      <w:r w:rsidRPr="003055DE">
        <w:rPr>
          <w:bCs w:val="0"/>
        </w:rPr>
        <w:fldChar w:fldCharType="begin"/>
      </w:r>
      <w:r w:rsidRPr="007B7278">
        <w:rPr>
          <w:bCs w:val="0"/>
          <w:lang w:val="fr-FR"/>
        </w:rPr>
        <w:instrText xml:space="preserve"> PAGEREF _Toc363742026 \h </w:instrText>
      </w:r>
      <w:r w:rsidRPr="003055DE">
        <w:rPr>
          <w:bCs w:val="0"/>
        </w:rPr>
      </w:r>
      <w:r w:rsidRPr="003055DE">
        <w:rPr>
          <w:bCs w:val="0"/>
        </w:rPr>
        <w:fldChar w:fldCharType="separate"/>
      </w:r>
      <w:r w:rsidR="00E77E35">
        <w:rPr>
          <w:bCs w:val="0"/>
          <w:lang w:val="fr-FR"/>
        </w:rPr>
        <w:t>171</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 xml:space="preserve">66 </w:t>
      </w:r>
      <w:r w:rsidRPr="007B7278">
        <w:rPr>
          <w:bCs w:val="0"/>
          <w:lang w:val="fr-FR"/>
        </w:rPr>
        <w:t xml:space="preserve">Forefront Security </w:t>
      </w:r>
      <w:r w:rsidRPr="003055DE">
        <w:rPr>
          <w:bCs w:val="0"/>
        </w:rPr>
        <w:t>для</w:t>
      </w:r>
      <w:r w:rsidRPr="007B7278">
        <w:rPr>
          <w:bCs w:val="0"/>
          <w:lang w:val="fr-FR"/>
        </w:rPr>
        <w:t xml:space="preserve"> Office Communications Server (User SL </w:t>
      </w:r>
      <w:r w:rsidRPr="003055DE">
        <w:rPr>
          <w:bCs w:val="0"/>
        </w:rPr>
        <w:t>и</w:t>
      </w:r>
      <w:r w:rsidRPr="007B7278">
        <w:rPr>
          <w:bCs w:val="0"/>
          <w:lang w:val="fr-FR"/>
        </w:rPr>
        <w:t xml:space="preserve"> Device SL)</w:t>
      </w:r>
      <w:r w:rsidRPr="007B7278">
        <w:rPr>
          <w:bCs w:val="0"/>
          <w:lang w:val="fr-FR"/>
        </w:rPr>
        <w:tab/>
      </w:r>
      <w:r w:rsidRPr="003055DE">
        <w:rPr>
          <w:bCs w:val="0"/>
        </w:rPr>
        <w:fldChar w:fldCharType="begin"/>
      </w:r>
      <w:r w:rsidRPr="007B7278">
        <w:rPr>
          <w:bCs w:val="0"/>
          <w:lang w:val="fr-FR"/>
        </w:rPr>
        <w:instrText xml:space="preserve"> PAGEREF _Toc363742027 \h </w:instrText>
      </w:r>
      <w:r w:rsidRPr="003055DE">
        <w:rPr>
          <w:bCs w:val="0"/>
        </w:rPr>
      </w:r>
      <w:r w:rsidRPr="003055DE">
        <w:rPr>
          <w:bCs w:val="0"/>
        </w:rPr>
        <w:fldChar w:fldCharType="separate"/>
      </w:r>
      <w:r w:rsidR="00E77E35">
        <w:rPr>
          <w:bCs w:val="0"/>
          <w:lang w:val="fr-FR"/>
        </w:rPr>
        <w:t>171</w:t>
      </w:r>
      <w:r w:rsidRPr="003055DE">
        <w:rPr>
          <w:bCs w:val="0"/>
        </w:rPr>
        <w:fldChar w:fldCharType="end"/>
      </w:r>
    </w:p>
    <w:p w:rsidR="004853C7" w:rsidRPr="00434C16" w:rsidRDefault="004853C7" w:rsidP="008025F1">
      <w:pPr>
        <w:pStyle w:val="TOC3"/>
        <w:rPr>
          <w:rFonts w:asciiTheme="minorHAnsi" w:eastAsiaTheme="minorEastAsia" w:hAnsiTheme="minorHAnsi" w:cstheme="minorBidi"/>
          <w:bCs w:val="0"/>
          <w:sz w:val="22"/>
          <w:szCs w:val="22"/>
          <w:lang w:val="fr-FR"/>
        </w:rPr>
      </w:pPr>
      <w:r w:rsidRPr="00434C16">
        <w:rPr>
          <w:bCs w:val="0"/>
          <w:caps/>
          <w:vertAlign w:val="superscript"/>
          <w:lang w:val="fr-FR"/>
        </w:rPr>
        <w:t xml:space="preserve">67 </w:t>
      </w:r>
      <w:r w:rsidRPr="003055DE">
        <w:rPr>
          <w:bCs w:val="0"/>
        </w:rPr>
        <w:t>Веб</w:t>
      </w:r>
      <w:r w:rsidRPr="00434C16">
        <w:rPr>
          <w:bCs w:val="0"/>
          <w:lang w:val="fr-FR"/>
        </w:rPr>
        <w:t>-</w:t>
      </w:r>
      <w:r w:rsidRPr="003055DE">
        <w:rPr>
          <w:bCs w:val="0"/>
        </w:rPr>
        <w:t>служба</w:t>
      </w:r>
      <w:r w:rsidRPr="00434C16">
        <w:rPr>
          <w:bCs w:val="0"/>
          <w:lang w:val="fr-FR"/>
        </w:rPr>
        <w:t xml:space="preserve"> </w:t>
      </w:r>
      <w:r w:rsidRPr="003055DE">
        <w:rPr>
          <w:bCs w:val="0"/>
        </w:rPr>
        <w:t>защиты</w:t>
      </w:r>
      <w:r w:rsidRPr="00434C16">
        <w:rPr>
          <w:bCs w:val="0"/>
          <w:lang w:val="fr-FR"/>
        </w:rPr>
        <w:t xml:space="preserve"> Forefront Threat Management Gateway</w:t>
      </w:r>
      <w:r w:rsidRPr="00434C16">
        <w:rPr>
          <w:bCs w:val="0"/>
          <w:lang w:val="fr-FR"/>
        </w:rPr>
        <w:tab/>
      </w:r>
      <w:r w:rsidRPr="003055DE">
        <w:rPr>
          <w:bCs w:val="0"/>
        </w:rPr>
        <w:fldChar w:fldCharType="begin"/>
      </w:r>
      <w:r w:rsidRPr="00434C16">
        <w:rPr>
          <w:bCs w:val="0"/>
          <w:lang w:val="fr-FR"/>
        </w:rPr>
        <w:instrText xml:space="preserve"> PAGEREF _Toc363742028 \h </w:instrText>
      </w:r>
      <w:r w:rsidRPr="003055DE">
        <w:rPr>
          <w:bCs w:val="0"/>
        </w:rPr>
      </w:r>
      <w:r w:rsidRPr="003055DE">
        <w:rPr>
          <w:bCs w:val="0"/>
        </w:rPr>
        <w:fldChar w:fldCharType="separate"/>
      </w:r>
      <w:r w:rsidR="00E77E35">
        <w:rPr>
          <w:bCs w:val="0"/>
          <w:lang w:val="fr-FR"/>
        </w:rPr>
        <w:t>171</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68 </w:t>
      </w:r>
      <w:r w:rsidRPr="003055DE">
        <w:rPr>
          <w:bCs w:val="0"/>
        </w:rPr>
        <w:t>Forefront Unified Access Gateway 2010</w:t>
      </w:r>
      <w:r w:rsidRPr="003055DE">
        <w:rPr>
          <w:bCs w:val="0"/>
        </w:rPr>
        <w:tab/>
      </w:r>
      <w:r w:rsidRPr="003055DE">
        <w:rPr>
          <w:bCs w:val="0"/>
        </w:rPr>
        <w:fldChar w:fldCharType="begin"/>
      </w:r>
      <w:r w:rsidRPr="003055DE">
        <w:rPr>
          <w:bCs w:val="0"/>
        </w:rPr>
        <w:instrText xml:space="preserve"> PAGEREF _Toc363742029 \h </w:instrText>
      </w:r>
      <w:r w:rsidRPr="003055DE">
        <w:rPr>
          <w:bCs w:val="0"/>
        </w:rPr>
      </w:r>
      <w:r w:rsidRPr="003055DE">
        <w:rPr>
          <w:bCs w:val="0"/>
        </w:rPr>
        <w:fldChar w:fldCharType="separate"/>
      </w:r>
      <w:r w:rsidR="00E77E35">
        <w:rPr>
          <w:bCs w:val="0"/>
        </w:rPr>
        <w:t>172</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69 </w:t>
      </w:r>
      <w:r w:rsidRPr="003055DE">
        <w:rPr>
          <w:bCs w:val="0"/>
        </w:rPr>
        <w:t>HPC Pack 2008 R2 Enterprise</w:t>
      </w:r>
      <w:r w:rsidRPr="003055DE">
        <w:rPr>
          <w:bCs w:val="0"/>
        </w:rPr>
        <w:tab/>
      </w:r>
      <w:r w:rsidRPr="003055DE">
        <w:rPr>
          <w:bCs w:val="0"/>
        </w:rPr>
        <w:fldChar w:fldCharType="begin"/>
      </w:r>
      <w:r w:rsidRPr="003055DE">
        <w:rPr>
          <w:bCs w:val="0"/>
        </w:rPr>
        <w:instrText xml:space="preserve"> PAGEREF _Toc363742030 \h </w:instrText>
      </w:r>
      <w:r w:rsidRPr="003055DE">
        <w:rPr>
          <w:bCs w:val="0"/>
        </w:rPr>
      </w:r>
      <w:r w:rsidRPr="003055DE">
        <w:rPr>
          <w:bCs w:val="0"/>
        </w:rPr>
        <w:fldChar w:fldCharType="separate"/>
      </w:r>
      <w:r w:rsidR="00E77E35">
        <w:rPr>
          <w:bCs w:val="0"/>
        </w:rPr>
        <w:t>172</w:t>
      </w:r>
      <w:r w:rsidRPr="003055DE">
        <w:rPr>
          <w:bCs w:val="0"/>
        </w:rPr>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70</w:t>
      </w:r>
      <w:r w:rsidRPr="003055DE">
        <w:rPr>
          <w:rFonts w:cs="Tahoma"/>
        </w:rPr>
        <w:t xml:space="preserve"> Lync Online Plan 1, 2 и 3</w:t>
      </w:r>
      <w:r w:rsidRPr="003055DE">
        <w:tab/>
      </w:r>
      <w:r w:rsidRPr="003055DE">
        <w:fldChar w:fldCharType="begin"/>
      </w:r>
      <w:r w:rsidRPr="003055DE">
        <w:instrText xml:space="preserve"> PAGEREF _Toc363742031 \h </w:instrText>
      </w:r>
      <w:r w:rsidRPr="003055DE">
        <w:fldChar w:fldCharType="separate"/>
      </w:r>
      <w:r w:rsidR="00E77E35">
        <w:t>173</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71 </w:t>
      </w:r>
      <w:r w:rsidRPr="003055DE">
        <w:rPr>
          <w:rFonts w:cs="Tahoma"/>
        </w:rPr>
        <w:t>Lync Server 2013</w:t>
      </w:r>
      <w:r w:rsidRPr="003055DE">
        <w:tab/>
      </w:r>
      <w:r w:rsidRPr="003055DE">
        <w:fldChar w:fldCharType="begin"/>
      </w:r>
      <w:r w:rsidRPr="003055DE">
        <w:instrText xml:space="preserve"> PAGEREF _Toc363742032 \h </w:instrText>
      </w:r>
      <w:r w:rsidRPr="003055DE">
        <w:fldChar w:fldCharType="separate"/>
      </w:r>
      <w:r w:rsidR="00E77E35">
        <w:t>173</w:t>
      </w:r>
      <w:r w:rsidRPr="003055DE">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vertAlign w:val="superscript"/>
        </w:rPr>
        <w:t>72</w:t>
      </w:r>
      <w:r w:rsidRPr="003055DE">
        <w:rPr>
          <w:bCs w:val="0"/>
        </w:rPr>
        <w:t xml:space="preserve"> Microsoft Dynamics AX 2012 R2</w:t>
      </w:r>
      <w:r w:rsidRPr="003055DE">
        <w:rPr>
          <w:bCs w:val="0"/>
        </w:rPr>
        <w:tab/>
      </w:r>
      <w:r w:rsidRPr="003055DE">
        <w:rPr>
          <w:bCs w:val="0"/>
        </w:rPr>
        <w:fldChar w:fldCharType="begin"/>
      </w:r>
      <w:r w:rsidRPr="003055DE">
        <w:rPr>
          <w:bCs w:val="0"/>
        </w:rPr>
        <w:instrText xml:space="preserve"> PAGEREF _Toc363742033 \h </w:instrText>
      </w:r>
      <w:r w:rsidRPr="003055DE">
        <w:rPr>
          <w:bCs w:val="0"/>
        </w:rPr>
      </w:r>
      <w:r w:rsidRPr="003055DE">
        <w:rPr>
          <w:bCs w:val="0"/>
        </w:rPr>
        <w:fldChar w:fldCharType="separate"/>
      </w:r>
      <w:r w:rsidR="00E77E35">
        <w:rPr>
          <w:bCs w:val="0"/>
        </w:rPr>
        <w:t>175</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vertAlign w:val="superscript"/>
        </w:rPr>
        <w:t>73</w:t>
      </w:r>
      <w:r w:rsidRPr="003055DE">
        <w:rPr>
          <w:bCs w:val="0"/>
        </w:rPr>
        <w:t xml:space="preserve"> Microsoft Dynamics CRM 2011</w:t>
      </w:r>
      <w:r w:rsidRPr="003055DE">
        <w:rPr>
          <w:bCs w:val="0"/>
        </w:rPr>
        <w:tab/>
      </w:r>
      <w:r w:rsidRPr="003055DE">
        <w:rPr>
          <w:bCs w:val="0"/>
        </w:rPr>
        <w:fldChar w:fldCharType="begin"/>
      </w:r>
      <w:r w:rsidRPr="003055DE">
        <w:rPr>
          <w:bCs w:val="0"/>
        </w:rPr>
        <w:instrText xml:space="preserve"> PAGEREF _Toc363742034 \h </w:instrText>
      </w:r>
      <w:r w:rsidRPr="003055DE">
        <w:rPr>
          <w:bCs w:val="0"/>
        </w:rPr>
      </w:r>
      <w:r w:rsidRPr="003055DE">
        <w:rPr>
          <w:bCs w:val="0"/>
        </w:rPr>
        <w:fldChar w:fldCharType="separate"/>
      </w:r>
      <w:r w:rsidR="00E77E35">
        <w:rPr>
          <w:bCs w:val="0"/>
        </w:rPr>
        <w:t>176</w:t>
      </w:r>
      <w:r w:rsidRPr="003055DE">
        <w:rPr>
          <w:bCs w:val="0"/>
        </w:rPr>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74 </w:t>
      </w:r>
      <w:r w:rsidRPr="003055DE">
        <w:rPr>
          <w:rFonts w:cs="Tahoma"/>
        </w:rPr>
        <w:t>Microsoft Dynamics CRM 2011 Server</w:t>
      </w:r>
      <w:r w:rsidRPr="003055DE">
        <w:tab/>
      </w:r>
      <w:r w:rsidRPr="003055DE">
        <w:fldChar w:fldCharType="begin"/>
      </w:r>
      <w:r w:rsidRPr="003055DE">
        <w:instrText xml:space="preserve"> PAGEREF _Toc363742035 \h </w:instrText>
      </w:r>
      <w:r w:rsidRPr="003055DE">
        <w:fldChar w:fldCharType="separate"/>
      </w:r>
      <w:r w:rsidR="00E77E35">
        <w:t>184</w:t>
      </w:r>
      <w:r w:rsidRPr="003055DE">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75</w:t>
      </w:r>
      <w:r w:rsidRPr="003055DE">
        <w:rPr>
          <w:bCs w:val="0"/>
        </w:rPr>
        <w:t xml:space="preserve"> Microsoft Learning MCP Exam Vouchers</w:t>
      </w:r>
      <w:r w:rsidRPr="003055DE">
        <w:rPr>
          <w:bCs w:val="0"/>
        </w:rPr>
        <w:tab/>
      </w:r>
      <w:r w:rsidRPr="003055DE">
        <w:rPr>
          <w:bCs w:val="0"/>
        </w:rPr>
        <w:fldChar w:fldCharType="begin"/>
      </w:r>
      <w:r w:rsidRPr="003055DE">
        <w:rPr>
          <w:bCs w:val="0"/>
        </w:rPr>
        <w:instrText xml:space="preserve"> PAGEREF _Toc363742036 \h </w:instrText>
      </w:r>
      <w:r w:rsidRPr="003055DE">
        <w:rPr>
          <w:bCs w:val="0"/>
        </w:rPr>
      </w:r>
      <w:r w:rsidRPr="003055DE">
        <w:rPr>
          <w:bCs w:val="0"/>
        </w:rPr>
        <w:fldChar w:fldCharType="separate"/>
      </w:r>
      <w:r w:rsidR="00E77E35">
        <w:rPr>
          <w:bCs w:val="0"/>
        </w:rPr>
        <w:t>184</w:t>
      </w:r>
      <w:r w:rsidRPr="003055DE">
        <w:rPr>
          <w:bCs w:val="0"/>
        </w:rPr>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caps/>
          <w:vertAlign w:val="superscript"/>
          <w:lang w:val="ru-RU"/>
        </w:rPr>
        <w:t xml:space="preserve">76 </w:t>
      </w:r>
      <w:r w:rsidRPr="003055DE">
        <w:rPr>
          <w:rFonts w:cs="Tahoma"/>
        </w:rPr>
        <w:t>Office</w:t>
      </w:r>
      <w:r w:rsidRPr="006F5F06">
        <w:rPr>
          <w:rFonts w:cs="Tahoma"/>
          <w:lang w:val="ru-RU"/>
        </w:rPr>
        <w:t xml:space="preserve"> 365 корпоративный </w:t>
      </w:r>
      <w:r w:rsidRPr="003055DE">
        <w:rPr>
          <w:rFonts w:cs="Tahoma"/>
        </w:rPr>
        <w:t>K</w:t>
      </w:r>
      <w:r w:rsidRPr="006F5F06">
        <w:rPr>
          <w:rFonts w:cs="Tahoma"/>
          <w:lang w:val="ru-RU"/>
        </w:rPr>
        <w:t>1 (</w:t>
      </w:r>
      <w:r w:rsidRPr="003055DE">
        <w:rPr>
          <w:rFonts w:cs="Tahoma"/>
        </w:rPr>
        <w:t>User</w:t>
      </w:r>
      <w:r w:rsidRPr="006F5F06">
        <w:rPr>
          <w:rFonts w:cs="Tahoma"/>
          <w:lang w:val="ru-RU"/>
        </w:rPr>
        <w:t xml:space="preserve"> </w:t>
      </w:r>
      <w:r w:rsidRPr="003055DE">
        <w:rPr>
          <w:rFonts w:cs="Tahoma"/>
        </w:rPr>
        <w:t>SL</w:t>
      </w:r>
      <w:r w:rsidRPr="006F5F06">
        <w:rPr>
          <w:rFonts w:cs="Tahoma"/>
          <w:lang w:val="ru-RU"/>
        </w:rPr>
        <w:t>)</w:t>
      </w:r>
      <w:r w:rsidRPr="006F5F06">
        <w:rPr>
          <w:lang w:val="ru-RU"/>
        </w:rPr>
        <w:tab/>
      </w:r>
      <w:r w:rsidRPr="003055DE">
        <w:fldChar w:fldCharType="begin"/>
      </w:r>
      <w:r w:rsidRPr="006F5F06">
        <w:rPr>
          <w:lang w:val="ru-RU"/>
        </w:rPr>
        <w:instrText xml:space="preserve"> </w:instrText>
      </w:r>
      <w:r w:rsidRPr="003055DE">
        <w:instrText>PAGEREF</w:instrText>
      </w:r>
      <w:r w:rsidRPr="006F5F06">
        <w:rPr>
          <w:lang w:val="ru-RU"/>
        </w:rPr>
        <w:instrText xml:space="preserve"> _</w:instrText>
      </w:r>
      <w:r w:rsidRPr="003055DE">
        <w:instrText>Toc</w:instrText>
      </w:r>
      <w:r w:rsidRPr="006F5F06">
        <w:rPr>
          <w:lang w:val="ru-RU"/>
        </w:rPr>
        <w:instrText>363742037 \</w:instrText>
      </w:r>
      <w:r w:rsidRPr="003055DE">
        <w:instrText>h</w:instrText>
      </w:r>
      <w:r w:rsidRPr="006F5F06">
        <w:rPr>
          <w:lang w:val="ru-RU"/>
        </w:rPr>
        <w:instrText xml:space="preserve"> </w:instrText>
      </w:r>
      <w:r w:rsidRPr="003055DE">
        <w:fldChar w:fldCharType="separate"/>
      </w:r>
      <w:r w:rsidR="00E77E35">
        <w:rPr>
          <w:lang w:val="ru-RU"/>
        </w:rPr>
        <w:t>184</w:t>
      </w:r>
      <w:r w:rsidRPr="003055DE">
        <w:fldChar w:fldCharType="end"/>
      </w:r>
    </w:p>
    <w:p w:rsidR="004853C7" w:rsidRPr="006F5F06" w:rsidRDefault="004853C7">
      <w:pPr>
        <w:pStyle w:val="TOC2"/>
        <w:rPr>
          <w:rFonts w:asciiTheme="minorHAnsi" w:eastAsiaTheme="minorEastAsia" w:hAnsiTheme="minorHAnsi" w:cstheme="minorBidi"/>
          <w:sz w:val="22"/>
          <w:szCs w:val="22"/>
          <w:lang w:val="ru-RU"/>
        </w:rPr>
      </w:pPr>
      <w:r w:rsidRPr="006F5F06">
        <w:rPr>
          <w:rFonts w:cs="Tahoma"/>
          <w:caps/>
          <w:vertAlign w:val="superscript"/>
          <w:lang w:val="ru-RU"/>
        </w:rPr>
        <w:t>77</w:t>
      </w:r>
      <w:r w:rsidRPr="006F5F06">
        <w:rPr>
          <w:rFonts w:cs="Tahoma"/>
          <w:lang w:val="ru-RU"/>
        </w:rPr>
        <w:t xml:space="preserve"> </w:t>
      </w:r>
      <w:r w:rsidRPr="003055DE">
        <w:rPr>
          <w:rFonts w:cs="Tahoma"/>
        </w:rPr>
        <w:t>Office</w:t>
      </w:r>
      <w:r w:rsidRPr="006F5F06">
        <w:rPr>
          <w:rFonts w:cs="Tahoma"/>
          <w:lang w:val="ru-RU"/>
        </w:rPr>
        <w:t xml:space="preserve"> 365 для государственных организаций </w:t>
      </w:r>
      <w:r w:rsidRPr="003055DE">
        <w:rPr>
          <w:rFonts w:cs="Tahoma"/>
        </w:rPr>
        <w:t>G</w:t>
      </w:r>
      <w:r w:rsidRPr="006F5F06">
        <w:rPr>
          <w:rFonts w:cs="Tahoma"/>
          <w:lang w:val="ru-RU"/>
        </w:rPr>
        <w:t xml:space="preserve">1, </w:t>
      </w:r>
      <w:r w:rsidRPr="003055DE">
        <w:rPr>
          <w:rFonts w:cs="Tahoma"/>
        </w:rPr>
        <w:t>G</w:t>
      </w:r>
      <w:r w:rsidRPr="006F5F06">
        <w:rPr>
          <w:rFonts w:cs="Tahoma"/>
          <w:lang w:val="ru-RU"/>
        </w:rPr>
        <w:t xml:space="preserve">3, </w:t>
      </w:r>
      <w:r w:rsidRPr="003055DE">
        <w:rPr>
          <w:rFonts w:cs="Tahoma"/>
        </w:rPr>
        <w:t>G</w:t>
      </w:r>
      <w:r w:rsidRPr="006F5F06">
        <w:rPr>
          <w:rFonts w:cs="Tahoma"/>
          <w:lang w:val="ru-RU"/>
        </w:rPr>
        <w:t>4</w:t>
      </w:r>
      <w:r w:rsidRPr="006F5F06">
        <w:rPr>
          <w:lang w:val="ru-RU"/>
        </w:rPr>
        <w:tab/>
      </w:r>
      <w:r w:rsidRPr="003055DE">
        <w:fldChar w:fldCharType="begin"/>
      </w:r>
      <w:r w:rsidRPr="006F5F06">
        <w:rPr>
          <w:lang w:val="ru-RU"/>
        </w:rPr>
        <w:instrText xml:space="preserve"> </w:instrText>
      </w:r>
      <w:r w:rsidRPr="003055DE">
        <w:instrText>PAGEREF</w:instrText>
      </w:r>
      <w:r w:rsidRPr="006F5F06">
        <w:rPr>
          <w:lang w:val="ru-RU"/>
        </w:rPr>
        <w:instrText xml:space="preserve"> _</w:instrText>
      </w:r>
      <w:r w:rsidRPr="003055DE">
        <w:instrText>Toc</w:instrText>
      </w:r>
      <w:r w:rsidRPr="006F5F06">
        <w:rPr>
          <w:lang w:val="ru-RU"/>
        </w:rPr>
        <w:instrText>363742038 \</w:instrText>
      </w:r>
      <w:r w:rsidRPr="003055DE">
        <w:instrText>h</w:instrText>
      </w:r>
      <w:r w:rsidRPr="006F5F06">
        <w:rPr>
          <w:lang w:val="ru-RU"/>
        </w:rPr>
        <w:instrText xml:space="preserve"> </w:instrText>
      </w:r>
      <w:r w:rsidRPr="003055DE">
        <w:fldChar w:fldCharType="separate"/>
      </w:r>
      <w:r w:rsidR="00E77E35">
        <w:rPr>
          <w:lang w:val="ru-RU"/>
        </w:rPr>
        <w:t>185</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78</w:t>
      </w:r>
      <w:r w:rsidRPr="003055DE">
        <w:rPr>
          <w:rFonts w:cs="Tahoma"/>
        </w:rPr>
        <w:t xml:space="preserve"> SharePoint Online Plan 1 и 2</w:t>
      </w:r>
      <w:r w:rsidRPr="003055DE">
        <w:tab/>
      </w:r>
      <w:r w:rsidRPr="003055DE">
        <w:fldChar w:fldCharType="begin"/>
      </w:r>
      <w:r w:rsidRPr="003055DE">
        <w:instrText xml:space="preserve"> PAGEREF _Toc363742039 \h </w:instrText>
      </w:r>
      <w:r w:rsidRPr="003055DE">
        <w:fldChar w:fldCharType="separate"/>
      </w:r>
      <w:r w:rsidR="00E77E35">
        <w:t>186</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79 </w:t>
      </w:r>
      <w:r w:rsidRPr="003055DE">
        <w:rPr>
          <w:rFonts w:cs="Tahoma"/>
        </w:rPr>
        <w:t>SharePoint Server 2013</w:t>
      </w:r>
      <w:r w:rsidRPr="003055DE">
        <w:tab/>
      </w:r>
      <w:r w:rsidRPr="003055DE">
        <w:fldChar w:fldCharType="begin"/>
      </w:r>
      <w:r w:rsidRPr="003055DE">
        <w:instrText xml:space="preserve"> PAGEREF _Toc363742040 \h </w:instrText>
      </w:r>
      <w:r w:rsidRPr="003055DE">
        <w:fldChar w:fldCharType="separate"/>
      </w:r>
      <w:r w:rsidR="00E77E35">
        <w:t>186</w:t>
      </w:r>
      <w:r w:rsidRPr="003055DE">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80</w:t>
      </w:r>
      <w:r w:rsidRPr="003055DE">
        <w:rPr>
          <w:bCs w:val="0"/>
        </w:rPr>
        <w:t xml:space="preserve"> SQL Server</w:t>
      </w:r>
      <w:r w:rsidRPr="003055DE">
        <w:rPr>
          <w:bCs w:val="0"/>
          <w:vertAlign w:val="superscript"/>
        </w:rPr>
        <w:t>®</w:t>
      </w:r>
      <w:r w:rsidRPr="003055DE">
        <w:rPr>
          <w:bCs w:val="0"/>
        </w:rPr>
        <w:t xml:space="preserve"> 2008 R2 Datacenter</w:t>
      </w:r>
      <w:r w:rsidRPr="003055DE">
        <w:rPr>
          <w:bCs w:val="0"/>
        </w:rPr>
        <w:tab/>
      </w:r>
      <w:r w:rsidRPr="003055DE">
        <w:rPr>
          <w:bCs w:val="0"/>
        </w:rPr>
        <w:fldChar w:fldCharType="begin"/>
      </w:r>
      <w:r w:rsidRPr="003055DE">
        <w:rPr>
          <w:bCs w:val="0"/>
        </w:rPr>
        <w:instrText xml:space="preserve"> PAGEREF _Toc363742041 \h </w:instrText>
      </w:r>
      <w:r w:rsidRPr="003055DE">
        <w:rPr>
          <w:bCs w:val="0"/>
        </w:rPr>
      </w:r>
      <w:r w:rsidRPr="003055DE">
        <w:rPr>
          <w:bCs w:val="0"/>
        </w:rPr>
        <w:fldChar w:fldCharType="separate"/>
      </w:r>
      <w:r w:rsidR="00E77E35">
        <w:rPr>
          <w:bCs w:val="0"/>
        </w:rPr>
        <w:t>188</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81 </w:t>
      </w:r>
      <w:r w:rsidRPr="003055DE">
        <w:rPr>
          <w:bCs w:val="0"/>
        </w:rPr>
        <w:t>SQL Server</w:t>
      </w:r>
      <w:r w:rsidRPr="003055DE">
        <w:rPr>
          <w:bCs w:val="0"/>
          <w:vertAlign w:val="superscript"/>
        </w:rPr>
        <w:t>®</w:t>
      </w:r>
      <w:r w:rsidRPr="003055DE">
        <w:rPr>
          <w:bCs w:val="0"/>
        </w:rPr>
        <w:t xml:space="preserve"> 2008 R2 Small Business</w:t>
      </w:r>
      <w:r w:rsidRPr="003055DE">
        <w:rPr>
          <w:bCs w:val="0"/>
        </w:rPr>
        <w:tab/>
      </w:r>
      <w:r w:rsidRPr="003055DE">
        <w:rPr>
          <w:bCs w:val="0"/>
        </w:rPr>
        <w:fldChar w:fldCharType="begin"/>
      </w:r>
      <w:r w:rsidRPr="003055DE">
        <w:rPr>
          <w:bCs w:val="0"/>
        </w:rPr>
        <w:instrText xml:space="preserve"> PAGEREF _Toc363742042 \h </w:instrText>
      </w:r>
      <w:r w:rsidRPr="003055DE">
        <w:rPr>
          <w:bCs w:val="0"/>
        </w:rPr>
      </w:r>
      <w:r w:rsidRPr="003055DE">
        <w:rPr>
          <w:bCs w:val="0"/>
        </w:rPr>
        <w:fldChar w:fldCharType="separate"/>
      </w:r>
      <w:r w:rsidR="00E77E35">
        <w:rPr>
          <w:bCs w:val="0"/>
        </w:rPr>
        <w:t>191</w:t>
      </w:r>
      <w:r w:rsidRPr="003055DE">
        <w:rPr>
          <w:bCs w:val="0"/>
        </w:rPr>
        <w:fldChar w:fldCharType="end"/>
      </w:r>
    </w:p>
    <w:p w:rsidR="004853C7" w:rsidRPr="006F5F06" w:rsidRDefault="004853C7" w:rsidP="008025F1">
      <w:pPr>
        <w:pStyle w:val="TOC3"/>
        <w:rPr>
          <w:rFonts w:asciiTheme="minorHAnsi" w:eastAsiaTheme="minorEastAsia" w:hAnsiTheme="minorHAnsi" w:cstheme="minorBidi"/>
          <w:bCs w:val="0"/>
          <w:sz w:val="22"/>
          <w:szCs w:val="22"/>
          <w:lang w:val="ru-RU"/>
        </w:rPr>
      </w:pPr>
      <w:r w:rsidRPr="006F5F06">
        <w:rPr>
          <w:bCs w:val="0"/>
          <w:caps/>
          <w:vertAlign w:val="superscript"/>
          <w:lang w:val="ru-RU"/>
        </w:rPr>
        <w:t>82</w:t>
      </w:r>
      <w:r w:rsidRPr="006F5F06">
        <w:rPr>
          <w:bCs w:val="0"/>
          <w:lang w:val="ru-RU"/>
        </w:rPr>
        <w:t xml:space="preserve"> </w:t>
      </w:r>
      <w:r w:rsidRPr="003055DE">
        <w:rPr>
          <w:bCs w:val="0"/>
        </w:rPr>
        <w:t>SQL</w:t>
      </w:r>
      <w:r w:rsidRPr="006F5F06">
        <w:rPr>
          <w:bCs w:val="0"/>
          <w:lang w:val="ru-RU"/>
        </w:rPr>
        <w:t xml:space="preserve"> </w:t>
      </w:r>
      <w:r w:rsidRPr="003055DE">
        <w:rPr>
          <w:bCs w:val="0"/>
        </w:rPr>
        <w:t>Server</w:t>
      </w:r>
      <w:r w:rsidRPr="006F5F06">
        <w:rPr>
          <w:bCs w:val="0"/>
          <w:vertAlign w:val="superscript"/>
          <w:lang w:val="ru-RU"/>
        </w:rPr>
        <w:t>®</w:t>
      </w:r>
      <w:r w:rsidRPr="006F5F06">
        <w:rPr>
          <w:bCs w:val="0"/>
          <w:lang w:val="ru-RU"/>
        </w:rPr>
        <w:t xml:space="preserve"> 2008 </w:t>
      </w:r>
      <w:r w:rsidRPr="003055DE">
        <w:rPr>
          <w:bCs w:val="0"/>
        </w:rPr>
        <w:t>R</w:t>
      </w:r>
      <w:r w:rsidRPr="006F5F06">
        <w:rPr>
          <w:bCs w:val="0"/>
          <w:lang w:val="ru-RU"/>
        </w:rPr>
        <w:t xml:space="preserve">2 </w:t>
      </w:r>
      <w:r w:rsidRPr="003055DE">
        <w:rPr>
          <w:bCs w:val="0"/>
        </w:rPr>
        <w:t>Web</w:t>
      </w:r>
      <w:r w:rsidRPr="006F5F06">
        <w:rPr>
          <w:bCs w:val="0"/>
          <w:lang w:val="ru-RU"/>
        </w:rPr>
        <w:t xml:space="preserve"> «на процессор»</w:t>
      </w:r>
      <w:r w:rsidRPr="006F5F06">
        <w:rPr>
          <w:bCs w:val="0"/>
          <w:lang w:val="ru-RU"/>
        </w:rPr>
        <w:tab/>
      </w:r>
      <w:r w:rsidRPr="003055DE">
        <w:rPr>
          <w:bCs w:val="0"/>
        </w:rPr>
        <w:fldChar w:fldCharType="begin"/>
      </w:r>
      <w:r w:rsidRPr="006F5F06">
        <w:rPr>
          <w:bCs w:val="0"/>
          <w:lang w:val="ru-RU"/>
        </w:rPr>
        <w:instrText xml:space="preserve"> </w:instrText>
      </w:r>
      <w:r w:rsidRPr="003055DE">
        <w:rPr>
          <w:bCs w:val="0"/>
        </w:rPr>
        <w:instrText>PAGEREF</w:instrText>
      </w:r>
      <w:r w:rsidRPr="006F5F06">
        <w:rPr>
          <w:bCs w:val="0"/>
          <w:lang w:val="ru-RU"/>
        </w:rPr>
        <w:instrText xml:space="preserve"> _</w:instrText>
      </w:r>
      <w:r w:rsidRPr="003055DE">
        <w:rPr>
          <w:bCs w:val="0"/>
        </w:rPr>
        <w:instrText>Toc</w:instrText>
      </w:r>
      <w:r w:rsidRPr="006F5F06">
        <w:rPr>
          <w:bCs w:val="0"/>
          <w:lang w:val="ru-RU"/>
        </w:rPr>
        <w:instrText>363742043 \</w:instrText>
      </w:r>
      <w:r w:rsidRPr="003055DE">
        <w:rPr>
          <w:bCs w:val="0"/>
        </w:rPr>
        <w:instrText>h</w:instrText>
      </w:r>
      <w:r w:rsidRPr="006F5F06">
        <w:rPr>
          <w:bCs w:val="0"/>
          <w:lang w:val="ru-RU"/>
        </w:rPr>
        <w:instrText xml:space="preserve"> </w:instrText>
      </w:r>
      <w:r w:rsidRPr="003055DE">
        <w:rPr>
          <w:bCs w:val="0"/>
        </w:rPr>
      </w:r>
      <w:r w:rsidRPr="003055DE">
        <w:rPr>
          <w:bCs w:val="0"/>
        </w:rPr>
        <w:fldChar w:fldCharType="separate"/>
      </w:r>
      <w:r w:rsidR="00E77E35">
        <w:rPr>
          <w:bCs w:val="0"/>
          <w:lang w:val="ru-RU"/>
        </w:rPr>
        <w:t>192</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vertAlign w:val="superscript"/>
        </w:rPr>
        <w:t>83</w:t>
      </w:r>
      <w:r w:rsidRPr="003055DE">
        <w:rPr>
          <w:bCs w:val="0"/>
        </w:rPr>
        <w:t xml:space="preserve"> SQL Server</w:t>
      </w:r>
      <w:r w:rsidRPr="003055DE">
        <w:rPr>
          <w:bCs w:val="0"/>
          <w:vertAlign w:val="superscript"/>
        </w:rPr>
        <w:t>®</w:t>
      </w:r>
      <w:r w:rsidRPr="003055DE">
        <w:rPr>
          <w:bCs w:val="0"/>
        </w:rPr>
        <w:t xml:space="preserve"> 2008 R2 Workgroup (5 Client Add-On)</w:t>
      </w:r>
      <w:r w:rsidRPr="003055DE">
        <w:rPr>
          <w:bCs w:val="0"/>
        </w:rPr>
        <w:tab/>
      </w:r>
      <w:r w:rsidRPr="003055DE">
        <w:rPr>
          <w:bCs w:val="0"/>
        </w:rPr>
        <w:fldChar w:fldCharType="begin"/>
      </w:r>
      <w:r w:rsidRPr="003055DE">
        <w:rPr>
          <w:bCs w:val="0"/>
        </w:rPr>
        <w:instrText xml:space="preserve"> PAGEREF _Toc363742044 \h </w:instrText>
      </w:r>
      <w:r w:rsidRPr="003055DE">
        <w:rPr>
          <w:bCs w:val="0"/>
        </w:rPr>
      </w:r>
      <w:r w:rsidRPr="003055DE">
        <w:rPr>
          <w:bCs w:val="0"/>
        </w:rPr>
        <w:fldChar w:fldCharType="separate"/>
      </w:r>
      <w:r w:rsidR="00E77E35">
        <w:rPr>
          <w:bCs w:val="0"/>
        </w:rPr>
        <w:t>194</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vertAlign w:val="superscript"/>
        </w:rPr>
        <w:t>84</w:t>
      </w:r>
      <w:r w:rsidRPr="003055DE">
        <w:rPr>
          <w:bCs w:val="0"/>
        </w:rPr>
        <w:t xml:space="preserve"> SQL Server</w:t>
      </w:r>
      <w:r w:rsidRPr="003055DE">
        <w:rPr>
          <w:bCs w:val="0"/>
          <w:vertAlign w:val="superscript"/>
        </w:rPr>
        <w:t>®</w:t>
      </w:r>
      <w:r w:rsidRPr="003055DE">
        <w:rPr>
          <w:bCs w:val="0"/>
        </w:rPr>
        <w:t xml:space="preserve"> 2008 R2 Workgroup (на процессор)</w:t>
      </w:r>
      <w:r w:rsidRPr="003055DE">
        <w:rPr>
          <w:bCs w:val="0"/>
        </w:rPr>
        <w:tab/>
      </w:r>
      <w:r w:rsidRPr="003055DE">
        <w:rPr>
          <w:bCs w:val="0"/>
        </w:rPr>
        <w:fldChar w:fldCharType="begin"/>
      </w:r>
      <w:r w:rsidRPr="003055DE">
        <w:rPr>
          <w:bCs w:val="0"/>
        </w:rPr>
        <w:instrText xml:space="preserve"> PAGEREF _Toc363742045 \h </w:instrText>
      </w:r>
      <w:r w:rsidRPr="003055DE">
        <w:rPr>
          <w:bCs w:val="0"/>
        </w:rPr>
      </w:r>
      <w:r w:rsidRPr="003055DE">
        <w:rPr>
          <w:bCs w:val="0"/>
        </w:rPr>
        <w:fldChar w:fldCharType="separate"/>
      </w:r>
      <w:r w:rsidR="00E77E35">
        <w:rPr>
          <w:bCs w:val="0"/>
        </w:rPr>
        <w:t>195</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vertAlign w:val="superscript"/>
        </w:rPr>
        <w:t>85</w:t>
      </w:r>
      <w:r w:rsidRPr="003055DE">
        <w:rPr>
          <w:bCs w:val="0"/>
        </w:rPr>
        <w:t xml:space="preserve"> SQL Server</w:t>
      </w:r>
      <w:r w:rsidRPr="003055DE">
        <w:rPr>
          <w:bCs w:val="0"/>
          <w:vertAlign w:val="superscript"/>
        </w:rPr>
        <w:t>®</w:t>
      </w:r>
      <w:r w:rsidRPr="003055DE">
        <w:rPr>
          <w:bCs w:val="0"/>
        </w:rPr>
        <w:t xml:space="preserve"> 2012 Developer</w:t>
      </w:r>
      <w:r w:rsidRPr="003055DE">
        <w:rPr>
          <w:bCs w:val="0"/>
        </w:rPr>
        <w:tab/>
      </w:r>
      <w:r w:rsidRPr="003055DE">
        <w:rPr>
          <w:bCs w:val="0"/>
        </w:rPr>
        <w:fldChar w:fldCharType="begin"/>
      </w:r>
      <w:r w:rsidRPr="003055DE">
        <w:rPr>
          <w:bCs w:val="0"/>
        </w:rPr>
        <w:instrText xml:space="preserve"> PAGEREF _Toc363742046 \h </w:instrText>
      </w:r>
      <w:r w:rsidRPr="003055DE">
        <w:rPr>
          <w:bCs w:val="0"/>
        </w:rPr>
      </w:r>
      <w:r w:rsidRPr="003055DE">
        <w:rPr>
          <w:bCs w:val="0"/>
        </w:rPr>
        <w:fldChar w:fldCharType="separate"/>
      </w:r>
      <w:r w:rsidR="00E77E35">
        <w:rPr>
          <w:bCs w:val="0"/>
        </w:rPr>
        <w:t>197</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vertAlign w:val="superscript"/>
        </w:rPr>
        <w:t>86</w:t>
      </w:r>
      <w:r w:rsidRPr="003055DE">
        <w:rPr>
          <w:bCs w:val="0"/>
        </w:rPr>
        <w:t xml:space="preserve"> SQL Server</w:t>
      </w:r>
      <w:r w:rsidRPr="003055DE">
        <w:rPr>
          <w:bCs w:val="0"/>
          <w:vertAlign w:val="superscript"/>
        </w:rPr>
        <w:t>®</w:t>
      </w:r>
      <w:r w:rsidRPr="003055DE">
        <w:rPr>
          <w:bCs w:val="0"/>
        </w:rPr>
        <w:t xml:space="preserve"> 2012 Enterprise</w:t>
      </w:r>
      <w:r w:rsidRPr="003055DE">
        <w:rPr>
          <w:bCs w:val="0"/>
        </w:rPr>
        <w:tab/>
      </w:r>
      <w:r w:rsidRPr="003055DE">
        <w:rPr>
          <w:bCs w:val="0"/>
        </w:rPr>
        <w:fldChar w:fldCharType="begin"/>
      </w:r>
      <w:r w:rsidRPr="003055DE">
        <w:rPr>
          <w:bCs w:val="0"/>
        </w:rPr>
        <w:instrText xml:space="preserve"> PAGEREF _Toc363742047 \h </w:instrText>
      </w:r>
      <w:r w:rsidRPr="003055DE">
        <w:rPr>
          <w:bCs w:val="0"/>
        </w:rPr>
      </w:r>
      <w:r w:rsidRPr="003055DE">
        <w:rPr>
          <w:bCs w:val="0"/>
        </w:rPr>
        <w:fldChar w:fldCharType="separate"/>
      </w:r>
      <w:r w:rsidR="00E77E35">
        <w:rPr>
          <w:bCs w:val="0"/>
        </w:rPr>
        <w:t>198</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87 </w:t>
      </w:r>
      <w:r w:rsidRPr="003055DE">
        <w:rPr>
          <w:bCs w:val="0"/>
        </w:rPr>
        <w:t>SQL Server</w:t>
      </w:r>
      <w:r w:rsidRPr="003055DE">
        <w:rPr>
          <w:bCs w:val="0"/>
          <w:vertAlign w:val="superscript"/>
        </w:rPr>
        <w:t>®</w:t>
      </w:r>
      <w:r w:rsidRPr="003055DE">
        <w:rPr>
          <w:bCs w:val="0"/>
        </w:rPr>
        <w:t xml:space="preserve"> 2012 Enterprise Core</w:t>
      </w:r>
      <w:r w:rsidRPr="003055DE">
        <w:rPr>
          <w:bCs w:val="0"/>
        </w:rPr>
        <w:tab/>
      </w:r>
      <w:r w:rsidRPr="003055DE">
        <w:rPr>
          <w:bCs w:val="0"/>
        </w:rPr>
        <w:fldChar w:fldCharType="begin"/>
      </w:r>
      <w:r w:rsidRPr="003055DE">
        <w:rPr>
          <w:bCs w:val="0"/>
        </w:rPr>
        <w:instrText xml:space="preserve"> PAGEREF _Toc363742048 \h </w:instrText>
      </w:r>
      <w:r w:rsidRPr="003055DE">
        <w:rPr>
          <w:bCs w:val="0"/>
        </w:rPr>
      </w:r>
      <w:r w:rsidRPr="003055DE">
        <w:rPr>
          <w:bCs w:val="0"/>
        </w:rPr>
        <w:fldChar w:fldCharType="separate"/>
      </w:r>
      <w:r w:rsidR="00E77E35">
        <w:rPr>
          <w:bCs w:val="0"/>
        </w:rPr>
        <w:t>198</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88</w:t>
      </w:r>
      <w:r w:rsidR="00A635DF" w:rsidRPr="003055DE">
        <w:rPr>
          <w:bCs w:val="0"/>
        </w:rPr>
        <w:t xml:space="preserve"> SQL Server</w:t>
      </w:r>
      <w:r w:rsidRPr="003055DE">
        <w:rPr>
          <w:bCs w:val="0"/>
          <w:vertAlign w:val="superscript"/>
        </w:rPr>
        <w:t>®</w:t>
      </w:r>
      <w:r w:rsidRPr="003055DE">
        <w:rPr>
          <w:bCs w:val="0"/>
        </w:rPr>
        <w:t xml:space="preserve"> 2012 Parallel Data Warehouse</w:t>
      </w:r>
      <w:r w:rsidRPr="003055DE">
        <w:rPr>
          <w:bCs w:val="0"/>
        </w:rPr>
        <w:tab/>
      </w:r>
      <w:r w:rsidRPr="003055DE">
        <w:rPr>
          <w:bCs w:val="0"/>
        </w:rPr>
        <w:fldChar w:fldCharType="begin"/>
      </w:r>
      <w:r w:rsidRPr="003055DE">
        <w:rPr>
          <w:bCs w:val="0"/>
        </w:rPr>
        <w:instrText xml:space="preserve"> PAGEREF _Toc363742049 \h </w:instrText>
      </w:r>
      <w:r w:rsidRPr="003055DE">
        <w:rPr>
          <w:bCs w:val="0"/>
        </w:rPr>
      </w:r>
      <w:r w:rsidRPr="003055DE">
        <w:rPr>
          <w:bCs w:val="0"/>
        </w:rPr>
        <w:fldChar w:fldCharType="separate"/>
      </w:r>
      <w:r w:rsidR="00E77E35">
        <w:rPr>
          <w:bCs w:val="0"/>
        </w:rPr>
        <w:t>201</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89</w:t>
      </w:r>
      <w:r w:rsidRPr="003055DE">
        <w:rPr>
          <w:bCs w:val="0"/>
        </w:rPr>
        <w:t xml:space="preserve"> SQL Server</w:t>
      </w:r>
      <w:r w:rsidRPr="003055DE">
        <w:rPr>
          <w:bCs w:val="0"/>
          <w:vertAlign w:val="superscript"/>
        </w:rPr>
        <w:t>®</w:t>
      </w:r>
      <w:r w:rsidRPr="003055DE">
        <w:rPr>
          <w:bCs w:val="0"/>
        </w:rPr>
        <w:t xml:space="preserve"> 2012 Standard</w:t>
      </w:r>
      <w:r w:rsidRPr="003055DE">
        <w:rPr>
          <w:bCs w:val="0"/>
        </w:rPr>
        <w:tab/>
      </w:r>
      <w:r w:rsidRPr="003055DE">
        <w:rPr>
          <w:bCs w:val="0"/>
        </w:rPr>
        <w:fldChar w:fldCharType="begin"/>
      </w:r>
      <w:r w:rsidRPr="003055DE">
        <w:rPr>
          <w:bCs w:val="0"/>
        </w:rPr>
        <w:instrText xml:space="preserve"> PAGEREF _Toc363742050 \h </w:instrText>
      </w:r>
      <w:r w:rsidRPr="003055DE">
        <w:rPr>
          <w:bCs w:val="0"/>
        </w:rPr>
      </w:r>
      <w:r w:rsidRPr="003055DE">
        <w:rPr>
          <w:bCs w:val="0"/>
        </w:rPr>
        <w:fldChar w:fldCharType="separate"/>
      </w:r>
      <w:r w:rsidR="00E77E35">
        <w:rPr>
          <w:bCs w:val="0"/>
        </w:rPr>
        <w:t>202</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90</w:t>
      </w:r>
      <w:r w:rsidRPr="003055DE">
        <w:rPr>
          <w:bCs w:val="0"/>
        </w:rPr>
        <w:t xml:space="preserve"> SQL Server</w:t>
      </w:r>
      <w:r w:rsidRPr="003055DE">
        <w:rPr>
          <w:bCs w:val="0"/>
          <w:vertAlign w:val="superscript"/>
        </w:rPr>
        <w:t>®</w:t>
      </w:r>
      <w:r w:rsidRPr="003055DE">
        <w:rPr>
          <w:bCs w:val="0"/>
        </w:rPr>
        <w:t xml:space="preserve"> 2012 Standard</w:t>
      </w:r>
      <w:r w:rsidRPr="003055DE">
        <w:rPr>
          <w:rFonts w:eastAsia="Calibri"/>
          <w:bCs w:val="0"/>
        </w:rPr>
        <w:t xml:space="preserve"> Core</w:t>
      </w:r>
      <w:r w:rsidRPr="003055DE">
        <w:rPr>
          <w:bCs w:val="0"/>
        </w:rPr>
        <w:tab/>
      </w:r>
      <w:r w:rsidRPr="003055DE">
        <w:rPr>
          <w:bCs w:val="0"/>
        </w:rPr>
        <w:fldChar w:fldCharType="begin"/>
      </w:r>
      <w:r w:rsidRPr="003055DE">
        <w:rPr>
          <w:bCs w:val="0"/>
        </w:rPr>
        <w:instrText xml:space="preserve"> PAGEREF _Toc363742051 \h </w:instrText>
      </w:r>
      <w:r w:rsidRPr="003055DE">
        <w:rPr>
          <w:bCs w:val="0"/>
        </w:rPr>
      </w:r>
      <w:r w:rsidRPr="003055DE">
        <w:rPr>
          <w:bCs w:val="0"/>
        </w:rPr>
        <w:fldChar w:fldCharType="separate"/>
      </w:r>
      <w:r w:rsidR="00E77E35">
        <w:rPr>
          <w:bCs w:val="0"/>
        </w:rPr>
        <w:t>203</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91</w:t>
      </w:r>
      <w:r w:rsidRPr="003055DE">
        <w:rPr>
          <w:bCs w:val="0"/>
        </w:rPr>
        <w:t xml:space="preserve"> System Center Essentials 2010</w:t>
      </w:r>
      <w:r w:rsidRPr="003055DE">
        <w:rPr>
          <w:bCs w:val="0"/>
        </w:rPr>
        <w:tab/>
      </w:r>
      <w:r w:rsidRPr="003055DE">
        <w:rPr>
          <w:bCs w:val="0"/>
        </w:rPr>
        <w:fldChar w:fldCharType="begin"/>
      </w:r>
      <w:r w:rsidRPr="003055DE">
        <w:rPr>
          <w:bCs w:val="0"/>
        </w:rPr>
        <w:instrText xml:space="preserve"> PAGEREF _Toc363742052 \h </w:instrText>
      </w:r>
      <w:r w:rsidRPr="003055DE">
        <w:rPr>
          <w:bCs w:val="0"/>
        </w:rPr>
      </w:r>
      <w:r w:rsidRPr="003055DE">
        <w:rPr>
          <w:bCs w:val="0"/>
        </w:rPr>
        <w:fldChar w:fldCharType="separate"/>
      </w:r>
      <w:r w:rsidR="00E77E35">
        <w:rPr>
          <w:bCs w:val="0"/>
        </w:rPr>
        <w:t>206</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92</w:t>
      </w:r>
      <w:r w:rsidRPr="003055DE">
        <w:rPr>
          <w:bCs w:val="0"/>
        </w:rPr>
        <w:t xml:space="preserve"> System Center Reporting Manager 2006</w:t>
      </w:r>
      <w:r w:rsidRPr="003055DE">
        <w:rPr>
          <w:bCs w:val="0"/>
        </w:rPr>
        <w:tab/>
      </w:r>
      <w:r w:rsidRPr="003055DE">
        <w:rPr>
          <w:bCs w:val="0"/>
        </w:rPr>
        <w:fldChar w:fldCharType="begin"/>
      </w:r>
      <w:r w:rsidRPr="003055DE">
        <w:rPr>
          <w:bCs w:val="0"/>
        </w:rPr>
        <w:instrText xml:space="preserve"> PAGEREF _Toc363742053 \h </w:instrText>
      </w:r>
      <w:r w:rsidRPr="003055DE">
        <w:rPr>
          <w:bCs w:val="0"/>
        </w:rPr>
      </w:r>
      <w:r w:rsidRPr="003055DE">
        <w:rPr>
          <w:bCs w:val="0"/>
        </w:rPr>
        <w:fldChar w:fldCharType="separate"/>
      </w:r>
      <w:r w:rsidR="00E77E35">
        <w:rPr>
          <w:bCs w:val="0"/>
        </w:rPr>
        <w:t>207</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93 </w:t>
      </w:r>
      <w:r w:rsidRPr="003055DE">
        <w:rPr>
          <w:bCs w:val="0"/>
        </w:rPr>
        <w:t>System Center Server Management Suite Enterprise</w:t>
      </w:r>
      <w:r w:rsidRPr="003055DE">
        <w:rPr>
          <w:bCs w:val="0"/>
        </w:rPr>
        <w:tab/>
      </w:r>
      <w:r w:rsidRPr="003055DE">
        <w:rPr>
          <w:bCs w:val="0"/>
        </w:rPr>
        <w:fldChar w:fldCharType="begin"/>
      </w:r>
      <w:r w:rsidRPr="003055DE">
        <w:rPr>
          <w:bCs w:val="0"/>
        </w:rPr>
        <w:instrText xml:space="preserve"> PAGEREF _Toc363742054 \h </w:instrText>
      </w:r>
      <w:r w:rsidRPr="003055DE">
        <w:rPr>
          <w:bCs w:val="0"/>
        </w:rPr>
      </w:r>
      <w:r w:rsidRPr="003055DE">
        <w:rPr>
          <w:bCs w:val="0"/>
        </w:rPr>
        <w:fldChar w:fldCharType="separate"/>
      </w:r>
      <w:r w:rsidR="00E77E35">
        <w:rPr>
          <w:bCs w:val="0"/>
        </w:rPr>
        <w:t>208</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94 </w:t>
      </w:r>
      <w:r w:rsidRPr="003055DE">
        <w:rPr>
          <w:bCs w:val="0"/>
        </w:rPr>
        <w:t>System Center Server Management Suite Datacenter</w:t>
      </w:r>
      <w:r w:rsidRPr="003055DE">
        <w:rPr>
          <w:bCs w:val="0"/>
        </w:rPr>
        <w:tab/>
      </w:r>
      <w:r w:rsidRPr="003055DE">
        <w:rPr>
          <w:bCs w:val="0"/>
        </w:rPr>
        <w:fldChar w:fldCharType="begin"/>
      </w:r>
      <w:r w:rsidRPr="003055DE">
        <w:rPr>
          <w:bCs w:val="0"/>
        </w:rPr>
        <w:instrText xml:space="preserve"> PAGEREF _Toc363742055 \h </w:instrText>
      </w:r>
      <w:r w:rsidRPr="003055DE">
        <w:rPr>
          <w:bCs w:val="0"/>
        </w:rPr>
      </w:r>
      <w:r w:rsidRPr="003055DE">
        <w:rPr>
          <w:bCs w:val="0"/>
        </w:rPr>
        <w:fldChar w:fldCharType="separate"/>
      </w:r>
      <w:r w:rsidR="00E77E35">
        <w:rPr>
          <w:bCs w:val="0"/>
        </w:rPr>
        <w:t>209</w:t>
      </w:r>
      <w:r w:rsidRPr="003055DE">
        <w:rPr>
          <w:bCs w:val="0"/>
        </w:rPr>
        <w:fldChar w:fldCharType="end"/>
      </w:r>
    </w:p>
    <w:p w:rsidR="004853C7" w:rsidRPr="006F5F06" w:rsidRDefault="004853C7" w:rsidP="008025F1">
      <w:pPr>
        <w:pStyle w:val="TOC3"/>
        <w:rPr>
          <w:rFonts w:asciiTheme="minorHAnsi" w:eastAsiaTheme="minorEastAsia" w:hAnsiTheme="minorHAnsi" w:cstheme="minorBidi"/>
          <w:bCs w:val="0"/>
          <w:sz w:val="22"/>
          <w:szCs w:val="22"/>
          <w:lang w:val="ru-RU"/>
        </w:rPr>
      </w:pPr>
      <w:r w:rsidRPr="006F5F06">
        <w:rPr>
          <w:bCs w:val="0"/>
          <w:caps/>
          <w:vertAlign w:val="superscript"/>
          <w:lang w:val="ru-RU"/>
        </w:rPr>
        <w:t>95</w:t>
      </w:r>
      <w:r w:rsidRPr="006F5F06">
        <w:rPr>
          <w:bCs w:val="0"/>
          <w:lang w:val="ru-RU"/>
        </w:rPr>
        <w:t xml:space="preserve"> </w:t>
      </w:r>
      <w:r w:rsidRPr="003055DE">
        <w:rPr>
          <w:bCs w:val="0"/>
        </w:rPr>
        <w:t>System</w:t>
      </w:r>
      <w:r w:rsidRPr="006F5F06">
        <w:rPr>
          <w:bCs w:val="0"/>
          <w:lang w:val="ru-RU"/>
        </w:rPr>
        <w:t xml:space="preserve"> </w:t>
      </w:r>
      <w:r w:rsidRPr="003055DE">
        <w:rPr>
          <w:bCs w:val="0"/>
        </w:rPr>
        <w:t>Center</w:t>
      </w:r>
      <w:r w:rsidRPr="006F5F06">
        <w:rPr>
          <w:bCs w:val="0"/>
          <w:lang w:val="ru-RU"/>
        </w:rPr>
        <w:t xml:space="preserve"> </w:t>
      </w:r>
      <w:r w:rsidRPr="003055DE">
        <w:rPr>
          <w:bCs w:val="0"/>
        </w:rPr>
        <w:t>Virtual</w:t>
      </w:r>
      <w:r w:rsidRPr="006F5F06">
        <w:rPr>
          <w:bCs w:val="0"/>
          <w:lang w:val="ru-RU"/>
        </w:rPr>
        <w:t xml:space="preserve"> </w:t>
      </w:r>
      <w:r w:rsidRPr="003055DE">
        <w:rPr>
          <w:bCs w:val="0"/>
        </w:rPr>
        <w:t>Machine</w:t>
      </w:r>
      <w:r w:rsidRPr="006F5F06">
        <w:rPr>
          <w:bCs w:val="0"/>
          <w:lang w:val="ru-RU"/>
        </w:rPr>
        <w:t xml:space="preserve"> </w:t>
      </w:r>
      <w:r w:rsidRPr="003055DE">
        <w:rPr>
          <w:bCs w:val="0"/>
        </w:rPr>
        <w:t>Manager</w:t>
      </w:r>
      <w:r w:rsidRPr="006F5F06">
        <w:rPr>
          <w:bCs w:val="0"/>
          <w:lang w:val="ru-RU"/>
        </w:rPr>
        <w:t xml:space="preserve"> 2008 </w:t>
      </w:r>
      <w:r w:rsidRPr="003055DE">
        <w:rPr>
          <w:bCs w:val="0"/>
        </w:rPr>
        <w:t>R</w:t>
      </w:r>
      <w:r w:rsidRPr="006F5F06">
        <w:rPr>
          <w:bCs w:val="0"/>
          <w:lang w:val="ru-RU"/>
        </w:rPr>
        <w:t>2 — клиентские и серверные лицензии на управление</w:t>
      </w:r>
      <w:r w:rsidRPr="006F5F06">
        <w:rPr>
          <w:bCs w:val="0"/>
          <w:lang w:val="ru-RU"/>
        </w:rPr>
        <w:tab/>
      </w:r>
      <w:r w:rsidRPr="003055DE">
        <w:rPr>
          <w:bCs w:val="0"/>
        </w:rPr>
        <w:fldChar w:fldCharType="begin"/>
      </w:r>
      <w:r w:rsidRPr="006F5F06">
        <w:rPr>
          <w:bCs w:val="0"/>
          <w:lang w:val="ru-RU"/>
        </w:rPr>
        <w:instrText xml:space="preserve"> </w:instrText>
      </w:r>
      <w:r w:rsidRPr="003055DE">
        <w:rPr>
          <w:bCs w:val="0"/>
        </w:rPr>
        <w:instrText>PAGEREF</w:instrText>
      </w:r>
      <w:r w:rsidRPr="006F5F06">
        <w:rPr>
          <w:bCs w:val="0"/>
          <w:lang w:val="ru-RU"/>
        </w:rPr>
        <w:instrText xml:space="preserve"> _</w:instrText>
      </w:r>
      <w:r w:rsidRPr="003055DE">
        <w:rPr>
          <w:bCs w:val="0"/>
        </w:rPr>
        <w:instrText>Toc</w:instrText>
      </w:r>
      <w:r w:rsidRPr="006F5F06">
        <w:rPr>
          <w:bCs w:val="0"/>
          <w:lang w:val="ru-RU"/>
        </w:rPr>
        <w:instrText>363742056 \</w:instrText>
      </w:r>
      <w:r w:rsidRPr="003055DE">
        <w:rPr>
          <w:bCs w:val="0"/>
        </w:rPr>
        <w:instrText>h</w:instrText>
      </w:r>
      <w:r w:rsidRPr="006F5F06">
        <w:rPr>
          <w:bCs w:val="0"/>
          <w:lang w:val="ru-RU"/>
        </w:rPr>
        <w:instrText xml:space="preserve"> </w:instrText>
      </w:r>
      <w:r w:rsidRPr="003055DE">
        <w:rPr>
          <w:bCs w:val="0"/>
        </w:rPr>
      </w:r>
      <w:r w:rsidRPr="003055DE">
        <w:rPr>
          <w:bCs w:val="0"/>
        </w:rPr>
        <w:fldChar w:fldCharType="separate"/>
      </w:r>
      <w:r w:rsidR="00E77E35">
        <w:rPr>
          <w:bCs w:val="0"/>
          <w:lang w:val="ru-RU"/>
        </w:rPr>
        <w:t>210</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da-DK"/>
        </w:rPr>
      </w:pPr>
      <w:r w:rsidRPr="007B7278">
        <w:rPr>
          <w:bCs w:val="0"/>
          <w:caps/>
          <w:vertAlign w:val="superscript"/>
          <w:lang w:val="da-DK"/>
        </w:rPr>
        <w:t>96</w:t>
      </w:r>
      <w:r w:rsidRPr="007B7278">
        <w:rPr>
          <w:bCs w:val="0"/>
          <w:lang w:val="da-DK"/>
        </w:rPr>
        <w:t xml:space="preserve"> System Center 2012</w:t>
      </w:r>
      <w:r w:rsidRPr="007B7278">
        <w:rPr>
          <w:bCs w:val="0"/>
          <w:lang w:val="da-DK"/>
        </w:rPr>
        <w:tab/>
      </w:r>
      <w:r w:rsidRPr="003055DE">
        <w:rPr>
          <w:bCs w:val="0"/>
        </w:rPr>
        <w:fldChar w:fldCharType="begin"/>
      </w:r>
      <w:r w:rsidRPr="007B7278">
        <w:rPr>
          <w:bCs w:val="0"/>
          <w:lang w:val="da-DK"/>
        </w:rPr>
        <w:instrText xml:space="preserve"> PAGEREF _Toc363742057 \h </w:instrText>
      </w:r>
      <w:r w:rsidRPr="003055DE">
        <w:rPr>
          <w:bCs w:val="0"/>
        </w:rPr>
      </w:r>
      <w:r w:rsidRPr="003055DE">
        <w:rPr>
          <w:bCs w:val="0"/>
        </w:rPr>
        <w:fldChar w:fldCharType="separate"/>
      </w:r>
      <w:r w:rsidR="00E77E35">
        <w:rPr>
          <w:bCs w:val="0"/>
          <w:lang w:val="da-DK"/>
        </w:rPr>
        <w:t>210</w:t>
      </w:r>
      <w:r w:rsidRPr="003055DE">
        <w:rPr>
          <w:bCs w:val="0"/>
        </w:rPr>
        <w:fldChar w:fldCharType="end"/>
      </w:r>
    </w:p>
    <w:p w:rsidR="004853C7" w:rsidRPr="00434C16" w:rsidRDefault="004853C7" w:rsidP="008025F1">
      <w:pPr>
        <w:pStyle w:val="TOC3"/>
        <w:rPr>
          <w:rFonts w:asciiTheme="minorHAnsi" w:eastAsiaTheme="minorEastAsia" w:hAnsiTheme="minorHAnsi" w:cstheme="minorBidi"/>
          <w:bCs w:val="0"/>
          <w:sz w:val="22"/>
          <w:szCs w:val="22"/>
          <w:lang w:val="da-DK"/>
        </w:rPr>
      </w:pPr>
      <w:r w:rsidRPr="00434C16">
        <w:rPr>
          <w:bCs w:val="0"/>
          <w:caps/>
          <w:vertAlign w:val="superscript"/>
          <w:lang w:val="da-DK"/>
        </w:rPr>
        <w:t>97</w:t>
      </w:r>
      <w:r w:rsidRPr="00434C16">
        <w:rPr>
          <w:bCs w:val="0"/>
          <w:lang w:val="da-DK"/>
        </w:rPr>
        <w:t xml:space="preserve"> System Center 2012 Endpoint Protection</w:t>
      </w:r>
      <w:r w:rsidRPr="00434C16">
        <w:rPr>
          <w:bCs w:val="0"/>
          <w:lang w:val="da-DK"/>
        </w:rPr>
        <w:tab/>
      </w:r>
      <w:r w:rsidRPr="003055DE">
        <w:rPr>
          <w:bCs w:val="0"/>
        </w:rPr>
        <w:fldChar w:fldCharType="begin"/>
      </w:r>
      <w:r w:rsidRPr="00434C16">
        <w:rPr>
          <w:bCs w:val="0"/>
          <w:lang w:val="da-DK"/>
        </w:rPr>
        <w:instrText xml:space="preserve"> PAGEREF _Toc363742058 \h </w:instrText>
      </w:r>
      <w:r w:rsidRPr="003055DE">
        <w:rPr>
          <w:bCs w:val="0"/>
        </w:rPr>
      </w:r>
      <w:r w:rsidRPr="003055DE">
        <w:rPr>
          <w:bCs w:val="0"/>
        </w:rPr>
        <w:fldChar w:fldCharType="separate"/>
      </w:r>
      <w:r w:rsidR="00E77E35">
        <w:rPr>
          <w:bCs w:val="0"/>
          <w:lang w:val="da-DK"/>
        </w:rPr>
        <w:t>213</w:t>
      </w:r>
      <w:r w:rsidRPr="003055DE">
        <w:rPr>
          <w:bCs w:val="0"/>
        </w:rPr>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 xml:space="preserve">98 </w:t>
      </w:r>
      <w:r w:rsidRPr="007B7278">
        <w:rPr>
          <w:bCs w:val="0"/>
          <w:lang w:val="fr-FR"/>
        </w:rPr>
        <w:t xml:space="preserve">VDI Standard Suite </w:t>
      </w:r>
      <w:r w:rsidRPr="003055DE">
        <w:rPr>
          <w:bCs w:val="0"/>
        </w:rPr>
        <w:t>и</w:t>
      </w:r>
      <w:r w:rsidRPr="007B7278">
        <w:rPr>
          <w:bCs w:val="0"/>
          <w:lang w:val="fr-FR"/>
        </w:rPr>
        <w:t xml:space="preserve"> Premium Suite</w:t>
      </w:r>
      <w:r w:rsidRPr="007B7278">
        <w:rPr>
          <w:bCs w:val="0"/>
          <w:lang w:val="fr-FR"/>
        </w:rPr>
        <w:tab/>
      </w:r>
      <w:r w:rsidRPr="003055DE">
        <w:rPr>
          <w:bCs w:val="0"/>
        </w:rPr>
        <w:fldChar w:fldCharType="begin"/>
      </w:r>
      <w:r w:rsidRPr="007B7278">
        <w:rPr>
          <w:bCs w:val="0"/>
          <w:lang w:val="fr-FR"/>
        </w:rPr>
        <w:instrText xml:space="preserve"> PAGEREF _Toc363742059 \h </w:instrText>
      </w:r>
      <w:r w:rsidRPr="003055DE">
        <w:rPr>
          <w:bCs w:val="0"/>
        </w:rPr>
      </w:r>
      <w:r w:rsidRPr="003055DE">
        <w:rPr>
          <w:bCs w:val="0"/>
        </w:rPr>
        <w:fldChar w:fldCharType="separate"/>
      </w:r>
      <w:r w:rsidR="00E77E35">
        <w:rPr>
          <w:bCs w:val="0"/>
          <w:lang w:val="fr-FR"/>
        </w:rPr>
        <w:t>214</w:t>
      </w:r>
      <w:r w:rsidRPr="003055DE">
        <w:rPr>
          <w:bCs w:val="0"/>
        </w:rPr>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caps/>
          <w:vertAlign w:val="superscript"/>
          <w:lang w:val="fr-FR"/>
        </w:rPr>
        <w:t xml:space="preserve">99 </w:t>
      </w:r>
      <w:r w:rsidRPr="003055DE">
        <w:rPr>
          <w:rFonts w:cs="Tahoma"/>
        </w:rPr>
        <w:t>Службы</w:t>
      </w:r>
      <w:r w:rsidRPr="007B7278">
        <w:rPr>
          <w:rFonts w:cs="Tahoma"/>
          <w:lang w:val="fr-FR"/>
        </w:rPr>
        <w:t xml:space="preserve"> Windows Azure</w:t>
      </w:r>
      <w:r w:rsidRPr="007B7278">
        <w:rPr>
          <w:lang w:val="fr-FR"/>
        </w:rPr>
        <w:tab/>
      </w:r>
      <w:r w:rsidRPr="003055DE">
        <w:fldChar w:fldCharType="begin"/>
      </w:r>
      <w:r w:rsidRPr="007B7278">
        <w:rPr>
          <w:lang w:val="fr-FR"/>
        </w:rPr>
        <w:instrText xml:space="preserve"> PAGEREF _Toc363742060 \h </w:instrText>
      </w:r>
      <w:r w:rsidRPr="003055DE">
        <w:fldChar w:fldCharType="separate"/>
      </w:r>
      <w:r w:rsidR="00E77E35">
        <w:rPr>
          <w:lang w:val="fr-FR"/>
        </w:rPr>
        <w:t>214</w:t>
      </w:r>
      <w:r w:rsidRPr="003055DE">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caps/>
          <w:vertAlign w:val="superscript"/>
          <w:lang w:val="fr-FR"/>
        </w:rPr>
        <w:t>100</w:t>
      </w:r>
      <w:r w:rsidRPr="007B7278">
        <w:rPr>
          <w:rFonts w:cs="Tahoma"/>
          <w:lang w:val="fr-FR"/>
        </w:rPr>
        <w:t xml:space="preserve"> Windows Embedded Device Manager 2011 – </w:t>
      </w:r>
      <w:r w:rsidRPr="003055DE">
        <w:rPr>
          <w:rFonts w:cs="Tahoma"/>
        </w:rPr>
        <w:t>лицензия</w:t>
      </w:r>
      <w:r w:rsidRPr="007B7278">
        <w:rPr>
          <w:rFonts w:cs="Tahoma"/>
          <w:lang w:val="fr-FR"/>
        </w:rPr>
        <w:t xml:space="preserve"> </w:t>
      </w:r>
      <w:r w:rsidRPr="003055DE">
        <w:rPr>
          <w:rFonts w:cs="Tahoma"/>
        </w:rPr>
        <w:t>на</w:t>
      </w:r>
      <w:r w:rsidRPr="007B7278">
        <w:rPr>
          <w:rFonts w:cs="Tahoma"/>
          <w:lang w:val="fr-FR"/>
        </w:rPr>
        <w:t xml:space="preserve"> </w:t>
      </w:r>
      <w:r w:rsidRPr="003055DE">
        <w:rPr>
          <w:rFonts w:cs="Tahoma"/>
        </w:rPr>
        <w:t>управление</w:t>
      </w:r>
      <w:r w:rsidRPr="007B7278">
        <w:rPr>
          <w:rFonts w:cs="Tahoma"/>
          <w:lang w:val="fr-FR"/>
        </w:rPr>
        <w:t xml:space="preserve"> </w:t>
      </w:r>
      <w:r w:rsidRPr="003055DE">
        <w:rPr>
          <w:rFonts w:cs="Tahoma"/>
        </w:rPr>
        <w:t>сервером</w:t>
      </w:r>
      <w:r w:rsidRPr="007B7278">
        <w:rPr>
          <w:lang w:val="fr-FR"/>
        </w:rPr>
        <w:tab/>
      </w:r>
      <w:r w:rsidRPr="003055DE">
        <w:fldChar w:fldCharType="begin"/>
      </w:r>
      <w:r w:rsidRPr="007B7278">
        <w:rPr>
          <w:lang w:val="fr-FR"/>
        </w:rPr>
        <w:instrText xml:space="preserve"> PAGEREF _Toc363742061 \h </w:instrText>
      </w:r>
      <w:r w:rsidRPr="003055DE">
        <w:fldChar w:fldCharType="separate"/>
      </w:r>
      <w:r w:rsidR="00E77E35">
        <w:rPr>
          <w:lang w:val="fr-FR"/>
        </w:rPr>
        <w:t>215</w:t>
      </w:r>
      <w:r w:rsidRPr="003055DE">
        <w:fldChar w:fldCharType="end"/>
      </w:r>
    </w:p>
    <w:p w:rsidR="004853C7" w:rsidRPr="007B7278" w:rsidRDefault="004853C7">
      <w:pPr>
        <w:pStyle w:val="TOC2"/>
        <w:rPr>
          <w:rFonts w:asciiTheme="minorHAnsi" w:eastAsiaTheme="minorEastAsia" w:hAnsiTheme="minorHAnsi" w:cstheme="minorBidi"/>
          <w:sz w:val="22"/>
          <w:szCs w:val="22"/>
          <w:lang w:val="fr-FR"/>
        </w:rPr>
      </w:pPr>
      <w:r w:rsidRPr="007B7278">
        <w:rPr>
          <w:rFonts w:cs="Tahoma"/>
          <w:caps/>
          <w:spacing w:val="-2"/>
          <w:vertAlign w:val="superscript"/>
          <w:lang w:val="fr-FR"/>
        </w:rPr>
        <w:t>101</w:t>
      </w:r>
      <w:r w:rsidRPr="007B7278">
        <w:rPr>
          <w:rFonts w:cs="Tahoma"/>
          <w:spacing w:val="-2"/>
          <w:lang w:val="fr-FR"/>
        </w:rPr>
        <w:t xml:space="preserve"> Windows Embedded Device Manager 2011 — </w:t>
      </w:r>
      <w:r w:rsidRPr="006F5F06">
        <w:rPr>
          <w:rFonts w:cs="Tahoma"/>
          <w:spacing w:val="-2"/>
          <w:lang w:val="ru-RU"/>
        </w:rPr>
        <w:t>лицензия</w:t>
      </w:r>
      <w:r w:rsidRPr="007B7278">
        <w:rPr>
          <w:rFonts w:cs="Tahoma"/>
          <w:spacing w:val="-2"/>
          <w:lang w:val="fr-FR"/>
        </w:rPr>
        <w:t xml:space="preserve"> </w:t>
      </w:r>
      <w:r w:rsidRPr="006F5F06">
        <w:rPr>
          <w:rFonts w:cs="Tahoma"/>
          <w:spacing w:val="-2"/>
          <w:lang w:val="ru-RU"/>
        </w:rPr>
        <w:t>на</w:t>
      </w:r>
      <w:r w:rsidRPr="007B7278">
        <w:rPr>
          <w:rFonts w:cs="Tahoma"/>
          <w:spacing w:val="-2"/>
          <w:lang w:val="fr-FR"/>
        </w:rPr>
        <w:t xml:space="preserve"> </w:t>
      </w:r>
      <w:r w:rsidRPr="006F5F06">
        <w:rPr>
          <w:rFonts w:cs="Tahoma"/>
          <w:spacing w:val="-2"/>
          <w:lang w:val="ru-RU"/>
        </w:rPr>
        <w:t>управление</w:t>
      </w:r>
      <w:r w:rsidRPr="007B7278">
        <w:rPr>
          <w:rFonts w:cs="Tahoma"/>
          <w:spacing w:val="-2"/>
          <w:lang w:val="fr-FR"/>
        </w:rPr>
        <w:t xml:space="preserve"> </w:t>
      </w:r>
      <w:r w:rsidRPr="006F5F06">
        <w:rPr>
          <w:rFonts w:cs="Tahoma"/>
          <w:spacing w:val="-2"/>
          <w:lang w:val="ru-RU"/>
        </w:rPr>
        <w:t>клиентом</w:t>
      </w:r>
      <w:r w:rsidRPr="007B7278">
        <w:rPr>
          <w:lang w:val="fr-FR"/>
        </w:rPr>
        <w:tab/>
      </w:r>
      <w:r w:rsidRPr="003055DE">
        <w:fldChar w:fldCharType="begin"/>
      </w:r>
      <w:r w:rsidRPr="007B7278">
        <w:rPr>
          <w:lang w:val="fr-FR"/>
        </w:rPr>
        <w:instrText xml:space="preserve"> PAGEREF _Toc363742062 \h </w:instrText>
      </w:r>
      <w:r w:rsidRPr="003055DE">
        <w:fldChar w:fldCharType="separate"/>
      </w:r>
      <w:r w:rsidR="00E77E35">
        <w:rPr>
          <w:lang w:val="fr-FR"/>
        </w:rPr>
        <w:t>215</w:t>
      </w:r>
      <w:r w:rsidRPr="003055DE">
        <w:fldChar w:fldCharType="end"/>
      </w:r>
    </w:p>
    <w:p w:rsidR="004853C7" w:rsidRPr="007B7278" w:rsidRDefault="004853C7" w:rsidP="008025F1">
      <w:pPr>
        <w:pStyle w:val="TOC3"/>
        <w:rPr>
          <w:rFonts w:asciiTheme="minorHAnsi" w:eastAsiaTheme="minorEastAsia" w:hAnsiTheme="minorHAnsi" w:cstheme="minorBidi"/>
          <w:bCs w:val="0"/>
          <w:sz w:val="22"/>
          <w:szCs w:val="22"/>
          <w:lang w:val="fr-FR"/>
        </w:rPr>
      </w:pPr>
      <w:r w:rsidRPr="007B7278">
        <w:rPr>
          <w:bCs w:val="0"/>
          <w:caps/>
          <w:vertAlign w:val="superscript"/>
          <w:lang w:val="fr-FR"/>
        </w:rPr>
        <w:t xml:space="preserve">102 </w:t>
      </w:r>
      <w:r w:rsidRPr="007B7278">
        <w:rPr>
          <w:bCs w:val="0"/>
          <w:lang w:val="fr-FR"/>
        </w:rPr>
        <w:t xml:space="preserve">Windows EBS 2008, </w:t>
      </w:r>
      <w:r w:rsidRPr="003055DE">
        <w:rPr>
          <w:bCs w:val="0"/>
        </w:rPr>
        <w:t>выпуски</w:t>
      </w:r>
      <w:r w:rsidRPr="007B7278">
        <w:rPr>
          <w:bCs w:val="0"/>
          <w:lang w:val="fr-FR"/>
        </w:rPr>
        <w:t xml:space="preserve"> Standard </w:t>
      </w:r>
      <w:r w:rsidRPr="003055DE">
        <w:rPr>
          <w:bCs w:val="0"/>
        </w:rPr>
        <w:t>и</w:t>
      </w:r>
      <w:r w:rsidRPr="007B7278">
        <w:rPr>
          <w:bCs w:val="0"/>
          <w:lang w:val="fr-FR"/>
        </w:rPr>
        <w:t xml:space="preserve"> Premium</w:t>
      </w:r>
      <w:r w:rsidRPr="007B7278">
        <w:rPr>
          <w:bCs w:val="0"/>
          <w:lang w:val="fr-FR"/>
        </w:rPr>
        <w:tab/>
      </w:r>
      <w:r w:rsidRPr="003055DE">
        <w:rPr>
          <w:bCs w:val="0"/>
        </w:rPr>
        <w:fldChar w:fldCharType="begin"/>
      </w:r>
      <w:r w:rsidRPr="007B7278">
        <w:rPr>
          <w:bCs w:val="0"/>
          <w:lang w:val="fr-FR"/>
        </w:rPr>
        <w:instrText xml:space="preserve"> PAGEREF _Toc363742063 \h </w:instrText>
      </w:r>
      <w:r w:rsidRPr="003055DE">
        <w:rPr>
          <w:bCs w:val="0"/>
        </w:rPr>
      </w:r>
      <w:r w:rsidRPr="003055DE">
        <w:rPr>
          <w:bCs w:val="0"/>
        </w:rPr>
        <w:fldChar w:fldCharType="separate"/>
      </w:r>
      <w:r w:rsidR="00E77E35">
        <w:rPr>
          <w:bCs w:val="0"/>
          <w:lang w:val="fr-FR"/>
        </w:rPr>
        <w:t>216</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103 </w:t>
      </w:r>
      <w:r w:rsidRPr="003055DE">
        <w:rPr>
          <w:bCs w:val="0"/>
        </w:rPr>
        <w:t>Windows HPC Server 2008 R2 Suite</w:t>
      </w:r>
      <w:r w:rsidRPr="003055DE">
        <w:rPr>
          <w:bCs w:val="0"/>
        </w:rPr>
        <w:tab/>
      </w:r>
      <w:r w:rsidRPr="003055DE">
        <w:rPr>
          <w:bCs w:val="0"/>
        </w:rPr>
        <w:fldChar w:fldCharType="begin"/>
      </w:r>
      <w:r w:rsidRPr="003055DE">
        <w:rPr>
          <w:bCs w:val="0"/>
        </w:rPr>
        <w:instrText xml:space="preserve"> PAGEREF _Toc363742064 \h </w:instrText>
      </w:r>
      <w:r w:rsidRPr="003055DE">
        <w:rPr>
          <w:bCs w:val="0"/>
        </w:rPr>
      </w:r>
      <w:r w:rsidRPr="003055DE">
        <w:rPr>
          <w:bCs w:val="0"/>
        </w:rPr>
        <w:fldChar w:fldCharType="separate"/>
      </w:r>
      <w:r w:rsidR="00E77E35">
        <w:rPr>
          <w:bCs w:val="0"/>
        </w:rPr>
        <w:t>218</w:t>
      </w:r>
      <w:r w:rsidRPr="003055DE">
        <w:rPr>
          <w:bCs w:val="0"/>
        </w:rPr>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104 </w:t>
      </w:r>
      <w:r w:rsidRPr="003055DE">
        <w:rPr>
          <w:rFonts w:cs="Tahoma"/>
        </w:rPr>
        <w:t>Windows Multipoint Server 2012 Standard</w:t>
      </w:r>
      <w:r w:rsidRPr="003055DE">
        <w:tab/>
      </w:r>
      <w:r w:rsidRPr="003055DE">
        <w:fldChar w:fldCharType="begin"/>
      </w:r>
      <w:r w:rsidRPr="003055DE">
        <w:instrText xml:space="preserve"> PAGEREF _Toc363742065 \h </w:instrText>
      </w:r>
      <w:r w:rsidRPr="003055DE">
        <w:fldChar w:fldCharType="separate"/>
      </w:r>
      <w:r w:rsidR="00E77E35">
        <w:t>219</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105 </w:t>
      </w:r>
      <w:r w:rsidRPr="003055DE">
        <w:rPr>
          <w:rFonts w:cs="Tahoma"/>
        </w:rPr>
        <w:t>Windows Multipoint Server 2012 Premium</w:t>
      </w:r>
      <w:r w:rsidRPr="003055DE">
        <w:tab/>
      </w:r>
      <w:r w:rsidRPr="003055DE">
        <w:fldChar w:fldCharType="begin"/>
      </w:r>
      <w:r w:rsidRPr="003055DE">
        <w:instrText xml:space="preserve"> PAGEREF _Toc363742066 \h </w:instrText>
      </w:r>
      <w:r w:rsidRPr="003055DE">
        <w:fldChar w:fldCharType="separate"/>
      </w:r>
      <w:r w:rsidR="00E77E35">
        <w:t>219</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106</w:t>
      </w:r>
      <w:r w:rsidRPr="003055DE">
        <w:rPr>
          <w:rFonts w:cs="Tahoma"/>
        </w:rPr>
        <w:t xml:space="preserve"> Windows Multipoint Server 2012 CAL</w:t>
      </w:r>
      <w:r w:rsidRPr="003055DE">
        <w:tab/>
      </w:r>
      <w:r w:rsidRPr="003055DE">
        <w:fldChar w:fldCharType="begin"/>
      </w:r>
      <w:r w:rsidRPr="003055DE">
        <w:instrText xml:space="preserve"> PAGEREF _Toc363742067 \h </w:instrText>
      </w:r>
      <w:r w:rsidRPr="003055DE">
        <w:fldChar w:fldCharType="separate"/>
      </w:r>
      <w:r w:rsidR="00E77E35">
        <w:t>219</w:t>
      </w:r>
      <w:r w:rsidRPr="003055DE">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107</w:t>
      </w:r>
      <w:r w:rsidRPr="003055DE">
        <w:rPr>
          <w:bCs w:val="0"/>
        </w:rPr>
        <w:t xml:space="preserve"> Windows Server 2008 R2 HPC Edition</w:t>
      </w:r>
      <w:r w:rsidRPr="003055DE">
        <w:rPr>
          <w:bCs w:val="0"/>
        </w:rPr>
        <w:tab/>
      </w:r>
      <w:r w:rsidRPr="003055DE">
        <w:rPr>
          <w:bCs w:val="0"/>
        </w:rPr>
        <w:fldChar w:fldCharType="begin"/>
      </w:r>
      <w:r w:rsidRPr="003055DE">
        <w:rPr>
          <w:bCs w:val="0"/>
        </w:rPr>
        <w:instrText xml:space="preserve"> PAGEREF _Toc363742068 \h </w:instrText>
      </w:r>
      <w:r w:rsidRPr="003055DE">
        <w:rPr>
          <w:bCs w:val="0"/>
        </w:rPr>
      </w:r>
      <w:r w:rsidRPr="003055DE">
        <w:rPr>
          <w:bCs w:val="0"/>
        </w:rPr>
        <w:fldChar w:fldCharType="separate"/>
      </w:r>
      <w:r w:rsidR="00E77E35">
        <w:rPr>
          <w:bCs w:val="0"/>
        </w:rPr>
        <w:t>219</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108</w:t>
      </w:r>
      <w:r w:rsidRPr="003055DE">
        <w:rPr>
          <w:bCs w:val="0"/>
        </w:rPr>
        <w:t xml:space="preserve"> Windows Server 2008 R2 Enterprise</w:t>
      </w:r>
      <w:r w:rsidRPr="003055DE">
        <w:rPr>
          <w:bCs w:val="0"/>
        </w:rPr>
        <w:tab/>
      </w:r>
      <w:r w:rsidRPr="003055DE">
        <w:rPr>
          <w:bCs w:val="0"/>
        </w:rPr>
        <w:fldChar w:fldCharType="begin"/>
      </w:r>
      <w:r w:rsidRPr="003055DE">
        <w:rPr>
          <w:bCs w:val="0"/>
        </w:rPr>
        <w:instrText xml:space="preserve"> PAGEREF _Toc363742069 \h </w:instrText>
      </w:r>
      <w:r w:rsidRPr="003055DE">
        <w:rPr>
          <w:bCs w:val="0"/>
        </w:rPr>
      </w:r>
      <w:r w:rsidRPr="003055DE">
        <w:rPr>
          <w:bCs w:val="0"/>
        </w:rPr>
        <w:fldChar w:fldCharType="separate"/>
      </w:r>
      <w:r w:rsidR="00E77E35">
        <w:rPr>
          <w:bCs w:val="0"/>
        </w:rPr>
        <w:t>220</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109 </w:t>
      </w:r>
      <w:r w:rsidRPr="003055DE">
        <w:rPr>
          <w:bCs w:val="0"/>
        </w:rPr>
        <w:t>Windows Server 2008 R2 for Itanium Based Systems</w:t>
      </w:r>
      <w:r w:rsidRPr="003055DE">
        <w:rPr>
          <w:bCs w:val="0"/>
        </w:rPr>
        <w:tab/>
      </w:r>
      <w:r w:rsidRPr="003055DE">
        <w:rPr>
          <w:bCs w:val="0"/>
        </w:rPr>
        <w:fldChar w:fldCharType="begin"/>
      </w:r>
      <w:r w:rsidRPr="003055DE">
        <w:rPr>
          <w:bCs w:val="0"/>
        </w:rPr>
        <w:instrText xml:space="preserve"> PAGEREF _Toc363742070 \h </w:instrText>
      </w:r>
      <w:r w:rsidRPr="003055DE">
        <w:rPr>
          <w:bCs w:val="0"/>
        </w:rPr>
      </w:r>
      <w:r w:rsidRPr="003055DE">
        <w:rPr>
          <w:bCs w:val="0"/>
        </w:rPr>
        <w:fldChar w:fldCharType="separate"/>
      </w:r>
      <w:r w:rsidR="00E77E35">
        <w:rPr>
          <w:bCs w:val="0"/>
        </w:rPr>
        <w:t>221</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110 </w:t>
      </w:r>
      <w:r w:rsidRPr="003055DE">
        <w:rPr>
          <w:bCs w:val="0"/>
        </w:rPr>
        <w:t>Windows Server 2012 CAL</w:t>
      </w:r>
      <w:r w:rsidRPr="003055DE">
        <w:rPr>
          <w:bCs w:val="0"/>
        </w:rPr>
        <w:tab/>
      </w:r>
      <w:r w:rsidRPr="003055DE">
        <w:rPr>
          <w:bCs w:val="0"/>
        </w:rPr>
        <w:fldChar w:fldCharType="begin"/>
      </w:r>
      <w:r w:rsidRPr="003055DE">
        <w:rPr>
          <w:bCs w:val="0"/>
        </w:rPr>
        <w:instrText xml:space="preserve"> PAGEREF _Toc363742071 \h </w:instrText>
      </w:r>
      <w:r w:rsidRPr="003055DE">
        <w:rPr>
          <w:bCs w:val="0"/>
        </w:rPr>
      </w:r>
      <w:r w:rsidRPr="003055DE">
        <w:rPr>
          <w:bCs w:val="0"/>
        </w:rPr>
        <w:fldChar w:fldCharType="separate"/>
      </w:r>
      <w:r w:rsidR="00E77E35">
        <w:rPr>
          <w:bCs w:val="0"/>
        </w:rPr>
        <w:t>222</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111 </w:t>
      </w:r>
      <w:r w:rsidRPr="003055DE">
        <w:rPr>
          <w:bCs w:val="0"/>
        </w:rPr>
        <w:t>Windows Server 2008 R2 Datacenter</w:t>
      </w:r>
      <w:r w:rsidRPr="003055DE">
        <w:rPr>
          <w:bCs w:val="0"/>
        </w:rPr>
        <w:tab/>
      </w:r>
      <w:r w:rsidRPr="003055DE">
        <w:rPr>
          <w:bCs w:val="0"/>
        </w:rPr>
        <w:fldChar w:fldCharType="begin"/>
      </w:r>
      <w:r w:rsidRPr="003055DE">
        <w:rPr>
          <w:bCs w:val="0"/>
        </w:rPr>
        <w:instrText xml:space="preserve"> PAGEREF _Toc363742072 \h </w:instrText>
      </w:r>
      <w:r w:rsidRPr="003055DE">
        <w:rPr>
          <w:bCs w:val="0"/>
        </w:rPr>
      </w:r>
      <w:r w:rsidRPr="003055DE">
        <w:rPr>
          <w:bCs w:val="0"/>
        </w:rPr>
        <w:fldChar w:fldCharType="separate"/>
      </w:r>
      <w:r w:rsidR="00E77E35">
        <w:rPr>
          <w:bCs w:val="0"/>
        </w:rPr>
        <w:t>222</w:t>
      </w:r>
      <w:r w:rsidRPr="003055DE">
        <w:rPr>
          <w:bCs w:val="0"/>
        </w:rPr>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 xml:space="preserve">112 </w:t>
      </w:r>
      <w:r w:rsidRPr="003055DE">
        <w:rPr>
          <w:bCs w:val="0"/>
        </w:rPr>
        <w:t>Windows Server 2008 R2 Standard</w:t>
      </w:r>
      <w:r w:rsidRPr="003055DE">
        <w:rPr>
          <w:bCs w:val="0"/>
        </w:rPr>
        <w:tab/>
      </w:r>
      <w:r w:rsidRPr="003055DE">
        <w:rPr>
          <w:bCs w:val="0"/>
        </w:rPr>
        <w:fldChar w:fldCharType="begin"/>
      </w:r>
      <w:r w:rsidRPr="003055DE">
        <w:rPr>
          <w:bCs w:val="0"/>
        </w:rPr>
        <w:instrText xml:space="preserve"> PAGEREF _Toc363742073 \h </w:instrText>
      </w:r>
      <w:r w:rsidRPr="003055DE">
        <w:rPr>
          <w:bCs w:val="0"/>
        </w:rPr>
      </w:r>
      <w:r w:rsidRPr="003055DE">
        <w:rPr>
          <w:bCs w:val="0"/>
        </w:rPr>
        <w:fldChar w:fldCharType="separate"/>
      </w:r>
      <w:r w:rsidR="00E77E35">
        <w:rPr>
          <w:bCs w:val="0"/>
        </w:rPr>
        <w:t>223</w:t>
      </w:r>
      <w:r w:rsidRPr="003055DE">
        <w:rPr>
          <w:bCs w:val="0"/>
        </w:rPr>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113</w:t>
      </w:r>
      <w:r w:rsidRPr="003055DE">
        <w:rPr>
          <w:rFonts w:cs="Tahoma"/>
        </w:rPr>
        <w:t xml:space="preserve"> Windows Small Business Server (SBS) 2008 Premium</w:t>
      </w:r>
      <w:r w:rsidRPr="003055DE">
        <w:tab/>
      </w:r>
      <w:r w:rsidRPr="003055DE">
        <w:fldChar w:fldCharType="begin"/>
      </w:r>
      <w:r w:rsidRPr="003055DE">
        <w:instrText xml:space="preserve"> PAGEREF _Toc363742074 \h </w:instrText>
      </w:r>
      <w:r w:rsidRPr="003055DE">
        <w:fldChar w:fldCharType="separate"/>
      </w:r>
      <w:r w:rsidR="00E77E35">
        <w:t>224</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vertAlign w:val="superscript"/>
        </w:rPr>
        <w:t>114</w:t>
      </w:r>
      <w:r w:rsidRPr="003055DE">
        <w:rPr>
          <w:rFonts w:cs="Tahoma"/>
        </w:rPr>
        <w:t xml:space="preserve"> Windows Small Business Server (2011) Standard</w:t>
      </w:r>
      <w:r w:rsidRPr="003055DE">
        <w:tab/>
      </w:r>
      <w:r w:rsidRPr="003055DE">
        <w:fldChar w:fldCharType="begin"/>
      </w:r>
      <w:r w:rsidRPr="003055DE">
        <w:instrText xml:space="preserve"> PAGEREF _Toc363742075 \h </w:instrText>
      </w:r>
      <w:r w:rsidRPr="003055DE">
        <w:fldChar w:fldCharType="separate"/>
      </w:r>
      <w:r w:rsidR="00E77E35">
        <w:t>225</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115 </w:t>
      </w:r>
      <w:r w:rsidRPr="003055DE">
        <w:rPr>
          <w:rFonts w:cs="Tahoma"/>
        </w:rPr>
        <w:t>Windows Small Business Server (SBS) 2011 CAL Suite</w:t>
      </w:r>
      <w:r w:rsidRPr="003055DE">
        <w:tab/>
      </w:r>
      <w:r w:rsidRPr="003055DE">
        <w:fldChar w:fldCharType="begin"/>
      </w:r>
      <w:r w:rsidRPr="003055DE">
        <w:instrText xml:space="preserve"> PAGEREF _Toc363742076 \h </w:instrText>
      </w:r>
      <w:r w:rsidRPr="003055DE">
        <w:fldChar w:fldCharType="separate"/>
      </w:r>
      <w:r w:rsidR="00E77E35">
        <w:t>226</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 xml:space="preserve">116 </w:t>
      </w:r>
      <w:r w:rsidRPr="003055DE">
        <w:rPr>
          <w:rFonts w:cs="Tahoma"/>
        </w:rPr>
        <w:t>Windows Small Business Server (SBS) 2011 Premium Add-on</w:t>
      </w:r>
      <w:r w:rsidRPr="003055DE">
        <w:tab/>
      </w:r>
      <w:r w:rsidRPr="003055DE">
        <w:fldChar w:fldCharType="begin"/>
      </w:r>
      <w:r w:rsidRPr="003055DE">
        <w:instrText xml:space="preserve"> PAGEREF _Toc363742077 \h </w:instrText>
      </w:r>
      <w:r w:rsidRPr="003055DE">
        <w:fldChar w:fldCharType="separate"/>
      </w:r>
      <w:r w:rsidR="00E77E35">
        <w:t>227</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caps/>
          <w:vertAlign w:val="superscript"/>
        </w:rPr>
        <w:t>117</w:t>
      </w:r>
      <w:r w:rsidRPr="003055DE">
        <w:rPr>
          <w:rFonts w:cs="Tahoma"/>
        </w:rPr>
        <w:t xml:space="preserve"> Windows Small Business Server (SBS) 2011 Premium Add-on CAL Suite</w:t>
      </w:r>
      <w:r w:rsidRPr="003055DE">
        <w:tab/>
      </w:r>
      <w:r w:rsidRPr="003055DE">
        <w:fldChar w:fldCharType="begin"/>
      </w:r>
      <w:r w:rsidRPr="003055DE">
        <w:instrText xml:space="preserve"> PAGEREF _Toc363742078 \h </w:instrText>
      </w:r>
      <w:r w:rsidRPr="003055DE">
        <w:fldChar w:fldCharType="separate"/>
      </w:r>
      <w:r w:rsidR="00E77E35">
        <w:t>228</w:t>
      </w:r>
      <w:r w:rsidRPr="003055DE">
        <w:fldChar w:fldCharType="end"/>
      </w:r>
    </w:p>
    <w:p w:rsidR="004853C7" w:rsidRPr="003055DE" w:rsidRDefault="004853C7">
      <w:pPr>
        <w:pStyle w:val="TOC2"/>
        <w:rPr>
          <w:rFonts w:asciiTheme="minorHAnsi" w:eastAsiaTheme="minorEastAsia" w:hAnsiTheme="minorHAnsi" w:cstheme="minorBidi"/>
          <w:sz w:val="22"/>
          <w:szCs w:val="22"/>
        </w:rPr>
      </w:pPr>
      <w:r w:rsidRPr="003055DE">
        <w:rPr>
          <w:rFonts w:cs="Tahoma"/>
          <w:vertAlign w:val="superscript"/>
        </w:rPr>
        <w:t xml:space="preserve">118 </w:t>
      </w:r>
      <w:r w:rsidRPr="003055DE">
        <w:rPr>
          <w:rFonts w:cs="Tahoma"/>
        </w:rPr>
        <w:t>Windows Small Business Server 2011 Essentials</w:t>
      </w:r>
      <w:r w:rsidRPr="003055DE">
        <w:tab/>
      </w:r>
      <w:r w:rsidRPr="003055DE">
        <w:fldChar w:fldCharType="begin"/>
      </w:r>
      <w:r w:rsidRPr="003055DE">
        <w:instrText xml:space="preserve"> PAGEREF _Toc363742079 \h </w:instrText>
      </w:r>
      <w:r w:rsidRPr="003055DE">
        <w:fldChar w:fldCharType="separate"/>
      </w:r>
      <w:r w:rsidR="00E77E35">
        <w:t>229</w:t>
      </w:r>
      <w:r w:rsidRPr="003055DE">
        <w:fldChar w:fldCharType="end"/>
      </w:r>
    </w:p>
    <w:p w:rsidR="004853C7" w:rsidRPr="003055DE" w:rsidRDefault="004853C7" w:rsidP="008025F1">
      <w:pPr>
        <w:pStyle w:val="TOC3"/>
        <w:rPr>
          <w:rFonts w:asciiTheme="minorHAnsi" w:eastAsiaTheme="minorEastAsia" w:hAnsiTheme="minorHAnsi" w:cstheme="minorBidi"/>
          <w:bCs w:val="0"/>
          <w:sz w:val="22"/>
          <w:szCs w:val="22"/>
        </w:rPr>
      </w:pPr>
      <w:r w:rsidRPr="003055DE">
        <w:rPr>
          <w:bCs w:val="0"/>
          <w:caps/>
          <w:vertAlign w:val="superscript"/>
        </w:rPr>
        <w:t>119</w:t>
      </w:r>
      <w:r w:rsidRPr="003055DE">
        <w:rPr>
          <w:bCs w:val="0"/>
        </w:rPr>
        <w:t xml:space="preserve"> Windows Web Server</w:t>
      </w:r>
      <w:r w:rsidRPr="003055DE">
        <w:rPr>
          <w:bCs w:val="0"/>
          <w:vertAlign w:val="superscript"/>
        </w:rPr>
        <w:t>®</w:t>
      </w:r>
      <w:r w:rsidRPr="003055DE">
        <w:rPr>
          <w:bCs w:val="0"/>
        </w:rPr>
        <w:t xml:space="preserve"> 2008 R2</w:t>
      </w:r>
      <w:r w:rsidRPr="003055DE">
        <w:rPr>
          <w:bCs w:val="0"/>
        </w:rPr>
        <w:tab/>
      </w:r>
      <w:r w:rsidRPr="003055DE">
        <w:rPr>
          <w:bCs w:val="0"/>
        </w:rPr>
        <w:fldChar w:fldCharType="begin"/>
      </w:r>
      <w:r w:rsidRPr="003055DE">
        <w:rPr>
          <w:bCs w:val="0"/>
        </w:rPr>
        <w:instrText xml:space="preserve"> PAGEREF _Toc363742080 \h </w:instrText>
      </w:r>
      <w:r w:rsidRPr="003055DE">
        <w:rPr>
          <w:bCs w:val="0"/>
        </w:rPr>
      </w:r>
      <w:r w:rsidRPr="003055DE">
        <w:rPr>
          <w:bCs w:val="0"/>
        </w:rPr>
        <w:fldChar w:fldCharType="separate"/>
      </w:r>
      <w:r w:rsidR="00E77E35">
        <w:rPr>
          <w:bCs w:val="0"/>
        </w:rPr>
        <w:t>229</w:t>
      </w:r>
      <w:r w:rsidRPr="003055DE">
        <w:rPr>
          <w:bCs w:val="0"/>
        </w:rPr>
        <w:fldChar w:fldCharType="end"/>
      </w:r>
    </w:p>
    <w:p w:rsidR="007E0CC6" w:rsidRPr="00416CED" w:rsidRDefault="00316801" w:rsidP="00461CA9">
      <w:pPr>
        <w:pStyle w:val="TOC4"/>
        <w:tabs>
          <w:tab w:val="clear" w:pos="9360"/>
          <w:tab w:val="center" w:pos="4680"/>
        </w:tabs>
      </w:pPr>
      <w:r w:rsidRPr="00767B03">
        <w:rPr>
          <w:rFonts w:cs="Tahoma"/>
          <w:szCs w:val="18"/>
        </w:rPr>
        <w:fldChar w:fldCharType="end"/>
      </w:r>
    </w:p>
    <w:p w:rsidR="00023FE7" w:rsidRPr="00416CED" w:rsidRDefault="00ED3854" w:rsidP="007E0CC6">
      <w:pPr>
        <w:pStyle w:val="Heading2"/>
        <w:rPr>
          <w:sz w:val="36"/>
          <w:szCs w:val="36"/>
        </w:rPr>
      </w:pPr>
      <w:bookmarkStart w:id="7" w:name="_Toc246850065"/>
      <w:r w:rsidRPr="00416CED">
        <w:rPr>
          <w:rFonts w:ascii="Tahoma" w:hAnsi="Tahoma" w:cs="Tahoma"/>
          <w:sz w:val="36"/>
          <w:szCs w:val="36"/>
        </w:rPr>
        <w:br w:type="page"/>
      </w:r>
      <w:bookmarkStart w:id="8" w:name="_Toc336337840"/>
      <w:bookmarkStart w:id="9" w:name="_Toc363741559"/>
      <w:r w:rsidRPr="00416CED">
        <w:rPr>
          <w:rFonts w:ascii="Tahoma" w:hAnsi="Tahoma" w:cs="Tahoma"/>
          <w:sz w:val="36"/>
          <w:szCs w:val="36"/>
        </w:rPr>
        <w:t>Ключ к таблице</w:t>
      </w:r>
      <w:bookmarkEnd w:id="7"/>
      <w:bookmarkEnd w:id="8"/>
      <w:bookmarkEnd w:id="9"/>
    </w:p>
    <w:p w:rsidR="00023FE7" w:rsidRPr="00416CED" w:rsidRDefault="00023FE7">
      <w:pPr>
        <w:pStyle w:val="ChartKeyHeadings"/>
        <w:ind w:right="-180"/>
        <w:rPr>
          <w:sz w:val="18"/>
          <w:szCs w:val="18"/>
        </w:rPr>
      </w:pPr>
    </w:p>
    <w:p w:rsidR="00023FE7" w:rsidRPr="006F5F06" w:rsidRDefault="00023FE7">
      <w:pPr>
        <w:pStyle w:val="ChartKeyHeadings"/>
        <w:ind w:right="-180"/>
        <w:rPr>
          <w:lang w:val="ru-RU"/>
        </w:rPr>
      </w:pPr>
      <w:r w:rsidRPr="006F5F06">
        <w:rPr>
          <w:rFonts w:ascii="Tahoma" w:hAnsi="Tahoma" w:cs="Tahoma"/>
          <w:szCs w:val="24"/>
          <w:lang w:val="ru-RU"/>
        </w:rPr>
        <w:t>Заголовки столбцов</w:t>
      </w:r>
    </w:p>
    <w:p w:rsidR="00023FE7" w:rsidRPr="006F5F06" w:rsidRDefault="00023FE7">
      <w:pPr>
        <w:pStyle w:val="ChartKeyHeadings"/>
        <w:ind w:right="-180"/>
        <w:rPr>
          <w:sz w:val="18"/>
          <w:szCs w:val="18"/>
          <w:lang w:val="ru-RU"/>
        </w:rPr>
      </w:pPr>
    </w:p>
    <w:p w:rsidR="00664EE9" w:rsidRPr="006F5F06" w:rsidRDefault="00664EE9" w:rsidP="00190988">
      <w:pPr>
        <w:pStyle w:val="Bodywithspace"/>
        <w:spacing w:before="0" w:after="0" w:line="276" w:lineRule="auto"/>
        <w:rPr>
          <w:lang w:val="ru-RU"/>
        </w:rPr>
      </w:pPr>
      <w:r w:rsidRPr="006F5F06">
        <w:rPr>
          <w:rStyle w:val="BodyChar"/>
          <w:rFonts w:ascii="Tahoma" w:hAnsi="Tahoma" w:cs="Tahoma"/>
          <w:b/>
          <w:color w:val="000000"/>
          <w:sz w:val="18"/>
          <w:szCs w:val="18"/>
          <w:lang w:val="ru-RU"/>
        </w:rPr>
        <w:t xml:space="preserve">Единицы </w:t>
      </w:r>
      <w:r w:rsidRPr="00416CED">
        <w:rPr>
          <w:rStyle w:val="BodyChar"/>
          <w:rFonts w:ascii="Tahoma" w:hAnsi="Tahoma" w:cs="Tahoma"/>
          <w:b/>
          <w:color w:val="000000"/>
          <w:sz w:val="18"/>
          <w:szCs w:val="18"/>
        </w:rPr>
        <w:t>Campus</w:t>
      </w:r>
      <w:r w:rsidRPr="006F5F06">
        <w:rPr>
          <w:rStyle w:val="BodyChar"/>
          <w:rFonts w:ascii="Tahoma" w:hAnsi="Tahoma" w:cs="Tahoma"/>
          <w:b/>
          <w:color w:val="000000"/>
          <w:sz w:val="18"/>
          <w:szCs w:val="18"/>
          <w:lang w:val="ru-RU"/>
        </w:rPr>
        <w:t xml:space="preserve"> и </w:t>
      </w:r>
      <w:r w:rsidRPr="00416CED">
        <w:rPr>
          <w:rStyle w:val="BodyChar"/>
          <w:rFonts w:ascii="Tahoma" w:hAnsi="Tahoma" w:cs="Tahoma"/>
          <w:b/>
          <w:color w:val="000000"/>
          <w:sz w:val="18"/>
          <w:szCs w:val="18"/>
        </w:rPr>
        <w:t>School</w:t>
      </w:r>
      <w:r w:rsidRPr="006F5F06">
        <w:rPr>
          <w:rStyle w:val="BodyChar"/>
          <w:rFonts w:ascii="Tahoma" w:hAnsi="Tahoma" w:cs="Tahoma"/>
          <w:b/>
          <w:color w:val="000000"/>
          <w:sz w:val="18"/>
          <w:szCs w:val="18"/>
          <w:lang w:val="ru-RU"/>
        </w:rPr>
        <w:t xml:space="preserve"> —</w:t>
      </w:r>
      <w:r w:rsidRPr="006F5F06">
        <w:rPr>
          <w:rFonts w:ascii="Tahoma" w:hAnsi="Tahoma" w:cs="Tahoma"/>
          <w:color w:val="000000"/>
          <w:sz w:val="18"/>
          <w:szCs w:val="18"/>
          <w:lang w:val="ru-RU"/>
        </w:rPr>
        <w:t xml:space="preserve"> числа в этом столбце означают количество единиц, назначаемых за</w:t>
      </w:r>
      <w:r w:rsidR="00190988">
        <w:rPr>
          <w:rFonts w:ascii="Tahoma" w:hAnsi="Tahoma" w:cs="Tahoma"/>
          <w:color w:val="000000"/>
          <w:sz w:val="18"/>
          <w:szCs w:val="18"/>
        </w:rPr>
        <w:t> </w:t>
      </w:r>
      <w:r w:rsidRPr="006F5F06">
        <w:rPr>
          <w:rFonts w:ascii="Tahoma" w:hAnsi="Tahoma" w:cs="Tahoma"/>
          <w:color w:val="000000"/>
          <w:sz w:val="18"/>
          <w:szCs w:val="18"/>
          <w:lang w:val="ru-RU"/>
        </w:rPr>
        <w:t xml:space="preserve">программное обеспечение, которое предлагается по Соглашению о регистрации </w:t>
      </w:r>
      <w:r w:rsidRPr="00416CED">
        <w:rPr>
          <w:rFonts w:ascii="Tahoma" w:hAnsi="Tahoma" w:cs="Tahoma"/>
          <w:color w:val="000000"/>
          <w:sz w:val="18"/>
          <w:szCs w:val="18"/>
        </w:rPr>
        <w:t>School</w:t>
      </w:r>
      <w:r w:rsidRPr="006F5F06">
        <w:rPr>
          <w:rFonts w:ascii="Tahoma" w:hAnsi="Tahoma" w:cs="Tahoma"/>
          <w:color w:val="000000"/>
          <w:sz w:val="18"/>
          <w:szCs w:val="18"/>
          <w:lang w:val="ru-RU"/>
        </w:rPr>
        <w:t xml:space="preserve"> в рамках </w:t>
      </w:r>
      <w:r w:rsidRPr="00416CED">
        <w:rPr>
          <w:rFonts w:ascii="Tahoma" w:hAnsi="Tahoma" w:cs="Tahoma"/>
          <w:color w:val="000000"/>
          <w:sz w:val="18"/>
          <w:szCs w:val="18"/>
        </w:rPr>
        <w:t>Campus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and</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School</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Agreement</w:t>
      </w:r>
      <w:r w:rsidRPr="006F5F06">
        <w:rPr>
          <w:rFonts w:ascii="Tahoma" w:hAnsi="Tahoma" w:cs="Tahoma"/>
          <w:color w:val="000000"/>
          <w:sz w:val="18"/>
          <w:szCs w:val="18"/>
          <w:lang w:val="ru-RU"/>
        </w:rPr>
        <w:t>. Продукты не предлагаются в рамках этих программ, если столбец «</w:t>
      </w:r>
      <w:r w:rsidRPr="00416CED">
        <w:rPr>
          <w:rFonts w:ascii="Tahoma" w:hAnsi="Tahoma" w:cs="Tahoma"/>
          <w:color w:val="000000"/>
          <w:sz w:val="18"/>
          <w:szCs w:val="18"/>
        </w:rPr>
        <w:t>CA</w:t>
      </w:r>
      <w:r w:rsidRPr="006F5F06">
        <w:rPr>
          <w:rFonts w:ascii="Tahoma" w:hAnsi="Tahoma" w:cs="Tahoma"/>
          <w:color w:val="000000"/>
          <w:sz w:val="18"/>
          <w:szCs w:val="18"/>
          <w:lang w:val="ru-RU"/>
        </w:rPr>
        <w:t>/</w:t>
      </w:r>
      <w:r w:rsidRPr="00416CED">
        <w:rPr>
          <w:rFonts w:ascii="Tahoma" w:hAnsi="Tahoma" w:cs="Tahoma"/>
          <w:color w:val="000000"/>
          <w:sz w:val="18"/>
          <w:szCs w:val="18"/>
        </w:rPr>
        <w:t>SA</w:t>
      </w:r>
      <w:r w:rsidRPr="006F5F06">
        <w:rPr>
          <w:rFonts w:ascii="Tahoma" w:hAnsi="Tahoma" w:cs="Tahoma"/>
          <w:color w:val="000000"/>
          <w:sz w:val="18"/>
          <w:szCs w:val="18"/>
          <w:lang w:val="ru-RU"/>
        </w:rPr>
        <w:t>» пуст.</w:t>
      </w:r>
    </w:p>
    <w:p w:rsidR="00023FE7" w:rsidRPr="006F5F06" w:rsidRDefault="00023FE7" w:rsidP="00190988">
      <w:pPr>
        <w:pStyle w:val="Bodywithspace"/>
        <w:spacing w:before="0" w:after="0" w:line="276" w:lineRule="auto"/>
        <w:rPr>
          <w:lang w:val="ru-RU"/>
        </w:rPr>
      </w:pPr>
      <w:r w:rsidRPr="006F5F06">
        <w:rPr>
          <w:rStyle w:val="BodyChar"/>
          <w:rFonts w:ascii="Tahoma" w:hAnsi="Tahoma" w:cs="Tahoma"/>
          <w:b/>
          <w:sz w:val="18"/>
          <w:szCs w:val="18"/>
          <w:lang w:val="ru-RU"/>
        </w:rPr>
        <w:t xml:space="preserve">Дата доступности — </w:t>
      </w:r>
      <w:r w:rsidRPr="006F5F06">
        <w:rPr>
          <w:rStyle w:val="BodyChar"/>
          <w:rFonts w:ascii="Tahoma" w:hAnsi="Tahoma" w:cs="Tahoma"/>
          <w:sz w:val="18"/>
          <w:szCs w:val="18"/>
          <w:lang w:val="ru-RU"/>
        </w:rPr>
        <w:t>первая дата доступности продукта,</w:t>
      </w:r>
      <w:r w:rsidRPr="006F5F06">
        <w:rPr>
          <w:rStyle w:val="BodyChar"/>
          <w:rFonts w:ascii="Tahoma" w:hAnsi="Tahoma" w:cs="Tahoma"/>
          <w:color w:val="000000"/>
          <w:sz w:val="18"/>
          <w:szCs w:val="18"/>
          <w:lang w:val="ru-RU"/>
        </w:rPr>
        <w:t xml:space="preserve"> представленная в формате «месяц/год». </w:t>
      </w:r>
      <w:r w:rsidRPr="006F5F06">
        <w:rPr>
          <w:rStyle w:val="BodyChar"/>
          <w:rFonts w:ascii="Tahoma" w:hAnsi="Tahoma" w:cs="Tahoma"/>
          <w:sz w:val="18"/>
          <w:szCs w:val="18"/>
          <w:lang w:val="ru-RU"/>
        </w:rPr>
        <w:t>Это</w:t>
      </w:r>
      <w:r w:rsidR="009B230F" w:rsidRPr="00416CED">
        <w:rPr>
          <w:rStyle w:val="BodyChar"/>
          <w:rFonts w:ascii="Tahoma" w:hAnsi="Tahoma" w:cs="Tahoma"/>
          <w:sz w:val="18"/>
          <w:szCs w:val="18"/>
        </w:rPr>
        <w:t> </w:t>
      </w:r>
      <w:r w:rsidRPr="006F5F06">
        <w:rPr>
          <w:rStyle w:val="BodyChar"/>
          <w:rFonts w:ascii="Tahoma" w:hAnsi="Tahoma" w:cs="Tahoma"/>
          <w:sz w:val="18"/>
          <w:szCs w:val="18"/>
          <w:lang w:val="ru-RU"/>
        </w:rPr>
        <w:t xml:space="preserve">дата, на которую </w:t>
      </w:r>
      <w:r w:rsidRPr="00416CED">
        <w:rPr>
          <w:rStyle w:val="BodyChar"/>
          <w:rFonts w:ascii="Tahoma" w:hAnsi="Tahoma" w:cs="Tahoma"/>
          <w:sz w:val="18"/>
          <w:szCs w:val="18"/>
        </w:rPr>
        <w:t>Microsoft</w:t>
      </w:r>
      <w:r w:rsidRPr="006F5F06">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416CED">
        <w:rPr>
          <w:rStyle w:val="BodyChar"/>
          <w:rFonts w:ascii="Tahoma" w:hAnsi="Tahoma" w:cs="Tahoma"/>
          <w:sz w:val="18"/>
          <w:szCs w:val="18"/>
        </w:rPr>
        <w:t>VLSC</w:t>
      </w:r>
      <w:r w:rsidRPr="006F5F06">
        <w:rPr>
          <w:rStyle w:val="BodyChar"/>
          <w:rFonts w:ascii="Tahoma" w:hAnsi="Tahoma" w:cs="Tahoma"/>
          <w:sz w:val="18"/>
          <w:szCs w:val="18"/>
          <w:lang w:val="ru-RU"/>
        </w:rPr>
        <w:t>, в зависимости от того, какое событие наступит раньше.</w:t>
      </w:r>
    </w:p>
    <w:p w:rsidR="00023FE7" w:rsidRPr="006F5F06" w:rsidRDefault="00023FE7" w:rsidP="00190988">
      <w:pPr>
        <w:pStyle w:val="Bodywithspace"/>
        <w:spacing w:before="0" w:after="0" w:line="276" w:lineRule="auto"/>
        <w:rPr>
          <w:lang w:val="ru-RU"/>
        </w:rPr>
      </w:pPr>
      <w:r w:rsidRPr="00416CED">
        <w:rPr>
          <w:rStyle w:val="BodyChar"/>
          <w:rFonts w:ascii="Tahoma" w:hAnsi="Tahoma" w:cs="Tahoma"/>
          <w:b/>
          <w:sz w:val="18"/>
          <w:szCs w:val="18"/>
        </w:rPr>
        <w:t>EA</w:t>
      </w:r>
      <w:r w:rsidRPr="006F5F06">
        <w:rPr>
          <w:rStyle w:val="BodyChar"/>
          <w:rFonts w:ascii="Tahoma" w:hAnsi="Tahoma" w:cs="Tahoma"/>
          <w:b/>
          <w:sz w:val="18"/>
          <w:szCs w:val="18"/>
          <w:lang w:val="ru-RU"/>
        </w:rPr>
        <w:t xml:space="preserve"> (Соглашение </w:t>
      </w:r>
      <w:r w:rsidRPr="00416CED">
        <w:rPr>
          <w:rStyle w:val="BodyChar"/>
          <w:rFonts w:ascii="Tahoma" w:hAnsi="Tahoma" w:cs="Tahoma"/>
          <w:b/>
          <w:sz w:val="18"/>
          <w:szCs w:val="18"/>
        </w:rPr>
        <w:t>Enterprise</w:t>
      </w:r>
      <w:r w:rsidRPr="006F5F06">
        <w:rPr>
          <w:rStyle w:val="BodyChar"/>
          <w:rFonts w:ascii="Tahoma" w:hAnsi="Tahoma" w:cs="Tahoma"/>
          <w:b/>
          <w:sz w:val="18"/>
          <w:szCs w:val="18"/>
          <w:lang w:val="ru-RU"/>
        </w:rPr>
        <w:t>) —</w:t>
      </w:r>
      <w:r w:rsidRPr="006F5F06">
        <w:rPr>
          <w:rFonts w:ascii="Tahoma" w:hAnsi="Tahoma" w:cs="Tahoma"/>
          <w:sz w:val="18"/>
          <w:szCs w:val="18"/>
          <w:lang w:val="ru-RU"/>
        </w:rPr>
        <w:t xml:space="preserve"> Соглашение </w:t>
      </w:r>
      <w:r w:rsidRPr="00416CED">
        <w:rPr>
          <w:rFonts w:ascii="Tahoma" w:hAnsi="Tahoma" w:cs="Tahoma"/>
          <w:sz w:val="18"/>
          <w:szCs w:val="18"/>
        </w:rPr>
        <w:t>Enterprise</w:t>
      </w:r>
      <w:r w:rsidRPr="006F5F06">
        <w:rPr>
          <w:rFonts w:ascii="Tahoma" w:hAnsi="Tahoma" w:cs="Tahoma"/>
          <w:sz w:val="18"/>
          <w:szCs w:val="18"/>
          <w:lang w:val="ru-RU"/>
        </w:rPr>
        <w:t xml:space="preserve"> версии 20</w:t>
      </w:r>
      <w:r w:rsidRPr="00416CED">
        <w:rPr>
          <w:rFonts w:ascii="Tahoma" w:hAnsi="Tahoma" w:cs="Tahoma"/>
          <w:sz w:val="18"/>
          <w:szCs w:val="18"/>
        </w:rPr>
        <w:t>xx </w:t>
      </w:r>
      <w:r w:rsidRPr="006F5F06">
        <w:rPr>
          <w:rFonts w:ascii="Tahoma" w:hAnsi="Tahoma" w:cs="Tahoma"/>
          <w:sz w:val="18"/>
          <w:szCs w:val="18"/>
          <w:lang w:val="ru-RU"/>
        </w:rPr>
        <w:t>г.</w:t>
      </w:r>
    </w:p>
    <w:p w:rsidR="00023FE7" w:rsidRPr="00416CED" w:rsidRDefault="00023FE7" w:rsidP="00190988">
      <w:pPr>
        <w:pStyle w:val="Bodywithspace"/>
        <w:spacing w:before="0" w:after="0" w:line="276" w:lineRule="auto"/>
      </w:pPr>
      <w:r w:rsidRPr="00416CED">
        <w:rPr>
          <w:rStyle w:val="BodyChar"/>
          <w:rFonts w:ascii="Tahoma" w:hAnsi="Tahoma" w:cs="Tahoma"/>
          <w:b/>
          <w:sz w:val="18"/>
          <w:szCs w:val="18"/>
        </w:rPr>
        <w:t xml:space="preserve">EA Sub (Соглашение Enterprise Subscription Agreement) — </w:t>
      </w:r>
      <w:r w:rsidRPr="00416CED">
        <w:rPr>
          <w:rFonts w:ascii="Tahoma" w:hAnsi="Tahoma" w:cs="Tahoma"/>
          <w:sz w:val="18"/>
          <w:szCs w:val="18"/>
        </w:rPr>
        <w:t>Соглашение Enterprise Subscription Agreement версии 200x г.</w:t>
      </w:r>
      <w:r w:rsidR="00FA2C82" w:rsidRPr="00416CED">
        <w:rPr>
          <w:rFonts w:ascii="Tahoma" w:hAnsi="Tahoma" w:cs="Tahoma"/>
          <w:sz w:val="18"/>
          <w:szCs w:val="18"/>
        </w:rPr>
        <w:t xml:space="preserve"> </w:t>
      </w:r>
    </w:p>
    <w:p w:rsidR="00456002" w:rsidRPr="006F5F06" w:rsidRDefault="00456002" w:rsidP="00190988">
      <w:pPr>
        <w:pStyle w:val="Bodywithspace"/>
        <w:spacing w:before="0" w:after="0" w:line="276" w:lineRule="auto"/>
        <w:rPr>
          <w:lang w:val="ru-RU"/>
        </w:rPr>
      </w:pPr>
      <w:r w:rsidRPr="006F5F06">
        <w:rPr>
          <w:rStyle w:val="BodyChar"/>
          <w:rFonts w:ascii="Tahoma" w:hAnsi="Tahoma" w:cs="Tahoma"/>
          <w:b/>
          <w:sz w:val="18"/>
          <w:szCs w:val="18"/>
          <w:lang w:val="ru-RU"/>
        </w:rPr>
        <w:t xml:space="preserve">Минимальный объем заказа в рамках программ </w:t>
      </w:r>
      <w:r w:rsidRPr="00416CED">
        <w:rPr>
          <w:rStyle w:val="BodyChar"/>
          <w:rFonts w:ascii="Tahoma" w:hAnsi="Tahoma" w:cs="Tahoma"/>
          <w:b/>
          <w:sz w:val="18"/>
          <w:szCs w:val="18"/>
        </w:rPr>
        <w:t>Open</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каждая Лицензия приравнивается к пяти Лицензиям, составляющим минимальный первоначальный заказ, в рамках программ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и (или)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rsidR="00456002" w:rsidRPr="00416CED" w:rsidRDefault="00456002" w:rsidP="00190988">
      <w:pPr>
        <w:pStyle w:val="Bodywithspace"/>
        <w:spacing w:before="0" w:after="0" w:line="276" w:lineRule="auto"/>
      </w:pPr>
      <w:r w:rsidRPr="00416CED">
        <w:rPr>
          <w:rStyle w:val="BodyChar"/>
          <w:rFonts w:ascii="Tahoma" w:hAnsi="Tahoma" w:cs="Tahoma"/>
          <w:b/>
          <w:sz w:val="18"/>
          <w:szCs w:val="18"/>
        </w:rPr>
        <w:t>Open</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License</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отдельный компонент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в рамках программ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В соответствующих случаях Open License включает Open License, Academic Open License, Open License для государственных организаций и Charity Open License.</w:t>
      </w:r>
    </w:p>
    <w:p w:rsidR="00456002" w:rsidRPr="006F5F06" w:rsidRDefault="00456002" w:rsidP="00190988">
      <w:pPr>
        <w:pStyle w:val="Bodywithspace"/>
        <w:spacing w:before="0" w:after="0" w:line="276" w:lineRule="auto"/>
        <w:rPr>
          <w:lang w:val="ru-RU"/>
        </w:rPr>
      </w:pPr>
      <w:r w:rsidRPr="00416CED">
        <w:rPr>
          <w:rStyle w:val="BodyChar"/>
          <w:rFonts w:ascii="Tahoma" w:hAnsi="Tahoma" w:cs="Tahoma"/>
          <w:b/>
          <w:sz w:val="18"/>
          <w:szCs w:val="18"/>
        </w:rPr>
        <w:t>Open</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Value</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OV</w:t>
      </w:r>
      <w:r w:rsidRPr="006F5F06">
        <w:rPr>
          <w:rStyle w:val="BodyChar"/>
          <w:rFonts w:ascii="Tahoma" w:hAnsi="Tahoma" w:cs="Tahoma"/>
          <w:b/>
          <w:sz w:val="18"/>
          <w:szCs w:val="18"/>
          <w:lang w:val="ru-RU"/>
        </w:rPr>
        <w:t>) —</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включает в себя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для государственных организаций.</w:t>
      </w:r>
    </w:p>
    <w:p w:rsidR="00456002" w:rsidRPr="006F5F06" w:rsidRDefault="00456002" w:rsidP="00190988">
      <w:pPr>
        <w:pStyle w:val="Bodywithspace"/>
        <w:spacing w:before="0" w:after="0" w:line="276" w:lineRule="auto"/>
        <w:rPr>
          <w:lang w:val="ru-RU"/>
        </w:rPr>
      </w:pPr>
      <w:r w:rsidRPr="00416CED">
        <w:rPr>
          <w:rStyle w:val="BodyChar"/>
          <w:rFonts w:ascii="Tahoma" w:hAnsi="Tahoma" w:cs="Tahoma"/>
          <w:b/>
          <w:sz w:val="18"/>
          <w:szCs w:val="18"/>
        </w:rPr>
        <w:t>Open</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Value</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Subscription</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OVS</w:t>
      </w:r>
      <w:r w:rsidRPr="006F5F06">
        <w:rPr>
          <w:rStyle w:val="BodyChar"/>
          <w:rFonts w:ascii="Tahoma" w:hAnsi="Tahoma" w:cs="Tahoma"/>
          <w:b/>
          <w:sz w:val="18"/>
          <w:szCs w:val="18"/>
          <w:lang w:val="ru-RU"/>
        </w:rPr>
        <w:t>) —</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включает в себя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и</w:t>
      </w:r>
      <w:r w:rsidR="00190988">
        <w:rPr>
          <w:rFonts w:ascii="Tahoma" w:hAnsi="Tahoma" w:cs="Tahoma"/>
          <w:sz w:val="18"/>
          <w:szCs w:val="18"/>
        </w:rPr>
        <w:t>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для государственных организаций. </w:t>
      </w:r>
    </w:p>
    <w:p w:rsidR="00456002" w:rsidRPr="00416CED" w:rsidRDefault="00456002" w:rsidP="00190988">
      <w:pPr>
        <w:pStyle w:val="Bodywithspace"/>
        <w:spacing w:before="0" w:after="0" w:line="276" w:lineRule="auto"/>
      </w:pPr>
      <w:r w:rsidRPr="00416CED">
        <w:rPr>
          <w:rStyle w:val="BodyChar"/>
          <w:rFonts w:ascii="Tahoma" w:hAnsi="Tahoma" w:cs="Tahoma"/>
          <w:b/>
          <w:sz w:val="18"/>
          <w:szCs w:val="18"/>
        </w:rPr>
        <w:t xml:space="preserve">EES и OVS-ES — </w:t>
      </w:r>
      <w:r w:rsidRPr="00416CED">
        <w:rPr>
          <w:rStyle w:val="BodyChar"/>
          <w:rFonts w:ascii="Tahoma" w:hAnsi="Tahoma" w:cs="Tahoma"/>
          <w:sz w:val="18"/>
          <w:szCs w:val="18"/>
        </w:rPr>
        <w:t>Enrollment for Education Solutions и Open Value Subscription для решений Education Solutions.</w:t>
      </w:r>
    </w:p>
    <w:p w:rsidR="00456002" w:rsidRPr="006F5F06" w:rsidRDefault="00456002" w:rsidP="00190988">
      <w:pPr>
        <w:pStyle w:val="Bodywithspace"/>
        <w:spacing w:before="0" w:after="0" w:line="276" w:lineRule="auto"/>
        <w:rPr>
          <w:lang w:val="ru-RU"/>
        </w:rPr>
      </w:pPr>
      <w:r w:rsidRPr="006F5F06">
        <w:rPr>
          <w:rStyle w:val="BodyChar"/>
          <w:rFonts w:ascii="Tahoma" w:hAnsi="Tahoma" w:cs="Tahoma"/>
          <w:b/>
          <w:sz w:val="18"/>
          <w:szCs w:val="18"/>
          <w:lang w:val="ru-RU"/>
        </w:rPr>
        <w:t>Специальные предложения и предложения перехода —</w:t>
      </w:r>
      <w:r w:rsidRPr="006F5F06">
        <w:rPr>
          <w:rFonts w:ascii="Tahoma" w:hAnsi="Tahoma" w:cs="Tahoma"/>
          <w:sz w:val="18"/>
          <w:szCs w:val="18"/>
          <w:lang w:val="ru-RU"/>
        </w:rPr>
        <w:t xml:space="preserve"> для данного программного обеспечения доступно специальное предложение или предложение перехода.</w:t>
      </w:r>
    </w:p>
    <w:p w:rsidR="00456002" w:rsidRPr="006F5F06" w:rsidRDefault="00456002" w:rsidP="00190988">
      <w:pPr>
        <w:pStyle w:val="Bodywithspace"/>
        <w:spacing w:before="0" w:after="0" w:line="276" w:lineRule="auto"/>
        <w:rPr>
          <w:lang w:val="ru-RU"/>
        </w:rPr>
      </w:pPr>
      <w:r w:rsidRPr="006F5F06">
        <w:rPr>
          <w:rStyle w:val="BodyChar"/>
          <w:rFonts w:ascii="Tahoma" w:hAnsi="Tahoma" w:cs="Tahoma"/>
          <w:b/>
          <w:sz w:val="18"/>
          <w:szCs w:val="18"/>
          <w:lang w:val="ru-RU"/>
        </w:rPr>
        <w:t xml:space="preserve">Преимущества </w:t>
      </w:r>
      <w:r w:rsidRPr="00416CED">
        <w:rPr>
          <w:rStyle w:val="BodyChar"/>
          <w:rFonts w:ascii="Tahoma" w:hAnsi="Tahoma" w:cs="Tahoma"/>
          <w:b/>
          <w:sz w:val="18"/>
          <w:szCs w:val="18"/>
        </w:rPr>
        <w:t>Software</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Assurance</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p>
    <w:p w:rsidR="00456002" w:rsidRPr="006F5F06" w:rsidRDefault="00456002" w:rsidP="00190988">
      <w:pPr>
        <w:pStyle w:val="Bodywithspace"/>
        <w:spacing w:before="0" w:after="0" w:line="276" w:lineRule="auto"/>
        <w:rPr>
          <w:lang w:val="ru-RU"/>
        </w:rPr>
      </w:pPr>
      <w:r w:rsidRPr="00416CED">
        <w:rPr>
          <w:rStyle w:val="BodyChar"/>
          <w:rFonts w:ascii="Tahoma" w:hAnsi="Tahoma" w:cs="Tahoma"/>
          <w:b/>
          <w:sz w:val="18"/>
          <w:szCs w:val="18"/>
        </w:rPr>
        <w:t>Select</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версии 20</w:t>
      </w:r>
      <w:r w:rsidRPr="00416CED">
        <w:rPr>
          <w:rFonts w:ascii="Tahoma" w:hAnsi="Tahoma" w:cs="Tahoma"/>
          <w:sz w:val="18"/>
          <w:szCs w:val="18"/>
        </w:rPr>
        <w:t>xx </w:t>
      </w:r>
      <w:r w:rsidRPr="006F5F06">
        <w:rPr>
          <w:rFonts w:ascii="Tahoma" w:hAnsi="Tahoma" w:cs="Tahoma"/>
          <w:sz w:val="18"/>
          <w:szCs w:val="18"/>
          <w:lang w:val="ru-RU"/>
        </w:rPr>
        <w:t xml:space="preserve">г. Также включает </w:t>
      </w:r>
      <w:r w:rsidRPr="00416CED">
        <w:rPr>
          <w:rFonts w:ascii="Tahoma" w:hAnsi="Tahoma" w:cs="Tahoma"/>
          <w:sz w:val="18"/>
          <w:szCs w:val="18"/>
        </w:rPr>
        <w:t>Academic</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и </w:t>
      </w:r>
      <w:r w:rsidRPr="00416CED">
        <w:rPr>
          <w:rFonts w:ascii="Tahoma" w:hAnsi="Tahoma" w:cs="Tahoma"/>
          <w:sz w:val="18"/>
          <w:szCs w:val="18"/>
        </w:rPr>
        <w:t>Select</w:t>
      </w:r>
      <w:r w:rsidRPr="006F5F06">
        <w:rPr>
          <w:rFonts w:ascii="Tahoma" w:hAnsi="Tahoma" w:cs="Tahoma"/>
          <w:sz w:val="18"/>
          <w:szCs w:val="18"/>
          <w:lang w:val="ru-RU"/>
        </w:rPr>
        <w:t xml:space="preserve"> для государственных организаций.</w:t>
      </w:r>
    </w:p>
    <w:p w:rsidR="00456002" w:rsidRPr="00416CED" w:rsidRDefault="00456002" w:rsidP="00190988">
      <w:pPr>
        <w:pStyle w:val="Bodywithspace"/>
        <w:spacing w:before="0" w:after="0" w:line="276" w:lineRule="auto"/>
      </w:pPr>
      <w:r w:rsidRPr="00416CED">
        <w:rPr>
          <w:rStyle w:val="BodyChar"/>
          <w:rFonts w:ascii="Tahoma" w:hAnsi="Tahoma" w:cs="Tahoma"/>
          <w:b/>
          <w:sz w:val="18"/>
          <w:szCs w:val="18"/>
        </w:rPr>
        <w:t>Select Plus</w:t>
      </w:r>
      <w:r w:rsidRPr="00416CED">
        <w:rPr>
          <w:rStyle w:val="BodyChar"/>
          <w:rFonts w:ascii="Tahoma" w:hAnsi="Tahoma" w:cs="Tahoma"/>
          <w:sz w:val="18"/>
          <w:szCs w:val="18"/>
        </w:rPr>
        <w:t xml:space="preserve"> — Select Plus версии 20xx г.</w:t>
      </w:r>
      <w:r w:rsidR="00FA2C82" w:rsidRPr="00416CED">
        <w:rPr>
          <w:rStyle w:val="BodyChar"/>
          <w:rFonts w:ascii="Tahoma" w:hAnsi="Tahoma" w:cs="Tahoma"/>
          <w:sz w:val="18"/>
          <w:szCs w:val="18"/>
        </w:rPr>
        <w:t xml:space="preserve"> </w:t>
      </w:r>
      <w:r w:rsidRPr="00416CED">
        <w:rPr>
          <w:rStyle w:val="BodyChar"/>
          <w:rFonts w:ascii="Tahoma" w:hAnsi="Tahoma" w:cs="Tahoma"/>
          <w:sz w:val="18"/>
          <w:szCs w:val="18"/>
        </w:rPr>
        <w:t>К нему также относится Academic Select Plus и Government Select Plus.</w:t>
      </w:r>
    </w:p>
    <w:p w:rsidR="00023FE7" w:rsidRPr="00416CED" w:rsidRDefault="00023FE7" w:rsidP="00190988">
      <w:pPr>
        <w:pStyle w:val="Bodywithspace"/>
        <w:spacing w:before="0" w:after="0"/>
      </w:pPr>
    </w:p>
    <w:p w:rsidR="00023FE7" w:rsidRPr="006F5F06" w:rsidRDefault="00023FE7">
      <w:pPr>
        <w:pStyle w:val="ChartKeyHeadings"/>
        <w:ind w:right="-180"/>
        <w:rPr>
          <w:lang w:val="ru-RU"/>
        </w:rPr>
      </w:pPr>
      <w:r w:rsidRPr="006F5F06">
        <w:rPr>
          <w:rFonts w:ascii="Tahoma" w:hAnsi="Tahoma" w:cs="Tahoma"/>
          <w:szCs w:val="28"/>
          <w:lang w:val="ru-RU"/>
        </w:rPr>
        <w:t>Значения столбцов</w:t>
      </w:r>
    </w:p>
    <w:p w:rsidR="00023FE7" w:rsidRPr="006F5F06" w:rsidRDefault="00023FE7">
      <w:pPr>
        <w:pStyle w:val="ChartKeyHeadings"/>
        <w:ind w:right="-180"/>
        <w:rPr>
          <w:lang w:val="ru-RU"/>
        </w:rPr>
      </w:pPr>
    </w:p>
    <w:p w:rsidR="00023FE7" w:rsidRPr="006F5F06" w:rsidRDefault="00023FE7" w:rsidP="0003674F">
      <w:pPr>
        <w:pStyle w:val="Bodywithspace"/>
        <w:spacing w:before="0" w:after="0" w:line="276" w:lineRule="auto"/>
        <w:rPr>
          <w:lang w:val="ru-RU"/>
        </w:rPr>
      </w:pPr>
      <w:r w:rsidRPr="006F5F06">
        <w:rPr>
          <w:rStyle w:val="BodyChar"/>
          <w:rFonts w:ascii="Tahoma" w:hAnsi="Tahoma" w:cs="Tahoma"/>
          <w:b/>
          <w:sz w:val="18"/>
          <w:szCs w:val="18"/>
          <w:lang w:val="ru-RU"/>
        </w:rPr>
        <w:t xml:space="preserve">1 г. — </w:t>
      </w:r>
      <w:r w:rsidRPr="006F5F06">
        <w:rPr>
          <w:rFonts w:ascii="Tahoma" w:hAnsi="Tahoma" w:cs="Tahoma"/>
          <w:sz w:val="18"/>
          <w:szCs w:val="18"/>
          <w:lang w:val="ru-RU"/>
        </w:rPr>
        <w:t>(до окончания срока действия соглашения остается один год).</w:t>
      </w:r>
    </w:p>
    <w:p w:rsidR="00023FE7" w:rsidRPr="006F5F06" w:rsidRDefault="00023FE7" w:rsidP="0003674F">
      <w:pPr>
        <w:pStyle w:val="Bodywithspace"/>
        <w:spacing w:before="0" w:after="0" w:line="276" w:lineRule="auto"/>
        <w:rPr>
          <w:lang w:val="ru-RU"/>
        </w:rPr>
      </w:pPr>
      <w:r w:rsidRPr="006F5F06">
        <w:rPr>
          <w:rStyle w:val="BodyChar"/>
          <w:rFonts w:ascii="Tahoma" w:hAnsi="Tahoma" w:cs="Tahoma"/>
          <w:b/>
          <w:sz w:val="18"/>
          <w:szCs w:val="18"/>
          <w:lang w:val="ru-RU"/>
        </w:rPr>
        <w:t>2 г. —</w:t>
      </w:r>
      <w:r w:rsidRPr="006F5F06">
        <w:rPr>
          <w:rFonts w:ascii="Tahoma" w:hAnsi="Tahoma" w:cs="Tahoma"/>
          <w:sz w:val="18"/>
          <w:szCs w:val="18"/>
          <w:lang w:val="ru-RU"/>
        </w:rPr>
        <w:t xml:space="preserve"> (до окончания срока действия соглашения остается два года).</w:t>
      </w:r>
    </w:p>
    <w:p w:rsidR="00023FE7" w:rsidRPr="006F5F06" w:rsidRDefault="00023FE7" w:rsidP="0003674F">
      <w:pPr>
        <w:pStyle w:val="Bodywithspace"/>
        <w:spacing w:before="0" w:after="0" w:line="276" w:lineRule="auto"/>
        <w:rPr>
          <w:lang w:val="ru-RU"/>
        </w:rPr>
      </w:pPr>
      <w:r w:rsidRPr="006F5F06">
        <w:rPr>
          <w:rStyle w:val="BodyChar"/>
          <w:rFonts w:ascii="Tahoma" w:hAnsi="Tahoma" w:cs="Tahoma"/>
          <w:b/>
          <w:sz w:val="18"/>
          <w:szCs w:val="18"/>
          <w:lang w:val="ru-RU"/>
        </w:rPr>
        <w:t>3 г. —</w:t>
      </w:r>
      <w:r w:rsidRPr="006F5F06">
        <w:rPr>
          <w:rFonts w:ascii="Tahoma" w:hAnsi="Tahoma" w:cs="Tahoma"/>
          <w:sz w:val="18"/>
          <w:szCs w:val="18"/>
          <w:lang w:val="ru-RU"/>
        </w:rPr>
        <w:t xml:space="preserve"> (до окончания срока действия соглашения остается три года).</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A</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программное обеспечение предлагается как дополнительный продукт.</w:t>
      </w:r>
    </w:p>
    <w:p w:rsidR="009E22D0" w:rsidRPr="006F5F06" w:rsidRDefault="009E22D0" w:rsidP="0003674F">
      <w:pPr>
        <w:pStyle w:val="Bodywithspace"/>
        <w:spacing w:before="0" w:after="0" w:line="276" w:lineRule="auto"/>
        <w:rPr>
          <w:lang w:val="ru-RU"/>
        </w:rPr>
      </w:pPr>
      <w:r w:rsidRPr="00416CED">
        <w:rPr>
          <w:rStyle w:val="BodyChar"/>
          <w:rFonts w:ascii="Tahoma" w:hAnsi="Tahoma" w:cs="Tahoma"/>
          <w:b/>
          <w:sz w:val="18"/>
          <w:szCs w:val="18"/>
        </w:rPr>
        <w:t>AO</w:t>
      </w:r>
      <w:r w:rsidRPr="006F5F06">
        <w:rPr>
          <w:rStyle w:val="BodyChar"/>
          <w:rFonts w:ascii="Tahoma" w:hAnsi="Tahoma" w:cs="Tahoma"/>
          <w:sz w:val="18"/>
          <w:szCs w:val="18"/>
          <w:lang w:val="ru-RU"/>
        </w:rPr>
        <w:t xml:space="preserve"> </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программное обеспечение предлагается как дополнительный продукт, который заказывается для всех настольных компьютеров компании.</w:t>
      </w:r>
    </w:p>
    <w:p w:rsidR="009F5F37" w:rsidRPr="006F5F06" w:rsidRDefault="009F5F37" w:rsidP="0003674F">
      <w:pPr>
        <w:pStyle w:val="Bodywithspace"/>
        <w:spacing w:before="0" w:after="0" w:line="276" w:lineRule="auto"/>
        <w:rPr>
          <w:lang w:val="ru-RU"/>
        </w:rPr>
      </w:pPr>
      <w:r w:rsidRPr="00416CED">
        <w:rPr>
          <w:rStyle w:val="BodyChar"/>
          <w:rFonts w:ascii="Tahoma" w:hAnsi="Tahoma" w:cs="Tahoma"/>
          <w:b/>
          <w:sz w:val="18"/>
          <w:szCs w:val="18"/>
        </w:rPr>
        <w:t>C</w:t>
      </w:r>
      <w:r w:rsidRPr="006F5F06">
        <w:rPr>
          <w:rStyle w:val="BodyChar"/>
          <w:rFonts w:ascii="Tahoma" w:hAnsi="Tahoma" w:cs="Tahoma"/>
          <w:b/>
          <w:sz w:val="18"/>
          <w:szCs w:val="18"/>
          <w:lang w:val="ru-RU"/>
        </w:rPr>
        <w:t xml:space="preserve"> — </w:t>
      </w:r>
      <w:r w:rsidRPr="006F5F06">
        <w:rPr>
          <w:rFonts w:ascii="Tahoma" w:hAnsi="Tahoma" w:cs="Tahoma"/>
          <w:sz w:val="18"/>
          <w:szCs w:val="18"/>
          <w:lang w:val="ru-RU"/>
        </w:rPr>
        <w:t>программное обеспечение предлагается как продукт основной инфраструктуры.</w:t>
      </w:r>
    </w:p>
    <w:p w:rsidR="009F5F37" w:rsidRPr="006F5F06" w:rsidRDefault="009F5F37" w:rsidP="0003674F">
      <w:pPr>
        <w:pStyle w:val="ListParagraph"/>
        <w:rPr>
          <w:lang w:val="ru-RU"/>
        </w:rPr>
      </w:pPr>
      <w:r w:rsidRPr="00416CED">
        <w:rPr>
          <w:rStyle w:val="BodyChar"/>
          <w:rFonts w:ascii="Tahoma" w:hAnsi="Tahoma" w:cs="Tahoma"/>
          <w:b/>
          <w:sz w:val="18"/>
          <w:szCs w:val="18"/>
        </w:rPr>
        <w:t>D</w:t>
      </w:r>
      <w:r w:rsidRPr="006F5F06">
        <w:rPr>
          <w:rStyle w:val="BodyChar"/>
          <w:rFonts w:ascii="Tahoma" w:hAnsi="Tahoma" w:cs="Tahoma"/>
          <w:b/>
          <w:sz w:val="18"/>
          <w:szCs w:val="18"/>
          <w:lang w:val="ru-RU"/>
        </w:rPr>
        <w:t xml:space="preserve"> — </w:t>
      </w:r>
      <w:r w:rsidRPr="006F5F06">
        <w:rPr>
          <w:rFonts w:ascii="Tahoma" w:hAnsi="Tahoma" w:cs="Tahoma"/>
          <w:sz w:val="18"/>
          <w:szCs w:val="18"/>
          <w:lang w:val="ru-RU"/>
        </w:rPr>
        <w:t xml:space="preserve">программное обеспечение предлагается в рамках программы </w:t>
      </w:r>
      <w:r w:rsidRPr="00416CED">
        <w:rPr>
          <w:rFonts w:ascii="Tahoma" w:hAnsi="Tahoma" w:cs="Tahoma"/>
          <w:sz w:val="18"/>
          <w:szCs w:val="18"/>
        </w:rPr>
        <w:t>Industry</w:t>
      </w:r>
      <w:r w:rsidRPr="006F5F06">
        <w:rPr>
          <w:rFonts w:ascii="Tahoma" w:hAnsi="Tahoma" w:cs="Tahoma"/>
          <w:sz w:val="18"/>
          <w:szCs w:val="18"/>
          <w:lang w:val="ru-RU"/>
        </w:rPr>
        <w:t xml:space="preserve"> </w:t>
      </w:r>
      <w:r w:rsidRPr="00416CED">
        <w:rPr>
          <w:rFonts w:ascii="Tahoma" w:hAnsi="Tahoma" w:cs="Tahoma"/>
          <w:sz w:val="18"/>
          <w:szCs w:val="18"/>
        </w:rPr>
        <w:t>Device</w:t>
      </w:r>
      <w:r w:rsidRPr="006F5F06">
        <w:rPr>
          <w:rFonts w:ascii="Tahoma" w:hAnsi="Tahoma" w:cs="Tahoma"/>
          <w:sz w:val="18"/>
          <w:szCs w:val="18"/>
          <w:lang w:val="ru-RU"/>
        </w:rPr>
        <w:t>.</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DT</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преимущества в рамках программы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Предложений для настольных компьютеров. </w:t>
      </w:r>
    </w:p>
    <w:p w:rsidR="00F90F21" w:rsidRPr="006F5F06" w:rsidRDefault="009055B7" w:rsidP="0003674F">
      <w:pPr>
        <w:pStyle w:val="Bodywithspace"/>
        <w:spacing w:before="0" w:after="0" w:line="276" w:lineRule="auto"/>
        <w:rPr>
          <w:lang w:val="ru-RU"/>
        </w:rPr>
      </w:pPr>
      <w:r w:rsidRPr="00416CED">
        <w:rPr>
          <w:rFonts w:ascii="Tahoma" w:hAnsi="Tahoma" w:cs="Times New Roman"/>
          <w:b/>
          <w:color w:val="000000"/>
          <w:sz w:val="18"/>
          <w:szCs w:val="22"/>
        </w:rPr>
        <w:t>E</w:t>
      </w:r>
      <w:r w:rsidRPr="006F5F06">
        <w:rPr>
          <w:rFonts w:ascii="Tahoma" w:hAnsi="Tahoma" w:cs="Times New Roman"/>
          <w:color w:val="000000"/>
          <w:sz w:val="18"/>
          <w:szCs w:val="22"/>
          <w:lang w:val="ru-RU"/>
        </w:rPr>
        <w:t xml:space="preserve"> — продукт предлагается как базовый продукт или платформа для настольных компьютеров.</w:t>
      </w:r>
    </w:p>
    <w:p w:rsidR="00B23BE6" w:rsidRPr="006F5F06" w:rsidRDefault="00B23BE6" w:rsidP="0003674F">
      <w:pPr>
        <w:spacing w:line="276" w:lineRule="auto"/>
        <w:ind w:left="720"/>
        <w:rPr>
          <w:lang w:val="ru-RU"/>
        </w:rPr>
      </w:pPr>
      <w:r w:rsidRPr="00416CED">
        <w:rPr>
          <w:b/>
          <w:color w:val="000000"/>
        </w:rPr>
        <w:t>EOLS</w:t>
      </w:r>
      <w:r w:rsidRPr="006F5F06">
        <w:rPr>
          <w:b/>
          <w:color w:val="000000"/>
          <w:lang w:val="ru-RU"/>
        </w:rPr>
        <w:t xml:space="preserve"> —</w:t>
      </w:r>
      <w:r w:rsidRPr="006F5F06">
        <w:rPr>
          <w:color w:val="000000"/>
          <w:lang w:val="ru-RU"/>
        </w:rPr>
        <w:t xml:space="preserve"> продукт предлагается как базовая веб-служба или веб-служба платформы.</w:t>
      </w:r>
    </w:p>
    <w:p w:rsidR="00E97819" w:rsidRPr="006F5F06" w:rsidRDefault="00E97819" w:rsidP="0003674F">
      <w:pPr>
        <w:pStyle w:val="Bodywithspace"/>
        <w:spacing w:before="0" w:after="0" w:line="276" w:lineRule="auto"/>
        <w:rPr>
          <w:lang w:val="ru-RU"/>
        </w:rPr>
      </w:pPr>
      <w:r w:rsidRPr="00416CED">
        <w:rPr>
          <w:rFonts w:ascii="Tahoma" w:hAnsi="Tahoma" w:cs="Times New Roman"/>
          <w:b/>
          <w:color w:val="000000"/>
          <w:sz w:val="18"/>
          <w:szCs w:val="22"/>
        </w:rPr>
        <w:t>ST</w:t>
      </w:r>
      <w:r w:rsidRPr="006F5F06">
        <w:rPr>
          <w:rFonts w:ascii="Tahoma" w:hAnsi="Tahoma" w:cs="Times New Roman"/>
          <w:b/>
          <w:color w:val="000000"/>
          <w:sz w:val="18"/>
          <w:szCs w:val="22"/>
          <w:lang w:val="ru-RU"/>
        </w:rPr>
        <w:t xml:space="preserve"> — </w:t>
      </w:r>
      <w:r w:rsidRPr="006F5F06">
        <w:rPr>
          <w:rFonts w:ascii="Tahoma" w:hAnsi="Tahoma" w:cs="Times New Roman"/>
          <w:color w:val="000000"/>
          <w:sz w:val="18"/>
          <w:szCs w:val="22"/>
          <w:lang w:val="ru-RU"/>
        </w:rPr>
        <w:t xml:space="preserve">означает, что программное обеспечение предлагается в рамках предложения </w:t>
      </w:r>
      <w:r w:rsidRPr="00416CED">
        <w:rPr>
          <w:rFonts w:ascii="Tahoma" w:hAnsi="Tahoma" w:cs="Times New Roman"/>
          <w:color w:val="000000"/>
          <w:sz w:val="18"/>
          <w:szCs w:val="22"/>
        </w:rPr>
        <w:t>Student</w:t>
      </w:r>
      <w:r w:rsidRPr="006F5F06">
        <w:rPr>
          <w:rFonts w:ascii="Tahoma" w:hAnsi="Tahoma" w:cs="Times New Roman"/>
          <w:color w:val="000000"/>
          <w:sz w:val="18"/>
          <w:szCs w:val="22"/>
          <w:lang w:val="ru-RU"/>
        </w:rPr>
        <w:t>. Число</w:t>
      </w:r>
      <w:r w:rsidR="0003674F">
        <w:rPr>
          <w:rFonts w:ascii="Tahoma" w:hAnsi="Tahoma" w:cs="Times New Roman"/>
          <w:color w:val="000000"/>
          <w:sz w:val="18"/>
          <w:szCs w:val="22"/>
        </w:rPr>
        <w:t> </w:t>
      </w:r>
      <w:r w:rsidRPr="006F5F06">
        <w:rPr>
          <w:rFonts w:ascii="Tahoma" w:hAnsi="Tahoma" w:cs="Times New Roman"/>
          <w:color w:val="000000"/>
          <w:sz w:val="18"/>
          <w:szCs w:val="22"/>
          <w:lang w:val="ru-RU"/>
        </w:rPr>
        <w:t>заказанных копий должно соответствовать общему Числу учащихся.</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L</w:t>
      </w:r>
      <w:r w:rsidRPr="006F5F06">
        <w:rPr>
          <w:rStyle w:val="BodyChar"/>
          <w:rFonts w:ascii="Tahoma" w:hAnsi="Tahoma" w:cs="Tahoma"/>
          <w:b/>
          <w:sz w:val="18"/>
          <w:szCs w:val="18"/>
          <w:lang w:val="ru-RU"/>
        </w:rPr>
        <w:t xml:space="preserve"> (Лицензия) —</w:t>
      </w:r>
      <w:r w:rsidRPr="006F5F06">
        <w:rPr>
          <w:rFonts w:ascii="Tahoma" w:hAnsi="Tahoma" w:cs="Tahoma"/>
          <w:sz w:val="18"/>
          <w:szCs w:val="18"/>
          <w:lang w:val="ru-RU"/>
        </w:rPr>
        <w:t xml:space="preserve"> количество баллов, назначаемое за Лицензию </w:t>
      </w:r>
      <w:r w:rsidRPr="00416CED">
        <w:rPr>
          <w:rFonts w:ascii="Tahoma" w:hAnsi="Tahoma" w:cs="Tahoma"/>
          <w:sz w:val="18"/>
          <w:szCs w:val="18"/>
        </w:rPr>
        <w:t>Standard</w:t>
      </w:r>
      <w:r w:rsidRPr="006F5F06">
        <w:rPr>
          <w:rFonts w:ascii="Tahoma" w:hAnsi="Tahoma" w:cs="Tahoma"/>
          <w:sz w:val="18"/>
          <w:szCs w:val="18"/>
          <w:lang w:val="ru-RU"/>
        </w:rPr>
        <w:t>, предлагаемую для указанного программного обеспечения.</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L</w:t>
      </w:r>
      <w:r w:rsidRPr="006F5F06">
        <w:rPr>
          <w:rStyle w:val="BodyChar"/>
          <w:rFonts w:ascii="Tahoma" w:hAnsi="Tahoma" w:cs="Tahoma"/>
          <w:b/>
          <w:sz w:val="18"/>
          <w:szCs w:val="18"/>
          <w:lang w:val="ru-RU"/>
        </w:rPr>
        <w:t>&amp;</w:t>
      </w:r>
      <w:r w:rsidRPr="00416CED">
        <w:rPr>
          <w:rStyle w:val="BodyChar"/>
          <w:rFonts w:ascii="Tahoma" w:hAnsi="Tahoma" w:cs="Tahoma"/>
          <w:b/>
          <w:sz w:val="18"/>
          <w:szCs w:val="18"/>
        </w:rPr>
        <w:t>SA</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License</w:t>
      </w:r>
      <w:r w:rsidRPr="006F5F06">
        <w:rPr>
          <w:rStyle w:val="BodyChar"/>
          <w:rFonts w:ascii="Tahoma" w:hAnsi="Tahoma" w:cs="Tahoma"/>
          <w:b/>
          <w:sz w:val="18"/>
          <w:szCs w:val="18"/>
          <w:lang w:val="ru-RU"/>
        </w:rPr>
        <w:t xml:space="preserve"> &amp; </w:t>
      </w:r>
      <w:r w:rsidRPr="00416CED">
        <w:rPr>
          <w:rStyle w:val="BodyChar"/>
          <w:rFonts w:ascii="Tahoma" w:hAnsi="Tahoma" w:cs="Tahoma"/>
          <w:b/>
          <w:sz w:val="18"/>
          <w:szCs w:val="18"/>
        </w:rPr>
        <w:t>Software</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Assurance</w:t>
      </w:r>
      <w:r w:rsidRPr="006F5F06">
        <w:rPr>
          <w:rStyle w:val="BodyChar"/>
          <w:rFonts w:ascii="Tahoma" w:hAnsi="Tahoma" w:cs="Tahoma"/>
          <w:b/>
          <w:sz w:val="18"/>
          <w:szCs w:val="18"/>
          <w:lang w:val="ru-RU"/>
        </w:rPr>
        <w:t>) —</w:t>
      </w:r>
      <w:r w:rsidRPr="006F5F06">
        <w:rPr>
          <w:rFonts w:ascii="Tahoma" w:hAnsi="Tahoma" w:cs="Tahoma"/>
          <w:sz w:val="18"/>
          <w:szCs w:val="18"/>
          <w:lang w:val="ru-RU"/>
        </w:rPr>
        <w:t xml:space="preserve"> количество баллов, назначаемое за </w:t>
      </w:r>
      <w:r w:rsidRPr="00416CED">
        <w:rPr>
          <w:rFonts w:ascii="Tahoma" w:hAnsi="Tahoma" w:cs="Tahoma"/>
          <w:sz w:val="18"/>
          <w:szCs w:val="18"/>
        </w:rPr>
        <w:t>License</w:t>
      </w:r>
      <w:r w:rsidRPr="006F5F06">
        <w:rPr>
          <w:rFonts w:ascii="Tahoma" w:hAnsi="Tahoma" w:cs="Tahoma"/>
          <w:sz w:val="18"/>
          <w:szCs w:val="18"/>
          <w:lang w:val="ru-RU"/>
        </w:rPr>
        <w:t xml:space="preserve"> +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предлагаемые для указанного программного обеспечения.</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bCs/>
          <w:color w:val="000000"/>
          <w:sz w:val="18"/>
          <w:szCs w:val="18"/>
        </w:rPr>
        <w:t>OL</w:t>
      </w:r>
      <w:r w:rsidRPr="006F5F06">
        <w:rPr>
          <w:rStyle w:val="BodyChar"/>
          <w:rFonts w:ascii="Tahoma" w:hAnsi="Tahoma" w:cs="Tahoma"/>
          <w:b/>
          <w:bCs/>
          <w:color w:val="000000"/>
          <w:sz w:val="18"/>
          <w:szCs w:val="18"/>
          <w:lang w:val="ru-RU"/>
        </w:rPr>
        <w:t xml:space="preserve"> —</w:t>
      </w:r>
      <w:r w:rsidRPr="006F5F06">
        <w:rPr>
          <w:rFonts w:ascii="Tahoma" w:hAnsi="Tahoma" w:cs="Tahoma"/>
          <w:color w:val="000000"/>
          <w:sz w:val="18"/>
          <w:szCs w:val="18"/>
          <w:lang w:val="ru-RU"/>
        </w:rPr>
        <w:t xml:space="preserve"> доступно в рамках программы </w:t>
      </w:r>
      <w:r w:rsidRPr="00416CED">
        <w:rPr>
          <w:rFonts w:ascii="Tahoma" w:hAnsi="Tahoma" w:cs="Tahoma"/>
          <w:color w:val="000000"/>
          <w:sz w:val="18"/>
          <w:szCs w:val="18"/>
        </w:rPr>
        <w:t>Open</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License</w:t>
      </w:r>
      <w:r w:rsidRPr="006F5F06">
        <w:rPr>
          <w:rFonts w:ascii="Tahoma" w:hAnsi="Tahoma" w:cs="Tahoma"/>
          <w:color w:val="000000"/>
          <w:sz w:val="18"/>
          <w:szCs w:val="18"/>
          <w:lang w:val="ru-RU"/>
        </w:rPr>
        <w:t>.</w:t>
      </w:r>
    </w:p>
    <w:p w:rsidR="001D3F04" w:rsidRPr="006F5F06" w:rsidRDefault="001D3F04" w:rsidP="0003674F">
      <w:pPr>
        <w:pStyle w:val="Bodywithspace"/>
        <w:spacing w:before="0" w:after="0" w:line="276" w:lineRule="auto"/>
        <w:rPr>
          <w:lang w:val="ru-RU"/>
        </w:rPr>
      </w:pPr>
      <w:r w:rsidRPr="00416CED">
        <w:rPr>
          <w:rStyle w:val="BodyChar"/>
          <w:rFonts w:ascii="Tahoma" w:hAnsi="Tahoma" w:cs="Tahoma"/>
          <w:b/>
          <w:sz w:val="18"/>
          <w:szCs w:val="18"/>
        </w:rPr>
        <w:t>OSB</w:t>
      </w:r>
      <w:r w:rsidRPr="006F5F06">
        <w:rPr>
          <w:rStyle w:val="BodyChar"/>
          <w:rFonts w:ascii="Tahoma" w:hAnsi="Tahoma" w:cs="Tahoma"/>
          <w:b/>
          <w:sz w:val="18"/>
          <w:szCs w:val="18"/>
          <w:lang w:val="ru-RU"/>
        </w:rPr>
        <w:t xml:space="preserve"> </w:t>
      </w:r>
      <w:r w:rsidRPr="006F5F06">
        <w:rPr>
          <w:rStyle w:val="BodyChar"/>
          <w:rFonts w:ascii="Tahoma" w:hAnsi="Tahoma" w:cs="Tahoma"/>
          <w:sz w:val="18"/>
          <w:szCs w:val="18"/>
          <w:lang w:val="ru-RU"/>
        </w:rPr>
        <w:t>— преимущества Веб-служб для соответствующих клиентов.</w:t>
      </w:r>
      <w:r w:rsidR="00FA2C82" w:rsidRPr="006F5F06">
        <w:rPr>
          <w:rStyle w:val="BodyChar"/>
          <w:rFonts w:ascii="Tahoma" w:hAnsi="Tahoma" w:cs="Tahoma"/>
          <w:sz w:val="18"/>
          <w:szCs w:val="18"/>
          <w:lang w:val="ru-RU"/>
        </w:rPr>
        <w:t xml:space="preserve"> </w:t>
      </w:r>
      <w:r w:rsidRPr="006F5F06">
        <w:rPr>
          <w:rStyle w:val="BodyChar"/>
          <w:rFonts w:ascii="Tahoma" w:hAnsi="Tahoma" w:cs="Tahoma"/>
          <w:sz w:val="18"/>
          <w:szCs w:val="18"/>
          <w:lang w:val="ru-RU"/>
        </w:rPr>
        <w:t>Примечание. П</w:t>
      </w:r>
      <w:r w:rsidRPr="006F5F06">
        <w:rPr>
          <w:rFonts w:ascii="Tahoma" w:hAnsi="Tahoma" w:cs="Tahoma"/>
          <w:sz w:val="18"/>
          <w:szCs w:val="18"/>
          <w:lang w:val="ru-RU"/>
        </w:rPr>
        <w:t>родукты, которые дают право на преимущества Веб-служб, могут быть представлены в таблице для нескольких категорий продуктов.</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bCs/>
          <w:color w:val="000000"/>
          <w:sz w:val="18"/>
          <w:szCs w:val="18"/>
        </w:rPr>
        <w:t>OL</w:t>
      </w:r>
      <w:r w:rsidRPr="006F5F06">
        <w:rPr>
          <w:rStyle w:val="BodyChar"/>
          <w:rFonts w:ascii="Tahoma" w:hAnsi="Tahoma" w:cs="Tahoma"/>
          <w:b/>
          <w:bCs/>
          <w:color w:val="000000"/>
          <w:sz w:val="18"/>
          <w:szCs w:val="18"/>
          <w:lang w:val="ru-RU"/>
        </w:rPr>
        <w:t xml:space="preserve"> и </w:t>
      </w:r>
      <w:r w:rsidRPr="00416CED">
        <w:rPr>
          <w:rStyle w:val="BodyChar"/>
          <w:rFonts w:ascii="Tahoma" w:hAnsi="Tahoma" w:cs="Tahoma"/>
          <w:b/>
          <w:bCs/>
          <w:color w:val="000000"/>
          <w:sz w:val="18"/>
          <w:szCs w:val="18"/>
        </w:rPr>
        <w:t>SA</w:t>
      </w:r>
      <w:r w:rsidRPr="006F5F06">
        <w:rPr>
          <w:rStyle w:val="BodyChar"/>
          <w:rFonts w:ascii="Tahoma" w:hAnsi="Tahoma" w:cs="Tahoma"/>
          <w:b/>
          <w:bCs/>
          <w:color w:val="000000"/>
          <w:sz w:val="18"/>
          <w:szCs w:val="18"/>
          <w:lang w:val="ru-RU"/>
        </w:rPr>
        <w:t xml:space="preserve"> — </w:t>
      </w:r>
      <w:r w:rsidRPr="006F5F06">
        <w:rPr>
          <w:rStyle w:val="BodyChar"/>
          <w:rFonts w:ascii="Tahoma" w:hAnsi="Tahoma" w:cs="Tahoma"/>
          <w:color w:val="000000"/>
          <w:sz w:val="18"/>
          <w:szCs w:val="18"/>
          <w:lang w:val="ru-RU"/>
        </w:rPr>
        <w:t xml:space="preserve">доступно в рамках программы </w:t>
      </w:r>
      <w:r w:rsidRPr="00416CED">
        <w:rPr>
          <w:rStyle w:val="BodyChar"/>
          <w:rFonts w:ascii="Tahoma" w:hAnsi="Tahoma" w:cs="Tahoma"/>
          <w:color w:val="000000"/>
          <w:sz w:val="18"/>
          <w:szCs w:val="18"/>
        </w:rPr>
        <w:t>Open</w:t>
      </w:r>
      <w:r w:rsidRPr="006F5F06">
        <w:rPr>
          <w:rStyle w:val="BodyChar"/>
          <w:rFonts w:ascii="Tahoma" w:hAnsi="Tahoma" w:cs="Tahoma"/>
          <w:color w:val="000000"/>
          <w:sz w:val="18"/>
          <w:szCs w:val="18"/>
          <w:lang w:val="ru-RU"/>
        </w:rPr>
        <w:t xml:space="preserve"> </w:t>
      </w:r>
      <w:r w:rsidRPr="00416CED">
        <w:rPr>
          <w:rStyle w:val="BodyChar"/>
          <w:rFonts w:ascii="Tahoma" w:hAnsi="Tahoma" w:cs="Tahoma"/>
          <w:color w:val="000000"/>
          <w:sz w:val="18"/>
          <w:szCs w:val="18"/>
        </w:rPr>
        <w:t>License</w:t>
      </w:r>
      <w:r w:rsidRPr="006F5F06">
        <w:rPr>
          <w:rStyle w:val="BodyChar"/>
          <w:rFonts w:ascii="Tahoma" w:hAnsi="Tahoma" w:cs="Tahoma"/>
          <w:color w:val="000000"/>
          <w:sz w:val="18"/>
          <w:szCs w:val="18"/>
          <w:lang w:val="ru-RU"/>
        </w:rPr>
        <w:t xml:space="preserve"> при условии приобретения </w:t>
      </w:r>
      <w:r w:rsidRPr="00416CED">
        <w:rPr>
          <w:rStyle w:val="BodyChar"/>
          <w:rFonts w:ascii="Tahoma" w:hAnsi="Tahoma" w:cs="Tahoma"/>
          <w:color w:val="000000"/>
          <w:sz w:val="18"/>
          <w:szCs w:val="18"/>
        </w:rPr>
        <w:t>L</w:t>
      </w:r>
      <w:r w:rsidRPr="006F5F06">
        <w:rPr>
          <w:rStyle w:val="BodyChar"/>
          <w:rFonts w:ascii="Tahoma" w:hAnsi="Tahoma" w:cs="Tahoma"/>
          <w:color w:val="000000"/>
          <w:sz w:val="18"/>
          <w:szCs w:val="18"/>
          <w:lang w:val="ru-RU"/>
        </w:rPr>
        <w:t>&amp;</w:t>
      </w:r>
      <w:r w:rsidRPr="00416CED">
        <w:rPr>
          <w:rStyle w:val="BodyChar"/>
          <w:rFonts w:ascii="Tahoma" w:hAnsi="Tahoma" w:cs="Tahoma"/>
          <w:color w:val="000000"/>
          <w:sz w:val="18"/>
          <w:szCs w:val="18"/>
        </w:rPr>
        <w:t>SA</w:t>
      </w:r>
      <w:r w:rsidRPr="006F5F06">
        <w:rPr>
          <w:rStyle w:val="BodyChar"/>
          <w:rFonts w:ascii="Tahoma" w:hAnsi="Tahoma" w:cs="Tahoma"/>
          <w:color w:val="000000"/>
          <w:sz w:val="18"/>
          <w:szCs w:val="18"/>
          <w:lang w:val="ru-RU"/>
        </w:rPr>
        <w:t xml:space="preserve"> (Лицензии</w:t>
      </w:r>
      <w:r w:rsidR="0003674F">
        <w:rPr>
          <w:rStyle w:val="BodyChar"/>
          <w:rFonts w:ascii="Tahoma" w:hAnsi="Tahoma" w:cs="Tahoma"/>
          <w:color w:val="000000"/>
          <w:sz w:val="18"/>
          <w:szCs w:val="18"/>
        </w:rPr>
        <w:t> </w:t>
      </w:r>
      <w:r w:rsidRPr="006F5F06">
        <w:rPr>
          <w:rStyle w:val="BodyChar"/>
          <w:rFonts w:ascii="Tahoma" w:hAnsi="Tahoma" w:cs="Tahoma"/>
          <w:color w:val="000000"/>
          <w:sz w:val="18"/>
          <w:szCs w:val="18"/>
          <w:lang w:val="ru-RU"/>
        </w:rPr>
        <w:t>и</w:t>
      </w:r>
      <w:r w:rsidR="009B230F" w:rsidRPr="00416CED">
        <w:rPr>
          <w:rStyle w:val="BodyChar"/>
          <w:rFonts w:ascii="Tahoma" w:hAnsi="Tahoma" w:cs="Tahoma"/>
          <w:color w:val="000000"/>
          <w:sz w:val="18"/>
          <w:szCs w:val="18"/>
        </w:rPr>
        <w:t> </w:t>
      </w:r>
      <w:r w:rsidRPr="00416CED">
        <w:rPr>
          <w:rStyle w:val="BodyChar"/>
          <w:rFonts w:ascii="Tahoma" w:hAnsi="Tahoma" w:cs="Tahoma"/>
          <w:color w:val="000000"/>
          <w:sz w:val="18"/>
          <w:szCs w:val="18"/>
        </w:rPr>
        <w:t>Software</w:t>
      </w:r>
      <w:r w:rsidRPr="006F5F06">
        <w:rPr>
          <w:rStyle w:val="BodyChar"/>
          <w:rFonts w:ascii="Tahoma" w:hAnsi="Tahoma" w:cs="Tahoma"/>
          <w:color w:val="000000"/>
          <w:sz w:val="18"/>
          <w:szCs w:val="18"/>
          <w:lang w:val="ru-RU"/>
        </w:rPr>
        <w:t xml:space="preserve"> </w:t>
      </w:r>
      <w:r w:rsidRPr="00416CED">
        <w:rPr>
          <w:rStyle w:val="BodyChar"/>
          <w:rFonts w:ascii="Tahoma" w:hAnsi="Tahoma" w:cs="Tahoma"/>
          <w:color w:val="000000"/>
          <w:sz w:val="18"/>
          <w:szCs w:val="18"/>
        </w:rPr>
        <w:t>Assurance</w:t>
      </w:r>
      <w:r w:rsidRPr="006F5F06">
        <w:rPr>
          <w:rStyle w:val="BodyChar"/>
          <w:rFonts w:ascii="Tahoma" w:hAnsi="Tahoma" w:cs="Tahoma"/>
          <w:color w:val="000000"/>
          <w:sz w:val="18"/>
          <w:szCs w:val="18"/>
          <w:lang w:val="ru-RU"/>
        </w:rPr>
        <w:t xml:space="preserve">) и </w:t>
      </w:r>
      <w:r w:rsidRPr="00416CED">
        <w:rPr>
          <w:rStyle w:val="BodyChar"/>
          <w:rFonts w:ascii="Tahoma" w:hAnsi="Tahoma" w:cs="Tahoma"/>
          <w:color w:val="000000"/>
          <w:sz w:val="18"/>
          <w:szCs w:val="18"/>
        </w:rPr>
        <w:t>Software</w:t>
      </w:r>
      <w:r w:rsidRPr="006F5F06">
        <w:rPr>
          <w:rStyle w:val="BodyChar"/>
          <w:rFonts w:ascii="Tahoma" w:hAnsi="Tahoma" w:cs="Tahoma"/>
          <w:color w:val="000000"/>
          <w:sz w:val="18"/>
          <w:szCs w:val="18"/>
          <w:lang w:val="ru-RU"/>
        </w:rPr>
        <w:t xml:space="preserve"> </w:t>
      </w:r>
      <w:r w:rsidRPr="00416CED">
        <w:rPr>
          <w:rStyle w:val="BodyChar"/>
          <w:rFonts w:ascii="Tahoma" w:hAnsi="Tahoma" w:cs="Tahoma"/>
          <w:color w:val="000000"/>
          <w:sz w:val="18"/>
          <w:szCs w:val="18"/>
        </w:rPr>
        <w:t>Assurance</w:t>
      </w:r>
      <w:r w:rsidRPr="006F5F06">
        <w:rPr>
          <w:rStyle w:val="BodyChar"/>
          <w:rFonts w:ascii="Tahoma" w:hAnsi="Tahoma" w:cs="Tahoma"/>
          <w:color w:val="000000"/>
          <w:sz w:val="18"/>
          <w:szCs w:val="18"/>
          <w:lang w:val="ru-RU"/>
        </w:rPr>
        <w:t>.</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bCs/>
          <w:color w:val="000000"/>
          <w:sz w:val="18"/>
          <w:szCs w:val="18"/>
        </w:rPr>
        <w:t>OSP</w:t>
      </w:r>
      <w:r w:rsidRPr="006F5F06">
        <w:rPr>
          <w:rStyle w:val="BodyChar"/>
          <w:rFonts w:ascii="Tahoma" w:hAnsi="Tahoma" w:cs="Tahoma"/>
          <w:b/>
          <w:bCs/>
          <w:color w:val="000000"/>
          <w:sz w:val="18"/>
          <w:szCs w:val="18"/>
          <w:lang w:val="ru-RU"/>
        </w:rPr>
        <w:t xml:space="preserve"> — </w:t>
      </w:r>
      <w:r w:rsidRPr="006F5F06">
        <w:rPr>
          <w:rStyle w:val="BodyChar"/>
          <w:rFonts w:ascii="Tahoma" w:hAnsi="Tahoma" w:cs="Tahoma"/>
          <w:bCs/>
          <w:color w:val="000000"/>
          <w:sz w:val="18"/>
          <w:szCs w:val="18"/>
          <w:lang w:val="ru-RU"/>
        </w:rPr>
        <w:t xml:space="preserve">доступно в рамках программы </w:t>
      </w:r>
      <w:r w:rsidRPr="00416CED">
        <w:rPr>
          <w:rStyle w:val="BodyChar"/>
          <w:rFonts w:ascii="Tahoma" w:hAnsi="Tahoma" w:cs="Tahoma"/>
          <w:bCs/>
          <w:color w:val="000000"/>
          <w:sz w:val="18"/>
          <w:szCs w:val="18"/>
        </w:rPr>
        <w:t>Online</w:t>
      </w:r>
      <w:r w:rsidRPr="006F5F06">
        <w:rPr>
          <w:rStyle w:val="BodyChar"/>
          <w:rFonts w:ascii="Tahoma" w:hAnsi="Tahoma" w:cs="Tahoma"/>
          <w:bCs/>
          <w:color w:val="000000"/>
          <w:sz w:val="18"/>
          <w:szCs w:val="18"/>
          <w:lang w:val="ru-RU"/>
        </w:rPr>
        <w:t xml:space="preserve"> </w:t>
      </w:r>
      <w:r w:rsidRPr="00416CED">
        <w:rPr>
          <w:rStyle w:val="BodyChar"/>
          <w:rFonts w:ascii="Tahoma" w:hAnsi="Tahoma" w:cs="Tahoma"/>
          <w:bCs/>
          <w:color w:val="000000"/>
          <w:sz w:val="18"/>
          <w:szCs w:val="18"/>
        </w:rPr>
        <w:t>Subscription</w:t>
      </w:r>
      <w:r w:rsidRPr="006F5F06">
        <w:rPr>
          <w:rStyle w:val="BodyChar"/>
          <w:rFonts w:ascii="Tahoma" w:hAnsi="Tahoma" w:cs="Tahoma"/>
          <w:bCs/>
          <w:color w:val="000000"/>
          <w:sz w:val="18"/>
          <w:szCs w:val="18"/>
          <w:lang w:val="ru-RU"/>
        </w:rPr>
        <w:t>.</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bCs/>
          <w:color w:val="000000"/>
          <w:sz w:val="18"/>
          <w:szCs w:val="18"/>
        </w:rPr>
        <w:t>OV</w:t>
      </w:r>
      <w:r w:rsidRPr="006F5F06">
        <w:rPr>
          <w:rStyle w:val="BodyChar"/>
          <w:rFonts w:ascii="Tahoma" w:hAnsi="Tahoma" w:cs="Tahoma"/>
          <w:b/>
          <w:bCs/>
          <w:color w:val="000000"/>
          <w:sz w:val="18"/>
          <w:szCs w:val="18"/>
          <w:lang w:val="ru-RU"/>
        </w:rPr>
        <w:t xml:space="preserve"> и </w:t>
      </w:r>
      <w:r w:rsidRPr="00416CED">
        <w:rPr>
          <w:rStyle w:val="BodyChar"/>
          <w:rFonts w:ascii="Tahoma" w:hAnsi="Tahoma" w:cs="Tahoma"/>
          <w:b/>
          <w:bCs/>
          <w:color w:val="000000"/>
          <w:sz w:val="18"/>
          <w:szCs w:val="18"/>
        </w:rPr>
        <w:t>OVS</w:t>
      </w:r>
      <w:r w:rsidRPr="006F5F06">
        <w:rPr>
          <w:rStyle w:val="BodyChar"/>
          <w:rFonts w:ascii="Tahoma" w:hAnsi="Tahoma" w:cs="Tahoma"/>
          <w:b/>
          <w:bCs/>
          <w:color w:val="000000"/>
          <w:sz w:val="18"/>
          <w:szCs w:val="18"/>
          <w:lang w:val="ru-RU"/>
        </w:rPr>
        <w:t xml:space="preserve"> —</w:t>
      </w:r>
      <w:r w:rsidRPr="006F5F06">
        <w:rPr>
          <w:rFonts w:ascii="Tahoma" w:hAnsi="Tahoma" w:cs="Tahoma"/>
          <w:color w:val="000000"/>
          <w:sz w:val="18"/>
          <w:szCs w:val="18"/>
          <w:lang w:val="ru-RU"/>
        </w:rPr>
        <w:t xml:space="preserve"> доступно в рамках программ </w:t>
      </w:r>
      <w:r w:rsidRPr="00416CED">
        <w:rPr>
          <w:rFonts w:ascii="Tahoma" w:hAnsi="Tahoma" w:cs="Tahoma"/>
          <w:color w:val="000000"/>
          <w:sz w:val="18"/>
          <w:szCs w:val="18"/>
        </w:rPr>
        <w:t>Open</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Value</w:t>
      </w:r>
      <w:r w:rsidRPr="006F5F06">
        <w:rPr>
          <w:rFonts w:ascii="Tahoma" w:hAnsi="Tahoma" w:cs="Tahoma"/>
          <w:color w:val="000000"/>
          <w:sz w:val="18"/>
          <w:szCs w:val="18"/>
          <w:lang w:val="ru-RU"/>
        </w:rPr>
        <w:t xml:space="preserve"> и </w:t>
      </w:r>
      <w:r w:rsidRPr="00416CED">
        <w:rPr>
          <w:rFonts w:ascii="Tahoma" w:hAnsi="Tahoma" w:cs="Tahoma"/>
          <w:color w:val="000000"/>
          <w:sz w:val="18"/>
          <w:szCs w:val="18"/>
        </w:rPr>
        <w:t>Open</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Value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Subscription</w:t>
      </w:r>
      <w:r w:rsidRPr="006F5F06">
        <w:rPr>
          <w:rFonts w:ascii="Tahoma" w:hAnsi="Tahoma" w:cs="Tahoma"/>
          <w:color w:val="000000"/>
          <w:sz w:val="18"/>
          <w:szCs w:val="18"/>
          <w:lang w:val="ru-RU"/>
        </w:rPr>
        <w:t>.</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P</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w:t>
      </w:r>
      <w:r w:rsidR="0003674F">
        <w:rPr>
          <w:rFonts w:ascii="Tahoma" w:hAnsi="Tahoma" w:cs="Tahoma"/>
          <w:sz w:val="18"/>
          <w:szCs w:val="18"/>
        </w:rPr>
        <w:t> </w:t>
      </w:r>
      <w:r w:rsidRPr="006F5F06">
        <w:rPr>
          <w:rFonts w:ascii="Tahoma" w:hAnsi="Tahoma" w:cs="Tahoma"/>
          <w:sz w:val="18"/>
          <w:szCs w:val="18"/>
          <w:lang w:val="ru-RU"/>
        </w:rPr>
        <w:t>в</w:t>
      </w:r>
      <w:r w:rsidR="009B230F" w:rsidRPr="00416CED">
        <w:rPr>
          <w:rFonts w:ascii="Tahoma" w:hAnsi="Tahoma" w:cs="Tahoma"/>
          <w:sz w:val="18"/>
          <w:szCs w:val="18"/>
        </w:rPr>
        <w:t> </w:t>
      </w:r>
      <w:r w:rsidRPr="006F5F06">
        <w:rPr>
          <w:rFonts w:ascii="Tahoma" w:hAnsi="Tahoma" w:cs="Tahoma"/>
          <w:sz w:val="18"/>
          <w:szCs w:val="18"/>
          <w:lang w:val="ru-RU"/>
        </w:rPr>
        <w:t xml:space="preserve">рамках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p>
    <w:p w:rsidR="009F5F37" w:rsidRPr="006F5F06" w:rsidRDefault="009F5F37" w:rsidP="0003674F">
      <w:pPr>
        <w:pStyle w:val="Bodywithspace"/>
        <w:spacing w:before="0" w:after="0" w:line="276" w:lineRule="auto"/>
        <w:rPr>
          <w:lang w:val="ru-RU"/>
        </w:rPr>
      </w:pPr>
      <w:r w:rsidRPr="00416CED">
        <w:rPr>
          <w:rStyle w:val="BodyChar"/>
          <w:rFonts w:ascii="Tahoma" w:hAnsi="Tahoma" w:cs="Tahoma"/>
          <w:b/>
          <w:sz w:val="18"/>
          <w:szCs w:val="18"/>
        </w:rPr>
        <w:t>S</w:t>
      </w:r>
      <w:r w:rsidRPr="006F5F06">
        <w:rPr>
          <w:rStyle w:val="BodyChar"/>
          <w:rFonts w:ascii="Tahoma" w:hAnsi="Tahoma" w:cs="Tahoma"/>
          <w:b/>
          <w:sz w:val="18"/>
          <w:szCs w:val="18"/>
          <w:lang w:val="ru-RU"/>
        </w:rPr>
        <w:t xml:space="preserve"> — </w:t>
      </w:r>
      <w:r w:rsidRPr="006F5F06">
        <w:rPr>
          <w:rFonts w:ascii="Tahoma" w:hAnsi="Tahoma" w:cs="Tahoma"/>
          <w:sz w:val="18"/>
          <w:szCs w:val="18"/>
          <w:lang w:val="ru-RU"/>
        </w:rPr>
        <w:t>данное программное обеспечение предлагается как платформа приложений.</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SA</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Software</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Assurance</w:t>
      </w:r>
      <w:r w:rsidRPr="006F5F06">
        <w:rPr>
          <w:rStyle w:val="BodyChar"/>
          <w:rFonts w:ascii="Tahoma" w:hAnsi="Tahoma" w:cs="Tahoma"/>
          <w:b/>
          <w:sz w:val="18"/>
          <w:szCs w:val="18"/>
          <w:lang w:val="ru-RU"/>
        </w:rPr>
        <w:t>) —</w:t>
      </w:r>
      <w:r w:rsidRPr="006F5F06">
        <w:rPr>
          <w:rFonts w:ascii="Tahoma" w:hAnsi="Tahoma" w:cs="Tahoma"/>
          <w:sz w:val="18"/>
          <w:szCs w:val="18"/>
          <w:lang w:val="ru-RU"/>
        </w:rPr>
        <w:t xml:space="preserve"> количество баллов, назначаемое за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предлагаемую для указанного программного обеспечения. </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SRV</w:t>
      </w:r>
      <w:r w:rsidRPr="006F5F06">
        <w:rPr>
          <w:rStyle w:val="BodyChar"/>
          <w:rFonts w:ascii="Tahoma" w:hAnsi="Tahoma" w:cs="Tahoma"/>
          <w:b/>
          <w:sz w:val="18"/>
          <w:szCs w:val="18"/>
          <w:lang w:val="ru-RU"/>
        </w:rPr>
        <w:t xml:space="preserve"> —</w:t>
      </w:r>
      <w:r w:rsidRPr="006F5F06">
        <w:rPr>
          <w:rFonts w:ascii="Tahoma" w:hAnsi="Tahoma" w:cs="Tahoma"/>
          <w:sz w:val="18"/>
          <w:szCs w:val="18"/>
          <w:lang w:val="ru-RU"/>
        </w:rPr>
        <w:t xml:space="preserve"> преимущества в рамках программы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предложений категории «Серверы». </w:t>
      </w:r>
    </w:p>
    <w:p w:rsidR="00023FE7" w:rsidRPr="006F5F06" w:rsidRDefault="00023FE7" w:rsidP="0003674F">
      <w:pPr>
        <w:pStyle w:val="Bodywithspace"/>
        <w:tabs>
          <w:tab w:val="left" w:pos="9360"/>
        </w:tabs>
        <w:spacing w:before="0" w:after="0" w:line="276" w:lineRule="auto"/>
        <w:rPr>
          <w:lang w:val="ru-RU"/>
        </w:rPr>
      </w:pPr>
      <w:r w:rsidRPr="00416CED">
        <w:rPr>
          <w:rStyle w:val="BodyChar"/>
          <w:rFonts w:ascii="Tahoma" w:hAnsi="Tahoma" w:cs="Tahoma"/>
          <w:b/>
          <w:sz w:val="18"/>
          <w:szCs w:val="18"/>
        </w:rPr>
        <w:t>U</w:t>
      </w:r>
      <w:r w:rsidRPr="006F5F06">
        <w:rPr>
          <w:rStyle w:val="BodyChar"/>
          <w:rFonts w:ascii="Tahoma" w:hAnsi="Tahoma" w:cs="Tahoma"/>
          <w:b/>
          <w:sz w:val="18"/>
          <w:szCs w:val="18"/>
          <w:lang w:val="ru-RU"/>
        </w:rPr>
        <w:t xml:space="preserve"> (Лицензия на обновление) —</w:t>
      </w:r>
      <w:r w:rsidRPr="006F5F06">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rsidR="00023FE7" w:rsidRPr="006F5F06" w:rsidRDefault="00023FE7" w:rsidP="0003674F">
      <w:pPr>
        <w:pStyle w:val="Bodywithspace"/>
        <w:spacing w:before="0" w:after="0" w:line="276" w:lineRule="auto"/>
        <w:rPr>
          <w:lang w:val="ru-RU"/>
        </w:rPr>
      </w:pPr>
      <w:r w:rsidRPr="00416CED">
        <w:rPr>
          <w:rStyle w:val="BodyChar"/>
          <w:rFonts w:ascii="Tahoma" w:hAnsi="Tahoma" w:cs="Tahoma"/>
          <w:b/>
          <w:sz w:val="18"/>
          <w:szCs w:val="18"/>
        </w:rPr>
        <w:t>U</w:t>
      </w:r>
      <w:r w:rsidRPr="006F5F06">
        <w:rPr>
          <w:rStyle w:val="BodyChar"/>
          <w:rFonts w:ascii="Tahoma" w:hAnsi="Tahoma" w:cs="Tahoma"/>
          <w:b/>
          <w:sz w:val="18"/>
          <w:szCs w:val="18"/>
          <w:lang w:val="ru-RU"/>
        </w:rPr>
        <w:t xml:space="preserve"> &amp; </w:t>
      </w:r>
      <w:r w:rsidRPr="00416CED">
        <w:rPr>
          <w:rStyle w:val="BodyChar"/>
          <w:rFonts w:ascii="Tahoma" w:hAnsi="Tahoma" w:cs="Tahoma"/>
          <w:b/>
          <w:sz w:val="18"/>
          <w:szCs w:val="18"/>
        </w:rPr>
        <w:t>SA</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Upgrade</w:t>
      </w:r>
      <w:r w:rsidRPr="006F5F06">
        <w:rPr>
          <w:rStyle w:val="BodyChar"/>
          <w:rFonts w:ascii="Tahoma" w:hAnsi="Tahoma" w:cs="Tahoma"/>
          <w:b/>
          <w:sz w:val="18"/>
          <w:szCs w:val="18"/>
          <w:lang w:val="ru-RU"/>
        </w:rPr>
        <w:t xml:space="preserve"> + </w:t>
      </w:r>
      <w:r w:rsidRPr="00416CED">
        <w:rPr>
          <w:rStyle w:val="BodyChar"/>
          <w:rFonts w:ascii="Tahoma" w:hAnsi="Tahoma" w:cs="Tahoma"/>
          <w:b/>
          <w:sz w:val="18"/>
          <w:szCs w:val="18"/>
        </w:rPr>
        <w:t>Software</w:t>
      </w:r>
      <w:r w:rsidRPr="006F5F06">
        <w:rPr>
          <w:rStyle w:val="BodyChar"/>
          <w:rFonts w:ascii="Tahoma" w:hAnsi="Tahoma" w:cs="Tahoma"/>
          <w:b/>
          <w:sz w:val="18"/>
          <w:szCs w:val="18"/>
          <w:lang w:val="ru-RU"/>
        </w:rPr>
        <w:t xml:space="preserve"> </w:t>
      </w:r>
      <w:r w:rsidRPr="00416CED">
        <w:rPr>
          <w:rStyle w:val="BodyChar"/>
          <w:rFonts w:ascii="Tahoma" w:hAnsi="Tahoma" w:cs="Tahoma"/>
          <w:b/>
          <w:sz w:val="18"/>
          <w:szCs w:val="18"/>
        </w:rPr>
        <w:t>Assurance</w:t>
      </w:r>
      <w:r w:rsidRPr="006F5F06">
        <w:rPr>
          <w:rStyle w:val="BodyChar"/>
          <w:rFonts w:ascii="Tahoma" w:hAnsi="Tahoma" w:cs="Tahoma"/>
          <w:b/>
          <w:sz w:val="18"/>
          <w:szCs w:val="18"/>
          <w:lang w:val="ru-RU"/>
        </w:rPr>
        <w:t>)</w:t>
      </w:r>
      <w:r w:rsidRPr="006F5F06">
        <w:rPr>
          <w:rFonts w:ascii="Tahoma" w:hAnsi="Tahoma" w:cs="Tahoma"/>
          <w:sz w:val="18"/>
          <w:szCs w:val="18"/>
          <w:lang w:val="ru-RU"/>
        </w:rPr>
        <w:t xml:space="preserve"> — количество баллов, назначаемое за </w:t>
      </w:r>
      <w:r w:rsidRPr="00416CED">
        <w:rPr>
          <w:rFonts w:ascii="Tahoma" w:hAnsi="Tahoma" w:cs="Tahoma"/>
          <w:sz w:val="18"/>
          <w:szCs w:val="18"/>
        </w:rPr>
        <w:t>Upgrade</w:t>
      </w:r>
      <w:r w:rsidRPr="006F5F06">
        <w:rPr>
          <w:rFonts w:ascii="Tahoma" w:hAnsi="Tahoma" w:cs="Tahoma"/>
          <w:sz w:val="18"/>
          <w:szCs w:val="18"/>
          <w:lang w:val="ru-RU"/>
        </w:rPr>
        <w:t xml:space="preserve"> +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предлагаемые для указанного программного обеспечения.</w:t>
      </w:r>
    </w:p>
    <w:p w:rsidR="00023FE7" w:rsidRPr="0062510E" w:rsidRDefault="00023FE7" w:rsidP="0003674F">
      <w:pPr>
        <w:pStyle w:val="Heading1"/>
        <w:rPr>
          <w:rFonts w:ascii="Tahoma" w:hAnsi="Tahoma"/>
          <w:b/>
          <w:bCs/>
          <w:sz w:val="36"/>
          <w:szCs w:val="36"/>
        </w:rPr>
      </w:pPr>
      <w:r w:rsidRPr="0062510E">
        <w:rPr>
          <w:rFonts w:ascii="Tahoma" w:hAnsi="Tahoma"/>
          <w:b/>
          <w:bCs/>
          <w:sz w:val="36"/>
          <w:szCs w:val="36"/>
        </w:rPr>
        <w:br w:type="page"/>
      </w:r>
      <w:bookmarkStart w:id="10" w:name="_Toc336337841"/>
      <w:bookmarkStart w:id="11" w:name="_Toc363741560"/>
      <w:r w:rsidRPr="0062510E">
        <w:rPr>
          <w:rFonts w:ascii="Tahoma" w:hAnsi="Tahoma"/>
          <w:b/>
          <w:bCs/>
          <w:sz w:val="36"/>
          <w:szCs w:val="36"/>
        </w:rPr>
        <w:t>СПИСОК продуктов</w:t>
      </w:r>
      <w:bookmarkEnd w:id="10"/>
      <w:bookmarkEnd w:id="11"/>
    </w:p>
    <w:p w:rsidR="000E5145" w:rsidRPr="00416CED" w:rsidRDefault="000E5145" w:rsidP="004E292A">
      <w:pPr>
        <w:pStyle w:val="Heading3"/>
      </w:pPr>
      <w:bookmarkStart w:id="12" w:name="_Toc300391149"/>
      <w:bookmarkStart w:id="13" w:name="_Toc312398873"/>
      <w:bookmarkStart w:id="14" w:name="_Toc336337842"/>
    </w:p>
    <w:p w:rsidR="00F70479" w:rsidRPr="00416CED" w:rsidRDefault="00F70479" w:rsidP="00F70479"/>
    <w:p w:rsidR="00023FE7" w:rsidRPr="00416CED" w:rsidRDefault="00023FE7" w:rsidP="004E292A">
      <w:pPr>
        <w:pStyle w:val="Heading3"/>
      </w:pPr>
      <w:bookmarkStart w:id="15" w:name="_Toc363741561"/>
      <w:r w:rsidRPr="00416CED">
        <w:rPr>
          <w:rFonts w:ascii="Tahoma" w:hAnsi="Tahoma" w:cs="Tahoma"/>
          <w:sz w:val="22"/>
          <w:szCs w:val="22"/>
        </w:rPr>
        <w:t>КАТЕГОРИЯ «ПРИЛОЖЕНИЯ»</w:t>
      </w:r>
      <w:bookmarkEnd w:id="12"/>
      <w:bookmarkEnd w:id="13"/>
      <w:bookmarkEnd w:id="14"/>
      <w:bookmarkEnd w:id="15"/>
    </w:p>
    <w:p w:rsidR="006949F0" w:rsidRPr="00416CED" w:rsidRDefault="006949F0" w:rsidP="006949F0"/>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50"/>
        <w:gridCol w:w="917"/>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B973CC" w:rsidTr="009B230F">
        <w:trPr>
          <w:cantSplit/>
          <w:trHeight w:val="2105"/>
          <w:tblHeader/>
        </w:trPr>
        <w:tc>
          <w:tcPr>
            <w:tcW w:w="2150" w:type="dxa"/>
            <w:tcBorders>
              <w:top w:val="single" w:sz="4" w:space="0" w:color="FFFFFF"/>
              <w:left w:val="nil"/>
              <w:bottom w:val="nil"/>
            </w:tcBorders>
          </w:tcPr>
          <w:p w:rsidR="00B27742" w:rsidRPr="00416CED" w:rsidRDefault="00B27742">
            <w:pPr>
              <w:widowControl w:val="0"/>
              <w:ind w:left="-360"/>
              <w:rPr>
                <w:rFonts w:cs="Tahoma"/>
              </w:rPr>
            </w:pPr>
          </w:p>
        </w:tc>
        <w:tc>
          <w:tcPr>
            <w:tcW w:w="917" w:type="dxa"/>
            <w:textDirection w:val="btLr"/>
            <w:vAlign w:val="center"/>
          </w:tcPr>
          <w:p w:rsidR="00B27742" w:rsidRPr="00416CED" w:rsidRDefault="00B27742" w:rsidP="00485C09">
            <w:pPr>
              <w:pStyle w:val="TableVerticalText"/>
              <w:widowControl w:val="0"/>
              <w:rPr>
                <w:rFonts w:ascii="Tahoma" w:hAnsi="Tahoma" w:cs="Tahoma"/>
              </w:rPr>
            </w:pPr>
            <w:r w:rsidRPr="00416CED">
              <w:rPr>
                <w:rFonts w:ascii="Tahoma" w:hAnsi="Tahoma" w:cs="Tahoma"/>
              </w:rPr>
              <w:t>Примечания о продуктах</w:t>
            </w:r>
          </w:p>
        </w:tc>
        <w:tc>
          <w:tcPr>
            <w:tcW w:w="429" w:type="dxa"/>
            <w:textDirection w:val="btLr"/>
            <w:vAlign w:val="center"/>
          </w:tcPr>
          <w:p w:rsidR="00B27742" w:rsidRPr="00416CED" w:rsidRDefault="00B27742" w:rsidP="009B230F">
            <w:pPr>
              <w:pStyle w:val="TableVerticalText"/>
              <w:widowControl w:val="0"/>
              <w:rPr>
                <w:rFonts w:ascii="Tahoma" w:hAnsi="Tahoma" w:cs="Tahoma"/>
              </w:rPr>
            </w:pPr>
            <w:r w:rsidRPr="00416CED">
              <w:rPr>
                <w:rFonts w:ascii="Tahoma" w:hAnsi="Tahoma" w:cs="Tahoma"/>
              </w:rPr>
              <w:t>Дата доступности</w:t>
            </w:r>
          </w:p>
        </w:tc>
        <w:tc>
          <w:tcPr>
            <w:tcW w:w="429" w:type="dxa"/>
            <w:tcBorders>
              <w:right w:val="single" w:sz="18" w:space="0" w:color="auto"/>
            </w:tcBorders>
            <w:textDirection w:val="btLr"/>
            <w:vAlign w:val="center"/>
          </w:tcPr>
          <w:p w:rsidR="00B27742" w:rsidRPr="006F5F06" w:rsidRDefault="00B27742">
            <w:pPr>
              <w:pStyle w:val="TableVerticalText"/>
              <w:widowControl w:val="0"/>
              <w:rPr>
                <w:rFonts w:ascii="Tahoma" w:hAnsi="Tahoma" w:cs="Tahoma"/>
                <w:lang w:val="ru-RU"/>
              </w:rPr>
            </w:pPr>
            <w:r w:rsidRPr="006F5F06">
              <w:rPr>
                <w:rFonts w:ascii="Tahoma" w:hAnsi="Tahoma" w:cs="Tahoma"/>
                <w:lang w:val="ru-RU"/>
              </w:rPr>
              <w:t xml:space="preserve">Преимущества в рамках программы </w:t>
            </w:r>
            <w:r w:rsidRPr="00416CED">
              <w:rPr>
                <w:rFonts w:ascii="Tahoma" w:hAnsi="Tahoma" w:cs="Tahoma"/>
              </w:rPr>
              <w:t>Software</w:t>
            </w:r>
            <w:r w:rsidRPr="006F5F06">
              <w:rPr>
                <w:rFonts w:ascii="Tahoma" w:hAnsi="Tahoma" w:cs="Tahoma"/>
                <w:lang w:val="ru-RU"/>
              </w:rPr>
              <w:t xml:space="preserve"> </w:t>
            </w:r>
            <w:r w:rsidRPr="00416CED">
              <w:rPr>
                <w:rFonts w:ascii="Tahoma" w:hAnsi="Tahoma" w:cs="Tahoma"/>
              </w:rPr>
              <w:t>Assurance</w:t>
            </w:r>
          </w:p>
        </w:tc>
        <w:tc>
          <w:tcPr>
            <w:tcW w:w="3003" w:type="dxa"/>
            <w:gridSpan w:val="7"/>
            <w:tcBorders>
              <w:left w:val="single" w:sz="18" w:space="0" w:color="auto"/>
              <w:right w:val="single" w:sz="18" w:space="0" w:color="auto"/>
            </w:tcBorders>
            <w:vAlign w:val="center"/>
          </w:tcPr>
          <w:p w:rsidR="00B27742" w:rsidRPr="00416CED" w:rsidRDefault="00B27742">
            <w:pPr>
              <w:pStyle w:val="TableHeadingsBlack"/>
              <w:widowControl w:val="0"/>
              <w:rPr>
                <w:rFonts w:ascii="Tahoma" w:hAnsi="Tahoma" w:cs="Tahoma"/>
              </w:rPr>
            </w:pPr>
            <w:r w:rsidRPr="00416CED">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416CED" w:rsidRDefault="00B27742">
            <w:pPr>
              <w:pStyle w:val="TableHeadingsBlack"/>
              <w:widowControl w:val="0"/>
              <w:rPr>
                <w:rFonts w:ascii="Tahoma" w:hAnsi="Tahoma" w:cs="Tahoma"/>
              </w:rPr>
            </w:pPr>
            <w:r w:rsidRPr="00416CED">
              <w:rPr>
                <w:rFonts w:ascii="Tahoma" w:hAnsi="Tahoma" w:cs="Tahoma"/>
              </w:rPr>
              <w:t>Лицензия Open</w:t>
            </w:r>
          </w:p>
        </w:tc>
        <w:tc>
          <w:tcPr>
            <w:tcW w:w="429" w:type="dxa"/>
            <w:tcBorders>
              <w:left w:val="single" w:sz="18" w:space="0" w:color="auto"/>
            </w:tcBorders>
            <w:textDirection w:val="btLr"/>
            <w:vAlign w:val="center"/>
          </w:tcPr>
          <w:p w:rsidR="00B27742" w:rsidRPr="00416CED" w:rsidRDefault="00B27742">
            <w:pPr>
              <w:pStyle w:val="TableVerticalText"/>
              <w:widowControl w:val="0"/>
              <w:rPr>
                <w:rFonts w:ascii="Tahoma" w:hAnsi="Tahoma" w:cs="Tahoma"/>
              </w:rPr>
            </w:pPr>
            <w:r w:rsidRPr="00416CED">
              <w:rPr>
                <w:rFonts w:ascii="Tahoma" w:hAnsi="Tahoma" w:cs="Tahoma"/>
              </w:rPr>
              <w:t>Единицы Campus и School</w:t>
            </w:r>
          </w:p>
        </w:tc>
        <w:tc>
          <w:tcPr>
            <w:tcW w:w="429" w:type="dxa"/>
            <w:tcBorders>
              <w:right w:val="single" w:sz="18" w:space="0" w:color="auto"/>
            </w:tcBorders>
            <w:textDirection w:val="btLr"/>
            <w:vAlign w:val="center"/>
          </w:tcPr>
          <w:p w:rsidR="00B27742" w:rsidRPr="00416CED" w:rsidRDefault="00B27742">
            <w:pPr>
              <w:pStyle w:val="TableVerticalText"/>
              <w:widowControl w:val="0"/>
              <w:rPr>
                <w:rFonts w:ascii="Tahoma" w:hAnsi="Tahoma" w:cs="Tahoma"/>
              </w:rPr>
            </w:pPr>
            <w:r w:rsidRPr="00416CED">
              <w:rPr>
                <w:rFonts w:ascii="Tahoma" w:hAnsi="Tahoma" w:cs="Tahoma"/>
              </w:rPr>
              <w:t>EA и EA Sub</w:t>
            </w:r>
          </w:p>
        </w:tc>
        <w:tc>
          <w:tcPr>
            <w:tcW w:w="429" w:type="dxa"/>
            <w:tcBorders>
              <w:left w:val="single" w:sz="18" w:space="0" w:color="auto"/>
              <w:right w:val="single" w:sz="18" w:space="0" w:color="auto"/>
            </w:tcBorders>
            <w:textDirection w:val="btLr"/>
            <w:vAlign w:val="center"/>
          </w:tcPr>
          <w:p w:rsidR="00B27742" w:rsidRPr="00416CED" w:rsidRDefault="00B27742">
            <w:pPr>
              <w:pStyle w:val="TableVerticalText"/>
              <w:widowControl w:val="0"/>
              <w:rPr>
                <w:rFonts w:ascii="Tahoma" w:hAnsi="Tahoma" w:cs="Tahoma"/>
              </w:rPr>
            </w:pPr>
            <w:r w:rsidRPr="00416CED">
              <w:rPr>
                <w:rFonts w:ascii="Tahoma" w:hAnsi="Tahoma" w:cs="Tahoma"/>
              </w:rPr>
              <w:t>OV / OVS</w:t>
            </w:r>
          </w:p>
        </w:tc>
        <w:tc>
          <w:tcPr>
            <w:tcW w:w="514" w:type="dxa"/>
            <w:textDirection w:val="btLr"/>
          </w:tcPr>
          <w:p w:rsidR="00B27742" w:rsidRPr="00416CED" w:rsidRDefault="00B0036E" w:rsidP="00E67091">
            <w:pPr>
              <w:pStyle w:val="TableVerticalText"/>
              <w:widowControl w:val="0"/>
              <w:spacing w:before="120"/>
              <w:rPr>
                <w:rFonts w:ascii="Tahoma" w:hAnsi="Tahoma" w:cs="Tahoma"/>
              </w:rPr>
            </w:pPr>
            <w:r w:rsidRPr="00416CED">
              <w:rPr>
                <w:rFonts w:ascii="Tahoma" w:hAnsi="Tahoma" w:cs="Tahoma"/>
              </w:rPr>
              <w:t>EES / OVS -ES</w:t>
            </w:r>
          </w:p>
        </w:tc>
        <w:tc>
          <w:tcPr>
            <w:tcW w:w="514" w:type="dxa"/>
            <w:textDirection w:val="btLr"/>
            <w:vAlign w:val="center"/>
          </w:tcPr>
          <w:p w:rsidR="00B27742" w:rsidRPr="006F5F06" w:rsidRDefault="00B27742" w:rsidP="00456002">
            <w:pPr>
              <w:pStyle w:val="TableVerticalText"/>
              <w:widowControl w:val="0"/>
              <w:rPr>
                <w:rFonts w:ascii="Tahoma" w:hAnsi="Tahoma" w:cs="Tahoma"/>
                <w:lang w:val="ru-RU"/>
              </w:rPr>
            </w:pPr>
            <w:r w:rsidRPr="006F5F06">
              <w:rPr>
                <w:rFonts w:ascii="Tahoma" w:hAnsi="Tahoma" w:cs="Tahoma"/>
                <w:lang w:val="ru-RU"/>
              </w:rPr>
              <w:t xml:space="preserve">Минимальный объем заказа в рамках программ </w:t>
            </w:r>
            <w:r w:rsidRPr="00416CED">
              <w:rPr>
                <w:rFonts w:ascii="Tahoma" w:hAnsi="Tahoma" w:cs="Tahoma"/>
              </w:rPr>
              <w:t>Open</w:t>
            </w:r>
          </w:p>
        </w:tc>
      </w:tr>
      <w:tr w:rsidR="00B27742" w:rsidRPr="00416CED" w:rsidTr="009B230F">
        <w:trPr>
          <w:cantSplit/>
          <w:trHeight w:val="271"/>
          <w:tblHeader/>
        </w:trPr>
        <w:tc>
          <w:tcPr>
            <w:tcW w:w="2150" w:type="dxa"/>
            <w:vMerge w:val="restart"/>
            <w:tcBorders>
              <w:top w:val="nil"/>
              <w:left w:val="nil"/>
            </w:tcBorders>
          </w:tcPr>
          <w:p w:rsidR="00B27742" w:rsidRPr="006F5F06" w:rsidRDefault="00B27742">
            <w:pPr>
              <w:widowControl w:val="0"/>
              <w:rPr>
                <w:rFonts w:cs="Tahoma"/>
                <w:b/>
                <w:lang w:val="ru-RU"/>
              </w:rPr>
            </w:pPr>
          </w:p>
        </w:tc>
        <w:tc>
          <w:tcPr>
            <w:tcW w:w="917" w:type="dxa"/>
            <w:vMerge w:val="restart"/>
          </w:tcPr>
          <w:p w:rsidR="00B27742" w:rsidRPr="006F5F06" w:rsidRDefault="00B27742">
            <w:pPr>
              <w:keepNext/>
              <w:widowControl w:val="0"/>
              <w:spacing w:before="200" w:after="120"/>
              <w:jc w:val="center"/>
              <w:outlineLvl w:val="0"/>
              <w:rPr>
                <w:rFonts w:cs="Tahoma"/>
                <w:b/>
                <w:color w:val="0000FF"/>
                <w:sz w:val="10"/>
                <w:lang w:val="ru-RU"/>
              </w:rPr>
            </w:pPr>
            <w:r w:rsidRPr="006F5F06">
              <w:rPr>
                <w:rFonts w:cs="Tahoma"/>
                <w:b/>
                <w:color w:val="0000FF"/>
                <w:sz w:val="10"/>
                <w:lang w:val="ru-RU"/>
              </w:rPr>
              <w:t xml:space="preserve">(Щелкните кнопкой мыши, удерживая клавишу </w:t>
            </w:r>
            <w:r w:rsidRPr="00416CED">
              <w:rPr>
                <w:rFonts w:cs="Tahoma"/>
                <w:b/>
                <w:color w:val="0000FF"/>
                <w:sz w:val="10"/>
              </w:rPr>
              <w:t>CTRL</w:t>
            </w:r>
            <w:r w:rsidRPr="006F5F06">
              <w:rPr>
                <w:rFonts w:cs="Tahoma"/>
                <w:b/>
                <w:color w:val="0000FF"/>
                <w:sz w:val="10"/>
                <w:lang w:val="ru-RU"/>
              </w:rPr>
              <w:t>)</w:t>
            </w:r>
          </w:p>
        </w:tc>
        <w:tc>
          <w:tcPr>
            <w:tcW w:w="429" w:type="dxa"/>
            <w:vMerge w:val="restart"/>
          </w:tcPr>
          <w:p w:rsidR="00B27742" w:rsidRPr="006F5F06" w:rsidRDefault="00B27742">
            <w:pPr>
              <w:widowControl w:val="0"/>
              <w:rPr>
                <w:rFonts w:cs="Tahoma"/>
                <w:lang w:val="ru-RU"/>
              </w:rPr>
            </w:pPr>
          </w:p>
        </w:tc>
        <w:tc>
          <w:tcPr>
            <w:tcW w:w="429" w:type="dxa"/>
            <w:vMerge w:val="restart"/>
            <w:tcBorders>
              <w:right w:val="single" w:sz="18" w:space="0" w:color="auto"/>
            </w:tcBorders>
          </w:tcPr>
          <w:p w:rsidR="00B27742" w:rsidRPr="006F5F06" w:rsidRDefault="00B27742">
            <w:pPr>
              <w:widowControl w:val="0"/>
              <w:rPr>
                <w:rFonts w:cs="Tahoma"/>
                <w:lang w:val="ru-RU"/>
              </w:rPr>
            </w:pPr>
          </w:p>
        </w:tc>
        <w:tc>
          <w:tcPr>
            <w:tcW w:w="429" w:type="dxa"/>
            <w:vMerge w:val="restart"/>
            <w:tcBorders>
              <w:left w:val="single" w:sz="18" w:space="0" w:color="auto"/>
            </w:tcBorders>
            <w:vAlign w:val="center"/>
          </w:tcPr>
          <w:p w:rsidR="00B27742" w:rsidRPr="00416CED" w:rsidRDefault="00B27742">
            <w:pPr>
              <w:pStyle w:val="TableHeadingsRed"/>
              <w:widowControl w:val="0"/>
              <w:rPr>
                <w:rFonts w:ascii="Tahoma" w:hAnsi="Tahoma" w:cs="Tahoma"/>
              </w:rPr>
            </w:pPr>
            <w:r w:rsidRPr="00416CED">
              <w:rPr>
                <w:rFonts w:ascii="Tahoma" w:hAnsi="Tahoma" w:cs="Tahoma"/>
              </w:rPr>
              <w:t>L</w:t>
            </w:r>
          </w:p>
        </w:tc>
        <w:tc>
          <w:tcPr>
            <w:tcW w:w="1287" w:type="dxa"/>
            <w:gridSpan w:val="3"/>
            <w:vAlign w:val="center"/>
          </w:tcPr>
          <w:p w:rsidR="00B27742" w:rsidRPr="00416CED" w:rsidRDefault="00B27742">
            <w:pPr>
              <w:pStyle w:val="TableHeadingsGreen"/>
              <w:widowControl w:val="0"/>
              <w:rPr>
                <w:rFonts w:ascii="Tahoma" w:hAnsi="Tahoma" w:cs="Tahoma"/>
              </w:rPr>
            </w:pPr>
            <w:r w:rsidRPr="00416CED">
              <w:rPr>
                <w:rFonts w:ascii="Tahoma" w:hAnsi="Tahoma" w:cs="Tahoma"/>
              </w:rPr>
              <w:t>L&amp;SA</w:t>
            </w:r>
          </w:p>
        </w:tc>
        <w:tc>
          <w:tcPr>
            <w:tcW w:w="1287" w:type="dxa"/>
            <w:gridSpan w:val="3"/>
            <w:tcBorders>
              <w:right w:val="single" w:sz="18" w:space="0" w:color="auto"/>
            </w:tcBorders>
            <w:vAlign w:val="center"/>
          </w:tcPr>
          <w:p w:rsidR="00B27742" w:rsidRPr="00416CED" w:rsidRDefault="00B27742">
            <w:pPr>
              <w:pStyle w:val="TableHeadingsBlue"/>
              <w:widowControl w:val="0"/>
              <w:rPr>
                <w:rFonts w:ascii="Tahoma" w:hAnsi="Tahoma" w:cs="Tahoma"/>
              </w:rPr>
            </w:pPr>
            <w:r w:rsidRPr="00416CED">
              <w:rPr>
                <w:rFonts w:ascii="Tahoma" w:hAnsi="Tahoma" w:cs="Tahoma"/>
              </w:rPr>
              <w:t>SA</w:t>
            </w:r>
          </w:p>
        </w:tc>
        <w:tc>
          <w:tcPr>
            <w:tcW w:w="429" w:type="dxa"/>
            <w:vMerge w:val="restart"/>
            <w:tcBorders>
              <w:left w:val="single" w:sz="18" w:space="0" w:color="auto"/>
            </w:tcBorders>
            <w:vAlign w:val="center"/>
          </w:tcPr>
          <w:p w:rsidR="00B27742" w:rsidRPr="00416CED" w:rsidRDefault="00B27742">
            <w:pPr>
              <w:pStyle w:val="TableHeadingsRed"/>
              <w:widowControl w:val="0"/>
              <w:rPr>
                <w:rFonts w:ascii="Tahoma" w:hAnsi="Tahoma" w:cs="Tahoma"/>
              </w:rPr>
            </w:pPr>
            <w:r w:rsidRPr="00416CED">
              <w:rPr>
                <w:rFonts w:ascii="Tahoma" w:hAnsi="Tahoma" w:cs="Tahoma"/>
              </w:rPr>
              <w:t>L</w:t>
            </w:r>
          </w:p>
        </w:tc>
        <w:tc>
          <w:tcPr>
            <w:tcW w:w="429" w:type="dxa"/>
            <w:vAlign w:val="center"/>
          </w:tcPr>
          <w:p w:rsidR="00B27742" w:rsidRPr="00416CED" w:rsidRDefault="00B27742">
            <w:pPr>
              <w:pStyle w:val="TableHeadingsGreen"/>
              <w:widowControl w:val="0"/>
              <w:rPr>
                <w:rFonts w:ascii="Tahoma" w:hAnsi="Tahoma" w:cs="Tahoma"/>
              </w:rPr>
            </w:pPr>
            <w:r w:rsidRPr="00416CED">
              <w:rPr>
                <w:rFonts w:ascii="Tahoma" w:hAnsi="Tahoma" w:cs="Tahoma"/>
              </w:rPr>
              <w:t>L&amp;SA</w:t>
            </w:r>
          </w:p>
        </w:tc>
        <w:tc>
          <w:tcPr>
            <w:tcW w:w="429" w:type="dxa"/>
            <w:vMerge w:val="restart"/>
            <w:tcBorders>
              <w:right w:val="single" w:sz="18" w:space="0" w:color="auto"/>
            </w:tcBorders>
            <w:vAlign w:val="center"/>
          </w:tcPr>
          <w:p w:rsidR="00B27742" w:rsidRPr="00416CED" w:rsidRDefault="00B27742">
            <w:pPr>
              <w:pStyle w:val="TableHeadingsBlue"/>
              <w:widowControl w:val="0"/>
              <w:rPr>
                <w:rFonts w:ascii="Tahoma" w:hAnsi="Tahoma" w:cs="Tahoma"/>
              </w:rPr>
            </w:pPr>
            <w:r w:rsidRPr="00416CED">
              <w:rPr>
                <w:rFonts w:ascii="Tahoma" w:hAnsi="Tahoma" w:cs="Tahoma"/>
              </w:rPr>
              <w:t>SA</w:t>
            </w:r>
          </w:p>
        </w:tc>
        <w:tc>
          <w:tcPr>
            <w:tcW w:w="429" w:type="dxa"/>
            <w:vMerge w:val="restart"/>
            <w:tcBorders>
              <w:left w:val="single" w:sz="18" w:space="0" w:color="auto"/>
            </w:tcBorders>
          </w:tcPr>
          <w:p w:rsidR="00B27742" w:rsidRPr="00416CED" w:rsidRDefault="00B27742" w:rsidP="00097B90">
            <w:pPr>
              <w:widowControl w:val="0"/>
              <w:rPr>
                <w:rFonts w:cs="Tahoma"/>
              </w:rPr>
            </w:pPr>
          </w:p>
        </w:tc>
        <w:tc>
          <w:tcPr>
            <w:tcW w:w="429" w:type="dxa"/>
            <w:vMerge w:val="restart"/>
            <w:tcBorders>
              <w:right w:val="single" w:sz="18" w:space="0" w:color="auto"/>
            </w:tcBorders>
          </w:tcPr>
          <w:p w:rsidR="00B27742" w:rsidRPr="00416CED" w:rsidRDefault="00B27742">
            <w:pPr>
              <w:widowControl w:val="0"/>
              <w:rPr>
                <w:rFonts w:cs="Tahoma"/>
              </w:rPr>
            </w:pPr>
          </w:p>
        </w:tc>
        <w:tc>
          <w:tcPr>
            <w:tcW w:w="429" w:type="dxa"/>
            <w:vMerge w:val="restart"/>
            <w:tcBorders>
              <w:left w:val="single" w:sz="18" w:space="0" w:color="auto"/>
              <w:right w:val="single" w:sz="18" w:space="0" w:color="auto"/>
            </w:tcBorders>
          </w:tcPr>
          <w:p w:rsidR="00B27742" w:rsidRPr="00416CED" w:rsidRDefault="00B27742">
            <w:pPr>
              <w:widowControl w:val="0"/>
              <w:rPr>
                <w:rFonts w:cs="Tahoma"/>
              </w:rPr>
            </w:pPr>
          </w:p>
        </w:tc>
        <w:tc>
          <w:tcPr>
            <w:tcW w:w="514" w:type="dxa"/>
            <w:vMerge w:val="restart"/>
          </w:tcPr>
          <w:p w:rsidR="00B27742" w:rsidRPr="00416CED" w:rsidRDefault="00B27742">
            <w:pPr>
              <w:widowControl w:val="0"/>
              <w:rPr>
                <w:rFonts w:cs="Tahoma"/>
              </w:rPr>
            </w:pPr>
          </w:p>
        </w:tc>
        <w:tc>
          <w:tcPr>
            <w:tcW w:w="514" w:type="dxa"/>
            <w:vMerge w:val="restart"/>
          </w:tcPr>
          <w:p w:rsidR="00B27742" w:rsidRPr="00416CED" w:rsidRDefault="00B27742">
            <w:pPr>
              <w:widowControl w:val="0"/>
              <w:rPr>
                <w:rFonts w:cs="Tahoma"/>
              </w:rPr>
            </w:pPr>
          </w:p>
        </w:tc>
      </w:tr>
      <w:tr w:rsidR="00B27742" w:rsidRPr="00416CED" w:rsidTr="009B230F">
        <w:trPr>
          <w:cantSplit/>
          <w:trHeight w:val="262"/>
          <w:tblHeader/>
        </w:trPr>
        <w:tc>
          <w:tcPr>
            <w:tcW w:w="2150" w:type="dxa"/>
            <w:vMerge/>
            <w:tcBorders>
              <w:top w:val="single" w:sz="4" w:space="0" w:color="auto"/>
              <w:left w:val="nil"/>
              <w:bottom w:val="single" w:sz="4" w:space="0" w:color="auto"/>
            </w:tcBorders>
          </w:tcPr>
          <w:p w:rsidR="00B27742" w:rsidRPr="00416CED" w:rsidRDefault="00B27742">
            <w:pPr>
              <w:widowControl w:val="0"/>
              <w:rPr>
                <w:rFonts w:cs="Tahoma"/>
              </w:rPr>
            </w:pPr>
          </w:p>
        </w:tc>
        <w:tc>
          <w:tcPr>
            <w:tcW w:w="917" w:type="dxa"/>
            <w:vMerge/>
            <w:tcBorders>
              <w:bottom w:val="single" w:sz="4" w:space="0" w:color="auto"/>
            </w:tcBorders>
          </w:tcPr>
          <w:p w:rsidR="00B27742" w:rsidRPr="00416CED"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416CED" w:rsidRDefault="00B27742">
            <w:pPr>
              <w:widowControl w:val="0"/>
              <w:rPr>
                <w:rFonts w:cs="Tahoma"/>
              </w:rPr>
            </w:pPr>
          </w:p>
        </w:tc>
        <w:tc>
          <w:tcPr>
            <w:tcW w:w="429" w:type="dxa"/>
            <w:vMerge/>
            <w:tcBorders>
              <w:bottom w:val="single" w:sz="4" w:space="0" w:color="auto"/>
              <w:right w:val="single" w:sz="18" w:space="0" w:color="auto"/>
            </w:tcBorders>
          </w:tcPr>
          <w:p w:rsidR="00B27742" w:rsidRPr="00416CED"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416CED" w:rsidRDefault="00B27742">
            <w:pPr>
              <w:widowControl w:val="0"/>
              <w:jc w:val="center"/>
              <w:rPr>
                <w:rFonts w:cs="Tahoma"/>
              </w:rPr>
            </w:pPr>
          </w:p>
        </w:tc>
        <w:tc>
          <w:tcPr>
            <w:tcW w:w="429" w:type="dxa"/>
            <w:tcBorders>
              <w:bottom w:val="single" w:sz="4" w:space="0" w:color="auto"/>
            </w:tcBorders>
            <w:vAlign w:val="center"/>
          </w:tcPr>
          <w:p w:rsidR="00B27742" w:rsidRPr="00416CED" w:rsidRDefault="00B27742">
            <w:pPr>
              <w:pStyle w:val="TableHeadingsGreen"/>
              <w:widowControl w:val="0"/>
              <w:rPr>
                <w:rFonts w:ascii="Tahoma" w:hAnsi="Tahoma" w:cs="Tahoma"/>
              </w:rPr>
            </w:pPr>
            <w:r w:rsidRPr="00416CED">
              <w:rPr>
                <w:rFonts w:ascii="Tahoma" w:hAnsi="Tahoma" w:cs="Tahoma"/>
              </w:rPr>
              <w:t>3 г.</w:t>
            </w:r>
          </w:p>
        </w:tc>
        <w:tc>
          <w:tcPr>
            <w:tcW w:w="429" w:type="dxa"/>
            <w:tcBorders>
              <w:bottom w:val="single" w:sz="4" w:space="0" w:color="auto"/>
            </w:tcBorders>
            <w:vAlign w:val="center"/>
          </w:tcPr>
          <w:p w:rsidR="00B27742" w:rsidRPr="00416CED" w:rsidRDefault="00B27742">
            <w:pPr>
              <w:pStyle w:val="TableHeadingsGreen"/>
              <w:widowControl w:val="0"/>
              <w:rPr>
                <w:rFonts w:ascii="Tahoma" w:hAnsi="Tahoma" w:cs="Tahoma"/>
              </w:rPr>
            </w:pPr>
            <w:r w:rsidRPr="00416CED">
              <w:rPr>
                <w:rFonts w:ascii="Tahoma" w:hAnsi="Tahoma" w:cs="Tahoma"/>
              </w:rPr>
              <w:t>2 г.</w:t>
            </w:r>
          </w:p>
        </w:tc>
        <w:tc>
          <w:tcPr>
            <w:tcW w:w="429" w:type="dxa"/>
            <w:tcBorders>
              <w:bottom w:val="single" w:sz="4" w:space="0" w:color="auto"/>
            </w:tcBorders>
            <w:vAlign w:val="center"/>
          </w:tcPr>
          <w:p w:rsidR="00B27742" w:rsidRPr="00416CED" w:rsidRDefault="00B27742">
            <w:pPr>
              <w:pStyle w:val="TableHeadingsGreen"/>
              <w:widowControl w:val="0"/>
              <w:rPr>
                <w:rFonts w:ascii="Tahoma" w:hAnsi="Tahoma" w:cs="Tahoma"/>
              </w:rPr>
            </w:pPr>
            <w:r w:rsidRPr="00416CED">
              <w:rPr>
                <w:rFonts w:ascii="Tahoma" w:hAnsi="Tahoma" w:cs="Tahoma"/>
              </w:rPr>
              <w:t>1 г.</w:t>
            </w:r>
          </w:p>
        </w:tc>
        <w:tc>
          <w:tcPr>
            <w:tcW w:w="429" w:type="dxa"/>
            <w:tcBorders>
              <w:bottom w:val="single" w:sz="4" w:space="0" w:color="auto"/>
            </w:tcBorders>
            <w:vAlign w:val="center"/>
          </w:tcPr>
          <w:p w:rsidR="00B27742" w:rsidRPr="00416CED" w:rsidRDefault="00B27742">
            <w:pPr>
              <w:pStyle w:val="TableHeadingsBlue"/>
              <w:widowControl w:val="0"/>
              <w:rPr>
                <w:rFonts w:ascii="Tahoma" w:hAnsi="Tahoma" w:cs="Tahoma"/>
              </w:rPr>
            </w:pPr>
            <w:r w:rsidRPr="00416CED">
              <w:rPr>
                <w:rFonts w:ascii="Tahoma" w:hAnsi="Tahoma" w:cs="Tahoma"/>
              </w:rPr>
              <w:t>3 г.</w:t>
            </w:r>
          </w:p>
        </w:tc>
        <w:tc>
          <w:tcPr>
            <w:tcW w:w="429" w:type="dxa"/>
            <w:tcBorders>
              <w:bottom w:val="single" w:sz="4" w:space="0" w:color="auto"/>
            </w:tcBorders>
            <w:vAlign w:val="center"/>
          </w:tcPr>
          <w:p w:rsidR="00B27742" w:rsidRPr="00416CED" w:rsidRDefault="00B27742">
            <w:pPr>
              <w:pStyle w:val="TableHeadingsBlue"/>
              <w:widowControl w:val="0"/>
              <w:rPr>
                <w:rFonts w:ascii="Tahoma" w:hAnsi="Tahoma" w:cs="Tahoma"/>
              </w:rPr>
            </w:pPr>
            <w:r w:rsidRPr="00416CED">
              <w:rPr>
                <w:rFonts w:ascii="Tahoma" w:hAnsi="Tahoma" w:cs="Tahoma"/>
              </w:rPr>
              <w:t>2 г.</w:t>
            </w:r>
          </w:p>
        </w:tc>
        <w:tc>
          <w:tcPr>
            <w:tcW w:w="429" w:type="dxa"/>
            <w:tcBorders>
              <w:bottom w:val="single" w:sz="4" w:space="0" w:color="auto"/>
              <w:right w:val="single" w:sz="18" w:space="0" w:color="auto"/>
            </w:tcBorders>
            <w:vAlign w:val="center"/>
          </w:tcPr>
          <w:p w:rsidR="00B27742" w:rsidRPr="00416CED" w:rsidRDefault="00B27742">
            <w:pPr>
              <w:pStyle w:val="TableHeadingsBlue"/>
              <w:widowControl w:val="0"/>
              <w:rPr>
                <w:rFonts w:ascii="Tahoma" w:hAnsi="Tahoma" w:cs="Tahoma"/>
              </w:rPr>
            </w:pPr>
            <w:r w:rsidRPr="00416CED">
              <w:rPr>
                <w:rFonts w:ascii="Tahoma" w:hAnsi="Tahoma" w:cs="Tahoma"/>
              </w:rPr>
              <w:t>1 г.</w:t>
            </w:r>
          </w:p>
        </w:tc>
        <w:tc>
          <w:tcPr>
            <w:tcW w:w="429" w:type="dxa"/>
            <w:vMerge/>
            <w:tcBorders>
              <w:left w:val="single" w:sz="18" w:space="0" w:color="auto"/>
              <w:bottom w:val="single" w:sz="4" w:space="0" w:color="auto"/>
            </w:tcBorders>
            <w:vAlign w:val="center"/>
          </w:tcPr>
          <w:p w:rsidR="00B27742" w:rsidRPr="00416CED" w:rsidRDefault="00B27742">
            <w:pPr>
              <w:widowControl w:val="0"/>
              <w:jc w:val="center"/>
              <w:rPr>
                <w:rFonts w:cs="Tahoma"/>
              </w:rPr>
            </w:pPr>
          </w:p>
        </w:tc>
        <w:tc>
          <w:tcPr>
            <w:tcW w:w="429" w:type="dxa"/>
            <w:tcBorders>
              <w:bottom w:val="single" w:sz="4" w:space="0" w:color="auto"/>
            </w:tcBorders>
            <w:vAlign w:val="center"/>
          </w:tcPr>
          <w:p w:rsidR="00B27742" w:rsidRPr="00416CED" w:rsidRDefault="00B27742">
            <w:pPr>
              <w:pStyle w:val="TableHeadingsGreen"/>
              <w:widowControl w:val="0"/>
              <w:rPr>
                <w:rFonts w:ascii="Tahoma" w:hAnsi="Tahoma" w:cs="Tahoma"/>
              </w:rPr>
            </w:pPr>
            <w:r w:rsidRPr="00416CED">
              <w:rPr>
                <w:rFonts w:ascii="Tahoma" w:hAnsi="Tahoma" w:cs="Tahoma"/>
              </w:rPr>
              <w:t>P</w:t>
            </w:r>
          </w:p>
        </w:tc>
        <w:tc>
          <w:tcPr>
            <w:tcW w:w="429" w:type="dxa"/>
            <w:vMerge/>
            <w:tcBorders>
              <w:bottom w:val="single" w:sz="4" w:space="0" w:color="auto"/>
              <w:right w:val="single" w:sz="18" w:space="0" w:color="auto"/>
            </w:tcBorders>
          </w:tcPr>
          <w:p w:rsidR="00B27742" w:rsidRPr="00416CED" w:rsidRDefault="00B27742">
            <w:pPr>
              <w:widowControl w:val="0"/>
              <w:rPr>
                <w:rFonts w:cs="Tahoma"/>
              </w:rPr>
            </w:pPr>
          </w:p>
        </w:tc>
        <w:tc>
          <w:tcPr>
            <w:tcW w:w="429" w:type="dxa"/>
            <w:vMerge/>
            <w:tcBorders>
              <w:left w:val="single" w:sz="18" w:space="0" w:color="auto"/>
              <w:bottom w:val="single" w:sz="4" w:space="0" w:color="auto"/>
            </w:tcBorders>
          </w:tcPr>
          <w:p w:rsidR="00B27742" w:rsidRPr="00416CED" w:rsidRDefault="00B27742">
            <w:pPr>
              <w:widowControl w:val="0"/>
              <w:rPr>
                <w:rFonts w:cs="Tahoma"/>
              </w:rPr>
            </w:pPr>
          </w:p>
        </w:tc>
        <w:tc>
          <w:tcPr>
            <w:tcW w:w="429" w:type="dxa"/>
            <w:vMerge/>
            <w:tcBorders>
              <w:bottom w:val="single" w:sz="4" w:space="0" w:color="auto"/>
              <w:right w:val="single" w:sz="18" w:space="0" w:color="auto"/>
            </w:tcBorders>
          </w:tcPr>
          <w:p w:rsidR="00B27742" w:rsidRPr="00416CED"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416CED" w:rsidRDefault="00B27742">
            <w:pPr>
              <w:widowControl w:val="0"/>
              <w:rPr>
                <w:rFonts w:cs="Tahoma"/>
              </w:rPr>
            </w:pPr>
          </w:p>
        </w:tc>
        <w:tc>
          <w:tcPr>
            <w:tcW w:w="514" w:type="dxa"/>
            <w:vMerge/>
            <w:tcBorders>
              <w:bottom w:val="single" w:sz="4" w:space="0" w:color="auto"/>
            </w:tcBorders>
          </w:tcPr>
          <w:p w:rsidR="00B27742" w:rsidRPr="00416CED" w:rsidRDefault="00B27742">
            <w:pPr>
              <w:widowControl w:val="0"/>
              <w:rPr>
                <w:rFonts w:cs="Tahoma"/>
              </w:rPr>
            </w:pPr>
          </w:p>
        </w:tc>
        <w:tc>
          <w:tcPr>
            <w:tcW w:w="514" w:type="dxa"/>
            <w:vMerge/>
            <w:tcBorders>
              <w:bottom w:val="single" w:sz="4" w:space="0" w:color="auto"/>
            </w:tcBorders>
          </w:tcPr>
          <w:p w:rsidR="00B27742" w:rsidRPr="00416CED" w:rsidRDefault="00B27742">
            <w:pPr>
              <w:widowControl w:val="0"/>
              <w:rPr>
                <w:rFonts w:cs="Tahoma"/>
              </w:rPr>
            </w:pPr>
          </w:p>
        </w:tc>
      </w:tr>
      <w:tr w:rsidR="009F0AB2" w:rsidRPr="00416CED" w:rsidTr="009B230F">
        <w:trPr>
          <w:cantSplit/>
          <w:trHeight w:val="287"/>
        </w:trPr>
        <w:tc>
          <w:tcPr>
            <w:tcW w:w="2150" w:type="dxa"/>
            <w:tcBorders>
              <w:bottom w:val="single" w:sz="4" w:space="0" w:color="auto"/>
            </w:tcBorders>
            <w:shd w:val="clear" w:color="auto" w:fill="FABF8F"/>
            <w:vAlign w:val="center"/>
          </w:tcPr>
          <w:p w:rsidR="00B27742" w:rsidRPr="00416CED" w:rsidRDefault="00B27742" w:rsidP="00DB31A7">
            <w:pPr>
              <w:pStyle w:val="ProductNames"/>
              <w:spacing w:beforeLines="20" w:before="48" w:afterLines="20" w:after="48"/>
              <w:rPr>
                <w:rFonts w:ascii="Tahoma" w:hAnsi="Tahoma" w:cs="Tahoma"/>
                <w:sz w:val="14"/>
              </w:rPr>
            </w:pPr>
            <w:bookmarkStart w:id="16" w:name="_Toc336337843"/>
            <w:bookmarkStart w:id="17" w:name="_Toc363741562"/>
            <w:r w:rsidRPr="00416CED">
              <w:rPr>
                <w:rFonts w:ascii="Tahoma" w:hAnsi="Tahoma" w:cs="Tahoma"/>
                <w:sz w:val="14"/>
              </w:rPr>
              <w:t xml:space="preserve">Access </w:t>
            </w:r>
            <w:bookmarkEnd w:id="16"/>
            <w:r w:rsidRPr="00416CED">
              <w:rPr>
                <w:rFonts w:ascii="Tahoma" w:hAnsi="Tahoma" w:cs="Tahoma"/>
                <w:sz w:val="14"/>
              </w:rPr>
              <w:t>2013</w:t>
            </w:r>
            <w:bookmarkEnd w:id="17"/>
          </w:p>
        </w:tc>
        <w:tc>
          <w:tcPr>
            <w:tcW w:w="917" w:type="dxa"/>
            <w:tcBorders>
              <w:bottom w:val="single" w:sz="4" w:space="0" w:color="auto"/>
            </w:tcBorders>
            <w:shd w:val="clear" w:color="auto" w:fill="FABF8F"/>
            <w:vAlign w:val="center"/>
          </w:tcPr>
          <w:p w:rsidR="00B27742" w:rsidRPr="00416CED"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416CED" w:rsidRDefault="00014EAD" w:rsidP="004000C7">
            <w:pPr>
              <w:pStyle w:val="TableText"/>
              <w:widowControl w:val="0"/>
              <w:rPr>
                <w:rFonts w:ascii="Tahoma" w:hAnsi="Tahoma" w:cs="Tahoma"/>
                <w:color w:val="000000"/>
                <w:sz w:val="13"/>
              </w:rPr>
            </w:pPr>
            <w:r w:rsidRPr="00416CE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color w:val="000000"/>
                <w:sz w:val="13"/>
              </w:rPr>
            </w:pPr>
            <w:r w:rsidRPr="00416CE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tcPr>
          <w:p w:rsidR="00B27742" w:rsidRPr="00416CE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r>
      <w:tr w:rsidR="009F0AB2" w:rsidRPr="00416CED" w:rsidTr="009B230F">
        <w:trPr>
          <w:cantSplit/>
          <w:trHeight w:val="287"/>
        </w:trPr>
        <w:tc>
          <w:tcPr>
            <w:tcW w:w="2150" w:type="dxa"/>
            <w:tcBorders>
              <w:bottom w:val="single" w:sz="4" w:space="0" w:color="auto"/>
            </w:tcBorders>
            <w:shd w:val="clear" w:color="auto" w:fill="FFFFFF"/>
            <w:vAlign w:val="center"/>
          </w:tcPr>
          <w:p w:rsidR="00B27742" w:rsidRPr="00416CED" w:rsidRDefault="00B27742" w:rsidP="00DB31A7">
            <w:pPr>
              <w:pStyle w:val="ProductNames"/>
              <w:spacing w:beforeLines="20" w:before="48" w:afterLines="20" w:after="48"/>
              <w:rPr>
                <w:rFonts w:ascii="Tahoma" w:hAnsi="Tahoma" w:cs="Tahoma"/>
                <w:sz w:val="14"/>
              </w:rPr>
            </w:pPr>
            <w:bookmarkStart w:id="18" w:name="_Toc336337844"/>
            <w:bookmarkStart w:id="19" w:name="_Toc363741563"/>
            <w:r w:rsidRPr="00416CED">
              <w:rPr>
                <w:rFonts w:ascii="Tahoma" w:hAnsi="Tahoma" w:cs="Tahoma"/>
                <w:sz w:val="14"/>
              </w:rPr>
              <w:t>AutoRoute 2013</w:t>
            </w:r>
            <w:bookmarkEnd w:id="18"/>
            <w:bookmarkEnd w:id="19"/>
          </w:p>
        </w:tc>
        <w:tc>
          <w:tcPr>
            <w:tcW w:w="917" w:type="dxa"/>
            <w:tcBorders>
              <w:bottom w:val="single" w:sz="4" w:space="0" w:color="auto"/>
            </w:tcBorders>
            <w:shd w:val="clear" w:color="auto" w:fill="FFFFFF"/>
            <w:vAlign w:val="center"/>
          </w:tcPr>
          <w:p w:rsidR="00B27742" w:rsidRPr="00416CED" w:rsidRDefault="00B27742">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416CED" w:rsidRDefault="00E64830" w:rsidP="004000C7">
            <w:pPr>
              <w:pStyle w:val="TableText"/>
              <w:widowControl w:val="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FFFFF"/>
            <w:vAlign w:val="center"/>
          </w:tcPr>
          <w:p w:rsidR="00B27742" w:rsidRPr="00416CED" w:rsidRDefault="00F440FF" w:rsidP="00080B33">
            <w:pPr>
              <w:pStyle w:val="TableText"/>
              <w:widowControl w:val="0"/>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FFFFFF"/>
            <w:vAlign w:val="center"/>
          </w:tcPr>
          <w:p w:rsidR="00B27742" w:rsidRPr="00416CED" w:rsidRDefault="00B27742" w:rsidP="004B3534">
            <w:pPr>
              <w:pStyle w:val="TableText"/>
              <w:widowControl w:val="0"/>
              <w:rPr>
                <w:rFonts w:ascii="Tahoma" w:hAnsi="Tahoma" w:cs="Tahoma"/>
                <w:sz w:val="13"/>
              </w:rPr>
            </w:pPr>
          </w:p>
        </w:tc>
      </w:tr>
      <w:tr w:rsidR="009F0AB2" w:rsidRPr="00416CED" w:rsidTr="009B230F">
        <w:trPr>
          <w:cantSplit/>
          <w:trHeight w:val="287"/>
        </w:trPr>
        <w:tc>
          <w:tcPr>
            <w:tcW w:w="2150" w:type="dxa"/>
            <w:tcBorders>
              <w:bottom w:val="single" w:sz="4" w:space="0" w:color="auto"/>
            </w:tcBorders>
            <w:shd w:val="clear" w:color="auto" w:fill="FABF8F"/>
            <w:vAlign w:val="center"/>
          </w:tcPr>
          <w:p w:rsidR="00B27742" w:rsidRPr="00416CED" w:rsidRDefault="00B27742" w:rsidP="00DB31A7">
            <w:pPr>
              <w:pStyle w:val="ProductNames"/>
              <w:spacing w:beforeLines="20" w:before="48" w:afterLines="20" w:after="48"/>
              <w:rPr>
                <w:rFonts w:ascii="Tahoma" w:hAnsi="Tahoma" w:cs="Tahoma"/>
                <w:sz w:val="14"/>
              </w:rPr>
            </w:pPr>
            <w:bookmarkStart w:id="20" w:name="_Toc336337846"/>
            <w:bookmarkStart w:id="21" w:name="_Toc363741564"/>
            <w:r w:rsidRPr="00416CED">
              <w:rPr>
                <w:rFonts w:ascii="Tahoma" w:hAnsi="Tahoma" w:cs="Tahoma"/>
                <w:sz w:val="14"/>
              </w:rPr>
              <w:t xml:space="preserve">Excel </w:t>
            </w:r>
            <w:bookmarkEnd w:id="20"/>
            <w:r w:rsidRPr="00416CED">
              <w:rPr>
                <w:rFonts w:ascii="Tahoma" w:hAnsi="Tahoma" w:cs="Tahoma"/>
                <w:sz w:val="14"/>
              </w:rPr>
              <w:t>2013</w:t>
            </w:r>
            <w:bookmarkEnd w:id="21"/>
          </w:p>
        </w:tc>
        <w:tc>
          <w:tcPr>
            <w:tcW w:w="917" w:type="dxa"/>
            <w:tcBorders>
              <w:bottom w:val="single" w:sz="4" w:space="0" w:color="auto"/>
            </w:tcBorders>
            <w:shd w:val="clear" w:color="auto" w:fill="FABF8F"/>
            <w:vAlign w:val="center"/>
          </w:tcPr>
          <w:p w:rsidR="00B27742" w:rsidRPr="00416CED"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416CED" w:rsidRDefault="00014EAD" w:rsidP="004000C7">
            <w:pPr>
              <w:pStyle w:val="TableText"/>
              <w:widowControl w:val="0"/>
              <w:rPr>
                <w:rFonts w:ascii="Tahoma" w:hAnsi="Tahoma" w:cs="Tahoma"/>
                <w:color w:val="000000"/>
                <w:sz w:val="13"/>
              </w:rPr>
            </w:pPr>
            <w:r w:rsidRPr="00416CE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color w:val="000000"/>
                <w:sz w:val="13"/>
              </w:rPr>
            </w:pPr>
            <w:r w:rsidRPr="00416CE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B27742" w:rsidRPr="00416CE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r>
      <w:tr w:rsidR="00B33D0E" w:rsidRPr="00416CED" w:rsidTr="009B230F">
        <w:trPr>
          <w:cantSplit/>
          <w:trHeight w:val="278"/>
        </w:trPr>
        <w:tc>
          <w:tcPr>
            <w:tcW w:w="2150" w:type="dxa"/>
            <w:tcBorders>
              <w:bottom w:val="single" w:sz="4" w:space="0" w:color="auto"/>
            </w:tcBorders>
            <w:shd w:val="clear" w:color="auto" w:fill="auto"/>
            <w:vAlign w:val="center"/>
          </w:tcPr>
          <w:p w:rsidR="00B27742" w:rsidRPr="00416CED" w:rsidRDefault="00B27742" w:rsidP="00DB31A7">
            <w:pPr>
              <w:pStyle w:val="ProductNames"/>
              <w:spacing w:beforeLines="20" w:before="48" w:afterLines="20" w:after="48"/>
              <w:rPr>
                <w:rFonts w:ascii="Tahoma" w:hAnsi="Tahoma" w:cs="Tahoma"/>
                <w:sz w:val="14"/>
              </w:rPr>
            </w:pPr>
            <w:bookmarkStart w:id="22" w:name="_Toc336337847"/>
            <w:bookmarkStart w:id="23" w:name="_Toc363741565"/>
            <w:r w:rsidRPr="00416CED">
              <w:rPr>
                <w:rFonts w:ascii="Tahoma" w:hAnsi="Tahoma" w:cs="Tahoma"/>
                <w:sz w:val="14"/>
              </w:rPr>
              <w:t>Excel для Mac 2011</w:t>
            </w:r>
            <w:bookmarkEnd w:id="22"/>
            <w:bookmarkEnd w:id="23"/>
          </w:p>
        </w:tc>
        <w:tc>
          <w:tcPr>
            <w:tcW w:w="917" w:type="dxa"/>
            <w:tcBorders>
              <w:bottom w:val="single" w:sz="4" w:space="0" w:color="auto"/>
            </w:tcBorders>
            <w:shd w:val="clear" w:color="auto" w:fill="auto"/>
            <w:vAlign w:val="center"/>
          </w:tcPr>
          <w:p w:rsidR="00B27742" w:rsidRPr="00416CED"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16CED" w:rsidRDefault="00B27742" w:rsidP="004000C7">
            <w:pPr>
              <w:pStyle w:val="TableText"/>
              <w:widowControl w:val="0"/>
              <w:rPr>
                <w:rFonts w:ascii="Tahoma" w:hAnsi="Tahoma" w:cs="Tahoma"/>
                <w:color w:val="000000"/>
                <w:sz w:val="13"/>
              </w:rPr>
            </w:pPr>
            <w:r w:rsidRPr="00416CED">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color w:val="000000"/>
                <w:sz w:val="13"/>
              </w:rPr>
            </w:pPr>
            <w:r w:rsidRPr="00416CE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B27742" w:rsidRPr="00416CE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r>
      <w:tr w:rsidR="009F0AB2" w:rsidRPr="00416CED" w:rsidTr="009B230F">
        <w:trPr>
          <w:cantSplit/>
          <w:trHeight w:val="287"/>
        </w:trPr>
        <w:tc>
          <w:tcPr>
            <w:tcW w:w="2150" w:type="dxa"/>
            <w:tcBorders>
              <w:bottom w:val="single" w:sz="4" w:space="0" w:color="auto"/>
            </w:tcBorders>
            <w:shd w:val="clear" w:color="auto" w:fill="FABF8F"/>
            <w:vAlign w:val="center"/>
          </w:tcPr>
          <w:p w:rsidR="00B27742" w:rsidRPr="00416CED" w:rsidRDefault="00B27742" w:rsidP="00DB31A7">
            <w:pPr>
              <w:pStyle w:val="Heading2"/>
              <w:spacing w:beforeLines="20" w:before="48" w:afterLines="20" w:after="48"/>
              <w:ind w:left="0"/>
              <w:rPr>
                <w:rFonts w:ascii="Tahoma" w:hAnsi="Tahoma" w:cs="Tahoma"/>
                <w:b w:val="0"/>
                <w:sz w:val="14"/>
              </w:rPr>
            </w:pPr>
            <w:bookmarkStart w:id="24" w:name="_Toc336337850"/>
            <w:bookmarkStart w:id="25" w:name="_Toc363741566"/>
            <w:r w:rsidRPr="00416CED">
              <w:rPr>
                <w:rFonts w:ascii="Tahoma" w:hAnsi="Tahoma" w:cs="Tahoma"/>
                <w:b w:val="0"/>
                <w:sz w:val="14"/>
              </w:rPr>
              <w:t>Expression Encoder Pro 4</w:t>
            </w:r>
            <w:bookmarkEnd w:id="24"/>
            <w:bookmarkEnd w:id="25"/>
          </w:p>
        </w:tc>
        <w:tc>
          <w:tcPr>
            <w:tcW w:w="917" w:type="dxa"/>
            <w:tcBorders>
              <w:bottom w:val="single" w:sz="4" w:space="0" w:color="auto"/>
            </w:tcBorders>
            <w:shd w:val="clear" w:color="auto" w:fill="FABF8F"/>
            <w:vAlign w:val="center"/>
          </w:tcPr>
          <w:p w:rsidR="00B27742" w:rsidRPr="00416CED" w:rsidRDefault="00BB1E4E" w:rsidP="00F9515B">
            <w:pPr>
              <w:pStyle w:val="TableText"/>
              <w:widowControl w:val="0"/>
              <w:rPr>
                <w:rStyle w:val="EndnoteReference"/>
                <w:rFonts w:cs="Tahoma"/>
                <w:b w:val="0"/>
                <w:color w:val="0000FF"/>
                <w:sz w:val="13"/>
                <w:szCs w:val="13"/>
                <w:u w:val="single"/>
              </w:rPr>
            </w:pPr>
            <w:hyperlink w:anchor="_12_Expression_Encoder" w:history="1">
              <w:r w:rsidR="00316801" w:rsidRPr="00416CED">
                <w:rPr>
                  <w:rStyle w:val="Hyperlink"/>
                  <w:b/>
                  <w:sz w:val="13"/>
                  <w:szCs w:val="13"/>
                </w:rPr>
                <w:t>1</w:t>
              </w:r>
            </w:hyperlink>
          </w:p>
        </w:tc>
        <w:tc>
          <w:tcPr>
            <w:tcW w:w="429" w:type="dxa"/>
            <w:tcBorders>
              <w:bottom w:val="single" w:sz="4" w:space="0" w:color="auto"/>
            </w:tcBorders>
            <w:shd w:val="clear" w:color="auto" w:fill="FABF8F"/>
            <w:vAlign w:val="center"/>
          </w:tcPr>
          <w:p w:rsidR="00B27742" w:rsidRPr="00416CED" w:rsidRDefault="00913F3F" w:rsidP="004000C7">
            <w:pPr>
              <w:pStyle w:val="TableText"/>
              <w:widowControl w:val="0"/>
              <w:rPr>
                <w:rFonts w:ascii="Tahoma" w:hAnsi="Tahoma" w:cs="Tahoma"/>
                <w:sz w:val="13"/>
              </w:rPr>
            </w:pPr>
            <w:r w:rsidRPr="00416CED">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B27742" w:rsidRPr="00416CE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16CED" w:rsidRDefault="00B27742" w:rsidP="00F9515B">
            <w:pPr>
              <w:pStyle w:val="TableText"/>
              <w:widowControl w:val="0"/>
              <w:rPr>
                <w:rFonts w:ascii="Tahoma" w:hAnsi="Tahoma" w:cs="Tahoma"/>
                <w:sz w:val="13"/>
              </w:rPr>
            </w:pPr>
          </w:p>
        </w:tc>
      </w:tr>
      <w:tr w:rsidR="00B33D0E" w:rsidRPr="00416CED" w:rsidTr="009B230F">
        <w:trPr>
          <w:cantSplit/>
          <w:trHeight w:val="287"/>
        </w:trPr>
        <w:tc>
          <w:tcPr>
            <w:tcW w:w="2150" w:type="dxa"/>
            <w:tcBorders>
              <w:bottom w:val="single" w:sz="4" w:space="0" w:color="auto"/>
            </w:tcBorders>
            <w:shd w:val="clear" w:color="auto" w:fill="auto"/>
            <w:vAlign w:val="center"/>
          </w:tcPr>
          <w:p w:rsidR="00B27742" w:rsidRPr="00416CED" w:rsidRDefault="00B27742" w:rsidP="00DB31A7">
            <w:pPr>
              <w:pStyle w:val="Heading2"/>
              <w:spacing w:beforeLines="20" w:before="48" w:afterLines="20" w:after="48"/>
              <w:ind w:left="0"/>
              <w:rPr>
                <w:rFonts w:ascii="Tahoma" w:hAnsi="Tahoma" w:cs="Tahoma"/>
                <w:b w:val="0"/>
                <w:sz w:val="14"/>
              </w:rPr>
            </w:pPr>
            <w:bookmarkStart w:id="26" w:name="_Toc336337853"/>
            <w:bookmarkStart w:id="27" w:name="_Toc363741567"/>
            <w:r w:rsidRPr="00416CED">
              <w:rPr>
                <w:rFonts w:ascii="Tahoma" w:hAnsi="Tahoma" w:cs="Tahoma"/>
                <w:b w:val="0"/>
                <w:sz w:val="14"/>
              </w:rPr>
              <w:t>InfoPath</w:t>
            </w:r>
            <w:r w:rsidR="007E25F2" w:rsidRPr="00416CED">
              <w:rPr>
                <w:rFonts w:ascii="Tahoma" w:hAnsi="Tahoma" w:cs="Tahoma"/>
                <w:b w:val="0"/>
                <w:sz w:val="14"/>
                <w:vertAlign w:val="superscript"/>
              </w:rPr>
              <w:t>®</w:t>
            </w:r>
            <w:r w:rsidRPr="00416CED">
              <w:rPr>
                <w:rFonts w:ascii="Tahoma" w:hAnsi="Tahoma" w:cs="Tahoma"/>
                <w:b w:val="0"/>
                <w:sz w:val="14"/>
              </w:rPr>
              <w:t xml:space="preserve"> </w:t>
            </w:r>
            <w:bookmarkEnd w:id="26"/>
            <w:r w:rsidRPr="00416CED">
              <w:rPr>
                <w:rFonts w:ascii="Tahoma" w:hAnsi="Tahoma" w:cs="Tahoma"/>
                <w:b w:val="0"/>
                <w:sz w:val="14"/>
              </w:rPr>
              <w:t>2013</w:t>
            </w:r>
            <w:bookmarkEnd w:id="27"/>
          </w:p>
        </w:tc>
        <w:tc>
          <w:tcPr>
            <w:tcW w:w="917" w:type="dxa"/>
            <w:tcBorders>
              <w:bottom w:val="single" w:sz="4" w:space="0" w:color="auto"/>
            </w:tcBorders>
            <w:shd w:val="clear" w:color="auto" w:fill="auto"/>
            <w:vAlign w:val="center"/>
          </w:tcPr>
          <w:p w:rsidR="00B27742" w:rsidRPr="00416CED" w:rsidRDefault="00B27742">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416CED" w:rsidRDefault="00B27742" w:rsidP="004000C7">
            <w:pPr>
              <w:pStyle w:val="TableText"/>
              <w:widowControl w:val="0"/>
              <w:rPr>
                <w:rFonts w:ascii="Tahoma" w:hAnsi="Tahoma" w:cs="Tahoma"/>
                <w:sz w:val="13"/>
              </w:rPr>
            </w:pPr>
            <w:r w:rsidRPr="00416CED">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B27742" w:rsidRPr="00416CE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r>
      <w:tr w:rsidR="009F0AB2" w:rsidRPr="00416CED" w:rsidTr="009B230F">
        <w:trPr>
          <w:cantSplit/>
          <w:trHeight w:val="287"/>
        </w:trPr>
        <w:tc>
          <w:tcPr>
            <w:tcW w:w="2150" w:type="dxa"/>
            <w:tcBorders>
              <w:bottom w:val="single" w:sz="4" w:space="0" w:color="auto"/>
            </w:tcBorders>
            <w:shd w:val="clear" w:color="auto" w:fill="FABF8F"/>
            <w:vAlign w:val="center"/>
          </w:tcPr>
          <w:p w:rsidR="00B27742" w:rsidRPr="00416CED" w:rsidRDefault="00B27742" w:rsidP="00DB31A7">
            <w:pPr>
              <w:pStyle w:val="Heading2"/>
              <w:spacing w:beforeLines="20" w:before="48" w:afterLines="20" w:after="48"/>
              <w:ind w:left="0"/>
              <w:rPr>
                <w:rFonts w:ascii="Tahoma" w:hAnsi="Tahoma" w:cs="Tahoma"/>
                <w:b w:val="0"/>
                <w:sz w:val="14"/>
              </w:rPr>
            </w:pPr>
            <w:bookmarkStart w:id="28" w:name="_Toc336337854"/>
            <w:bookmarkStart w:id="29" w:name="_Toc363741568"/>
            <w:r w:rsidRPr="00416CED">
              <w:rPr>
                <w:rFonts w:ascii="Tahoma" w:hAnsi="Tahoma" w:cs="Tahoma"/>
                <w:b w:val="0"/>
                <w:sz w:val="14"/>
              </w:rPr>
              <w:t xml:space="preserve">Lync </w:t>
            </w:r>
            <w:bookmarkEnd w:id="28"/>
            <w:r w:rsidRPr="00416CED">
              <w:rPr>
                <w:rFonts w:ascii="Tahoma" w:hAnsi="Tahoma" w:cs="Tahoma"/>
                <w:b w:val="0"/>
                <w:sz w:val="14"/>
              </w:rPr>
              <w:t>2013</w:t>
            </w:r>
            <w:bookmarkEnd w:id="29"/>
          </w:p>
        </w:tc>
        <w:tc>
          <w:tcPr>
            <w:tcW w:w="917" w:type="dxa"/>
            <w:tcBorders>
              <w:bottom w:val="single" w:sz="4" w:space="0" w:color="auto"/>
            </w:tcBorders>
            <w:shd w:val="clear" w:color="auto" w:fill="FABF8F"/>
            <w:vAlign w:val="center"/>
          </w:tcPr>
          <w:p w:rsidR="00B27742" w:rsidRPr="00416CED" w:rsidRDefault="00B27742">
            <w:pPr>
              <w:pStyle w:val="TableText"/>
              <w:widowControl w:val="0"/>
              <w:rPr>
                <w:rStyle w:val="EndnoteReference"/>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416CED" w:rsidRDefault="00B27742" w:rsidP="004000C7">
            <w:pPr>
              <w:pStyle w:val="TableText"/>
              <w:widowControl w:val="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B27742" w:rsidRPr="00416CED" w:rsidRDefault="00F440FF" w:rsidP="00080B33">
            <w:pPr>
              <w:pStyle w:val="TableText"/>
              <w:widowControl w:val="0"/>
              <w:rPr>
                <w:rFonts w:ascii="Tahoma" w:hAnsi="Tahoma" w:cs="Tahoma"/>
                <w:sz w:val="13"/>
              </w:rPr>
            </w:pPr>
            <w:r w:rsidRPr="00416CED">
              <w:rPr>
                <w:rFonts w:ascii="Tahoma" w:hAnsi="Tahoma" w:cs="Tahoma"/>
                <w:sz w:val="13"/>
              </w:rPr>
              <w:t>A, ST</w:t>
            </w:r>
          </w:p>
        </w:tc>
        <w:tc>
          <w:tcPr>
            <w:tcW w:w="514"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r>
      <w:tr w:rsidR="00B33D0E" w:rsidRPr="00416CED" w:rsidTr="009B230F">
        <w:trPr>
          <w:cantSplit/>
          <w:trHeight w:val="287"/>
        </w:trPr>
        <w:tc>
          <w:tcPr>
            <w:tcW w:w="2150" w:type="dxa"/>
            <w:tcBorders>
              <w:bottom w:val="single" w:sz="4" w:space="0" w:color="auto"/>
            </w:tcBorders>
            <w:shd w:val="clear" w:color="auto" w:fill="auto"/>
            <w:vAlign w:val="center"/>
          </w:tcPr>
          <w:p w:rsidR="00CA606E" w:rsidRPr="00416CED" w:rsidRDefault="00CA606E" w:rsidP="00DB31A7">
            <w:pPr>
              <w:pStyle w:val="Heading2"/>
              <w:spacing w:beforeLines="20" w:before="48" w:afterLines="20" w:after="48"/>
              <w:ind w:left="0"/>
              <w:rPr>
                <w:rFonts w:ascii="Tahoma" w:hAnsi="Tahoma" w:cs="Tahoma"/>
                <w:b w:val="0"/>
                <w:sz w:val="14"/>
              </w:rPr>
            </w:pPr>
            <w:bookmarkStart w:id="32" w:name="_Toc336337855"/>
            <w:bookmarkStart w:id="33" w:name="_Toc363741569"/>
            <w:r w:rsidRPr="00416CED">
              <w:rPr>
                <w:rFonts w:ascii="Tahoma" w:hAnsi="Tahoma" w:cs="Tahoma"/>
                <w:b w:val="0"/>
                <w:sz w:val="14"/>
              </w:rPr>
              <w:t>Lync для Mac 2011</w:t>
            </w:r>
            <w:bookmarkEnd w:id="32"/>
            <w:bookmarkEnd w:id="33"/>
          </w:p>
        </w:tc>
        <w:tc>
          <w:tcPr>
            <w:tcW w:w="917" w:type="dxa"/>
            <w:tcBorders>
              <w:bottom w:val="single" w:sz="4" w:space="0" w:color="auto"/>
            </w:tcBorders>
            <w:shd w:val="clear" w:color="auto" w:fill="auto"/>
            <w:vAlign w:val="center"/>
          </w:tcPr>
          <w:p w:rsidR="00CA606E" w:rsidRPr="00416CED" w:rsidRDefault="00BB1E4E" w:rsidP="009832D3">
            <w:pPr>
              <w:pStyle w:val="TableText"/>
              <w:widowControl w:val="0"/>
              <w:rPr>
                <w:rStyle w:val="EndnoteReference"/>
                <w:b w:val="0"/>
                <w:color w:val="0000FF"/>
                <w:sz w:val="13"/>
                <w:szCs w:val="13"/>
                <w:u w:val="single"/>
              </w:rPr>
            </w:pPr>
            <w:hyperlink w:anchor="_2_Lync_для" w:history="1">
              <w:r w:rsidR="00316801" w:rsidRPr="00416CED">
                <w:rPr>
                  <w:rStyle w:val="Hyperlink"/>
                  <w:b/>
                  <w:sz w:val="13"/>
                  <w:szCs w:val="13"/>
                </w:rPr>
                <w:t>2</w:t>
              </w:r>
            </w:hyperlink>
          </w:p>
        </w:tc>
        <w:tc>
          <w:tcPr>
            <w:tcW w:w="429" w:type="dxa"/>
            <w:tcBorders>
              <w:bottom w:val="single" w:sz="4" w:space="0" w:color="auto"/>
            </w:tcBorders>
            <w:shd w:val="clear" w:color="auto" w:fill="auto"/>
            <w:vAlign w:val="center"/>
          </w:tcPr>
          <w:p w:rsidR="00CA606E" w:rsidRPr="00416CED" w:rsidRDefault="00C4684B" w:rsidP="004000C7">
            <w:pPr>
              <w:pStyle w:val="TableText"/>
              <w:widowControl w:val="0"/>
              <w:rPr>
                <w:rFonts w:ascii="Tahoma" w:hAnsi="Tahoma" w:cs="Tahoma"/>
                <w:sz w:val="13"/>
              </w:rPr>
            </w:pPr>
            <w:r w:rsidRPr="00416CED">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CA606E" w:rsidRPr="00416CED"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416CED" w:rsidRDefault="00CA606E" w:rsidP="00703595">
            <w:pPr>
              <w:pStyle w:val="TableText"/>
              <w:widowControl w:val="0"/>
              <w:rPr>
                <w:rFonts w:ascii="Tahoma" w:hAnsi="Tahoma" w:cs="Tahoma"/>
                <w:sz w:val="13"/>
              </w:rPr>
            </w:pPr>
          </w:p>
        </w:tc>
      </w:tr>
      <w:tr w:rsidR="009F0AB2" w:rsidRPr="00416CED" w:rsidTr="009B230F">
        <w:trPr>
          <w:cantSplit/>
          <w:trHeight w:val="287"/>
        </w:trPr>
        <w:tc>
          <w:tcPr>
            <w:tcW w:w="2150" w:type="dxa"/>
            <w:tcBorders>
              <w:bottom w:val="single" w:sz="4" w:space="0" w:color="auto"/>
            </w:tcBorders>
            <w:shd w:val="clear" w:color="auto" w:fill="FABF8F"/>
            <w:vAlign w:val="center"/>
          </w:tcPr>
          <w:p w:rsidR="00B27742" w:rsidRPr="00416CED" w:rsidRDefault="00B27742" w:rsidP="00DB31A7">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3741570"/>
            <w:r w:rsidRPr="00416CED">
              <w:rPr>
                <w:rFonts w:ascii="Tahoma" w:hAnsi="Tahoma" w:cs="Tahoma"/>
                <w:b w:val="0"/>
                <w:sz w:val="14"/>
              </w:rPr>
              <w:t>MapPoint</w:t>
            </w:r>
            <w:r w:rsidR="007E25F2" w:rsidRPr="00416CED">
              <w:rPr>
                <w:rFonts w:ascii="Tahoma" w:hAnsi="Tahoma" w:cs="Tahoma"/>
                <w:b w:val="0"/>
                <w:sz w:val="14"/>
                <w:vertAlign w:val="superscript"/>
              </w:rPr>
              <w:t>®</w:t>
            </w:r>
            <w:r w:rsidRPr="00416CED">
              <w:rPr>
                <w:rFonts w:ascii="Tahoma" w:hAnsi="Tahoma" w:cs="Tahoma"/>
                <w:b w:val="0"/>
                <w:sz w:val="14"/>
              </w:rPr>
              <w:t xml:space="preserve"> Fleet Edition </w:t>
            </w:r>
            <w:bookmarkEnd w:id="34"/>
            <w:r w:rsidRPr="00416CED">
              <w:rPr>
                <w:rFonts w:ascii="Tahoma" w:hAnsi="Tahoma" w:cs="Tahoma"/>
                <w:b w:val="0"/>
                <w:sz w:val="14"/>
              </w:rPr>
              <w:t>2013</w:t>
            </w:r>
            <w:bookmarkEnd w:id="35"/>
            <w:bookmarkEnd w:id="36"/>
          </w:p>
        </w:tc>
        <w:tc>
          <w:tcPr>
            <w:tcW w:w="917" w:type="dxa"/>
            <w:tcBorders>
              <w:bottom w:val="single" w:sz="4" w:space="0" w:color="auto"/>
            </w:tcBorders>
            <w:shd w:val="clear" w:color="auto" w:fill="FABF8F"/>
            <w:vAlign w:val="center"/>
          </w:tcPr>
          <w:p w:rsidR="00B27742" w:rsidRPr="00416CED"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B27742" w:rsidRPr="00416CED" w:rsidRDefault="00097B90" w:rsidP="004000C7">
            <w:pPr>
              <w:pStyle w:val="TableText"/>
              <w:widowControl w:val="0"/>
              <w:rPr>
                <w:rFonts w:ascii="Tahoma" w:hAnsi="Tahoma" w:cs="Tahoma"/>
                <w:sz w:val="13"/>
              </w:rPr>
            </w:pPr>
            <w:r w:rsidRPr="00416CE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10</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8</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6</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6</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B27742" w:rsidRPr="00416CED"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416CED" w:rsidRDefault="00B27742" w:rsidP="004B3534">
            <w:pPr>
              <w:pStyle w:val="TableText"/>
              <w:widowControl w:val="0"/>
              <w:rPr>
                <w:rFonts w:ascii="Tahoma" w:hAnsi="Tahoma" w:cs="Tahoma"/>
                <w:sz w:val="13"/>
              </w:rPr>
            </w:pPr>
          </w:p>
        </w:tc>
      </w:tr>
      <w:tr w:rsidR="00B33D0E" w:rsidRPr="00416CED" w:rsidTr="009B230F">
        <w:trPr>
          <w:cantSplit/>
          <w:trHeight w:val="323"/>
        </w:trPr>
        <w:tc>
          <w:tcPr>
            <w:tcW w:w="2150" w:type="dxa"/>
            <w:tcBorders>
              <w:bottom w:val="single" w:sz="4" w:space="0" w:color="auto"/>
            </w:tcBorders>
            <w:shd w:val="clear" w:color="auto" w:fill="auto"/>
            <w:vAlign w:val="center"/>
          </w:tcPr>
          <w:p w:rsidR="00B27742" w:rsidRPr="00416CED" w:rsidRDefault="00B27742" w:rsidP="00DB31A7">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3741571"/>
            <w:r w:rsidRPr="00416CED">
              <w:rPr>
                <w:rFonts w:ascii="Tahoma" w:hAnsi="Tahoma" w:cs="Tahoma"/>
                <w:b w:val="0"/>
                <w:sz w:val="14"/>
              </w:rPr>
              <w:t>MapPoint</w:t>
            </w:r>
            <w:r w:rsidR="007E25F2" w:rsidRPr="00416CED">
              <w:rPr>
                <w:rFonts w:ascii="Tahoma" w:hAnsi="Tahoma" w:cs="Tahoma"/>
                <w:b w:val="0"/>
                <w:sz w:val="14"/>
                <w:vertAlign w:val="superscript"/>
              </w:rPr>
              <w:t>®</w:t>
            </w:r>
            <w:r w:rsidRPr="00416CED">
              <w:rPr>
                <w:rFonts w:ascii="Tahoma" w:hAnsi="Tahoma" w:cs="Tahoma"/>
                <w:b w:val="0"/>
                <w:sz w:val="14"/>
              </w:rPr>
              <w:t xml:space="preserve"> 2013 для Windows</w:t>
            </w:r>
            <w:bookmarkEnd w:id="37"/>
            <w:bookmarkEnd w:id="38"/>
            <w:bookmarkEnd w:id="39"/>
          </w:p>
        </w:tc>
        <w:tc>
          <w:tcPr>
            <w:tcW w:w="917" w:type="dxa"/>
            <w:tcBorders>
              <w:bottom w:val="single" w:sz="4" w:space="0" w:color="auto"/>
            </w:tcBorders>
            <w:shd w:val="clear" w:color="auto" w:fill="auto"/>
            <w:vAlign w:val="center"/>
          </w:tcPr>
          <w:p w:rsidR="00B27742" w:rsidRPr="00416CED" w:rsidRDefault="00B27742">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B27742" w:rsidRPr="00416CED" w:rsidRDefault="00097B90" w:rsidP="004000C7">
            <w:pPr>
              <w:pStyle w:val="TableText"/>
              <w:widowControl w:val="0"/>
              <w:rPr>
                <w:rFonts w:ascii="Tahoma" w:hAnsi="Tahoma" w:cs="Tahoma"/>
                <w:color w:val="000000"/>
                <w:sz w:val="13"/>
              </w:rPr>
            </w:pPr>
            <w:r w:rsidRPr="00416CED">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color w:val="000000"/>
                <w:sz w:val="13"/>
              </w:rPr>
            </w:pPr>
            <w:r w:rsidRPr="00416CED">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B27742" w:rsidRPr="00416CED" w:rsidRDefault="00F440FF" w:rsidP="00080B33">
            <w:pPr>
              <w:pStyle w:val="TableText"/>
              <w:widowControl w:val="0"/>
              <w:rPr>
                <w:rFonts w:ascii="Tahoma" w:hAnsi="Tahoma" w:cs="Tahoma"/>
                <w:sz w:val="13"/>
              </w:rPr>
            </w:pPr>
            <w:r w:rsidRPr="00416CED">
              <w:rPr>
                <w:rFonts w:ascii="Tahoma" w:hAnsi="Tahoma" w:cs="Tahoma"/>
                <w:sz w:val="13"/>
              </w:rPr>
              <w:t>A, AO, ST</w:t>
            </w:r>
          </w:p>
        </w:tc>
        <w:tc>
          <w:tcPr>
            <w:tcW w:w="514" w:type="dxa"/>
            <w:tcBorders>
              <w:bottom w:val="single" w:sz="4" w:space="0" w:color="auto"/>
            </w:tcBorders>
            <w:shd w:val="clear" w:color="auto" w:fill="auto"/>
            <w:vAlign w:val="center"/>
          </w:tcPr>
          <w:p w:rsidR="00B27742" w:rsidRPr="00416CED" w:rsidRDefault="00B27742" w:rsidP="004B3534">
            <w:pPr>
              <w:pStyle w:val="TableText"/>
              <w:widowControl w:val="0"/>
              <w:rPr>
                <w:rFonts w:ascii="Tahoma" w:hAnsi="Tahoma" w:cs="Tahoma"/>
                <w:sz w:val="13"/>
              </w:rPr>
            </w:pPr>
          </w:p>
        </w:tc>
      </w:tr>
      <w:tr w:rsidR="009F0AB2" w:rsidRPr="00416CED" w:rsidTr="009B230F">
        <w:trPr>
          <w:cantSplit/>
          <w:trHeight w:val="269"/>
        </w:trPr>
        <w:tc>
          <w:tcPr>
            <w:tcW w:w="2150" w:type="dxa"/>
            <w:tcBorders>
              <w:bottom w:val="single" w:sz="4" w:space="0" w:color="auto"/>
            </w:tcBorders>
            <w:shd w:val="clear" w:color="auto" w:fill="FABF8F"/>
            <w:vAlign w:val="center"/>
          </w:tcPr>
          <w:p w:rsidR="00B27742" w:rsidRPr="00416CED" w:rsidRDefault="00B27742" w:rsidP="00DB31A7">
            <w:pPr>
              <w:pStyle w:val="Heading2"/>
              <w:spacing w:beforeLines="20" w:before="48" w:afterLines="20" w:after="48"/>
              <w:ind w:left="0"/>
              <w:rPr>
                <w:rFonts w:ascii="Tahoma" w:hAnsi="Tahoma" w:cs="Tahoma"/>
                <w:b w:val="0"/>
                <w:sz w:val="14"/>
              </w:rPr>
            </w:pPr>
            <w:bookmarkStart w:id="40" w:name="_Toc336337858"/>
            <w:bookmarkStart w:id="41" w:name="_Toc363741572"/>
            <w:r w:rsidRPr="00416CED">
              <w:rPr>
                <w:rFonts w:ascii="Tahoma" w:hAnsi="Tahoma" w:cs="Tahoma"/>
                <w:b w:val="0"/>
                <w:sz w:val="14"/>
              </w:rPr>
              <w:t>Операционные системы MSDN</w:t>
            </w:r>
            <w:bookmarkEnd w:id="40"/>
            <w:bookmarkEnd w:id="41"/>
          </w:p>
        </w:tc>
        <w:tc>
          <w:tcPr>
            <w:tcW w:w="917" w:type="dxa"/>
            <w:tcBorders>
              <w:bottom w:val="single" w:sz="4" w:space="0" w:color="auto"/>
            </w:tcBorders>
            <w:shd w:val="clear" w:color="auto" w:fill="FABF8F"/>
            <w:vAlign w:val="center"/>
          </w:tcPr>
          <w:p w:rsidR="00B27742" w:rsidRPr="00416CED" w:rsidRDefault="00BB1E4E" w:rsidP="009832D3">
            <w:pPr>
              <w:pStyle w:val="TableText"/>
              <w:widowControl w:val="0"/>
              <w:rPr>
                <w:rStyle w:val="EndnoteReference"/>
                <w:b w:val="0"/>
                <w:color w:val="0000FF"/>
                <w:sz w:val="13"/>
                <w:szCs w:val="13"/>
                <w:u w:val="single"/>
              </w:rPr>
            </w:pPr>
            <w:hyperlink w:anchor="_3_Операционные_системы" w:history="1">
              <w:r w:rsidR="00316801" w:rsidRPr="00416CED">
                <w:rPr>
                  <w:rStyle w:val="Hyperlink"/>
                  <w:b/>
                  <w:sz w:val="13"/>
                  <w:szCs w:val="13"/>
                </w:rPr>
                <w:t>3</w:t>
              </w:r>
            </w:hyperlink>
          </w:p>
        </w:tc>
        <w:tc>
          <w:tcPr>
            <w:tcW w:w="429" w:type="dxa"/>
            <w:tcBorders>
              <w:bottom w:val="single" w:sz="4" w:space="0" w:color="auto"/>
            </w:tcBorders>
            <w:shd w:val="clear" w:color="auto" w:fill="FABF8F"/>
            <w:vAlign w:val="center"/>
          </w:tcPr>
          <w:p w:rsidR="00B27742" w:rsidRPr="00416CED" w:rsidRDefault="00B27742" w:rsidP="004000C7">
            <w:pPr>
              <w:pStyle w:val="TableText"/>
              <w:rPr>
                <w:rFonts w:ascii="Tahoma" w:hAnsi="Tahoma" w:cs="Tahoma"/>
                <w:sz w:val="13"/>
              </w:rPr>
            </w:pPr>
            <w:r w:rsidRPr="00416CED">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5</w:t>
            </w:r>
          </w:p>
        </w:tc>
        <w:tc>
          <w:tcPr>
            <w:tcW w:w="429" w:type="dxa"/>
            <w:tcBorders>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416CED"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4B3534">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B27742" w:rsidRPr="00416CED" w:rsidRDefault="00052BF4" w:rsidP="00080B33">
            <w:pPr>
              <w:pStyle w:val="TableText"/>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FABF8F"/>
            <w:vAlign w:val="center"/>
          </w:tcPr>
          <w:p w:rsidR="00B27742" w:rsidRPr="00416CED" w:rsidRDefault="00B27742" w:rsidP="004B3534">
            <w:pPr>
              <w:pStyle w:val="TableText"/>
            </w:pPr>
            <w:r w:rsidRPr="00416CED">
              <w:rPr>
                <w:rFonts w:ascii="Tahoma" w:hAnsi="Tahoma" w:cs="Tahoma"/>
                <w:sz w:val="13"/>
              </w:rPr>
              <w:t>OL/SA/</w:t>
            </w:r>
          </w:p>
          <w:p w:rsidR="00B27742" w:rsidRPr="00416CED" w:rsidRDefault="00B27742" w:rsidP="004B3534">
            <w:pPr>
              <w:pStyle w:val="TableText"/>
              <w:rPr>
                <w:rFonts w:ascii="Tahoma" w:hAnsi="Tahoma" w:cs="Tahoma"/>
                <w:sz w:val="13"/>
              </w:rPr>
            </w:pPr>
            <w:r w:rsidRPr="00416CED">
              <w:rPr>
                <w:rFonts w:ascii="Tahoma" w:hAnsi="Tahoma" w:cs="Tahoma"/>
                <w:sz w:val="13"/>
              </w:rPr>
              <w:t>OV</w:t>
            </w:r>
          </w:p>
        </w:tc>
      </w:tr>
      <w:tr w:rsidR="00A4054A" w:rsidRPr="00416CED" w:rsidTr="009B230F">
        <w:trPr>
          <w:cantSplit/>
          <w:trHeight w:val="287"/>
        </w:trPr>
        <w:tc>
          <w:tcPr>
            <w:tcW w:w="2150" w:type="dxa"/>
            <w:tcBorders>
              <w:bottom w:val="single" w:sz="4" w:space="0" w:color="auto"/>
            </w:tcBorders>
            <w:shd w:val="clear" w:color="auto" w:fill="auto"/>
            <w:vAlign w:val="center"/>
          </w:tcPr>
          <w:p w:rsidR="00A4054A" w:rsidRPr="00416CED" w:rsidRDefault="00A4054A" w:rsidP="00DB31A7">
            <w:pPr>
              <w:pStyle w:val="Heading2"/>
              <w:spacing w:beforeLines="20" w:before="48" w:afterLines="20" w:after="48"/>
              <w:ind w:left="0"/>
              <w:rPr>
                <w:rFonts w:ascii="Tahoma" w:hAnsi="Tahoma" w:cs="Tahoma"/>
                <w:b w:val="0"/>
                <w:sz w:val="14"/>
              </w:rPr>
            </w:pPr>
            <w:bookmarkStart w:id="42" w:name="_Toc363741573"/>
            <w:r w:rsidRPr="00416CED">
              <w:rPr>
                <w:rFonts w:ascii="Tahoma" w:hAnsi="Tahoma" w:cs="Tahoma"/>
                <w:b w:val="0"/>
                <w:sz w:val="14"/>
              </w:rPr>
              <w:t>Платформы MSDN</w:t>
            </w:r>
            <w:bookmarkEnd w:id="42"/>
          </w:p>
        </w:tc>
        <w:tc>
          <w:tcPr>
            <w:tcW w:w="917" w:type="dxa"/>
            <w:tcBorders>
              <w:bottom w:val="single" w:sz="4" w:space="0" w:color="auto"/>
            </w:tcBorders>
            <w:shd w:val="clear" w:color="auto" w:fill="auto"/>
            <w:vAlign w:val="center"/>
          </w:tcPr>
          <w:p w:rsidR="00A4054A" w:rsidRPr="00416CED" w:rsidRDefault="00BB1E4E" w:rsidP="009832D3">
            <w:pPr>
              <w:pStyle w:val="TableText"/>
              <w:widowControl w:val="0"/>
            </w:pPr>
            <w:hyperlink w:anchor="_4_Платформы_MSDN" w:history="1">
              <w:r w:rsidR="00316801" w:rsidRPr="00416CED">
                <w:rPr>
                  <w:rStyle w:val="Hyperlink"/>
                  <w:b/>
                  <w:sz w:val="13"/>
                  <w:szCs w:val="13"/>
                </w:rPr>
                <w:t>4</w:t>
              </w:r>
            </w:hyperlink>
          </w:p>
        </w:tc>
        <w:tc>
          <w:tcPr>
            <w:tcW w:w="429" w:type="dxa"/>
            <w:tcBorders>
              <w:bottom w:val="single" w:sz="4" w:space="0" w:color="auto"/>
            </w:tcBorders>
            <w:shd w:val="clear" w:color="auto" w:fill="auto"/>
            <w:vAlign w:val="center"/>
          </w:tcPr>
          <w:p w:rsidR="00A4054A" w:rsidRPr="00416CED" w:rsidRDefault="00A4054A" w:rsidP="004000C7">
            <w:pPr>
              <w:pStyle w:val="TableText"/>
              <w:widowControl w:val="0"/>
              <w:rPr>
                <w:rFonts w:ascii="Tahoma" w:hAnsi="Tahoma" w:cs="Tahoma"/>
                <w:sz w:val="13"/>
              </w:rPr>
            </w:pPr>
            <w:r w:rsidRPr="00416CED">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416CED"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416CED"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15</w:t>
            </w:r>
          </w:p>
        </w:tc>
        <w:tc>
          <w:tcPr>
            <w:tcW w:w="429" w:type="dxa"/>
            <w:tcBorders>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12</w:t>
            </w:r>
          </w:p>
        </w:tc>
        <w:tc>
          <w:tcPr>
            <w:tcW w:w="429" w:type="dxa"/>
            <w:tcBorders>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9</w:t>
            </w:r>
          </w:p>
        </w:tc>
        <w:tc>
          <w:tcPr>
            <w:tcW w:w="429" w:type="dxa"/>
            <w:tcBorders>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9</w:t>
            </w:r>
          </w:p>
        </w:tc>
        <w:tc>
          <w:tcPr>
            <w:tcW w:w="429" w:type="dxa"/>
            <w:tcBorders>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416CED"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416CED" w:rsidRDefault="007C0DA4" w:rsidP="004B3534">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416CED" w:rsidDel="000365B0" w:rsidRDefault="000C676D" w:rsidP="004B3534">
            <w:pPr>
              <w:pStyle w:val="TableText"/>
              <w:widowControl w:val="0"/>
              <w:rPr>
                <w:rFonts w:ascii="Tahoma" w:hAnsi="Tahoma" w:cs="Tahoma"/>
                <w:sz w:val="13"/>
              </w:rPr>
            </w:pPr>
            <w:r w:rsidRPr="00416CE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416CED" w:rsidRDefault="000C676D"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A4054A" w:rsidRPr="00416CED" w:rsidRDefault="000C676D" w:rsidP="00080B33">
            <w:pPr>
              <w:pStyle w:val="TableText"/>
              <w:widowControl w:val="0"/>
              <w:rPr>
                <w:rFonts w:ascii="Tahoma" w:hAnsi="Tahoma" w:cs="Tahoma"/>
                <w:sz w:val="13"/>
              </w:rPr>
            </w:pPr>
            <w:r w:rsidRPr="00416CED">
              <w:rPr>
                <w:rFonts w:ascii="Tahoma" w:hAnsi="Tahoma" w:cs="Tahoma"/>
                <w:sz w:val="13"/>
              </w:rPr>
              <w:t>A, (только EES)</w:t>
            </w:r>
          </w:p>
        </w:tc>
        <w:tc>
          <w:tcPr>
            <w:tcW w:w="514" w:type="dxa"/>
            <w:tcBorders>
              <w:bottom w:val="single" w:sz="4" w:space="0" w:color="auto"/>
            </w:tcBorders>
            <w:shd w:val="clear" w:color="auto" w:fill="auto"/>
            <w:vAlign w:val="center"/>
          </w:tcPr>
          <w:p w:rsidR="00A4054A" w:rsidRPr="00416CED" w:rsidRDefault="00406C4D" w:rsidP="004B3534">
            <w:pPr>
              <w:pStyle w:val="TableText"/>
              <w:widowControl w:val="0"/>
              <w:rPr>
                <w:rFonts w:ascii="Tahoma" w:hAnsi="Tahoma" w:cs="Tahoma"/>
                <w:sz w:val="13"/>
              </w:rPr>
            </w:pPr>
            <w:r w:rsidRPr="00416CED">
              <w:rPr>
                <w:rFonts w:ascii="Tahoma" w:hAnsi="Tahoma" w:cs="Tahoma"/>
                <w:sz w:val="13"/>
              </w:rPr>
              <w:t>OL/SA/OV</w:t>
            </w:r>
          </w:p>
        </w:tc>
      </w:tr>
      <w:tr w:rsidR="009578A2" w:rsidRPr="00416CED" w:rsidTr="009B230F">
        <w:trPr>
          <w:cantSplit/>
          <w:trHeight w:val="287"/>
        </w:trPr>
        <w:tc>
          <w:tcPr>
            <w:tcW w:w="2150" w:type="dxa"/>
            <w:tcBorders>
              <w:bottom w:val="single" w:sz="4" w:space="0" w:color="auto"/>
            </w:tcBorders>
            <w:shd w:val="clear" w:color="auto" w:fill="FABF8F"/>
            <w:vAlign w:val="center"/>
          </w:tcPr>
          <w:p w:rsidR="009578A2" w:rsidRPr="00416CED" w:rsidRDefault="009578A2" w:rsidP="00DB31A7">
            <w:pPr>
              <w:pStyle w:val="Heading2"/>
              <w:spacing w:beforeLines="20" w:before="48" w:afterLines="20" w:after="48"/>
              <w:ind w:left="0"/>
              <w:rPr>
                <w:rFonts w:ascii="Tahoma" w:hAnsi="Tahoma" w:cs="Tahoma"/>
                <w:b w:val="0"/>
                <w:spacing w:val="-4"/>
                <w:sz w:val="14"/>
              </w:rPr>
            </w:pPr>
            <w:bookmarkStart w:id="43" w:name="_Toc336337860"/>
            <w:bookmarkStart w:id="44" w:name="_Toc363741574"/>
            <w:r w:rsidRPr="00416CED">
              <w:rPr>
                <w:rFonts w:ascii="Tahoma" w:hAnsi="Tahoma" w:cs="Tahoma"/>
                <w:b w:val="0"/>
                <w:spacing w:val="-4"/>
                <w:sz w:val="14"/>
              </w:rPr>
              <w:t>Office 365 Education A3 (лицензии SL «на пользователя»)</w:t>
            </w:r>
            <w:bookmarkEnd w:id="43"/>
            <w:bookmarkEnd w:id="44"/>
          </w:p>
        </w:tc>
        <w:tc>
          <w:tcPr>
            <w:tcW w:w="917" w:type="dxa"/>
            <w:tcBorders>
              <w:bottom w:val="single" w:sz="4" w:space="0" w:color="auto"/>
            </w:tcBorders>
            <w:shd w:val="clear" w:color="auto" w:fill="FABF8F"/>
            <w:vAlign w:val="center"/>
          </w:tcPr>
          <w:p w:rsidR="009578A2" w:rsidRPr="00416CED" w:rsidRDefault="00BB1E4E" w:rsidP="009832D3">
            <w:pPr>
              <w:pStyle w:val="TableText"/>
              <w:widowControl w:val="0"/>
              <w:rPr>
                <w:b/>
                <w:color w:val="0000FF"/>
                <w:sz w:val="13"/>
                <w:szCs w:val="13"/>
                <w:u w:val="single"/>
              </w:rPr>
            </w:pPr>
            <w:hyperlink w:anchor="_5_Office_365_1" w:history="1">
              <w:r w:rsidR="00316801" w:rsidRPr="00416CED">
                <w:rPr>
                  <w:rStyle w:val="Hyperlink"/>
                  <w:b/>
                  <w:sz w:val="13"/>
                  <w:szCs w:val="13"/>
                </w:rPr>
                <w:t>5</w:t>
              </w:r>
            </w:hyperlink>
          </w:p>
        </w:tc>
        <w:tc>
          <w:tcPr>
            <w:tcW w:w="429" w:type="dxa"/>
            <w:tcBorders>
              <w:bottom w:val="single" w:sz="4" w:space="0" w:color="auto"/>
            </w:tcBorders>
            <w:shd w:val="clear" w:color="auto" w:fill="FABF8F"/>
            <w:vAlign w:val="center"/>
          </w:tcPr>
          <w:p w:rsidR="009578A2" w:rsidRPr="00416CED" w:rsidRDefault="009578A2" w:rsidP="004000C7">
            <w:pPr>
              <w:pStyle w:val="TableText"/>
              <w:widowControl w:val="0"/>
              <w:rPr>
                <w:rFonts w:ascii="Tahoma" w:hAnsi="Tahoma" w:cs="Tahoma"/>
                <w:sz w:val="13"/>
              </w:rPr>
            </w:pPr>
            <w:r w:rsidRPr="00416CE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r w:rsidRPr="00416CE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416CED" w:rsidDel="000365B0" w:rsidRDefault="009578A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9578A2" w:rsidRPr="00CA6250" w:rsidRDefault="009578A2" w:rsidP="009578A2">
            <w:pPr>
              <w:pStyle w:val="TableText"/>
              <w:widowControl w:val="0"/>
              <w:rPr>
                <w:rFonts w:ascii="Tahoma" w:hAnsi="Tahoma" w:cs="Tahoma"/>
                <w:sz w:val="13"/>
                <w:lang w:val="es-ES"/>
              </w:rPr>
            </w:pPr>
            <w:r w:rsidRPr="00CA6250">
              <w:rPr>
                <w:rFonts w:ascii="Tahoma" w:hAnsi="Tahoma" w:cs="Tahoma"/>
                <w:sz w:val="13"/>
                <w:lang w:val="es-ES"/>
              </w:rPr>
              <w:t>EOLS (</w:t>
            </w:r>
            <w:r w:rsidRPr="00416CED">
              <w:rPr>
                <w:rFonts w:ascii="Tahoma" w:hAnsi="Tahoma" w:cs="Tahoma"/>
                <w:sz w:val="13"/>
              </w:rPr>
              <w:t>только</w:t>
            </w:r>
            <w:r w:rsidRPr="00CA6250">
              <w:rPr>
                <w:rFonts w:ascii="Tahoma" w:hAnsi="Tahoma" w:cs="Tahoma"/>
                <w:sz w:val="13"/>
                <w:lang w:val="es-ES"/>
              </w:rPr>
              <w:t xml:space="preserve"> EES), A (OVS-ES)</w:t>
            </w:r>
          </w:p>
        </w:tc>
        <w:tc>
          <w:tcPr>
            <w:tcW w:w="514" w:type="dxa"/>
            <w:tcBorders>
              <w:bottom w:val="single" w:sz="4" w:space="0" w:color="auto"/>
            </w:tcBorders>
            <w:shd w:val="clear" w:color="auto" w:fill="FABF8F"/>
            <w:vAlign w:val="center"/>
          </w:tcPr>
          <w:p w:rsidR="009578A2" w:rsidRPr="00416CED" w:rsidRDefault="009578A2" w:rsidP="004B3534">
            <w:pPr>
              <w:pStyle w:val="TableText"/>
              <w:widowControl w:val="0"/>
              <w:rPr>
                <w:rFonts w:ascii="Tahoma" w:hAnsi="Tahoma" w:cs="Tahoma"/>
                <w:sz w:val="13"/>
              </w:rPr>
            </w:pPr>
            <w:r w:rsidRPr="00416CED">
              <w:rPr>
                <w:rFonts w:ascii="Tahoma" w:hAnsi="Tahoma" w:cs="Tahoma"/>
                <w:sz w:val="13"/>
              </w:rPr>
              <w:t>OL</w:t>
            </w:r>
          </w:p>
        </w:tc>
      </w:tr>
      <w:tr w:rsidR="009578A2" w:rsidRPr="00416CED" w:rsidTr="009B230F">
        <w:trPr>
          <w:cantSplit/>
          <w:trHeight w:val="287"/>
        </w:trPr>
        <w:tc>
          <w:tcPr>
            <w:tcW w:w="2150" w:type="dxa"/>
            <w:tcBorders>
              <w:bottom w:val="single" w:sz="4" w:space="0" w:color="auto"/>
            </w:tcBorders>
            <w:shd w:val="clear" w:color="auto" w:fill="auto"/>
            <w:vAlign w:val="center"/>
          </w:tcPr>
          <w:p w:rsidR="009578A2" w:rsidRPr="00416CED" w:rsidRDefault="009578A2" w:rsidP="009B230F">
            <w:pPr>
              <w:pStyle w:val="Heading2"/>
              <w:spacing w:beforeLines="20" w:before="48" w:afterLines="20" w:after="48"/>
              <w:ind w:left="0"/>
              <w:rPr>
                <w:rFonts w:ascii="Tahoma" w:hAnsi="Tahoma" w:cs="Tahoma"/>
                <w:b w:val="0"/>
                <w:sz w:val="14"/>
              </w:rPr>
            </w:pPr>
            <w:bookmarkStart w:id="45" w:name="_Toc363741575"/>
            <w:r w:rsidRPr="00416CED">
              <w:rPr>
                <w:rFonts w:ascii="Tahoma" w:hAnsi="Tahoma" w:cs="Tahoma"/>
                <w:b w:val="0"/>
                <w:sz w:val="14"/>
              </w:rPr>
              <w:t>Office 365 Education A4 (User</w:t>
            </w:r>
            <w:r w:rsidR="009B230F" w:rsidRPr="00416CED">
              <w:rPr>
                <w:rFonts w:ascii="Tahoma" w:hAnsi="Tahoma" w:cs="Tahoma"/>
                <w:b w:val="0"/>
                <w:sz w:val="14"/>
              </w:rPr>
              <w:t> </w:t>
            </w:r>
            <w:r w:rsidRPr="00416CED">
              <w:rPr>
                <w:rFonts w:ascii="Tahoma" w:hAnsi="Tahoma" w:cs="Tahoma"/>
                <w:b w:val="0"/>
                <w:sz w:val="14"/>
              </w:rPr>
              <w:t>SL)</w:t>
            </w:r>
            <w:bookmarkEnd w:id="45"/>
          </w:p>
        </w:tc>
        <w:tc>
          <w:tcPr>
            <w:tcW w:w="917" w:type="dxa"/>
            <w:tcBorders>
              <w:bottom w:val="single" w:sz="4" w:space="0" w:color="auto"/>
            </w:tcBorders>
            <w:shd w:val="clear" w:color="auto" w:fill="auto"/>
            <w:vAlign w:val="center"/>
          </w:tcPr>
          <w:p w:rsidR="009578A2" w:rsidRPr="00416CED" w:rsidRDefault="00BB1E4E" w:rsidP="009578A2">
            <w:pPr>
              <w:pStyle w:val="TableText"/>
              <w:widowControl w:val="0"/>
            </w:pPr>
            <w:hyperlink w:anchor="_5_Office_365_1" w:history="1">
              <w:r w:rsidR="0016429C" w:rsidRPr="00416CED">
                <w:rPr>
                  <w:rStyle w:val="Hyperlink"/>
                  <w:b/>
                  <w:sz w:val="13"/>
                  <w:szCs w:val="13"/>
                </w:rPr>
                <w:t>5</w:t>
              </w:r>
            </w:hyperlink>
          </w:p>
        </w:tc>
        <w:tc>
          <w:tcPr>
            <w:tcW w:w="429"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r w:rsidRPr="00416CE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r w:rsidRPr="00416CE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r w:rsidRPr="00416CED">
              <w:rPr>
                <w:rFonts w:ascii="Tahoma" w:hAnsi="Tahoma" w:cs="Tahoma"/>
                <w:sz w:val="13"/>
              </w:rPr>
              <w:t>EOLS (только EES)</w:t>
            </w:r>
          </w:p>
        </w:tc>
        <w:tc>
          <w:tcPr>
            <w:tcW w:w="514" w:type="dxa"/>
            <w:tcBorders>
              <w:bottom w:val="single" w:sz="4" w:space="0" w:color="auto"/>
            </w:tcBorders>
            <w:shd w:val="clear" w:color="auto" w:fill="auto"/>
            <w:vAlign w:val="center"/>
          </w:tcPr>
          <w:p w:rsidR="009578A2" w:rsidRPr="00416CED" w:rsidRDefault="009578A2" w:rsidP="009578A2">
            <w:pPr>
              <w:pStyle w:val="TableText"/>
              <w:widowControl w:val="0"/>
              <w:rPr>
                <w:rFonts w:ascii="Tahoma" w:hAnsi="Tahoma" w:cs="Tahoma"/>
                <w:sz w:val="13"/>
              </w:rPr>
            </w:pPr>
          </w:p>
        </w:tc>
      </w:tr>
      <w:tr w:rsidR="00EF228F" w:rsidRPr="00416CED" w:rsidTr="009B230F">
        <w:trPr>
          <w:cantSplit/>
          <w:trHeight w:val="287"/>
        </w:trPr>
        <w:tc>
          <w:tcPr>
            <w:tcW w:w="2150" w:type="dxa"/>
            <w:tcBorders>
              <w:bottom w:val="single" w:sz="4" w:space="0" w:color="auto"/>
            </w:tcBorders>
            <w:shd w:val="clear" w:color="auto" w:fill="FABF8F"/>
            <w:vAlign w:val="center"/>
          </w:tcPr>
          <w:p w:rsidR="003E5902" w:rsidRPr="006F5F06" w:rsidRDefault="003E5902" w:rsidP="00DB31A7">
            <w:pPr>
              <w:pStyle w:val="Heading2"/>
              <w:spacing w:beforeLines="20" w:before="48" w:afterLines="20" w:after="48"/>
              <w:ind w:left="0"/>
              <w:rPr>
                <w:rFonts w:ascii="Tahoma" w:hAnsi="Tahoma" w:cs="Tahoma"/>
                <w:b w:val="0"/>
                <w:sz w:val="14"/>
                <w:lang w:val="ru-RU"/>
              </w:rPr>
            </w:pPr>
            <w:bookmarkStart w:id="46" w:name="_Toc363741576"/>
            <w:r w:rsidRPr="00416CED">
              <w:rPr>
                <w:rFonts w:ascii="Tahoma" w:hAnsi="Tahoma" w:cs="Tahoma"/>
                <w:b w:val="0"/>
                <w:sz w:val="14"/>
              </w:rPr>
              <w:t>Office</w:t>
            </w:r>
            <w:r w:rsidRPr="006F5F06">
              <w:rPr>
                <w:rFonts w:ascii="Tahoma" w:hAnsi="Tahoma" w:cs="Tahoma"/>
                <w:b w:val="0"/>
                <w:sz w:val="14"/>
                <w:lang w:val="ru-RU"/>
              </w:rPr>
              <w:t xml:space="preserve"> 365 для среднего бизнеса (</w:t>
            </w:r>
            <w:r w:rsidRPr="00416CED">
              <w:rPr>
                <w:rFonts w:ascii="Tahoma" w:hAnsi="Tahoma" w:cs="Tahoma"/>
                <w:b w:val="0"/>
                <w:sz w:val="14"/>
              </w:rPr>
              <w:t>User</w:t>
            </w:r>
            <w:r w:rsidRPr="006F5F06">
              <w:rPr>
                <w:rFonts w:ascii="Tahoma" w:hAnsi="Tahoma" w:cs="Tahoma"/>
                <w:b w:val="0"/>
                <w:sz w:val="14"/>
                <w:lang w:val="ru-RU"/>
              </w:rPr>
              <w:t xml:space="preserve"> </w:t>
            </w:r>
            <w:r w:rsidRPr="00416CED">
              <w:rPr>
                <w:rFonts w:ascii="Tahoma" w:hAnsi="Tahoma" w:cs="Tahoma"/>
                <w:b w:val="0"/>
                <w:sz w:val="14"/>
              </w:rPr>
              <w:t>SL</w:t>
            </w:r>
            <w:r w:rsidRPr="006F5F06">
              <w:rPr>
                <w:rFonts w:ascii="Tahoma" w:hAnsi="Tahoma" w:cs="Tahoma"/>
                <w:b w:val="0"/>
                <w:sz w:val="14"/>
                <w:lang w:val="ru-RU"/>
              </w:rPr>
              <w:t>)</w:t>
            </w:r>
            <w:bookmarkEnd w:id="46"/>
          </w:p>
        </w:tc>
        <w:tc>
          <w:tcPr>
            <w:tcW w:w="917" w:type="dxa"/>
            <w:tcBorders>
              <w:bottom w:val="single" w:sz="4" w:space="0" w:color="auto"/>
            </w:tcBorders>
            <w:shd w:val="clear" w:color="auto" w:fill="FABF8F"/>
            <w:vAlign w:val="center"/>
          </w:tcPr>
          <w:p w:rsidR="003E5902" w:rsidRPr="00416CED" w:rsidRDefault="00BB1E4E" w:rsidP="009832D3">
            <w:pPr>
              <w:pStyle w:val="TableText"/>
              <w:widowControl w:val="0"/>
              <w:rPr>
                <w:b/>
                <w:sz w:val="13"/>
                <w:szCs w:val="13"/>
              </w:rPr>
            </w:pPr>
            <w:hyperlink w:anchor="_7_Office_365" w:history="1">
              <w:r w:rsidR="00316801" w:rsidRPr="00416CED">
                <w:rPr>
                  <w:rStyle w:val="Hyperlink"/>
                  <w:b/>
                  <w:sz w:val="13"/>
                  <w:szCs w:val="13"/>
                </w:rPr>
                <w:t>6</w:t>
              </w:r>
            </w:hyperlink>
          </w:p>
        </w:tc>
        <w:tc>
          <w:tcPr>
            <w:tcW w:w="429" w:type="dxa"/>
            <w:tcBorders>
              <w:bottom w:val="single" w:sz="4" w:space="0" w:color="auto"/>
            </w:tcBorders>
            <w:shd w:val="clear" w:color="auto" w:fill="FABF8F"/>
            <w:vAlign w:val="center"/>
          </w:tcPr>
          <w:p w:rsidR="003E5902" w:rsidRPr="00416CED" w:rsidRDefault="003E5902" w:rsidP="004000C7">
            <w:pPr>
              <w:pStyle w:val="TableText"/>
              <w:widowControl w:val="0"/>
              <w:rPr>
                <w:rFonts w:ascii="Tahoma" w:hAnsi="Tahoma" w:cs="Tahoma"/>
                <w:sz w:val="13"/>
              </w:rPr>
            </w:pPr>
            <w:r w:rsidRPr="00416CE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416CED"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3E5902" w:rsidRPr="00416CED"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416CED" w:rsidRDefault="003E5902" w:rsidP="004B3534">
            <w:pPr>
              <w:pStyle w:val="TableText"/>
              <w:widowControl w:val="0"/>
              <w:rPr>
                <w:rFonts w:ascii="Tahoma" w:hAnsi="Tahoma" w:cs="Tahoma"/>
                <w:sz w:val="13"/>
              </w:rPr>
            </w:pPr>
            <w:r w:rsidRPr="00416CED">
              <w:rPr>
                <w:rFonts w:ascii="Tahoma" w:hAnsi="Tahoma" w:cs="Tahoma"/>
                <w:sz w:val="13"/>
              </w:rPr>
              <w:t>OL/OV</w:t>
            </w:r>
          </w:p>
        </w:tc>
      </w:tr>
      <w:tr w:rsidR="009F0AB2" w:rsidRPr="00416CED" w:rsidTr="009B230F">
        <w:trPr>
          <w:cantSplit/>
          <w:trHeight w:val="287"/>
        </w:trPr>
        <w:tc>
          <w:tcPr>
            <w:tcW w:w="2150" w:type="dxa"/>
            <w:tcBorders>
              <w:bottom w:val="single" w:sz="4" w:space="0" w:color="auto"/>
            </w:tcBorders>
            <w:shd w:val="clear" w:color="auto" w:fill="FFFFFF" w:themeFill="background1"/>
            <w:vAlign w:val="center"/>
          </w:tcPr>
          <w:p w:rsidR="000F1BE7" w:rsidRPr="00416CED" w:rsidRDefault="00541ED5" w:rsidP="00DB31A7">
            <w:pPr>
              <w:pStyle w:val="Heading2"/>
              <w:spacing w:beforeLines="20" w:before="48" w:afterLines="20" w:after="48"/>
              <w:ind w:left="0"/>
              <w:rPr>
                <w:rFonts w:ascii="Tahoma" w:hAnsi="Tahoma" w:cs="Tahoma"/>
                <w:b w:val="0"/>
                <w:sz w:val="14"/>
              </w:rPr>
            </w:pPr>
            <w:bookmarkStart w:id="47" w:name="_Toc363741577"/>
            <w:r w:rsidRPr="00416CED">
              <w:rPr>
                <w:rFonts w:ascii="Tahoma" w:hAnsi="Tahoma" w:cs="Tahoma"/>
                <w:b w:val="0"/>
                <w:sz w:val="14"/>
              </w:rPr>
              <w:t xml:space="preserve">Office 365 Enterprise E3, </w:t>
            </w:r>
            <w:r w:rsidR="0003674F">
              <w:rPr>
                <w:rFonts w:ascii="Tahoma" w:hAnsi="Tahoma" w:cs="Tahoma"/>
                <w:b w:val="0"/>
                <w:sz w:val="14"/>
              </w:rPr>
              <w:br/>
            </w:r>
            <w:r w:rsidRPr="00416CED">
              <w:rPr>
                <w:rFonts w:ascii="Tahoma" w:hAnsi="Tahoma" w:cs="Tahoma"/>
                <w:b w:val="0"/>
                <w:sz w:val="14"/>
              </w:rPr>
              <w:t>E4 Add-on (User SL)</w:t>
            </w:r>
            <w:bookmarkEnd w:id="47"/>
          </w:p>
        </w:tc>
        <w:tc>
          <w:tcPr>
            <w:tcW w:w="917" w:type="dxa"/>
            <w:tcBorders>
              <w:bottom w:val="single" w:sz="4" w:space="0" w:color="auto"/>
            </w:tcBorders>
            <w:shd w:val="clear" w:color="auto" w:fill="FFFFFF" w:themeFill="background1"/>
            <w:vAlign w:val="center"/>
          </w:tcPr>
          <w:p w:rsidR="000F1BE7" w:rsidRPr="00416CED" w:rsidRDefault="00BB1E4E" w:rsidP="009832D3">
            <w:pPr>
              <w:pStyle w:val="TableText"/>
              <w:widowControl w:val="0"/>
              <w:rPr>
                <w:b/>
                <w:sz w:val="13"/>
                <w:szCs w:val="13"/>
              </w:rPr>
            </w:pPr>
            <w:hyperlink w:anchor="_7_Подписные_лицензии" w:history="1">
              <w:r w:rsidR="00316801" w:rsidRPr="00416CED">
                <w:rPr>
                  <w:rStyle w:val="Hyperlink"/>
                  <w:b/>
                  <w:sz w:val="13"/>
                  <w:szCs w:val="13"/>
                </w:rPr>
                <w:t>7</w:t>
              </w:r>
            </w:hyperlink>
          </w:p>
        </w:tc>
        <w:tc>
          <w:tcPr>
            <w:tcW w:w="429" w:type="dxa"/>
            <w:tcBorders>
              <w:bottom w:val="single" w:sz="4" w:space="0" w:color="auto"/>
            </w:tcBorders>
            <w:shd w:val="clear" w:color="auto" w:fill="FFFFFF" w:themeFill="background1"/>
            <w:vAlign w:val="center"/>
          </w:tcPr>
          <w:p w:rsidR="000F1BE7" w:rsidRPr="00416CED" w:rsidRDefault="000F1BE7" w:rsidP="004000C7">
            <w:pPr>
              <w:pStyle w:val="TableText"/>
              <w:widowControl w:val="0"/>
              <w:rPr>
                <w:rFonts w:ascii="Tahoma" w:hAnsi="Tahoma" w:cs="Tahoma"/>
                <w:sz w:val="13"/>
              </w:rPr>
            </w:pPr>
            <w:r w:rsidRPr="00416CED">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416CED" w:rsidRDefault="000F1BE7" w:rsidP="00CC19FC">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416CED" w:rsidRDefault="000F1BE7"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416CED" w:rsidRDefault="000F1BE7" w:rsidP="004B3534">
            <w:pPr>
              <w:pStyle w:val="TableText"/>
              <w:widowControl w:val="0"/>
              <w:rPr>
                <w:rFonts w:ascii="Tahoma" w:hAnsi="Tahoma" w:cs="Tahoma"/>
                <w:sz w:val="13"/>
              </w:rPr>
            </w:pPr>
          </w:p>
        </w:tc>
      </w:tr>
      <w:tr w:rsidR="003D5C46" w:rsidRPr="00416CED" w:rsidTr="009B230F">
        <w:trPr>
          <w:cantSplit/>
          <w:trHeight w:val="287"/>
        </w:trPr>
        <w:tc>
          <w:tcPr>
            <w:tcW w:w="2150" w:type="dxa"/>
            <w:tcBorders>
              <w:bottom w:val="single" w:sz="4" w:space="0" w:color="auto"/>
            </w:tcBorders>
            <w:shd w:val="clear" w:color="auto" w:fill="FABF8F"/>
            <w:vAlign w:val="center"/>
          </w:tcPr>
          <w:p w:rsidR="00CC19FC" w:rsidRPr="00416CED" w:rsidRDefault="00CC19FC" w:rsidP="009B230F">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63741578"/>
            <w:r w:rsidRPr="00416CED">
              <w:rPr>
                <w:rFonts w:ascii="Tahoma" w:hAnsi="Tahoma" w:cs="Tahoma"/>
                <w:b w:val="0"/>
                <w:sz w:val="14"/>
              </w:rPr>
              <w:t>Office 365 корпоративный E3</w:t>
            </w:r>
            <w:r w:rsidR="009B230F" w:rsidRPr="00416CED">
              <w:rPr>
                <w:rFonts w:ascii="Tahoma" w:hAnsi="Tahoma" w:cs="Tahoma"/>
                <w:b w:val="0"/>
                <w:sz w:val="14"/>
              </w:rPr>
              <w:t> </w:t>
            </w:r>
            <w:r w:rsidRPr="00416CED">
              <w:rPr>
                <w:rFonts w:ascii="Tahoma" w:hAnsi="Tahoma" w:cs="Tahoma"/>
                <w:b w:val="0"/>
                <w:sz w:val="14"/>
              </w:rPr>
              <w:t>(User SL)</w:t>
            </w:r>
            <w:bookmarkEnd w:id="48"/>
            <w:bookmarkEnd w:id="49"/>
            <w:bookmarkEnd w:id="50"/>
          </w:p>
        </w:tc>
        <w:tc>
          <w:tcPr>
            <w:tcW w:w="917" w:type="dxa"/>
            <w:tcBorders>
              <w:bottom w:val="single" w:sz="4" w:space="0" w:color="auto"/>
            </w:tcBorders>
            <w:shd w:val="clear" w:color="auto" w:fill="FABF8F"/>
            <w:vAlign w:val="center"/>
          </w:tcPr>
          <w:p w:rsidR="00CC19FC" w:rsidRPr="00416CED" w:rsidRDefault="00BB1E4E" w:rsidP="00B0065F">
            <w:pPr>
              <w:pStyle w:val="TableText"/>
              <w:widowControl w:val="0"/>
              <w:rPr>
                <w:b/>
                <w:color w:val="0000FF"/>
                <w:sz w:val="13"/>
                <w:szCs w:val="13"/>
                <w:u w:val="single"/>
              </w:rPr>
            </w:pPr>
            <w:hyperlink w:anchor="_7_Office_365_1" w:history="1">
              <w:r w:rsidR="00316801" w:rsidRPr="00416CED">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416CED" w:rsidRDefault="00CC19FC" w:rsidP="004000C7">
            <w:pPr>
              <w:pStyle w:val="TableText"/>
              <w:widowControl w:val="0"/>
              <w:rPr>
                <w:rFonts w:ascii="Tahoma" w:hAnsi="Tahoma" w:cs="Tahoma"/>
                <w:sz w:val="13"/>
              </w:rPr>
            </w:pPr>
            <w:r w:rsidRPr="00416CE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r w:rsidRPr="00416CE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416CED" w:rsidRDefault="00CC19FC" w:rsidP="004B3534">
            <w:pPr>
              <w:pStyle w:val="TableText"/>
              <w:widowControl w:val="0"/>
              <w:rPr>
                <w:rFonts w:ascii="Tahoma" w:hAnsi="Tahoma" w:cs="Tahoma"/>
                <w:sz w:val="13"/>
              </w:rPr>
            </w:pPr>
            <w:r w:rsidRPr="00416CE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416CED" w:rsidRDefault="00D55AB9" w:rsidP="004B3534">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CC19FC" w:rsidRPr="00416CED"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416CED" w:rsidRDefault="00D55AB9" w:rsidP="004B3534">
            <w:pPr>
              <w:pStyle w:val="TableText"/>
              <w:widowControl w:val="0"/>
              <w:rPr>
                <w:rFonts w:ascii="Tahoma" w:hAnsi="Tahoma" w:cs="Tahoma"/>
                <w:sz w:val="13"/>
              </w:rPr>
            </w:pPr>
            <w:r w:rsidRPr="00416CED">
              <w:rPr>
                <w:rFonts w:ascii="Tahoma" w:hAnsi="Tahoma" w:cs="Tahoma"/>
                <w:sz w:val="13"/>
              </w:rPr>
              <w:t>OL</w:t>
            </w:r>
          </w:p>
        </w:tc>
      </w:tr>
      <w:tr w:rsidR="00D55AB9" w:rsidRPr="00416CED" w:rsidTr="009B230F">
        <w:trPr>
          <w:cantSplit/>
          <w:trHeight w:val="287"/>
        </w:trPr>
        <w:tc>
          <w:tcPr>
            <w:tcW w:w="2150" w:type="dxa"/>
            <w:tcBorders>
              <w:bottom w:val="single" w:sz="4" w:space="0" w:color="auto"/>
            </w:tcBorders>
            <w:shd w:val="clear" w:color="auto" w:fill="FFFFFF" w:themeFill="background1"/>
            <w:vAlign w:val="center"/>
          </w:tcPr>
          <w:p w:rsidR="00D55AB9" w:rsidRPr="006F5F06" w:rsidRDefault="00D55AB9" w:rsidP="009B230F">
            <w:pPr>
              <w:pStyle w:val="Heading2"/>
              <w:spacing w:beforeLines="20" w:before="48" w:afterLines="20" w:after="48"/>
              <w:ind w:left="0"/>
              <w:rPr>
                <w:rFonts w:ascii="Tahoma" w:hAnsi="Tahoma" w:cs="Tahoma"/>
                <w:b w:val="0"/>
                <w:sz w:val="14"/>
                <w:lang w:val="ru-RU"/>
              </w:rPr>
            </w:pPr>
            <w:bookmarkStart w:id="51" w:name="_Toc363741579"/>
            <w:r w:rsidRPr="00416CED">
              <w:rPr>
                <w:rFonts w:ascii="Tahoma" w:hAnsi="Tahoma" w:cs="Tahoma"/>
                <w:b w:val="0"/>
                <w:sz w:val="14"/>
              </w:rPr>
              <w:t>Office</w:t>
            </w:r>
            <w:r w:rsidRPr="006F5F06">
              <w:rPr>
                <w:rFonts w:ascii="Tahoma" w:hAnsi="Tahoma" w:cs="Tahoma"/>
                <w:b w:val="0"/>
                <w:sz w:val="14"/>
                <w:lang w:val="ru-RU"/>
              </w:rPr>
              <w:t xml:space="preserve"> 365 корпоративный </w:t>
            </w:r>
            <w:r w:rsidRPr="00416CED">
              <w:rPr>
                <w:rFonts w:ascii="Tahoma" w:hAnsi="Tahoma" w:cs="Tahoma"/>
                <w:b w:val="0"/>
                <w:sz w:val="14"/>
              </w:rPr>
              <w:t>E</w:t>
            </w:r>
            <w:r w:rsidRPr="006F5F06">
              <w:rPr>
                <w:rFonts w:ascii="Tahoma" w:hAnsi="Tahoma" w:cs="Tahoma"/>
                <w:b w:val="0"/>
                <w:sz w:val="14"/>
                <w:lang w:val="ru-RU"/>
              </w:rPr>
              <w:t>4</w:t>
            </w:r>
            <w:r w:rsidR="009B230F" w:rsidRPr="00416CED">
              <w:rPr>
                <w:rFonts w:ascii="Tahoma" w:hAnsi="Tahoma" w:cs="Tahoma"/>
                <w:b w:val="0"/>
                <w:sz w:val="14"/>
              </w:rPr>
              <w:t> </w:t>
            </w:r>
            <w:r w:rsidRPr="006F5F06">
              <w:rPr>
                <w:rFonts w:ascii="Tahoma" w:hAnsi="Tahoma" w:cs="Tahoma"/>
                <w:b w:val="0"/>
                <w:sz w:val="14"/>
                <w:lang w:val="ru-RU"/>
              </w:rPr>
              <w:t xml:space="preserve">(лицензия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51"/>
          </w:p>
        </w:tc>
        <w:tc>
          <w:tcPr>
            <w:tcW w:w="917" w:type="dxa"/>
            <w:tcBorders>
              <w:bottom w:val="single" w:sz="4" w:space="0" w:color="auto"/>
            </w:tcBorders>
            <w:shd w:val="clear" w:color="auto" w:fill="FFFFFF" w:themeFill="background1"/>
            <w:vAlign w:val="center"/>
          </w:tcPr>
          <w:p w:rsidR="00D55AB9" w:rsidRPr="00416CED" w:rsidRDefault="00BB1E4E" w:rsidP="00D55AB9">
            <w:pPr>
              <w:pStyle w:val="TableText"/>
              <w:widowControl w:val="0"/>
            </w:pPr>
            <w:hyperlink w:anchor="_7_Office_365_1" w:history="1">
              <w:r w:rsidR="00BA1A78" w:rsidRPr="00416CED">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287"/>
        </w:trPr>
        <w:tc>
          <w:tcPr>
            <w:tcW w:w="2150" w:type="dxa"/>
            <w:tcBorders>
              <w:bottom w:val="single" w:sz="4" w:space="0" w:color="auto"/>
            </w:tcBorders>
            <w:shd w:val="clear" w:color="auto" w:fill="FABF8F"/>
            <w:vAlign w:val="center"/>
          </w:tcPr>
          <w:p w:rsidR="00D55AB9" w:rsidRPr="006F5F06" w:rsidRDefault="00D55AB9" w:rsidP="00DB31A7">
            <w:pPr>
              <w:pStyle w:val="Heading2"/>
              <w:spacing w:beforeLines="20" w:before="48" w:afterLines="20" w:after="48"/>
              <w:ind w:left="0"/>
              <w:rPr>
                <w:rFonts w:ascii="Tahoma" w:hAnsi="Tahoma" w:cs="Tahoma"/>
                <w:b w:val="0"/>
                <w:sz w:val="14"/>
                <w:lang w:val="ru-RU"/>
              </w:rPr>
            </w:pPr>
            <w:bookmarkStart w:id="52" w:name="_Toc363741580"/>
            <w:r w:rsidRPr="00416CED">
              <w:rPr>
                <w:rFonts w:ascii="Tahoma" w:hAnsi="Tahoma" w:cs="Tahoma"/>
                <w:b w:val="0"/>
                <w:sz w:val="14"/>
              </w:rPr>
              <w:t>Office</w:t>
            </w:r>
            <w:r w:rsidRPr="006F5F06">
              <w:rPr>
                <w:rFonts w:ascii="Tahoma" w:hAnsi="Tahoma" w:cs="Tahoma"/>
                <w:b w:val="0"/>
                <w:sz w:val="14"/>
                <w:lang w:val="ru-RU"/>
              </w:rPr>
              <w:t xml:space="preserve"> 365 для государственных организаций </w:t>
            </w:r>
            <w:r w:rsidRPr="00416CED">
              <w:rPr>
                <w:rFonts w:ascii="Tahoma" w:hAnsi="Tahoma" w:cs="Tahoma"/>
                <w:b w:val="0"/>
                <w:sz w:val="14"/>
              </w:rPr>
              <w:t>G</w:t>
            </w:r>
            <w:r w:rsidRPr="006F5F06">
              <w:rPr>
                <w:rFonts w:ascii="Tahoma" w:hAnsi="Tahoma" w:cs="Tahoma"/>
                <w:b w:val="0"/>
                <w:sz w:val="14"/>
                <w:lang w:val="ru-RU"/>
              </w:rPr>
              <w:t xml:space="preserve">3, </w:t>
            </w:r>
            <w:r w:rsidRPr="00416CED">
              <w:rPr>
                <w:rFonts w:ascii="Tahoma" w:hAnsi="Tahoma" w:cs="Tahoma"/>
                <w:b w:val="0"/>
                <w:sz w:val="14"/>
              </w:rPr>
              <w:t>G</w:t>
            </w:r>
            <w:r w:rsidRPr="006F5F06">
              <w:rPr>
                <w:rFonts w:ascii="Tahoma" w:hAnsi="Tahoma" w:cs="Tahoma"/>
                <w:b w:val="0"/>
                <w:sz w:val="14"/>
                <w:lang w:val="ru-RU"/>
              </w:rPr>
              <w:t xml:space="preserve">4 </w:t>
            </w:r>
            <w:r w:rsidRPr="00416CED">
              <w:rPr>
                <w:rFonts w:ascii="Tahoma" w:hAnsi="Tahoma" w:cs="Tahoma"/>
                <w:b w:val="0"/>
                <w:sz w:val="14"/>
              </w:rPr>
              <w:t>Add</w:t>
            </w:r>
            <w:r w:rsidRPr="006F5F06">
              <w:rPr>
                <w:rFonts w:ascii="Tahoma" w:hAnsi="Tahoma" w:cs="Tahoma"/>
                <w:b w:val="0"/>
                <w:sz w:val="14"/>
                <w:lang w:val="ru-RU"/>
              </w:rPr>
              <w:t>-</w:t>
            </w:r>
            <w:r w:rsidRPr="00416CED">
              <w:rPr>
                <w:rFonts w:ascii="Tahoma" w:hAnsi="Tahoma" w:cs="Tahoma"/>
                <w:b w:val="0"/>
                <w:sz w:val="14"/>
              </w:rPr>
              <w:t>on</w:t>
            </w:r>
            <w:r w:rsidRPr="006F5F06">
              <w:rPr>
                <w:rFonts w:ascii="Tahoma" w:hAnsi="Tahoma" w:cs="Tahoma"/>
                <w:b w:val="0"/>
                <w:sz w:val="14"/>
                <w:lang w:val="ru-RU"/>
              </w:rPr>
              <w:t xml:space="preserve"> (</w:t>
            </w:r>
            <w:r w:rsidRPr="00416CED">
              <w:rPr>
                <w:rFonts w:ascii="Tahoma" w:hAnsi="Tahoma" w:cs="Tahoma"/>
                <w:b w:val="0"/>
                <w:sz w:val="14"/>
              </w:rPr>
              <w:t>User</w:t>
            </w:r>
            <w:r w:rsidRPr="006F5F06">
              <w:rPr>
                <w:rFonts w:ascii="Tahoma" w:hAnsi="Tahoma" w:cs="Tahoma"/>
                <w:b w:val="0"/>
                <w:sz w:val="14"/>
                <w:lang w:val="ru-RU"/>
              </w:rPr>
              <w:t xml:space="preserve"> </w:t>
            </w:r>
            <w:r w:rsidRPr="00416CED">
              <w:rPr>
                <w:rFonts w:ascii="Tahoma" w:hAnsi="Tahoma" w:cs="Tahoma"/>
                <w:b w:val="0"/>
                <w:sz w:val="14"/>
              </w:rPr>
              <w:t>SL</w:t>
            </w:r>
            <w:r w:rsidRPr="006F5F06">
              <w:rPr>
                <w:rFonts w:ascii="Tahoma" w:hAnsi="Tahoma" w:cs="Tahoma"/>
                <w:b w:val="0"/>
                <w:sz w:val="14"/>
                <w:lang w:val="ru-RU"/>
              </w:rPr>
              <w:t>)</w:t>
            </w:r>
            <w:bookmarkEnd w:id="52"/>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pPr>
            <w:hyperlink w:anchor="_7_Подписные_лицензии" w:history="1">
              <w:r w:rsidR="00BA1A78" w:rsidRPr="00416CED">
                <w:rPr>
                  <w:rStyle w:val="Hyperlink"/>
                  <w:b/>
                  <w:sz w:val="13"/>
                  <w:szCs w:val="13"/>
                </w:rPr>
                <w:t>7</w:t>
              </w:r>
            </w:hyperlink>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287"/>
        </w:trPr>
        <w:tc>
          <w:tcPr>
            <w:tcW w:w="2150" w:type="dxa"/>
            <w:tcBorders>
              <w:bottom w:val="single" w:sz="4" w:space="0" w:color="auto"/>
            </w:tcBorders>
            <w:shd w:val="clear" w:color="auto" w:fill="auto"/>
            <w:vAlign w:val="center"/>
          </w:tcPr>
          <w:p w:rsidR="00D55AB9" w:rsidRPr="006F5F06" w:rsidRDefault="00D55AB9" w:rsidP="00DB31A7">
            <w:pPr>
              <w:pStyle w:val="Heading2"/>
              <w:spacing w:beforeLines="20" w:before="48" w:afterLines="20" w:after="48"/>
              <w:ind w:left="0"/>
              <w:rPr>
                <w:rFonts w:ascii="Tahoma" w:hAnsi="Tahoma" w:cs="Tahoma"/>
                <w:b w:val="0"/>
                <w:sz w:val="14"/>
                <w:lang w:val="ru-RU"/>
              </w:rPr>
            </w:pPr>
            <w:bookmarkStart w:id="53" w:name="_Toc291024474"/>
            <w:bookmarkStart w:id="54" w:name="_Toc336337863"/>
            <w:bookmarkStart w:id="55" w:name="_Toc363741581"/>
            <w:r w:rsidRPr="00416CED">
              <w:rPr>
                <w:rFonts w:ascii="Tahoma" w:hAnsi="Tahoma" w:cs="Tahoma"/>
                <w:b w:val="0"/>
                <w:sz w:val="14"/>
              </w:rPr>
              <w:t>Office</w:t>
            </w:r>
            <w:r w:rsidRPr="006F5F06">
              <w:rPr>
                <w:rFonts w:ascii="Tahoma" w:hAnsi="Tahoma" w:cs="Tahoma"/>
                <w:b w:val="0"/>
                <w:sz w:val="14"/>
                <w:lang w:val="ru-RU"/>
              </w:rPr>
              <w:t xml:space="preserve"> 365 </w:t>
            </w:r>
            <w:bookmarkEnd w:id="53"/>
            <w:bookmarkEnd w:id="54"/>
            <w:r w:rsidRPr="006F5F06">
              <w:rPr>
                <w:rFonts w:ascii="Tahoma" w:hAnsi="Tahoma" w:cs="Tahoma"/>
                <w:b w:val="0"/>
                <w:sz w:val="14"/>
                <w:lang w:val="ru-RU"/>
              </w:rPr>
              <w:t xml:space="preserve">для государственных организаций </w:t>
            </w:r>
            <w:r w:rsidRPr="00416CED">
              <w:rPr>
                <w:rFonts w:ascii="Tahoma" w:hAnsi="Tahoma" w:cs="Tahoma"/>
                <w:b w:val="0"/>
                <w:sz w:val="14"/>
              </w:rPr>
              <w:t>G</w:t>
            </w:r>
            <w:r w:rsidRPr="006F5F06">
              <w:rPr>
                <w:rFonts w:ascii="Tahoma" w:hAnsi="Tahoma" w:cs="Tahoma"/>
                <w:b w:val="0"/>
                <w:sz w:val="14"/>
                <w:lang w:val="ru-RU"/>
              </w:rPr>
              <w:t>3—</w:t>
            </w:r>
            <w:r w:rsidRPr="00416CED">
              <w:rPr>
                <w:rFonts w:ascii="Tahoma" w:hAnsi="Tahoma" w:cs="Tahoma"/>
                <w:b w:val="0"/>
                <w:sz w:val="14"/>
              </w:rPr>
              <w:t>G</w:t>
            </w:r>
            <w:r w:rsidRPr="006F5F06">
              <w:rPr>
                <w:rFonts w:ascii="Tahoma" w:hAnsi="Tahoma" w:cs="Tahoma"/>
                <w:b w:val="0"/>
                <w:sz w:val="14"/>
                <w:lang w:val="ru-RU"/>
              </w:rPr>
              <w:t>4 (</w:t>
            </w:r>
            <w:r w:rsidRPr="00416CED">
              <w:rPr>
                <w:rFonts w:ascii="Tahoma" w:hAnsi="Tahoma" w:cs="Tahoma"/>
                <w:b w:val="0"/>
                <w:sz w:val="14"/>
              </w:rPr>
              <w:t>User</w:t>
            </w:r>
            <w:r w:rsidRPr="006F5F06">
              <w:rPr>
                <w:rFonts w:ascii="Tahoma" w:hAnsi="Tahoma" w:cs="Tahoma"/>
                <w:b w:val="0"/>
                <w:sz w:val="14"/>
                <w:lang w:val="ru-RU"/>
              </w:rPr>
              <w:t xml:space="preserve"> </w:t>
            </w:r>
            <w:r w:rsidRPr="00416CED">
              <w:rPr>
                <w:rFonts w:ascii="Tahoma" w:hAnsi="Tahoma" w:cs="Tahoma"/>
                <w:b w:val="0"/>
                <w:sz w:val="14"/>
              </w:rPr>
              <w:t>SL</w:t>
            </w:r>
            <w:r w:rsidRPr="006F5F06">
              <w:rPr>
                <w:rFonts w:ascii="Tahoma" w:hAnsi="Tahoma" w:cs="Tahoma"/>
                <w:b w:val="0"/>
                <w:sz w:val="14"/>
                <w:lang w:val="ru-RU"/>
              </w:rPr>
              <w:t>)</w:t>
            </w:r>
            <w:bookmarkEnd w:id="55"/>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b/>
                <w:color w:val="0000FF"/>
                <w:sz w:val="13"/>
                <w:szCs w:val="13"/>
                <w:u w:val="single"/>
              </w:rPr>
            </w:pPr>
            <w:hyperlink w:anchor="_70_Office_365" w:history="1">
              <w:r w:rsidR="00316801" w:rsidRPr="00416CED">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947901" w:rsidP="00D55AB9">
            <w:pPr>
              <w:pStyle w:val="TableText"/>
              <w:widowControl w:val="0"/>
              <w:rPr>
                <w:rFonts w:ascii="Tahoma" w:hAnsi="Tahoma" w:cs="Tahoma"/>
                <w:sz w:val="13"/>
              </w:rPr>
            </w:pPr>
            <w:r w:rsidRPr="00416CED">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287"/>
        </w:trPr>
        <w:tc>
          <w:tcPr>
            <w:tcW w:w="2150" w:type="dxa"/>
            <w:tcBorders>
              <w:bottom w:val="single" w:sz="4" w:space="0" w:color="auto"/>
            </w:tcBorders>
            <w:shd w:val="clear" w:color="auto" w:fill="FABF8F"/>
            <w:vAlign w:val="center"/>
          </w:tcPr>
          <w:p w:rsidR="00D55AB9" w:rsidRPr="006F5F06" w:rsidRDefault="00D55AB9" w:rsidP="00DB31A7">
            <w:pPr>
              <w:pStyle w:val="Heading2"/>
              <w:spacing w:beforeLines="20" w:before="48" w:afterLines="20" w:after="48"/>
              <w:ind w:left="0"/>
              <w:rPr>
                <w:rFonts w:ascii="Tahoma" w:hAnsi="Tahoma" w:cs="Tahoma"/>
                <w:b w:val="0"/>
                <w:sz w:val="14"/>
                <w:lang w:val="ru-RU"/>
              </w:rPr>
            </w:pPr>
            <w:bookmarkStart w:id="56" w:name="_Toc363741582"/>
            <w:r w:rsidRPr="00416CED">
              <w:rPr>
                <w:rFonts w:ascii="Tahoma" w:hAnsi="Tahoma" w:cs="Tahoma"/>
                <w:b w:val="0"/>
                <w:sz w:val="14"/>
              </w:rPr>
              <w:t>Office</w:t>
            </w:r>
            <w:r w:rsidRPr="006F5F06">
              <w:rPr>
                <w:rFonts w:ascii="Tahoma" w:hAnsi="Tahoma" w:cs="Tahoma"/>
                <w:b w:val="0"/>
                <w:sz w:val="14"/>
                <w:lang w:val="ru-RU"/>
              </w:rPr>
              <w:t xml:space="preserve"> для дома и учебы </w:t>
            </w:r>
            <w:r w:rsidRPr="00416CED">
              <w:rPr>
                <w:rFonts w:ascii="Tahoma" w:hAnsi="Tahoma" w:cs="Tahoma"/>
                <w:b w:val="0"/>
                <w:sz w:val="14"/>
              </w:rPr>
              <w:t>RT</w:t>
            </w:r>
            <w:r w:rsidRPr="006F5F06">
              <w:rPr>
                <w:rFonts w:ascii="Tahoma" w:hAnsi="Tahoma" w:cs="Tahoma"/>
                <w:b w:val="0"/>
                <w:sz w:val="14"/>
                <w:lang w:val="ru-RU"/>
              </w:rPr>
              <w:t xml:space="preserve"> 2013 с правами на коммерческое использование</w:t>
            </w:r>
            <w:bookmarkEnd w:id="56"/>
          </w:p>
        </w:tc>
        <w:tc>
          <w:tcPr>
            <w:tcW w:w="917" w:type="dxa"/>
            <w:tcBorders>
              <w:bottom w:val="single" w:sz="4" w:space="0" w:color="auto"/>
            </w:tcBorders>
            <w:shd w:val="clear" w:color="auto" w:fill="FABF8F"/>
            <w:vAlign w:val="center"/>
          </w:tcPr>
          <w:p w:rsidR="00D55AB9" w:rsidRPr="006F5F06" w:rsidRDefault="00D55AB9" w:rsidP="00D55AB9">
            <w:pPr>
              <w:pStyle w:val="TableText"/>
              <w:widowControl w:val="0"/>
              <w:rPr>
                <w:b/>
                <w:color w:val="0000FF"/>
                <w:sz w:val="13"/>
                <w:szCs w:val="13"/>
                <w:u w:val="single"/>
                <w:lang w:val="ru-RU"/>
              </w:rPr>
            </w:pP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287"/>
        </w:trPr>
        <w:tc>
          <w:tcPr>
            <w:tcW w:w="2150" w:type="dxa"/>
            <w:tcBorders>
              <w:bottom w:val="single" w:sz="4" w:space="0" w:color="auto"/>
            </w:tcBorders>
            <w:shd w:val="clear" w:color="auto" w:fill="auto"/>
            <w:vAlign w:val="center"/>
          </w:tcPr>
          <w:p w:rsidR="00D55AB9" w:rsidRPr="00416CED" w:rsidRDefault="00D55AB9" w:rsidP="009B230F">
            <w:pPr>
              <w:pStyle w:val="Heading2"/>
              <w:spacing w:beforeLines="20" w:before="48" w:afterLines="20" w:after="48"/>
              <w:ind w:left="0"/>
              <w:rPr>
                <w:rFonts w:ascii="Tahoma" w:hAnsi="Tahoma" w:cs="Tahoma"/>
                <w:b w:val="0"/>
                <w:sz w:val="14"/>
              </w:rPr>
            </w:pPr>
            <w:bookmarkStart w:id="57" w:name="_Toc336337865"/>
            <w:bookmarkStart w:id="58" w:name="_Toc363741583"/>
            <w:r w:rsidRPr="00416CED">
              <w:rPr>
                <w:rFonts w:ascii="Tahoma" w:hAnsi="Tahoma" w:cs="Tahoma"/>
                <w:b w:val="0"/>
                <w:sz w:val="14"/>
              </w:rPr>
              <w:t>Office для Mac стандартный</w:t>
            </w:r>
            <w:r w:rsidR="009B230F" w:rsidRPr="00416CED">
              <w:rPr>
                <w:rFonts w:ascii="Tahoma" w:hAnsi="Tahoma" w:cs="Tahoma"/>
                <w:b w:val="0"/>
                <w:sz w:val="14"/>
              </w:rPr>
              <w:t> </w:t>
            </w:r>
            <w:r w:rsidRPr="00416CED">
              <w:rPr>
                <w:rFonts w:ascii="Tahoma" w:hAnsi="Tahoma" w:cs="Tahoma"/>
                <w:b w:val="0"/>
                <w:sz w:val="14"/>
              </w:rPr>
              <w:t>2011</w:t>
            </w:r>
            <w:bookmarkEnd w:id="57"/>
            <w:bookmarkEnd w:id="58"/>
            <w:r w:rsidRPr="00416CED">
              <w:rPr>
                <w:rFonts w:ascii="Tahoma" w:hAnsi="Tahoma" w:cs="Tahoma"/>
                <w:b w:val="0"/>
                <w:sz w:val="14"/>
              </w:rPr>
              <w:t xml:space="preserve"> </w:t>
            </w:r>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rStyle w:val="EndnoteReference"/>
                <w:b w:val="0"/>
                <w:color w:val="0000FF"/>
                <w:sz w:val="13"/>
                <w:szCs w:val="13"/>
                <w:u w:val="single"/>
              </w:rPr>
            </w:pPr>
            <w:hyperlink w:anchor="_9_Office_для" w:history="1">
              <w:r w:rsidR="00316801" w:rsidRPr="00416CED">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5</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Е</w:t>
            </w: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287"/>
        </w:trPr>
        <w:tc>
          <w:tcPr>
            <w:tcW w:w="2150" w:type="dxa"/>
            <w:tcBorders>
              <w:bottom w:val="single" w:sz="4" w:space="0" w:color="auto"/>
            </w:tcBorders>
            <w:shd w:val="clear" w:color="auto" w:fill="FABF8F"/>
            <w:vAlign w:val="center"/>
          </w:tcPr>
          <w:p w:rsidR="00D55AB9" w:rsidRPr="006F5F06" w:rsidRDefault="00D55AB9" w:rsidP="00DB31A7">
            <w:pPr>
              <w:pStyle w:val="Heading2"/>
              <w:spacing w:beforeLines="20" w:before="48" w:afterLines="20" w:after="48"/>
              <w:ind w:left="0"/>
              <w:rPr>
                <w:rFonts w:ascii="Tahoma" w:hAnsi="Tahoma" w:cs="Tahoma"/>
                <w:b w:val="0"/>
                <w:sz w:val="14"/>
                <w:lang w:val="ru-RU"/>
              </w:rPr>
            </w:pPr>
            <w:bookmarkStart w:id="59" w:name="_Office_Multi-Language_Pack"/>
            <w:bookmarkStart w:id="60" w:name="_Toc336337866"/>
            <w:bookmarkStart w:id="61" w:name="_Toc363741584"/>
            <w:bookmarkEnd w:id="59"/>
            <w:r w:rsidRPr="006F5F06">
              <w:rPr>
                <w:rFonts w:ascii="Tahoma" w:hAnsi="Tahoma" w:cs="Tahoma"/>
                <w:b w:val="0"/>
                <w:sz w:val="14"/>
                <w:lang w:val="ru-RU"/>
              </w:rPr>
              <w:t xml:space="preserve">Пакет многоязычного интерфейса для </w:t>
            </w:r>
            <w:r w:rsidRPr="00416CED">
              <w:rPr>
                <w:rFonts w:ascii="Tahoma" w:hAnsi="Tahoma" w:cs="Tahoma"/>
                <w:b w:val="0"/>
                <w:sz w:val="14"/>
              </w:rPr>
              <w:t>Office</w:t>
            </w:r>
            <w:r w:rsidRPr="006F5F06">
              <w:rPr>
                <w:rFonts w:ascii="Tahoma" w:hAnsi="Tahoma" w:cs="Tahoma"/>
                <w:b w:val="0"/>
                <w:sz w:val="14"/>
                <w:lang w:val="ru-RU"/>
              </w:rPr>
              <w:t xml:space="preserve"> </w:t>
            </w:r>
            <w:bookmarkEnd w:id="60"/>
            <w:r w:rsidRPr="006F5F06">
              <w:rPr>
                <w:rFonts w:ascii="Tahoma" w:hAnsi="Tahoma" w:cs="Tahoma"/>
                <w:b w:val="0"/>
                <w:sz w:val="14"/>
                <w:lang w:val="ru-RU"/>
              </w:rPr>
              <w:t>2013</w:t>
            </w:r>
            <w:bookmarkEnd w:id="61"/>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rStyle w:val="EndnoteReference"/>
                <w:b w:val="0"/>
                <w:color w:val="0000FF"/>
                <w:sz w:val="13"/>
                <w:szCs w:val="13"/>
                <w:u w:val="single"/>
              </w:rPr>
            </w:pPr>
            <w:hyperlink w:anchor="_10_Пакет_многоязыкового" w:history="1">
              <w:r w:rsidR="00316801" w:rsidRPr="00416CED">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422"/>
        </w:trPr>
        <w:tc>
          <w:tcPr>
            <w:tcW w:w="2150" w:type="dxa"/>
            <w:tcBorders>
              <w:bottom w:val="single" w:sz="4" w:space="0" w:color="auto"/>
            </w:tcBorders>
            <w:shd w:val="clear" w:color="auto" w:fill="auto"/>
            <w:vAlign w:val="center"/>
          </w:tcPr>
          <w:p w:rsidR="00D55AB9" w:rsidRPr="00416CED" w:rsidRDefault="00D55AB9" w:rsidP="009B230F">
            <w:pPr>
              <w:pStyle w:val="ProductNames"/>
              <w:spacing w:beforeLines="20" w:before="48" w:afterLines="20" w:after="48"/>
              <w:rPr>
                <w:rFonts w:ascii="Tahoma" w:hAnsi="Tahoma" w:cs="Tahoma"/>
                <w:sz w:val="14"/>
              </w:rPr>
            </w:pPr>
            <w:bookmarkStart w:id="62" w:name="_Toc336337867"/>
            <w:bookmarkStart w:id="63" w:name="_Toc363741585"/>
            <w:r w:rsidRPr="00416CED">
              <w:rPr>
                <w:rFonts w:ascii="Tahoma" w:hAnsi="Tahoma" w:cs="Tahoma"/>
                <w:sz w:val="14"/>
              </w:rPr>
              <w:t>Office профессиональный плюс</w:t>
            </w:r>
            <w:bookmarkEnd w:id="62"/>
            <w:r w:rsidR="009B230F" w:rsidRPr="00416CED">
              <w:rPr>
                <w:rFonts w:ascii="Tahoma" w:hAnsi="Tahoma" w:cs="Tahoma"/>
                <w:sz w:val="14"/>
              </w:rPr>
              <w:t> </w:t>
            </w:r>
            <w:r w:rsidRPr="00416CED">
              <w:rPr>
                <w:rFonts w:ascii="Tahoma" w:hAnsi="Tahoma" w:cs="Tahoma"/>
                <w:sz w:val="14"/>
              </w:rPr>
              <w:t>2013</w:t>
            </w:r>
            <w:bookmarkEnd w:id="63"/>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rStyle w:val="EndnoteReference"/>
                <w:b w:val="0"/>
                <w:color w:val="0000FF"/>
                <w:sz w:val="13"/>
                <w:szCs w:val="13"/>
                <w:u w:val="single"/>
              </w:rPr>
            </w:pPr>
            <w:hyperlink w:anchor="_11_Office_профессиональный" w:history="1">
              <w:r w:rsidR="00316801" w:rsidRPr="00416CED">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5</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E, P</w:t>
            </w: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E,</w:t>
            </w:r>
            <w:r w:rsidR="009B230F" w:rsidRPr="00416CED">
              <w:rPr>
                <w:rFonts w:ascii="Tahoma" w:hAnsi="Tahoma" w:cs="Tahoma"/>
                <w:sz w:val="13"/>
              </w:rPr>
              <w:t xml:space="preserve"> </w:t>
            </w:r>
            <w:r w:rsidRPr="00416CED">
              <w:rPr>
                <w:rFonts w:ascii="Tahoma" w:hAnsi="Tahoma" w:cs="Tahoma"/>
                <w:sz w:val="13"/>
              </w:rPr>
              <w:t>ST</w:t>
            </w: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278"/>
        </w:trPr>
        <w:tc>
          <w:tcPr>
            <w:tcW w:w="2150" w:type="dxa"/>
            <w:tcBorders>
              <w:bottom w:val="single" w:sz="4" w:space="0" w:color="auto"/>
            </w:tcBorders>
            <w:shd w:val="clear" w:color="auto" w:fill="FABF8F"/>
            <w:vAlign w:val="center"/>
          </w:tcPr>
          <w:p w:rsidR="00D55AB9" w:rsidRPr="00416CED" w:rsidRDefault="00D55AB9" w:rsidP="00DB31A7">
            <w:pPr>
              <w:pStyle w:val="Heading3"/>
              <w:spacing w:beforeLines="20" w:before="48" w:afterLines="20" w:after="48"/>
              <w:rPr>
                <w:rFonts w:ascii="Tahoma" w:hAnsi="Tahoma" w:cs="Tahoma"/>
                <w:b w:val="0"/>
                <w:sz w:val="14"/>
              </w:rPr>
            </w:pPr>
            <w:bookmarkStart w:id="64" w:name="_Toc336337868"/>
            <w:bookmarkStart w:id="65" w:name="_Toc363741586"/>
            <w:r w:rsidRPr="00416CED">
              <w:rPr>
                <w:rFonts w:ascii="Tahoma" w:hAnsi="Tahoma" w:cs="Tahoma"/>
                <w:b w:val="0"/>
                <w:sz w:val="14"/>
              </w:rPr>
              <w:t xml:space="preserve">Office стандартный </w:t>
            </w:r>
            <w:bookmarkEnd w:id="64"/>
            <w:r w:rsidRPr="00416CED">
              <w:rPr>
                <w:rFonts w:ascii="Tahoma" w:hAnsi="Tahoma" w:cs="Tahoma"/>
                <w:b w:val="0"/>
                <w:sz w:val="14"/>
              </w:rPr>
              <w:t>2013</w:t>
            </w:r>
            <w:bookmarkEnd w:id="65"/>
            <w:r w:rsidRPr="00416CED">
              <w:rPr>
                <w:rFonts w:ascii="Tahoma" w:hAnsi="Tahoma" w:cs="Tahoma"/>
                <w:b w:val="0"/>
                <w:sz w:val="14"/>
              </w:rPr>
              <w:t xml:space="preserve"> </w:t>
            </w:r>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rStyle w:val="EndnoteReference"/>
                <w:b w:val="0"/>
                <w:color w:val="0000FF"/>
                <w:sz w:val="13"/>
                <w:szCs w:val="13"/>
                <w:u w:val="single"/>
              </w:rPr>
            </w:pPr>
            <w:hyperlink w:anchor="_12_Office_стандартный" w:history="1">
              <w:r w:rsidR="00316801" w:rsidRPr="00416CED">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b/>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5</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305"/>
        </w:trPr>
        <w:tc>
          <w:tcPr>
            <w:tcW w:w="2150" w:type="dxa"/>
            <w:tcBorders>
              <w:bottom w:val="single" w:sz="4" w:space="0" w:color="auto"/>
            </w:tcBorders>
            <w:shd w:val="clear" w:color="auto" w:fill="auto"/>
          </w:tcPr>
          <w:p w:rsidR="00D55AB9" w:rsidRPr="006F5F06" w:rsidRDefault="00D55AB9" w:rsidP="00DB31A7">
            <w:pPr>
              <w:pStyle w:val="Heading2"/>
              <w:spacing w:beforeLines="20" w:before="48" w:afterLines="20" w:after="48"/>
              <w:ind w:left="0"/>
              <w:rPr>
                <w:rFonts w:ascii="Tahoma" w:hAnsi="Tahoma" w:cs="Tahoma"/>
                <w:b w:val="0"/>
                <w:sz w:val="14"/>
                <w:lang w:val="ru-RU"/>
              </w:rPr>
            </w:pPr>
            <w:bookmarkStart w:id="66" w:name="_Toc336337869"/>
            <w:bookmarkStart w:id="67" w:name="_Toc363741587"/>
            <w:r w:rsidRPr="00416CED">
              <w:rPr>
                <w:rFonts w:ascii="Tahoma" w:hAnsi="Tahoma" w:cs="Tahoma"/>
                <w:b w:val="0"/>
                <w:sz w:val="14"/>
              </w:rPr>
              <w:t>Office </w:t>
            </w:r>
            <w:r w:rsidRPr="006F5F06">
              <w:rPr>
                <w:rFonts w:ascii="Tahoma" w:hAnsi="Tahoma" w:cs="Tahoma"/>
                <w:b w:val="0"/>
                <w:sz w:val="14"/>
                <w:lang w:val="ru-RU"/>
              </w:rPr>
              <w:t>365 профессиональный плюс (</w:t>
            </w:r>
            <w:r w:rsidRPr="00416CED">
              <w:rPr>
                <w:rFonts w:ascii="Tahoma" w:hAnsi="Tahoma" w:cs="Tahoma"/>
                <w:b w:val="0"/>
                <w:sz w:val="14"/>
              </w:rPr>
              <w:t>User</w:t>
            </w:r>
            <w:r w:rsidRPr="006F5F06">
              <w:rPr>
                <w:rFonts w:ascii="Tahoma" w:hAnsi="Tahoma" w:cs="Tahoma"/>
                <w:b w:val="0"/>
                <w:sz w:val="14"/>
                <w:lang w:val="ru-RU"/>
              </w:rPr>
              <w:t xml:space="preserve"> </w:t>
            </w:r>
            <w:r w:rsidRPr="00416CED">
              <w:rPr>
                <w:rFonts w:ascii="Tahoma" w:hAnsi="Tahoma" w:cs="Tahoma"/>
                <w:b w:val="0"/>
                <w:sz w:val="14"/>
              </w:rPr>
              <w:t>SL</w:t>
            </w:r>
            <w:r w:rsidRPr="006F5F06">
              <w:rPr>
                <w:rFonts w:ascii="Tahoma" w:hAnsi="Tahoma" w:cs="Tahoma"/>
                <w:b w:val="0"/>
                <w:sz w:val="14"/>
                <w:lang w:val="ru-RU"/>
              </w:rPr>
              <w:t>)</w:t>
            </w:r>
            <w:bookmarkEnd w:id="66"/>
            <w:bookmarkEnd w:id="67"/>
          </w:p>
        </w:tc>
        <w:tc>
          <w:tcPr>
            <w:tcW w:w="917" w:type="dxa"/>
            <w:tcBorders>
              <w:bottom w:val="single" w:sz="4" w:space="0" w:color="auto"/>
            </w:tcBorders>
            <w:shd w:val="clear" w:color="auto" w:fill="auto"/>
          </w:tcPr>
          <w:p w:rsidR="00D55AB9" w:rsidRPr="00416CED" w:rsidRDefault="00BB1E4E" w:rsidP="00D55AB9">
            <w:pPr>
              <w:pStyle w:val="TableText"/>
              <w:widowControl w:val="0"/>
              <w:spacing w:before="120"/>
              <w:rPr>
                <w:b/>
                <w:color w:val="0000FF"/>
                <w:sz w:val="13"/>
                <w:szCs w:val="13"/>
                <w:u w:val="single"/>
              </w:rPr>
            </w:pPr>
            <w:hyperlink w:anchor="_13_Office_365" w:history="1">
              <w:r w:rsidR="00316801" w:rsidRPr="00416CED">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06/11</w:t>
            </w:r>
          </w:p>
        </w:tc>
        <w:tc>
          <w:tcPr>
            <w:tcW w:w="429" w:type="dxa"/>
            <w:tcBorders>
              <w:bottom w:val="single" w:sz="4" w:space="0" w:color="auto"/>
              <w:right w:val="single" w:sz="18"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tcPr>
          <w:p w:rsidR="00D55AB9" w:rsidRPr="00416CED" w:rsidRDefault="00D55AB9" w:rsidP="00D55AB9">
            <w:pPr>
              <w:pStyle w:val="TableText"/>
              <w:rPr>
                <w:rFonts w:ascii="Tahoma" w:hAnsi="Tahoma" w:cs="Tahoma"/>
                <w:sz w:val="13"/>
              </w:rPr>
            </w:pPr>
          </w:p>
        </w:tc>
      </w:tr>
      <w:tr w:rsidR="00D55AB9" w:rsidRPr="00416CED" w:rsidTr="009B230F">
        <w:trPr>
          <w:cantSplit/>
          <w:trHeight w:val="305"/>
        </w:trPr>
        <w:tc>
          <w:tcPr>
            <w:tcW w:w="2150" w:type="dxa"/>
            <w:tcBorders>
              <w:bottom w:val="single" w:sz="4" w:space="0" w:color="auto"/>
            </w:tcBorders>
            <w:shd w:val="clear" w:color="auto" w:fill="FABF8F"/>
            <w:vAlign w:val="center"/>
          </w:tcPr>
          <w:p w:rsidR="00D55AB9" w:rsidRPr="006F5F06" w:rsidRDefault="00D55AB9" w:rsidP="00DB31A7">
            <w:pPr>
              <w:pStyle w:val="Heading2"/>
              <w:spacing w:beforeLines="20" w:before="48" w:afterLines="20" w:after="48"/>
              <w:ind w:left="0"/>
              <w:rPr>
                <w:rFonts w:ascii="Tahoma" w:hAnsi="Tahoma" w:cs="Tahoma"/>
                <w:b w:val="0"/>
                <w:sz w:val="14"/>
                <w:lang w:val="ru-RU"/>
              </w:rPr>
            </w:pPr>
            <w:bookmarkStart w:id="68" w:name="_Toc363741588"/>
            <w:r w:rsidRPr="00416CED">
              <w:rPr>
                <w:rFonts w:ascii="Tahoma" w:hAnsi="Tahoma" w:cs="Tahoma"/>
                <w:b w:val="0"/>
                <w:sz w:val="14"/>
              </w:rPr>
              <w:t>Office</w:t>
            </w:r>
            <w:r w:rsidRPr="006F5F06">
              <w:rPr>
                <w:rFonts w:ascii="Tahoma" w:hAnsi="Tahoma" w:cs="Tahoma"/>
                <w:b w:val="0"/>
                <w:sz w:val="14"/>
                <w:lang w:val="ru-RU"/>
              </w:rPr>
              <w:t xml:space="preserve"> 365 профессиональный плюс с переходом на </w:t>
            </w:r>
            <w:r w:rsidRPr="00416CED">
              <w:rPr>
                <w:rFonts w:ascii="Tahoma" w:hAnsi="Tahoma" w:cs="Tahoma"/>
                <w:b w:val="0"/>
                <w:sz w:val="14"/>
              </w:rPr>
              <w:t>Software</w:t>
            </w:r>
            <w:r w:rsidRPr="006F5F06">
              <w:rPr>
                <w:rFonts w:ascii="Tahoma" w:hAnsi="Tahoma" w:cs="Tahoma"/>
                <w:b w:val="0"/>
                <w:sz w:val="14"/>
                <w:lang w:val="ru-RU"/>
              </w:rPr>
              <w:t xml:space="preserve"> </w:t>
            </w:r>
            <w:r w:rsidRPr="00416CED">
              <w:rPr>
                <w:rFonts w:ascii="Tahoma" w:hAnsi="Tahoma" w:cs="Tahoma"/>
                <w:b w:val="0"/>
                <w:sz w:val="14"/>
              </w:rPr>
              <w:t>Assurance</w:t>
            </w:r>
            <w:r w:rsidRPr="006F5F06">
              <w:rPr>
                <w:rFonts w:ascii="Tahoma" w:hAnsi="Tahoma" w:cs="Tahoma"/>
                <w:b w:val="0"/>
                <w:sz w:val="14"/>
                <w:lang w:val="ru-RU"/>
              </w:rPr>
              <w:t xml:space="preserve"> (лицензия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68"/>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b/>
                <w:color w:val="0000FF"/>
                <w:sz w:val="13"/>
                <w:szCs w:val="13"/>
                <w:u w:val="single"/>
              </w:rPr>
            </w:pPr>
            <w:hyperlink w:anchor="_13_Office_365" w:history="1">
              <w:r w:rsidR="00CF0885" w:rsidRPr="00416CED">
                <w:rPr>
                  <w:rStyle w:val="Hyperlink"/>
                  <w:b/>
                  <w:sz w:val="13"/>
                  <w:szCs w:val="13"/>
                </w:rPr>
                <w:t>13</w:t>
              </w:r>
            </w:hyperlink>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9578A2" w:rsidRPr="00416CED" w:rsidTr="009B230F">
        <w:trPr>
          <w:cantSplit/>
          <w:trHeight w:val="305"/>
        </w:trPr>
        <w:tc>
          <w:tcPr>
            <w:tcW w:w="2150" w:type="dxa"/>
            <w:tcBorders>
              <w:bottom w:val="single" w:sz="4" w:space="0" w:color="auto"/>
            </w:tcBorders>
            <w:shd w:val="clear" w:color="auto" w:fill="auto"/>
            <w:vAlign w:val="center"/>
          </w:tcPr>
          <w:p w:rsidR="009578A2" w:rsidRPr="006F5F06" w:rsidRDefault="009578A2" w:rsidP="009B230F">
            <w:pPr>
              <w:pStyle w:val="Heading2"/>
              <w:spacing w:beforeLines="20" w:before="48" w:afterLines="20" w:after="48"/>
              <w:ind w:left="0"/>
              <w:rPr>
                <w:rFonts w:ascii="Tahoma" w:hAnsi="Tahoma" w:cs="Tahoma"/>
                <w:b w:val="0"/>
                <w:sz w:val="14"/>
                <w:lang w:val="ru-RU"/>
              </w:rPr>
            </w:pPr>
            <w:bookmarkStart w:id="69" w:name="_Toc336337870"/>
            <w:bookmarkStart w:id="70" w:name="_Toc363741589"/>
            <w:r w:rsidRPr="006F5F06">
              <w:rPr>
                <w:rFonts w:ascii="Tahoma" w:hAnsi="Tahoma" w:cs="Tahoma"/>
                <w:b w:val="0"/>
                <w:sz w:val="14"/>
                <w:lang w:val="ru-RU"/>
              </w:rPr>
              <w:t xml:space="preserve">Подписка на </w:t>
            </w:r>
            <w:r w:rsidRPr="00416CED">
              <w:rPr>
                <w:rFonts w:ascii="Tahoma" w:hAnsi="Tahoma" w:cs="Tahoma"/>
                <w:b w:val="0"/>
                <w:sz w:val="14"/>
              </w:rPr>
              <w:t>Office</w:t>
            </w:r>
            <w:r w:rsidRPr="006F5F06">
              <w:rPr>
                <w:rFonts w:ascii="Tahoma" w:hAnsi="Tahoma" w:cs="Tahoma"/>
                <w:b w:val="0"/>
                <w:sz w:val="14"/>
                <w:lang w:val="ru-RU"/>
              </w:rPr>
              <w:t xml:space="preserve"> Профессиональный плюс </w:t>
            </w:r>
            <w:r w:rsidRPr="00416CED">
              <w:rPr>
                <w:rFonts w:ascii="Tahoma" w:hAnsi="Tahoma" w:cs="Tahoma"/>
                <w:b w:val="0"/>
                <w:sz w:val="14"/>
              </w:rPr>
              <w:t>A</w:t>
            </w:r>
            <w:r w:rsidR="009B230F" w:rsidRPr="00416CED">
              <w:rPr>
                <w:rFonts w:ascii="Tahoma" w:hAnsi="Tahoma" w:cs="Tahoma"/>
                <w:b w:val="0"/>
                <w:sz w:val="14"/>
              </w:rPr>
              <w:t> </w:t>
            </w:r>
            <w:r w:rsidRPr="006F5F06">
              <w:rPr>
                <w:rFonts w:ascii="Tahoma" w:hAnsi="Tahoma" w:cs="Tahoma"/>
                <w:b w:val="0"/>
                <w:sz w:val="14"/>
                <w:lang w:val="ru-RU"/>
              </w:rPr>
              <w:t>(</w:t>
            </w:r>
            <w:r w:rsidRPr="00416CED">
              <w:rPr>
                <w:rFonts w:ascii="Tahoma" w:hAnsi="Tahoma" w:cs="Tahoma"/>
                <w:b w:val="0"/>
                <w:sz w:val="14"/>
              </w:rPr>
              <w:t>User</w:t>
            </w:r>
            <w:r w:rsidRPr="006F5F06">
              <w:rPr>
                <w:rFonts w:ascii="Tahoma" w:hAnsi="Tahoma" w:cs="Tahoma"/>
                <w:b w:val="0"/>
                <w:sz w:val="14"/>
                <w:lang w:val="ru-RU"/>
              </w:rPr>
              <w:t xml:space="preserve"> </w:t>
            </w:r>
            <w:r w:rsidRPr="00416CED">
              <w:rPr>
                <w:rFonts w:ascii="Tahoma" w:hAnsi="Tahoma" w:cs="Tahoma"/>
                <w:b w:val="0"/>
                <w:sz w:val="14"/>
              </w:rPr>
              <w:t>SL</w:t>
            </w:r>
            <w:r w:rsidRPr="006F5F06">
              <w:rPr>
                <w:rFonts w:ascii="Tahoma" w:hAnsi="Tahoma" w:cs="Tahoma"/>
                <w:b w:val="0"/>
                <w:sz w:val="14"/>
                <w:lang w:val="ru-RU"/>
              </w:rPr>
              <w:t>)</w:t>
            </w:r>
            <w:bookmarkEnd w:id="69"/>
            <w:bookmarkEnd w:id="70"/>
          </w:p>
        </w:tc>
        <w:tc>
          <w:tcPr>
            <w:tcW w:w="917" w:type="dxa"/>
            <w:tcBorders>
              <w:bottom w:val="single" w:sz="4" w:space="0" w:color="auto"/>
            </w:tcBorders>
            <w:shd w:val="clear" w:color="auto" w:fill="auto"/>
            <w:vAlign w:val="center"/>
          </w:tcPr>
          <w:p w:rsidR="009578A2" w:rsidRPr="006F5F06" w:rsidRDefault="009578A2" w:rsidP="00D55AB9">
            <w:pPr>
              <w:pStyle w:val="TableText"/>
              <w:widowControl w:val="0"/>
              <w:rPr>
                <w:color w:val="0000FF"/>
                <w:sz w:val="13"/>
                <w:szCs w:val="13"/>
                <w:u w:val="single"/>
                <w:lang w:val="ru-RU"/>
              </w:rPr>
            </w:pPr>
          </w:p>
        </w:tc>
        <w:tc>
          <w:tcPr>
            <w:tcW w:w="429"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416CED" w:rsidRDefault="009578A2"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E (только EES), A (OVS-ES)</w:t>
            </w:r>
          </w:p>
        </w:tc>
        <w:tc>
          <w:tcPr>
            <w:tcW w:w="514" w:type="dxa"/>
            <w:tcBorders>
              <w:bottom w:val="single" w:sz="4" w:space="0" w:color="auto"/>
            </w:tcBorders>
            <w:shd w:val="clear" w:color="auto" w:fill="auto"/>
            <w:vAlign w:val="center"/>
          </w:tcPr>
          <w:p w:rsidR="009578A2" w:rsidRPr="00416CED" w:rsidRDefault="009578A2" w:rsidP="00D55AB9">
            <w:pPr>
              <w:pStyle w:val="TableText"/>
              <w:rPr>
                <w:rFonts w:ascii="Tahoma" w:hAnsi="Tahoma" w:cs="Tahoma"/>
                <w:sz w:val="13"/>
              </w:rPr>
            </w:pPr>
            <w:r w:rsidRPr="00416CED">
              <w:rPr>
                <w:rFonts w:ascii="Tahoma" w:hAnsi="Tahoma" w:cs="Tahoma"/>
                <w:sz w:val="13"/>
              </w:rPr>
              <w:t>OL</w:t>
            </w:r>
          </w:p>
        </w:tc>
      </w:tr>
      <w:tr w:rsidR="00D55AB9" w:rsidRPr="00416CED" w:rsidTr="009B230F">
        <w:trPr>
          <w:cantSplit/>
          <w:trHeight w:val="305"/>
        </w:trPr>
        <w:tc>
          <w:tcPr>
            <w:tcW w:w="2150" w:type="dxa"/>
            <w:tcBorders>
              <w:bottom w:val="single" w:sz="4" w:space="0" w:color="auto"/>
            </w:tcBorders>
            <w:shd w:val="clear" w:color="auto" w:fill="FABF8F"/>
            <w:vAlign w:val="center"/>
          </w:tcPr>
          <w:p w:rsidR="00D55AB9" w:rsidRPr="00416CED" w:rsidRDefault="00D55AB9" w:rsidP="00DB31A7">
            <w:pPr>
              <w:pStyle w:val="Heading2"/>
              <w:spacing w:beforeLines="20" w:before="48" w:afterLines="20" w:after="48"/>
              <w:ind w:left="0"/>
              <w:rPr>
                <w:rFonts w:ascii="Tahoma" w:hAnsi="Tahoma" w:cs="Tahoma"/>
                <w:b w:val="0"/>
                <w:sz w:val="14"/>
              </w:rPr>
            </w:pPr>
            <w:bookmarkStart w:id="71" w:name="_Toc336337873"/>
            <w:bookmarkStart w:id="72" w:name="_Toc363741590"/>
            <w:r w:rsidRPr="00416CED">
              <w:rPr>
                <w:rFonts w:ascii="Tahoma" w:hAnsi="Tahoma" w:cs="Tahoma"/>
                <w:b w:val="0"/>
                <w:sz w:val="14"/>
              </w:rPr>
              <w:t>OneNote</w:t>
            </w:r>
            <w:r w:rsidR="007E25F2" w:rsidRPr="00416CED">
              <w:rPr>
                <w:rFonts w:ascii="Tahoma" w:hAnsi="Tahoma" w:cs="Tahoma"/>
                <w:b w:val="0"/>
                <w:sz w:val="14"/>
                <w:vertAlign w:val="superscript"/>
              </w:rPr>
              <w:t>®</w:t>
            </w:r>
            <w:r w:rsidRPr="00416CED">
              <w:rPr>
                <w:rFonts w:ascii="Tahoma" w:hAnsi="Tahoma" w:cs="Tahoma"/>
                <w:b w:val="0"/>
                <w:sz w:val="14"/>
              </w:rPr>
              <w:t xml:space="preserve"> </w:t>
            </w:r>
            <w:bookmarkEnd w:id="71"/>
            <w:r w:rsidRPr="00416CED">
              <w:rPr>
                <w:rFonts w:ascii="Tahoma" w:hAnsi="Tahoma" w:cs="Tahoma"/>
                <w:b w:val="0"/>
                <w:sz w:val="14"/>
              </w:rPr>
              <w:t>2013</w:t>
            </w:r>
            <w:bookmarkEnd w:id="72"/>
          </w:p>
        </w:tc>
        <w:tc>
          <w:tcPr>
            <w:tcW w:w="917" w:type="dxa"/>
            <w:tcBorders>
              <w:bottom w:val="single" w:sz="4" w:space="0" w:color="auto"/>
            </w:tcBorders>
            <w:shd w:val="clear" w:color="auto" w:fill="FABF8F"/>
            <w:vAlign w:val="center"/>
          </w:tcPr>
          <w:p w:rsidR="00D55AB9" w:rsidRPr="00416CED" w:rsidRDefault="00D55AB9"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350"/>
        </w:trPr>
        <w:tc>
          <w:tcPr>
            <w:tcW w:w="2150" w:type="dxa"/>
            <w:tcBorders>
              <w:bottom w:val="single" w:sz="4" w:space="0" w:color="auto"/>
            </w:tcBorders>
            <w:shd w:val="clear" w:color="auto" w:fill="auto"/>
            <w:vAlign w:val="center"/>
          </w:tcPr>
          <w:p w:rsidR="00D55AB9" w:rsidRPr="00416CED" w:rsidRDefault="00D55AB9" w:rsidP="00DB31A7">
            <w:pPr>
              <w:pStyle w:val="Heading2"/>
              <w:spacing w:beforeLines="20" w:before="48" w:afterLines="20" w:after="48"/>
              <w:ind w:left="0"/>
              <w:rPr>
                <w:rFonts w:ascii="Tahoma" w:hAnsi="Tahoma" w:cs="Tahoma"/>
                <w:b w:val="0"/>
                <w:sz w:val="14"/>
              </w:rPr>
            </w:pPr>
            <w:bookmarkStart w:id="73" w:name="_Toc336337874"/>
            <w:bookmarkStart w:id="74" w:name="_Toc363741591"/>
            <w:r w:rsidRPr="00416CED">
              <w:rPr>
                <w:rFonts w:ascii="Tahoma" w:hAnsi="Tahoma" w:cs="Tahoma"/>
                <w:b w:val="0"/>
                <w:sz w:val="14"/>
              </w:rPr>
              <w:t>Outlook</w:t>
            </w:r>
            <w:r w:rsidR="007E25F2" w:rsidRPr="00416CED">
              <w:rPr>
                <w:rFonts w:ascii="Tahoma" w:hAnsi="Tahoma" w:cs="Tahoma"/>
                <w:b w:val="0"/>
                <w:sz w:val="14"/>
                <w:vertAlign w:val="superscript"/>
              </w:rPr>
              <w:t>®</w:t>
            </w:r>
            <w:r w:rsidRPr="00416CED">
              <w:rPr>
                <w:rFonts w:ascii="Tahoma" w:hAnsi="Tahoma" w:cs="Tahoma"/>
                <w:b w:val="0"/>
                <w:sz w:val="14"/>
              </w:rPr>
              <w:t xml:space="preserve"> </w:t>
            </w:r>
            <w:bookmarkEnd w:id="73"/>
            <w:r w:rsidRPr="00416CED">
              <w:rPr>
                <w:rFonts w:ascii="Tahoma" w:hAnsi="Tahoma" w:cs="Tahoma"/>
                <w:b w:val="0"/>
                <w:sz w:val="14"/>
              </w:rPr>
              <w:t>2013</w:t>
            </w:r>
            <w:bookmarkEnd w:id="74"/>
          </w:p>
        </w:tc>
        <w:tc>
          <w:tcPr>
            <w:tcW w:w="917" w:type="dxa"/>
            <w:tcBorders>
              <w:bottom w:val="single" w:sz="4" w:space="0" w:color="auto"/>
            </w:tcBorders>
            <w:shd w:val="clear" w:color="auto" w:fill="auto"/>
            <w:vAlign w:val="center"/>
          </w:tcPr>
          <w:p w:rsidR="00D55AB9" w:rsidRPr="00416CED" w:rsidRDefault="00D55AB9"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305"/>
        </w:trPr>
        <w:tc>
          <w:tcPr>
            <w:tcW w:w="2150" w:type="dxa"/>
            <w:tcBorders>
              <w:bottom w:val="single" w:sz="4" w:space="0" w:color="auto"/>
            </w:tcBorders>
            <w:shd w:val="clear" w:color="auto" w:fill="FABF8F"/>
            <w:vAlign w:val="center"/>
          </w:tcPr>
          <w:p w:rsidR="00D55AB9" w:rsidRPr="00416CED" w:rsidRDefault="00D55AB9" w:rsidP="00DB31A7">
            <w:pPr>
              <w:pStyle w:val="Heading2"/>
              <w:spacing w:beforeLines="20" w:before="48" w:afterLines="20" w:after="48"/>
              <w:ind w:left="0"/>
              <w:rPr>
                <w:rFonts w:ascii="Tahoma" w:hAnsi="Tahoma" w:cs="Tahoma"/>
                <w:b w:val="0"/>
                <w:sz w:val="16"/>
                <w:szCs w:val="16"/>
              </w:rPr>
            </w:pPr>
            <w:bookmarkStart w:id="75" w:name="_Toc336337875"/>
            <w:bookmarkStart w:id="76" w:name="_Toc363741592"/>
            <w:r w:rsidRPr="00416CED">
              <w:rPr>
                <w:rFonts w:ascii="Tahoma" w:hAnsi="Tahoma" w:cs="Tahoma"/>
                <w:b w:val="0"/>
                <w:sz w:val="14"/>
                <w:szCs w:val="16"/>
              </w:rPr>
              <w:t xml:space="preserve">Outlook </w:t>
            </w:r>
            <w:bookmarkEnd w:id="75"/>
            <w:r w:rsidRPr="00416CED">
              <w:rPr>
                <w:rFonts w:ascii="Tahoma" w:hAnsi="Tahoma" w:cs="Tahoma"/>
                <w:b w:val="0"/>
                <w:sz w:val="14"/>
                <w:szCs w:val="16"/>
              </w:rPr>
              <w:t>для Mac 2011</w:t>
            </w:r>
            <w:bookmarkEnd w:id="76"/>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rStyle w:val="EndnoteReference"/>
                <w:b w:val="0"/>
                <w:color w:val="0000FF"/>
                <w:sz w:val="13"/>
                <w:szCs w:val="13"/>
                <w:u w:val="single"/>
              </w:rPr>
            </w:pPr>
            <w:hyperlink w:anchor="_14_Outlook_для" w:history="1">
              <w:r w:rsidR="00316801" w:rsidRPr="00416CED">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widowControl w:val="0"/>
              <w:rPr>
                <w:rFonts w:ascii="Tahoma" w:hAnsi="Tahoma" w:cs="Tahoma"/>
                <w:sz w:val="13"/>
              </w:rPr>
            </w:pPr>
          </w:p>
        </w:tc>
      </w:tr>
      <w:tr w:rsidR="00AF7309" w:rsidRPr="00416CED" w:rsidTr="009B230F">
        <w:trPr>
          <w:cantSplit/>
          <w:trHeight w:val="305"/>
        </w:trPr>
        <w:tc>
          <w:tcPr>
            <w:tcW w:w="2150" w:type="dxa"/>
            <w:tcBorders>
              <w:bottom w:val="single" w:sz="4" w:space="0" w:color="auto"/>
            </w:tcBorders>
            <w:shd w:val="clear" w:color="auto" w:fill="auto"/>
            <w:vAlign w:val="center"/>
          </w:tcPr>
          <w:p w:rsidR="00D55AB9" w:rsidRPr="00416CED" w:rsidRDefault="00D55AB9" w:rsidP="00DB31A7">
            <w:pPr>
              <w:pStyle w:val="Heading3"/>
              <w:spacing w:beforeLines="20" w:before="48" w:afterLines="20" w:after="48"/>
              <w:rPr>
                <w:rFonts w:ascii="Tahoma" w:hAnsi="Tahoma" w:cs="Tahoma"/>
                <w:b w:val="0"/>
                <w:sz w:val="14"/>
              </w:rPr>
            </w:pPr>
            <w:bookmarkStart w:id="77" w:name="_Toc363741593"/>
            <w:r w:rsidRPr="00416CED">
              <w:rPr>
                <w:rFonts w:ascii="Tahoma" w:hAnsi="Tahoma" w:cs="Tahoma"/>
                <w:b w:val="0"/>
                <w:sz w:val="14"/>
              </w:rPr>
              <w:t>PowerPoint 2013</w:t>
            </w:r>
            <w:bookmarkEnd w:id="77"/>
          </w:p>
        </w:tc>
        <w:tc>
          <w:tcPr>
            <w:tcW w:w="917" w:type="dxa"/>
            <w:tcBorders>
              <w:bottom w:val="single" w:sz="4" w:space="0" w:color="auto"/>
            </w:tcBorders>
            <w:shd w:val="clear" w:color="auto" w:fill="auto"/>
            <w:vAlign w:val="center"/>
          </w:tcPr>
          <w:p w:rsidR="00D55AB9" w:rsidRPr="00416CED" w:rsidRDefault="00D55AB9"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widowControl w:val="0"/>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416CED" w:rsidRDefault="00D55AB9" w:rsidP="00DB31A7">
            <w:pPr>
              <w:pStyle w:val="Heading3"/>
              <w:spacing w:beforeLines="20" w:before="48" w:afterLines="20" w:after="48"/>
              <w:rPr>
                <w:rFonts w:ascii="Tahoma" w:hAnsi="Tahoma" w:cs="Tahoma"/>
                <w:b w:val="0"/>
                <w:sz w:val="14"/>
              </w:rPr>
            </w:pPr>
            <w:bookmarkStart w:id="78" w:name="_Toc336337878"/>
            <w:bookmarkStart w:id="79" w:name="_Toc363741594"/>
            <w:r w:rsidRPr="00416CED">
              <w:rPr>
                <w:rFonts w:ascii="Tahoma" w:hAnsi="Tahoma" w:cs="Tahoma"/>
                <w:b w:val="0"/>
                <w:sz w:val="14"/>
              </w:rPr>
              <w:t>PowerPoint для Mac 2011</w:t>
            </w:r>
            <w:bookmarkEnd w:id="78"/>
            <w:bookmarkEnd w:id="79"/>
          </w:p>
        </w:tc>
        <w:tc>
          <w:tcPr>
            <w:tcW w:w="917" w:type="dxa"/>
            <w:tcBorders>
              <w:bottom w:val="single" w:sz="4" w:space="0" w:color="auto"/>
            </w:tcBorders>
            <w:shd w:val="clear" w:color="auto" w:fill="FABF8F"/>
            <w:vAlign w:val="center"/>
          </w:tcPr>
          <w:p w:rsidR="00D55AB9" w:rsidRPr="00416CED" w:rsidRDefault="00D55AB9"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AF7309" w:rsidRPr="00416CED" w:rsidTr="009B230F">
        <w:trPr>
          <w:cantSplit/>
          <w:trHeight w:val="145"/>
        </w:trPr>
        <w:tc>
          <w:tcPr>
            <w:tcW w:w="2150" w:type="dxa"/>
            <w:tcBorders>
              <w:bottom w:val="single" w:sz="4" w:space="0" w:color="auto"/>
            </w:tcBorders>
            <w:shd w:val="clear" w:color="auto" w:fill="auto"/>
          </w:tcPr>
          <w:p w:rsidR="00D55AB9" w:rsidRPr="00416CED" w:rsidRDefault="00D55AB9" w:rsidP="00DB31A7">
            <w:pPr>
              <w:pStyle w:val="Heading3"/>
              <w:spacing w:beforeLines="20" w:before="48" w:afterLines="20" w:after="48"/>
              <w:rPr>
                <w:rFonts w:ascii="Tahoma" w:hAnsi="Tahoma" w:cs="Tahoma"/>
                <w:b w:val="0"/>
                <w:sz w:val="14"/>
              </w:rPr>
            </w:pPr>
            <w:bookmarkStart w:id="80" w:name="_Toc336337879"/>
            <w:bookmarkStart w:id="81" w:name="_Toc363741595"/>
            <w:r w:rsidRPr="00416CED">
              <w:rPr>
                <w:rFonts w:ascii="Tahoma" w:hAnsi="Tahoma" w:cs="Tahoma"/>
                <w:b w:val="0"/>
                <w:sz w:val="14"/>
              </w:rPr>
              <w:t>Project стандартный</w:t>
            </w:r>
            <w:bookmarkEnd w:id="80"/>
            <w:r w:rsidRPr="00416CED">
              <w:rPr>
                <w:rFonts w:ascii="Tahoma" w:hAnsi="Tahoma" w:cs="Tahoma"/>
                <w:b w:val="0"/>
                <w:sz w:val="14"/>
              </w:rPr>
              <w:t xml:space="preserve"> 2013</w:t>
            </w:r>
            <w:bookmarkEnd w:id="81"/>
          </w:p>
        </w:tc>
        <w:tc>
          <w:tcPr>
            <w:tcW w:w="917" w:type="dxa"/>
            <w:tcBorders>
              <w:bottom w:val="single" w:sz="4" w:space="0" w:color="auto"/>
            </w:tcBorders>
            <w:shd w:val="clear" w:color="auto" w:fill="auto"/>
            <w:vAlign w:val="center"/>
          </w:tcPr>
          <w:p w:rsidR="00D55AB9" w:rsidRPr="00416CED" w:rsidRDefault="00D55AB9"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5</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416CED" w:rsidRDefault="00D55AB9" w:rsidP="00DB31A7">
            <w:pPr>
              <w:pStyle w:val="Heading3"/>
              <w:spacing w:beforeLines="20" w:before="48" w:afterLines="20" w:after="48"/>
              <w:rPr>
                <w:rFonts w:ascii="Tahoma" w:hAnsi="Tahoma" w:cs="Tahoma"/>
                <w:b w:val="0"/>
                <w:sz w:val="14"/>
              </w:rPr>
            </w:pPr>
            <w:bookmarkStart w:id="82" w:name="_Toc336337880"/>
            <w:bookmarkStart w:id="83" w:name="_Toc363741596"/>
            <w:r w:rsidRPr="00416CED">
              <w:rPr>
                <w:rFonts w:ascii="Tahoma" w:hAnsi="Tahoma" w:cs="Tahoma"/>
                <w:b w:val="0"/>
                <w:sz w:val="14"/>
              </w:rPr>
              <w:t>Project профессиональный 2013</w:t>
            </w:r>
            <w:bookmarkEnd w:id="82"/>
            <w:bookmarkEnd w:id="83"/>
            <w:r w:rsidRPr="00416CED">
              <w:rPr>
                <w:rFonts w:ascii="Tahoma" w:hAnsi="Tahoma" w:cs="Tahoma"/>
                <w:b w:val="0"/>
                <w:sz w:val="14"/>
              </w:rPr>
              <w:t xml:space="preserve"> </w:t>
            </w:r>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rStyle w:val="EndnoteReference"/>
                <w:b w:val="0"/>
                <w:color w:val="0000FF"/>
                <w:sz w:val="13"/>
                <w:szCs w:val="13"/>
                <w:u w:val="single"/>
              </w:rPr>
            </w:pPr>
            <w:hyperlink w:anchor="_15_Project_профессиональный" w:history="1">
              <w:r w:rsidR="00316801" w:rsidRPr="00416CED">
                <w:rPr>
                  <w:rStyle w:val="Hyperlink"/>
                  <w:b/>
                  <w:sz w:val="13"/>
                  <w:szCs w:val="13"/>
                </w:rPr>
                <w:t>15</w:t>
              </w:r>
            </w:hyperlink>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szCs w:val="13"/>
              </w:rPr>
            </w:pPr>
            <w:r w:rsidRPr="00416CE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AO, ST</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AF7309" w:rsidRPr="00416CED" w:rsidTr="009B230F">
        <w:trPr>
          <w:cantSplit/>
          <w:trHeight w:val="145"/>
        </w:trPr>
        <w:tc>
          <w:tcPr>
            <w:tcW w:w="2150" w:type="dxa"/>
            <w:tcBorders>
              <w:bottom w:val="single" w:sz="4" w:space="0" w:color="auto"/>
            </w:tcBorders>
            <w:shd w:val="clear" w:color="auto" w:fill="auto"/>
          </w:tcPr>
          <w:p w:rsidR="00D55AB9" w:rsidRPr="00416CED" w:rsidRDefault="00D55AB9" w:rsidP="00DB31A7">
            <w:pPr>
              <w:pStyle w:val="Heading3"/>
              <w:spacing w:beforeLines="20" w:before="48" w:afterLines="20" w:after="48"/>
              <w:rPr>
                <w:rFonts w:ascii="Tahoma" w:hAnsi="Tahoma" w:cs="Tahoma"/>
                <w:b w:val="0"/>
                <w:sz w:val="14"/>
              </w:rPr>
            </w:pPr>
            <w:bookmarkStart w:id="84" w:name="_Toc363741597"/>
            <w:r w:rsidRPr="00416CED">
              <w:rPr>
                <w:rFonts w:ascii="Tahoma" w:hAnsi="Tahoma" w:cs="Tahoma"/>
                <w:b w:val="0"/>
                <w:sz w:val="14"/>
              </w:rPr>
              <w:t>Project профессиональный для Office 365</w:t>
            </w:r>
            <w:bookmarkEnd w:id="84"/>
            <w:r w:rsidRPr="00416CED">
              <w:rPr>
                <w:rFonts w:ascii="Tahoma" w:hAnsi="Tahoma" w:cs="Tahoma"/>
                <w:b w:val="0"/>
                <w:sz w:val="14"/>
              </w:rPr>
              <w:t xml:space="preserve"> </w:t>
            </w:r>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b/>
                <w:color w:val="0000FF"/>
                <w:sz w:val="13"/>
                <w:szCs w:val="13"/>
                <w:u w:val="single"/>
              </w:rPr>
            </w:pPr>
            <w:hyperlink w:anchor="_16_Project_профессиональный" w:history="1">
              <w:r w:rsidR="00316801" w:rsidRPr="00416CED">
                <w:rPr>
                  <w:rStyle w:val="Hyperlink"/>
                  <w:b/>
                  <w:sz w:val="13"/>
                  <w:szCs w:val="13"/>
                </w:rPr>
                <w:t>16</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6F5F06" w:rsidRDefault="00D55AB9" w:rsidP="00DB31A7">
            <w:pPr>
              <w:pStyle w:val="Heading3"/>
              <w:spacing w:beforeLines="20" w:before="48" w:afterLines="20" w:after="48"/>
              <w:rPr>
                <w:rFonts w:ascii="Tahoma" w:hAnsi="Tahoma" w:cs="Tahoma"/>
                <w:b w:val="0"/>
                <w:sz w:val="14"/>
                <w:lang w:val="ru-RU"/>
              </w:rPr>
            </w:pPr>
            <w:bookmarkStart w:id="85" w:name="_Toc363741598"/>
            <w:r w:rsidRPr="00416CED">
              <w:rPr>
                <w:rFonts w:ascii="Tahoma" w:hAnsi="Tahoma" w:cs="Tahoma"/>
                <w:b w:val="0"/>
                <w:sz w:val="14"/>
              </w:rPr>
              <w:t>Project</w:t>
            </w:r>
            <w:r w:rsidRPr="006F5F06">
              <w:rPr>
                <w:rFonts w:ascii="Tahoma" w:hAnsi="Tahoma" w:cs="Tahoma"/>
                <w:b w:val="0"/>
                <w:sz w:val="14"/>
                <w:lang w:val="ru-RU"/>
              </w:rPr>
              <w:t xml:space="preserve"> профессиональный для </w:t>
            </w:r>
            <w:r w:rsidRPr="00416CED">
              <w:rPr>
                <w:rFonts w:ascii="Tahoma" w:hAnsi="Tahoma" w:cs="Tahoma"/>
                <w:b w:val="0"/>
                <w:sz w:val="14"/>
              </w:rPr>
              <w:t>Office </w:t>
            </w:r>
            <w:r w:rsidRPr="006F5F06">
              <w:rPr>
                <w:rFonts w:ascii="Tahoma" w:hAnsi="Tahoma" w:cs="Tahoma"/>
                <w:b w:val="0"/>
                <w:sz w:val="14"/>
                <w:lang w:val="ru-RU"/>
              </w:rPr>
              <w:t xml:space="preserve">365 </w:t>
            </w:r>
            <w:r w:rsidRPr="00416CED">
              <w:rPr>
                <w:rFonts w:ascii="Tahoma" w:hAnsi="Tahoma" w:cs="Tahoma"/>
                <w:b w:val="0"/>
                <w:sz w:val="14"/>
              </w:rPr>
              <w:t>A</w:t>
            </w:r>
            <w:bookmarkEnd w:id="85"/>
          </w:p>
        </w:tc>
        <w:tc>
          <w:tcPr>
            <w:tcW w:w="917" w:type="dxa"/>
            <w:tcBorders>
              <w:bottom w:val="single" w:sz="4" w:space="0" w:color="auto"/>
            </w:tcBorders>
            <w:shd w:val="clear" w:color="auto" w:fill="FABF8F"/>
            <w:vAlign w:val="center"/>
          </w:tcPr>
          <w:p w:rsidR="00D55AB9" w:rsidRPr="006F5F06" w:rsidRDefault="00D55AB9" w:rsidP="00D55AB9">
            <w:pPr>
              <w:pStyle w:val="TableText"/>
              <w:widowControl w:val="0"/>
              <w:rPr>
                <w:b/>
                <w:color w:val="0000FF"/>
                <w:sz w:val="13"/>
                <w:szCs w:val="13"/>
                <w:u w:val="single"/>
                <w:lang w:val="ru-RU"/>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ST (только EES)</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AF7309" w:rsidRPr="00416CED" w:rsidTr="009B230F">
        <w:trPr>
          <w:cantSplit/>
          <w:trHeight w:val="145"/>
        </w:trPr>
        <w:tc>
          <w:tcPr>
            <w:tcW w:w="2150" w:type="dxa"/>
            <w:tcBorders>
              <w:bottom w:val="single" w:sz="4" w:space="0" w:color="auto"/>
            </w:tcBorders>
            <w:shd w:val="clear" w:color="auto" w:fill="auto"/>
          </w:tcPr>
          <w:p w:rsidR="00D55AB9" w:rsidRPr="00416CED" w:rsidRDefault="00D55AB9" w:rsidP="00DB31A7">
            <w:pPr>
              <w:pStyle w:val="Heading3"/>
              <w:spacing w:beforeLines="20" w:before="48" w:afterLines="20" w:after="48"/>
              <w:rPr>
                <w:rFonts w:ascii="Tahoma" w:hAnsi="Tahoma" w:cs="Tahoma"/>
                <w:b w:val="0"/>
                <w:sz w:val="14"/>
              </w:rPr>
            </w:pPr>
            <w:bookmarkStart w:id="86" w:name="_Toc363741599"/>
            <w:r w:rsidRPr="00416CED">
              <w:rPr>
                <w:rFonts w:ascii="Tahoma" w:hAnsi="Tahoma" w:cs="Tahoma"/>
                <w:b w:val="0"/>
                <w:sz w:val="14"/>
              </w:rPr>
              <w:t>Publisher 2013</w:t>
            </w:r>
            <w:bookmarkEnd w:id="86"/>
          </w:p>
        </w:tc>
        <w:tc>
          <w:tcPr>
            <w:tcW w:w="917" w:type="dxa"/>
            <w:tcBorders>
              <w:bottom w:val="single" w:sz="4" w:space="0" w:color="auto"/>
            </w:tcBorders>
            <w:shd w:val="clear" w:color="auto" w:fill="auto"/>
            <w:vAlign w:val="center"/>
          </w:tcPr>
          <w:p w:rsidR="00D55AB9" w:rsidRPr="00416CED" w:rsidRDefault="00D55AB9" w:rsidP="00D55AB9">
            <w:pPr>
              <w:pStyle w:val="TableText"/>
              <w:widowControl w:val="0"/>
              <w:rPr>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D55AB9" w:rsidRPr="00416CED" w:rsidDel="00527D48"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r w:rsidRPr="00416CED">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6F5F06" w:rsidRDefault="00D55AB9" w:rsidP="00DB31A7">
            <w:pPr>
              <w:pStyle w:val="Heading3"/>
              <w:spacing w:beforeLines="20" w:before="48" w:afterLines="20" w:after="48"/>
              <w:rPr>
                <w:rFonts w:ascii="Tahoma" w:hAnsi="Tahoma" w:cs="Tahoma"/>
                <w:b w:val="0"/>
                <w:sz w:val="14"/>
                <w:lang w:val="ru-RU"/>
              </w:rPr>
            </w:pPr>
            <w:bookmarkStart w:id="88" w:name="_Toc336337882"/>
            <w:bookmarkStart w:id="89" w:name="_Toc363741600"/>
            <w:r w:rsidRPr="006F5F06">
              <w:rPr>
                <w:rFonts w:ascii="Tahoma" w:hAnsi="Tahoma" w:cs="Tahoma"/>
                <w:b w:val="0"/>
                <w:sz w:val="14"/>
                <w:lang w:val="ru-RU"/>
              </w:rPr>
              <w:t xml:space="preserve">Права на сдачу в аренду для </w:t>
            </w:r>
            <w:r w:rsidRPr="00416CED">
              <w:rPr>
                <w:rFonts w:ascii="Tahoma" w:hAnsi="Tahoma" w:cs="Tahoma"/>
                <w:b w:val="0"/>
                <w:sz w:val="14"/>
              </w:rPr>
              <w:t>Office</w:t>
            </w:r>
            <w:r w:rsidRPr="006F5F06">
              <w:rPr>
                <w:rFonts w:ascii="Tahoma" w:hAnsi="Tahoma" w:cs="Tahoma"/>
                <w:b w:val="0"/>
                <w:sz w:val="14"/>
                <w:lang w:val="ru-RU"/>
              </w:rPr>
              <w:t xml:space="preserve"> </w:t>
            </w:r>
            <w:bookmarkEnd w:id="88"/>
            <w:r w:rsidRPr="006F5F06">
              <w:rPr>
                <w:rFonts w:ascii="Tahoma" w:hAnsi="Tahoma" w:cs="Tahoma"/>
                <w:b w:val="0"/>
                <w:sz w:val="14"/>
                <w:lang w:val="ru-RU"/>
              </w:rPr>
              <w:t>стандартный</w:t>
            </w:r>
            <w:bookmarkEnd w:id="89"/>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rStyle w:val="EndnoteReference"/>
                <w:b w:val="0"/>
                <w:color w:val="0000FF"/>
                <w:sz w:val="13"/>
                <w:szCs w:val="13"/>
                <w:u w:val="single"/>
              </w:rPr>
            </w:pPr>
            <w:hyperlink w:anchor="_17_Права_на" w:history="1">
              <w:r w:rsidR="00316801" w:rsidRPr="00416CED">
                <w:rPr>
                  <w:rStyle w:val="Hyperlink"/>
                  <w:b/>
                  <w:sz w:val="13"/>
                  <w:szCs w:val="13"/>
                </w:rPr>
                <w:t>17</w:t>
              </w:r>
            </w:hyperlink>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AF7309" w:rsidRPr="00416CED" w:rsidTr="009B230F">
        <w:trPr>
          <w:cantSplit/>
          <w:trHeight w:val="145"/>
        </w:trPr>
        <w:tc>
          <w:tcPr>
            <w:tcW w:w="2150" w:type="dxa"/>
            <w:tcBorders>
              <w:bottom w:val="single" w:sz="4" w:space="0" w:color="auto"/>
            </w:tcBorders>
            <w:shd w:val="clear" w:color="auto" w:fill="auto"/>
          </w:tcPr>
          <w:p w:rsidR="00D55AB9" w:rsidRPr="006F5F06" w:rsidRDefault="00D55AB9" w:rsidP="00DB31A7">
            <w:pPr>
              <w:pStyle w:val="Heading3"/>
              <w:spacing w:beforeLines="20" w:before="48" w:afterLines="20" w:after="48"/>
              <w:rPr>
                <w:rFonts w:ascii="Tahoma" w:hAnsi="Tahoma" w:cs="Tahoma"/>
                <w:b w:val="0"/>
                <w:sz w:val="14"/>
                <w:lang w:val="ru-RU"/>
              </w:rPr>
            </w:pPr>
            <w:bookmarkStart w:id="90" w:name="_Toc363741601"/>
            <w:r w:rsidRPr="006F5F06">
              <w:rPr>
                <w:rFonts w:ascii="Tahoma" w:hAnsi="Tahoma" w:cs="Tahoma"/>
                <w:b w:val="0"/>
                <w:sz w:val="14"/>
                <w:lang w:val="ru-RU"/>
              </w:rPr>
              <w:t xml:space="preserve">Права на сдачу в аренду для </w:t>
            </w:r>
            <w:r w:rsidRPr="00416CED">
              <w:rPr>
                <w:rFonts w:ascii="Tahoma" w:hAnsi="Tahoma" w:cs="Tahoma"/>
                <w:b w:val="0"/>
                <w:sz w:val="14"/>
              </w:rPr>
              <w:t>Office</w:t>
            </w:r>
            <w:r w:rsidRPr="006F5F06">
              <w:rPr>
                <w:rFonts w:ascii="Tahoma" w:hAnsi="Tahoma" w:cs="Tahoma"/>
                <w:b w:val="0"/>
                <w:sz w:val="14"/>
                <w:lang w:val="ru-RU"/>
              </w:rPr>
              <w:t xml:space="preserve"> профессиональный плюс</w:t>
            </w:r>
            <w:bookmarkEnd w:id="90"/>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rStyle w:val="EndnoteReference"/>
                <w:b w:val="0"/>
                <w:color w:val="0000FF"/>
                <w:sz w:val="13"/>
                <w:szCs w:val="13"/>
                <w:u w:val="single"/>
              </w:rPr>
            </w:pPr>
            <w:hyperlink w:anchor="_17_Права_на" w:history="1">
              <w:r w:rsidR="007D35F9" w:rsidRPr="00416CED">
                <w:rPr>
                  <w:rStyle w:val="Hyperlink"/>
                  <w:b/>
                  <w:sz w:val="13"/>
                  <w:szCs w:val="13"/>
                </w:rPr>
                <w:t>17</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416CED" w:rsidRDefault="00D55AB9" w:rsidP="00DB31A7">
            <w:pPr>
              <w:pStyle w:val="Heading3"/>
              <w:spacing w:beforeLines="20" w:before="48" w:afterLines="20" w:after="48"/>
              <w:rPr>
                <w:rFonts w:ascii="Tahoma" w:hAnsi="Tahoma" w:cs="Tahoma"/>
                <w:b w:val="0"/>
                <w:sz w:val="14"/>
              </w:rPr>
            </w:pPr>
            <w:bookmarkStart w:id="91" w:name="_Toc336337884"/>
            <w:bookmarkStart w:id="92" w:name="_Toc363741602"/>
            <w:r w:rsidRPr="00416CED">
              <w:rPr>
                <w:rFonts w:ascii="Tahoma" w:hAnsi="Tahoma" w:cs="Tahoma"/>
                <w:b w:val="0"/>
                <w:sz w:val="14"/>
              </w:rPr>
              <w:t>Streets and Trips 2013</w:t>
            </w:r>
            <w:bookmarkEnd w:id="91"/>
            <w:bookmarkEnd w:id="92"/>
          </w:p>
        </w:tc>
        <w:tc>
          <w:tcPr>
            <w:tcW w:w="917" w:type="dxa"/>
            <w:tcBorders>
              <w:bottom w:val="single" w:sz="4" w:space="0" w:color="auto"/>
            </w:tcBorders>
            <w:shd w:val="clear" w:color="auto" w:fill="FABF8F"/>
            <w:vAlign w:val="center"/>
          </w:tcPr>
          <w:p w:rsidR="00D55AB9" w:rsidRPr="00416CED" w:rsidRDefault="00D55AB9"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A,ST</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auto"/>
          </w:tcPr>
          <w:p w:rsidR="00D55AB9" w:rsidRPr="00416CED" w:rsidRDefault="00D55AB9" w:rsidP="00DB31A7">
            <w:pPr>
              <w:pStyle w:val="Heading3"/>
              <w:spacing w:beforeLines="20" w:before="48" w:afterLines="20" w:after="48"/>
              <w:rPr>
                <w:rFonts w:ascii="Tahoma" w:hAnsi="Tahoma" w:cs="Tahoma"/>
                <w:b w:val="0"/>
                <w:sz w:val="14"/>
              </w:rPr>
            </w:pPr>
            <w:bookmarkStart w:id="93" w:name="_Toc336337886"/>
            <w:bookmarkStart w:id="94" w:name="_Toc363741603"/>
            <w:r w:rsidRPr="00416CED">
              <w:rPr>
                <w:rFonts w:ascii="Tahoma" w:hAnsi="Tahoma" w:cs="Tahoma"/>
                <w:b w:val="0"/>
                <w:sz w:val="14"/>
              </w:rPr>
              <w:t>Visio</w:t>
            </w:r>
            <w:r w:rsidR="007E25F2" w:rsidRPr="00416CED">
              <w:rPr>
                <w:rFonts w:ascii="Tahoma" w:hAnsi="Tahoma" w:cs="Tahoma"/>
                <w:b w:val="0"/>
                <w:sz w:val="14"/>
                <w:vertAlign w:val="superscript"/>
              </w:rPr>
              <w:t>®</w:t>
            </w:r>
            <w:r w:rsidRPr="00416CED">
              <w:rPr>
                <w:rFonts w:ascii="Tahoma" w:hAnsi="Tahoma" w:cs="Tahoma"/>
                <w:b w:val="0"/>
                <w:sz w:val="14"/>
              </w:rPr>
              <w:t xml:space="preserve"> профессиональный 2013</w:t>
            </w:r>
            <w:bookmarkEnd w:id="93"/>
            <w:bookmarkEnd w:id="94"/>
            <w:r w:rsidR="00FA2C82" w:rsidRPr="00416CED">
              <w:rPr>
                <w:rFonts w:ascii="Tahoma" w:hAnsi="Tahoma" w:cs="Tahoma"/>
                <w:b w:val="0"/>
                <w:sz w:val="14"/>
              </w:rPr>
              <w:t xml:space="preserve"> </w:t>
            </w:r>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rStyle w:val="EndnoteReference"/>
                <w:b w:val="0"/>
                <w:color w:val="0000FF"/>
                <w:sz w:val="13"/>
                <w:szCs w:val="13"/>
                <w:u w:val="single"/>
              </w:rPr>
            </w:pPr>
            <w:hyperlink w:anchor="_18_Visio_профессиональный" w:history="1">
              <w:r w:rsidR="00316801" w:rsidRPr="00416CED">
                <w:rPr>
                  <w:rStyle w:val="Hyperlink"/>
                  <w:b/>
                  <w:sz w:val="13"/>
                  <w:szCs w:val="13"/>
                </w:rPr>
                <w:t>18</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5</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4</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416CED" w:rsidRDefault="00D55AB9" w:rsidP="00DB31A7">
            <w:pPr>
              <w:pStyle w:val="Heading3"/>
              <w:spacing w:beforeLines="20" w:before="48" w:afterLines="20" w:after="48"/>
              <w:rPr>
                <w:rFonts w:ascii="Tahoma" w:hAnsi="Tahoma" w:cs="Tahoma"/>
                <w:b w:val="0"/>
                <w:sz w:val="14"/>
              </w:rPr>
            </w:pPr>
            <w:bookmarkStart w:id="95" w:name="_Toc336337887"/>
            <w:bookmarkStart w:id="96" w:name="_Toc363741604"/>
            <w:r w:rsidRPr="00416CED">
              <w:rPr>
                <w:rFonts w:ascii="Tahoma" w:hAnsi="Tahoma" w:cs="Tahoma"/>
                <w:b w:val="0"/>
                <w:sz w:val="14"/>
              </w:rPr>
              <w:t>Visio</w:t>
            </w:r>
            <w:r w:rsidR="007E25F2" w:rsidRPr="00416CED">
              <w:rPr>
                <w:rFonts w:ascii="Tahoma" w:hAnsi="Tahoma" w:cs="Tahoma"/>
                <w:b w:val="0"/>
                <w:sz w:val="14"/>
                <w:vertAlign w:val="superscript"/>
              </w:rPr>
              <w:t>®</w:t>
            </w:r>
            <w:r w:rsidRPr="00416CED">
              <w:rPr>
                <w:rFonts w:ascii="Tahoma" w:hAnsi="Tahoma" w:cs="Tahoma"/>
                <w:b w:val="0"/>
                <w:sz w:val="14"/>
              </w:rPr>
              <w:t xml:space="preserve"> стандартный 2013</w:t>
            </w:r>
            <w:bookmarkEnd w:id="95"/>
            <w:bookmarkEnd w:id="96"/>
            <w:r w:rsidRPr="00416CED">
              <w:rPr>
                <w:rFonts w:ascii="Tahoma" w:hAnsi="Tahoma" w:cs="Tahoma"/>
                <w:b w:val="0"/>
                <w:sz w:val="14"/>
              </w:rPr>
              <w:t xml:space="preserve"> </w:t>
            </w:r>
          </w:p>
        </w:tc>
        <w:tc>
          <w:tcPr>
            <w:tcW w:w="917" w:type="dxa"/>
            <w:tcBorders>
              <w:bottom w:val="single" w:sz="4" w:space="0" w:color="auto"/>
            </w:tcBorders>
            <w:shd w:val="clear" w:color="auto" w:fill="FABF8F"/>
            <w:vAlign w:val="center"/>
          </w:tcPr>
          <w:p w:rsidR="00D55AB9" w:rsidRPr="00416CED" w:rsidRDefault="00D55AB9"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auto"/>
          </w:tcPr>
          <w:p w:rsidR="00D55AB9" w:rsidRPr="00416CED" w:rsidRDefault="00D55AB9" w:rsidP="00DB31A7">
            <w:pPr>
              <w:pStyle w:val="ProductNames"/>
              <w:spacing w:beforeLines="20" w:before="48" w:afterLines="20" w:after="48"/>
              <w:rPr>
                <w:rFonts w:ascii="Tahoma" w:hAnsi="Tahoma" w:cs="Tahoma"/>
                <w:sz w:val="14"/>
              </w:rPr>
            </w:pPr>
            <w:bookmarkStart w:id="97" w:name="_Toc363741605"/>
            <w:r w:rsidRPr="00416CED">
              <w:rPr>
                <w:rFonts w:ascii="Tahoma" w:hAnsi="Tahoma" w:cs="Tahoma"/>
                <w:sz w:val="14"/>
              </w:rPr>
              <w:t>Visio Pro для Office 365</w:t>
            </w:r>
            <w:bookmarkEnd w:id="97"/>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rStyle w:val="EndnoteReference"/>
                <w:rFonts w:cs="Tahoma"/>
                <w:b w:val="0"/>
                <w:color w:val="0000FF"/>
                <w:sz w:val="13"/>
                <w:szCs w:val="13"/>
                <w:u w:val="single"/>
              </w:rPr>
            </w:pPr>
            <w:hyperlink w:anchor="_19_Visio_профессиональный" w:history="1">
              <w:r w:rsidR="00316801" w:rsidRPr="00416CED">
                <w:rPr>
                  <w:rStyle w:val="Hyperlink"/>
                  <w:rFonts w:cs="Tahoma"/>
                  <w:b/>
                  <w:sz w:val="13"/>
                  <w:szCs w:val="13"/>
                </w:rPr>
                <w:t>19</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vAlign w:val="center"/>
          </w:tcPr>
          <w:p w:rsidR="00D55AB9" w:rsidRPr="006F5F06" w:rsidRDefault="00D55AB9" w:rsidP="00DB31A7">
            <w:pPr>
              <w:pStyle w:val="ProductNames"/>
              <w:spacing w:beforeLines="20" w:before="48" w:afterLines="20" w:after="48"/>
              <w:rPr>
                <w:rFonts w:ascii="Tahoma" w:hAnsi="Tahoma" w:cs="Tahoma"/>
                <w:sz w:val="14"/>
                <w:lang w:val="ru-RU"/>
              </w:rPr>
            </w:pPr>
            <w:bookmarkStart w:id="98" w:name="_Toc363741606"/>
            <w:r w:rsidRPr="00416CED">
              <w:rPr>
                <w:rFonts w:ascii="Tahoma" w:hAnsi="Tahoma" w:cs="Tahoma"/>
                <w:sz w:val="14"/>
              </w:rPr>
              <w:t>Visio</w:t>
            </w:r>
            <w:r w:rsidRPr="006F5F06">
              <w:rPr>
                <w:rFonts w:ascii="Tahoma" w:hAnsi="Tahoma" w:cs="Tahoma"/>
                <w:sz w:val="14"/>
                <w:lang w:val="ru-RU"/>
              </w:rPr>
              <w:t xml:space="preserve"> профессиональный для </w:t>
            </w:r>
            <w:r w:rsidRPr="00416CED">
              <w:rPr>
                <w:rFonts w:ascii="Tahoma" w:hAnsi="Tahoma" w:cs="Tahoma"/>
                <w:sz w:val="14"/>
              </w:rPr>
              <w:t>Office</w:t>
            </w:r>
            <w:r w:rsidRPr="006F5F06">
              <w:rPr>
                <w:rFonts w:ascii="Tahoma" w:hAnsi="Tahoma" w:cs="Tahoma"/>
                <w:sz w:val="14"/>
                <w:lang w:val="ru-RU"/>
              </w:rPr>
              <w:t xml:space="preserve"> 365 </w:t>
            </w:r>
            <w:r w:rsidRPr="00416CED">
              <w:rPr>
                <w:rFonts w:ascii="Tahoma" w:hAnsi="Tahoma" w:cs="Tahoma"/>
                <w:sz w:val="14"/>
              </w:rPr>
              <w:t>A</w:t>
            </w:r>
            <w:bookmarkEnd w:id="98"/>
          </w:p>
        </w:tc>
        <w:tc>
          <w:tcPr>
            <w:tcW w:w="917" w:type="dxa"/>
            <w:tcBorders>
              <w:bottom w:val="single" w:sz="4" w:space="0" w:color="auto"/>
            </w:tcBorders>
            <w:shd w:val="clear" w:color="auto" w:fill="FABF8F"/>
            <w:vAlign w:val="center"/>
          </w:tcPr>
          <w:p w:rsidR="00D55AB9" w:rsidRPr="006F5F06" w:rsidRDefault="00D55AB9" w:rsidP="00D55AB9">
            <w:pPr>
              <w:pStyle w:val="TableText"/>
              <w:widowControl w:val="0"/>
              <w:rPr>
                <w:rStyle w:val="EndnoteReference"/>
                <w:rFonts w:cs="Tahoma"/>
                <w:color w:val="0000FF"/>
                <w:sz w:val="13"/>
                <w:szCs w:val="13"/>
                <w:u w:val="single"/>
                <w:lang w:val="ru-RU"/>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ST (только EES)</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auto"/>
          </w:tcPr>
          <w:p w:rsidR="00D55AB9" w:rsidRPr="00416CED" w:rsidRDefault="00D55AB9" w:rsidP="00DB31A7">
            <w:pPr>
              <w:pStyle w:val="ProductNames"/>
              <w:spacing w:beforeLines="20" w:before="48" w:afterLines="20" w:after="48"/>
              <w:rPr>
                <w:rFonts w:ascii="Tahoma" w:hAnsi="Tahoma" w:cs="Tahoma"/>
                <w:sz w:val="14"/>
              </w:rPr>
            </w:pPr>
            <w:bookmarkStart w:id="99" w:name="_Toc336337889"/>
            <w:bookmarkStart w:id="100" w:name="_Toc363741607"/>
            <w:r w:rsidRPr="00416CED">
              <w:rPr>
                <w:rFonts w:ascii="Tahoma" w:hAnsi="Tahoma" w:cs="Tahoma"/>
                <w:sz w:val="14"/>
              </w:rPr>
              <w:t>Visual Studio</w:t>
            </w:r>
            <w:r w:rsidR="007E25F2" w:rsidRPr="00416CED">
              <w:rPr>
                <w:rFonts w:ascii="Tahoma" w:hAnsi="Tahoma" w:cs="Tahoma"/>
                <w:sz w:val="14"/>
                <w:vertAlign w:val="superscript"/>
              </w:rPr>
              <w:t>®</w:t>
            </w:r>
            <w:r w:rsidRPr="00416CED">
              <w:rPr>
                <w:rFonts w:ascii="Tahoma" w:hAnsi="Tahoma" w:cs="Tahoma"/>
                <w:sz w:val="14"/>
              </w:rPr>
              <w:t xml:space="preserve"> Professional 2012</w:t>
            </w:r>
            <w:bookmarkEnd w:id="99"/>
            <w:bookmarkEnd w:id="100"/>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b/>
                <w:color w:val="0000FF"/>
                <w:sz w:val="13"/>
                <w:szCs w:val="13"/>
                <w:u w:val="single"/>
              </w:rPr>
            </w:pPr>
            <w:hyperlink w:anchor="_19_Visual_Studio" w:history="1">
              <w:r w:rsidR="00316801" w:rsidRPr="00416CED">
                <w:rPr>
                  <w:rStyle w:val="Hyperlink"/>
                  <w:b/>
                  <w:sz w:val="13"/>
                  <w:szCs w:val="13"/>
                </w:rPr>
                <w:t>20</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145"/>
        </w:trPr>
        <w:tc>
          <w:tcPr>
            <w:tcW w:w="2150" w:type="dxa"/>
            <w:tcBorders>
              <w:bottom w:val="single" w:sz="4" w:space="0" w:color="auto"/>
            </w:tcBorders>
            <w:shd w:val="clear" w:color="auto" w:fill="FABF8F"/>
          </w:tcPr>
          <w:p w:rsidR="00D55AB9" w:rsidRPr="00416CED" w:rsidRDefault="00D55AB9" w:rsidP="00DB31A7">
            <w:pPr>
              <w:pStyle w:val="ProductNames"/>
              <w:spacing w:beforeLines="20" w:before="48" w:afterLines="20" w:after="48"/>
              <w:rPr>
                <w:rFonts w:ascii="Tahoma" w:hAnsi="Tahoma" w:cs="Tahoma"/>
                <w:sz w:val="14"/>
              </w:rPr>
            </w:pPr>
            <w:bookmarkStart w:id="101" w:name="_Toc336337890"/>
            <w:bookmarkStart w:id="102" w:name="_Toc363741608"/>
            <w:r w:rsidRPr="00416CED">
              <w:rPr>
                <w:rFonts w:ascii="Tahoma" w:hAnsi="Tahoma" w:cs="Tahoma"/>
                <w:sz w:val="14"/>
              </w:rPr>
              <w:t>Visual Studio</w:t>
            </w:r>
            <w:r w:rsidR="007E25F2" w:rsidRPr="00416CED">
              <w:rPr>
                <w:rFonts w:ascii="Tahoma" w:hAnsi="Tahoma" w:cs="Tahoma"/>
                <w:sz w:val="14"/>
                <w:vertAlign w:val="superscript"/>
              </w:rPr>
              <w:t>®</w:t>
            </w:r>
            <w:r w:rsidRPr="00416CED">
              <w:rPr>
                <w:rFonts w:ascii="Tahoma" w:hAnsi="Tahoma" w:cs="Tahoma"/>
                <w:sz w:val="14"/>
              </w:rPr>
              <w:t xml:space="preserve"> Professional 2012 с MSDN</w:t>
            </w:r>
            <w:bookmarkEnd w:id="101"/>
            <w:bookmarkEnd w:id="102"/>
            <w:r w:rsidRPr="00416CED">
              <w:rPr>
                <w:rFonts w:ascii="Tahoma" w:hAnsi="Tahoma" w:cs="Tahoma"/>
                <w:sz w:val="14"/>
              </w:rPr>
              <w:t xml:space="preserve"> </w:t>
            </w:r>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rStyle w:val="EndnoteReference"/>
                <w:b w:val="0"/>
                <w:color w:val="0000FF"/>
                <w:sz w:val="13"/>
                <w:szCs w:val="13"/>
                <w:u w:val="single"/>
              </w:rPr>
            </w:pPr>
            <w:hyperlink w:anchor="_20_Visual_Studio" w:history="1">
              <w:r w:rsidR="00316801" w:rsidRPr="00416CED">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FABF8F"/>
            <w:vAlign w:val="center"/>
          </w:tcPr>
          <w:p w:rsidR="00D55AB9" w:rsidRPr="00416CED" w:rsidRDefault="00D55AB9" w:rsidP="00D55AB9">
            <w:pPr>
              <w:pStyle w:val="TableText"/>
            </w:pPr>
            <w:r w:rsidRPr="00416CED">
              <w:rPr>
                <w:rFonts w:ascii="Tahoma" w:hAnsi="Tahoma" w:cs="Tahoma"/>
                <w:sz w:val="13"/>
              </w:rPr>
              <w:t>OL/SA/</w:t>
            </w:r>
          </w:p>
          <w:p w:rsidR="00D55AB9" w:rsidRPr="00416CED" w:rsidRDefault="00D55AB9" w:rsidP="00D55AB9">
            <w:pPr>
              <w:pStyle w:val="TableText"/>
              <w:rPr>
                <w:rFonts w:ascii="Tahoma" w:hAnsi="Tahoma" w:cs="Tahoma"/>
                <w:sz w:val="13"/>
              </w:rPr>
            </w:pPr>
            <w:r w:rsidRPr="00416CED">
              <w:rPr>
                <w:rFonts w:ascii="Tahoma" w:hAnsi="Tahoma" w:cs="Tahoma"/>
                <w:sz w:val="13"/>
              </w:rPr>
              <w:t>OV</w:t>
            </w:r>
          </w:p>
        </w:tc>
      </w:tr>
      <w:tr w:rsidR="00D55AB9" w:rsidRPr="00416CED" w:rsidTr="009B230F">
        <w:trPr>
          <w:cantSplit/>
          <w:trHeight w:val="145"/>
        </w:trPr>
        <w:tc>
          <w:tcPr>
            <w:tcW w:w="2150" w:type="dxa"/>
            <w:tcBorders>
              <w:bottom w:val="single" w:sz="4" w:space="0" w:color="auto"/>
            </w:tcBorders>
            <w:shd w:val="clear" w:color="auto" w:fill="auto"/>
          </w:tcPr>
          <w:p w:rsidR="00D55AB9" w:rsidRPr="00416CED" w:rsidRDefault="00D55AB9" w:rsidP="009B230F">
            <w:pPr>
              <w:pStyle w:val="Heading2"/>
              <w:spacing w:beforeLines="20" w:before="48" w:afterLines="20" w:after="48"/>
              <w:ind w:left="0"/>
              <w:rPr>
                <w:rFonts w:ascii="Tahoma" w:hAnsi="Tahoma" w:cs="Tahoma"/>
                <w:b w:val="0"/>
                <w:sz w:val="14"/>
              </w:rPr>
            </w:pPr>
            <w:bookmarkStart w:id="103" w:name="_Toc336337891"/>
            <w:bookmarkStart w:id="104" w:name="_Toc363741609"/>
            <w:r w:rsidRPr="00416CED">
              <w:rPr>
                <w:rFonts w:ascii="Tahoma" w:hAnsi="Tahoma" w:cs="Tahoma"/>
                <w:b w:val="0"/>
                <w:sz w:val="14"/>
              </w:rPr>
              <w:t>Visual Studio</w:t>
            </w:r>
            <w:r w:rsidR="007E25F2" w:rsidRPr="00416CED">
              <w:rPr>
                <w:rFonts w:ascii="Tahoma" w:hAnsi="Tahoma" w:cs="Tahoma"/>
                <w:sz w:val="14"/>
                <w:vertAlign w:val="superscript"/>
              </w:rPr>
              <w:t>®</w:t>
            </w:r>
            <w:r w:rsidRPr="00416CED">
              <w:rPr>
                <w:rFonts w:ascii="Tahoma" w:hAnsi="Tahoma" w:cs="Tahoma"/>
                <w:b w:val="0"/>
                <w:sz w:val="14"/>
              </w:rPr>
              <w:t xml:space="preserve"> Premium 2012 с</w:t>
            </w:r>
            <w:r w:rsidR="009B230F" w:rsidRPr="00416CED">
              <w:rPr>
                <w:rFonts w:ascii="Tahoma" w:hAnsi="Tahoma" w:cs="Tahoma"/>
                <w:b w:val="0"/>
                <w:sz w:val="14"/>
              </w:rPr>
              <w:t> </w:t>
            </w:r>
            <w:r w:rsidRPr="00416CED">
              <w:rPr>
                <w:rFonts w:ascii="Tahoma" w:hAnsi="Tahoma" w:cs="Tahoma"/>
                <w:b w:val="0"/>
                <w:sz w:val="14"/>
              </w:rPr>
              <w:t>MSDN</w:t>
            </w:r>
            <w:bookmarkEnd w:id="103"/>
            <w:bookmarkEnd w:id="104"/>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b/>
                <w:sz w:val="13"/>
                <w:szCs w:val="13"/>
                <w:u w:val="single"/>
              </w:rPr>
            </w:pPr>
            <w:hyperlink w:anchor="_21_Visual_Studio" w:history="1">
              <w:r w:rsidR="00316801" w:rsidRPr="00416CED">
                <w:rPr>
                  <w:rStyle w:val="Hyperlink"/>
                  <w:b/>
                  <w:sz w:val="13"/>
                  <w:szCs w:val="13"/>
                </w:rPr>
                <w:t>22</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40</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32</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24</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24</w:t>
            </w: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auto"/>
            <w:vAlign w:val="center"/>
          </w:tcPr>
          <w:p w:rsidR="00D55AB9" w:rsidRPr="00416CED" w:rsidRDefault="00D55AB9" w:rsidP="00D55AB9">
            <w:pPr>
              <w:pStyle w:val="TableText"/>
            </w:pPr>
            <w:r w:rsidRPr="00416CED">
              <w:rPr>
                <w:rFonts w:ascii="Tahoma" w:hAnsi="Tahoma" w:cs="Tahoma"/>
                <w:sz w:val="13"/>
              </w:rPr>
              <w:t>OL/SA/</w:t>
            </w:r>
          </w:p>
          <w:p w:rsidR="00D55AB9" w:rsidRPr="00416CED" w:rsidRDefault="00D55AB9" w:rsidP="00D55AB9">
            <w:pPr>
              <w:pStyle w:val="TableText"/>
              <w:rPr>
                <w:rFonts w:ascii="Tahoma" w:hAnsi="Tahoma" w:cs="Tahoma"/>
                <w:sz w:val="13"/>
              </w:rPr>
            </w:pPr>
            <w:r w:rsidRPr="00416CED">
              <w:rPr>
                <w:rFonts w:ascii="Tahoma" w:hAnsi="Tahoma" w:cs="Tahoma"/>
                <w:sz w:val="13"/>
              </w:rPr>
              <w:t>OV</w:t>
            </w:r>
          </w:p>
        </w:tc>
      </w:tr>
      <w:tr w:rsidR="00D55AB9" w:rsidRPr="00416CED" w:rsidTr="009B230F">
        <w:trPr>
          <w:cantSplit/>
          <w:trHeight w:val="145"/>
        </w:trPr>
        <w:tc>
          <w:tcPr>
            <w:tcW w:w="2150" w:type="dxa"/>
            <w:tcBorders>
              <w:bottom w:val="single" w:sz="4" w:space="0" w:color="auto"/>
            </w:tcBorders>
            <w:shd w:val="clear" w:color="auto" w:fill="FABF8F"/>
          </w:tcPr>
          <w:p w:rsidR="00D55AB9" w:rsidRPr="00416CED" w:rsidRDefault="00D55AB9" w:rsidP="009B230F">
            <w:pPr>
              <w:pStyle w:val="Heading2"/>
              <w:spacing w:beforeLines="20" w:before="48" w:afterLines="20" w:after="48"/>
              <w:ind w:left="0"/>
              <w:rPr>
                <w:rFonts w:ascii="Tahoma" w:hAnsi="Tahoma" w:cs="Tahoma"/>
                <w:b w:val="0"/>
                <w:sz w:val="14"/>
              </w:rPr>
            </w:pPr>
            <w:bookmarkStart w:id="105" w:name="_Toc336337892"/>
            <w:bookmarkStart w:id="106" w:name="_Toc363741610"/>
            <w:r w:rsidRPr="00416CED">
              <w:rPr>
                <w:rFonts w:ascii="Tahoma" w:hAnsi="Tahoma" w:cs="Tahoma"/>
                <w:b w:val="0"/>
                <w:sz w:val="14"/>
              </w:rPr>
              <w:t>Visual Studio</w:t>
            </w:r>
            <w:r w:rsidR="007E25F2" w:rsidRPr="00416CED">
              <w:rPr>
                <w:rFonts w:ascii="Tahoma" w:hAnsi="Tahoma" w:cs="Tahoma"/>
                <w:sz w:val="14"/>
                <w:vertAlign w:val="superscript"/>
              </w:rPr>
              <w:t>®</w:t>
            </w:r>
            <w:r w:rsidRPr="00416CED">
              <w:rPr>
                <w:rFonts w:ascii="Tahoma" w:hAnsi="Tahoma" w:cs="Tahoma"/>
                <w:b w:val="0"/>
                <w:sz w:val="14"/>
              </w:rPr>
              <w:t xml:space="preserve"> Ultimate 2012 c</w:t>
            </w:r>
            <w:r w:rsidR="009B230F" w:rsidRPr="00416CED">
              <w:rPr>
                <w:rFonts w:ascii="Tahoma" w:hAnsi="Tahoma" w:cs="Tahoma"/>
                <w:b w:val="0"/>
                <w:sz w:val="14"/>
              </w:rPr>
              <w:t> </w:t>
            </w:r>
            <w:r w:rsidRPr="00416CED">
              <w:rPr>
                <w:rFonts w:ascii="Tahoma" w:hAnsi="Tahoma" w:cs="Tahoma"/>
                <w:b w:val="0"/>
                <w:sz w:val="14"/>
              </w:rPr>
              <w:t>MSDN</w:t>
            </w:r>
            <w:bookmarkEnd w:id="105"/>
            <w:bookmarkEnd w:id="106"/>
          </w:p>
        </w:tc>
        <w:tc>
          <w:tcPr>
            <w:tcW w:w="917" w:type="dxa"/>
            <w:tcBorders>
              <w:bottom w:val="single" w:sz="4" w:space="0" w:color="auto"/>
            </w:tcBorders>
            <w:shd w:val="clear" w:color="auto" w:fill="FABF8F"/>
            <w:vAlign w:val="center"/>
          </w:tcPr>
          <w:p w:rsidR="00D55AB9" w:rsidRPr="00416CED" w:rsidRDefault="00BB1E4E" w:rsidP="00D55AB9">
            <w:pPr>
              <w:pStyle w:val="TableText"/>
              <w:widowControl w:val="0"/>
              <w:rPr>
                <w:b/>
                <w:sz w:val="13"/>
                <w:szCs w:val="13"/>
                <w:u w:val="single"/>
              </w:rPr>
            </w:pPr>
            <w:hyperlink w:anchor="_22_Visual_Studio" w:history="1">
              <w:r w:rsidR="00316801" w:rsidRPr="00416CED">
                <w:rPr>
                  <w:rStyle w:val="Hyperlink"/>
                  <w:b/>
                  <w:sz w:val="13"/>
                  <w:szCs w:val="13"/>
                </w:rPr>
                <w:t>23</w:t>
              </w:r>
            </w:hyperlink>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85</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68</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51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51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FABF8F"/>
            <w:vAlign w:val="center"/>
          </w:tcPr>
          <w:p w:rsidR="00D55AB9" w:rsidRPr="00416CED" w:rsidRDefault="00D55AB9" w:rsidP="00D55AB9">
            <w:pPr>
              <w:pStyle w:val="TableText"/>
            </w:pPr>
            <w:r w:rsidRPr="00416CED">
              <w:rPr>
                <w:rFonts w:ascii="Tahoma" w:hAnsi="Tahoma" w:cs="Tahoma"/>
                <w:sz w:val="13"/>
              </w:rPr>
              <w:t>OL/SA/</w:t>
            </w:r>
          </w:p>
          <w:p w:rsidR="00D55AB9" w:rsidRPr="00416CED" w:rsidRDefault="00D55AB9" w:rsidP="00D55AB9">
            <w:pPr>
              <w:pStyle w:val="TableText"/>
              <w:rPr>
                <w:rFonts w:ascii="Tahoma" w:hAnsi="Tahoma" w:cs="Tahoma"/>
                <w:sz w:val="13"/>
              </w:rPr>
            </w:pPr>
            <w:r w:rsidRPr="00416CED">
              <w:rPr>
                <w:rFonts w:ascii="Tahoma" w:hAnsi="Tahoma" w:cs="Tahoma"/>
                <w:sz w:val="13"/>
              </w:rPr>
              <w:t>OV</w:t>
            </w:r>
          </w:p>
        </w:tc>
      </w:tr>
      <w:tr w:rsidR="00D55AB9" w:rsidRPr="00416CED" w:rsidTr="009B230F">
        <w:trPr>
          <w:cantSplit/>
          <w:trHeight w:val="145"/>
        </w:trPr>
        <w:tc>
          <w:tcPr>
            <w:tcW w:w="2150" w:type="dxa"/>
            <w:tcBorders>
              <w:bottom w:val="single" w:sz="4" w:space="0" w:color="auto"/>
            </w:tcBorders>
            <w:shd w:val="clear" w:color="auto" w:fill="auto"/>
          </w:tcPr>
          <w:p w:rsidR="00D55AB9" w:rsidRPr="00416CED" w:rsidRDefault="00D55AB9" w:rsidP="009B230F">
            <w:pPr>
              <w:pStyle w:val="Heading2"/>
              <w:spacing w:beforeLines="20" w:before="48" w:afterLines="20" w:after="48"/>
              <w:ind w:left="0"/>
              <w:rPr>
                <w:rFonts w:ascii="Tahoma" w:hAnsi="Tahoma" w:cs="Tahoma"/>
                <w:b w:val="0"/>
                <w:sz w:val="14"/>
              </w:rPr>
            </w:pPr>
            <w:bookmarkStart w:id="107" w:name="_Toc336337893"/>
            <w:bookmarkStart w:id="108" w:name="_Toc363741611"/>
            <w:r w:rsidRPr="00416CED">
              <w:rPr>
                <w:rFonts w:ascii="Tahoma" w:hAnsi="Tahoma" w:cs="Tahoma"/>
                <w:b w:val="0"/>
                <w:sz w:val="14"/>
              </w:rPr>
              <w:t>Visual Studio</w:t>
            </w:r>
            <w:r w:rsidR="007E25F2" w:rsidRPr="00416CED">
              <w:rPr>
                <w:rFonts w:ascii="Tahoma" w:hAnsi="Tahoma" w:cs="Tahoma"/>
                <w:sz w:val="14"/>
                <w:vertAlign w:val="superscript"/>
              </w:rPr>
              <w:t>®</w:t>
            </w:r>
            <w:r w:rsidRPr="00416CED">
              <w:rPr>
                <w:rFonts w:ascii="Tahoma" w:hAnsi="Tahoma" w:cs="Tahoma"/>
                <w:b w:val="0"/>
                <w:sz w:val="14"/>
              </w:rPr>
              <w:t xml:space="preserve"> Test Professional</w:t>
            </w:r>
            <w:r w:rsidR="009B230F" w:rsidRPr="00416CED">
              <w:rPr>
                <w:rFonts w:ascii="Tahoma" w:hAnsi="Tahoma" w:cs="Tahoma"/>
                <w:b w:val="0"/>
                <w:sz w:val="14"/>
              </w:rPr>
              <w:t> </w:t>
            </w:r>
            <w:r w:rsidRPr="00416CED">
              <w:rPr>
                <w:rFonts w:ascii="Tahoma" w:hAnsi="Tahoma" w:cs="Tahoma"/>
                <w:b w:val="0"/>
                <w:sz w:val="14"/>
              </w:rPr>
              <w:t>2012 c MSDN</w:t>
            </w:r>
            <w:bookmarkEnd w:id="107"/>
            <w:bookmarkEnd w:id="108"/>
          </w:p>
        </w:tc>
        <w:tc>
          <w:tcPr>
            <w:tcW w:w="917" w:type="dxa"/>
            <w:tcBorders>
              <w:bottom w:val="single" w:sz="4" w:space="0" w:color="auto"/>
            </w:tcBorders>
            <w:shd w:val="clear" w:color="auto" w:fill="auto"/>
            <w:vAlign w:val="center"/>
          </w:tcPr>
          <w:p w:rsidR="00D55AB9" w:rsidRPr="00416CED" w:rsidRDefault="00BB1E4E" w:rsidP="00D55AB9">
            <w:pPr>
              <w:pStyle w:val="TableText"/>
              <w:widowControl w:val="0"/>
              <w:rPr>
                <w:b/>
                <w:sz w:val="13"/>
                <w:szCs w:val="13"/>
                <w:u w:val="single"/>
              </w:rPr>
            </w:pPr>
            <w:hyperlink w:anchor="_24_Visual_Studio" w:history="1">
              <w:r w:rsidR="00316801" w:rsidRPr="00416CED">
                <w:rPr>
                  <w:rStyle w:val="Hyperlink"/>
                  <w:b/>
                  <w:sz w:val="13"/>
                  <w:szCs w:val="13"/>
                </w:rPr>
                <w:t>24</w:t>
              </w:r>
            </w:hyperlink>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15</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9</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9</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A</w:t>
            </w:r>
          </w:p>
        </w:tc>
        <w:tc>
          <w:tcPr>
            <w:tcW w:w="514" w:type="dxa"/>
            <w:tcBorders>
              <w:bottom w:val="single" w:sz="4" w:space="0" w:color="auto"/>
            </w:tcBorders>
            <w:shd w:val="clear" w:color="auto" w:fill="auto"/>
            <w:vAlign w:val="center"/>
          </w:tcPr>
          <w:p w:rsidR="00D55AB9" w:rsidRPr="00416CED" w:rsidRDefault="00D55AB9" w:rsidP="00D55AB9">
            <w:pPr>
              <w:pStyle w:val="TableText"/>
            </w:pPr>
            <w:r w:rsidRPr="00416CED">
              <w:rPr>
                <w:rFonts w:ascii="Tahoma" w:hAnsi="Tahoma" w:cs="Tahoma"/>
                <w:sz w:val="13"/>
              </w:rPr>
              <w:t>OL/SA/</w:t>
            </w:r>
          </w:p>
          <w:p w:rsidR="00D55AB9" w:rsidRPr="00416CED" w:rsidRDefault="00D55AB9" w:rsidP="00D55AB9">
            <w:pPr>
              <w:pStyle w:val="TableText"/>
              <w:rPr>
                <w:rFonts w:ascii="Tahoma" w:hAnsi="Tahoma" w:cs="Tahoma"/>
                <w:sz w:val="13"/>
              </w:rPr>
            </w:pPr>
            <w:r w:rsidRPr="00416CED">
              <w:rPr>
                <w:rFonts w:ascii="Tahoma" w:hAnsi="Tahoma" w:cs="Tahoma"/>
                <w:sz w:val="13"/>
              </w:rPr>
              <w:t>OV</w:t>
            </w:r>
          </w:p>
        </w:tc>
      </w:tr>
      <w:tr w:rsidR="00D55AB9" w:rsidRPr="00416CED" w:rsidTr="009B230F">
        <w:trPr>
          <w:cantSplit/>
          <w:trHeight w:val="70"/>
        </w:trPr>
        <w:tc>
          <w:tcPr>
            <w:tcW w:w="2150" w:type="dxa"/>
            <w:tcBorders>
              <w:bottom w:val="single" w:sz="4" w:space="0" w:color="auto"/>
            </w:tcBorders>
            <w:shd w:val="clear" w:color="auto" w:fill="FABF8F"/>
          </w:tcPr>
          <w:p w:rsidR="00D55AB9" w:rsidRPr="00416CED" w:rsidRDefault="00D55AB9" w:rsidP="00DB31A7">
            <w:pPr>
              <w:pStyle w:val="Heading2"/>
              <w:spacing w:beforeLines="20" w:before="48" w:afterLines="20" w:after="48"/>
              <w:ind w:left="0"/>
              <w:rPr>
                <w:rFonts w:ascii="Tahoma" w:hAnsi="Tahoma" w:cs="Tahoma"/>
                <w:b w:val="0"/>
                <w:sz w:val="14"/>
              </w:rPr>
            </w:pPr>
            <w:bookmarkStart w:id="109" w:name="_Toc336337894"/>
            <w:bookmarkStart w:id="110" w:name="_Toc363741612"/>
            <w:r w:rsidRPr="00416CED">
              <w:rPr>
                <w:rFonts w:ascii="Tahoma" w:hAnsi="Tahoma" w:cs="Tahoma"/>
                <w:b w:val="0"/>
                <w:sz w:val="14"/>
              </w:rPr>
              <w:t xml:space="preserve">Word </w:t>
            </w:r>
            <w:bookmarkEnd w:id="109"/>
            <w:r w:rsidRPr="00416CED">
              <w:rPr>
                <w:rFonts w:ascii="Tahoma" w:hAnsi="Tahoma" w:cs="Tahoma"/>
                <w:b w:val="0"/>
                <w:sz w:val="14"/>
              </w:rPr>
              <w:t>2013</w:t>
            </w:r>
            <w:bookmarkEnd w:id="110"/>
          </w:p>
        </w:tc>
        <w:tc>
          <w:tcPr>
            <w:tcW w:w="917" w:type="dxa"/>
            <w:tcBorders>
              <w:bottom w:val="single" w:sz="4" w:space="0" w:color="auto"/>
            </w:tcBorders>
            <w:shd w:val="clear" w:color="auto" w:fill="FABF8F"/>
            <w:vAlign w:val="center"/>
          </w:tcPr>
          <w:p w:rsidR="00D55AB9" w:rsidRPr="00416CED" w:rsidRDefault="00D55AB9"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416CED" w:rsidRDefault="00D55AB9" w:rsidP="00D55AB9">
            <w:pPr>
              <w:pStyle w:val="TableText"/>
              <w:rPr>
                <w:rFonts w:ascii="Tahoma" w:hAnsi="Tahoma" w:cs="Tahoma"/>
                <w:sz w:val="13"/>
              </w:rPr>
            </w:pPr>
          </w:p>
        </w:tc>
      </w:tr>
      <w:tr w:rsidR="00D55AB9" w:rsidRPr="00416CED" w:rsidTr="009B230F">
        <w:trPr>
          <w:cantSplit/>
          <w:trHeight w:val="323"/>
        </w:trPr>
        <w:tc>
          <w:tcPr>
            <w:tcW w:w="2150" w:type="dxa"/>
            <w:tcBorders>
              <w:bottom w:val="single" w:sz="4" w:space="0" w:color="auto"/>
            </w:tcBorders>
            <w:shd w:val="clear" w:color="auto" w:fill="auto"/>
          </w:tcPr>
          <w:p w:rsidR="00D55AB9" w:rsidRPr="00416CED" w:rsidRDefault="00D55AB9" w:rsidP="00DB31A7">
            <w:pPr>
              <w:pStyle w:val="Heading2"/>
              <w:spacing w:beforeLines="20" w:before="48" w:afterLines="20" w:after="48"/>
              <w:ind w:left="0"/>
              <w:rPr>
                <w:rFonts w:ascii="Tahoma" w:hAnsi="Tahoma" w:cs="Tahoma"/>
                <w:b w:val="0"/>
                <w:sz w:val="14"/>
              </w:rPr>
            </w:pPr>
            <w:bookmarkStart w:id="111" w:name="_Toc336337895"/>
            <w:bookmarkStart w:id="112" w:name="_Toc363741613"/>
            <w:r w:rsidRPr="00416CED">
              <w:rPr>
                <w:rFonts w:ascii="Tahoma" w:hAnsi="Tahoma" w:cs="Tahoma"/>
                <w:b w:val="0"/>
                <w:sz w:val="14"/>
              </w:rPr>
              <w:t>Word для Mac 2011</w:t>
            </w:r>
            <w:bookmarkEnd w:id="111"/>
            <w:bookmarkEnd w:id="112"/>
          </w:p>
        </w:tc>
        <w:tc>
          <w:tcPr>
            <w:tcW w:w="917" w:type="dxa"/>
            <w:tcBorders>
              <w:bottom w:val="single" w:sz="4" w:space="0" w:color="auto"/>
            </w:tcBorders>
            <w:shd w:val="clear" w:color="auto" w:fill="auto"/>
            <w:vAlign w:val="center"/>
          </w:tcPr>
          <w:p w:rsidR="00D55AB9" w:rsidRPr="00416CED" w:rsidRDefault="00D55AB9"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rsidR="00D55AB9" w:rsidRPr="00416CED" w:rsidRDefault="00D55AB9" w:rsidP="00D55AB9">
            <w:pPr>
              <w:pStyle w:val="TableText"/>
              <w:spacing w:before="60" w:after="60"/>
              <w:rPr>
                <w:rFonts w:ascii="Tahoma" w:hAnsi="Tahoma" w:cs="Tahoma"/>
                <w:sz w:val="13"/>
              </w:rPr>
            </w:pPr>
            <w:r w:rsidRPr="00416CE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spacing w:after="120"/>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3</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D55AB9" w:rsidRPr="00416CED" w:rsidRDefault="00D55AB9" w:rsidP="00D55AB9">
            <w:pPr>
              <w:pStyle w:val="TableText"/>
              <w:rPr>
                <w:rFonts w:ascii="Tahoma" w:hAnsi="Tahoma" w:cs="Tahoma"/>
                <w:sz w:val="13"/>
              </w:rPr>
            </w:pPr>
            <w:r w:rsidRPr="00416CED">
              <w:rPr>
                <w:rFonts w:ascii="Tahoma" w:hAnsi="Tahoma" w:cs="Tahoma"/>
                <w:sz w:val="13"/>
              </w:rPr>
              <w:t>P</w:t>
            </w: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416CED" w:rsidRDefault="00D55AB9" w:rsidP="00D55AB9">
            <w:pPr>
              <w:pStyle w:val="TableText"/>
              <w:rPr>
                <w:rFonts w:ascii="Tahoma" w:hAnsi="Tahoma" w:cs="Tahoma"/>
                <w:sz w:val="13"/>
              </w:rPr>
            </w:pPr>
          </w:p>
        </w:tc>
      </w:tr>
    </w:tbl>
    <w:p w:rsidR="00023FE7" w:rsidRPr="00416CED" w:rsidRDefault="000B1247">
      <w:pPr>
        <w:pStyle w:val="Bodywithspace"/>
        <w:ind w:left="0"/>
      </w:pPr>
      <w:r>
        <w:rPr>
          <w:noProof/>
          <w:sz w:val="14"/>
        </w:rPr>
        <mc:AlternateContent>
          <mc:Choice Requires="wps">
            <w:drawing>
              <wp:anchor distT="0" distB="0" distL="114300" distR="114300" simplePos="0" relativeHeight="251653632" behindDoc="0" locked="0" layoutInCell="1" allowOverlap="1" wp14:anchorId="033538AA" wp14:editId="2BCB871C">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1591" w:rsidRPr="006F5F06" w:rsidRDefault="00121591">
                            <w:pPr>
                              <w:rPr>
                                <w:rFonts w:cs="Tahoma"/>
                                <w:i/>
                                <w:color w:val="000000"/>
                                <w:sz w:val="14"/>
                                <w:szCs w:val="14"/>
                                <w:lang w:val="ru-RU"/>
                              </w:rPr>
                            </w:pPr>
                            <w:r w:rsidRPr="006F5F06">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121591" w:rsidRPr="006F5F06" w:rsidRDefault="00121591">
                            <w:pPr>
                              <w:rPr>
                                <w:rFonts w:cs="Tahoma"/>
                                <w:i/>
                                <w:color w:val="000000"/>
                                <w:sz w:val="14"/>
                                <w:szCs w:val="14"/>
                                <w:lang w:val="ru-RU"/>
                              </w:rPr>
                            </w:pPr>
                            <w:r w:rsidRPr="006F5F06">
                              <w:rPr>
                                <w:rFonts w:cs="Tahoma"/>
                                <w:i/>
                                <w:color w:val="000000"/>
                                <w:sz w:val="14"/>
                                <w:szCs w:val="14"/>
                                <w:lang w:val="ru-RU"/>
                              </w:rPr>
                              <w:t xml:space="preserve">*Только для программы </w:t>
                            </w:r>
                            <w:r>
                              <w:rPr>
                                <w:rFonts w:cs="Tahoma"/>
                                <w:i/>
                                <w:color w:val="000000"/>
                                <w:sz w:val="14"/>
                                <w:szCs w:val="14"/>
                              </w:rPr>
                              <w:t>Select</w:t>
                            </w:r>
                            <w:r w:rsidRPr="006F5F06">
                              <w:rPr>
                                <w:rFonts w:cs="Tahoma"/>
                                <w:i/>
                                <w:color w:val="000000"/>
                                <w:sz w:val="14"/>
                                <w:szCs w:val="14"/>
                                <w:lang w:val="ru-RU"/>
                              </w:rPr>
                              <w:t xml:space="preserve"> </w:t>
                            </w:r>
                            <w:r>
                              <w:rPr>
                                <w:rFonts w:cs="Tahoma"/>
                                <w:i/>
                                <w:color w:val="000000"/>
                                <w:sz w:val="14"/>
                                <w:szCs w:val="14"/>
                              </w:rPr>
                              <w:t>Plus</w:t>
                            </w:r>
                            <w:r w:rsidRPr="006F5F06">
                              <w:rPr>
                                <w:rFonts w:cs="Tahoma"/>
                                <w:i/>
                                <w:color w:val="000000"/>
                                <w:sz w:val="14"/>
                                <w:szCs w:val="14"/>
                                <w:lang w:val="ru-RU"/>
                              </w:rPr>
                              <w:t xml:space="preserve"> будут использоваться буква «</w:t>
                            </w:r>
                            <w:r>
                              <w:rPr>
                                <w:rFonts w:cs="Tahoma"/>
                                <w:i/>
                                <w:color w:val="000000"/>
                                <w:sz w:val="14"/>
                                <w:szCs w:val="14"/>
                              </w:rPr>
                              <w:t>L</w:t>
                            </w:r>
                            <w:r w:rsidRPr="006F5F06">
                              <w:rPr>
                                <w:rFonts w:cs="Tahoma"/>
                                <w:i/>
                                <w:color w:val="000000"/>
                                <w:sz w:val="14"/>
                                <w:szCs w:val="14"/>
                                <w:lang w:val="ru-RU"/>
                              </w:rPr>
                              <w:t>» и значение «три года» для столбца «</w:t>
                            </w:r>
                            <w:r>
                              <w:rPr>
                                <w:rFonts w:cs="Tahoma"/>
                                <w:i/>
                                <w:color w:val="000000"/>
                                <w:sz w:val="14"/>
                                <w:szCs w:val="14"/>
                              </w:rPr>
                              <w:t>L</w:t>
                            </w:r>
                            <w:r w:rsidRPr="006F5F06">
                              <w:rPr>
                                <w:rFonts w:cs="Tahoma"/>
                                <w:i/>
                                <w:color w:val="000000"/>
                                <w:sz w:val="14"/>
                                <w:szCs w:val="14"/>
                                <w:lang w:val="ru-RU"/>
                              </w:rPr>
                              <w:t>&amp;</w:t>
                            </w:r>
                            <w:r>
                              <w:rPr>
                                <w:rFonts w:cs="Tahoma"/>
                                <w:i/>
                                <w:color w:val="000000"/>
                                <w:sz w:val="14"/>
                                <w:szCs w:val="14"/>
                              </w:rPr>
                              <w:t>SA</w:t>
                            </w:r>
                            <w:r w:rsidRPr="006F5F06">
                              <w:rPr>
                                <w:rFonts w:cs="Tahoma"/>
                                <w:i/>
                                <w:color w:val="000000"/>
                                <w:sz w:val="14"/>
                                <w:szCs w:val="14"/>
                                <w:lang w:val="ru-RU"/>
                              </w:rPr>
                              <w:t xml:space="preserve">/ </w:t>
                            </w:r>
                            <w:r>
                              <w:rPr>
                                <w:rFonts w:cs="Tahoma"/>
                                <w:i/>
                                <w:color w:val="000000"/>
                                <w:sz w:val="14"/>
                                <w:szCs w:val="14"/>
                              </w:rPr>
                              <w:t>SA</w:t>
                            </w:r>
                            <w:r w:rsidRPr="006F5F06">
                              <w:rPr>
                                <w:rFonts w:cs="Tahoma"/>
                                <w:i/>
                                <w:color w:val="000000"/>
                                <w:sz w:val="14"/>
                                <w:szCs w:val="14"/>
                                <w:lang w:val="ru-RU"/>
                              </w:rPr>
                              <w:t>».</w:t>
                            </w:r>
                          </w:p>
                          <w:p w:rsidR="00121591" w:rsidRPr="006F5F06" w:rsidRDefault="00121591">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3538AA"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121591" w:rsidRPr="006F5F06" w:rsidRDefault="00121591">
                      <w:pPr>
                        <w:rPr>
                          <w:rFonts w:cs="Tahoma"/>
                          <w:i/>
                          <w:color w:val="000000"/>
                          <w:sz w:val="14"/>
                          <w:szCs w:val="14"/>
                          <w:lang w:val="ru-RU"/>
                        </w:rPr>
                      </w:pPr>
                      <w:r w:rsidRPr="006F5F06">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121591" w:rsidRPr="006F5F06" w:rsidRDefault="00121591">
                      <w:pPr>
                        <w:rPr>
                          <w:rFonts w:cs="Tahoma"/>
                          <w:i/>
                          <w:color w:val="000000"/>
                          <w:sz w:val="14"/>
                          <w:szCs w:val="14"/>
                          <w:lang w:val="ru-RU"/>
                        </w:rPr>
                      </w:pPr>
                      <w:r w:rsidRPr="006F5F06">
                        <w:rPr>
                          <w:rFonts w:cs="Tahoma"/>
                          <w:i/>
                          <w:color w:val="000000"/>
                          <w:sz w:val="14"/>
                          <w:szCs w:val="14"/>
                          <w:lang w:val="ru-RU"/>
                        </w:rPr>
                        <w:t xml:space="preserve">*Только для программы </w:t>
                      </w:r>
                      <w:r>
                        <w:rPr>
                          <w:rFonts w:cs="Tahoma"/>
                          <w:i/>
                          <w:color w:val="000000"/>
                          <w:sz w:val="14"/>
                          <w:szCs w:val="14"/>
                        </w:rPr>
                        <w:t>Select</w:t>
                      </w:r>
                      <w:r w:rsidRPr="006F5F06">
                        <w:rPr>
                          <w:rFonts w:cs="Tahoma"/>
                          <w:i/>
                          <w:color w:val="000000"/>
                          <w:sz w:val="14"/>
                          <w:szCs w:val="14"/>
                          <w:lang w:val="ru-RU"/>
                        </w:rPr>
                        <w:t xml:space="preserve"> </w:t>
                      </w:r>
                      <w:r>
                        <w:rPr>
                          <w:rFonts w:cs="Tahoma"/>
                          <w:i/>
                          <w:color w:val="000000"/>
                          <w:sz w:val="14"/>
                          <w:szCs w:val="14"/>
                        </w:rPr>
                        <w:t>Plus</w:t>
                      </w:r>
                      <w:r w:rsidRPr="006F5F06">
                        <w:rPr>
                          <w:rFonts w:cs="Tahoma"/>
                          <w:i/>
                          <w:color w:val="000000"/>
                          <w:sz w:val="14"/>
                          <w:szCs w:val="14"/>
                          <w:lang w:val="ru-RU"/>
                        </w:rPr>
                        <w:t xml:space="preserve"> будут использоваться буква «</w:t>
                      </w:r>
                      <w:r>
                        <w:rPr>
                          <w:rFonts w:cs="Tahoma"/>
                          <w:i/>
                          <w:color w:val="000000"/>
                          <w:sz w:val="14"/>
                          <w:szCs w:val="14"/>
                        </w:rPr>
                        <w:t>L</w:t>
                      </w:r>
                      <w:r w:rsidRPr="006F5F06">
                        <w:rPr>
                          <w:rFonts w:cs="Tahoma"/>
                          <w:i/>
                          <w:color w:val="000000"/>
                          <w:sz w:val="14"/>
                          <w:szCs w:val="14"/>
                          <w:lang w:val="ru-RU"/>
                        </w:rPr>
                        <w:t>» и значение «три года» для столбца «</w:t>
                      </w:r>
                      <w:r>
                        <w:rPr>
                          <w:rFonts w:cs="Tahoma"/>
                          <w:i/>
                          <w:color w:val="000000"/>
                          <w:sz w:val="14"/>
                          <w:szCs w:val="14"/>
                        </w:rPr>
                        <w:t>L</w:t>
                      </w:r>
                      <w:r w:rsidRPr="006F5F06">
                        <w:rPr>
                          <w:rFonts w:cs="Tahoma"/>
                          <w:i/>
                          <w:color w:val="000000"/>
                          <w:sz w:val="14"/>
                          <w:szCs w:val="14"/>
                          <w:lang w:val="ru-RU"/>
                        </w:rPr>
                        <w:t>&amp;</w:t>
                      </w:r>
                      <w:r>
                        <w:rPr>
                          <w:rFonts w:cs="Tahoma"/>
                          <w:i/>
                          <w:color w:val="000000"/>
                          <w:sz w:val="14"/>
                          <w:szCs w:val="14"/>
                        </w:rPr>
                        <w:t>SA</w:t>
                      </w:r>
                      <w:r w:rsidRPr="006F5F06">
                        <w:rPr>
                          <w:rFonts w:cs="Tahoma"/>
                          <w:i/>
                          <w:color w:val="000000"/>
                          <w:sz w:val="14"/>
                          <w:szCs w:val="14"/>
                          <w:lang w:val="ru-RU"/>
                        </w:rPr>
                        <w:t xml:space="preserve">/ </w:t>
                      </w:r>
                      <w:r>
                        <w:rPr>
                          <w:rFonts w:cs="Tahoma"/>
                          <w:i/>
                          <w:color w:val="000000"/>
                          <w:sz w:val="14"/>
                          <w:szCs w:val="14"/>
                        </w:rPr>
                        <w:t>SA</w:t>
                      </w:r>
                      <w:r w:rsidRPr="006F5F06">
                        <w:rPr>
                          <w:rFonts w:cs="Tahoma"/>
                          <w:i/>
                          <w:color w:val="000000"/>
                          <w:sz w:val="14"/>
                          <w:szCs w:val="14"/>
                          <w:lang w:val="ru-RU"/>
                        </w:rPr>
                        <w:t>».</w:t>
                      </w:r>
                    </w:p>
                    <w:p w:rsidR="00121591" w:rsidRPr="006F5F06" w:rsidRDefault="00121591">
                      <w:pPr>
                        <w:rPr>
                          <w:lang w:val="ru-RU"/>
                        </w:rPr>
                      </w:pPr>
                    </w:p>
                  </w:txbxContent>
                </v:textbox>
              </v:shape>
            </w:pict>
          </mc:Fallback>
        </mc:AlternateContent>
      </w:r>
    </w:p>
    <w:p w:rsidR="00023FE7" w:rsidRPr="00416CED" w:rsidRDefault="00023FE7">
      <w:pPr>
        <w:pStyle w:val="ProductPool"/>
      </w:pPr>
    </w:p>
    <w:p w:rsidR="00E5334D" w:rsidRPr="00416CED" w:rsidRDefault="00E5334D">
      <w:r w:rsidRPr="00416CED">
        <w:br w:type="page"/>
      </w:r>
    </w:p>
    <w:p w:rsidR="00023FE7" w:rsidRPr="00416CED" w:rsidRDefault="00023FE7" w:rsidP="004E292A">
      <w:pPr>
        <w:pStyle w:val="Heading3"/>
      </w:pPr>
      <w:bookmarkStart w:id="113" w:name="_Toc336337896"/>
      <w:bookmarkStart w:id="114" w:name="_Toc363741614"/>
      <w:r w:rsidRPr="00416CED">
        <w:rPr>
          <w:rFonts w:ascii="Tahoma" w:hAnsi="Tahoma" w:cs="Tahoma"/>
          <w:sz w:val="22"/>
        </w:rPr>
        <w:t>КАТЕГОРИЯ «СИСТЕМЫ»</w:t>
      </w:r>
      <w:bookmarkEnd w:id="113"/>
      <w:bookmarkEnd w:id="114"/>
    </w:p>
    <w:p w:rsidR="00023FE7" w:rsidRPr="00416CED"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81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4137A3" w:rsidTr="00565755">
        <w:trPr>
          <w:cantSplit/>
          <w:trHeight w:val="389"/>
          <w:tblHeader/>
        </w:trPr>
        <w:tc>
          <w:tcPr>
            <w:tcW w:w="2160" w:type="dxa"/>
            <w:vMerge w:val="restart"/>
            <w:tcBorders>
              <w:top w:val="single" w:sz="4" w:space="0" w:color="FFFFFF"/>
              <w:left w:val="single" w:sz="4" w:space="0" w:color="FFFFFF"/>
            </w:tcBorders>
          </w:tcPr>
          <w:p w:rsidR="00B27742" w:rsidRPr="00416CED" w:rsidRDefault="000B1247">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3A0AFD3D" wp14:editId="52A1E340">
                      <wp:simplePos x="0" y="0"/>
                      <wp:positionH relativeFrom="column">
                        <wp:posOffset>1391285</wp:posOffset>
                      </wp:positionH>
                      <wp:positionV relativeFrom="paragraph">
                        <wp:posOffset>1276985</wp:posOffset>
                      </wp:positionV>
                      <wp:extent cx="505460" cy="45910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46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1591" w:rsidRPr="006F5F06" w:rsidRDefault="00121591" w:rsidP="00565755">
                                  <w:pPr>
                                    <w:jc w:val="center"/>
                                    <w:rPr>
                                      <w:color w:val="0000FF"/>
                                      <w:sz w:val="20"/>
                                      <w:lang w:val="ru-RU"/>
                                    </w:rPr>
                                  </w:pPr>
                                  <w:r w:rsidRPr="006F5F06">
                                    <w:rPr>
                                      <w:rFonts w:cs="Tahoma"/>
                                      <w:b/>
                                      <w:color w:val="0000FF"/>
                                      <w:sz w:val="8"/>
                                      <w:lang w:val="ru-RU"/>
                                    </w:rPr>
                                    <w:t xml:space="preserve">(Щелкните кнопкой мыши, удерживая клавишу </w:t>
                                  </w:r>
                                  <w:r>
                                    <w:rPr>
                                      <w:rFonts w:cs="Tahoma"/>
                                      <w:b/>
                                      <w:color w:val="0000FF"/>
                                      <w:sz w:val="8"/>
                                    </w:rPr>
                                    <w:t>CTRL</w:t>
                                  </w:r>
                                  <w:r w:rsidRPr="006F5F06">
                                    <w:rPr>
                                      <w:rFonts w:cs="Tahoma"/>
                                      <w:b/>
                                      <w:color w:val="0000FF"/>
                                      <w:sz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A0AFD3D" id="Text Box 61" o:spid="_x0000_s1027" type="#_x0000_t202" style="position:absolute;margin-left:109.55pt;margin-top:100.55pt;width:39.8pt;height:36.1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" filled="f" stroked="f">
                      <v:textbox style="mso-fit-shape-to-text:t">
                        <w:txbxContent>
                          <w:p w:rsidR="00121591" w:rsidRPr="006F5F06" w:rsidRDefault="00121591" w:rsidP="00565755">
                            <w:pPr>
                              <w:jc w:val="center"/>
                              <w:rPr>
                                <w:color w:val="0000FF"/>
                                <w:sz w:val="20"/>
                                <w:lang w:val="ru-RU"/>
                              </w:rPr>
                            </w:pPr>
                            <w:r w:rsidRPr="006F5F06">
                              <w:rPr>
                                <w:rFonts w:cs="Tahoma"/>
                                <w:b/>
                                <w:color w:val="0000FF"/>
                                <w:sz w:val="8"/>
                                <w:lang w:val="ru-RU"/>
                              </w:rPr>
                              <w:t xml:space="preserve">(Щелкните кнопкой мыши, удерживая клавишу </w:t>
                            </w:r>
                            <w:r>
                              <w:rPr>
                                <w:rFonts w:cs="Tahoma"/>
                                <w:b/>
                                <w:color w:val="0000FF"/>
                                <w:sz w:val="8"/>
                              </w:rPr>
                              <w:t>CTRL</w:t>
                            </w:r>
                            <w:r w:rsidRPr="006F5F06">
                              <w:rPr>
                                <w:rFonts w:cs="Tahoma"/>
                                <w:b/>
                                <w:color w:val="0000FF"/>
                                <w:sz w:val="8"/>
                                <w:lang w:val="ru-RU"/>
                              </w:rPr>
                              <w:t>)</w:t>
                            </w:r>
                          </w:p>
                        </w:txbxContent>
                      </v:textbox>
                    </v:shape>
                  </w:pict>
                </mc:Fallback>
              </mc:AlternateContent>
            </w:r>
          </w:p>
        </w:tc>
        <w:tc>
          <w:tcPr>
            <w:tcW w:w="810" w:type="dxa"/>
            <w:vMerge w:val="restart"/>
            <w:tcBorders>
              <w:top w:val="single" w:sz="12" w:space="0" w:color="auto"/>
            </w:tcBorders>
            <w:textDirection w:val="btLr"/>
            <w:vAlign w:val="center"/>
          </w:tcPr>
          <w:p w:rsidR="00B27742" w:rsidRPr="00416CED" w:rsidRDefault="00B27742" w:rsidP="00016B01">
            <w:pPr>
              <w:pStyle w:val="TableVerticalText"/>
              <w:rPr>
                <w:rFonts w:ascii="Tahoma" w:hAnsi="Tahoma" w:cs="Tahoma"/>
                <w:sz w:val="9"/>
              </w:rPr>
            </w:pPr>
            <w:r w:rsidRPr="00416CED">
              <w:rPr>
                <w:rFonts w:ascii="Tahoma" w:hAnsi="Tahoma" w:cs="Tahoma"/>
                <w:sz w:val="9"/>
              </w:rPr>
              <w:t>Примечания о продуктах</w:t>
            </w:r>
          </w:p>
        </w:tc>
        <w:tc>
          <w:tcPr>
            <w:tcW w:w="450" w:type="dxa"/>
            <w:vMerge w:val="restart"/>
            <w:tcBorders>
              <w:top w:val="single" w:sz="12" w:space="0" w:color="auto"/>
            </w:tcBorders>
            <w:textDirection w:val="btLr"/>
          </w:tcPr>
          <w:p w:rsidR="00B27742" w:rsidRPr="00416CED" w:rsidRDefault="00B27742" w:rsidP="0019788A">
            <w:pPr>
              <w:pStyle w:val="TableVerticalText"/>
              <w:spacing w:before="120"/>
              <w:rPr>
                <w:rFonts w:ascii="Tahoma" w:hAnsi="Tahoma" w:cs="Tahoma"/>
                <w:sz w:val="9"/>
              </w:rPr>
            </w:pPr>
            <w:r w:rsidRPr="00416CED">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B27742" w:rsidRPr="006F5F06" w:rsidRDefault="00B27742">
            <w:pPr>
              <w:pStyle w:val="TableVerticalText"/>
              <w:rPr>
                <w:rFonts w:ascii="Tahoma" w:hAnsi="Tahoma" w:cs="Tahoma"/>
                <w:sz w:val="9"/>
                <w:lang w:val="ru-RU"/>
              </w:rPr>
            </w:pPr>
            <w:r w:rsidRPr="006F5F06">
              <w:rPr>
                <w:rFonts w:ascii="Tahoma" w:hAnsi="Tahoma" w:cs="Tahoma"/>
                <w:sz w:val="9"/>
                <w:lang w:val="ru-RU"/>
              </w:rPr>
              <w:t xml:space="preserve">Преимущества в рамках </w:t>
            </w:r>
            <w:r w:rsidR="009B230F" w:rsidRPr="006F5F06">
              <w:rPr>
                <w:rFonts w:ascii="Tahoma" w:hAnsi="Tahoma" w:cs="Tahoma"/>
                <w:sz w:val="9"/>
                <w:lang w:val="ru-RU"/>
              </w:rPr>
              <w:br/>
            </w:r>
            <w:r w:rsidRPr="006F5F06">
              <w:rPr>
                <w:rFonts w:ascii="Tahoma" w:hAnsi="Tahoma" w:cs="Tahoma"/>
                <w:sz w:val="9"/>
                <w:lang w:val="ru-RU"/>
              </w:rPr>
              <w:t xml:space="preserve">программы </w:t>
            </w:r>
            <w:r w:rsidRPr="00416CED">
              <w:rPr>
                <w:rFonts w:ascii="Tahoma" w:hAnsi="Tahoma" w:cs="Tahoma"/>
                <w:sz w:val="9"/>
              </w:rPr>
              <w:t>Software</w:t>
            </w:r>
            <w:r w:rsidRPr="006F5F06">
              <w:rPr>
                <w:rFonts w:ascii="Tahoma" w:hAnsi="Tahoma" w:cs="Tahoma"/>
                <w:sz w:val="9"/>
                <w:lang w:val="ru-RU"/>
              </w:rPr>
              <w:t xml:space="preserve"> </w:t>
            </w:r>
            <w:r w:rsidRPr="00416CED">
              <w:rPr>
                <w:rFonts w:ascii="Tahoma" w:hAnsi="Tahoma" w:cs="Tahoma"/>
                <w:sz w:val="9"/>
              </w:rPr>
              <w:t>Assurance</w:t>
            </w:r>
          </w:p>
        </w:tc>
        <w:tc>
          <w:tcPr>
            <w:tcW w:w="3060" w:type="dxa"/>
            <w:gridSpan w:val="7"/>
            <w:tcBorders>
              <w:top w:val="single" w:sz="12" w:space="0" w:color="auto"/>
              <w:left w:val="single" w:sz="18" w:space="0" w:color="auto"/>
              <w:right w:val="single" w:sz="18" w:space="0" w:color="auto"/>
            </w:tcBorders>
            <w:vAlign w:val="center"/>
          </w:tcPr>
          <w:p w:rsidR="00B27742" w:rsidRPr="00416CED" w:rsidRDefault="00B27742">
            <w:pPr>
              <w:pStyle w:val="TableHeadingsBlack"/>
              <w:rPr>
                <w:rFonts w:ascii="Tahoma" w:hAnsi="Tahoma" w:cs="Tahoma"/>
                <w:sz w:val="9"/>
              </w:rPr>
            </w:pPr>
            <w:r w:rsidRPr="00416CED">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416CED" w:rsidRDefault="00B27742">
            <w:pPr>
              <w:pStyle w:val="TableHeadingsBlack"/>
              <w:rPr>
                <w:rFonts w:ascii="Tahoma" w:hAnsi="Tahoma" w:cs="Tahoma"/>
                <w:sz w:val="9"/>
              </w:rPr>
            </w:pPr>
            <w:r w:rsidRPr="00416CED">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B27742" w:rsidRPr="00416CED" w:rsidRDefault="00B27742">
            <w:pPr>
              <w:pStyle w:val="TableVerticalText"/>
              <w:rPr>
                <w:rFonts w:ascii="Tahoma" w:hAnsi="Tahoma" w:cs="Tahoma"/>
                <w:sz w:val="9"/>
              </w:rPr>
            </w:pPr>
            <w:r w:rsidRPr="00416CED">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B27742" w:rsidRPr="00416CED" w:rsidRDefault="00B27742" w:rsidP="009B230F">
            <w:pPr>
              <w:pStyle w:val="TableVerticalText"/>
              <w:rPr>
                <w:rFonts w:ascii="Tahoma" w:hAnsi="Tahoma" w:cs="Tahoma"/>
                <w:sz w:val="9"/>
              </w:rPr>
            </w:pPr>
            <w:r w:rsidRPr="00416CED">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416CED" w:rsidRDefault="00B27742">
            <w:pPr>
              <w:pStyle w:val="TableVerticalText"/>
              <w:rPr>
                <w:rFonts w:ascii="Tahoma" w:hAnsi="Tahoma" w:cs="Tahoma"/>
                <w:sz w:val="9"/>
              </w:rPr>
            </w:pPr>
            <w:r w:rsidRPr="00416CED">
              <w:rPr>
                <w:rFonts w:ascii="Tahoma" w:hAnsi="Tahoma" w:cs="Tahoma"/>
                <w:sz w:val="9"/>
              </w:rPr>
              <w:t>OV / OVS</w:t>
            </w:r>
          </w:p>
        </w:tc>
        <w:tc>
          <w:tcPr>
            <w:tcW w:w="450" w:type="dxa"/>
            <w:vMerge w:val="restart"/>
            <w:tcBorders>
              <w:top w:val="single" w:sz="12" w:space="0" w:color="auto"/>
            </w:tcBorders>
            <w:textDirection w:val="btLr"/>
            <w:vAlign w:val="center"/>
          </w:tcPr>
          <w:p w:rsidR="00B27742" w:rsidRPr="00416CED" w:rsidRDefault="00B0036E" w:rsidP="009B230F">
            <w:pPr>
              <w:pStyle w:val="TableVerticalText"/>
              <w:spacing w:before="120"/>
              <w:rPr>
                <w:rFonts w:ascii="Tahoma" w:hAnsi="Tahoma" w:cs="Tahoma"/>
                <w:sz w:val="9"/>
              </w:rPr>
            </w:pPr>
            <w:r w:rsidRPr="00416CED">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6F5F06" w:rsidRDefault="00B27742" w:rsidP="00456002">
            <w:pPr>
              <w:pStyle w:val="TableVerticalText"/>
              <w:rPr>
                <w:rFonts w:ascii="Tahoma" w:hAnsi="Tahoma" w:cs="Tahoma"/>
                <w:sz w:val="9"/>
                <w:lang w:val="ru-RU"/>
              </w:rPr>
            </w:pPr>
            <w:r w:rsidRPr="006F5F06">
              <w:rPr>
                <w:rFonts w:ascii="Tahoma" w:hAnsi="Tahoma" w:cs="Tahoma"/>
                <w:sz w:val="9"/>
                <w:lang w:val="ru-RU"/>
              </w:rPr>
              <w:t xml:space="preserve">Минимальный объем заказа в рамках программ </w:t>
            </w:r>
            <w:r w:rsidRPr="00416CED">
              <w:rPr>
                <w:rFonts w:ascii="Tahoma" w:hAnsi="Tahoma" w:cs="Tahoma"/>
                <w:sz w:val="9"/>
              </w:rPr>
              <w:t>Open</w:t>
            </w:r>
          </w:p>
        </w:tc>
      </w:tr>
      <w:tr w:rsidR="00CE5AB1" w:rsidRPr="00416CED" w:rsidTr="00565755">
        <w:trPr>
          <w:cantSplit/>
          <w:trHeight w:val="262"/>
          <w:tblHeader/>
        </w:trPr>
        <w:tc>
          <w:tcPr>
            <w:tcW w:w="2160" w:type="dxa"/>
            <w:vMerge/>
            <w:tcBorders>
              <w:left w:val="single" w:sz="4" w:space="0" w:color="FFFFFF"/>
            </w:tcBorders>
          </w:tcPr>
          <w:p w:rsidR="00B27742" w:rsidRPr="006F5F06" w:rsidRDefault="00B27742">
            <w:pPr>
              <w:rPr>
                <w:rFonts w:cs="Tahoma"/>
                <w:sz w:val="20"/>
                <w:lang w:val="ru-RU"/>
              </w:rPr>
            </w:pPr>
          </w:p>
        </w:tc>
        <w:tc>
          <w:tcPr>
            <w:tcW w:w="810" w:type="dxa"/>
            <w:vMerge/>
          </w:tcPr>
          <w:p w:rsidR="00B27742" w:rsidRPr="006F5F06" w:rsidRDefault="00B27742">
            <w:pPr>
              <w:rPr>
                <w:rFonts w:cs="Tahoma"/>
                <w:b/>
                <w:sz w:val="20"/>
                <w:lang w:val="ru-RU"/>
              </w:rPr>
            </w:pPr>
          </w:p>
        </w:tc>
        <w:tc>
          <w:tcPr>
            <w:tcW w:w="450" w:type="dxa"/>
            <w:vMerge/>
          </w:tcPr>
          <w:p w:rsidR="00B27742" w:rsidRPr="006F5F06" w:rsidRDefault="00B27742">
            <w:pPr>
              <w:rPr>
                <w:rFonts w:cs="Tahoma"/>
                <w:sz w:val="20"/>
                <w:lang w:val="ru-RU"/>
              </w:rPr>
            </w:pPr>
          </w:p>
        </w:tc>
        <w:tc>
          <w:tcPr>
            <w:tcW w:w="360" w:type="dxa"/>
            <w:vMerge/>
            <w:tcBorders>
              <w:right w:val="single" w:sz="18" w:space="0" w:color="auto"/>
            </w:tcBorders>
          </w:tcPr>
          <w:p w:rsidR="00B27742" w:rsidRPr="006F5F06" w:rsidRDefault="00B27742">
            <w:pPr>
              <w:rPr>
                <w:rFonts w:cs="Tahoma"/>
                <w:sz w:val="20"/>
                <w:lang w:val="ru-RU"/>
              </w:rPr>
            </w:pPr>
          </w:p>
        </w:tc>
        <w:tc>
          <w:tcPr>
            <w:tcW w:w="416" w:type="dxa"/>
            <w:vMerge w:val="restart"/>
            <w:tcBorders>
              <w:left w:val="single" w:sz="18" w:space="0" w:color="auto"/>
            </w:tcBorders>
            <w:vAlign w:val="center"/>
          </w:tcPr>
          <w:p w:rsidR="00B27742" w:rsidRPr="00416CED" w:rsidRDefault="00B27742">
            <w:pPr>
              <w:pStyle w:val="TableHeadingsRed"/>
              <w:rPr>
                <w:rFonts w:ascii="Tahoma" w:hAnsi="Tahoma" w:cs="Tahoma"/>
                <w:sz w:val="9"/>
              </w:rPr>
            </w:pPr>
            <w:r w:rsidRPr="00416CED">
              <w:rPr>
                <w:rFonts w:ascii="Tahoma" w:hAnsi="Tahoma" w:cs="Tahoma"/>
                <w:sz w:val="9"/>
              </w:rPr>
              <w:t>L</w:t>
            </w:r>
          </w:p>
        </w:tc>
        <w:tc>
          <w:tcPr>
            <w:tcW w:w="1350" w:type="dxa"/>
            <w:gridSpan w:val="3"/>
            <w:vAlign w:val="center"/>
          </w:tcPr>
          <w:p w:rsidR="00B27742" w:rsidRPr="00416CED" w:rsidRDefault="00B27742">
            <w:pPr>
              <w:pStyle w:val="TableHeadingsGreen"/>
              <w:rPr>
                <w:rFonts w:ascii="Tahoma" w:hAnsi="Tahoma" w:cs="Tahoma"/>
                <w:sz w:val="9"/>
              </w:rPr>
            </w:pPr>
            <w:r w:rsidRPr="00416CED">
              <w:rPr>
                <w:rFonts w:ascii="Tahoma" w:hAnsi="Tahoma" w:cs="Tahoma"/>
                <w:sz w:val="9"/>
              </w:rPr>
              <w:t>L&amp;SA</w:t>
            </w:r>
          </w:p>
        </w:tc>
        <w:tc>
          <w:tcPr>
            <w:tcW w:w="1294" w:type="dxa"/>
            <w:gridSpan w:val="3"/>
            <w:tcBorders>
              <w:right w:val="single" w:sz="18" w:space="0" w:color="auto"/>
            </w:tcBorders>
            <w:vAlign w:val="center"/>
          </w:tcPr>
          <w:p w:rsidR="00B27742" w:rsidRPr="00416CED" w:rsidRDefault="00B27742">
            <w:pPr>
              <w:pStyle w:val="TableHeadingsBlue"/>
              <w:rPr>
                <w:rFonts w:ascii="Tahoma" w:hAnsi="Tahoma" w:cs="Tahoma"/>
                <w:sz w:val="9"/>
              </w:rPr>
            </w:pPr>
            <w:r w:rsidRPr="00416CED">
              <w:rPr>
                <w:rFonts w:ascii="Tahoma" w:hAnsi="Tahoma" w:cs="Tahoma"/>
                <w:sz w:val="9"/>
              </w:rPr>
              <w:t>SA</w:t>
            </w:r>
          </w:p>
        </w:tc>
        <w:tc>
          <w:tcPr>
            <w:tcW w:w="450" w:type="dxa"/>
            <w:vMerge w:val="restart"/>
            <w:tcBorders>
              <w:left w:val="single" w:sz="18" w:space="0" w:color="auto"/>
            </w:tcBorders>
            <w:vAlign w:val="center"/>
          </w:tcPr>
          <w:p w:rsidR="00B27742" w:rsidRPr="00416CED" w:rsidRDefault="00B27742">
            <w:pPr>
              <w:pStyle w:val="TableHeadingsRed"/>
              <w:rPr>
                <w:rFonts w:ascii="Tahoma" w:hAnsi="Tahoma" w:cs="Tahoma"/>
                <w:sz w:val="9"/>
              </w:rPr>
            </w:pPr>
            <w:r w:rsidRPr="00416CED">
              <w:rPr>
                <w:rFonts w:ascii="Tahoma" w:hAnsi="Tahoma" w:cs="Tahoma"/>
                <w:sz w:val="9"/>
              </w:rPr>
              <w:t>L</w:t>
            </w:r>
          </w:p>
        </w:tc>
        <w:tc>
          <w:tcPr>
            <w:tcW w:w="450" w:type="dxa"/>
            <w:vAlign w:val="center"/>
          </w:tcPr>
          <w:p w:rsidR="00B27742" w:rsidRPr="00416CED" w:rsidRDefault="00B27742">
            <w:pPr>
              <w:pStyle w:val="TableHeadingsGreen"/>
              <w:rPr>
                <w:rFonts w:ascii="Tahoma" w:hAnsi="Tahoma" w:cs="Tahoma"/>
                <w:sz w:val="9"/>
              </w:rPr>
            </w:pPr>
            <w:r w:rsidRPr="00416CED">
              <w:rPr>
                <w:rFonts w:ascii="Tahoma" w:hAnsi="Tahoma" w:cs="Tahoma"/>
                <w:sz w:val="9"/>
              </w:rPr>
              <w:t>L&amp;SA</w:t>
            </w:r>
          </w:p>
        </w:tc>
        <w:tc>
          <w:tcPr>
            <w:tcW w:w="450" w:type="dxa"/>
            <w:vMerge w:val="restart"/>
            <w:tcBorders>
              <w:right w:val="single" w:sz="18" w:space="0" w:color="auto"/>
            </w:tcBorders>
            <w:vAlign w:val="center"/>
          </w:tcPr>
          <w:p w:rsidR="00B27742" w:rsidRPr="00416CED" w:rsidRDefault="00B27742">
            <w:pPr>
              <w:pStyle w:val="TableHeadingsBlue"/>
              <w:rPr>
                <w:rFonts w:ascii="Tahoma" w:hAnsi="Tahoma" w:cs="Tahoma"/>
                <w:sz w:val="9"/>
              </w:rPr>
            </w:pPr>
            <w:r w:rsidRPr="00416CED">
              <w:rPr>
                <w:rFonts w:ascii="Tahoma" w:hAnsi="Tahoma" w:cs="Tahoma"/>
                <w:sz w:val="9"/>
              </w:rPr>
              <w:t>SA</w:t>
            </w:r>
          </w:p>
        </w:tc>
        <w:tc>
          <w:tcPr>
            <w:tcW w:w="450" w:type="dxa"/>
            <w:vMerge/>
            <w:tcBorders>
              <w:left w:val="single" w:sz="18" w:space="0" w:color="auto"/>
            </w:tcBorders>
          </w:tcPr>
          <w:p w:rsidR="00B27742" w:rsidRPr="00416CED" w:rsidRDefault="00B27742">
            <w:pPr>
              <w:rPr>
                <w:rFonts w:cs="Tahoma"/>
                <w:sz w:val="20"/>
              </w:rPr>
            </w:pPr>
          </w:p>
        </w:tc>
        <w:tc>
          <w:tcPr>
            <w:tcW w:w="450" w:type="dxa"/>
            <w:vMerge/>
            <w:tcBorders>
              <w:right w:val="single" w:sz="18" w:space="0" w:color="auto"/>
            </w:tcBorders>
          </w:tcPr>
          <w:p w:rsidR="00B27742" w:rsidRPr="00416CED" w:rsidRDefault="00B27742">
            <w:pPr>
              <w:rPr>
                <w:rFonts w:cs="Tahoma"/>
                <w:sz w:val="20"/>
              </w:rPr>
            </w:pPr>
          </w:p>
        </w:tc>
        <w:tc>
          <w:tcPr>
            <w:tcW w:w="450" w:type="dxa"/>
            <w:vMerge/>
            <w:tcBorders>
              <w:left w:val="single" w:sz="18" w:space="0" w:color="auto"/>
              <w:right w:val="single" w:sz="18" w:space="0" w:color="auto"/>
            </w:tcBorders>
          </w:tcPr>
          <w:p w:rsidR="00B27742" w:rsidRPr="00416CED" w:rsidRDefault="00B27742">
            <w:pPr>
              <w:rPr>
                <w:rFonts w:cs="Tahoma"/>
                <w:sz w:val="20"/>
              </w:rPr>
            </w:pPr>
          </w:p>
        </w:tc>
        <w:tc>
          <w:tcPr>
            <w:tcW w:w="450" w:type="dxa"/>
            <w:vMerge/>
          </w:tcPr>
          <w:p w:rsidR="00B27742" w:rsidRPr="00416CED" w:rsidRDefault="00B27742">
            <w:pPr>
              <w:rPr>
                <w:rFonts w:cs="Tahoma"/>
                <w:sz w:val="20"/>
              </w:rPr>
            </w:pPr>
          </w:p>
        </w:tc>
        <w:tc>
          <w:tcPr>
            <w:tcW w:w="540" w:type="dxa"/>
            <w:vMerge/>
          </w:tcPr>
          <w:p w:rsidR="00B27742" w:rsidRPr="00416CED" w:rsidRDefault="00B27742">
            <w:pPr>
              <w:rPr>
                <w:rFonts w:cs="Tahoma"/>
                <w:sz w:val="20"/>
              </w:rPr>
            </w:pPr>
          </w:p>
        </w:tc>
      </w:tr>
      <w:tr w:rsidR="00AF4B30" w:rsidRPr="00416CED" w:rsidTr="00565755">
        <w:trPr>
          <w:cantSplit/>
          <w:trHeight w:val="2159"/>
          <w:tblHeader/>
        </w:trPr>
        <w:tc>
          <w:tcPr>
            <w:tcW w:w="2160" w:type="dxa"/>
            <w:vMerge/>
            <w:tcBorders>
              <w:left w:val="single" w:sz="4" w:space="0" w:color="FFFFFF"/>
              <w:bottom w:val="single" w:sz="4" w:space="0" w:color="auto"/>
            </w:tcBorders>
          </w:tcPr>
          <w:p w:rsidR="00B27742" w:rsidRPr="00416CED" w:rsidRDefault="00B27742">
            <w:pPr>
              <w:rPr>
                <w:rFonts w:cs="Tahoma"/>
                <w:sz w:val="20"/>
              </w:rPr>
            </w:pPr>
          </w:p>
        </w:tc>
        <w:tc>
          <w:tcPr>
            <w:tcW w:w="810" w:type="dxa"/>
            <w:vMerge/>
            <w:tcBorders>
              <w:bottom w:val="single" w:sz="4" w:space="0" w:color="auto"/>
            </w:tcBorders>
          </w:tcPr>
          <w:p w:rsidR="00B27742" w:rsidRPr="00416CED" w:rsidRDefault="00B27742">
            <w:pPr>
              <w:rPr>
                <w:rFonts w:cs="Tahoma"/>
                <w:b/>
                <w:sz w:val="20"/>
              </w:rPr>
            </w:pPr>
          </w:p>
        </w:tc>
        <w:tc>
          <w:tcPr>
            <w:tcW w:w="450" w:type="dxa"/>
            <w:vMerge/>
            <w:tcBorders>
              <w:bottom w:val="single" w:sz="4" w:space="0" w:color="auto"/>
            </w:tcBorders>
          </w:tcPr>
          <w:p w:rsidR="00B27742" w:rsidRPr="00416CED" w:rsidRDefault="00B27742">
            <w:pPr>
              <w:rPr>
                <w:rFonts w:cs="Tahoma"/>
                <w:sz w:val="20"/>
              </w:rPr>
            </w:pPr>
          </w:p>
        </w:tc>
        <w:tc>
          <w:tcPr>
            <w:tcW w:w="360" w:type="dxa"/>
            <w:vMerge/>
            <w:tcBorders>
              <w:bottom w:val="single" w:sz="4" w:space="0" w:color="auto"/>
              <w:right w:val="single" w:sz="18" w:space="0" w:color="auto"/>
            </w:tcBorders>
          </w:tcPr>
          <w:p w:rsidR="00B27742" w:rsidRPr="00416CED" w:rsidRDefault="00B27742">
            <w:pPr>
              <w:rPr>
                <w:rFonts w:cs="Tahoma"/>
                <w:sz w:val="20"/>
              </w:rPr>
            </w:pPr>
          </w:p>
        </w:tc>
        <w:tc>
          <w:tcPr>
            <w:tcW w:w="416" w:type="dxa"/>
            <w:vMerge/>
            <w:tcBorders>
              <w:left w:val="single" w:sz="18" w:space="0" w:color="auto"/>
              <w:bottom w:val="single" w:sz="4" w:space="0" w:color="auto"/>
            </w:tcBorders>
            <w:vAlign w:val="center"/>
          </w:tcPr>
          <w:p w:rsidR="00B27742" w:rsidRPr="00416CED" w:rsidRDefault="00B27742">
            <w:pPr>
              <w:jc w:val="center"/>
              <w:rPr>
                <w:rFonts w:cs="Tahoma"/>
                <w:sz w:val="20"/>
              </w:rPr>
            </w:pPr>
          </w:p>
        </w:tc>
        <w:tc>
          <w:tcPr>
            <w:tcW w:w="450" w:type="dxa"/>
            <w:tcBorders>
              <w:bottom w:val="single" w:sz="4" w:space="0" w:color="auto"/>
            </w:tcBorders>
            <w:vAlign w:val="center"/>
          </w:tcPr>
          <w:p w:rsidR="00B27742" w:rsidRPr="00416CED" w:rsidRDefault="00B27742">
            <w:pPr>
              <w:pStyle w:val="TableHeadingsGreen"/>
              <w:rPr>
                <w:rFonts w:ascii="Tahoma" w:hAnsi="Tahoma" w:cs="Tahoma"/>
                <w:sz w:val="9"/>
              </w:rPr>
            </w:pPr>
            <w:r w:rsidRPr="00416CED">
              <w:rPr>
                <w:rFonts w:ascii="Tahoma" w:hAnsi="Tahoma" w:cs="Tahoma"/>
                <w:sz w:val="9"/>
              </w:rPr>
              <w:t>3 г.</w:t>
            </w:r>
          </w:p>
        </w:tc>
        <w:tc>
          <w:tcPr>
            <w:tcW w:w="450" w:type="dxa"/>
            <w:tcBorders>
              <w:bottom w:val="single" w:sz="4" w:space="0" w:color="auto"/>
            </w:tcBorders>
            <w:vAlign w:val="center"/>
          </w:tcPr>
          <w:p w:rsidR="00B27742" w:rsidRPr="00416CED" w:rsidRDefault="00B27742">
            <w:pPr>
              <w:pStyle w:val="TableHeadingsGreen"/>
              <w:rPr>
                <w:rFonts w:ascii="Tahoma" w:hAnsi="Tahoma" w:cs="Tahoma"/>
                <w:sz w:val="9"/>
              </w:rPr>
            </w:pPr>
            <w:r w:rsidRPr="00416CED">
              <w:rPr>
                <w:rFonts w:ascii="Tahoma" w:hAnsi="Tahoma" w:cs="Tahoma"/>
                <w:sz w:val="9"/>
              </w:rPr>
              <w:t>2 г.</w:t>
            </w:r>
          </w:p>
        </w:tc>
        <w:tc>
          <w:tcPr>
            <w:tcW w:w="450" w:type="dxa"/>
            <w:tcBorders>
              <w:bottom w:val="single" w:sz="4" w:space="0" w:color="auto"/>
            </w:tcBorders>
            <w:vAlign w:val="center"/>
          </w:tcPr>
          <w:p w:rsidR="00B27742" w:rsidRPr="00416CED" w:rsidRDefault="00B27742">
            <w:pPr>
              <w:pStyle w:val="TableHeadingsGreen"/>
              <w:rPr>
                <w:rFonts w:ascii="Tahoma" w:hAnsi="Tahoma" w:cs="Tahoma"/>
                <w:sz w:val="9"/>
              </w:rPr>
            </w:pPr>
            <w:r w:rsidRPr="00416CED">
              <w:rPr>
                <w:rFonts w:ascii="Tahoma" w:hAnsi="Tahoma" w:cs="Tahoma"/>
                <w:sz w:val="9"/>
              </w:rPr>
              <w:t>1 г.</w:t>
            </w:r>
          </w:p>
        </w:tc>
        <w:tc>
          <w:tcPr>
            <w:tcW w:w="450" w:type="dxa"/>
            <w:tcBorders>
              <w:bottom w:val="single" w:sz="4" w:space="0" w:color="auto"/>
            </w:tcBorders>
            <w:vAlign w:val="center"/>
          </w:tcPr>
          <w:p w:rsidR="00B27742" w:rsidRPr="00416CED" w:rsidRDefault="00B27742">
            <w:pPr>
              <w:pStyle w:val="TableHeadingsBlue"/>
              <w:rPr>
                <w:rFonts w:ascii="Tahoma" w:hAnsi="Tahoma" w:cs="Tahoma"/>
                <w:sz w:val="9"/>
              </w:rPr>
            </w:pPr>
            <w:r w:rsidRPr="00416CED">
              <w:rPr>
                <w:rFonts w:ascii="Tahoma" w:hAnsi="Tahoma" w:cs="Tahoma"/>
                <w:sz w:val="9"/>
              </w:rPr>
              <w:t>3 г.</w:t>
            </w:r>
          </w:p>
        </w:tc>
        <w:tc>
          <w:tcPr>
            <w:tcW w:w="450" w:type="dxa"/>
            <w:tcBorders>
              <w:bottom w:val="single" w:sz="4" w:space="0" w:color="auto"/>
            </w:tcBorders>
            <w:vAlign w:val="center"/>
          </w:tcPr>
          <w:p w:rsidR="00B27742" w:rsidRPr="00416CED" w:rsidRDefault="00B27742">
            <w:pPr>
              <w:pStyle w:val="TableHeadingsBlue"/>
              <w:rPr>
                <w:rFonts w:ascii="Tahoma" w:hAnsi="Tahoma" w:cs="Tahoma"/>
                <w:sz w:val="9"/>
              </w:rPr>
            </w:pPr>
            <w:r w:rsidRPr="00416CED">
              <w:rPr>
                <w:rFonts w:ascii="Tahoma" w:hAnsi="Tahoma" w:cs="Tahoma"/>
                <w:sz w:val="9"/>
              </w:rPr>
              <w:t>2 г.</w:t>
            </w:r>
          </w:p>
        </w:tc>
        <w:tc>
          <w:tcPr>
            <w:tcW w:w="394" w:type="dxa"/>
            <w:tcBorders>
              <w:bottom w:val="single" w:sz="4" w:space="0" w:color="auto"/>
              <w:right w:val="single" w:sz="18" w:space="0" w:color="auto"/>
            </w:tcBorders>
            <w:vAlign w:val="center"/>
          </w:tcPr>
          <w:p w:rsidR="00B27742" w:rsidRPr="00416CED" w:rsidRDefault="00B27742">
            <w:pPr>
              <w:pStyle w:val="TableHeadingsBlue"/>
              <w:rPr>
                <w:rFonts w:ascii="Tahoma" w:hAnsi="Tahoma" w:cs="Tahoma"/>
                <w:sz w:val="9"/>
              </w:rPr>
            </w:pPr>
            <w:r w:rsidRPr="00416CED">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416CED" w:rsidRDefault="00B27742">
            <w:pPr>
              <w:jc w:val="center"/>
              <w:rPr>
                <w:rFonts w:cs="Tahoma"/>
                <w:sz w:val="20"/>
              </w:rPr>
            </w:pPr>
          </w:p>
        </w:tc>
        <w:tc>
          <w:tcPr>
            <w:tcW w:w="450" w:type="dxa"/>
            <w:tcBorders>
              <w:bottom w:val="single" w:sz="4" w:space="0" w:color="auto"/>
            </w:tcBorders>
            <w:vAlign w:val="center"/>
          </w:tcPr>
          <w:p w:rsidR="00B27742" w:rsidRPr="00416CED" w:rsidRDefault="00B27742">
            <w:pPr>
              <w:pStyle w:val="TableHeadingsGreen"/>
              <w:rPr>
                <w:rFonts w:ascii="Tahoma" w:hAnsi="Tahoma" w:cs="Tahoma"/>
                <w:sz w:val="9"/>
              </w:rPr>
            </w:pPr>
            <w:r w:rsidRPr="00416CED">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416CED" w:rsidRDefault="00B27742">
            <w:pPr>
              <w:jc w:val="center"/>
              <w:rPr>
                <w:rFonts w:cs="Tahoma"/>
                <w:sz w:val="20"/>
              </w:rPr>
            </w:pPr>
          </w:p>
        </w:tc>
        <w:tc>
          <w:tcPr>
            <w:tcW w:w="450" w:type="dxa"/>
            <w:vMerge/>
            <w:tcBorders>
              <w:left w:val="single" w:sz="18" w:space="0" w:color="auto"/>
              <w:bottom w:val="single" w:sz="4" w:space="0" w:color="auto"/>
            </w:tcBorders>
          </w:tcPr>
          <w:p w:rsidR="00B27742" w:rsidRPr="00416CED" w:rsidRDefault="00B27742">
            <w:pPr>
              <w:rPr>
                <w:rFonts w:cs="Tahoma"/>
                <w:sz w:val="20"/>
              </w:rPr>
            </w:pPr>
          </w:p>
        </w:tc>
        <w:tc>
          <w:tcPr>
            <w:tcW w:w="450" w:type="dxa"/>
            <w:vMerge/>
            <w:tcBorders>
              <w:bottom w:val="single" w:sz="4" w:space="0" w:color="auto"/>
              <w:right w:val="single" w:sz="18" w:space="0" w:color="auto"/>
            </w:tcBorders>
          </w:tcPr>
          <w:p w:rsidR="00B27742" w:rsidRPr="00416CED"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416CED" w:rsidRDefault="00B27742">
            <w:pPr>
              <w:rPr>
                <w:rFonts w:cs="Tahoma"/>
                <w:sz w:val="20"/>
              </w:rPr>
            </w:pPr>
          </w:p>
        </w:tc>
        <w:tc>
          <w:tcPr>
            <w:tcW w:w="450" w:type="dxa"/>
            <w:vMerge/>
            <w:tcBorders>
              <w:bottom w:val="single" w:sz="4" w:space="0" w:color="auto"/>
            </w:tcBorders>
          </w:tcPr>
          <w:p w:rsidR="00B27742" w:rsidRPr="00416CED" w:rsidRDefault="00B27742">
            <w:pPr>
              <w:rPr>
                <w:rFonts w:cs="Tahoma"/>
                <w:sz w:val="20"/>
              </w:rPr>
            </w:pPr>
          </w:p>
        </w:tc>
        <w:tc>
          <w:tcPr>
            <w:tcW w:w="540" w:type="dxa"/>
            <w:vMerge/>
            <w:tcBorders>
              <w:bottom w:val="single" w:sz="4" w:space="0" w:color="auto"/>
            </w:tcBorders>
          </w:tcPr>
          <w:p w:rsidR="00B27742" w:rsidRPr="00416CED" w:rsidRDefault="00B27742">
            <w:pPr>
              <w:rPr>
                <w:rFonts w:cs="Tahoma"/>
                <w:sz w:val="20"/>
              </w:rPr>
            </w:pPr>
          </w:p>
        </w:tc>
      </w:tr>
      <w:tr w:rsidR="001A63C6" w:rsidRPr="00416CED" w:rsidTr="00565755">
        <w:trPr>
          <w:trHeight w:val="145"/>
        </w:trPr>
        <w:tc>
          <w:tcPr>
            <w:tcW w:w="2160" w:type="dxa"/>
            <w:tcBorders>
              <w:bottom w:val="single" w:sz="4" w:space="0" w:color="auto"/>
            </w:tcBorders>
            <w:shd w:val="clear" w:color="auto" w:fill="FABF8F"/>
          </w:tcPr>
          <w:p w:rsidR="001A63C6" w:rsidRPr="00416CED" w:rsidRDefault="001A63C6" w:rsidP="00F70479">
            <w:pPr>
              <w:pStyle w:val="ProductNames"/>
              <w:rPr>
                <w:rFonts w:ascii="Tahoma" w:hAnsi="Tahoma" w:cs="Tahoma"/>
                <w:sz w:val="14"/>
              </w:rPr>
            </w:pPr>
            <w:bookmarkStart w:id="115" w:name="_Toc363741615"/>
            <w:r w:rsidRPr="00416CED">
              <w:rPr>
                <w:rFonts w:ascii="Tahoma" w:hAnsi="Tahoma" w:cs="Tahoma"/>
                <w:sz w:val="14"/>
              </w:rPr>
              <w:t>Microsoft Desktop Optimization Pack для Software Assurance</w:t>
            </w:r>
            <w:bookmarkEnd w:id="115"/>
          </w:p>
        </w:tc>
        <w:tc>
          <w:tcPr>
            <w:tcW w:w="810" w:type="dxa"/>
            <w:tcBorders>
              <w:bottom w:val="single" w:sz="4" w:space="0" w:color="auto"/>
            </w:tcBorders>
            <w:shd w:val="clear" w:color="auto" w:fill="FABF8F"/>
            <w:vAlign w:val="center"/>
          </w:tcPr>
          <w:p w:rsidR="001A63C6" w:rsidRPr="00416CED" w:rsidRDefault="00BB1E4E" w:rsidP="009D43FB">
            <w:pPr>
              <w:pStyle w:val="TableText"/>
              <w:widowControl w:val="0"/>
              <w:rPr>
                <w:b/>
                <w:color w:val="0000FF"/>
                <w:sz w:val="13"/>
                <w:szCs w:val="13"/>
                <w:u w:val="single"/>
              </w:rPr>
            </w:pPr>
            <w:hyperlink w:anchor="_25_Microsoft_Desktop" w:history="1">
              <w:r w:rsidR="00316801" w:rsidRPr="00416CED">
                <w:rPr>
                  <w:rStyle w:val="Hyperlink"/>
                  <w:b/>
                  <w:sz w:val="13"/>
                  <w:szCs w:val="13"/>
                </w:rPr>
                <w:t>25</w:t>
              </w:r>
            </w:hyperlink>
          </w:p>
        </w:tc>
        <w:tc>
          <w:tcPr>
            <w:tcW w:w="450" w:type="dxa"/>
            <w:tcBorders>
              <w:bottom w:val="single" w:sz="4" w:space="0" w:color="auto"/>
            </w:tcBorders>
            <w:shd w:val="clear" w:color="auto" w:fill="FABF8F"/>
            <w:vAlign w:val="center"/>
          </w:tcPr>
          <w:p w:rsidR="001A63C6" w:rsidRPr="00416CED" w:rsidRDefault="004D199A" w:rsidP="004D199A">
            <w:pPr>
              <w:pStyle w:val="TableText"/>
              <w:rPr>
                <w:rFonts w:ascii="Tahoma" w:hAnsi="Tahoma" w:cs="Tahoma"/>
                <w:sz w:val="13"/>
              </w:rPr>
            </w:pPr>
            <w:r w:rsidRPr="00416CE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416CED"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416CED" w:rsidRDefault="009A015E">
            <w:pPr>
              <w:pStyle w:val="TableText"/>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4D199A" w:rsidP="004479EA">
            <w:pPr>
              <w:pStyle w:val="TableText"/>
              <w:rPr>
                <w:rFonts w:ascii="Tahoma" w:hAnsi="Tahoma" w:cs="Tahoma"/>
                <w:sz w:val="13"/>
              </w:rPr>
            </w:pPr>
            <w:r w:rsidRPr="00416CED">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416CED" w:rsidRDefault="004D199A" w:rsidP="008925CF">
            <w:pPr>
              <w:pStyle w:val="TableText"/>
              <w:rPr>
                <w:rFonts w:ascii="Tahoma" w:hAnsi="Tahoma" w:cs="Tahoma"/>
                <w:sz w:val="13"/>
              </w:rPr>
            </w:pPr>
            <w:r w:rsidRPr="00416CED">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4D199A">
            <w:pPr>
              <w:pStyle w:val="TableText"/>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9A015E" w:rsidP="009A015E">
            <w:pPr>
              <w:pStyle w:val="TableText"/>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FABF8F"/>
            <w:vAlign w:val="center"/>
          </w:tcPr>
          <w:p w:rsidR="001A63C6" w:rsidRPr="00416CED" w:rsidRDefault="001A63C6">
            <w:pPr>
              <w:pStyle w:val="TableText"/>
              <w:rPr>
                <w:rFonts w:ascii="Tahoma" w:hAnsi="Tahoma" w:cs="Tahoma"/>
                <w:sz w:val="13"/>
              </w:rPr>
            </w:pPr>
          </w:p>
        </w:tc>
      </w:tr>
      <w:tr w:rsidR="002854D4" w:rsidRPr="00416CED" w:rsidTr="00565755">
        <w:trPr>
          <w:trHeight w:val="145"/>
        </w:trPr>
        <w:tc>
          <w:tcPr>
            <w:tcW w:w="2160" w:type="dxa"/>
            <w:tcBorders>
              <w:bottom w:val="single" w:sz="4" w:space="0" w:color="auto"/>
            </w:tcBorders>
            <w:shd w:val="clear" w:color="auto" w:fill="auto"/>
          </w:tcPr>
          <w:p w:rsidR="002854D4" w:rsidRPr="00416CED" w:rsidRDefault="002854D4" w:rsidP="00F70479">
            <w:pPr>
              <w:pStyle w:val="ProductNames"/>
              <w:rPr>
                <w:rFonts w:ascii="Tahoma" w:hAnsi="Tahoma" w:cs="Tahoma"/>
                <w:sz w:val="14"/>
              </w:rPr>
            </w:pPr>
            <w:bookmarkStart w:id="116" w:name="_Toc336337897"/>
            <w:bookmarkStart w:id="117" w:name="_Toc363741616"/>
            <w:r w:rsidRPr="00416CED">
              <w:rPr>
                <w:rFonts w:ascii="Tahoma" w:hAnsi="Tahoma" w:cs="Tahoma"/>
                <w:sz w:val="14"/>
              </w:rPr>
              <w:t>Подписная лицензия Windows Companion</w:t>
            </w:r>
            <w:bookmarkEnd w:id="116"/>
            <w:bookmarkEnd w:id="117"/>
          </w:p>
        </w:tc>
        <w:tc>
          <w:tcPr>
            <w:tcW w:w="810" w:type="dxa"/>
            <w:tcBorders>
              <w:bottom w:val="single" w:sz="4" w:space="0" w:color="auto"/>
            </w:tcBorders>
            <w:shd w:val="clear" w:color="auto" w:fill="auto"/>
            <w:vAlign w:val="center"/>
          </w:tcPr>
          <w:p w:rsidR="002854D4" w:rsidRPr="00416CED" w:rsidRDefault="00BB1E4E" w:rsidP="006D5161">
            <w:pPr>
              <w:pStyle w:val="TableText"/>
              <w:widowControl w:val="0"/>
              <w:rPr>
                <w:b/>
                <w:color w:val="0000FF"/>
                <w:sz w:val="13"/>
                <w:szCs w:val="13"/>
                <w:u w:val="single"/>
              </w:rPr>
            </w:pPr>
            <w:hyperlink w:anchor="_29_Подписная_лицензия" w:history="1">
              <w:r w:rsidR="00316801" w:rsidRPr="00416CED">
                <w:rPr>
                  <w:rStyle w:val="Hyperlink"/>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416CED" w:rsidRDefault="002854D4" w:rsidP="004D199A">
            <w:pPr>
              <w:pStyle w:val="TableText"/>
              <w:rPr>
                <w:rFonts w:ascii="Tahoma" w:hAnsi="Tahoma" w:cs="Tahoma"/>
                <w:sz w:val="13"/>
              </w:rPr>
            </w:pPr>
            <w:r w:rsidRPr="00416CE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416CED"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416CED" w:rsidRDefault="002854D4">
            <w:pPr>
              <w:pStyle w:val="TableText"/>
              <w:rPr>
                <w:rFonts w:ascii="Tahoma" w:hAnsi="Tahoma" w:cs="Tahoma"/>
                <w:sz w:val="13"/>
              </w:rPr>
            </w:pPr>
            <w:r w:rsidRPr="00416CE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416CED"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416CED"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416CED"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416CED" w:rsidRDefault="002854D4" w:rsidP="004479EA">
            <w:pPr>
              <w:pStyle w:val="TableText"/>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416CED" w:rsidRDefault="002854D4" w:rsidP="008925CF">
            <w:pPr>
              <w:pStyle w:val="TableText"/>
              <w:rPr>
                <w:rFonts w:ascii="Tahoma" w:hAnsi="Tahoma" w:cs="Tahoma"/>
                <w:sz w:val="13"/>
              </w:rPr>
            </w:pPr>
            <w:r w:rsidRPr="00416CE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416CED"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416CED" w:rsidRDefault="002854D4">
            <w:pPr>
              <w:pStyle w:val="TableText"/>
              <w:rPr>
                <w:rFonts w:ascii="Tahoma" w:hAnsi="Tahoma" w:cs="Tahoma"/>
                <w:sz w:val="13"/>
              </w:rPr>
            </w:pPr>
            <w:r w:rsidRPr="00416CED">
              <w:rPr>
                <w:rFonts w:ascii="Tahoma" w:hAnsi="Tahoma" w:cs="Tahoma"/>
                <w:sz w:val="13"/>
              </w:rPr>
              <w:t>A, (только EES)</w:t>
            </w:r>
          </w:p>
        </w:tc>
        <w:tc>
          <w:tcPr>
            <w:tcW w:w="540" w:type="dxa"/>
            <w:tcBorders>
              <w:bottom w:val="single" w:sz="4" w:space="0" w:color="auto"/>
            </w:tcBorders>
            <w:shd w:val="clear" w:color="auto" w:fill="auto"/>
            <w:vAlign w:val="center"/>
          </w:tcPr>
          <w:p w:rsidR="002854D4" w:rsidRPr="00416CED" w:rsidRDefault="002854D4">
            <w:pPr>
              <w:pStyle w:val="TableText"/>
              <w:rPr>
                <w:rFonts w:ascii="Tahoma" w:hAnsi="Tahoma" w:cs="Tahoma"/>
                <w:sz w:val="13"/>
              </w:rPr>
            </w:pPr>
          </w:p>
        </w:tc>
      </w:tr>
      <w:tr w:rsidR="00365DF7" w:rsidRPr="00416CED" w:rsidTr="00565755">
        <w:trPr>
          <w:trHeight w:val="145"/>
        </w:trPr>
        <w:tc>
          <w:tcPr>
            <w:tcW w:w="2160" w:type="dxa"/>
            <w:tcBorders>
              <w:bottom w:val="single" w:sz="4" w:space="0" w:color="auto"/>
            </w:tcBorders>
            <w:shd w:val="clear" w:color="auto" w:fill="FABF8F"/>
          </w:tcPr>
          <w:p w:rsidR="00365DF7" w:rsidRPr="00416CED" w:rsidRDefault="00365DF7" w:rsidP="003331C1">
            <w:pPr>
              <w:pStyle w:val="ProductNames"/>
              <w:rPr>
                <w:rFonts w:ascii="Tahoma" w:hAnsi="Tahoma" w:cs="Tahoma"/>
                <w:sz w:val="14"/>
              </w:rPr>
            </w:pPr>
            <w:bookmarkStart w:id="118" w:name="_Toc363741617"/>
            <w:r w:rsidRPr="00416CED">
              <w:rPr>
                <w:rFonts w:ascii="Tahoma" w:hAnsi="Tahoma" w:cs="Tahoma"/>
                <w:sz w:val="14"/>
              </w:rPr>
              <w:t>Windows</w:t>
            </w:r>
            <w:r w:rsidR="007E25F2" w:rsidRPr="00416CED">
              <w:rPr>
                <w:rFonts w:ascii="Tahoma" w:hAnsi="Tahoma" w:cs="Tahoma"/>
                <w:sz w:val="14"/>
                <w:vertAlign w:val="superscript"/>
              </w:rPr>
              <w:t>®</w:t>
            </w:r>
            <w:r w:rsidRPr="00416CED">
              <w:rPr>
                <w:rFonts w:ascii="Tahoma" w:hAnsi="Tahoma" w:cs="Tahoma"/>
                <w:sz w:val="14"/>
              </w:rPr>
              <w:t xml:space="preserve"> Embedded 8 Industry</w:t>
            </w:r>
            <w:r w:rsidR="003331C1">
              <w:rPr>
                <w:rFonts w:ascii="Tahoma" w:hAnsi="Tahoma" w:cs="Tahoma"/>
                <w:sz w:val="14"/>
              </w:rPr>
              <w:t> </w:t>
            </w:r>
            <w:r w:rsidRPr="00416CED">
              <w:rPr>
                <w:rFonts w:ascii="Tahoma" w:hAnsi="Tahoma" w:cs="Tahoma"/>
                <w:sz w:val="14"/>
              </w:rPr>
              <w:t>Pro</w:t>
            </w:r>
            <w:bookmarkEnd w:id="118"/>
          </w:p>
        </w:tc>
        <w:tc>
          <w:tcPr>
            <w:tcW w:w="810" w:type="dxa"/>
            <w:tcBorders>
              <w:bottom w:val="single" w:sz="4" w:space="0" w:color="auto"/>
            </w:tcBorders>
            <w:shd w:val="clear" w:color="auto" w:fill="FABF8F"/>
            <w:vAlign w:val="center"/>
          </w:tcPr>
          <w:p w:rsidR="00365DF7" w:rsidRPr="00416CED" w:rsidRDefault="00BB1E4E" w:rsidP="003D5C46">
            <w:pPr>
              <w:pStyle w:val="TableText"/>
              <w:widowControl w:val="0"/>
              <w:rPr>
                <w:b/>
                <w:sz w:val="13"/>
                <w:szCs w:val="13"/>
              </w:rPr>
            </w:pPr>
            <w:hyperlink w:anchor="_28_Windows®_Embedded" w:history="1">
              <w:r w:rsidR="00316801" w:rsidRPr="00416CED">
                <w:rPr>
                  <w:rStyle w:val="Hyperlink"/>
                  <w:b/>
                  <w:sz w:val="13"/>
                  <w:szCs w:val="13"/>
                </w:rPr>
                <w:t>28</w:t>
              </w:r>
            </w:hyperlink>
          </w:p>
        </w:tc>
        <w:tc>
          <w:tcPr>
            <w:tcW w:w="450" w:type="dxa"/>
            <w:tcBorders>
              <w:bottom w:val="single" w:sz="4" w:space="0" w:color="auto"/>
            </w:tcBorders>
            <w:shd w:val="clear" w:color="auto" w:fill="FABF8F"/>
            <w:vAlign w:val="center"/>
          </w:tcPr>
          <w:p w:rsidR="00365DF7" w:rsidRPr="00416CED" w:rsidRDefault="00365DF7" w:rsidP="004D199A">
            <w:pPr>
              <w:pStyle w:val="TableText"/>
              <w:rPr>
                <w:rFonts w:ascii="Tahoma" w:hAnsi="Tahoma" w:cs="Tahoma"/>
                <w:sz w:val="13"/>
              </w:rPr>
            </w:pPr>
            <w:r w:rsidRPr="00416CE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416CED"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416CED" w:rsidRDefault="00365DF7" w:rsidP="004479EA">
            <w:pPr>
              <w:pStyle w:val="TableText"/>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416CED" w:rsidRDefault="00365DF7" w:rsidP="008925CF">
            <w:pPr>
              <w:pStyle w:val="TableText"/>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416CED" w:rsidRDefault="00365DF7">
            <w:pPr>
              <w:pStyle w:val="TableText"/>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365DF7" w:rsidRPr="00416CED"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416CED" w:rsidRDefault="00365DF7">
            <w:pPr>
              <w:pStyle w:val="TableText"/>
              <w:rPr>
                <w:rFonts w:ascii="Tahoma" w:hAnsi="Tahoma" w:cs="Tahoma"/>
                <w:sz w:val="13"/>
              </w:rPr>
            </w:pPr>
          </w:p>
        </w:tc>
      </w:tr>
      <w:tr w:rsidR="00365DF7" w:rsidRPr="00416CED" w:rsidTr="00565755">
        <w:trPr>
          <w:trHeight w:val="145"/>
        </w:trPr>
        <w:tc>
          <w:tcPr>
            <w:tcW w:w="2160" w:type="dxa"/>
            <w:tcBorders>
              <w:bottom w:val="single" w:sz="4" w:space="0" w:color="auto"/>
            </w:tcBorders>
            <w:shd w:val="clear" w:color="auto" w:fill="auto"/>
          </w:tcPr>
          <w:p w:rsidR="00365DF7" w:rsidRPr="00416CED" w:rsidRDefault="003234A7" w:rsidP="00F70479">
            <w:pPr>
              <w:pStyle w:val="ProductNames"/>
              <w:rPr>
                <w:rFonts w:ascii="Tahoma" w:hAnsi="Tahoma" w:cs="Tahoma"/>
                <w:sz w:val="14"/>
              </w:rPr>
            </w:pPr>
            <w:bookmarkStart w:id="119" w:name="_Toc363741618"/>
            <w:r w:rsidRPr="00416CED">
              <w:rPr>
                <w:rFonts w:ascii="Tahoma" w:hAnsi="Tahoma" w:cs="Tahoma"/>
                <w:sz w:val="14"/>
              </w:rPr>
              <w:t>Windows</w:t>
            </w:r>
            <w:r w:rsidR="007E25F2" w:rsidRPr="00416CED">
              <w:rPr>
                <w:rFonts w:ascii="Tahoma" w:hAnsi="Tahoma" w:cs="Tahoma"/>
                <w:sz w:val="14"/>
                <w:vertAlign w:val="superscript"/>
              </w:rPr>
              <w:t>®</w:t>
            </w:r>
            <w:r w:rsidRPr="00416CED">
              <w:rPr>
                <w:rFonts w:ascii="Tahoma" w:hAnsi="Tahoma" w:cs="Tahoma"/>
                <w:sz w:val="14"/>
              </w:rPr>
              <w:t xml:space="preserve"> Embedded 8 Industry Pro Sideloading</w:t>
            </w:r>
            <w:bookmarkEnd w:id="119"/>
          </w:p>
        </w:tc>
        <w:tc>
          <w:tcPr>
            <w:tcW w:w="810" w:type="dxa"/>
            <w:tcBorders>
              <w:bottom w:val="single" w:sz="4" w:space="0" w:color="auto"/>
            </w:tcBorders>
            <w:shd w:val="clear" w:color="auto" w:fill="auto"/>
            <w:vAlign w:val="center"/>
          </w:tcPr>
          <w:p w:rsidR="00365DF7" w:rsidRPr="00416CED" w:rsidRDefault="00BB1E4E" w:rsidP="003D5C46">
            <w:pPr>
              <w:pStyle w:val="TableText"/>
              <w:widowControl w:val="0"/>
              <w:rPr>
                <w:b/>
                <w:sz w:val="13"/>
                <w:szCs w:val="13"/>
              </w:rPr>
            </w:pPr>
            <w:hyperlink w:anchor="_27_Windows_Embedded" w:history="1">
              <w:r w:rsidR="00316801" w:rsidRPr="00416CED">
                <w:rPr>
                  <w:rStyle w:val="Hyperlink"/>
                  <w:b/>
                  <w:sz w:val="13"/>
                  <w:szCs w:val="13"/>
                </w:rPr>
                <w:t>27</w:t>
              </w:r>
            </w:hyperlink>
          </w:p>
        </w:tc>
        <w:tc>
          <w:tcPr>
            <w:tcW w:w="450" w:type="dxa"/>
            <w:tcBorders>
              <w:bottom w:val="single" w:sz="4" w:space="0" w:color="auto"/>
            </w:tcBorders>
            <w:shd w:val="clear" w:color="auto" w:fill="auto"/>
            <w:vAlign w:val="center"/>
          </w:tcPr>
          <w:p w:rsidR="00365DF7" w:rsidRPr="00416CED" w:rsidRDefault="00365DF7" w:rsidP="004D199A">
            <w:pPr>
              <w:pStyle w:val="TableText"/>
              <w:rPr>
                <w:rFonts w:ascii="Tahoma" w:hAnsi="Tahoma" w:cs="Tahoma"/>
                <w:sz w:val="13"/>
              </w:rPr>
            </w:pPr>
            <w:r w:rsidRPr="00416CED">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416CED"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416CED" w:rsidRDefault="00365DF7">
            <w:pPr>
              <w:pStyle w:val="TableText"/>
              <w:rPr>
                <w:rFonts w:ascii="Tahoma" w:hAnsi="Tahoma" w:cs="Tahoma"/>
                <w:sz w:val="13"/>
              </w:rPr>
            </w:pPr>
            <w:r w:rsidRPr="00416CE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416CED"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416CED" w:rsidRDefault="00365DF7">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416CED"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416CED"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416CED"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416CED"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416CED" w:rsidRDefault="00365DF7">
            <w:pPr>
              <w:pStyle w:val="TableText"/>
              <w:rPr>
                <w:rFonts w:ascii="Tahoma" w:hAnsi="Tahoma" w:cs="Tahoma"/>
                <w:sz w:val="13"/>
              </w:rPr>
            </w:pPr>
          </w:p>
        </w:tc>
      </w:tr>
      <w:tr w:rsidR="00637914" w:rsidRPr="00416CED" w:rsidTr="00565755">
        <w:trPr>
          <w:trHeight w:val="145"/>
        </w:trPr>
        <w:tc>
          <w:tcPr>
            <w:tcW w:w="2160" w:type="dxa"/>
            <w:tcBorders>
              <w:bottom w:val="single" w:sz="4" w:space="0" w:color="auto"/>
            </w:tcBorders>
            <w:shd w:val="clear" w:color="auto" w:fill="FABF8F"/>
          </w:tcPr>
          <w:p w:rsidR="00637914" w:rsidRPr="00416CED" w:rsidRDefault="00637914" w:rsidP="003234A7">
            <w:pPr>
              <w:pStyle w:val="ProductNames"/>
              <w:rPr>
                <w:rFonts w:ascii="Tahoma" w:hAnsi="Tahoma" w:cs="Tahoma"/>
                <w:sz w:val="14"/>
              </w:rPr>
            </w:pPr>
            <w:bookmarkStart w:id="120" w:name="_Toc363741619"/>
            <w:r w:rsidRPr="00416CED">
              <w:rPr>
                <w:rFonts w:ascii="Tahoma" w:hAnsi="Tahoma" w:cs="Tahoma"/>
                <w:sz w:val="14"/>
              </w:rPr>
              <w:t>Windows</w:t>
            </w:r>
            <w:r w:rsidR="007E25F2" w:rsidRPr="00416CED">
              <w:rPr>
                <w:rFonts w:ascii="Tahoma" w:hAnsi="Tahoma" w:cs="Tahoma"/>
                <w:sz w:val="14"/>
                <w:vertAlign w:val="superscript"/>
              </w:rPr>
              <w:t>®</w:t>
            </w:r>
            <w:r w:rsidRPr="00416CED">
              <w:rPr>
                <w:rFonts w:ascii="Tahoma" w:hAnsi="Tahoma" w:cs="Tahoma"/>
                <w:sz w:val="14"/>
              </w:rPr>
              <w:t xml:space="preserve"> Embedded 8 Standard Enterprise Kit</w:t>
            </w:r>
            <w:bookmarkEnd w:id="120"/>
          </w:p>
        </w:tc>
        <w:tc>
          <w:tcPr>
            <w:tcW w:w="810" w:type="dxa"/>
            <w:tcBorders>
              <w:bottom w:val="single" w:sz="4" w:space="0" w:color="auto"/>
            </w:tcBorders>
            <w:shd w:val="clear" w:color="auto" w:fill="FABF8F"/>
            <w:vAlign w:val="center"/>
          </w:tcPr>
          <w:p w:rsidR="00637914" w:rsidRPr="00416CED" w:rsidRDefault="00BB1E4E" w:rsidP="003D5C46">
            <w:pPr>
              <w:pStyle w:val="TableText"/>
              <w:widowControl w:val="0"/>
              <w:rPr>
                <w:b/>
                <w:sz w:val="13"/>
                <w:szCs w:val="13"/>
              </w:rPr>
            </w:pPr>
            <w:hyperlink w:anchor="_25_Windows_Embedded" w:history="1">
              <w:r w:rsidR="00316801" w:rsidRPr="00416CED">
                <w:rPr>
                  <w:rStyle w:val="Hyperlink"/>
                  <w:b/>
                  <w:sz w:val="13"/>
                  <w:szCs w:val="13"/>
                </w:rPr>
                <w:t>26</w:t>
              </w:r>
            </w:hyperlink>
          </w:p>
        </w:tc>
        <w:tc>
          <w:tcPr>
            <w:tcW w:w="450" w:type="dxa"/>
            <w:tcBorders>
              <w:bottom w:val="single" w:sz="4" w:space="0" w:color="auto"/>
            </w:tcBorders>
            <w:shd w:val="clear" w:color="auto" w:fill="FABF8F"/>
            <w:vAlign w:val="center"/>
          </w:tcPr>
          <w:p w:rsidR="00637914" w:rsidRPr="00416CED" w:rsidRDefault="00637914" w:rsidP="004D199A">
            <w:pPr>
              <w:pStyle w:val="TableText"/>
              <w:rPr>
                <w:rFonts w:ascii="Tahoma" w:hAnsi="Tahoma" w:cs="Tahoma"/>
                <w:sz w:val="13"/>
              </w:rPr>
            </w:pPr>
            <w:r w:rsidRPr="00416CE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416CED"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416CED" w:rsidRDefault="00637914">
            <w:pPr>
              <w:pStyle w:val="TableText"/>
              <w:rPr>
                <w:rFonts w:ascii="Tahoma" w:hAnsi="Tahoma" w:cs="Tahoma"/>
                <w:sz w:val="13"/>
              </w:rPr>
            </w:pPr>
            <w:r w:rsidRPr="00416CED">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416CED"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16CED" w:rsidRDefault="00637914">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416CED"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416CED"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416CED"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416CED"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416CED" w:rsidRDefault="00637914">
            <w:pPr>
              <w:pStyle w:val="TableText"/>
              <w:rPr>
                <w:rFonts w:ascii="Tahoma" w:hAnsi="Tahoma" w:cs="Tahoma"/>
                <w:sz w:val="13"/>
              </w:rPr>
            </w:pPr>
          </w:p>
        </w:tc>
      </w:tr>
      <w:tr w:rsidR="001C61C9" w:rsidRPr="00416CED" w:rsidTr="00565755">
        <w:trPr>
          <w:trHeight w:val="145"/>
        </w:trPr>
        <w:tc>
          <w:tcPr>
            <w:tcW w:w="2160" w:type="dxa"/>
            <w:tcBorders>
              <w:bottom w:val="single" w:sz="4" w:space="0" w:color="auto"/>
            </w:tcBorders>
            <w:shd w:val="clear" w:color="auto" w:fill="auto"/>
          </w:tcPr>
          <w:p w:rsidR="001C61C9" w:rsidRPr="006F5F06" w:rsidRDefault="001C61C9" w:rsidP="00F70479">
            <w:pPr>
              <w:pStyle w:val="ProductNames"/>
              <w:rPr>
                <w:rFonts w:ascii="Tahoma" w:hAnsi="Tahoma" w:cs="Tahoma"/>
                <w:sz w:val="14"/>
                <w:lang w:val="ru-RU"/>
              </w:rPr>
            </w:pPr>
            <w:bookmarkStart w:id="121" w:name="_Toc363741620"/>
            <w:r w:rsidRPr="006F5F06">
              <w:rPr>
                <w:rFonts w:ascii="Tahoma" w:hAnsi="Tahoma" w:cs="Tahoma"/>
                <w:sz w:val="14"/>
                <w:lang w:val="ru-RU"/>
              </w:rPr>
              <w:t xml:space="preserve">Пакет для воспроизведения </w:t>
            </w:r>
            <w:r w:rsidRPr="00416CED">
              <w:rPr>
                <w:rFonts w:ascii="Tahoma" w:hAnsi="Tahoma" w:cs="Tahoma"/>
                <w:sz w:val="14"/>
              </w:rPr>
              <w:t>DVD</w:t>
            </w:r>
            <w:r w:rsidRPr="006F5F06">
              <w:rPr>
                <w:rFonts w:ascii="Tahoma" w:hAnsi="Tahoma" w:cs="Tahoma"/>
                <w:sz w:val="14"/>
                <w:lang w:val="ru-RU"/>
              </w:rPr>
              <w:t xml:space="preserve"> для </w:t>
            </w:r>
            <w:r w:rsidRPr="00416CED">
              <w:rPr>
                <w:rFonts w:ascii="Tahoma" w:hAnsi="Tahoma" w:cs="Tahoma"/>
                <w:sz w:val="14"/>
              </w:rPr>
              <w:t>Windows</w:t>
            </w:r>
            <w:r w:rsidRPr="006F5F06">
              <w:rPr>
                <w:rFonts w:ascii="Tahoma" w:hAnsi="Tahoma" w:cs="Tahoma"/>
                <w:sz w:val="14"/>
                <w:lang w:val="ru-RU"/>
              </w:rPr>
              <w:t xml:space="preserve"> </w:t>
            </w:r>
            <w:r w:rsidRPr="00416CED">
              <w:rPr>
                <w:rFonts w:ascii="Tahoma" w:hAnsi="Tahoma" w:cs="Tahoma"/>
                <w:sz w:val="14"/>
              </w:rPr>
              <w:t>Vista</w:t>
            </w:r>
            <w:bookmarkEnd w:id="121"/>
          </w:p>
        </w:tc>
        <w:tc>
          <w:tcPr>
            <w:tcW w:w="810" w:type="dxa"/>
            <w:tcBorders>
              <w:bottom w:val="single" w:sz="4" w:space="0" w:color="auto"/>
            </w:tcBorders>
            <w:shd w:val="clear" w:color="auto" w:fill="auto"/>
            <w:vAlign w:val="center"/>
          </w:tcPr>
          <w:p w:rsidR="001C61C9" w:rsidRPr="00416CED" w:rsidRDefault="00BB1E4E" w:rsidP="009D43FB">
            <w:pPr>
              <w:pStyle w:val="TableText"/>
              <w:widowControl w:val="0"/>
              <w:rPr>
                <w:sz w:val="13"/>
                <w:szCs w:val="13"/>
              </w:rPr>
            </w:pPr>
            <w:hyperlink w:anchor="_30_Пакет_для" w:history="1">
              <w:r w:rsidR="00316801" w:rsidRPr="00416CED">
                <w:rPr>
                  <w:rStyle w:val="Hyperlink"/>
                  <w:b/>
                  <w:sz w:val="13"/>
                  <w:szCs w:val="13"/>
                </w:rPr>
                <w:t>30</w:t>
              </w:r>
            </w:hyperlink>
          </w:p>
        </w:tc>
        <w:tc>
          <w:tcPr>
            <w:tcW w:w="450" w:type="dxa"/>
            <w:tcBorders>
              <w:bottom w:val="single" w:sz="4" w:space="0" w:color="auto"/>
            </w:tcBorders>
            <w:shd w:val="clear" w:color="auto" w:fill="auto"/>
            <w:vAlign w:val="center"/>
          </w:tcPr>
          <w:p w:rsidR="001C61C9" w:rsidRPr="00416CED" w:rsidRDefault="001C61C9" w:rsidP="004D199A">
            <w:pPr>
              <w:pStyle w:val="TableText"/>
              <w:rPr>
                <w:rFonts w:ascii="Tahoma" w:hAnsi="Tahoma" w:cs="Tahoma"/>
                <w:sz w:val="13"/>
              </w:rPr>
            </w:pPr>
            <w:r w:rsidRPr="00416CED">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416CED"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416CED" w:rsidRDefault="001C61C9">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16CED" w:rsidRDefault="001C61C9">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416CED"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416CED" w:rsidRDefault="001C61C9">
            <w:pPr>
              <w:pStyle w:val="TableText"/>
              <w:rPr>
                <w:rFonts w:ascii="Tahoma" w:hAnsi="Tahoma" w:cs="Tahoma"/>
                <w:sz w:val="13"/>
              </w:rPr>
            </w:pPr>
          </w:p>
        </w:tc>
      </w:tr>
      <w:tr w:rsidR="00B50A5B" w:rsidRPr="00416CED" w:rsidTr="00565755">
        <w:trPr>
          <w:trHeight w:val="145"/>
        </w:trPr>
        <w:tc>
          <w:tcPr>
            <w:tcW w:w="2160" w:type="dxa"/>
            <w:tcBorders>
              <w:bottom w:val="single" w:sz="4" w:space="0" w:color="auto"/>
            </w:tcBorders>
            <w:shd w:val="clear" w:color="auto" w:fill="FABF8F"/>
          </w:tcPr>
          <w:p w:rsidR="00B27742" w:rsidRPr="006F5F06" w:rsidRDefault="00B27742" w:rsidP="00F70479">
            <w:pPr>
              <w:pStyle w:val="ProductNames"/>
              <w:rPr>
                <w:rFonts w:ascii="Tahoma" w:hAnsi="Tahoma" w:cs="Tahoma"/>
                <w:sz w:val="14"/>
                <w:lang w:val="ru-RU"/>
              </w:rPr>
            </w:pPr>
            <w:bookmarkStart w:id="122" w:name="_Toc336337901"/>
            <w:bookmarkStart w:id="123" w:name="_Toc363741621"/>
            <w:r w:rsidRPr="006F5F06">
              <w:rPr>
                <w:rFonts w:ascii="Tahoma" w:hAnsi="Tahoma" w:cs="Tahoma"/>
                <w:sz w:val="14"/>
                <w:lang w:val="ru-RU"/>
              </w:rPr>
              <w:t xml:space="preserve">Права на сдачу в аренду для </w:t>
            </w:r>
            <w:r w:rsidRPr="00416CED">
              <w:rPr>
                <w:rFonts w:ascii="Tahoma" w:hAnsi="Tahoma" w:cs="Tahoma"/>
                <w:sz w:val="14"/>
              </w:rPr>
              <w:t>Windows</w:t>
            </w:r>
            <w:bookmarkEnd w:id="122"/>
            <w:bookmarkEnd w:id="123"/>
          </w:p>
        </w:tc>
        <w:tc>
          <w:tcPr>
            <w:tcW w:w="810" w:type="dxa"/>
            <w:tcBorders>
              <w:bottom w:val="single" w:sz="4" w:space="0" w:color="auto"/>
            </w:tcBorders>
            <w:shd w:val="clear" w:color="auto" w:fill="FABF8F"/>
            <w:vAlign w:val="center"/>
          </w:tcPr>
          <w:p w:rsidR="00B27742" w:rsidRPr="00416CED" w:rsidRDefault="00BB1E4E" w:rsidP="008A7B14">
            <w:pPr>
              <w:pStyle w:val="TableText"/>
              <w:widowControl w:val="0"/>
              <w:rPr>
                <w:b/>
                <w:sz w:val="13"/>
                <w:szCs w:val="13"/>
              </w:rPr>
            </w:pPr>
            <w:hyperlink w:anchor="_30_Пакет_для" w:history="1">
              <w:r w:rsidR="00404BD4" w:rsidRPr="00416CED">
                <w:rPr>
                  <w:rStyle w:val="Hyperlink"/>
                  <w:b/>
                  <w:sz w:val="13"/>
                  <w:szCs w:val="13"/>
                </w:rPr>
                <w:t>30</w:t>
              </w:r>
            </w:hyperlink>
          </w:p>
        </w:tc>
        <w:tc>
          <w:tcPr>
            <w:tcW w:w="450" w:type="dxa"/>
            <w:tcBorders>
              <w:bottom w:val="single" w:sz="4" w:space="0" w:color="auto"/>
            </w:tcBorders>
            <w:shd w:val="clear" w:color="auto" w:fill="FABF8F"/>
            <w:vAlign w:val="center"/>
          </w:tcPr>
          <w:p w:rsidR="00B27742" w:rsidRPr="00416CED" w:rsidRDefault="00B27742" w:rsidP="004D199A">
            <w:pPr>
              <w:pStyle w:val="TableText"/>
              <w:rPr>
                <w:rFonts w:ascii="Tahoma" w:hAnsi="Tahoma" w:cs="Tahoma"/>
                <w:sz w:val="13"/>
              </w:rPr>
            </w:pPr>
            <w:r w:rsidRPr="00416CED">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416CED"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416CED" w:rsidRDefault="00391582">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16CED" w:rsidRDefault="00391582">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416CED"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416CED" w:rsidRDefault="00B27742">
            <w:pPr>
              <w:pStyle w:val="TableText"/>
              <w:rPr>
                <w:rFonts w:ascii="Tahoma" w:hAnsi="Tahoma" w:cs="Tahoma"/>
                <w:sz w:val="13"/>
              </w:rPr>
            </w:pPr>
          </w:p>
        </w:tc>
      </w:tr>
      <w:tr w:rsidR="00024DF4" w:rsidRPr="00416CED" w:rsidTr="00565755">
        <w:trPr>
          <w:trHeight w:val="145"/>
        </w:trPr>
        <w:tc>
          <w:tcPr>
            <w:tcW w:w="2160" w:type="dxa"/>
            <w:tcBorders>
              <w:bottom w:val="single" w:sz="4" w:space="0" w:color="auto"/>
            </w:tcBorders>
            <w:shd w:val="clear" w:color="auto" w:fill="auto"/>
          </w:tcPr>
          <w:p w:rsidR="00024DF4" w:rsidRPr="00416CED" w:rsidRDefault="00D513A8" w:rsidP="00D513A8">
            <w:pPr>
              <w:pStyle w:val="ProductNames"/>
              <w:rPr>
                <w:rFonts w:ascii="Tahoma" w:hAnsi="Tahoma" w:cs="Tahoma"/>
                <w:sz w:val="14"/>
              </w:rPr>
            </w:pPr>
            <w:bookmarkStart w:id="124" w:name="_Toc336337903"/>
            <w:bookmarkStart w:id="125" w:name="_Toc363741622"/>
            <w:bookmarkStart w:id="126" w:name="_Toc336337902"/>
            <w:r w:rsidRPr="00416CED">
              <w:rPr>
                <w:rFonts w:ascii="Tahoma" w:hAnsi="Tahoma" w:cs="Tahoma"/>
                <w:sz w:val="14"/>
              </w:rPr>
              <w:t>Windows</w:t>
            </w:r>
            <w:r w:rsidR="007E25F2" w:rsidRPr="00416CED">
              <w:rPr>
                <w:rFonts w:ascii="Tahoma" w:hAnsi="Tahoma" w:cs="Tahoma"/>
                <w:sz w:val="14"/>
                <w:vertAlign w:val="superscript"/>
              </w:rPr>
              <w:t>®</w:t>
            </w:r>
            <w:r w:rsidRPr="00416CED">
              <w:rPr>
                <w:rFonts w:ascii="Tahoma" w:hAnsi="Tahoma" w:cs="Tahoma"/>
                <w:sz w:val="14"/>
              </w:rPr>
              <w:t xml:space="preserve"> 7 Partners in Learning</w:t>
            </w:r>
            <w:bookmarkEnd w:id="124"/>
            <w:bookmarkEnd w:id="125"/>
            <w:r w:rsidRPr="00416CED">
              <w:rPr>
                <w:rFonts w:ascii="Tahoma" w:hAnsi="Tahoma" w:cs="Tahoma"/>
                <w:sz w:val="14"/>
              </w:rPr>
              <w:t xml:space="preserve"> </w:t>
            </w:r>
            <w:bookmarkEnd w:id="126"/>
          </w:p>
        </w:tc>
        <w:tc>
          <w:tcPr>
            <w:tcW w:w="810" w:type="dxa"/>
            <w:tcBorders>
              <w:bottom w:val="single" w:sz="4" w:space="0" w:color="auto"/>
            </w:tcBorders>
            <w:shd w:val="clear" w:color="auto" w:fill="auto"/>
            <w:vAlign w:val="center"/>
          </w:tcPr>
          <w:p w:rsidR="00024DF4" w:rsidRPr="00416CED" w:rsidRDefault="00BB1E4E" w:rsidP="00D2429E">
            <w:pPr>
              <w:pStyle w:val="TableText"/>
              <w:widowControl w:val="0"/>
              <w:rPr>
                <w:b/>
                <w:sz w:val="13"/>
                <w:szCs w:val="13"/>
                <w:u w:val="single"/>
              </w:rPr>
            </w:pPr>
            <w:hyperlink w:anchor="_31_Windows®_7" w:history="1">
              <w:r w:rsidR="00316801" w:rsidRPr="00416CED">
                <w:rPr>
                  <w:rStyle w:val="Hyperlink"/>
                  <w:b/>
                  <w:sz w:val="13"/>
                  <w:szCs w:val="13"/>
                </w:rPr>
                <w:t>31</w:t>
              </w:r>
            </w:hyperlink>
          </w:p>
        </w:tc>
        <w:tc>
          <w:tcPr>
            <w:tcW w:w="450" w:type="dxa"/>
            <w:tcBorders>
              <w:bottom w:val="single" w:sz="4" w:space="0" w:color="auto"/>
            </w:tcBorders>
            <w:shd w:val="clear" w:color="auto" w:fill="auto"/>
          </w:tcPr>
          <w:p w:rsidR="00024DF4" w:rsidRPr="00416CED" w:rsidRDefault="00D513A8" w:rsidP="009124DC">
            <w:pPr>
              <w:pStyle w:val="TableText"/>
              <w:spacing w:before="120"/>
              <w:rPr>
                <w:rFonts w:ascii="Tahoma" w:hAnsi="Tahoma" w:cs="Tahoma"/>
                <w:sz w:val="13"/>
              </w:rPr>
            </w:pPr>
            <w:r w:rsidRPr="00416CE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416CED" w:rsidRDefault="00024DF4">
            <w:pPr>
              <w:pStyle w:val="TableText"/>
              <w:rPr>
                <w:rFonts w:ascii="Tahoma" w:hAnsi="Tahoma" w:cs="Tahoma"/>
                <w:sz w:val="13"/>
              </w:rPr>
            </w:pPr>
            <w:r w:rsidRPr="00416CED">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416CED"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16CED"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416CED"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416CED"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416CED" w:rsidRDefault="00D513A8">
            <w:pPr>
              <w:pStyle w:val="TableText"/>
              <w:rPr>
                <w:rFonts w:ascii="Tahoma" w:hAnsi="Tahoma" w:cs="Tahoma"/>
                <w:sz w:val="13"/>
              </w:rPr>
            </w:pPr>
            <w:r w:rsidRPr="00416CED">
              <w:rPr>
                <w:rFonts w:ascii="Tahoma" w:hAnsi="Tahoma" w:cs="Tahoma"/>
                <w:sz w:val="13"/>
              </w:rPr>
              <w:t xml:space="preserve">2 </w:t>
            </w:r>
            <w:r w:rsidRPr="00416CED">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rsidR="00024DF4" w:rsidRPr="00416CED"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416CED"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416CED"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416CED" w:rsidRDefault="00024DF4">
            <w:pPr>
              <w:pStyle w:val="TableText"/>
              <w:rPr>
                <w:rFonts w:ascii="Tahoma" w:hAnsi="Tahoma" w:cs="Tahoma"/>
                <w:sz w:val="13"/>
              </w:rPr>
            </w:pPr>
          </w:p>
        </w:tc>
      </w:tr>
      <w:tr w:rsidR="00F23DD6" w:rsidRPr="00416CED" w:rsidTr="00565755">
        <w:trPr>
          <w:trHeight w:val="145"/>
        </w:trPr>
        <w:tc>
          <w:tcPr>
            <w:tcW w:w="2160" w:type="dxa"/>
            <w:tcBorders>
              <w:bottom w:val="single" w:sz="4" w:space="0" w:color="auto"/>
            </w:tcBorders>
            <w:shd w:val="clear" w:color="auto" w:fill="FABF8F"/>
          </w:tcPr>
          <w:p w:rsidR="001C61C9" w:rsidRPr="00416CED" w:rsidRDefault="001C61C9" w:rsidP="00F70479">
            <w:pPr>
              <w:pStyle w:val="ProductNames"/>
              <w:rPr>
                <w:rFonts w:ascii="Tahoma" w:hAnsi="Tahoma" w:cs="Tahoma"/>
                <w:sz w:val="14"/>
              </w:rPr>
            </w:pPr>
            <w:bookmarkStart w:id="127" w:name="_Toc363741623"/>
            <w:r w:rsidRPr="00416CED">
              <w:rPr>
                <w:rFonts w:ascii="Tahoma" w:hAnsi="Tahoma" w:cs="Tahoma"/>
                <w:sz w:val="14"/>
              </w:rPr>
              <w:t>Windows 8 Enterprise Sideloading (упаковка из 100 лицензий)</w:t>
            </w:r>
            <w:bookmarkEnd w:id="127"/>
          </w:p>
        </w:tc>
        <w:tc>
          <w:tcPr>
            <w:tcW w:w="810" w:type="dxa"/>
            <w:tcBorders>
              <w:bottom w:val="single" w:sz="4" w:space="0" w:color="auto"/>
            </w:tcBorders>
            <w:shd w:val="clear" w:color="auto" w:fill="FABF8F"/>
            <w:vAlign w:val="center"/>
          </w:tcPr>
          <w:p w:rsidR="001C61C9" w:rsidRPr="00416CED" w:rsidRDefault="00BB1E4E" w:rsidP="003D5C46">
            <w:pPr>
              <w:pStyle w:val="TableText"/>
              <w:widowControl w:val="0"/>
            </w:pPr>
            <w:hyperlink w:anchor="_28_Windows®_8" w:history="1">
              <w:r w:rsidR="00316801" w:rsidRPr="00416CED">
                <w:rPr>
                  <w:rStyle w:val="Hyperlink"/>
                  <w:b/>
                  <w:sz w:val="13"/>
                  <w:szCs w:val="13"/>
                </w:rPr>
                <w:t>32</w:t>
              </w:r>
            </w:hyperlink>
          </w:p>
        </w:tc>
        <w:tc>
          <w:tcPr>
            <w:tcW w:w="450" w:type="dxa"/>
            <w:tcBorders>
              <w:bottom w:val="single" w:sz="4" w:space="0" w:color="auto"/>
            </w:tcBorders>
            <w:shd w:val="clear" w:color="auto" w:fill="FABF8F"/>
          </w:tcPr>
          <w:p w:rsidR="001C61C9" w:rsidRPr="00416CED" w:rsidRDefault="001C61C9" w:rsidP="009124DC">
            <w:pPr>
              <w:pStyle w:val="TableText"/>
              <w:spacing w:before="120"/>
              <w:rPr>
                <w:rFonts w:ascii="Tahoma" w:hAnsi="Tahoma" w:cs="Tahoma"/>
                <w:sz w:val="13"/>
              </w:rPr>
            </w:pPr>
            <w:r w:rsidRPr="00416CE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416CED"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416CED" w:rsidRDefault="001C61C9">
            <w:pPr>
              <w:pStyle w:val="TableText"/>
              <w:rPr>
                <w:rFonts w:ascii="Tahoma" w:hAnsi="Tahoma" w:cs="Tahoma"/>
                <w:sz w:val="13"/>
              </w:rPr>
            </w:pPr>
            <w:r w:rsidRPr="00416CED">
              <w:rPr>
                <w:rFonts w:ascii="Tahoma" w:hAnsi="Tahoma" w:cs="Tahoma"/>
                <w:sz w:val="13"/>
              </w:rPr>
              <w:t>12</w:t>
            </w:r>
          </w:p>
        </w:tc>
        <w:tc>
          <w:tcPr>
            <w:tcW w:w="450" w:type="dxa"/>
            <w:tcBorders>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16CED" w:rsidRDefault="001C61C9">
            <w:pPr>
              <w:pStyle w:val="TableText"/>
              <w:rPr>
                <w:rFonts w:ascii="Tahoma" w:hAnsi="Tahoma" w:cs="Tahoma"/>
                <w:sz w:val="13"/>
              </w:rPr>
            </w:pPr>
            <w:r w:rsidRPr="00416CED">
              <w:rPr>
                <w:rFonts w:ascii="Tahoma" w:hAnsi="Tahoma" w:cs="Tahoma"/>
                <w:sz w:val="13"/>
              </w:rPr>
              <w:t>12</w:t>
            </w:r>
          </w:p>
        </w:tc>
        <w:tc>
          <w:tcPr>
            <w:tcW w:w="450" w:type="dxa"/>
            <w:tcBorders>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416CED"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416CED"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416CED" w:rsidRDefault="009D43FB">
            <w:pPr>
              <w:pStyle w:val="TableText"/>
              <w:rPr>
                <w:rFonts w:ascii="Tahoma" w:hAnsi="Tahoma" w:cs="Tahoma"/>
                <w:sz w:val="13"/>
              </w:rPr>
            </w:pPr>
            <w:r w:rsidRPr="00416CED">
              <w:rPr>
                <w:rFonts w:ascii="Tahoma" w:hAnsi="Tahoma" w:cs="Tahoma"/>
                <w:sz w:val="13"/>
              </w:rPr>
              <w:t>OL</w:t>
            </w:r>
          </w:p>
        </w:tc>
      </w:tr>
      <w:tr w:rsidR="00B50A5B" w:rsidRPr="00416CED" w:rsidTr="00565755">
        <w:trPr>
          <w:trHeight w:val="145"/>
        </w:trPr>
        <w:tc>
          <w:tcPr>
            <w:tcW w:w="2160" w:type="dxa"/>
            <w:tcBorders>
              <w:bottom w:val="single" w:sz="4" w:space="0" w:color="auto"/>
            </w:tcBorders>
            <w:shd w:val="clear" w:color="auto" w:fill="auto"/>
          </w:tcPr>
          <w:p w:rsidR="00B27742" w:rsidRPr="00416CED" w:rsidRDefault="00B27742" w:rsidP="00F70479">
            <w:pPr>
              <w:pStyle w:val="ProductNames"/>
              <w:rPr>
                <w:rFonts w:ascii="Tahoma" w:hAnsi="Tahoma" w:cs="Tahoma"/>
                <w:sz w:val="14"/>
              </w:rPr>
            </w:pPr>
            <w:bookmarkStart w:id="128" w:name="_Toc336337904"/>
            <w:bookmarkStart w:id="129" w:name="_Toc363741624"/>
            <w:r w:rsidRPr="00416CED">
              <w:rPr>
                <w:rFonts w:ascii="Tahoma" w:hAnsi="Tahoma" w:cs="Tahoma"/>
                <w:sz w:val="14"/>
              </w:rPr>
              <w:t>Windows</w:t>
            </w:r>
            <w:r w:rsidR="007E25F2" w:rsidRPr="00416CED">
              <w:rPr>
                <w:rFonts w:ascii="Tahoma" w:hAnsi="Tahoma" w:cs="Tahoma"/>
                <w:sz w:val="14"/>
                <w:vertAlign w:val="superscript"/>
              </w:rPr>
              <w:t>®</w:t>
            </w:r>
            <w:r w:rsidRPr="00416CED">
              <w:rPr>
                <w:rFonts w:ascii="Tahoma" w:hAnsi="Tahoma" w:cs="Tahoma"/>
                <w:sz w:val="14"/>
              </w:rPr>
              <w:t xml:space="preserve"> 8 Профессиональная</w:t>
            </w:r>
            <w:bookmarkEnd w:id="128"/>
            <w:bookmarkEnd w:id="129"/>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B27742" w:rsidRPr="00416CED" w:rsidRDefault="00BB1E4E" w:rsidP="009D43FB">
            <w:pPr>
              <w:pStyle w:val="TableText"/>
              <w:widowControl w:val="0"/>
              <w:rPr>
                <w:rStyle w:val="EndnoteReference"/>
                <w:b w:val="0"/>
                <w:color w:val="0000FF"/>
                <w:sz w:val="13"/>
                <w:szCs w:val="13"/>
                <w:u w:val="single"/>
              </w:rPr>
            </w:pPr>
            <w:hyperlink w:anchor="_33_Обновление_Windows®" w:history="1">
              <w:r w:rsidR="00316801" w:rsidRPr="00416CED">
                <w:rPr>
                  <w:rStyle w:val="Hyperlink"/>
                  <w:b/>
                  <w:sz w:val="13"/>
                  <w:szCs w:val="13"/>
                </w:rPr>
                <w:t>33</w:t>
              </w:r>
            </w:hyperlink>
            <w:hyperlink w:anchor="_29_Windows®_8" w:history="1"/>
          </w:p>
        </w:tc>
        <w:tc>
          <w:tcPr>
            <w:tcW w:w="450" w:type="dxa"/>
            <w:tcBorders>
              <w:bottom w:val="single" w:sz="4" w:space="0" w:color="auto"/>
            </w:tcBorders>
            <w:shd w:val="clear" w:color="auto" w:fill="auto"/>
          </w:tcPr>
          <w:p w:rsidR="00B27742" w:rsidRPr="00416CED" w:rsidRDefault="00B27742" w:rsidP="009124DC">
            <w:pPr>
              <w:pStyle w:val="TableText"/>
              <w:spacing w:before="120"/>
              <w:rPr>
                <w:rFonts w:ascii="Tahoma" w:hAnsi="Tahoma" w:cs="Tahoma"/>
                <w:sz w:val="13"/>
              </w:rPr>
            </w:pPr>
            <w:r w:rsidRPr="00416CED">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4</w:t>
            </w:r>
          </w:p>
        </w:tc>
        <w:tc>
          <w:tcPr>
            <w:tcW w:w="45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3</w:t>
            </w:r>
          </w:p>
        </w:tc>
        <w:tc>
          <w:tcPr>
            <w:tcW w:w="45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3</w:t>
            </w:r>
          </w:p>
        </w:tc>
        <w:tc>
          <w:tcPr>
            <w:tcW w:w="45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416CED" w:rsidRDefault="00664EE9">
            <w:pPr>
              <w:pStyle w:val="TableText"/>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E, P</w:t>
            </w:r>
          </w:p>
        </w:tc>
        <w:tc>
          <w:tcPr>
            <w:tcW w:w="450" w:type="dxa"/>
            <w:tcBorders>
              <w:bottom w:val="single" w:sz="4" w:space="0" w:color="auto"/>
            </w:tcBorders>
            <w:shd w:val="clear" w:color="auto" w:fill="auto"/>
            <w:vAlign w:val="center"/>
          </w:tcPr>
          <w:p w:rsidR="00B27742" w:rsidRPr="00416CED" w:rsidRDefault="00B27742" w:rsidP="004000C7">
            <w:pPr>
              <w:pStyle w:val="TableText"/>
              <w:rPr>
                <w:rFonts w:ascii="Tahoma" w:hAnsi="Tahoma" w:cs="Tahoma"/>
                <w:sz w:val="13"/>
              </w:rPr>
            </w:pPr>
            <w:r w:rsidRPr="00416CED">
              <w:rPr>
                <w:rFonts w:ascii="Tahoma" w:hAnsi="Tahoma" w:cs="Tahoma"/>
                <w:sz w:val="13"/>
              </w:rPr>
              <w:t>E,ST</w:t>
            </w:r>
          </w:p>
        </w:tc>
        <w:tc>
          <w:tcPr>
            <w:tcW w:w="540" w:type="dxa"/>
            <w:tcBorders>
              <w:bottom w:val="single" w:sz="4" w:space="0" w:color="auto"/>
            </w:tcBorders>
            <w:shd w:val="clear" w:color="auto" w:fill="auto"/>
            <w:vAlign w:val="center"/>
          </w:tcPr>
          <w:p w:rsidR="00B27742" w:rsidRPr="00416CED" w:rsidRDefault="00B27742">
            <w:pPr>
              <w:pStyle w:val="TableText"/>
              <w:rPr>
                <w:rFonts w:ascii="Tahoma" w:hAnsi="Tahoma" w:cs="Tahoma"/>
                <w:sz w:val="13"/>
              </w:rPr>
            </w:pPr>
          </w:p>
        </w:tc>
      </w:tr>
      <w:tr w:rsidR="00B50A5B" w:rsidRPr="00416CED" w:rsidTr="00565755">
        <w:trPr>
          <w:trHeight w:val="145"/>
        </w:trPr>
        <w:tc>
          <w:tcPr>
            <w:tcW w:w="2160" w:type="dxa"/>
            <w:tcBorders>
              <w:bottom w:val="single" w:sz="4" w:space="0" w:color="auto"/>
            </w:tcBorders>
            <w:shd w:val="clear" w:color="auto" w:fill="FABF8F"/>
          </w:tcPr>
          <w:p w:rsidR="00B27742" w:rsidRPr="006F5F06" w:rsidRDefault="00B27742" w:rsidP="009B230F">
            <w:pPr>
              <w:pStyle w:val="ProductNames"/>
              <w:rPr>
                <w:rFonts w:ascii="Tahoma" w:hAnsi="Tahoma" w:cs="Tahoma"/>
                <w:sz w:val="14"/>
                <w:lang w:val="ru-RU"/>
              </w:rPr>
            </w:pPr>
            <w:bookmarkStart w:id="130" w:name="_Toc336337905"/>
            <w:bookmarkStart w:id="131" w:name="_Toc363741625"/>
            <w:r w:rsidRPr="00416CED">
              <w:rPr>
                <w:rFonts w:ascii="Tahoma" w:hAnsi="Tahoma" w:cs="Tahoma"/>
                <w:sz w:val="14"/>
              </w:rPr>
              <w:t>Windows</w:t>
            </w:r>
            <w:r w:rsidR="007E25F2" w:rsidRPr="006F5F06">
              <w:rPr>
                <w:rFonts w:ascii="Tahoma" w:hAnsi="Tahoma" w:cs="Tahoma"/>
                <w:sz w:val="14"/>
                <w:vertAlign w:val="superscript"/>
                <w:lang w:val="ru-RU"/>
              </w:rPr>
              <w:t>®</w:t>
            </w:r>
            <w:r w:rsidRPr="006F5F06">
              <w:rPr>
                <w:rFonts w:ascii="Tahoma" w:hAnsi="Tahoma" w:cs="Tahoma"/>
                <w:sz w:val="14"/>
                <w:lang w:val="ru-RU"/>
              </w:rPr>
              <w:t xml:space="preserve"> 8 Профессиональная с</w:t>
            </w:r>
            <w:r w:rsidR="009B230F" w:rsidRPr="00416CED">
              <w:rPr>
                <w:rFonts w:ascii="Tahoma" w:hAnsi="Tahoma" w:cs="Tahoma"/>
                <w:sz w:val="14"/>
              </w:rPr>
              <w:t> </w:t>
            </w:r>
            <w:r w:rsidRPr="006F5F06">
              <w:rPr>
                <w:rFonts w:ascii="Tahoma" w:hAnsi="Tahoma" w:cs="Tahoma"/>
                <w:sz w:val="14"/>
                <w:lang w:val="ru-RU"/>
              </w:rPr>
              <w:t xml:space="preserve">пакетом </w:t>
            </w:r>
            <w:r w:rsidRPr="00416CED">
              <w:rPr>
                <w:rFonts w:ascii="Tahoma" w:hAnsi="Tahoma" w:cs="Tahoma"/>
                <w:sz w:val="14"/>
              </w:rPr>
              <w:t>MDOP</w:t>
            </w:r>
            <w:bookmarkEnd w:id="130"/>
            <w:bookmarkEnd w:id="131"/>
            <w:r w:rsidRPr="006F5F06">
              <w:rPr>
                <w:rFonts w:ascii="Tahoma" w:hAnsi="Tahoma" w:cs="Tahoma"/>
                <w:sz w:val="14"/>
                <w:lang w:val="ru-RU"/>
              </w:rPr>
              <w:t xml:space="preserve"> </w:t>
            </w:r>
          </w:p>
        </w:tc>
        <w:tc>
          <w:tcPr>
            <w:tcW w:w="810" w:type="dxa"/>
            <w:tcBorders>
              <w:bottom w:val="single" w:sz="4" w:space="0" w:color="auto"/>
            </w:tcBorders>
            <w:shd w:val="clear" w:color="auto" w:fill="FABF8F"/>
            <w:vAlign w:val="center"/>
          </w:tcPr>
          <w:p w:rsidR="00B27742" w:rsidRPr="006F5F06" w:rsidRDefault="00B27742" w:rsidP="005D1AD1">
            <w:pPr>
              <w:pStyle w:val="TableText"/>
              <w:widowControl w:val="0"/>
              <w:rPr>
                <w:rStyle w:val="EndnoteReference"/>
                <w:color w:val="0000FF"/>
                <w:sz w:val="13"/>
                <w:szCs w:val="13"/>
                <w:u w:val="single"/>
                <w:lang w:val="ru-RU"/>
              </w:rPr>
            </w:pPr>
          </w:p>
        </w:tc>
        <w:tc>
          <w:tcPr>
            <w:tcW w:w="450" w:type="dxa"/>
            <w:tcBorders>
              <w:bottom w:val="single" w:sz="4" w:space="0" w:color="auto"/>
            </w:tcBorders>
            <w:shd w:val="clear" w:color="auto" w:fill="FABF8F"/>
          </w:tcPr>
          <w:p w:rsidR="00B27742" w:rsidRPr="00416CED" w:rsidRDefault="001327D3" w:rsidP="00690165">
            <w:pPr>
              <w:pStyle w:val="TableText"/>
              <w:spacing w:before="12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tcBorders>
            <w:shd w:val="clear" w:color="auto" w:fill="FABF8F"/>
            <w:vAlign w:val="center"/>
          </w:tcPr>
          <w:p w:rsidR="00B27742" w:rsidRPr="00416CED" w:rsidRDefault="00287725" w:rsidP="005D1AD1">
            <w:pPr>
              <w:pStyle w:val="TableText"/>
              <w:rPr>
                <w:rFonts w:ascii="Tahoma" w:hAnsi="Tahoma" w:cs="Tahoma"/>
                <w:sz w:val="13"/>
              </w:rPr>
            </w:pPr>
            <w:r w:rsidRPr="00416CED">
              <w:rPr>
                <w:rFonts w:ascii="Tahoma" w:hAnsi="Tahoma" w:cs="Tahoma"/>
                <w:sz w:val="13"/>
              </w:rPr>
              <w:t>6</w:t>
            </w:r>
          </w:p>
        </w:tc>
        <w:tc>
          <w:tcPr>
            <w:tcW w:w="450" w:type="dxa"/>
            <w:tcBorders>
              <w:bottom w:val="single" w:sz="4" w:space="0" w:color="auto"/>
            </w:tcBorders>
            <w:shd w:val="clear" w:color="auto" w:fill="FABF8F"/>
            <w:vAlign w:val="center"/>
          </w:tcPr>
          <w:p w:rsidR="00B27742" w:rsidRPr="00416CED" w:rsidRDefault="00287725" w:rsidP="005D1AD1">
            <w:pPr>
              <w:pStyle w:val="TableText"/>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FABF8F"/>
            <w:vAlign w:val="center"/>
          </w:tcPr>
          <w:p w:rsidR="00B27742" w:rsidRPr="00416CED" w:rsidRDefault="00287725" w:rsidP="005D1AD1">
            <w:pPr>
              <w:pStyle w:val="TableText"/>
              <w:rPr>
                <w:rFonts w:ascii="Tahoma" w:hAnsi="Tahoma" w:cs="Tahoma"/>
                <w:sz w:val="13"/>
              </w:rPr>
            </w:pPr>
            <w:r w:rsidRPr="00416CED">
              <w:rPr>
                <w:rFonts w:ascii="Tahoma" w:hAnsi="Tahoma" w:cs="Tahoma"/>
                <w:sz w:val="13"/>
              </w:rPr>
              <w:t>4</w:t>
            </w:r>
          </w:p>
        </w:tc>
        <w:tc>
          <w:tcPr>
            <w:tcW w:w="450" w:type="dxa"/>
            <w:tcBorders>
              <w:bottom w:val="single" w:sz="4"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3</w:t>
            </w:r>
          </w:p>
        </w:tc>
        <w:tc>
          <w:tcPr>
            <w:tcW w:w="450" w:type="dxa"/>
            <w:tcBorders>
              <w:bottom w:val="single" w:sz="4"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416CED"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416CED"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416CED"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416CED" w:rsidRDefault="00664EE9" w:rsidP="005D1AD1">
            <w:pPr>
              <w:pStyle w:val="TableText"/>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416CED" w:rsidRDefault="00B27742" w:rsidP="005D1AD1">
            <w:pPr>
              <w:pStyle w:val="TableText"/>
              <w:rPr>
                <w:rFonts w:ascii="Tahoma" w:hAnsi="Tahoma" w:cs="Tahoma"/>
                <w:sz w:val="13"/>
              </w:rPr>
            </w:pPr>
            <w:r w:rsidRPr="00416CED">
              <w:rPr>
                <w:rFonts w:ascii="Tahoma" w:hAnsi="Tahoma" w:cs="Tahoma"/>
                <w:sz w:val="13"/>
              </w:rPr>
              <w:t>E, P</w:t>
            </w:r>
          </w:p>
        </w:tc>
        <w:tc>
          <w:tcPr>
            <w:tcW w:w="450" w:type="dxa"/>
            <w:tcBorders>
              <w:bottom w:val="single" w:sz="4" w:space="0" w:color="auto"/>
            </w:tcBorders>
            <w:shd w:val="clear" w:color="auto" w:fill="FABF8F"/>
            <w:vAlign w:val="center"/>
          </w:tcPr>
          <w:p w:rsidR="00B27742" w:rsidRPr="00416CED" w:rsidRDefault="00B27742" w:rsidP="004000C7">
            <w:pPr>
              <w:pStyle w:val="TableText"/>
              <w:rPr>
                <w:rFonts w:ascii="Tahoma" w:hAnsi="Tahoma" w:cs="Tahoma"/>
                <w:sz w:val="13"/>
              </w:rPr>
            </w:pPr>
            <w:r w:rsidRPr="00416CED">
              <w:rPr>
                <w:rFonts w:ascii="Tahoma" w:hAnsi="Tahoma" w:cs="Tahoma"/>
                <w:sz w:val="13"/>
              </w:rPr>
              <w:t>E,ST</w:t>
            </w:r>
          </w:p>
        </w:tc>
        <w:tc>
          <w:tcPr>
            <w:tcW w:w="540" w:type="dxa"/>
            <w:tcBorders>
              <w:bottom w:val="single" w:sz="4" w:space="0" w:color="auto"/>
            </w:tcBorders>
            <w:shd w:val="clear" w:color="auto" w:fill="FABF8F"/>
            <w:vAlign w:val="center"/>
          </w:tcPr>
          <w:p w:rsidR="00B27742" w:rsidRPr="00416CED" w:rsidRDefault="00B27742" w:rsidP="005D1AD1">
            <w:pPr>
              <w:pStyle w:val="TableText"/>
              <w:rPr>
                <w:rFonts w:ascii="Tahoma" w:hAnsi="Tahoma" w:cs="Tahoma"/>
                <w:sz w:val="13"/>
              </w:rPr>
            </w:pPr>
          </w:p>
        </w:tc>
      </w:tr>
      <w:tr w:rsidR="00B50A5B" w:rsidRPr="00416CED" w:rsidTr="00565755">
        <w:trPr>
          <w:trHeight w:val="123"/>
        </w:trPr>
        <w:tc>
          <w:tcPr>
            <w:tcW w:w="2160" w:type="dxa"/>
            <w:shd w:val="clear" w:color="auto" w:fill="auto"/>
          </w:tcPr>
          <w:p w:rsidR="00B27742" w:rsidRPr="00416CED" w:rsidRDefault="00B27742" w:rsidP="00565755">
            <w:pPr>
              <w:pStyle w:val="ProductNames"/>
              <w:spacing w:before="40" w:after="40"/>
              <w:rPr>
                <w:rFonts w:ascii="Tahoma" w:hAnsi="Tahoma" w:cs="Tahoma"/>
                <w:sz w:val="14"/>
              </w:rPr>
            </w:pPr>
            <w:bookmarkStart w:id="132" w:name="_Toc336337906"/>
            <w:bookmarkStart w:id="133" w:name="_Toc363741626"/>
            <w:r w:rsidRPr="00416CED">
              <w:rPr>
                <w:rFonts w:ascii="Tahoma" w:hAnsi="Tahoma" w:cs="Tahoma"/>
                <w:sz w:val="14"/>
              </w:rPr>
              <w:t>Windows Virtual Desktop Access</w:t>
            </w:r>
            <w:r w:rsidR="00565755">
              <w:rPr>
                <w:rFonts w:ascii="Tahoma" w:hAnsi="Tahoma" w:cs="Tahoma"/>
                <w:sz w:val="14"/>
              </w:rPr>
              <w:t> </w:t>
            </w:r>
            <w:r w:rsidRPr="00416CED">
              <w:rPr>
                <w:rFonts w:ascii="Tahoma" w:hAnsi="Tahoma" w:cs="Tahoma"/>
                <w:sz w:val="14"/>
              </w:rPr>
              <w:t>(VDA)</w:t>
            </w:r>
            <w:bookmarkEnd w:id="132"/>
            <w:bookmarkEnd w:id="133"/>
          </w:p>
        </w:tc>
        <w:tc>
          <w:tcPr>
            <w:tcW w:w="810" w:type="dxa"/>
            <w:shd w:val="clear" w:color="auto" w:fill="auto"/>
            <w:vAlign w:val="center"/>
          </w:tcPr>
          <w:p w:rsidR="00B27742" w:rsidRPr="00416CED" w:rsidRDefault="00B27742">
            <w:pPr>
              <w:pStyle w:val="TableText"/>
              <w:widowControl w:val="0"/>
              <w:rPr>
                <w:rStyle w:val="EndnoteReference"/>
                <w:rFonts w:ascii="Tahoma" w:hAnsi="Tahoma"/>
                <w:color w:val="0000FF"/>
                <w:sz w:val="13"/>
                <w:szCs w:val="13"/>
              </w:rPr>
            </w:pPr>
          </w:p>
        </w:tc>
        <w:tc>
          <w:tcPr>
            <w:tcW w:w="450" w:type="dxa"/>
            <w:shd w:val="clear" w:color="auto" w:fill="auto"/>
            <w:vAlign w:val="center"/>
          </w:tcPr>
          <w:p w:rsidR="00B27742" w:rsidRPr="00416CED" w:rsidRDefault="00B27742" w:rsidP="007E466C">
            <w:pPr>
              <w:pStyle w:val="TableText"/>
              <w:rPr>
                <w:rFonts w:ascii="Tahoma" w:hAnsi="Tahoma" w:cs="Tahoma"/>
                <w:sz w:val="13"/>
              </w:rPr>
            </w:pPr>
            <w:r w:rsidRPr="00416CED">
              <w:rPr>
                <w:rFonts w:ascii="Tahoma" w:hAnsi="Tahoma" w:cs="Tahoma"/>
                <w:sz w:val="13"/>
              </w:rPr>
              <w:t>07/10</w:t>
            </w:r>
          </w:p>
        </w:tc>
        <w:tc>
          <w:tcPr>
            <w:tcW w:w="360" w:type="dxa"/>
            <w:tcBorders>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2</w:t>
            </w:r>
          </w:p>
        </w:tc>
        <w:tc>
          <w:tcPr>
            <w:tcW w:w="450" w:type="dxa"/>
            <w:tcBorders>
              <w:left w:val="single" w:sz="18" w:space="0" w:color="auto"/>
            </w:tcBorders>
            <w:shd w:val="clear" w:color="auto" w:fill="auto"/>
            <w:vAlign w:val="center"/>
          </w:tcPr>
          <w:p w:rsidR="00B27742" w:rsidRPr="00416CED" w:rsidRDefault="00B27742">
            <w:pPr>
              <w:pStyle w:val="TableText"/>
              <w:rPr>
                <w:rFonts w:ascii="Tahoma" w:hAnsi="Tahoma" w:cs="Tahoma"/>
                <w:sz w:val="13"/>
              </w:rPr>
            </w:pPr>
          </w:p>
        </w:tc>
        <w:tc>
          <w:tcPr>
            <w:tcW w:w="450" w:type="dxa"/>
            <w:shd w:val="clear" w:color="auto" w:fill="auto"/>
            <w:vAlign w:val="center"/>
          </w:tcPr>
          <w:p w:rsidR="00B27742" w:rsidRPr="00416CED"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416CED"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416CED" w:rsidRDefault="00751F50">
            <w:pPr>
              <w:pStyle w:val="TableText"/>
              <w:rPr>
                <w:rFonts w:ascii="Tahoma" w:hAnsi="Tahoma" w:cs="Tahoma"/>
                <w:sz w:val="13"/>
              </w:rPr>
            </w:pPr>
            <w:r w:rsidRPr="00416CED">
              <w:rPr>
                <w:rFonts w:ascii="Tahoma" w:hAnsi="Tahoma" w:cs="Tahoma"/>
                <w:sz w:val="13"/>
              </w:rPr>
              <w:t>1)</w:t>
            </w:r>
          </w:p>
        </w:tc>
        <w:tc>
          <w:tcPr>
            <w:tcW w:w="450" w:type="dxa"/>
            <w:tcBorders>
              <w:right w:val="single" w:sz="18" w:space="0" w:color="auto"/>
            </w:tcBorders>
            <w:shd w:val="clear" w:color="auto" w:fill="auto"/>
            <w:vAlign w:val="center"/>
          </w:tcPr>
          <w:p w:rsidR="00B27742" w:rsidRPr="00416CED" w:rsidRDefault="00B27742" w:rsidP="00BD5039">
            <w:pPr>
              <w:pStyle w:val="TableText"/>
              <w:rPr>
                <w:rFonts w:ascii="Tahoma" w:hAnsi="Tahoma" w:cs="Tahoma"/>
                <w:sz w:val="13"/>
              </w:rPr>
            </w:pPr>
            <w:r w:rsidRPr="00416CED">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416CED" w:rsidRDefault="00B27742">
            <w:pPr>
              <w:pStyle w:val="TableText"/>
              <w:rPr>
                <w:rFonts w:ascii="Tahoma" w:hAnsi="Tahoma" w:cs="Tahoma"/>
                <w:sz w:val="13"/>
              </w:rPr>
            </w:pPr>
            <w:r w:rsidRPr="00416CED">
              <w:rPr>
                <w:rFonts w:ascii="Tahoma" w:hAnsi="Tahoma" w:cs="Tahoma"/>
                <w:sz w:val="13"/>
              </w:rPr>
              <w:t>P</w:t>
            </w:r>
          </w:p>
        </w:tc>
        <w:tc>
          <w:tcPr>
            <w:tcW w:w="450" w:type="dxa"/>
            <w:shd w:val="clear" w:color="auto" w:fill="auto"/>
            <w:vAlign w:val="center"/>
          </w:tcPr>
          <w:p w:rsidR="00B27742" w:rsidRPr="00416CED" w:rsidRDefault="00954BF1" w:rsidP="00722522">
            <w:pPr>
              <w:pStyle w:val="TableText"/>
              <w:rPr>
                <w:rFonts w:ascii="Tahoma" w:hAnsi="Tahoma" w:cs="Tahoma"/>
                <w:sz w:val="13"/>
              </w:rPr>
            </w:pPr>
            <w:r w:rsidRPr="00416CED">
              <w:rPr>
                <w:rFonts w:ascii="Tahoma" w:hAnsi="Tahoma" w:cs="Tahoma"/>
                <w:sz w:val="13"/>
              </w:rPr>
              <w:t>A</w:t>
            </w:r>
          </w:p>
        </w:tc>
        <w:tc>
          <w:tcPr>
            <w:tcW w:w="540" w:type="dxa"/>
            <w:shd w:val="clear" w:color="auto" w:fill="auto"/>
            <w:vAlign w:val="center"/>
          </w:tcPr>
          <w:p w:rsidR="00B27742" w:rsidRPr="00416CED" w:rsidRDefault="00B27742">
            <w:pPr>
              <w:pStyle w:val="TableText"/>
              <w:rPr>
                <w:rFonts w:ascii="Tahoma" w:hAnsi="Tahoma" w:cs="Tahoma"/>
                <w:sz w:val="13"/>
              </w:rPr>
            </w:pPr>
          </w:p>
        </w:tc>
      </w:tr>
      <w:tr w:rsidR="006F741C" w:rsidRPr="00416CED" w:rsidTr="00565755">
        <w:trPr>
          <w:trHeight w:val="123"/>
        </w:trPr>
        <w:tc>
          <w:tcPr>
            <w:tcW w:w="2160" w:type="dxa"/>
            <w:shd w:val="clear" w:color="auto" w:fill="FABF8F"/>
          </w:tcPr>
          <w:p w:rsidR="006F741C" w:rsidRPr="00416CED" w:rsidRDefault="006F741C" w:rsidP="00F70479">
            <w:pPr>
              <w:pStyle w:val="ProductNames"/>
              <w:rPr>
                <w:rFonts w:ascii="Tahoma" w:hAnsi="Tahoma" w:cs="Tahoma"/>
                <w:sz w:val="14"/>
              </w:rPr>
            </w:pPr>
            <w:bookmarkStart w:id="134" w:name="_Toc363741627"/>
            <w:r w:rsidRPr="00416CED">
              <w:rPr>
                <w:rFonts w:ascii="Tahoma" w:hAnsi="Tahoma" w:cs="Tahoma"/>
                <w:sz w:val="14"/>
              </w:rPr>
              <w:t>Windows Intune (на устройство)</w:t>
            </w:r>
            <w:bookmarkEnd w:id="134"/>
          </w:p>
        </w:tc>
        <w:tc>
          <w:tcPr>
            <w:tcW w:w="810" w:type="dxa"/>
            <w:shd w:val="clear" w:color="auto" w:fill="FABF8F"/>
            <w:vAlign w:val="center"/>
          </w:tcPr>
          <w:p w:rsidR="006F741C" w:rsidRPr="00416CED" w:rsidRDefault="00BB1E4E" w:rsidP="003D5C46">
            <w:pPr>
              <w:pStyle w:val="TableText"/>
              <w:widowControl w:val="0"/>
              <w:rPr>
                <w:rStyle w:val="EndnoteReference"/>
                <w:b w:val="0"/>
                <w:color w:val="0000FF"/>
                <w:sz w:val="13"/>
                <w:szCs w:val="13"/>
              </w:rPr>
            </w:pPr>
            <w:hyperlink w:anchor="_33_Обновление_Windows®" w:history="1">
              <w:r w:rsidR="00404BD4" w:rsidRPr="00416CED">
                <w:rPr>
                  <w:rStyle w:val="Hyperlink"/>
                  <w:b/>
                  <w:sz w:val="13"/>
                  <w:szCs w:val="13"/>
                </w:rPr>
                <w:t>33</w:t>
              </w:r>
            </w:hyperlink>
          </w:p>
        </w:tc>
        <w:tc>
          <w:tcPr>
            <w:tcW w:w="450" w:type="dxa"/>
            <w:shd w:val="clear" w:color="auto" w:fill="FABF8F"/>
          </w:tcPr>
          <w:p w:rsidR="006F741C" w:rsidRPr="00416CED" w:rsidRDefault="00DB3ECB" w:rsidP="006640D1">
            <w:pPr>
              <w:pStyle w:val="TableText"/>
              <w:spacing w:before="120"/>
              <w:rPr>
                <w:rFonts w:ascii="Tahoma" w:hAnsi="Tahoma" w:cs="Tahoma"/>
                <w:sz w:val="13"/>
              </w:rPr>
            </w:pPr>
            <w:r w:rsidRPr="00416CED">
              <w:rPr>
                <w:rFonts w:ascii="Tahoma" w:hAnsi="Tahoma" w:cs="Tahoma"/>
                <w:sz w:val="13"/>
              </w:rPr>
              <w:t>04/11</w:t>
            </w:r>
          </w:p>
        </w:tc>
        <w:tc>
          <w:tcPr>
            <w:tcW w:w="360" w:type="dxa"/>
            <w:tcBorders>
              <w:right w:val="single" w:sz="18" w:space="0" w:color="auto"/>
            </w:tcBorders>
            <w:shd w:val="clear" w:color="auto" w:fill="FABF8F"/>
            <w:vAlign w:val="center"/>
          </w:tcPr>
          <w:p w:rsidR="006F741C" w:rsidRPr="00416CED"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416CED"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16CED" w:rsidRDefault="006F741C">
            <w:pPr>
              <w:pStyle w:val="TableText"/>
              <w:rPr>
                <w:rFonts w:ascii="Tahoma" w:hAnsi="Tahoma" w:cs="Tahoma"/>
                <w:sz w:val="13"/>
              </w:rPr>
            </w:pPr>
          </w:p>
        </w:tc>
        <w:tc>
          <w:tcPr>
            <w:tcW w:w="450" w:type="dxa"/>
            <w:shd w:val="clear" w:color="auto" w:fill="FABF8F"/>
            <w:vAlign w:val="center"/>
          </w:tcPr>
          <w:p w:rsidR="006F741C" w:rsidRPr="00416CED"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16CED"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416CED"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416CED"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416CED" w:rsidRDefault="006F741C">
            <w:pPr>
              <w:pStyle w:val="TableText"/>
              <w:rPr>
                <w:rFonts w:ascii="Tahoma" w:hAnsi="Tahoma" w:cs="Tahoma"/>
                <w:sz w:val="13"/>
              </w:rPr>
            </w:pPr>
          </w:p>
        </w:tc>
        <w:tc>
          <w:tcPr>
            <w:tcW w:w="450" w:type="dxa"/>
            <w:shd w:val="clear" w:color="auto" w:fill="FABF8F"/>
            <w:vAlign w:val="center"/>
          </w:tcPr>
          <w:p w:rsidR="006F741C" w:rsidRPr="00416CED" w:rsidRDefault="006F741C" w:rsidP="00722522">
            <w:pPr>
              <w:pStyle w:val="TableText"/>
              <w:rPr>
                <w:rFonts w:ascii="Tahoma" w:hAnsi="Tahoma" w:cs="Tahoma"/>
                <w:sz w:val="13"/>
              </w:rPr>
            </w:pPr>
          </w:p>
        </w:tc>
        <w:tc>
          <w:tcPr>
            <w:tcW w:w="540" w:type="dxa"/>
            <w:shd w:val="clear" w:color="auto" w:fill="FABF8F"/>
            <w:vAlign w:val="center"/>
          </w:tcPr>
          <w:p w:rsidR="006F741C" w:rsidRPr="00416CED" w:rsidRDefault="006F741C">
            <w:pPr>
              <w:pStyle w:val="TableText"/>
              <w:rPr>
                <w:rFonts w:ascii="Tahoma" w:hAnsi="Tahoma" w:cs="Tahoma"/>
                <w:sz w:val="13"/>
              </w:rPr>
            </w:pPr>
          </w:p>
        </w:tc>
      </w:tr>
      <w:tr w:rsidR="00955DF1" w:rsidRPr="00416CED" w:rsidTr="00565755">
        <w:trPr>
          <w:trHeight w:val="123"/>
        </w:trPr>
        <w:tc>
          <w:tcPr>
            <w:tcW w:w="2160" w:type="dxa"/>
            <w:tcBorders>
              <w:bottom w:val="single" w:sz="4" w:space="0" w:color="auto"/>
            </w:tcBorders>
            <w:shd w:val="clear" w:color="auto" w:fill="auto"/>
          </w:tcPr>
          <w:p w:rsidR="00955DF1" w:rsidRPr="00416CED" w:rsidRDefault="00955DF1" w:rsidP="00565755">
            <w:pPr>
              <w:pStyle w:val="ProductNames"/>
              <w:rPr>
                <w:rFonts w:ascii="Tahoma" w:hAnsi="Tahoma" w:cs="Tahoma"/>
                <w:sz w:val="14"/>
              </w:rPr>
            </w:pPr>
            <w:bookmarkStart w:id="135" w:name="_Toc363741628"/>
            <w:r w:rsidRPr="00416CED">
              <w:rPr>
                <w:rFonts w:ascii="Tahoma" w:hAnsi="Tahoma" w:cs="Tahoma"/>
                <w:sz w:val="14"/>
              </w:rPr>
              <w:t>Windows Intune Add-On («на</w:t>
            </w:r>
            <w:r w:rsidR="00565755">
              <w:rPr>
                <w:rFonts w:ascii="Tahoma" w:hAnsi="Tahoma" w:cs="Tahoma"/>
                <w:sz w:val="14"/>
              </w:rPr>
              <w:t> </w:t>
            </w:r>
            <w:r w:rsidRPr="00416CED">
              <w:rPr>
                <w:rFonts w:ascii="Tahoma" w:hAnsi="Tahoma" w:cs="Tahoma"/>
                <w:sz w:val="14"/>
              </w:rPr>
              <w:t>устройство»)</w:t>
            </w:r>
            <w:bookmarkEnd w:id="135"/>
          </w:p>
        </w:tc>
        <w:tc>
          <w:tcPr>
            <w:tcW w:w="810" w:type="dxa"/>
            <w:tcBorders>
              <w:bottom w:val="single" w:sz="4" w:space="0" w:color="auto"/>
            </w:tcBorders>
            <w:shd w:val="clear" w:color="auto" w:fill="auto"/>
            <w:vAlign w:val="center"/>
          </w:tcPr>
          <w:p w:rsidR="00955DF1" w:rsidRPr="00416CED" w:rsidRDefault="00BB1E4E" w:rsidP="009D43FB">
            <w:pPr>
              <w:pStyle w:val="TableText"/>
              <w:widowControl w:val="0"/>
              <w:rPr>
                <w:rStyle w:val="EndnoteReference"/>
                <w:b w:val="0"/>
                <w:color w:val="0000FF"/>
                <w:sz w:val="13"/>
                <w:szCs w:val="13"/>
              </w:rPr>
            </w:pPr>
            <w:hyperlink w:anchor="_34_Windows_Intune" w:history="1">
              <w:r w:rsidR="00316801" w:rsidRPr="00416CED">
                <w:rPr>
                  <w:rStyle w:val="Hyperlink"/>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416CED" w:rsidRDefault="00DB3ECB" w:rsidP="00163658">
            <w:pPr>
              <w:pStyle w:val="TableText"/>
              <w:spacing w:before="120"/>
              <w:rPr>
                <w:rFonts w:ascii="Tahoma" w:hAnsi="Tahoma" w:cs="Tahoma"/>
                <w:sz w:val="13"/>
              </w:rPr>
            </w:pPr>
            <w:r w:rsidRPr="00416CE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416CED"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416CED"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16CED"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16CED"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16CED"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416CED"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416CED"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416CED"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416CED"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416CED" w:rsidRDefault="00955DF1">
            <w:pPr>
              <w:pStyle w:val="TableText"/>
              <w:rPr>
                <w:rFonts w:ascii="Tahoma" w:hAnsi="Tahoma" w:cs="Tahoma"/>
                <w:sz w:val="13"/>
              </w:rPr>
            </w:pPr>
          </w:p>
        </w:tc>
      </w:tr>
    </w:tbl>
    <w:p w:rsidR="00091558" w:rsidRPr="00416CED" w:rsidRDefault="00091558">
      <w:pPr>
        <w:pStyle w:val="ProductPool"/>
      </w:pPr>
    </w:p>
    <w:p w:rsidR="0021637C" w:rsidRPr="00416CED" w:rsidRDefault="0021637C" w:rsidP="004E292A">
      <w:pPr>
        <w:pStyle w:val="Heading3"/>
      </w:pPr>
    </w:p>
    <w:p w:rsidR="00565755" w:rsidRDefault="00565755" w:rsidP="004E292A">
      <w:pPr>
        <w:pStyle w:val="Heading3"/>
        <w:rPr>
          <w:rFonts w:ascii="Tahoma" w:hAnsi="Tahoma" w:cs="Tahoma"/>
          <w:sz w:val="22"/>
          <w:szCs w:val="22"/>
        </w:rPr>
      </w:pPr>
      <w:bookmarkStart w:id="136" w:name="_Toc336337908"/>
      <w:bookmarkStart w:id="137" w:name="_Toc363741629"/>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565755" w:rsidRDefault="00565755" w:rsidP="004E292A">
      <w:pPr>
        <w:pStyle w:val="Heading3"/>
        <w:rPr>
          <w:rFonts w:ascii="Tahoma" w:hAnsi="Tahoma" w:cs="Tahoma"/>
          <w:sz w:val="22"/>
          <w:szCs w:val="22"/>
        </w:rPr>
      </w:pPr>
    </w:p>
    <w:p w:rsidR="00023FE7" w:rsidRPr="00416CED" w:rsidRDefault="00023FE7" w:rsidP="004E292A">
      <w:pPr>
        <w:pStyle w:val="Heading3"/>
      </w:pPr>
      <w:r w:rsidRPr="00416CED">
        <w:rPr>
          <w:rFonts w:ascii="Tahoma" w:hAnsi="Tahoma" w:cs="Tahoma"/>
          <w:sz w:val="22"/>
          <w:szCs w:val="22"/>
        </w:rPr>
        <w:t>КАТЕГОРИЯ «СЕРВЕРЫ»</w:t>
      </w:r>
      <w:bookmarkEnd w:id="136"/>
      <w:bookmarkEnd w:id="137"/>
    </w:p>
    <w:p w:rsidR="00023FE7" w:rsidRPr="00416CED"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354"/>
        <w:gridCol w:w="810"/>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40"/>
      </w:tblGrid>
      <w:tr w:rsidR="001C38D4" w:rsidRPr="004137A3" w:rsidTr="00565755">
        <w:trPr>
          <w:cantSplit/>
          <w:trHeight w:val="389"/>
          <w:tblHeader/>
        </w:trPr>
        <w:tc>
          <w:tcPr>
            <w:tcW w:w="2374" w:type="dxa"/>
            <w:gridSpan w:val="2"/>
            <w:vMerge w:val="restart"/>
            <w:tcBorders>
              <w:top w:val="single" w:sz="4" w:space="0" w:color="FFFFFF"/>
              <w:left w:val="single" w:sz="4" w:space="0" w:color="FFFFFF"/>
            </w:tcBorders>
          </w:tcPr>
          <w:p w:rsidR="00C031FA" w:rsidRPr="00416CED" w:rsidRDefault="000B1247">
            <w:pPr>
              <w:rPr>
                <w:rFonts w:cs="Tahoma"/>
                <w:sz w:val="20"/>
              </w:rPr>
            </w:pPr>
            <w:r>
              <w:rPr>
                <w:rFonts w:cs="Tahoma"/>
                <w:noProof/>
              </w:rPr>
              <mc:AlternateContent>
                <mc:Choice Requires="wps">
                  <w:drawing>
                    <wp:anchor distT="0" distB="0" distL="114300" distR="114300" simplePos="0" relativeHeight="251663872" behindDoc="0" locked="0" layoutInCell="1" allowOverlap="0" wp14:anchorId="6C23DE5A" wp14:editId="37160D52">
                      <wp:simplePos x="0" y="0"/>
                      <wp:positionH relativeFrom="page">
                        <wp:posOffset>1497965</wp:posOffset>
                      </wp:positionH>
                      <wp:positionV relativeFrom="paragraph">
                        <wp:posOffset>1153160</wp:posOffset>
                      </wp:positionV>
                      <wp:extent cx="576580" cy="45910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58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1591" w:rsidRPr="006F5F06" w:rsidRDefault="00121591" w:rsidP="00565755">
                                  <w:pPr>
                                    <w:jc w:val="center"/>
                                    <w:rPr>
                                      <w:color w:val="0000FF"/>
                                      <w:sz w:val="8"/>
                                      <w:szCs w:val="8"/>
                                      <w:lang w:val="ru-RU"/>
                                    </w:rPr>
                                  </w:pPr>
                                  <w:r w:rsidRPr="006F5F06">
                                    <w:rPr>
                                      <w:rFonts w:cs="Tahoma"/>
                                      <w:b/>
                                      <w:color w:val="0000FF"/>
                                      <w:sz w:val="8"/>
                                      <w:szCs w:val="8"/>
                                      <w:lang w:val="ru-RU"/>
                                    </w:rPr>
                                    <w:t xml:space="preserve">(Щелкните кнопкой мыши, удерживая клавишу </w:t>
                                  </w:r>
                                  <w:r w:rsidRPr="00565755">
                                    <w:rPr>
                                      <w:rFonts w:cs="Tahoma"/>
                                      <w:b/>
                                      <w:color w:val="0000FF"/>
                                      <w:sz w:val="8"/>
                                      <w:szCs w:val="8"/>
                                    </w:rPr>
                                    <w:t>CTRL</w:t>
                                  </w:r>
                                  <w:r w:rsidRPr="006F5F06">
                                    <w:rPr>
                                      <w:rFonts w:cs="Tahoma"/>
                                      <w:b/>
                                      <w:color w:val="0000FF"/>
                                      <w:sz w:val="8"/>
                                      <w:szCs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C23DE5A" id="Text Box 64" o:spid="_x0000_s1028" type="#_x0000_t202" style="position:absolute;margin-left:117.95pt;margin-top:90.8pt;width:45.4pt;height:36.15pt;z-index:251663872;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cbHtgIAAMA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" o:allowoverlap="f" filled="f" stroked="f">
                      <v:textbox style="mso-fit-shape-to-text:t">
                        <w:txbxContent>
                          <w:p w:rsidR="00121591" w:rsidRPr="006F5F06" w:rsidRDefault="00121591" w:rsidP="00565755">
                            <w:pPr>
                              <w:jc w:val="center"/>
                              <w:rPr>
                                <w:color w:val="0000FF"/>
                                <w:sz w:val="8"/>
                                <w:szCs w:val="8"/>
                                <w:lang w:val="ru-RU"/>
                              </w:rPr>
                            </w:pPr>
                            <w:r w:rsidRPr="006F5F06">
                              <w:rPr>
                                <w:rFonts w:cs="Tahoma"/>
                                <w:b/>
                                <w:color w:val="0000FF"/>
                                <w:sz w:val="8"/>
                                <w:szCs w:val="8"/>
                                <w:lang w:val="ru-RU"/>
                              </w:rPr>
                              <w:t xml:space="preserve">(Щелкните кнопкой мыши, удерживая клавишу </w:t>
                            </w:r>
                            <w:r w:rsidRPr="00565755">
                              <w:rPr>
                                <w:rFonts w:cs="Tahoma"/>
                                <w:b/>
                                <w:color w:val="0000FF"/>
                                <w:sz w:val="8"/>
                                <w:szCs w:val="8"/>
                              </w:rPr>
                              <w:t>CTRL</w:t>
                            </w:r>
                            <w:r w:rsidRPr="006F5F06">
                              <w:rPr>
                                <w:rFonts w:cs="Tahoma"/>
                                <w:b/>
                                <w:color w:val="0000FF"/>
                                <w:sz w:val="8"/>
                                <w:szCs w:val="8"/>
                                <w:lang w:val="ru-RU"/>
                              </w:rPr>
                              <w:t>)</w:t>
                            </w:r>
                          </w:p>
                        </w:txbxContent>
                      </v:textbox>
                      <w10:wrap anchorx="page"/>
                    </v:shape>
                  </w:pict>
                </mc:Fallback>
              </mc:AlternateContent>
            </w:r>
          </w:p>
        </w:tc>
        <w:tc>
          <w:tcPr>
            <w:tcW w:w="810" w:type="dxa"/>
            <w:vMerge w:val="restart"/>
            <w:tcBorders>
              <w:top w:val="single" w:sz="12" w:space="0" w:color="auto"/>
            </w:tcBorders>
            <w:textDirection w:val="btLr"/>
            <w:vAlign w:val="center"/>
          </w:tcPr>
          <w:p w:rsidR="00C031FA" w:rsidRPr="00416CED" w:rsidRDefault="00C031FA" w:rsidP="00DD12FD">
            <w:pPr>
              <w:pStyle w:val="TableVerticalText"/>
              <w:rPr>
                <w:rFonts w:ascii="Tahoma" w:hAnsi="Tahoma" w:cs="Tahoma"/>
                <w:sz w:val="9"/>
              </w:rPr>
            </w:pPr>
            <w:r w:rsidRPr="00416CED">
              <w:rPr>
                <w:rFonts w:ascii="Tahoma" w:hAnsi="Tahoma" w:cs="Tahoma"/>
                <w:sz w:val="9"/>
              </w:rPr>
              <w:t>Примечания о продуктах</w:t>
            </w:r>
          </w:p>
        </w:tc>
        <w:tc>
          <w:tcPr>
            <w:tcW w:w="450" w:type="dxa"/>
            <w:vMerge w:val="restart"/>
            <w:tcBorders>
              <w:top w:val="single" w:sz="12" w:space="0" w:color="auto"/>
            </w:tcBorders>
            <w:textDirection w:val="btLr"/>
          </w:tcPr>
          <w:p w:rsidR="00C031FA" w:rsidRPr="00416CED" w:rsidRDefault="00C031FA">
            <w:pPr>
              <w:pStyle w:val="TableVerticalText"/>
            </w:pPr>
          </w:p>
          <w:p w:rsidR="00C031FA" w:rsidRPr="00416CED" w:rsidRDefault="00C031FA">
            <w:pPr>
              <w:pStyle w:val="TableVerticalText"/>
              <w:rPr>
                <w:rFonts w:ascii="Tahoma" w:hAnsi="Tahoma" w:cs="Tahoma"/>
                <w:sz w:val="9"/>
              </w:rPr>
            </w:pPr>
            <w:r w:rsidRPr="00416CED">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C031FA" w:rsidRPr="00416CED" w:rsidRDefault="00C031FA">
            <w:pPr>
              <w:pStyle w:val="TableVerticalText"/>
              <w:rPr>
                <w:rFonts w:ascii="Tahoma" w:hAnsi="Tahoma" w:cs="Tahoma"/>
                <w:sz w:val="9"/>
              </w:rPr>
            </w:pPr>
            <w:r w:rsidRPr="00416CED">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C031FA" w:rsidRPr="00416CED" w:rsidRDefault="00C031FA">
            <w:pPr>
              <w:pStyle w:val="TableHeadingsBlack"/>
              <w:rPr>
                <w:rFonts w:ascii="Tahoma" w:hAnsi="Tahoma" w:cs="Tahoma"/>
              </w:rPr>
            </w:pPr>
            <w:r w:rsidRPr="00416CED">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416CED" w:rsidRDefault="00C031FA">
            <w:pPr>
              <w:pStyle w:val="TableHeadingsBlack"/>
              <w:rPr>
                <w:rFonts w:ascii="Tahoma" w:hAnsi="Tahoma" w:cs="Tahoma"/>
                <w:szCs w:val="11"/>
              </w:rPr>
            </w:pPr>
            <w:r w:rsidRPr="00416CED">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C031FA" w:rsidRPr="00416CED" w:rsidRDefault="00C031FA">
            <w:pPr>
              <w:pStyle w:val="TableVerticalText"/>
              <w:rPr>
                <w:rFonts w:ascii="Tahoma" w:hAnsi="Tahoma" w:cs="Tahoma"/>
                <w:sz w:val="9"/>
              </w:rPr>
            </w:pPr>
            <w:r w:rsidRPr="00416CED">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C031FA" w:rsidRPr="00416CED" w:rsidRDefault="00C031FA" w:rsidP="00565755">
            <w:pPr>
              <w:pStyle w:val="TableVerticalText"/>
              <w:rPr>
                <w:rFonts w:ascii="Tahoma" w:hAnsi="Tahoma" w:cs="Tahoma"/>
                <w:sz w:val="9"/>
              </w:rPr>
            </w:pPr>
            <w:r w:rsidRPr="00416CED">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416CED" w:rsidRDefault="00C031FA">
            <w:pPr>
              <w:pStyle w:val="TableVerticalText"/>
              <w:rPr>
                <w:rFonts w:ascii="Tahoma" w:hAnsi="Tahoma" w:cs="Tahoma"/>
                <w:sz w:val="9"/>
              </w:rPr>
            </w:pPr>
            <w:r w:rsidRPr="00416CED">
              <w:rPr>
                <w:rFonts w:ascii="Tahoma" w:hAnsi="Tahoma" w:cs="Tahoma"/>
                <w:sz w:val="9"/>
              </w:rPr>
              <w:t>OV / OVS</w:t>
            </w:r>
          </w:p>
        </w:tc>
        <w:tc>
          <w:tcPr>
            <w:tcW w:w="450" w:type="dxa"/>
            <w:vMerge w:val="restart"/>
            <w:tcBorders>
              <w:top w:val="single" w:sz="12" w:space="0" w:color="auto"/>
            </w:tcBorders>
            <w:textDirection w:val="btLr"/>
          </w:tcPr>
          <w:p w:rsidR="00C031FA" w:rsidRPr="00416CED" w:rsidRDefault="00C031FA" w:rsidP="00384940">
            <w:pPr>
              <w:pStyle w:val="TableVerticalText"/>
              <w:spacing w:before="120"/>
              <w:rPr>
                <w:rFonts w:ascii="Tahoma" w:hAnsi="Tahoma" w:cs="Tahoma"/>
                <w:sz w:val="9"/>
              </w:rPr>
            </w:pPr>
            <w:r w:rsidRPr="00416CED">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6F5F06" w:rsidRDefault="00C031FA" w:rsidP="00456002">
            <w:pPr>
              <w:pStyle w:val="TableVerticalText"/>
              <w:rPr>
                <w:rFonts w:ascii="Tahoma" w:hAnsi="Tahoma" w:cs="Tahoma"/>
                <w:sz w:val="9"/>
                <w:lang w:val="ru-RU"/>
              </w:rPr>
            </w:pPr>
            <w:r w:rsidRPr="006F5F06">
              <w:rPr>
                <w:rFonts w:ascii="Tahoma" w:hAnsi="Tahoma" w:cs="Tahoma"/>
                <w:sz w:val="9"/>
                <w:lang w:val="ru-RU"/>
              </w:rPr>
              <w:t xml:space="preserve">Минимальный объем заказа в рамках программ </w:t>
            </w:r>
            <w:r w:rsidRPr="00416CED">
              <w:rPr>
                <w:rFonts w:ascii="Tahoma" w:hAnsi="Tahoma" w:cs="Tahoma"/>
                <w:sz w:val="9"/>
              </w:rPr>
              <w:t>Open</w:t>
            </w:r>
          </w:p>
        </w:tc>
      </w:tr>
      <w:tr w:rsidR="001C38D4" w:rsidRPr="00416CED" w:rsidTr="00565755">
        <w:trPr>
          <w:cantSplit/>
          <w:trHeight w:val="262"/>
          <w:tblHeader/>
        </w:trPr>
        <w:tc>
          <w:tcPr>
            <w:tcW w:w="2374" w:type="dxa"/>
            <w:gridSpan w:val="2"/>
            <w:vMerge/>
            <w:tcBorders>
              <w:left w:val="single" w:sz="4" w:space="0" w:color="FFFFFF"/>
            </w:tcBorders>
          </w:tcPr>
          <w:p w:rsidR="00C031FA" w:rsidRPr="006F5F06" w:rsidRDefault="00C031FA">
            <w:pPr>
              <w:rPr>
                <w:rFonts w:cs="Tahoma"/>
                <w:sz w:val="20"/>
                <w:lang w:val="ru-RU"/>
              </w:rPr>
            </w:pPr>
          </w:p>
        </w:tc>
        <w:tc>
          <w:tcPr>
            <w:tcW w:w="810" w:type="dxa"/>
            <w:vMerge/>
          </w:tcPr>
          <w:p w:rsidR="00C031FA" w:rsidRPr="006F5F06" w:rsidRDefault="00C031FA">
            <w:pPr>
              <w:rPr>
                <w:rFonts w:cs="Tahoma"/>
                <w:b/>
                <w:sz w:val="20"/>
                <w:lang w:val="ru-RU"/>
              </w:rPr>
            </w:pPr>
          </w:p>
        </w:tc>
        <w:tc>
          <w:tcPr>
            <w:tcW w:w="450" w:type="dxa"/>
            <w:vMerge/>
          </w:tcPr>
          <w:p w:rsidR="00C031FA" w:rsidRPr="006F5F06" w:rsidRDefault="00C031FA">
            <w:pPr>
              <w:rPr>
                <w:rFonts w:cs="Tahoma"/>
                <w:sz w:val="20"/>
                <w:lang w:val="ru-RU"/>
              </w:rPr>
            </w:pPr>
          </w:p>
        </w:tc>
        <w:tc>
          <w:tcPr>
            <w:tcW w:w="360" w:type="dxa"/>
            <w:vMerge/>
            <w:tcBorders>
              <w:right w:val="single" w:sz="18" w:space="0" w:color="auto"/>
            </w:tcBorders>
          </w:tcPr>
          <w:p w:rsidR="00C031FA" w:rsidRPr="006F5F06" w:rsidRDefault="00C031FA">
            <w:pPr>
              <w:rPr>
                <w:rFonts w:cs="Tahoma"/>
                <w:sz w:val="20"/>
                <w:lang w:val="ru-RU"/>
              </w:rPr>
            </w:pPr>
          </w:p>
        </w:tc>
        <w:tc>
          <w:tcPr>
            <w:tcW w:w="360" w:type="dxa"/>
            <w:vMerge w:val="restart"/>
            <w:tcBorders>
              <w:left w:val="single" w:sz="18" w:space="0" w:color="auto"/>
            </w:tcBorders>
            <w:vAlign w:val="center"/>
          </w:tcPr>
          <w:p w:rsidR="00C031FA" w:rsidRPr="00416CED" w:rsidRDefault="00C031FA">
            <w:pPr>
              <w:pStyle w:val="TableHeadingsRed"/>
              <w:rPr>
                <w:rFonts w:ascii="Tahoma" w:hAnsi="Tahoma" w:cs="Tahoma"/>
                <w:sz w:val="9"/>
              </w:rPr>
            </w:pPr>
            <w:r w:rsidRPr="00416CED">
              <w:rPr>
                <w:rFonts w:ascii="Tahoma" w:hAnsi="Tahoma" w:cs="Tahoma"/>
                <w:sz w:val="9"/>
              </w:rPr>
              <w:t>L</w:t>
            </w:r>
          </w:p>
        </w:tc>
        <w:tc>
          <w:tcPr>
            <w:tcW w:w="1350" w:type="dxa"/>
            <w:gridSpan w:val="7"/>
            <w:vAlign w:val="center"/>
          </w:tcPr>
          <w:p w:rsidR="00C031FA" w:rsidRPr="00416CED" w:rsidRDefault="00C031FA">
            <w:pPr>
              <w:pStyle w:val="TableHeadingsGreen"/>
              <w:rPr>
                <w:rFonts w:ascii="Tahoma" w:hAnsi="Tahoma" w:cs="Tahoma"/>
                <w:sz w:val="9"/>
              </w:rPr>
            </w:pPr>
            <w:r w:rsidRPr="00416CED">
              <w:rPr>
                <w:rFonts w:ascii="Tahoma" w:hAnsi="Tahoma" w:cs="Tahoma"/>
                <w:sz w:val="9"/>
              </w:rPr>
              <w:t>L&amp;SA</w:t>
            </w:r>
          </w:p>
        </w:tc>
        <w:tc>
          <w:tcPr>
            <w:tcW w:w="1260" w:type="dxa"/>
            <w:gridSpan w:val="5"/>
            <w:tcBorders>
              <w:right w:val="single" w:sz="18" w:space="0" w:color="auto"/>
            </w:tcBorders>
            <w:vAlign w:val="center"/>
          </w:tcPr>
          <w:p w:rsidR="00C031FA" w:rsidRPr="00416CED" w:rsidRDefault="00C031FA">
            <w:pPr>
              <w:pStyle w:val="TableHeadingsBlue"/>
              <w:rPr>
                <w:rFonts w:ascii="Tahoma" w:hAnsi="Tahoma" w:cs="Tahoma"/>
                <w:sz w:val="9"/>
              </w:rPr>
            </w:pPr>
            <w:r w:rsidRPr="00416CED">
              <w:rPr>
                <w:rFonts w:ascii="Tahoma" w:hAnsi="Tahoma" w:cs="Tahoma"/>
                <w:sz w:val="9"/>
              </w:rPr>
              <w:t>SA</w:t>
            </w:r>
          </w:p>
        </w:tc>
        <w:tc>
          <w:tcPr>
            <w:tcW w:w="450" w:type="dxa"/>
            <w:vMerge w:val="restart"/>
            <w:tcBorders>
              <w:left w:val="single" w:sz="18" w:space="0" w:color="auto"/>
            </w:tcBorders>
            <w:vAlign w:val="center"/>
          </w:tcPr>
          <w:p w:rsidR="00C031FA" w:rsidRPr="00416CED" w:rsidRDefault="00C031FA">
            <w:pPr>
              <w:pStyle w:val="TableHeadingsRed"/>
              <w:rPr>
                <w:rFonts w:ascii="Tahoma" w:hAnsi="Tahoma" w:cs="Tahoma"/>
                <w:sz w:val="9"/>
              </w:rPr>
            </w:pPr>
            <w:r w:rsidRPr="00416CED">
              <w:rPr>
                <w:rFonts w:ascii="Tahoma" w:hAnsi="Tahoma" w:cs="Tahoma"/>
                <w:sz w:val="9"/>
              </w:rPr>
              <w:t>L</w:t>
            </w:r>
          </w:p>
        </w:tc>
        <w:tc>
          <w:tcPr>
            <w:tcW w:w="450" w:type="dxa"/>
            <w:vAlign w:val="center"/>
          </w:tcPr>
          <w:p w:rsidR="00C031FA" w:rsidRPr="00416CED" w:rsidRDefault="00C031FA">
            <w:pPr>
              <w:pStyle w:val="TableHeadingsGreen"/>
              <w:rPr>
                <w:rFonts w:ascii="Tahoma" w:hAnsi="Tahoma" w:cs="Tahoma"/>
                <w:sz w:val="9"/>
              </w:rPr>
            </w:pPr>
            <w:r w:rsidRPr="00416CED">
              <w:rPr>
                <w:rFonts w:ascii="Tahoma" w:hAnsi="Tahoma" w:cs="Tahoma"/>
                <w:sz w:val="9"/>
              </w:rPr>
              <w:t>L&amp;SA</w:t>
            </w:r>
          </w:p>
        </w:tc>
        <w:tc>
          <w:tcPr>
            <w:tcW w:w="450" w:type="dxa"/>
            <w:vMerge w:val="restart"/>
            <w:tcBorders>
              <w:right w:val="single" w:sz="18" w:space="0" w:color="auto"/>
            </w:tcBorders>
            <w:vAlign w:val="center"/>
          </w:tcPr>
          <w:p w:rsidR="00C031FA" w:rsidRPr="00416CED" w:rsidRDefault="00C031FA">
            <w:pPr>
              <w:pStyle w:val="TableHeadingsBlue"/>
              <w:rPr>
                <w:rFonts w:ascii="Tahoma" w:hAnsi="Tahoma" w:cs="Tahoma"/>
                <w:sz w:val="9"/>
              </w:rPr>
            </w:pPr>
            <w:r w:rsidRPr="00416CED">
              <w:rPr>
                <w:rFonts w:ascii="Tahoma" w:hAnsi="Tahoma" w:cs="Tahoma"/>
                <w:sz w:val="9"/>
              </w:rPr>
              <w:t>SA</w:t>
            </w:r>
          </w:p>
        </w:tc>
        <w:tc>
          <w:tcPr>
            <w:tcW w:w="450" w:type="dxa"/>
            <w:vMerge/>
            <w:tcBorders>
              <w:left w:val="single" w:sz="18" w:space="0" w:color="auto"/>
            </w:tcBorders>
          </w:tcPr>
          <w:p w:rsidR="00C031FA" w:rsidRPr="00416CED" w:rsidRDefault="00C031FA">
            <w:pPr>
              <w:rPr>
                <w:rFonts w:cs="Tahoma"/>
                <w:sz w:val="20"/>
              </w:rPr>
            </w:pPr>
          </w:p>
        </w:tc>
        <w:tc>
          <w:tcPr>
            <w:tcW w:w="450" w:type="dxa"/>
            <w:vMerge/>
            <w:tcBorders>
              <w:right w:val="single" w:sz="18" w:space="0" w:color="auto"/>
            </w:tcBorders>
          </w:tcPr>
          <w:p w:rsidR="00C031FA" w:rsidRPr="00416CED" w:rsidRDefault="00C031FA">
            <w:pPr>
              <w:rPr>
                <w:rFonts w:cs="Tahoma"/>
                <w:sz w:val="20"/>
              </w:rPr>
            </w:pPr>
          </w:p>
        </w:tc>
        <w:tc>
          <w:tcPr>
            <w:tcW w:w="450" w:type="dxa"/>
            <w:vMerge/>
            <w:tcBorders>
              <w:left w:val="single" w:sz="18" w:space="0" w:color="auto"/>
              <w:right w:val="single" w:sz="18" w:space="0" w:color="auto"/>
            </w:tcBorders>
          </w:tcPr>
          <w:p w:rsidR="00C031FA" w:rsidRPr="00416CED" w:rsidRDefault="00C031FA">
            <w:pPr>
              <w:rPr>
                <w:rFonts w:cs="Tahoma"/>
                <w:sz w:val="20"/>
              </w:rPr>
            </w:pPr>
          </w:p>
        </w:tc>
        <w:tc>
          <w:tcPr>
            <w:tcW w:w="450" w:type="dxa"/>
            <w:vMerge/>
          </w:tcPr>
          <w:p w:rsidR="00C031FA" w:rsidRPr="00416CED" w:rsidRDefault="00C031FA">
            <w:pPr>
              <w:rPr>
                <w:rFonts w:cs="Tahoma"/>
                <w:sz w:val="20"/>
              </w:rPr>
            </w:pPr>
          </w:p>
        </w:tc>
        <w:tc>
          <w:tcPr>
            <w:tcW w:w="540" w:type="dxa"/>
            <w:vMerge/>
          </w:tcPr>
          <w:p w:rsidR="00C031FA" w:rsidRPr="00416CED" w:rsidRDefault="00C031FA">
            <w:pPr>
              <w:rPr>
                <w:rFonts w:cs="Tahoma"/>
                <w:sz w:val="20"/>
              </w:rPr>
            </w:pPr>
          </w:p>
        </w:tc>
      </w:tr>
      <w:tr w:rsidR="001C38D4" w:rsidRPr="00416CED" w:rsidTr="00565755">
        <w:trPr>
          <w:cantSplit/>
          <w:trHeight w:val="1898"/>
          <w:tblHeader/>
        </w:trPr>
        <w:tc>
          <w:tcPr>
            <w:tcW w:w="2374" w:type="dxa"/>
            <w:gridSpan w:val="2"/>
            <w:vMerge/>
            <w:tcBorders>
              <w:left w:val="single" w:sz="4" w:space="0" w:color="FFFFFF"/>
              <w:bottom w:val="single" w:sz="4" w:space="0" w:color="auto"/>
            </w:tcBorders>
          </w:tcPr>
          <w:p w:rsidR="00C031FA" w:rsidRPr="00416CED" w:rsidRDefault="00C031FA">
            <w:pPr>
              <w:rPr>
                <w:rFonts w:cs="Tahoma"/>
                <w:sz w:val="20"/>
              </w:rPr>
            </w:pPr>
          </w:p>
        </w:tc>
        <w:tc>
          <w:tcPr>
            <w:tcW w:w="810" w:type="dxa"/>
            <w:vMerge/>
            <w:tcBorders>
              <w:bottom w:val="single" w:sz="4" w:space="0" w:color="auto"/>
            </w:tcBorders>
          </w:tcPr>
          <w:p w:rsidR="00C031FA" w:rsidRPr="00416CED" w:rsidRDefault="00C031FA">
            <w:pPr>
              <w:rPr>
                <w:rFonts w:cs="Tahoma"/>
                <w:b/>
                <w:sz w:val="20"/>
              </w:rPr>
            </w:pPr>
          </w:p>
        </w:tc>
        <w:tc>
          <w:tcPr>
            <w:tcW w:w="450" w:type="dxa"/>
            <w:vMerge/>
            <w:tcBorders>
              <w:bottom w:val="single" w:sz="4" w:space="0" w:color="auto"/>
            </w:tcBorders>
          </w:tcPr>
          <w:p w:rsidR="00C031FA" w:rsidRPr="00416CED" w:rsidRDefault="00C031FA">
            <w:pPr>
              <w:rPr>
                <w:rFonts w:cs="Tahoma"/>
                <w:sz w:val="20"/>
              </w:rPr>
            </w:pPr>
          </w:p>
        </w:tc>
        <w:tc>
          <w:tcPr>
            <w:tcW w:w="360" w:type="dxa"/>
            <w:vMerge/>
            <w:tcBorders>
              <w:bottom w:val="single" w:sz="4" w:space="0" w:color="auto"/>
              <w:right w:val="single" w:sz="18" w:space="0" w:color="auto"/>
            </w:tcBorders>
          </w:tcPr>
          <w:p w:rsidR="00C031FA" w:rsidRPr="00416CED" w:rsidRDefault="00C031FA">
            <w:pPr>
              <w:rPr>
                <w:rFonts w:cs="Tahoma"/>
                <w:sz w:val="20"/>
              </w:rPr>
            </w:pPr>
          </w:p>
        </w:tc>
        <w:tc>
          <w:tcPr>
            <w:tcW w:w="360" w:type="dxa"/>
            <w:vMerge/>
            <w:tcBorders>
              <w:left w:val="single" w:sz="18" w:space="0" w:color="auto"/>
              <w:bottom w:val="single" w:sz="4" w:space="0" w:color="auto"/>
            </w:tcBorders>
            <w:vAlign w:val="center"/>
          </w:tcPr>
          <w:p w:rsidR="00C031FA" w:rsidRPr="00416CED" w:rsidRDefault="00C031FA">
            <w:pPr>
              <w:jc w:val="center"/>
              <w:rPr>
                <w:rFonts w:cs="Tahoma"/>
                <w:sz w:val="20"/>
              </w:rPr>
            </w:pPr>
          </w:p>
        </w:tc>
        <w:tc>
          <w:tcPr>
            <w:tcW w:w="450" w:type="dxa"/>
            <w:gridSpan w:val="2"/>
            <w:tcBorders>
              <w:bottom w:val="single" w:sz="4" w:space="0" w:color="auto"/>
            </w:tcBorders>
            <w:vAlign w:val="center"/>
          </w:tcPr>
          <w:p w:rsidR="00C031FA" w:rsidRPr="00416CED" w:rsidRDefault="00C031FA">
            <w:pPr>
              <w:pStyle w:val="TableHeadingsGreen"/>
              <w:rPr>
                <w:rFonts w:ascii="Tahoma" w:hAnsi="Tahoma" w:cs="Tahoma"/>
                <w:sz w:val="9"/>
              </w:rPr>
            </w:pPr>
            <w:r w:rsidRPr="00416CED">
              <w:rPr>
                <w:rFonts w:ascii="Tahoma" w:hAnsi="Tahoma" w:cs="Tahoma"/>
                <w:sz w:val="9"/>
              </w:rPr>
              <w:t>3 г.</w:t>
            </w:r>
          </w:p>
        </w:tc>
        <w:tc>
          <w:tcPr>
            <w:tcW w:w="450" w:type="dxa"/>
            <w:gridSpan w:val="2"/>
            <w:tcBorders>
              <w:bottom w:val="single" w:sz="4" w:space="0" w:color="auto"/>
            </w:tcBorders>
            <w:vAlign w:val="center"/>
          </w:tcPr>
          <w:p w:rsidR="00C031FA" w:rsidRPr="00416CED" w:rsidRDefault="00C031FA">
            <w:pPr>
              <w:pStyle w:val="TableHeadingsGreen"/>
              <w:rPr>
                <w:rFonts w:ascii="Tahoma" w:hAnsi="Tahoma" w:cs="Tahoma"/>
                <w:sz w:val="9"/>
              </w:rPr>
            </w:pPr>
            <w:r w:rsidRPr="00416CED">
              <w:rPr>
                <w:rFonts w:ascii="Tahoma" w:hAnsi="Tahoma" w:cs="Tahoma"/>
                <w:sz w:val="9"/>
              </w:rPr>
              <w:t>2 г.</w:t>
            </w:r>
          </w:p>
        </w:tc>
        <w:tc>
          <w:tcPr>
            <w:tcW w:w="450" w:type="dxa"/>
            <w:gridSpan w:val="3"/>
            <w:tcBorders>
              <w:bottom w:val="single" w:sz="4" w:space="0" w:color="auto"/>
            </w:tcBorders>
            <w:vAlign w:val="center"/>
          </w:tcPr>
          <w:p w:rsidR="00C031FA" w:rsidRPr="00416CED" w:rsidRDefault="00C031FA">
            <w:pPr>
              <w:pStyle w:val="TableHeadingsGreen"/>
              <w:rPr>
                <w:rFonts w:ascii="Tahoma" w:hAnsi="Tahoma" w:cs="Tahoma"/>
                <w:sz w:val="9"/>
              </w:rPr>
            </w:pPr>
            <w:r w:rsidRPr="00416CED">
              <w:rPr>
                <w:rFonts w:ascii="Tahoma" w:hAnsi="Tahoma" w:cs="Tahoma"/>
                <w:sz w:val="9"/>
              </w:rPr>
              <w:t>1 г.</w:t>
            </w:r>
          </w:p>
        </w:tc>
        <w:tc>
          <w:tcPr>
            <w:tcW w:w="450" w:type="dxa"/>
            <w:gridSpan w:val="2"/>
            <w:tcBorders>
              <w:bottom w:val="single" w:sz="4" w:space="0" w:color="auto"/>
            </w:tcBorders>
            <w:vAlign w:val="center"/>
          </w:tcPr>
          <w:p w:rsidR="00C031FA" w:rsidRPr="00416CED" w:rsidRDefault="00C031FA">
            <w:pPr>
              <w:pStyle w:val="TableHeadingsBlue"/>
              <w:rPr>
                <w:rFonts w:ascii="Tahoma" w:hAnsi="Tahoma" w:cs="Tahoma"/>
                <w:sz w:val="9"/>
              </w:rPr>
            </w:pPr>
            <w:r w:rsidRPr="00416CED">
              <w:rPr>
                <w:rFonts w:ascii="Tahoma" w:hAnsi="Tahoma" w:cs="Tahoma"/>
                <w:sz w:val="9"/>
              </w:rPr>
              <w:t>3 г.</w:t>
            </w:r>
          </w:p>
        </w:tc>
        <w:tc>
          <w:tcPr>
            <w:tcW w:w="450" w:type="dxa"/>
            <w:gridSpan w:val="2"/>
            <w:tcBorders>
              <w:bottom w:val="single" w:sz="4" w:space="0" w:color="auto"/>
            </w:tcBorders>
            <w:vAlign w:val="center"/>
          </w:tcPr>
          <w:p w:rsidR="00C031FA" w:rsidRPr="00416CED" w:rsidRDefault="00C031FA">
            <w:pPr>
              <w:pStyle w:val="TableHeadingsBlue"/>
              <w:rPr>
                <w:rFonts w:ascii="Tahoma" w:hAnsi="Tahoma" w:cs="Tahoma"/>
                <w:sz w:val="9"/>
              </w:rPr>
            </w:pPr>
            <w:r w:rsidRPr="00416CED">
              <w:rPr>
                <w:rFonts w:ascii="Tahoma" w:hAnsi="Tahoma" w:cs="Tahoma"/>
                <w:sz w:val="9"/>
              </w:rPr>
              <w:t>2 г.</w:t>
            </w:r>
          </w:p>
        </w:tc>
        <w:tc>
          <w:tcPr>
            <w:tcW w:w="360" w:type="dxa"/>
            <w:tcBorders>
              <w:bottom w:val="single" w:sz="4" w:space="0" w:color="auto"/>
              <w:right w:val="single" w:sz="18" w:space="0" w:color="auto"/>
            </w:tcBorders>
            <w:vAlign w:val="center"/>
          </w:tcPr>
          <w:p w:rsidR="00C031FA" w:rsidRPr="00416CED" w:rsidRDefault="00C031FA">
            <w:pPr>
              <w:pStyle w:val="TableHeadingsBlue"/>
              <w:rPr>
                <w:rFonts w:ascii="Tahoma" w:hAnsi="Tahoma" w:cs="Tahoma"/>
                <w:sz w:val="9"/>
              </w:rPr>
            </w:pPr>
            <w:r w:rsidRPr="00416CED">
              <w:rPr>
                <w:rFonts w:ascii="Tahoma" w:hAnsi="Tahoma" w:cs="Tahoma"/>
                <w:sz w:val="9"/>
              </w:rPr>
              <w:t>1 г.</w:t>
            </w:r>
          </w:p>
        </w:tc>
        <w:tc>
          <w:tcPr>
            <w:tcW w:w="450" w:type="dxa"/>
            <w:vMerge/>
            <w:tcBorders>
              <w:left w:val="single" w:sz="18" w:space="0" w:color="auto"/>
              <w:bottom w:val="single" w:sz="4" w:space="0" w:color="auto"/>
            </w:tcBorders>
            <w:vAlign w:val="center"/>
          </w:tcPr>
          <w:p w:rsidR="00C031FA" w:rsidRPr="00416CED" w:rsidRDefault="00C031FA">
            <w:pPr>
              <w:jc w:val="center"/>
              <w:rPr>
                <w:rFonts w:cs="Tahoma"/>
                <w:sz w:val="20"/>
              </w:rPr>
            </w:pPr>
          </w:p>
        </w:tc>
        <w:tc>
          <w:tcPr>
            <w:tcW w:w="450" w:type="dxa"/>
            <w:tcBorders>
              <w:bottom w:val="single" w:sz="4" w:space="0" w:color="auto"/>
            </w:tcBorders>
            <w:vAlign w:val="center"/>
          </w:tcPr>
          <w:p w:rsidR="00C031FA" w:rsidRPr="00416CED" w:rsidRDefault="00C031FA">
            <w:pPr>
              <w:pStyle w:val="TableHeadingsGreen"/>
              <w:rPr>
                <w:rFonts w:ascii="Tahoma" w:hAnsi="Tahoma" w:cs="Tahoma"/>
                <w:sz w:val="9"/>
              </w:rPr>
            </w:pPr>
            <w:r w:rsidRPr="00416CED">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416CED" w:rsidRDefault="00C031FA">
            <w:pPr>
              <w:jc w:val="center"/>
              <w:rPr>
                <w:rFonts w:cs="Tahoma"/>
                <w:sz w:val="20"/>
              </w:rPr>
            </w:pPr>
          </w:p>
        </w:tc>
        <w:tc>
          <w:tcPr>
            <w:tcW w:w="450" w:type="dxa"/>
            <w:vMerge/>
            <w:tcBorders>
              <w:left w:val="single" w:sz="18" w:space="0" w:color="auto"/>
              <w:bottom w:val="single" w:sz="4" w:space="0" w:color="auto"/>
            </w:tcBorders>
          </w:tcPr>
          <w:p w:rsidR="00C031FA" w:rsidRPr="00416CED" w:rsidRDefault="00C031FA">
            <w:pPr>
              <w:rPr>
                <w:rFonts w:cs="Tahoma"/>
                <w:sz w:val="20"/>
              </w:rPr>
            </w:pPr>
          </w:p>
        </w:tc>
        <w:tc>
          <w:tcPr>
            <w:tcW w:w="450" w:type="dxa"/>
            <w:vMerge/>
            <w:tcBorders>
              <w:bottom w:val="single" w:sz="4" w:space="0" w:color="auto"/>
              <w:right w:val="single" w:sz="18" w:space="0" w:color="auto"/>
            </w:tcBorders>
          </w:tcPr>
          <w:p w:rsidR="00C031FA" w:rsidRPr="00416CED"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416CED" w:rsidRDefault="00C031FA">
            <w:pPr>
              <w:rPr>
                <w:rFonts w:cs="Tahoma"/>
                <w:sz w:val="20"/>
              </w:rPr>
            </w:pPr>
          </w:p>
        </w:tc>
        <w:tc>
          <w:tcPr>
            <w:tcW w:w="450" w:type="dxa"/>
            <w:vMerge/>
            <w:tcBorders>
              <w:bottom w:val="single" w:sz="4" w:space="0" w:color="auto"/>
            </w:tcBorders>
          </w:tcPr>
          <w:p w:rsidR="00C031FA" w:rsidRPr="00416CED" w:rsidRDefault="00C031FA">
            <w:pPr>
              <w:rPr>
                <w:rFonts w:cs="Tahoma"/>
                <w:sz w:val="20"/>
              </w:rPr>
            </w:pPr>
          </w:p>
        </w:tc>
        <w:tc>
          <w:tcPr>
            <w:tcW w:w="540" w:type="dxa"/>
            <w:vMerge/>
            <w:tcBorders>
              <w:bottom w:val="single" w:sz="4" w:space="0" w:color="auto"/>
            </w:tcBorders>
          </w:tcPr>
          <w:p w:rsidR="00C031FA" w:rsidRPr="00416CED" w:rsidRDefault="00C031FA">
            <w:pPr>
              <w:rPr>
                <w:rFonts w:cs="Tahoma"/>
                <w:sz w:val="20"/>
              </w:rPr>
            </w:pPr>
          </w:p>
        </w:tc>
      </w:tr>
      <w:tr w:rsidR="00EF228F" w:rsidRPr="00416CED" w:rsidTr="00565755">
        <w:trPr>
          <w:trHeight w:val="145"/>
        </w:trPr>
        <w:tc>
          <w:tcPr>
            <w:tcW w:w="2374" w:type="dxa"/>
            <w:gridSpan w:val="2"/>
            <w:tcBorders>
              <w:bottom w:val="single" w:sz="4" w:space="0" w:color="auto"/>
            </w:tcBorders>
            <w:shd w:val="clear" w:color="auto" w:fill="auto"/>
            <w:vAlign w:val="center"/>
          </w:tcPr>
          <w:p w:rsidR="00DC5AE8" w:rsidRPr="006F5F06" w:rsidRDefault="00DC5AE8" w:rsidP="007E466C">
            <w:pPr>
              <w:pStyle w:val="ProductNames"/>
              <w:spacing w:before="0" w:after="0"/>
              <w:rPr>
                <w:rFonts w:ascii="Tahoma" w:hAnsi="Tahoma" w:cs="Tahoma"/>
                <w:sz w:val="14"/>
                <w:lang w:val="ru-RU"/>
              </w:rPr>
            </w:pPr>
            <w:bookmarkStart w:id="138" w:name="_Toc363741630"/>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отслеживание потребителей «на актив» (ежемесячная подписка)</w:t>
            </w:r>
            <w:bookmarkEnd w:id="138"/>
          </w:p>
        </w:tc>
        <w:tc>
          <w:tcPr>
            <w:tcW w:w="810" w:type="dxa"/>
            <w:tcBorders>
              <w:bottom w:val="single" w:sz="4" w:space="0" w:color="auto"/>
            </w:tcBorders>
            <w:shd w:val="clear" w:color="auto" w:fill="auto"/>
            <w:vAlign w:val="center"/>
          </w:tcPr>
          <w:p w:rsidR="00DC5AE8" w:rsidRPr="00416CED" w:rsidRDefault="00BB1E4E" w:rsidP="009D43FB">
            <w:pPr>
              <w:jc w:val="center"/>
              <w:rPr>
                <w:rFonts w:ascii="Trebuchet MS" w:hAnsi="Trebuchet MS"/>
                <w:b/>
                <w:sz w:val="13"/>
                <w:szCs w:val="13"/>
              </w:rPr>
            </w:pPr>
            <w:hyperlink w:anchor="_35_Надстройка_Карт" w:history="1">
              <w:r w:rsidR="00316801"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DC5AE8" w:rsidRPr="00416CED" w:rsidRDefault="00DB3ECB" w:rsidP="002253A3">
            <w:pPr>
              <w:jc w:val="center"/>
              <w:rPr>
                <w:rFonts w:cs="Tahoma"/>
                <w:sz w:val="13"/>
              </w:rPr>
            </w:pPr>
            <w:r w:rsidRPr="00416CED">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416CED" w:rsidRDefault="00DC5AE8"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DC5AE8" w:rsidRPr="00416CED" w:rsidRDefault="00DC5AE8" w:rsidP="002253A3">
            <w:pPr>
              <w:jc w:val="center"/>
              <w:rPr>
                <w:rFonts w:cs="Tahoma"/>
                <w:sz w:val="13"/>
              </w:rPr>
            </w:pPr>
            <w:r w:rsidRPr="00416CED">
              <w:rPr>
                <w:rFonts w:cs="Tahoma"/>
                <w:sz w:val="13"/>
              </w:rPr>
              <w:t>1 балл</w:t>
            </w:r>
          </w:p>
        </w:tc>
        <w:tc>
          <w:tcPr>
            <w:tcW w:w="450" w:type="dxa"/>
            <w:tcBorders>
              <w:left w:val="single" w:sz="18" w:space="0" w:color="auto"/>
              <w:bottom w:val="single" w:sz="4" w:space="0" w:color="auto"/>
            </w:tcBorders>
            <w:shd w:val="clear" w:color="auto" w:fill="auto"/>
            <w:vAlign w:val="center"/>
          </w:tcPr>
          <w:p w:rsidR="00DC5AE8" w:rsidRPr="00416CED" w:rsidRDefault="00DC5AE8" w:rsidP="002253A3">
            <w:pPr>
              <w:jc w:val="center"/>
              <w:rPr>
                <w:rFonts w:cs="Tahoma"/>
                <w:sz w:val="13"/>
              </w:rPr>
            </w:pPr>
            <w:r w:rsidRPr="00416CED">
              <w:rPr>
                <w:rFonts w:cs="Tahoma"/>
                <w:sz w:val="13"/>
              </w:rPr>
              <w:t>1</w:t>
            </w:r>
          </w:p>
        </w:tc>
        <w:tc>
          <w:tcPr>
            <w:tcW w:w="450" w:type="dxa"/>
            <w:tcBorders>
              <w:bottom w:val="single" w:sz="4" w:space="0" w:color="auto"/>
            </w:tcBorders>
            <w:shd w:val="clear" w:color="auto" w:fill="auto"/>
            <w:vAlign w:val="center"/>
          </w:tcPr>
          <w:p w:rsidR="00DC5AE8" w:rsidRPr="00416CED"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16CED"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416CED"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416CED" w:rsidRDefault="00DC5AE8" w:rsidP="002253A3">
            <w:pPr>
              <w:jc w:val="center"/>
              <w:rPr>
                <w:rFonts w:cs="Tahoma"/>
                <w:sz w:val="13"/>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416CED" w:rsidRDefault="00DC5AE8" w:rsidP="002253A3">
            <w:pPr>
              <w:jc w:val="center"/>
              <w:rPr>
                <w:rFonts w:cs="Tahoma"/>
                <w:sz w:val="13"/>
              </w:rPr>
            </w:pPr>
            <w:r w:rsidRPr="00416CED">
              <w:rPr>
                <w:rFonts w:cs="Tahoma"/>
                <w:sz w:val="13"/>
              </w:rPr>
              <w:t>P</w:t>
            </w:r>
          </w:p>
        </w:tc>
        <w:tc>
          <w:tcPr>
            <w:tcW w:w="450" w:type="dxa"/>
            <w:tcBorders>
              <w:bottom w:val="single" w:sz="4" w:space="0" w:color="auto"/>
            </w:tcBorders>
            <w:shd w:val="clear" w:color="auto" w:fill="auto"/>
            <w:vAlign w:val="center"/>
          </w:tcPr>
          <w:p w:rsidR="00DC5AE8" w:rsidRPr="00416CED"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416CED" w:rsidRDefault="00DC5AE8" w:rsidP="002253A3">
            <w:pPr>
              <w:jc w:val="center"/>
              <w:rPr>
                <w:rFonts w:cs="Tahoma"/>
                <w:sz w:val="13"/>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AD481C">
            <w:pPr>
              <w:pStyle w:val="ProductNames"/>
              <w:spacing w:before="0" w:after="0"/>
              <w:rPr>
                <w:rFonts w:ascii="Tahoma" w:hAnsi="Tahoma" w:cs="Tahoma"/>
                <w:sz w:val="14"/>
                <w:lang w:val="ru-RU"/>
              </w:rPr>
            </w:pPr>
            <w:bookmarkStart w:id="139" w:name="_Toc363741631"/>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xml:space="preserve"> для предприятий (ежемесячный взнос по подписке)</w:t>
            </w:r>
            <w:bookmarkEnd w:id="139"/>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cs="Tahoma"/>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50</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1A63C6">
            <w:pPr>
              <w:pStyle w:val="ProductNames"/>
              <w:spacing w:before="0" w:after="0"/>
              <w:rPr>
                <w:rFonts w:ascii="Tahoma" w:hAnsi="Tahoma" w:cs="Tahoma"/>
                <w:sz w:val="14"/>
                <w:lang w:val="ru-RU"/>
              </w:rPr>
            </w:pPr>
            <w:bookmarkStart w:id="140" w:name="_Toc363741632"/>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использование общедоступного веб-сайта (ежемесячная подписка на 100</w:t>
            </w:r>
            <w:r w:rsidRPr="00416CED">
              <w:rPr>
                <w:rFonts w:ascii="Tahoma" w:hAnsi="Tahoma" w:cs="Tahoma"/>
                <w:sz w:val="14"/>
              </w:rPr>
              <w:t> </w:t>
            </w:r>
            <w:r w:rsidRPr="006F5F06">
              <w:rPr>
                <w:rFonts w:ascii="Tahoma" w:hAnsi="Tahoma" w:cs="Tahoma"/>
                <w:sz w:val="14"/>
                <w:lang w:val="ru-RU"/>
              </w:rPr>
              <w:t>000 транзакций)</w:t>
            </w:r>
            <w:bookmarkEnd w:id="140"/>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cs="Tahoma"/>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50 баллов</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50</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ProductNames"/>
              <w:spacing w:before="0" w:after="0"/>
              <w:rPr>
                <w:rFonts w:ascii="Tahoma" w:hAnsi="Tahoma" w:cs="Tahoma"/>
                <w:sz w:val="14"/>
                <w:lang w:val="ru-RU"/>
              </w:rPr>
            </w:pPr>
            <w:bookmarkStart w:id="141" w:name="_Toc363741633"/>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xml:space="preserve">: использование общедоступного веб-сайта (ежемесячная подписка </w:t>
            </w:r>
            <w:r w:rsidR="00565755" w:rsidRPr="006F5F06">
              <w:rPr>
                <w:rFonts w:ascii="Tahoma" w:hAnsi="Tahoma" w:cs="Tahoma"/>
                <w:sz w:val="14"/>
                <w:lang w:val="ru-RU"/>
              </w:rPr>
              <w:br/>
            </w:r>
            <w:r w:rsidRPr="006F5F06">
              <w:rPr>
                <w:rFonts w:ascii="Tahoma" w:hAnsi="Tahoma" w:cs="Tahoma"/>
                <w:sz w:val="14"/>
                <w:lang w:val="ru-RU"/>
              </w:rPr>
              <w:t>на 250</w:t>
            </w:r>
            <w:r w:rsidRPr="00416CED">
              <w:rPr>
                <w:rFonts w:ascii="Tahoma" w:hAnsi="Tahoma" w:cs="Tahoma"/>
                <w:sz w:val="14"/>
              </w:rPr>
              <w:t> </w:t>
            </w:r>
            <w:r w:rsidRPr="006F5F06">
              <w:rPr>
                <w:rFonts w:ascii="Tahoma" w:hAnsi="Tahoma" w:cs="Tahoma"/>
                <w:sz w:val="14"/>
                <w:lang w:val="ru-RU"/>
              </w:rPr>
              <w:t>000 транзакций)</w:t>
            </w:r>
            <w:bookmarkEnd w:id="141"/>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cs="Tahoma"/>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125</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1A63C6">
            <w:pPr>
              <w:pStyle w:val="ProductNames"/>
              <w:spacing w:before="0" w:after="0"/>
              <w:rPr>
                <w:rFonts w:ascii="Tahoma" w:hAnsi="Tahoma" w:cs="Tahoma"/>
                <w:sz w:val="14"/>
                <w:lang w:val="ru-RU"/>
              </w:rPr>
            </w:pPr>
            <w:bookmarkStart w:id="142" w:name="_Toc363741634"/>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использование общедоступного веб-сайта (ежемесячная подписка на 420</w:t>
            </w:r>
            <w:r w:rsidRPr="00416CED">
              <w:rPr>
                <w:rFonts w:ascii="Tahoma" w:hAnsi="Tahoma" w:cs="Tahoma"/>
                <w:sz w:val="14"/>
              </w:rPr>
              <w:t> </w:t>
            </w:r>
            <w:r w:rsidRPr="006F5F06">
              <w:rPr>
                <w:rFonts w:ascii="Tahoma" w:hAnsi="Tahoma" w:cs="Tahoma"/>
                <w:sz w:val="14"/>
                <w:lang w:val="ru-RU"/>
              </w:rPr>
              <w:t>000 (или более) транзакций)</w:t>
            </w:r>
            <w:bookmarkEnd w:id="142"/>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cs="Tahoma"/>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200</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ProductNames"/>
              <w:spacing w:before="0" w:after="0"/>
              <w:rPr>
                <w:rFonts w:ascii="Tahoma" w:hAnsi="Tahoma" w:cs="Tahoma"/>
                <w:sz w:val="14"/>
                <w:lang w:val="ru-RU"/>
              </w:rPr>
            </w:pPr>
            <w:bookmarkStart w:id="143" w:name="_Toc363741635"/>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использование внутреннего веб-сайта (ежемесячная подписка на 100</w:t>
            </w:r>
            <w:r w:rsidRPr="00416CED">
              <w:rPr>
                <w:rFonts w:ascii="Tahoma" w:hAnsi="Tahoma" w:cs="Tahoma"/>
                <w:sz w:val="14"/>
              </w:rPr>
              <w:t> </w:t>
            </w:r>
            <w:r w:rsidRPr="006F5F06">
              <w:rPr>
                <w:rFonts w:ascii="Tahoma" w:hAnsi="Tahoma" w:cs="Tahoma"/>
                <w:sz w:val="14"/>
                <w:lang w:val="ru-RU"/>
              </w:rPr>
              <w:t>000 транзакций)</w:t>
            </w:r>
            <w:bookmarkEnd w:id="143"/>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cs="Tahoma"/>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125</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1A63C6">
            <w:pPr>
              <w:pStyle w:val="ProductNames"/>
              <w:spacing w:before="0" w:after="0"/>
              <w:rPr>
                <w:rFonts w:ascii="Tahoma" w:hAnsi="Tahoma" w:cs="Tahoma"/>
                <w:sz w:val="14"/>
                <w:lang w:val="ru-RU"/>
              </w:rPr>
            </w:pPr>
            <w:bookmarkStart w:id="144" w:name="_Toc363741636"/>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использование внутреннего веб-сайта (ежемесячная подписка на 250</w:t>
            </w:r>
            <w:r w:rsidRPr="00416CED">
              <w:rPr>
                <w:rFonts w:ascii="Tahoma" w:hAnsi="Tahoma" w:cs="Tahoma"/>
                <w:sz w:val="14"/>
              </w:rPr>
              <w:t> </w:t>
            </w:r>
            <w:r w:rsidRPr="006F5F06">
              <w:rPr>
                <w:rFonts w:ascii="Tahoma" w:hAnsi="Tahoma" w:cs="Tahoma"/>
                <w:sz w:val="14"/>
                <w:lang w:val="ru-RU"/>
              </w:rPr>
              <w:t>000 (или более) транзакций)</w:t>
            </w:r>
            <w:bookmarkEnd w:id="144"/>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cs="Tahoma"/>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200</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DB31A7">
            <w:pPr>
              <w:pStyle w:val="ProductNames"/>
              <w:spacing w:beforeLines="20" w:before="48" w:afterLines="20" w:after="48"/>
              <w:rPr>
                <w:rFonts w:ascii="Tahoma" w:hAnsi="Tahoma" w:cs="Tahoma"/>
                <w:sz w:val="14"/>
                <w:lang w:val="ru-RU"/>
              </w:rPr>
            </w:pPr>
            <w:bookmarkStart w:id="145" w:name="_Toc363741637"/>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xml:space="preserve"> «на известного пользователя» (ежемесячная подписка)</w:t>
            </w:r>
            <w:bookmarkEnd w:id="145"/>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DB31A7">
            <w:pPr>
              <w:pStyle w:val="ProductNames"/>
              <w:spacing w:beforeLines="20" w:before="48" w:afterLines="20" w:after="48"/>
              <w:rPr>
                <w:rFonts w:ascii="Tahoma" w:hAnsi="Tahoma" w:cs="Tahoma"/>
                <w:sz w:val="14"/>
                <w:lang w:val="ru-RU"/>
              </w:rPr>
            </w:pPr>
            <w:bookmarkStart w:id="146" w:name="_Toc363741638"/>
            <w:r w:rsidRPr="006F5F06">
              <w:rPr>
                <w:rFonts w:ascii="Tahoma" w:hAnsi="Tahoma" w:cs="Tahoma"/>
                <w:sz w:val="14"/>
                <w:lang w:val="ru-RU"/>
              </w:rPr>
              <w:t xml:space="preserve">Карты </w:t>
            </w:r>
            <w:r w:rsidRPr="00416CED">
              <w:rPr>
                <w:rFonts w:ascii="Tahoma" w:hAnsi="Tahoma" w:cs="Tahoma"/>
                <w:sz w:val="14"/>
              </w:rPr>
              <w:t>Bing</w:t>
            </w:r>
            <w:r w:rsidRPr="006F5F06">
              <w:rPr>
                <w:rFonts w:ascii="Tahoma" w:hAnsi="Tahoma" w:cs="Tahoma"/>
                <w:sz w:val="14"/>
                <w:lang w:val="ru-RU"/>
              </w:rPr>
              <w:t>: пакет на 5</w:t>
            </w:r>
            <w:r w:rsidRPr="00416CED">
              <w:rPr>
                <w:rFonts w:ascii="Tahoma" w:hAnsi="Tahoma" w:cs="Tahoma"/>
                <w:sz w:val="14"/>
              </w:rPr>
              <w:t> </w:t>
            </w:r>
            <w:r w:rsidRPr="006F5F06">
              <w:rPr>
                <w:rFonts w:ascii="Tahoma" w:hAnsi="Tahoma" w:cs="Tahoma"/>
                <w:sz w:val="14"/>
                <w:lang w:val="ru-RU"/>
              </w:rPr>
              <w:t>000 известных пользователей (ежемесячная подписка)</w:t>
            </w:r>
            <w:bookmarkEnd w:id="146"/>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200</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565755">
            <w:pPr>
              <w:pStyle w:val="ProductNames"/>
              <w:spacing w:beforeLines="20" w:before="48" w:afterLines="20" w:after="48"/>
              <w:rPr>
                <w:rFonts w:ascii="Tahoma" w:hAnsi="Tahoma" w:cs="Tahoma"/>
                <w:sz w:val="14"/>
                <w:lang w:val="ru-RU"/>
              </w:rPr>
            </w:pPr>
            <w:bookmarkStart w:id="147" w:name="_Toc363741639"/>
            <w:r w:rsidRPr="006F5F06">
              <w:rPr>
                <w:rFonts w:ascii="Tahoma" w:hAnsi="Tahoma" w:cs="Tahoma"/>
                <w:sz w:val="14"/>
                <w:lang w:val="ru-RU"/>
              </w:rPr>
              <w:t xml:space="preserve">Облегченная версия Карт </w:t>
            </w:r>
            <w:r w:rsidRPr="00416CED">
              <w:rPr>
                <w:rFonts w:ascii="Tahoma" w:hAnsi="Tahoma" w:cs="Tahoma"/>
                <w:sz w:val="14"/>
              </w:rPr>
              <w:t>Bing</w:t>
            </w:r>
            <w:r w:rsidRPr="006F5F06">
              <w:rPr>
                <w:rFonts w:ascii="Tahoma" w:hAnsi="Tahoma" w:cs="Tahoma"/>
                <w:sz w:val="14"/>
                <w:lang w:val="ru-RU"/>
              </w:rPr>
              <w:t xml:space="preserve"> «на</w:t>
            </w:r>
            <w:r w:rsidR="00565755">
              <w:rPr>
                <w:rFonts w:ascii="Tahoma" w:hAnsi="Tahoma" w:cs="Tahoma"/>
                <w:sz w:val="14"/>
              </w:rPr>
              <w:t> </w:t>
            </w:r>
            <w:r w:rsidRPr="006F5F06">
              <w:rPr>
                <w:rFonts w:ascii="Tahoma" w:hAnsi="Tahoma" w:cs="Tahoma"/>
                <w:sz w:val="14"/>
                <w:lang w:val="ru-RU"/>
              </w:rPr>
              <w:t>известного пользователя» (ежемесячная подписка)</w:t>
            </w:r>
            <w:bookmarkEnd w:id="147"/>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DB31A7">
            <w:pPr>
              <w:pStyle w:val="ProductNames"/>
              <w:spacing w:beforeLines="20" w:before="48" w:afterLines="20" w:after="48"/>
              <w:rPr>
                <w:rFonts w:ascii="Tahoma" w:hAnsi="Tahoma" w:cs="Tahoma"/>
                <w:sz w:val="14"/>
                <w:lang w:val="ru-RU"/>
              </w:rPr>
            </w:pPr>
            <w:bookmarkStart w:id="148" w:name="_Toc363741640"/>
            <w:r w:rsidRPr="006F5F06">
              <w:rPr>
                <w:rFonts w:ascii="Tahoma" w:hAnsi="Tahoma" w:cs="Tahoma"/>
                <w:sz w:val="14"/>
                <w:lang w:val="ru-RU"/>
              </w:rPr>
              <w:t xml:space="preserve">Облегченная версия Карт </w:t>
            </w:r>
            <w:r w:rsidRPr="00416CED">
              <w:rPr>
                <w:rFonts w:ascii="Tahoma" w:hAnsi="Tahoma" w:cs="Tahoma"/>
                <w:sz w:val="14"/>
              </w:rPr>
              <w:t>Bing</w:t>
            </w:r>
            <w:r w:rsidRPr="006F5F06">
              <w:rPr>
                <w:rFonts w:ascii="Tahoma" w:hAnsi="Tahoma" w:cs="Tahoma"/>
                <w:sz w:val="14"/>
                <w:lang w:val="ru-RU"/>
              </w:rPr>
              <w:t>: пакет на 5</w:t>
            </w:r>
            <w:r w:rsidRPr="00416CED">
              <w:rPr>
                <w:rFonts w:ascii="Tahoma" w:hAnsi="Tahoma" w:cs="Tahoma"/>
                <w:sz w:val="14"/>
              </w:rPr>
              <w:t> </w:t>
            </w:r>
            <w:r w:rsidRPr="006F5F06">
              <w:rPr>
                <w:rFonts w:ascii="Tahoma" w:hAnsi="Tahoma" w:cs="Tahoma"/>
                <w:sz w:val="14"/>
                <w:lang w:val="ru-RU"/>
              </w:rPr>
              <w:t>000 известных пользователей (ежемесячная подписка)</w:t>
            </w:r>
            <w:bookmarkEnd w:id="148"/>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125</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DB31A7">
            <w:pPr>
              <w:pStyle w:val="ProductNames"/>
              <w:spacing w:beforeLines="20" w:before="48" w:afterLines="20" w:after="48"/>
              <w:rPr>
                <w:rFonts w:ascii="Tahoma" w:hAnsi="Tahoma" w:cs="Tahoma"/>
                <w:sz w:val="14"/>
                <w:lang w:val="ru-RU"/>
              </w:rPr>
            </w:pPr>
            <w:bookmarkStart w:id="149" w:name="_Toc363741641"/>
            <w:r w:rsidRPr="006F5F06">
              <w:rPr>
                <w:rFonts w:ascii="Tahoma" w:hAnsi="Tahoma" w:cs="Tahoma"/>
                <w:sz w:val="14"/>
                <w:lang w:val="ru-RU"/>
              </w:rPr>
              <w:t xml:space="preserve">Мобильная версия Карт </w:t>
            </w:r>
            <w:r w:rsidRPr="00416CED">
              <w:rPr>
                <w:rFonts w:ascii="Tahoma" w:hAnsi="Tahoma" w:cs="Tahoma"/>
                <w:sz w:val="14"/>
              </w:rPr>
              <w:t>Bing</w:t>
            </w:r>
            <w:r w:rsidRPr="006F5F06">
              <w:rPr>
                <w:rFonts w:ascii="Tahoma" w:hAnsi="Tahoma" w:cs="Tahoma"/>
                <w:sz w:val="14"/>
                <w:lang w:val="ru-RU"/>
              </w:rPr>
              <w:t>: управление лицензиями (ежемесячный взнос по подписке на платформу)</w:t>
            </w:r>
            <w:bookmarkEnd w:id="149"/>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50</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565755">
            <w:pPr>
              <w:pStyle w:val="ProductNames"/>
              <w:spacing w:beforeLines="20" w:before="48" w:afterLines="20" w:after="48"/>
              <w:rPr>
                <w:rFonts w:ascii="Tahoma" w:hAnsi="Tahoma" w:cs="Tahoma"/>
                <w:sz w:val="14"/>
                <w:lang w:val="ru-RU"/>
              </w:rPr>
            </w:pPr>
            <w:bookmarkStart w:id="150" w:name="_Toc363741642"/>
            <w:r w:rsidRPr="006F5F06">
              <w:rPr>
                <w:rFonts w:ascii="Tahoma" w:hAnsi="Tahoma" w:cs="Tahoma"/>
                <w:sz w:val="14"/>
                <w:lang w:val="ru-RU"/>
              </w:rPr>
              <w:t xml:space="preserve">Мобильная версия Карт </w:t>
            </w:r>
            <w:r w:rsidRPr="00416CED">
              <w:rPr>
                <w:rFonts w:ascii="Tahoma" w:hAnsi="Tahoma" w:cs="Tahoma"/>
                <w:sz w:val="14"/>
              </w:rPr>
              <w:t>Bing</w:t>
            </w:r>
            <w:r w:rsidRPr="006F5F06">
              <w:rPr>
                <w:rFonts w:ascii="Tahoma" w:hAnsi="Tahoma" w:cs="Tahoma"/>
                <w:sz w:val="14"/>
                <w:lang w:val="ru-RU"/>
              </w:rPr>
              <w:t>: управление лицензиями (для</w:t>
            </w:r>
            <w:r w:rsidR="00565755">
              <w:rPr>
                <w:rFonts w:ascii="Tahoma" w:hAnsi="Tahoma" w:cs="Tahoma"/>
                <w:sz w:val="14"/>
              </w:rPr>
              <w:t> </w:t>
            </w:r>
            <w:r w:rsidRPr="006F5F06">
              <w:rPr>
                <w:rFonts w:ascii="Tahoma" w:hAnsi="Tahoma" w:cs="Tahoma"/>
                <w:sz w:val="14"/>
                <w:lang w:val="ru-RU"/>
              </w:rPr>
              <w:t>Северной Америки) с маршрутизацией «на актив» (ежемесячный взнос по подписке)</w:t>
            </w:r>
            <w:bookmarkEnd w:id="150"/>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565755">
            <w:pPr>
              <w:pStyle w:val="ProductNames"/>
              <w:spacing w:beforeLines="20" w:before="48" w:afterLines="20" w:after="48"/>
              <w:rPr>
                <w:rFonts w:ascii="Tahoma" w:hAnsi="Tahoma" w:cs="Tahoma"/>
                <w:sz w:val="14"/>
                <w:lang w:val="ru-RU"/>
              </w:rPr>
            </w:pPr>
            <w:bookmarkStart w:id="151" w:name="_Toc363741643"/>
            <w:r w:rsidRPr="006F5F06">
              <w:rPr>
                <w:rFonts w:ascii="Tahoma" w:hAnsi="Tahoma" w:cs="Tahoma"/>
                <w:sz w:val="14"/>
                <w:lang w:val="ru-RU"/>
              </w:rPr>
              <w:t xml:space="preserve">Мобильная версия Карт </w:t>
            </w:r>
            <w:r w:rsidRPr="00416CED">
              <w:rPr>
                <w:rFonts w:ascii="Tahoma" w:hAnsi="Tahoma" w:cs="Tahoma"/>
                <w:sz w:val="14"/>
              </w:rPr>
              <w:t>Bing</w:t>
            </w:r>
            <w:r w:rsidRPr="006F5F06">
              <w:rPr>
                <w:rFonts w:ascii="Tahoma" w:hAnsi="Tahoma" w:cs="Tahoma"/>
                <w:sz w:val="14"/>
                <w:lang w:val="ru-RU"/>
              </w:rPr>
              <w:t>: управление лицензиями (для</w:t>
            </w:r>
            <w:r w:rsidR="00565755">
              <w:rPr>
                <w:rFonts w:ascii="Tahoma" w:hAnsi="Tahoma" w:cs="Tahoma"/>
                <w:sz w:val="14"/>
              </w:rPr>
              <w:t> </w:t>
            </w:r>
            <w:r w:rsidRPr="006F5F06">
              <w:rPr>
                <w:rFonts w:ascii="Tahoma" w:hAnsi="Tahoma" w:cs="Tahoma"/>
                <w:sz w:val="14"/>
                <w:lang w:val="ru-RU"/>
              </w:rPr>
              <w:t>Северной Америки) без маршрутизации «на актив» (ежемесячный взнос по подписке)</w:t>
            </w:r>
            <w:bookmarkEnd w:id="151"/>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cantSplit/>
          <w:trHeight w:val="145"/>
        </w:trPr>
        <w:tc>
          <w:tcPr>
            <w:tcW w:w="2374" w:type="dxa"/>
            <w:gridSpan w:val="2"/>
            <w:tcBorders>
              <w:bottom w:val="single" w:sz="4" w:space="0" w:color="auto"/>
            </w:tcBorders>
            <w:shd w:val="clear" w:color="auto" w:fill="FABF8F"/>
          </w:tcPr>
          <w:p w:rsidR="001A63C6" w:rsidRPr="006F5F06" w:rsidRDefault="001A63C6" w:rsidP="00DB31A7">
            <w:pPr>
              <w:pStyle w:val="ProductNames"/>
              <w:spacing w:beforeLines="20" w:before="48" w:afterLines="20" w:after="48"/>
              <w:rPr>
                <w:rFonts w:ascii="Tahoma" w:hAnsi="Tahoma" w:cs="Tahoma"/>
                <w:sz w:val="14"/>
                <w:lang w:val="ru-RU"/>
              </w:rPr>
            </w:pPr>
            <w:bookmarkStart w:id="152" w:name="_Toc363741644"/>
            <w:r w:rsidRPr="006F5F06">
              <w:rPr>
                <w:rFonts w:ascii="Tahoma" w:hAnsi="Tahoma" w:cs="Tahoma"/>
                <w:sz w:val="14"/>
                <w:lang w:val="ru-RU"/>
              </w:rPr>
              <w:t xml:space="preserve">Мобильная версия Карт </w:t>
            </w:r>
            <w:r w:rsidRPr="00416CED">
              <w:rPr>
                <w:rFonts w:ascii="Tahoma" w:hAnsi="Tahoma" w:cs="Tahoma"/>
                <w:sz w:val="14"/>
              </w:rPr>
              <w:t>Bing</w:t>
            </w:r>
            <w:r w:rsidRPr="006F5F06">
              <w:rPr>
                <w:rFonts w:ascii="Tahoma" w:hAnsi="Tahoma" w:cs="Tahoma"/>
                <w:sz w:val="14"/>
                <w:lang w:val="ru-RU"/>
              </w:rPr>
              <w:t>: управление лицензиями (для Европы) с маршрутизацией «на актив» (ежемесячный взнос по подписке)</w:t>
            </w:r>
            <w:bookmarkEnd w:id="152"/>
          </w:p>
        </w:tc>
        <w:tc>
          <w:tcPr>
            <w:tcW w:w="810" w:type="dxa"/>
            <w:tcBorders>
              <w:bottom w:val="single" w:sz="4" w:space="0" w:color="auto"/>
            </w:tcBorders>
            <w:shd w:val="clear" w:color="auto" w:fill="FABF8F"/>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FABF8F"/>
            <w:vAlign w:val="center"/>
          </w:tcPr>
          <w:p w:rsidR="001A63C6" w:rsidRPr="00416CED" w:rsidRDefault="00DB3ECB" w:rsidP="002253A3">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4"/>
              </w:rPr>
              <w:t>1</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FABF8F"/>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416CED" w:rsidRDefault="001A63C6" w:rsidP="002253A3">
            <w:pPr>
              <w:jc w:val="center"/>
              <w:rPr>
                <w:rFonts w:cs="Tahoma"/>
                <w:sz w:val="14"/>
              </w:rPr>
            </w:pPr>
            <w:r w:rsidRPr="00416CED">
              <w:rPr>
                <w:rFonts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DB31A7">
            <w:pPr>
              <w:pStyle w:val="ProductNames"/>
              <w:spacing w:beforeLines="20" w:before="48" w:afterLines="20" w:after="48"/>
              <w:rPr>
                <w:rFonts w:ascii="Tahoma" w:hAnsi="Tahoma" w:cs="Tahoma"/>
                <w:sz w:val="14"/>
                <w:lang w:val="ru-RU"/>
              </w:rPr>
            </w:pPr>
            <w:bookmarkStart w:id="153" w:name="_Toc363741645"/>
            <w:r w:rsidRPr="006F5F06">
              <w:rPr>
                <w:rFonts w:ascii="Tahoma" w:hAnsi="Tahoma" w:cs="Tahoma"/>
                <w:sz w:val="14"/>
                <w:lang w:val="ru-RU"/>
              </w:rPr>
              <w:t xml:space="preserve">Мобильная версия Карт </w:t>
            </w:r>
            <w:r w:rsidRPr="00416CED">
              <w:rPr>
                <w:rFonts w:ascii="Tahoma" w:hAnsi="Tahoma" w:cs="Tahoma"/>
                <w:sz w:val="14"/>
              </w:rPr>
              <w:t>Bing</w:t>
            </w:r>
            <w:r w:rsidRPr="006F5F06">
              <w:rPr>
                <w:rFonts w:ascii="Tahoma" w:hAnsi="Tahoma" w:cs="Tahoma"/>
                <w:sz w:val="14"/>
                <w:lang w:val="ru-RU"/>
              </w:rPr>
              <w:t>: управление лицензиями (для Европы) без маршрутизации «на актив» (ежемесячный взнос по подписке)</w:t>
            </w:r>
            <w:bookmarkEnd w:id="153"/>
          </w:p>
        </w:tc>
        <w:tc>
          <w:tcPr>
            <w:tcW w:w="810" w:type="dxa"/>
            <w:tcBorders>
              <w:bottom w:val="single" w:sz="4" w:space="0" w:color="auto"/>
            </w:tcBorders>
            <w:shd w:val="clear" w:color="auto" w:fill="auto"/>
            <w:vAlign w:val="center"/>
          </w:tcPr>
          <w:p w:rsidR="001A63C6" w:rsidRPr="00416CED" w:rsidRDefault="00BB1E4E" w:rsidP="009D43FB">
            <w:pPr>
              <w:jc w:val="center"/>
              <w:rPr>
                <w:rFonts w:ascii="Trebuchet MS" w:hAnsi="Trebuchet MS"/>
                <w:b/>
                <w:sz w:val="13"/>
                <w:szCs w:val="13"/>
              </w:rPr>
            </w:pPr>
            <w:hyperlink w:anchor="_35_Надстройка_Карт" w:history="1">
              <w:r w:rsidR="00157F9F" w:rsidRPr="00416CED">
                <w:rPr>
                  <w:rStyle w:val="Hyperlink"/>
                  <w:rFonts w:ascii="Trebuchet MS" w:hAnsi="Trebuchet MS"/>
                  <w:b/>
                  <w:sz w:val="13"/>
                  <w:szCs w:val="13"/>
                </w:rPr>
                <w:t>35</w:t>
              </w:r>
            </w:hyperlink>
          </w:p>
        </w:tc>
        <w:tc>
          <w:tcPr>
            <w:tcW w:w="450" w:type="dxa"/>
            <w:tcBorders>
              <w:bottom w:val="single" w:sz="4" w:space="0" w:color="auto"/>
            </w:tcBorders>
            <w:shd w:val="clear" w:color="auto" w:fill="auto"/>
            <w:vAlign w:val="center"/>
          </w:tcPr>
          <w:p w:rsidR="00D15BAA" w:rsidRPr="00416CED" w:rsidRDefault="00DB3ECB" w:rsidP="00D15BAA">
            <w:pPr>
              <w:jc w:val="center"/>
              <w:rPr>
                <w:rFonts w:cs="Tahoma"/>
                <w:sz w:val="14"/>
              </w:rPr>
            </w:pPr>
            <w:r w:rsidRPr="00416CED">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4"/>
              </w:rPr>
              <w:t>1</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P</w:t>
            </w:r>
          </w:p>
        </w:tc>
        <w:tc>
          <w:tcPr>
            <w:tcW w:w="450" w:type="dxa"/>
            <w:tcBorders>
              <w:bottom w:val="single" w:sz="4" w:space="0" w:color="auto"/>
            </w:tcBorders>
            <w:shd w:val="clear" w:color="auto" w:fill="auto"/>
            <w:vAlign w:val="center"/>
          </w:tcPr>
          <w:p w:rsidR="001A63C6" w:rsidRPr="00416CED"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416CED" w:rsidRDefault="001A63C6" w:rsidP="002253A3">
            <w:pPr>
              <w:jc w:val="center"/>
              <w:rPr>
                <w:rFonts w:cs="Tahoma"/>
                <w:sz w:val="14"/>
              </w:rPr>
            </w:pPr>
            <w:r w:rsidRPr="00416CED">
              <w:rPr>
                <w:rFonts w:cs="Tahoma"/>
                <w:sz w:val="13"/>
              </w:rPr>
              <w:t>OL/OV</w:t>
            </w:r>
          </w:p>
        </w:tc>
      </w:tr>
      <w:tr w:rsidR="00B33D0E" w:rsidRPr="00416CED" w:rsidTr="00565755">
        <w:trPr>
          <w:trHeight w:val="64"/>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154" w:name="_Toc336337919"/>
            <w:bookmarkStart w:id="155" w:name="_Toc363741646"/>
            <w:r w:rsidRPr="00416CED">
              <w:rPr>
                <w:rFonts w:ascii="Tahoma" w:hAnsi="Tahoma" w:cs="Tahoma"/>
                <w:sz w:val="14"/>
              </w:rPr>
              <w:t>BizTalk</w:t>
            </w:r>
            <w:r w:rsidR="007E25F2" w:rsidRPr="00416CED">
              <w:rPr>
                <w:rFonts w:cs="Tahoma"/>
                <w:szCs w:val="18"/>
                <w:vertAlign w:val="superscript"/>
              </w:rPr>
              <w:t>®</w:t>
            </w:r>
            <w:r w:rsidRPr="00416CED">
              <w:rPr>
                <w:rFonts w:ascii="Tahoma" w:hAnsi="Tahoma" w:cs="Tahoma"/>
                <w:sz w:val="14"/>
              </w:rPr>
              <w:t xml:space="preserve"> Server 2013 Branch Edition</w:t>
            </w:r>
            <w:bookmarkEnd w:id="154"/>
            <w:bookmarkEnd w:id="155"/>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BB1E4E" w:rsidP="009D43FB">
            <w:pPr>
              <w:pStyle w:val="TableText"/>
              <w:widowControl w:val="0"/>
              <w:rPr>
                <w:rStyle w:val="EndnoteReference"/>
                <w:rFonts w:cs="Tahoma"/>
                <w:b w:val="0"/>
                <w:color w:val="0000FF"/>
                <w:sz w:val="13"/>
                <w:szCs w:val="13"/>
                <w:u w:val="single"/>
              </w:rPr>
            </w:pPr>
            <w:hyperlink w:anchor="_29_BizTalk®_Server" w:history="1">
              <w:r w:rsidR="00316801" w:rsidRPr="00416CED">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416CED" w:rsidRDefault="00DB3ECB" w:rsidP="001A63C6">
            <w:pPr>
              <w:pStyle w:val="TableText"/>
              <w:widowControl w:val="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156" w:name="_Toc336337920"/>
            <w:bookmarkStart w:id="157" w:name="_Toc363741647"/>
            <w:r w:rsidRPr="00416CED">
              <w:rPr>
                <w:rFonts w:ascii="Tahoma" w:hAnsi="Tahoma" w:cs="Tahoma"/>
                <w:sz w:val="14"/>
              </w:rPr>
              <w:t>BizTalk</w:t>
            </w:r>
            <w:r w:rsidR="007E25F2" w:rsidRPr="00416CED">
              <w:rPr>
                <w:rFonts w:cs="Tahoma"/>
                <w:szCs w:val="18"/>
                <w:vertAlign w:val="superscript"/>
              </w:rPr>
              <w:t>®</w:t>
            </w:r>
            <w:r w:rsidRPr="00416CED">
              <w:rPr>
                <w:rFonts w:ascii="Tahoma" w:hAnsi="Tahoma" w:cs="Tahoma"/>
                <w:sz w:val="14"/>
              </w:rPr>
              <w:t xml:space="preserve"> Server 2013 Enterprise Edition</w:t>
            </w:r>
            <w:bookmarkEnd w:id="156"/>
            <w:bookmarkEnd w:id="157"/>
          </w:p>
        </w:tc>
        <w:tc>
          <w:tcPr>
            <w:tcW w:w="810" w:type="dxa"/>
            <w:tcBorders>
              <w:bottom w:val="single" w:sz="4" w:space="0" w:color="auto"/>
            </w:tcBorders>
            <w:shd w:val="clear" w:color="auto" w:fill="auto"/>
            <w:vAlign w:val="center"/>
          </w:tcPr>
          <w:p w:rsidR="001A63C6" w:rsidRPr="00416CED" w:rsidRDefault="00BB1E4E" w:rsidP="009D43FB">
            <w:pPr>
              <w:pStyle w:val="TableText"/>
              <w:widowControl w:val="0"/>
              <w:rPr>
                <w:rStyle w:val="EndnoteReference"/>
                <w:rFonts w:cs="Tahoma"/>
                <w:b w:val="0"/>
                <w:color w:val="0000FF"/>
                <w:sz w:val="13"/>
                <w:szCs w:val="13"/>
                <w:u w:val="single"/>
              </w:rPr>
            </w:pPr>
            <w:hyperlink w:anchor="_36_BizTalk_Server®" w:history="1">
              <w:r w:rsidR="00316801" w:rsidRPr="00416CED">
                <w:rPr>
                  <w:rStyle w:val="Hyperlink"/>
                  <w:rFonts w:cs="Tahoma"/>
                  <w:b/>
                  <w:sz w:val="13"/>
                  <w:szCs w:val="13"/>
                </w:rPr>
                <w:t>37</w:t>
              </w:r>
            </w:hyperlink>
          </w:p>
        </w:tc>
        <w:tc>
          <w:tcPr>
            <w:tcW w:w="450" w:type="dxa"/>
            <w:tcBorders>
              <w:bottom w:val="single" w:sz="4" w:space="0" w:color="auto"/>
            </w:tcBorders>
            <w:shd w:val="clear" w:color="auto" w:fill="auto"/>
            <w:vAlign w:val="center"/>
          </w:tcPr>
          <w:p w:rsidR="001A63C6" w:rsidRPr="00416CED" w:rsidRDefault="00DB3ECB" w:rsidP="001A63C6">
            <w:pPr>
              <w:pStyle w:val="TableText"/>
              <w:widowControl w:val="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2B327C" w:rsidRPr="00416CED" w:rsidTr="00565755">
        <w:trPr>
          <w:trHeight w:val="145"/>
        </w:trPr>
        <w:tc>
          <w:tcPr>
            <w:tcW w:w="2374" w:type="dxa"/>
            <w:gridSpan w:val="2"/>
            <w:tcBorders>
              <w:bottom w:val="single" w:sz="4" w:space="0" w:color="auto"/>
            </w:tcBorders>
            <w:shd w:val="clear" w:color="auto" w:fill="FABF8F"/>
            <w:vAlign w:val="center"/>
          </w:tcPr>
          <w:p w:rsidR="002B327C" w:rsidRPr="00416CED" w:rsidRDefault="002B327C" w:rsidP="00DB31A7">
            <w:pPr>
              <w:pStyle w:val="ProductNames"/>
              <w:spacing w:beforeLines="20" w:before="48" w:afterLines="20" w:after="48"/>
              <w:rPr>
                <w:rFonts w:ascii="Tahoma" w:hAnsi="Tahoma" w:cs="Tahoma"/>
                <w:sz w:val="14"/>
              </w:rPr>
            </w:pPr>
            <w:bookmarkStart w:id="158" w:name="_Toc363741648"/>
            <w:r w:rsidRPr="00416CED">
              <w:rPr>
                <w:rFonts w:ascii="Tahoma" w:hAnsi="Tahoma" w:cs="Tahoma"/>
                <w:sz w:val="14"/>
              </w:rPr>
              <w:t>BizTalk</w:t>
            </w:r>
            <w:r w:rsidR="007E25F2" w:rsidRPr="00416CED">
              <w:rPr>
                <w:rFonts w:cs="Tahoma"/>
                <w:szCs w:val="18"/>
                <w:vertAlign w:val="superscript"/>
              </w:rPr>
              <w:t>®</w:t>
            </w:r>
            <w:r w:rsidRPr="00416CED">
              <w:rPr>
                <w:rFonts w:ascii="Tahoma" w:hAnsi="Tahoma" w:cs="Tahoma"/>
                <w:sz w:val="14"/>
              </w:rPr>
              <w:t xml:space="preserve"> Server 2013 Branch IDC</w:t>
            </w:r>
            <w:bookmarkEnd w:id="158"/>
          </w:p>
        </w:tc>
        <w:tc>
          <w:tcPr>
            <w:tcW w:w="810" w:type="dxa"/>
            <w:tcBorders>
              <w:bottom w:val="single" w:sz="4" w:space="0" w:color="auto"/>
            </w:tcBorders>
            <w:shd w:val="clear" w:color="auto" w:fill="FABF8F"/>
            <w:vAlign w:val="center"/>
          </w:tcPr>
          <w:p w:rsidR="002B327C" w:rsidRPr="00416CED" w:rsidRDefault="002B327C" w:rsidP="001A63C6">
            <w:pPr>
              <w:pStyle w:val="TableText"/>
              <w:widowControl w:val="0"/>
            </w:pPr>
          </w:p>
        </w:tc>
        <w:tc>
          <w:tcPr>
            <w:tcW w:w="450" w:type="dxa"/>
            <w:tcBorders>
              <w:bottom w:val="single" w:sz="4" w:space="0" w:color="auto"/>
            </w:tcBorders>
            <w:shd w:val="clear" w:color="auto" w:fill="FABF8F"/>
            <w:vAlign w:val="center"/>
          </w:tcPr>
          <w:p w:rsidR="002B327C" w:rsidRPr="00416CED" w:rsidDel="004D199A" w:rsidRDefault="00DB3ECB" w:rsidP="001A63C6">
            <w:pPr>
              <w:pStyle w:val="TableText"/>
              <w:widowControl w:val="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416CED"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r w:rsidRPr="00416CE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416CED" w:rsidRDefault="002B327C"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159" w:name="_Toc336337922"/>
            <w:bookmarkStart w:id="160" w:name="_Toc363741649"/>
            <w:r w:rsidRPr="00416CED">
              <w:rPr>
                <w:rFonts w:ascii="Tahoma" w:hAnsi="Tahoma" w:cs="Tahoma"/>
                <w:sz w:val="14"/>
              </w:rPr>
              <w:t>BizTalk</w:t>
            </w:r>
            <w:r w:rsidR="007E25F2" w:rsidRPr="00416CED">
              <w:rPr>
                <w:rFonts w:cs="Tahoma"/>
                <w:szCs w:val="18"/>
                <w:vertAlign w:val="superscript"/>
              </w:rPr>
              <w:t>®</w:t>
            </w:r>
            <w:r w:rsidRPr="00416CED">
              <w:rPr>
                <w:rFonts w:ascii="Tahoma" w:hAnsi="Tahoma" w:cs="Tahoma"/>
                <w:sz w:val="14"/>
              </w:rPr>
              <w:t xml:space="preserve"> Server 2013 Standard Edition</w:t>
            </w:r>
            <w:bookmarkEnd w:id="159"/>
            <w:bookmarkEnd w:id="160"/>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BB1E4E" w:rsidP="009D43FB">
            <w:pPr>
              <w:pStyle w:val="TableText"/>
              <w:widowControl w:val="0"/>
              <w:rPr>
                <w:rStyle w:val="EndnoteReference"/>
                <w:rFonts w:cs="Tahoma"/>
                <w:b w:val="0"/>
                <w:color w:val="0000FF"/>
                <w:sz w:val="13"/>
                <w:szCs w:val="13"/>
                <w:u w:val="single"/>
              </w:rPr>
            </w:pPr>
            <w:hyperlink w:anchor="_38_BizTalk_Server®" w:history="1">
              <w:r w:rsidR="00316801" w:rsidRPr="00416CED">
                <w:rPr>
                  <w:rStyle w:val="Hyperlink"/>
                  <w:rFonts w:cs="Tahoma"/>
                  <w:b/>
                  <w:sz w:val="13"/>
                  <w:szCs w:val="13"/>
                </w:rPr>
                <w:t>38</w:t>
              </w:r>
            </w:hyperlink>
          </w:p>
        </w:tc>
        <w:tc>
          <w:tcPr>
            <w:tcW w:w="450" w:type="dxa"/>
            <w:tcBorders>
              <w:bottom w:val="single" w:sz="4" w:space="0" w:color="auto"/>
            </w:tcBorders>
            <w:shd w:val="clear" w:color="auto" w:fill="auto"/>
            <w:vAlign w:val="center"/>
          </w:tcPr>
          <w:p w:rsidR="001A63C6" w:rsidRPr="00416CED" w:rsidRDefault="00DB3ECB" w:rsidP="001A63C6">
            <w:pPr>
              <w:pStyle w:val="TableText"/>
              <w:widowControl w:val="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CED" w:rsidRDefault="004D199A"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B33D0E" w:rsidRPr="00416CED" w:rsidDel="00E7100E" w:rsidTr="00565755">
        <w:trPr>
          <w:trHeight w:val="145"/>
        </w:trPr>
        <w:tc>
          <w:tcPr>
            <w:tcW w:w="2374" w:type="dxa"/>
            <w:gridSpan w:val="2"/>
            <w:tcBorders>
              <w:bottom w:val="single" w:sz="4" w:space="0" w:color="auto"/>
            </w:tcBorders>
            <w:shd w:val="clear" w:color="auto" w:fill="FABF8F"/>
            <w:vAlign w:val="center"/>
          </w:tcPr>
          <w:p w:rsidR="002B327C" w:rsidRPr="00416CED" w:rsidDel="002B327C" w:rsidRDefault="002B327C" w:rsidP="00DB31A7">
            <w:pPr>
              <w:pStyle w:val="Heading2"/>
              <w:spacing w:beforeLines="20" w:before="48" w:afterLines="20" w:after="48"/>
              <w:ind w:left="0"/>
              <w:rPr>
                <w:rFonts w:ascii="Tahoma" w:hAnsi="Tahoma" w:cs="Tahoma"/>
                <w:b w:val="0"/>
                <w:sz w:val="14"/>
              </w:rPr>
            </w:pPr>
            <w:bookmarkStart w:id="161" w:name="_Toc363741650"/>
            <w:r w:rsidRPr="00416CED">
              <w:rPr>
                <w:rFonts w:ascii="Tahoma" w:hAnsi="Tahoma" w:cs="Tahoma"/>
                <w:b w:val="0"/>
                <w:sz w:val="14"/>
              </w:rPr>
              <w:t>BizTalk</w:t>
            </w:r>
            <w:r w:rsidR="007E25F2" w:rsidRPr="00416CED">
              <w:rPr>
                <w:rFonts w:ascii="Tahoma" w:hAnsi="Tahoma" w:cs="Tahoma"/>
                <w:b w:val="0"/>
                <w:sz w:val="14"/>
                <w:vertAlign w:val="superscript"/>
              </w:rPr>
              <w:t>®</w:t>
            </w:r>
            <w:r w:rsidRPr="00416CED">
              <w:rPr>
                <w:rFonts w:ascii="Tahoma" w:hAnsi="Tahoma" w:cs="Tahoma"/>
                <w:b w:val="0"/>
                <w:sz w:val="14"/>
              </w:rPr>
              <w:t xml:space="preserve"> Server 2013 Standard Edition IDC</w:t>
            </w:r>
            <w:bookmarkEnd w:id="161"/>
          </w:p>
        </w:tc>
        <w:tc>
          <w:tcPr>
            <w:tcW w:w="810" w:type="dxa"/>
            <w:tcBorders>
              <w:bottom w:val="single" w:sz="4" w:space="0" w:color="auto"/>
            </w:tcBorders>
            <w:shd w:val="clear" w:color="auto" w:fill="FABF8F"/>
            <w:vAlign w:val="center"/>
          </w:tcPr>
          <w:p w:rsidR="002B327C" w:rsidRPr="00416CED"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rsidR="002B327C" w:rsidRPr="00416CED" w:rsidDel="00A53269" w:rsidRDefault="00DB3ECB" w:rsidP="002253A3">
            <w:pPr>
              <w:jc w:val="center"/>
              <w:rPr>
                <w:rFonts w:cs="Tahoma"/>
                <w:color w:val="000000"/>
                <w:sz w:val="13"/>
                <w:szCs w:val="13"/>
              </w:rPr>
            </w:pPr>
            <w:r w:rsidRPr="00416CED">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416CED"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416CED" w:rsidDel="00A53269" w:rsidRDefault="002253A3" w:rsidP="002253A3">
            <w:pPr>
              <w:jc w:val="center"/>
              <w:rPr>
                <w:rFonts w:cs="Tahoma"/>
                <w:sz w:val="13"/>
                <w:szCs w:val="13"/>
              </w:rPr>
            </w:pPr>
            <w:r w:rsidRPr="00416CED">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416CED"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416CED" w:rsidDel="00E7100E" w:rsidRDefault="002B327C" w:rsidP="002253A3">
            <w:pPr>
              <w:jc w:val="center"/>
              <w:rPr>
                <w:rFonts w:cs="Tahoma"/>
                <w:color w:val="000000"/>
                <w:sz w:val="13"/>
                <w:szCs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Heading2"/>
              <w:spacing w:beforeLines="20" w:before="48" w:afterLines="20" w:after="48"/>
              <w:ind w:left="0"/>
              <w:rPr>
                <w:rFonts w:ascii="Tahoma" w:hAnsi="Tahoma" w:cs="Tahoma"/>
                <w:b w:val="0"/>
                <w:sz w:val="16"/>
                <w:szCs w:val="16"/>
              </w:rPr>
            </w:pPr>
            <w:bookmarkStart w:id="162" w:name="_Toc336337925"/>
            <w:bookmarkStart w:id="163" w:name="_Toc363741651"/>
            <w:r w:rsidRPr="00416CED">
              <w:rPr>
                <w:rFonts w:ascii="Tahoma" w:hAnsi="Tahoma" w:cs="Tahoma"/>
                <w:b w:val="0"/>
                <w:sz w:val="14"/>
                <w:szCs w:val="16"/>
              </w:rPr>
              <w:t>Business Intelligence Appliance 2012</w:t>
            </w:r>
            <w:bookmarkEnd w:id="162"/>
            <w:bookmarkEnd w:id="163"/>
          </w:p>
        </w:tc>
        <w:tc>
          <w:tcPr>
            <w:tcW w:w="810" w:type="dxa"/>
            <w:tcBorders>
              <w:bottom w:val="single" w:sz="4" w:space="0" w:color="auto"/>
            </w:tcBorders>
            <w:shd w:val="clear" w:color="auto" w:fill="auto"/>
            <w:vAlign w:val="center"/>
          </w:tcPr>
          <w:p w:rsidR="001A63C6" w:rsidRPr="00416CED" w:rsidRDefault="00BB1E4E" w:rsidP="009D43FB">
            <w:pPr>
              <w:pStyle w:val="TableText"/>
              <w:widowControl w:val="0"/>
              <w:rPr>
                <w:rStyle w:val="EndnoteReference"/>
                <w:b w:val="0"/>
                <w:color w:val="0000FF"/>
                <w:sz w:val="13"/>
                <w:szCs w:val="13"/>
                <w:u w:val="single"/>
              </w:rPr>
            </w:pPr>
            <w:hyperlink w:anchor="_39_Business_Intelligence" w:history="1">
              <w:r w:rsidR="00316801" w:rsidRPr="00416CED">
                <w:rPr>
                  <w:rStyle w:val="Hyperlink"/>
                  <w:b/>
                  <w:sz w:val="13"/>
                  <w:szCs w:val="13"/>
                </w:rPr>
                <w:t>39</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EF228F"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164" w:name="_Toc336337926"/>
            <w:bookmarkStart w:id="165" w:name="_Toc363741652"/>
            <w:r w:rsidRPr="00416CED">
              <w:rPr>
                <w:rFonts w:ascii="Tahoma" w:hAnsi="Tahoma" w:cs="Tahoma"/>
                <w:sz w:val="14"/>
              </w:rPr>
              <w:t>Core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w:t>
            </w:r>
            <w:r w:rsidRPr="00416CED">
              <w:rPr>
                <w:rFonts w:ascii="Tahoma" w:hAnsi="Tahoma" w:cs="Tahoma"/>
                <w:sz w:val="14"/>
              </w:rPr>
              <w:t>Bridge</w:t>
            </w:r>
            <w:r w:rsidRPr="006F5F06">
              <w:rPr>
                <w:rFonts w:ascii="Tahoma" w:hAnsi="Tahoma" w:cs="Tahoma"/>
                <w:sz w:val="14"/>
                <w:lang w:val="ru-RU"/>
              </w:rPr>
              <w:t xml:space="preserve"> для </w:t>
            </w:r>
            <w:r w:rsidRPr="00416CED">
              <w:rPr>
                <w:rFonts w:ascii="Tahoma" w:hAnsi="Tahoma" w:cs="Tahoma"/>
                <w:sz w:val="14"/>
              </w:rPr>
              <w:t>Office</w:t>
            </w:r>
            <w:r w:rsidRPr="006F5F06">
              <w:rPr>
                <w:rFonts w:ascii="Tahoma" w:hAnsi="Tahoma" w:cs="Tahoma"/>
                <w:sz w:val="14"/>
                <w:lang w:val="ru-RU"/>
              </w:rPr>
              <w:t xml:space="preserve"> 365 (пользовательские лицензии и лицензии «на устройство»)</w:t>
            </w:r>
            <w:bookmarkEnd w:id="164"/>
            <w:bookmarkEnd w:id="165"/>
          </w:p>
        </w:tc>
        <w:tc>
          <w:tcPr>
            <w:tcW w:w="810" w:type="dxa"/>
            <w:tcBorders>
              <w:bottom w:val="single" w:sz="4" w:space="0" w:color="auto"/>
            </w:tcBorders>
            <w:shd w:val="clear" w:color="auto" w:fill="FABF8F"/>
            <w:vAlign w:val="center"/>
          </w:tcPr>
          <w:p w:rsidR="001A63C6" w:rsidRPr="00416CED" w:rsidRDefault="00BB1E4E" w:rsidP="009D43FB">
            <w:pPr>
              <w:pStyle w:val="TableText"/>
              <w:widowControl w:val="0"/>
              <w:rPr>
                <w:b/>
                <w:color w:val="0000FF"/>
                <w:sz w:val="13"/>
                <w:szCs w:val="13"/>
                <w:u w:val="single"/>
              </w:rPr>
            </w:pPr>
            <w:hyperlink w:anchor="_39_Core_CAL" w:history="1">
              <w:r w:rsidR="00316801" w:rsidRPr="00416CED">
                <w:rPr>
                  <w:rStyle w:val="Hyperlink"/>
                  <w:b/>
                  <w:sz w:val="13"/>
                  <w:szCs w:val="13"/>
                </w:rPr>
                <w:t>40</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Е</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166" w:name="_Toc336337927"/>
            <w:bookmarkStart w:id="167" w:name="_Toc363741653"/>
            <w:r w:rsidRPr="00416CED">
              <w:rPr>
                <w:rFonts w:ascii="Tahoma" w:hAnsi="Tahoma" w:cs="Tahoma"/>
                <w:sz w:val="14"/>
              </w:rPr>
              <w:t>Core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w:t>
            </w:r>
            <w:r w:rsidRPr="00416CED">
              <w:rPr>
                <w:rFonts w:ascii="Tahoma" w:hAnsi="Tahoma" w:cs="Tahoma"/>
                <w:sz w:val="14"/>
              </w:rPr>
              <w:t>Bridge</w:t>
            </w:r>
            <w:r w:rsidRPr="006F5F06">
              <w:rPr>
                <w:rFonts w:ascii="Tahoma" w:hAnsi="Tahoma" w:cs="Tahoma"/>
                <w:sz w:val="14"/>
                <w:lang w:val="ru-RU"/>
              </w:rPr>
              <w:t xml:space="preserve"> для </w:t>
            </w:r>
            <w:r w:rsidRPr="00416CED">
              <w:rPr>
                <w:rFonts w:ascii="Tahoma" w:hAnsi="Tahoma" w:cs="Tahoma"/>
                <w:sz w:val="14"/>
              </w:rPr>
              <w:t>Office</w:t>
            </w:r>
            <w:r w:rsidRPr="006F5F06">
              <w:rPr>
                <w:rFonts w:ascii="Tahoma" w:hAnsi="Tahoma" w:cs="Tahoma"/>
                <w:sz w:val="14"/>
                <w:lang w:val="ru-RU"/>
              </w:rPr>
              <w:t xml:space="preserve"> 365 и </w:t>
            </w:r>
            <w:r w:rsidRPr="00416CED">
              <w:rPr>
                <w:rFonts w:ascii="Tahoma" w:hAnsi="Tahoma" w:cs="Tahoma"/>
                <w:sz w:val="14"/>
              </w:rPr>
              <w:t>Windows</w:t>
            </w:r>
            <w:r w:rsidR="007E25F2" w:rsidRPr="006F5F06">
              <w:rPr>
                <w:rFonts w:ascii="Tahoma" w:hAnsi="Tahoma" w:cs="Tahoma"/>
                <w:sz w:val="14"/>
                <w:vertAlign w:val="superscript"/>
                <w:lang w:val="ru-RU"/>
              </w:rPr>
              <w:t>®</w:t>
            </w:r>
            <w:r w:rsidRPr="006F5F06">
              <w:rPr>
                <w:rFonts w:ascii="Tahoma" w:hAnsi="Tahoma" w:cs="Tahoma"/>
                <w:sz w:val="14"/>
                <w:lang w:val="ru-RU"/>
              </w:rPr>
              <w:t xml:space="preserve"> </w:t>
            </w:r>
            <w:r w:rsidRPr="00416CED">
              <w:rPr>
                <w:rFonts w:ascii="Tahoma" w:hAnsi="Tahoma" w:cs="Tahoma"/>
                <w:sz w:val="14"/>
              </w:rPr>
              <w:t>Intune</w:t>
            </w:r>
            <w:r w:rsidRPr="006F5F06">
              <w:rPr>
                <w:rFonts w:ascii="Tahoma" w:hAnsi="Tahoma" w:cs="Tahoma"/>
                <w:sz w:val="14"/>
                <w:lang w:val="ru-RU"/>
              </w:rPr>
              <w:t xml:space="preserve"> (лицензии «на пользователя» и лицензии «на устройство»)</w:t>
            </w:r>
            <w:bookmarkEnd w:id="166"/>
            <w:bookmarkEnd w:id="167"/>
          </w:p>
        </w:tc>
        <w:tc>
          <w:tcPr>
            <w:tcW w:w="810" w:type="dxa"/>
            <w:tcBorders>
              <w:bottom w:val="single" w:sz="4" w:space="0" w:color="auto"/>
            </w:tcBorders>
            <w:shd w:val="clear" w:color="auto" w:fill="auto"/>
            <w:vAlign w:val="center"/>
          </w:tcPr>
          <w:p w:rsidR="001A63C6" w:rsidRPr="00416CED" w:rsidRDefault="00BB1E4E" w:rsidP="00E0507D">
            <w:pPr>
              <w:pStyle w:val="TableText"/>
              <w:widowControl w:val="0"/>
              <w:rPr>
                <w:b/>
                <w:color w:val="0000FF"/>
                <w:sz w:val="13"/>
                <w:szCs w:val="13"/>
                <w:u w:val="single"/>
              </w:rPr>
            </w:pPr>
            <w:hyperlink w:anchor="_39_Core_CAL" w:history="1">
              <w:r w:rsidR="003A3E88" w:rsidRPr="00416CED">
                <w:rPr>
                  <w:rStyle w:val="Hyperlink"/>
                  <w:b/>
                  <w:sz w:val="13"/>
                  <w:szCs w:val="13"/>
                </w:rPr>
                <w:t>40</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Е</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EF228F"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565755">
            <w:pPr>
              <w:pStyle w:val="ProductNames"/>
              <w:spacing w:beforeLines="20" w:before="48" w:afterLines="20" w:after="48"/>
              <w:rPr>
                <w:rFonts w:ascii="Tahoma" w:hAnsi="Tahoma" w:cs="Tahoma"/>
                <w:sz w:val="14"/>
                <w:lang w:val="ru-RU"/>
              </w:rPr>
            </w:pPr>
            <w:bookmarkStart w:id="168" w:name="_Toc336337928"/>
            <w:bookmarkStart w:id="169" w:name="_Toc363741654"/>
            <w:r w:rsidRPr="00416CED">
              <w:rPr>
                <w:rFonts w:ascii="Tahoma" w:hAnsi="Tahoma" w:cs="Tahoma"/>
                <w:sz w:val="14"/>
              </w:rPr>
              <w:t>Core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w:t>
            </w:r>
            <w:r w:rsidRPr="00416CED">
              <w:rPr>
                <w:rFonts w:ascii="Tahoma" w:hAnsi="Tahoma" w:cs="Tahoma"/>
                <w:sz w:val="14"/>
              </w:rPr>
              <w:t>Bridge</w:t>
            </w:r>
            <w:r w:rsidRPr="006F5F06">
              <w:rPr>
                <w:rFonts w:ascii="Tahoma" w:hAnsi="Tahoma" w:cs="Tahoma"/>
                <w:sz w:val="14"/>
                <w:lang w:val="ru-RU"/>
              </w:rPr>
              <w:t xml:space="preserve"> для </w:t>
            </w:r>
            <w:r w:rsidRPr="00416CED">
              <w:rPr>
                <w:rFonts w:ascii="Tahoma" w:hAnsi="Tahoma" w:cs="Tahoma"/>
                <w:sz w:val="14"/>
              </w:rPr>
              <w:t>Windows</w:t>
            </w:r>
            <w:r w:rsidR="007E25F2" w:rsidRPr="006F5F06">
              <w:rPr>
                <w:rFonts w:ascii="Tahoma" w:hAnsi="Tahoma" w:cs="Tahoma"/>
                <w:sz w:val="14"/>
                <w:vertAlign w:val="superscript"/>
                <w:lang w:val="ru-RU"/>
              </w:rPr>
              <w:t>®</w:t>
            </w:r>
            <w:r w:rsidRPr="006F5F06">
              <w:rPr>
                <w:rFonts w:ascii="Tahoma" w:hAnsi="Tahoma" w:cs="Tahoma"/>
                <w:sz w:val="14"/>
                <w:lang w:val="ru-RU"/>
              </w:rPr>
              <w:t xml:space="preserve"> </w:t>
            </w:r>
            <w:r w:rsidRPr="00416CED">
              <w:rPr>
                <w:rFonts w:ascii="Tahoma" w:hAnsi="Tahoma" w:cs="Tahoma"/>
                <w:sz w:val="14"/>
              </w:rPr>
              <w:t>Intune</w:t>
            </w:r>
            <w:r w:rsidRPr="006F5F06">
              <w:rPr>
                <w:rFonts w:ascii="Tahoma" w:hAnsi="Tahoma" w:cs="Tahoma"/>
                <w:sz w:val="14"/>
                <w:lang w:val="ru-RU"/>
              </w:rPr>
              <w:t xml:space="preserve"> (пользовательские лицензии и лицензии «на</w:t>
            </w:r>
            <w:r w:rsidR="00565755">
              <w:rPr>
                <w:rFonts w:ascii="Tahoma" w:hAnsi="Tahoma" w:cs="Tahoma"/>
                <w:sz w:val="14"/>
              </w:rPr>
              <w:t> </w:t>
            </w:r>
            <w:r w:rsidRPr="006F5F06">
              <w:rPr>
                <w:rFonts w:ascii="Tahoma" w:hAnsi="Tahoma" w:cs="Tahoma"/>
                <w:sz w:val="14"/>
                <w:lang w:val="ru-RU"/>
              </w:rPr>
              <w:t>устройство»)</w:t>
            </w:r>
            <w:bookmarkEnd w:id="168"/>
            <w:bookmarkEnd w:id="169"/>
          </w:p>
        </w:tc>
        <w:tc>
          <w:tcPr>
            <w:tcW w:w="810" w:type="dxa"/>
            <w:tcBorders>
              <w:bottom w:val="single" w:sz="4" w:space="0" w:color="auto"/>
            </w:tcBorders>
            <w:shd w:val="clear" w:color="auto" w:fill="FABF8F"/>
            <w:vAlign w:val="center"/>
          </w:tcPr>
          <w:p w:rsidR="001A63C6" w:rsidRPr="00416CED" w:rsidRDefault="00BB1E4E" w:rsidP="00E0507D">
            <w:pPr>
              <w:pStyle w:val="TableText"/>
              <w:widowControl w:val="0"/>
              <w:rPr>
                <w:b/>
                <w:color w:val="0000FF"/>
                <w:sz w:val="13"/>
                <w:szCs w:val="13"/>
                <w:u w:val="single"/>
              </w:rPr>
            </w:pPr>
            <w:hyperlink w:anchor="_39_Core_CAL" w:history="1">
              <w:r w:rsidR="003A3E88" w:rsidRPr="00416CED">
                <w:rPr>
                  <w:rStyle w:val="Hyperlink"/>
                  <w:b/>
                  <w:sz w:val="13"/>
                  <w:szCs w:val="13"/>
                </w:rPr>
                <w:t>40</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170" w:name="_Toc336337929"/>
            <w:bookmarkStart w:id="171" w:name="_Toc363741655"/>
            <w:r w:rsidRPr="00416CED">
              <w:rPr>
                <w:rFonts w:ascii="Tahoma" w:hAnsi="Tahoma" w:cs="Tahoma"/>
                <w:sz w:val="14"/>
              </w:rPr>
              <w:t>Core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(пользовательские лицензии и лицензии «на</w:t>
            </w:r>
            <w:r w:rsidR="00565755">
              <w:rPr>
                <w:rFonts w:ascii="Tahoma" w:hAnsi="Tahoma" w:cs="Tahoma"/>
                <w:sz w:val="14"/>
              </w:rPr>
              <w:t> </w:t>
            </w:r>
            <w:r w:rsidRPr="006F5F06">
              <w:rPr>
                <w:rFonts w:ascii="Tahoma" w:hAnsi="Tahoma" w:cs="Tahoma"/>
                <w:sz w:val="14"/>
                <w:lang w:val="ru-RU"/>
              </w:rPr>
              <w:t>устройство»)</w:t>
            </w:r>
            <w:bookmarkEnd w:id="170"/>
            <w:bookmarkEnd w:id="171"/>
          </w:p>
        </w:tc>
        <w:tc>
          <w:tcPr>
            <w:tcW w:w="810" w:type="dxa"/>
            <w:tcBorders>
              <w:bottom w:val="single" w:sz="4" w:space="0" w:color="auto"/>
            </w:tcBorders>
            <w:shd w:val="clear" w:color="auto" w:fill="auto"/>
            <w:vAlign w:val="center"/>
          </w:tcPr>
          <w:p w:rsidR="001A63C6" w:rsidRPr="00416CED" w:rsidRDefault="00BB1E4E" w:rsidP="00E0507D">
            <w:pPr>
              <w:pStyle w:val="TableText"/>
              <w:widowControl w:val="0"/>
              <w:rPr>
                <w:rStyle w:val="EndnoteReference"/>
                <w:color w:val="0000FF"/>
                <w:sz w:val="13"/>
                <w:szCs w:val="13"/>
                <w:u w:val="single"/>
              </w:rPr>
            </w:pPr>
            <w:hyperlink w:anchor="_41_Core_CAL" w:history="1">
              <w:r w:rsidR="00316801" w:rsidRPr="00416CED">
                <w:rPr>
                  <w:rStyle w:val="Hyperlink"/>
                  <w:b/>
                  <w:sz w:val="13"/>
                  <w:szCs w:val="13"/>
                </w:rPr>
                <w:t>41</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E, 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E</w:t>
            </w:r>
            <w:r w:rsidRPr="00416CED">
              <w:rPr>
                <w:rFonts w:ascii="Tahoma" w:hAnsi="Tahoma" w:cs="Tahoma"/>
                <w:sz w:val="13"/>
              </w:rPr>
              <w:t>,ST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EF228F" w:rsidRPr="00416CED" w:rsidTr="00565755">
        <w:trPr>
          <w:trHeight w:val="145"/>
        </w:trPr>
        <w:tc>
          <w:tcPr>
            <w:tcW w:w="2374" w:type="dxa"/>
            <w:gridSpan w:val="2"/>
            <w:tcBorders>
              <w:bottom w:val="single" w:sz="4" w:space="0" w:color="auto"/>
            </w:tcBorders>
            <w:shd w:val="clear" w:color="auto" w:fill="FABF8F"/>
            <w:vAlign w:val="center"/>
          </w:tcPr>
          <w:p w:rsidR="001A63C6" w:rsidRPr="00CA6250" w:rsidRDefault="001A63C6" w:rsidP="00DB31A7">
            <w:pPr>
              <w:pStyle w:val="ProductNames"/>
              <w:spacing w:beforeLines="20" w:before="48" w:afterLines="20" w:after="48"/>
              <w:rPr>
                <w:rFonts w:ascii="Tahoma" w:hAnsi="Tahoma" w:cs="Tahoma"/>
                <w:sz w:val="14"/>
                <w:lang w:val="fr-FR"/>
              </w:rPr>
            </w:pPr>
            <w:bookmarkStart w:id="172" w:name="_Toc336337930"/>
            <w:bookmarkStart w:id="173" w:name="_Toc363741656"/>
            <w:r w:rsidRPr="00CA6250">
              <w:rPr>
                <w:rFonts w:ascii="Tahoma" w:hAnsi="Tahoma" w:cs="Tahoma"/>
                <w:sz w:val="14"/>
                <w:lang w:val="fr-FR"/>
              </w:rPr>
              <w:t>Core Infrastructure Server Suite Standard</w:t>
            </w:r>
            <w:bookmarkEnd w:id="172"/>
            <w:bookmarkEnd w:id="173"/>
          </w:p>
        </w:tc>
        <w:tc>
          <w:tcPr>
            <w:tcW w:w="810" w:type="dxa"/>
            <w:tcBorders>
              <w:bottom w:val="single" w:sz="4" w:space="0" w:color="auto"/>
            </w:tcBorders>
            <w:shd w:val="clear" w:color="auto" w:fill="FABF8F"/>
            <w:vAlign w:val="center"/>
          </w:tcPr>
          <w:p w:rsidR="001A63C6" w:rsidRPr="00416CED" w:rsidRDefault="00BB1E4E" w:rsidP="00E0507D">
            <w:pPr>
              <w:pStyle w:val="TableText"/>
              <w:widowControl w:val="0"/>
              <w:rPr>
                <w:rStyle w:val="EndnoteReference"/>
                <w:color w:val="0000FF"/>
                <w:sz w:val="13"/>
                <w:szCs w:val="13"/>
                <w:u w:val="single"/>
              </w:rPr>
            </w:pPr>
            <w:hyperlink w:anchor="_41_Core_Infrastructure" w:history="1">
              <w:r w:rsidR="00316801" w:rsidRPr="00416CED">
                <w:rPr>
                  <w:rStyle w:val="Hyperlink"/>
                  <w:b/>
                  <w:sz w:val="13"/>
                  <w:szCs w:val="13"/>
                </w:rPr>
                <w:t>42</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CA6250" w:rsidRDefault="001A63C6" w:rsidP="00DB31A7">
            <w:pPr>
              <w:pStyle w:val="ProductNames"/>
              <w:spacing w:beforeLines="20" w:before="48" w:afterLines="20" w:after="48"/>
              <w:rPr>
                <w:rFonts w:ascii="Tahoma" w:hAnsi="Tahoma" w:cs="Tahoma"/>
                <w:sz w:val="14"/>
                <w:lang w:val="fr-FR"/>
              </w:rPr>
            </w:pPr>
            <w:bookmarkStart w:id="174" w:name="_Toc336337931"/>
            <w:bookmarkStart w:id="175" w:name="_Toc363741657"/>
            <w:r w:rsidRPr="00CA6250">
              <w:rPr>
                <w:rFonts w:ascii="Tahoma" w:hAnsi="Tahoma" w:cs="Tahoma"/>
                <w:sz w:val="14"/>
                <w:lang w:val="fr-FR"/>
              </w:rPr>
              <w:t>Core Infrastructure Server Suite Enterprise</w:t>
            </w:r>
            <w:bookmarkEnd w:id="174"/>
            <w:bookmarkEnd w:id="175"/>
          </w:p>
        </w:tc>
        <w:tc>
          <w:tcPr>
            <w:tcW w:w="810" w:type="dxa"/>
            <w:tcBorders>
              <w:bottom w:val="single" w:sz="4" w:space="0" w:color="auto"/>
            </w:tcBorders>
            <w:shd w:val="clear" w:color="auto" w:fill="auto"/>
            <w:vAlign w:val="center"/>
          </w:tcPr>
          <w:p w:rsidR="001A63C6" w:rsidRPr="00416CED" w:rsidRDefault="00BB1E4E" w:rsidP="003D5C46">
            <w:pPr>
              <w:pStyle w:val="TableText"/>
              <w:widowControl w:val="0"/>
              <w:rPr>
                <w:rStyle w:val="EndnoteReference"/>
                <w:color w:val="0000FF"/>
                <w:sz w:val="13"/>
                <w:szCs w:val="13"/>
                <w:u w:val="single"/>
              </w:rPr>
            </w:pPr>
            <w:hyperlink w:anchor="_38_Core_Infrastructure" w:history="1">
              <w:r w:rsidR="00316801" w:rsidRPr="00416CED">
                <w:rPr>
                  <w:rStyle w:val="Hyperlink"/>
                  <w:b/>
                  <w:sz w:val="13"/>
                  <w:szCs w:val="13"/>
                </w:rPr>
                <w:t>43</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CA6250" w:rsidRDefault="001A63C6" w:rsidP="00DB31A7">
            <w:pPr>
              <w:pStyle w:val="ProductNames"/>
              <w:spacing w:beforeLines="20" w:before="48" w:afterLines="20" w:after="48"/>
              <w:rPr>
                <w:rFonts w:ascii="Tahoma" w:hAnsi="Tahoma" w:cs="Tahoma"/>
                <w:sz w:val="14"/>
                <w:lang w:val="fr-FR"/>
              </w:rPr>
            </w:pPr>
            <w:bookmarkStart w:id="176" w:name="_Toc336337932"/>
            <w:bookmarkStart w:id="177" w:name="_Toc363741658"/>
            <w:r w:rsidRPr="00CA6250">
              <w:rPr>
                <w:rFonts w:ascii="Tahoma" w:hAnsi="Tahoma" w:cs="Tahoma"/>
                <w:sz w:val="14"/>
                <w:lang w:val="fr-FR"/>
              </w:rPr>
              <w:t>Core Infrastructure Server Suite Datacenter</w:t>
            </w:r>
            <w:bookmarkEnd w:id="176"/>
            <w:bookmarkEnd w:id="177"/>
          </w:p>
        </w:tc>
        <w:tc>
          <w:tcPr>
            <w:tcW w:w="810" w:type="dxa"/>
            <w:tcBorders>
              <w:bottom w:val="single" w:sz="4" w:space="0" w:color="auto"/>
            </w:tcBorders>
            <w:shd w:val="clear" w:color="auto" w:fill="FABF8F"/>
            <w:vAlign w:val="center"/>
          </w:tcPr>
          <w:p w:rsidR="001A63C6" w:rsidRPr="00416CED" w:rsidRDefault="00BB1E4E" w:rsidP="00E0507D">
            <w:pPr>
              <w:pStyle w:val="TableText"/>
              <w:widowControl w:val="0"/>
              <w:rPr>
                <w:rStyle w:val="EndnoteReference"/>
                <w:color w:val="0000FF"/>
                <w:sz w:val="13"/>
                <w:szCs w:val="13"/>
                <w:u w:val="single"/>
              </w:rPr>
            </w:pPr>
            <w:hyperlink w:anchor="_44_Core_Infrastructure" w:history="1">
              <w:r w:rsidR="00316801" w:rsidRPr="00416CED">
                <w:rPr>
                  <w:rStyle w:val="Hyperlink"/>
                  <w:b/>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lang w:eastAsia="ja-JP"/>
              </w:rPr>
            </w:pPr>
            <w:r w:rsidRPr="00416CED">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lang w:eastAsia="ja-JP"/>
              </w:rPr>
            </w:pPr>
            <w:r w:rsidRPr="00416CE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lang w:eastAsia="ja-JP"/>
              </w:rPr>
            </w:pPr>
            <w:r w:rsidRPr="00416CED">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lang w:eastAsia="ja-JP"/>
              </w:rPr>
            </w:pPr>
            <w:r w:rsidRPr="00416CE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lang w:eastAsia="ja-JP"/>
              </w:rPr>
            </w:pPr>
            <w:r w:rsidRPr="00416CE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lang w:eastAsia="ja-JP"/>
              </w:rPr>
            </w:pPr>
            <w:r w:rsidRPr="00416CE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54609D" w:rsidRPr="00416CED" w:rsidTr="00565755">
        <w:trPr>
          <w:trHeight w:val="145"/>
        </w:trPr>
        <w:tc>
          <w:tcPr>
            <w:tcW w:w="2374" w:type="dxa"/>
            <w:gridSpan w:val="2"/>
            <w:tcBorders>
              <w:bottom w:val="single" w:sz="4" w:space="0" w:color="auto"/>
            </w:tcBorders>
            <w:shd w:val="clear" w:color="auto" w:fill="auto"/>
            <w:vAlign w:val="center"/>
          </w:tcPr>
          <w:p w:rsidR="0054609D" w:rsidRPr="00416CED" w:rsidRDefault="0054609D" w:rsidP="00DB31A7">
            <w:pPr>
              <w:pStyle w:val="ProductNames"/>
              <w:spacing w:beforeLines="20" w:before="48" w:afterLines="20" w:after="48"/>
              <w:rPr>
                <w:rFonts w:ascii="Tahoma" w:hAnsi="Tahoma" w:cs="Tahoma"/>
                <w:color w:val="000000"/>
                <w:sz w:val="14"/>
                <w:szCs w:val="18"/>
              </w:rPr>
            </w:pPr>
            <w:bookmarkStart w:id="178" w:name="_Toc363741659"/>
            <w:r w:rsidRPr="00416CED">
              <w:rPr>
                <w:rFonts w:ascii="Tahoma" w:hAnsi="Tahoma" w:cs="Tahoma"/>
                <w:color w:val="000000"/>
                <w:sz w:val="14"/>
                <w:szCs w:val="18"/>
              </w:rPr>
              <w:t>Duet Enterprise 2.0</w:t>
            </w:r>
            <w:bookmarkEnd w:id="178"/>
          </w:p>
        </w:tc>
        <w:tc>
          <w:tcPr>
            <w:tcW w:w="810" w:type="dxa"/>
            <w:tcBorders>
              <w:bottom w:val="single" w:sz="4" w:space="0" w:color="auto"/>
            </w:tcBorders>
            <w:shd w:val="clear" w:color="auto" w:fill="auto"/>
            <w:vAlign w:val="center"/>
          </w:tcPr>
          <w:p w:rsidR="0054609D" w:rsidRPr="00416CED" w:rsidDel="00132E08" w:rsidRDefault="00BB1E4E" w:rsidP="00E0507D">
            <w:pPr>
              <w:pStyle w:val="TableText"/>
              <w:widowControl w:val="0"/>
              <w:rPr>
                <w:b/>
                <w:sz w:val="13"/>
                <w:szCs w:val="13"/>
              </w:rPr>
            </w:pPr>
            <w:hyperlink w:anchor="_45_Duet_Enterprise" w:history="1">
              <w:r w:rsidR="00316801" w:rsidRPr="00416CED">
                <w:rPr>
                  <w:rStyle w:val="Hyperlink"/>
                  <w:b/>
                  <w:sz w:val="13"/>
                  <w:szCs w:val="13"/>
                </w:rPr>
                <w:t>45</w:t>
              </w:r>
            </w:hyperlink>
          </w:p>
        </w:tc>
        <w:tc>
          <w:tcPr>
            <w:tcW w:w="450" w:type="dxa"/>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416CED"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416CED"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416CED" w:rsidRDefault="0054609D" w:rsidP="001A63C6">
            <w:pPr>
              <w:pStyle w:val="TableText"/>
              <w:widowControl w:val="0"/>
              <w:jc w:val="left"/>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B413E" w:rsidP="00DB31A7">
            <w:pPr>
              <w:pStyle w:val="ProductNames"/>
              <w:spacing w:beforeLines="20" w:before="48" w:afterLines="20" w:after="48"/>
              <w:rPr>
                <w:rFonts w:ascii="Tahoma" w:hAnsi="Tahoma" w:cs="Tahoma"/>
                <w:sz w:val="14"/>
                <w:szCs w:val="18"/>
              </w:rPr>
            </w:pPr>
            <w:bookmarkStart w:id="179" w:name="_Toc336337935"/>
            <w:bookmarkStart w:id="180" w:name="_Toc363741660"/>
            <w:r w:rsidRPr="00416CED">
              <w:rPr>
                <w:rFonts w:ascii="Tahoma" w:hAnsi="Tahoma" w:cs="Tahoma"/>
                <w:color w:val="000000"/>
                <w:sz w:val="14"/>
                <w:szCs w:val="18"/>
              </w:rPr>
              <w:t>Дополнительное хранилище Microsoft Dynamics CRM Online</w:t>
            </w:r>
            <w:bookmarkEnd w:id="179"/>
            <w:bookmarkEnd w:id="180"/>
          </w:p>
        </w:tc>
        <w:tc>
          <w:tcPr>
            <w:tcW w:w="810" w:type="dxa"/>
            <w:tcBorders>
              <w:bottom w:val="single" w:sz="4" w:space="0" w:color="auto"/>
            </w:tcBorders>
            <w:shd w:val="clear" w:color="auto" w:fill="FABF8F"/>
            <w:vAlign w:val="center"/>
          </w:tcPr>
          <w:p w:rsidR="001A63C6" w:rsidRPr="00416CED" w:rsidRDefault="00BB1E4E" w:rsidP="00E0507D">
            <w:pPr>
              <w:pStyle w:val="TableText"/>
              <w:widowControl w:val="0"/>
              <w:rPr>
                <w:rStyle w:val="EndnoteReference"/>
                <w:rFonts w:cs="Tahoma"/>
                <w:color w:val="0000FF"/>
                <w:sz w:val="13"/>
                <w:szCs w:val="13"/>
                <w:u w:val="single"/>
              </w:rPr>
            </w:pPr>
            <w:hyperlink w:anchor="_46_Microsoft_Dynamics" w:history="1">
              <w:r w:rsidR="00316801" w:rsidRPr="00416CED">
                <w:rPr>
                  <w:rStyle w:val="Hyperlink"/>
                  <w:b/>
                  <w:sz w:val="13"/>
                  <w:szCs w:val="13"/>
                </w:rPr>
                <w:t>46</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jc w:val="left"/>
              <w:rPr>
                <w:rFonts w:ascii="Tahoma" w:hAnsi="Tahoma" w:cs="Tahoma"/>
                <w:sz w:val="13"/>
              </w:rPr>
            </w:pPr>
          </w:p>
        </w:tc>
      </w:tr>
      <w:tr w:rsidR="006900D9"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B413E" w:rsidP="00DB31A7">
            <w:pPr>
              <w:pStyle w:val="ProductNames"/>
              <w:spacing w:beforeLines="20" w:before="48" w:afterLines="20" w:after="48"/>
              <w:rPr>
                <w:rFonts w:ascii="Tahoma" w:hAnsi="Tahoma" w:cs="Tahoma"/>
                <w:sz w:val="14"/>
                <w:szCs w:val="18"/>
              </w:rPr>
            </w:pPr>
            <w:bookmarkStart w:id="181" w:name="_Toc336337936"/>
            <w:bookmarkStart w:id="182" w:name="_Toc363741661"/>
            <w:r w:rsidRPr="00416CED">
              <w:rPr>
                <w:rFonts w:ascii="Tahoma" w:hAnsi="Tahoma" w:cs="Tahoma"/>
                <w:color w:val="000000"/>
                <w:sz w:val="14"/>
                <w:szCs w:val="18"/>
              </w:rPr>
              <w:t>Microsoft Dynamics CRM Online «на пользователя»</w:t>
            </w:r>
            <w:bookmarkEnd w:id="181"/>
            <w:bookmarkEnd w:id="182"/>
          </w:p>
        </w:tc>
        <w:tc>
          <w:tcPr>
            <w:tcW w:w="810" w:type="dxa"/>
            <w:tcBorders>
              <w:bottom w:val="single" w:sz="4" w:space="0" w:color="auto"/>
            </w:tcBorders>
            <w:shd w:val="clear" w:color="auto" w:fill="auto"/>
            <w:vAlign w:val="center"/>
          </w:tcPr>
          <w:p w:rsidR="001A63C6" w:rsidRPr="00416CED" w:rsidRDefault="00BB1E4E" w:rsidP="00E0507D">
            <w:pPr>
              <w:pStyle w:val="TableText"/>
              <w:widowControl w:val="0"/>
              <w:rPr>
                <w:rStyle w:val="EndnoteReference"/>
                <w:rFonts w:cs="Tahoma"/>
                <w:color w:val="0000FF"/>
                <w:sz w:val="13"/>
                <w:szCs w:val="13"/>
                <w:u w:val="single"/>
              </w:rPr>
            </w:pPr>
            <w:hyperlink w:anchor="_46_Microsoft_Dynamics" w:history="1">
              <w:r w:rsidR="00BE653C" w:rsidRPr="00416CED">
                <w:rPr>
                  <w:rStyle w:val="Hyperlink"/>
                  <w:b/>
                  <w:sz w:val="13"/>
                  <w:szCs w:val="13"/>
                </w:rPr>
                <w:t>46</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jc w:val="left"/>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B413E" w:rsidP="00DB31A7">
            <w:pPr>
              <w:pStyle w:val="ProductNames"/>
              <w:spacing w:beforeLines="20" w:before="48" w:afterLines="20" w:after="48"/>
              <w:rPr>
                <w:rFonts w:ascii="Tahoma" w:hAnsi="Tahoma" w:cs="Tahoma"/>
                <w:sz w:val="14"/>
                <w:szCs w:val="18"/>
              </w:rPr>
            </w:pPr>
            <w:bookmarkStart w:id="183" w:name="_Toc336337937"/>
            <w:bookmarkStart w:id="184" w:name="_Toc363741662"/>
            <w:r w:rsidRPr="00416CED">
              <w:rPr>
                <w:rFonts w:ascii="Tahoma" w:hAnsi="Tahoma" w:cs="Tahoma"/>
                <w:color w:val="000000"/>
                <w:sz w:val="14"/>
                <w:szCs w:val="18"/>
              </w:rPr>
              <w:t>Microsoft Dynamics CRM Online для Software Assurance</w:t>
            </w:r>
            <w:bookmarkEnd w:id="183"/>
            <w:bookmarkEnd w:id="184"/>
          </w:p>
        </w:tc>
        <w:tc>
          <w:tcPr>
            <w:tcW w:w="810" w:type="dxa"/>
            <w:tcBorders>
              <w:bottom w:val="single" w:sz="4" w:space="0" w:color="auto"/>
            </w:tcBorders>
            <w:shd w:val="clear" w:color="auto" w:fill="FABF8F"/>
            <w:vAlign w:val="center"/>
          </w:tcPr>
          <w:p w:rsidR="001A63C6" w:rsidRPr="00416CED" w:rsidRDefault="00BB1E4E" w:rsidP="00E0507D">
            <w:pPr>
              <w:pStyle w:val="TableText"/>
              <w:widowControl w:val="0"/>
              <w:rPr>
                <w:rStyle w:val="EndnoteReference"/>
                <w:rFonts w:cs="Tahoma"/>
                <w:color w:val="0000FF"/>
                <w:sz w:val="13"/>
                <w:szCs w:val="13"/>
                <w:u w:val="single"/>
              </w:rPr>
            </w:pPr>
            <w:hyperlink w:anchor="_46_Microsoft_Dynamics" w:history="1">
              <w:r w:rsidR="003C30B7" w:rsidRPr="00416CED">
                <w:rPr>
                  <w:rStyle w:val="Hyperlink"/>
                  <w:b/>
                  <w:sz w:val="13"/>
                  <w:szCs w:val="13"/>
                </w:rPr>
                <w:t>46</w:t>
              </w:r>
            </w:hyperlink>
            <w:hyperlink w:anchor="_40_Dynamics_CRM" w:history="1"/>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jc w:val="left"/>
              <w:rPr>
                <w:rFonts w:ascii="Tahoma" w:hAnsi="Tahoma" w:cs="Tahoma"/>
                <w:sz w:val="13"/>
              </w:rPr>
            </w:pPr>
          </w:p>
        </w:tc>
      </w:tr>
      <w:tr w:rsidR="006900D9" w:rsidRPr="00416CED" w:rsidTr="00565755">
        <w:trPr>
          <w:cantSplit/>
          <w:trHeight w:val="145"/>
        </w:trPr>
        <w:tc>
          <w:tcPr>
            <w:tcW w:w="2374" w:type="dxa"/>
            <w:gridSpan w:val="2"/>
            <w:tcBorders>
              <w:bottom w:val="single" w:sz="4" w:space="0" w:color="auto"/>
            </w:tcBorders>
            <w:shd w:val="clear" w:color="auto" w:fill="auto"/>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185" w:name="_Toc336337942"/>
            <w:bookmarkStart w:id="186" w:name="_Toc363741663"/>
            <w:r w:rsidRPr="00416CED">
              <w:rPr>
                <w:rFonts w:ascii="Tahoma" w:hAnsi="Tahoma" w:cs="Tahoma"/>
                <w:sz w:val="14"/>
              </w:rPr>
              <w:t>Enterprise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w:t>
            </w:r>
            <w:r w:rsidRPr="00416CED">
              <w:rPr>
                <w:rFonts w:ascii="Tahoma" w:hAnsi="Tahoma" w:cs="Tahoma"/>
                <w:sz w:val="14"/>
              </w:rPr>
              <w:t>Bridge</w:t>
            </w:r>
            <w:r w:rsidRPr="006F5F06">
              <w:rPr>
                <w:rFonts w:ascii="Tahoma" w:hAnsi="Tahoma" w:cs="Tahoma"/>
                <w:sz w:val="14"/>
                <w:lang w:val="ru-RU"/>
              </w:rPr>
              <w:t xml:space="preserve"> для </w:t>
            </w:r>
            <w:r w:rsidRPr="00416CED">
              <w:rPr>
                <w:rFonts w:ascii="Tahoma" w:hAnsi="Tahoma" w:cs="Tahoma"/>
                <w:sz w:val="14"/>
              </w:rPr>
              <w:t>Office</w:t>
            </w:r>
            <w:r w:rsidRPr="006F5F06">
              <w:rPr>
                <w:rFonts w:ascii="Tahoma" w:hAnsi="Tahoma" w:cs="Tahoma"/>
                <w:sz w:val="14"/>
                <w:lang w:val="ru-RU"/>
              </w:rPr>
              <w:t xml:space="preserve"> 365 (пользовательские лицензии и лицензии «на устройство»)</w:t>
            </w:r>
            <w:bookmarkEnd w:id="185"/>
            <w:bookmarkEnd w:id="186"/>
          </w:p>
        </w:tc>
        <w:tc>
          <w:tcPr>
            <w:tcW w:w="810" w:type="dxa"/>
            <w:tcBorders>
              <w:bottom w:val="single" w:sz="4" w:space="0" w:color="auto"/>
            </w:tcBorders>
            <w:shd w:val="clear" w:color="auto" w:fill="auto"/>
            <w:vAlign w:val="center"/>
          </w:tcPr>
          <w:p w:rsidR="001A63C6" w:rsidRPr="00416CED" w:rsidRDefault="00BB1E4E" w:rsidP="00BB45D6">
            <w:pPr>
              <w:pStyle w:val="TableText"/>
              <w:widowControl w:val="0"/>
              <w:rPr>
                <w:b/>
                <w:color w:val="0000FF"/>
                <w:sz w:val="13"/>
                <w:szCs w:val="13"/>
                <w:u w:val="single"/>
              </w:rPr>
            </w:pPr>
            <w:hyperlink w:anchor="_41_Enterprise_CAL" w:history="1">
              <w:r w:rsidR="00316801" w:rsidRPr="00416CED">
                <w:rPr>
                  <w:rStyle w:val="Hyperlink"/>
                  <w:b/>
                  <w:sz w:val="13"/>
                  <w:szCs w:val="13"/>
                </w:rPr>
                <w:t>47</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4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Е</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565755">
            <w:pPr>
              <w:pStyle w:val="ProductNames"/>
              <w:spacing w:beforeLines="20" w:before="48" w:afterLines="20" w:after="48"/>
              <w:rPr>
                <w:rFonts w:ascii="Tahoma" w:hAnsi="Tahoma" w:cs="Tahoma"/>
                <w:sz w:val="14"/>
                <w:lang w:val="ru-RU"/>
              </w:rPr>
            </w:pPr>
            <w:bookmarkStart w:id="187" w:name="_Toc336337943"/>
            <w:bookmarkStart w:id="188" w:name="_Toc363741664"/>
            <w:r w:rsidRPr="00416CED">
              <w:rPr>
                <w:rFonts w:ascii="Tahoma" w:hAnsi="Tahoma" w:cs="Tahoma"/>
                <w:sz w:val="14"/>
              </w:rPr>
              <w:t>Enterprise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w:t>
            </w:r>
            <w:r w:rsidRPr="00416CED">
              <w:rPr>
                <w:rFonts w:ascii="Tahoma" w:hAnsi="Tahoma" w:cs="Tahoma"/>
                <w:sz w:val="14"/>
              </w:rPr>
              <w:t>Bridge</w:t>
            </w:r>
            <w:r w:rsidRPr="006F5F06">
              <w:rPr>
                <w:rFonts w:ascii="Tahoma" w:hAnsi="Tahoma" w:cs="Tahoma"/>
                <w:sz w:val="14"/>
                <w:lang w:val="ru-RU"/>
              </w:rPr>
              <w:t xml:space="preserve"> для </w:t>
            </w:r>
            <w:r w:rsidRPr="00416CED">
              <w:rPr>
                <w:rFonts w:ascii="Tahoma" w:hAnsi="Tahoma" w:cs="Tahoma"/>
                <w:sz w:val="14"/>
              </w:rPr>
              <w:t>Office</w:t>
            </w:r>
            <w:r w:rsidRPr="006F5F06">
              <w:rPr>
                <w:rFonts w:ascii="Tahoma" w:hAnsi="Tahoma" w:cs="Tahoma"/>
                <w:sz w:val="14"/>
                <w:lang w:val="ru-RU"/>
              </w:rPr>
              <w:t xml:space="preserve"> 365 и </w:t>
            </w:r>
            <w:r w:rsidRPr="00416CED">
              <w:rPr>
                <w:rFonts w:ascii="Tahoma" w:hAnsi="Tahoma" w:cs="Tahoma"/>
                <w:sz w:val="14"/>
              </w:rPr>
              <w:t>Windows</w:t>
            </w:r>
            <w:r w:rsidR="007E25F2" w:rsidRPr="006F5F06">
              <w:rPr>
                <w:rFonts w:ascii="Tahoma" w:hAnsi="Tahoma" w:cs="Tahoma"/>
                <w:sz w:val="14"/>
                <w:vertAlign w:val="superscript"/>
                <w:lang w:val="ru-RU"/>
              </w:rPr>
              <w:t>®</w:t>
            </w:r>
            <w:r w:rsidRPr="006F5F06">
              <w:rPr>
                <w:rFonts w:ascii="Tahoma" w:hAnsi="Tahoma" w:cs="Tahoma"/>
                <w:sz w:val="14"/>
                <w:lang w:val="ru-RU"/>
              </w:rPr>
              <w:t xml:space="preserve"> </w:t>
            </w:r>
            <w:r w:rsidRPr="00416CED">
              <w:rPr>
                <w:rFonts w:ascii="Tahoma" w:hAnsi="Tahoma" w:cs="Tahoma"/>
                <w:sz w:val="14"/>
              </w:rPr>
              <w:t>Intune</w:t>
            </w:r>
            <w:r w:rsidRPr="006F5F06">
              <w:rPr>
                <w:rFonts w:ascii="Tahoma" w:hAnsi="Tahoma" w:cs="Tahoma"/>
                <w:sz w:val="14"/>
                <w:lang w:val="ru-RU"/>
              </w:rPr>
              <w:t xml:space="preserve"> (лицензии «на пользователя» и</w:t>
            </w:r>
            <w:r w:rsidR="00565755">
              <w:rPr>
                <w:rFonts w:ascii="Tahoma" w:hAnsi="Tahoma" w:cs="Tahoma"/>
                <w:sz w:val="14"/>
              </w:rPr>
              <w:t> </w:t>
            </w:r>
            <w:r w:rsidRPr="006F5F06">
              <w:rPr>
                <w:rFonts w:ascii="Tahoma" w:hAnsi="Tahoma" w:cs="Tahoma"/>
                <w:sz w:val="14"/>
                <w:lang w:val="ru-RU"/>
              </w:rPr>
              <w:t>лицензии «на устройство»)</w:t>
            </w:r>
            <w:bookmarkEnd w:id="187"/>
            <w:bookmarkEnd w:id="188"/>
          </w:p>
        </w:tc>
        <w:tc>
          <w:tcPr>
            <w:tcW w:w="810" w:type="dxa"/>
            <w:tcBorders>
              <w:bottom w:val="single" w:sz="4" w:space="0" w:color="auto"/>
            </w:tcBorders>
            <w:shd w:val="clear" w:color="auto" w:fill="FABF8F"/>
            <w:vAlign w:val="center"/>
          </w:tcPr>
          <w:p w:rsidR="001A63C6" w:rsidRPr="00416CED" w:rsidRDefault="00BB1E4E" w:rsidP="00BB45D6">
            <w:pPr>
              <w:pStyle w:val="TableText"/>
              <w:widowControl w:val="0"/>
              <w:rPr>
                <w:b/>
                <w:color w:val="0000FF"/>
                <w:sz w:val="13"/>
                <w:szCs w:val="13"/>
                <w:u w:val="single"/>
              </w:rPr>
            </w:pPr>
            <w:hyperlink w:anchor="_41_Enterprise_CAL" w:history="1">
              <w:r w:rsidR="000E75CB" w:rsidRPr="00416CED">
                <w:rPr>
                  <w:rStyle w:val="Hyperlink"/>
                  <w:b/>
                  <w:sz w:val="13"/>
                  <w:szCs w:val="13"/>
                </w:rPr>
                <w:t>47</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4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Е</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6900D9" w:rsidRPr="00416CED" w:rsidTr="00565755">
        <w:trPr>
          <w:trHeight w:val="278"/>
        </w:trPr>
        <w:tc>
          <w:tcPr>
            <w:tcW w:w="2374" w:type="dxa"/>
            <w:gridSpan w:val="2"/>
            <w:tcBorders>
              <w:bottom w:val="single" w:sz="4" w:space="0" w:color="auto"/>
            </w:tcBorders>
            <w:shd w:val="clear" w:color="auto" w:fill="auto"/>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189" w:name="_Toc336337944"/>
            <w:bookmarkStart w:id="190" w:name="_Toc363741665"/>
            <w:r w:rsidRPr="00416CED">
              <w:rPr>
                <w:rFonts w:ascii="Tahoma" w:hAnsi="Tahoma" w:cs="Tahoma"/>
                <w:sz w:val="14"/>
              </w:rPr>
              <w:t>Enterprise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w:t>
            </w:r>
            <w:r w:rsidRPr="00416CED">
              <w:rPr>
                <w:rFonts w:ascii="Tahoma" w:hAnsi="Tahoma" w:cs="Tahoma"/>
                <w:sz w:val="14"/>
              </w:rPr>
              <w:t>Bridge</w:t>
            </w:r>
            <w:r w:rsidRPr="006F5F06">
              <w:rPr>
                <w:rFonts w:ascii="Tahoma" w:hAnsi="Tahoma" w:cs="Tahoma"/>
                <w:sz w:val="14"/>
                <w:lang w:val="ru-RU"/>
              </w:rPr>
              <w:t xml:space="preserve"> для </w:t>
            </w:r>
            <w:r w:rsidRPr="00416CED">
              <w:rPr>
                <w:rFonts w:ascii="Tahoma" w:hAnsi="Tahoma" w:cs="Tahoma"/>
                <w:sz w:val="14"/>
              </w:rPr>
              <w:t>Windows</w:t>
            </w:r>
            <w:r w:rsidR="007E25F2" w:rsidRPr="006F5F06">
              <w:rPr>
                <w:rFonts w:ascii="Tahoma" w:hAnsi="Tahoma" w:cs="Tahoma"/>
                <w:sz w:val="14"/>
                <w:vertAlign w:val="superscript"/>
                <w:lang w:val="ru-RU"/>
              </w:rPr>
              <w:t>®</w:t>
            </w:r>
            <w:r w:rsidRPr="006F5F06">
              <w:rPr>
                <w:rFonts w:ascii="Tahoma" w:hAnsi="Tahoma" w:cs="Tahoma"/>
                <w:sz w:val="14"/>
                <w:lang w:val="ru-RU"/>
              </w:rPr>
              <w:t xml:space="preserve"> </w:t>
            </w:r>
            <w:r w:rsidRPr="00416CED">
              <w:rPr>
                <w:rFonts w:ascii="Tahoma" w:hAnsi="Tahoma" w:cs="Tahoma"/>
                <w:sz w:val="14"/>
              </w:rPr>
              <w:t>Intune</w:t>
            </w:r>
            <w:r w:rsidRPr="006F5F06">
              <w:rPr>
                <w:rFonts w:ascii="Tahoma" w:hAnsi="Tahoma" w:cs="Tahoma"/>
                <w:sz w:val="14"/>
                <w:lang w:val="ru-RU"/>
              </w:rPr>
              <w:t xml:space="preserve"> (лицензии «на</w:t>
            </w:r>
            <w:r w:rsidR="00565755">
              <w:rPr>
                <w:rFonts w:ascii="Tahoma" w:hAnsi="Tahoma" w:cs="Tahoma"/>
                <w:sz w:val="14"/>
              </w:rPr>
              <w:t> </w:t>
            </w:r>
            <w:r w:rsidRPr="006F5F06">
              <w:rPr>
                <w:rFonts w:ascii="Tahoma" w:hAnsi="Tahoma" w:cs="Tahoma"/>
                <w:sz w:val="14"/>
                <w:lang w:val="ru-RU"/>
              </w:rPr>
              <w:t>пользователя» и лицензии «на</w:t>
            </w:r>
            <w:r w:rsidR="00565755">
              <w:rPr>
                <w:rFonts w:ascii="Tahoma" w:hAnsi="Tahoma" w:cs="Tahoma"/>
                <w:sz w:val="14"/>
              </w:rPr>
              <w:t> </w:t>
            </w:r>
            <w:r w:rsidRPr="006F5F06">
              <w:rPr>
                <w:rFonts w:ascii="Tahoma" w:hAnsi="Tahoma" w:cs="Tahoma"/>
                <w:sz w:val="14"/>
                <w:lang w:val="ru-RU"/>
              </w:rPr>
              <w:t>устройство»)</w:t>
            </w:r>
            <w:bookmarkEnd w:id="189"/>
            <w:bookmarkEnd w:id="190"/>
          </w:p>
        </w:tc>
        <w:tc>
          <w:tcPr>
            <w:tcW w:w="810" w:type="dxa"/>
            <w:tcBorders>
              <w:bottom w:val="single" w:sz="4" w:space="0" w:color="auto"/>
            </w:tcBorders>
            <w:shd w:val="clear" w:color="auto" w:fill="auto"/>
            <w:vAlign w:val="center"/>
          </w:tcPr>
          <w:p w:rsidR="001A63C6" w:rsidRPr="00416CED" w:rsidRDefault="00BB1E4E" w:rsidP="00BB45D6">
            <w:pPr>
              <w:pStyle w:val="TableText"/>
              <w:widowControl w:val="0"/>
              <w:rPr>
                <w:b/>
                <w:color w:val="0000FF"/>
                <w:sz w:val="13"/>
                <w:szCs w:val="13"/>
                <w:u w:val="single"/>
              </w:rPr>
            </w:pPr>
            <w:hyperlink w:anchor="_41_Enterprise_CAL" w:history="1">
              <w:r w:rsidR="000E75CB" w:rsidRPr="00416CED">
                <w:rPr>
                  <w:rStyle w:val="Hyperlink"/>
                  <w:b/>
                  <w:sz w:val="13"/>
                  <w:szCs w:val="13"/>
                </w:rPr>
                <w:t>47</w:t>
              </w:r>
            </w:hyperlink>
            <w:hyperlink w:anchor="Srv_45EntCALBridgeWinIntune" w:history="1"/>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40"/>
              <w:rPr>
                <w:rFonts w:ascii="Tahoma" w:hAnsi="Tahoma" w:cs="Tahoma"/>
                <w:sz w:val="13"/>
              </w:rPr>
            </w:pPr>
            <w:r w:rsidRPr="00416CE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565755">
            <w:pPr>
              <w:pStyle w:val="ProductNames"/>
              <w:spacing w:beforeLines="20" w:before="48" w:afterLines="20" w:after="48"/>
              <w:rPr>
                <w:rFonts w:ascii="Tahoma" w:hAnsi="Tahoma" w:cs="Tahoma"/>
                <w:sz w:val="14"/>
                <w:lang w:val="ru-RU"/>
              </w:rPr>
            </w:pPr>
            <w:bookmarkStart w:id="191" w:name="_Toc336337945"/>
            <w:bookmarkStart w:id="192" w:name="_Toc363741666"/>
            <w:r w:rsidRPr="00416CED">
              <w:rPr>
                <w:rFonts w:ascii="Tahoma" w:hAnsi="Tahoma" w:cs="Tahoma"/>
                <w:sz w:val="14"/>
              </w:rPr>
              <w:t>Enterprise</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w:t>
            </w:r>
            <w:r w:rsidRPr="00416CED">
              <w:rPr>
                <w:rFonts w:ascii="Tahoma" w:hAnsi="Tahoma" w:cs="Tahoma"/>
                <w:sz w:val="14"/>
              </w:rPr>
              <w:t>Suite</w:t>
            </w:r>
            <w:r w:rsidRPr="006F5F06">
              <w:rPr>
                <w:rFonts w:ascii="Tahoma" w:hAnsi="Tahoma" w:cs="Tahoma"/>
                <w:sz w:val="14"/>
                <w:lang w:val="ru-RU"/>
              </w:rPr>
              <w:t xml:space="preserve"> (лицензии «на</w:t>
            </w:r>
            <w:r w:rsidR="00565755">
              <w:rPr>
                <w:rFonts w:ascii="Tahoma" w:hAnsi="Tahoma" w:cs="Tahoma"/>
                <w:sz w:val="14"/>
              </w:rPr>
              <w:t> </w:t>
            </w:r>
            <w:r w:rsidRPr="006F5F06">
              <w:rPr>
                <w:rFonts w:ascii="Tahoma" w:hAnsi="Tahoma" w:cs="Tahoma"/>
                <w:sz w:val="14"/>
                <w:lang w:val="ru-RU"/>
              </w:rPr>
              <w:t>пользователя» и лицензии «на</w:t>
            </w:r>
            <w:r w:rsidR="00565755">
              <w:rPr>
                <w:rFonts w:ascii="Tahoma" w:hAnsi="Tahoma" w:cs="Tahoma"/>
                <w:sz w:val="14"/>
              </w:rPr>
              <w:t> </w:t>
            </w:r>
            <w:r w:rsidRPr="006F5F06">
              <w:rPr>
                <w:rFonts w:ascii="Tahoma" w:hAnsi="Tahoma" w:cs="Tahoma"/>
                <w:sz w:val="14"/>
                <w:lang w:val="ru-RU"/>
              </w:rPr>
              <w:t>устройство»)</w:t>
            </w:r>
            <w:bookmarkEnd w:id="191"/>
            <w:bookmarkEnd w:id="192"/>
            <w:r w:rsidRPr="006F5F06">
              <w:rPr>
                <w:rFonts w:ascii="Tahoma" w:hAnsi="Tahoma" w:cs="Tahoma"/>
                <w:sz w:val="14"/>
                <w:lang w:val="ru-RU"/>
              </w:rPr>
              <w:t xml:space="preserve"> </w:t>
            </w:r>
          </w:p>
        </w:tc>
        <w:tc>
          <w:tcPr>
            <w:tcW w:w="810" w:type="dxa"/>
            <w:tcBorders>
              <w:bottom w:val="single" w:sz="4" w:space="0" w:color="auto"/>
            </w:tcBorders>
            <w:shd w:val="clear" w:color="auto" w:fill="FABF8F"/>
            <w:vAlign w:val="center"/>
          </w:tcPr>
          <w:p w:rsidR="001A63C6" w:rsidRPr="00416CED" w:rsidRDefault="00BB1E4E" w:rsidP="00BB45D6">
            <w:pPr>
              <w:pStyle w:val="TableText"/>
              <w:widowControl w:val="0"/>
              <w:rPr>
                <w:rStyle w:val="EndnoteReference"/>
                <w:color w:val="0000FF"/>
                <w:sz w:val="13"/>
                <w:szCs w:val="13"/>
                <w:u w:val="single"/>
              </w:rPr>
            </w:pPr>
            <w:hyperlink w:anchor="_48_Enterprise_CAL" w:history="1">
              <w:r w:rsidR="00316801" w:rsidRPr="00416CED">
                <w:rPr>
                  <w:rStyle w:val="Hyperlink"/>
                  <w:b/>
                  <w:sz w:val="13"/>
                  <w:szCs w:val="13"/>
                </w:rPr>
                <w:t>48</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40"/>
              <w:rPr>
                <w:rFonts w:ascii="Tahoma" w:hAnsi="Tahoma" w:cs="Tahoma"/>
                <w:sz w:val="13"/>
              </w:rPr>
            </w:pPr>
            <w:r w:rsidRPr="00416CED">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bCs/>
                <w:color w:val="000000"/>
                <w:sz w:val="13"/>
              </w:rPr>
              <w:t>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bCs/>
                <w:color w:val="000000"/>
                <w:sz w:val="13"/>
              </w:rPr>
              <w:t>10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bCs/>
                <w:color w:val="000000"/>
                <w:sz w:val="13"/>
              </w:rPr>
              <w:t>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E, 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E,ST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6900D9" w:rsidRPr="00416CED" w:rsidTr="00565755">
        <w:trPr>
          <w:trHeight w:val="145"/>
        </w:trPr>
        <w:tc>
          <w:tcPr>
            <w:tcW w:w="2374" w:type="dxa"/>
            <w:gridSpan w:val="2"/>
            <w:tcBorders>
              <w:bottom w:val="single" w:sz="4" w:space="0" w:color="auto"/>
            </w:tcBorders>
            <w:shd w:val="clear" w:color="auto" w:fill="auto"/>
            <w:vAlign w:val="center"/>
          </w:tcPr>
          <w:p w:rsidR="001A63C6" w:rsidRPr="00CA6250" w:rsidRDefault="001A63C6" w:rsidP="001A63C6">
            <w:pPr>
              <w:pStyle w:val="ProductNames"/>
              <w:rPr>
                <w:rFonts w:ascii="Tahoma" w:hAnsi="Tahoma" w:cs="Tahoma"/>
                <w:sz w:val="14"/>
                <w:lang w:val="fr-FR"/>
              </w:rPr>
            </w:pPr>
            <w:bookmarkStart w:id="193" w:name="_Toc363741667"/>
            <w:r w:rsidRPr="00CA6250">
              <w:rPr>
                <w:rFonts w:ascii="Tahoma" w:hAnsi="Tahoma" w:cs="Tahoma"/>
                <w:sz w:val="14"/>
                <w:lang w:val="fr-FR"/>
              </w:rPr>
              <w:t xml:space="preserve">Exchange Enterprise CAL </w:t>
            </w:r>
            <w:r w:rsidRPr="00416CED">
              <w:rPr>
                <w:rFonts w:ascii="Tahoma" w:hAnsi="Tahoma" w:cs="Tahoma"/>
                <w:sz w:val="14"/>
              </w:rPr>
              <w:t>со</w:t>
            </w:r>
            <w:r w:rsidRPr="00CA6250">
              <w:rPr>
                <w:rFonts w:ascii="Tahoma" w:hAnsi="Tahoma" w:cs="Tahoma"/>
                <w:sz w:val="14"/>
                <w:lang w:val="fr-FR"/>
              </w:rPr>
              <w:t xml:space="preserve"> </w:t>
            </w:r>
            <w:r w:rsidRPr="00416CED">
              <w:rPr>
                <w:rFonts w:ascii="Tahoma" w:hAnsi="Tahoma" w:cs="Tahoma"/>
                <w:sz w:val="14"/>
              </w:rPr>
              <w:t>службами</w:t>
            </w:r>
            <w:r w:rsidRPr="00CA6250">
              <w:rPr>
                <w:rFonts w:ascii="Tahoma" w:hAnsi="Tahoma" w:cs="Tahoma"/>
                <w:sz w:val="14"/>
                <w:lang w:val="fr-FR"/>
              </w:rPr>
              <w:t xml:space="preserve"> 2013</w:t>
            </w:r>
            <w:bookmarkEnd w:id="193"/>
          </w:p>
        </w:tc>
        <w:tc>
          <w:tcPr>
            <w:tcW w:w="810" w:type="dxa"/>
            <w:tcBorders>
              <w:bottom w:val="single" w:sz="4" w:space="0" w:color="auto"/>
            </w:tcBorders>
            <w:shd w:val="clear" w:color="auto" w:fill="auto"/>
            <w:vAlign w:val="center"/>
          </w:tcPr>
          <w:p w:rsidR="001A63C6" w:rsidRPr="00416CED" w:rsidRDefault="00BB1E4E" w:rsidP="00BB45D6">
            <w:pPr>
              <w:pStyle w:val="TableText"/>
              <w:widowControl w:val="0"/>
              <w:rPr>
                <w:b/>
                <w:sz w:val="13"/>
                <w:szCs w:val="13"/>
                <w:u w:val="single"/>
              </w:rPr>
            </w:pPr>
            <w:hyperlink w:anchor="_49_Exchange_Enterprise" w:history="1">
              <w:r w:rsidR="00316801" w:rsidRPr="00416CED">
                <w:rPr>
                  <w:rStyle w:val="Hyperlink"/>
                  <w:b/>
                  <w:sz w:val="13"/>
                  <w:szCs w:val="13"/>
                </w:rPr>
                <w:t>49</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40"/>
              <w:rPr>
                <w:rFonts w:ascii="Tahoma" w:hAnsi="Tahoma" w:cs="Tahoma"/>
                <w:sz w:val="13"/>
              </w:rPr>
            </w:pPr>
            <w:r w:rsidRPr="00416CE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r w:rsidRPr="00416CED">
              <w:rPr>
                <w:rFonts w:ascii="Tahoma" w:hAnsi="Tahoma" w:cs="Tahoma"/>
                <w:bCs/>
                <w:color w:val="000000"/>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r w:rsidRPr="00416CED">
              <w:rPr>
                <w:rFonts w:ascii="Tahoma" w:hAnsi="Tahoma" w:cs="Tahoma"/>
                <w:bCs/>
                <w:color w:val="000000"/>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r w:rsidRPr="00416CED">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r w:rsidRPr="00416CED">
              <w:rPr>
                <w:rFonts w:ascii="Tahoma" w:hAnsi="Tahoma" w:cs="Tahoma"/>
                <w:bCs/>
                <w:color w:val="000000"/>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bCs/>
                <w:color w:val="000000"/>
                <w:sz w:val="13"/>
              </w:rPr>
            </w:pPr>
            <w:r w:rsidRPr="00416CED">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CA6250" w:rsidRDefault="001A63C6" w:rsidP="001A63C6">
            <w:pPr>
              <w:pStyle w:val="Heading2"/>
              <w:ind w:left="0"/>
              <w:rPr>
                <w:rFonts w:ascii="Tahoma" w:hAnsi="Tahoma" w:cs="Tahoma"/>
                <w:b w:val="0"/>
                <w:sz w:val="14"/>
                <w:lang w:val="fr-FR"/>
              </w:rPr>
            </w:pPr>
            <w:bookmarkStart w:id="194" w:name="_Toc363741668"/>
            <w:r w:rsidRPr="00CA6250">
              <w:rPr>
                <w:rFonts w:ascii="Tahoma" w:hAnsi="Tahoma" w:cs="Tahoma"/>
                <w:b w:val="0"/>
                <w:sz w:val="14"/>
                <w:lang w:val="fr-FR"/>
              </w:rPr>
              <w:t xml:space="preserve">Exchange Enterprise CAL </w:t>
            </w:r>
            <w:r w:rsidRPr="00416CED">
              <w:rPr>
                <w:rFonts w:ascii="Tahoma" w:hAnsi="Tahoma" w:cs="Tahoma"/>
                <w:b w:val="0"/>
                <w:sz w:val="14"/>
              </w:rPr>
              <w:t>без</w:t>
            </w:r>
            <w:r w:rsidRPr="00CA6250">
              <w:rPr>
                <w:rFonts w:ascii="Tahoma" w:hAnsi="Tahoma" w:cs="Tahoma"/>
                <w:b w:val="0"/>
                <w:sz w:val="14"/>
                <w:lang w:val="fr-FR"/>
              </w:rPr>
              <w:t xml:space="preserve"> </w:t>
            </w:r>
            <w:r w:rsidRPr="00416CED">
              <w:rPr>
                <w:rFonts w:ascii="Tahoma" w:hAnsi="Tahoma" w:cs="Tahoma"/>
                <w:b w:val="0"/>
                <w:sz w:val="14"/>
              </w:rPr>
              <w:t>служб</w:t>
            </w:r>
            <w:r w:rsidR="00565755" w:rsidRPr="00CA6250">
              <w:rPr>
                <w:rFonts w:ascii="Tahoma" w:hAnsi="Tahoma" w:cs="Tahoma"/>
                <w:sz w:val="14"/>
                <w:lang w:val="fr-FR"/>
              </w:rPr>
              <w:t> </w:t>
            </w:r>
            <w:r w:rsidRPr="00CA6250">
              <w:rPr>
                <w:rFonts w:ascii="Tahoma" w:hAnsi="Tahoma" w:cs="Tahoma"/>
                <w:b w:val="0"/>
                <w:sz w:val="14"/>
                <w:lang w:val="fr-FR"/>
              </w:rPr>
              <w:t>2013</w:t>
            </w:r>
            <w:bookmarkEnd w:id="194"/>
          </w:p>
        </w:tc>
        <w:tc>
          <w:tcPr>
            <w:tcW w:w="810" w:type="dxa"/>
            <w:tcBorders>
              <w:bottom w:val="single" w:sz="4" w:space="0" w:color="auto"/>
            </w:tcBorders>
            <w:shd w:val="clear" w:color="auto" w:fill="FABF8F"/>
            <w:vAlign w:val="center"/>
          </w:tcPr>
          <w:p w:rsidR="001A63C6" w:rsidRPr="00CA6250" w:rsidRDefault="001A63C6"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6900D9"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1A63C6">
            <w:pPr>
              <w:pStyle w:val="Heading2"/>
              <w:ind w:left="0"/>
              <w:rPr>
                <w:rFonts w:ascii="Tahoma" w:hAnsi="Tahoma" w:cs="Tahoma"/>
                <w:b w:val="0"/>
                <w:sz w:val="14"/>
              </w:rPr>
            </w:pPr>
            <w:bookmarkStart w:id="195" w:name="_Toc336337946"/>
            <w:bookmarkStart w:id="196" w:name="_Toc363741669"/>
            <w:r w:rsidRPr="00416CED">
              <w:rPr>
                <w:rFonts w:ascii="Tahoma" w:hAnsi="Tahoma" w:cs="Tahoma"/>
                <w:b w:val="0"/>
                <w:sz w:val="14"/>
              </w:rPr>
              <w:t>Архивация на базе Exchange Online</w:t>
            </w:r>
            <w:bookmarkEnd w:id="195"/>
            <w:r w:rsidRPr="00416CED">
              <w:rPr>
                <w:rFonts w:ascii="Tahoma" w:hAnsi="Tahoma" w:cs="Tahoma"/>
                <w:b w:val="0"/>
                <w:sz w:val="14"/>
              </w:rPr>
              <w:t xml:space="preserve"> для Exchange Server (User SL)</w:t>
            </w:r>
            <w:bookmarkEnd w:id="196"/>
          </w:p>
        </w:tc>
        <w:tc>
          <w:tcPr>
            <w:tcW w:w="810" w:type="dxa"/>
            <w:tcBorders>
              <w:bottom w:val="single" w:sz="4" w:space="0" w:color="auto"/>
            </w:tcBorders>
            <w:shd w:val="clear" w:color="auto" w:fill="auto"/>
            <w:vAlign w:val="center"/>
          </w:tcPr>
          <w:p w:rsidR="001A63C6" w:rsidRPr="00416CED" w:rsidRDefault="00BB1E4E" w:rsidP="00BB45D6">
            <w:pPr>
              <w:pStyle w:val="TableText"/>
              <w:widowControl w:val="0"/>
              <w:rPr>
                <w:b/>
                <w:color w:val="0000FF"/>
                <w:sz w:val="13"/>
                <w:szCs w:val="13"/>
                <w:u w:val="single"/>
              </w:rPr>
            </w:pPr>
            <w:hyperlink w:anchor="_50_Архивация_на" w:history="1">
              <w:r w:rsidR="00316801" w:rsidRPr="00416CED">
                <w:rPr>
                  <w:rStyle w:val="Hyperlink"/>
                  <w:b/>
                  <w:sz w:val="13"/>
                  <w:szCs w:val="13"/>
                </w:rPr>
                <w:t>50</w:t>
              </w:r>
            </w:hyperlink>
          </w:p>
        </w:tc>
        <w:tc>
          <w:tcPr>
            <w:tcW w:w="450" w:type="dxa"/>
            <w:tcBorders>
              <w:bottom w:val="single" w:sz="4" w:space="0" w:color="auto"/>
            </w:tcBorders>
            <w:shd w:val="clear" w:color="auto" w:fill="auto"/>
            <w:vAlign w:val="center"/>
          </w:tcPr>
          <w:p w:rsidR="001A63C6" w:rsidRPr="00416CED" w:rsidDel="00876599" w:rsidRDefault="001A63C6" w:rsidP="001A63C6">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500991" w:rsidRPr="00416CED" w:rsidRDefault="00500991" w:rsidP="00D66F68">
            <w:pPr>
              <w:pStyle w:val="Heading3"/>
              <w:rPr>
                <w:rFonts w:ascii="Tahoma" w:hAnsi="Tahoma" w:cs="Tahoma"/>
                <w:b w:val="0"/>
              </w:rPr>
            </w:pPr>
            <w:bookmarkStart w:id="197" w:name="_Toc336337947"/>
            <w:bookmarkStart w:id="198" w:name="_Toc363741670"/>
            <w:r w:rsidRPr="00416CED">
              <w:rPr>
                <w:rFonts w:ascii="Tahoma" w:hAnsi="Tahoma" w:cs="Tahoma"/>
                <w:b w:val="0"/>
                <w:sz w:val="14"/>
              </w:rPr>
              <w:t>Exchange Online Archiving для Exchange Server A (User SL)</w:t>
            </w:r>
            <w:bookmarkEnd w:id="197"/>
            <w:bookmarkEnd w:id="198"/>
          </w:p>
        </w:tc>
        <w:tc>
          <w:tcPr>
            <w:tcW w:w="810" w:type="dxa"/>
            <w:tcBorders>
              <w:bottom w:val="single" w:sz="4" w:space="0" w:color="auto"/>
            </w:tcBorders>
            <w:shd w:val="clear" w:color="auto" w:fill="FABF8F"/>
            <w:vAlign w:val="center"/>
          </w:tcPr>
          <w:p w:rsidR="00500991" w:rsidRPr="00416CED" w:rsidRDefault="00BB1E4E" w:rsidP="00BB45D6">
            <w:pPr>
              <w:pStyle w:val="TableText"/>
              <w:widowControl w:val="0"/>
              <w:rPr>
                <w:b/>
                <w:color w:val="000000"/>
                <w:sz w:val="13"/>
                <w:szCs w:val="13"/>
                <w:u w:val="single"/>
              </w:rPr>
            </w:pPr>
            <w:hyperlink w:anchor="_51_Архивация_на" w:history="1">
              <w:r w:rsidR="00316801" w:rsidRPr="00416CED">
                <w:rPr>
                  <w:rStyle w:val="Hyperlink"/>
                  <w:b/>
                  <w:sz w:val="13"/>
                  <w:szCs w:val="13"/>
                </w:rPr>
                <w:t>51</w:t>
              </w:r>
            </w:hyperlink>
            <w:hyperlink w:anchor="_47__Exchange" w:history="1"/>
          </w:p>
        </w:tc>
        <w:tc>
          <w:tcPr>
            <w:tcW w:w="450" w:type="dxa"/>
            <w:tcBorders>
              <w:bottom w:val="single" w:sz="4" w:space="0" w:color="auto"/>
            </w:tcBorders>
            <w:shd w:val="clear" w:color="auto" w:fill="FABF8F"/>
            <w:vAlign w:val="center"/>
          </w:tcPr>
          <w:p w:rsidR="00500991" w:rsidRPr="00416CED" w:rsidRDefault="00500991" w:rsidP="007E466C">
            <w:pPr>
              <w:pStyle w:val="TableText"/>
              <w:widowControl w:val="0"/>
              <w:rPr>
                <w:rFonts w:ascii="Tahoma" w:hAnsi="Tahoma" w:cs="Tahoma"/>
                <w:sz w:val="13"/>
              </w:rPr>
            </w:pPr>
            <w:r w:rsidRPr="00416CE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16CED" w:rsidRDefault="00500991"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242B11">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500991" w:rsidRPr="00416CED" w:rsidRDefault="00500991" w:rsidP="00EA31A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416CED" w:rsidRDefault="00500991"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416CED" w:rsidRDefault="00500991" w:rsidP="007E466C">
            <w:pPr>
              <w:pStyle w:val="TableText"/>
              <w:widowControl w:val="0"/>
              <w:rPr>
                <w:rFonts w:ascii="Tahoma" w:hAnsi="Tahoma" w:cs="Tahoma"/>
                <w:sz w:val="13"/>
              </w:rPr>
            </w:pPr>
            <w:r w:rsidRPr="00416CED">
              <w:rPr>
                <w:rFonts w:ascii="Tahoma" w:hAnsi="Tahoma" w:cs="Tahoma"/>
                <w:sz w:val="13"/>
              </w:rPr>
              <w:t>A, ST (только EES)</w:t>
            </w:r>
          </w:p>
        </w:tc>
        <w:tc>
          <w:tcPr>
            <w:tcW w:w="540" w:type="dxa"/>
            <w:tcBorders>
              <w:bottom w:val="single" w:sz="4" w:space="0" w:color="auto"/>
            </w:tcBorders>
            <w:shd w:val="clear" w:color="auto" w:fill="FABF8F"/>
            <w:vAlign w:val="center"/>
          </w:tcPr>
          <w:p w:rsidR="00500991" w:rsidRPr="00416CED" w:rsidRDefault="00500991" w:rsidP="00D66F68">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FFFFF" w:themeFill="background1"/>
          </w:tcPr>
          <w:p w:rsidR="00500991" w:rsidRPr="00416CED" w:rsidRDefault="00500991" w:rsidP="001A63C6">
            <w:pPr>
              <w:pStyle w:val="ProductNames"/>
              <w:rPr>
                <w:rFonts w:ascii="Tahoma" w:hAnsi="Tahoma" w:cs="Tahoma"/>
                <w:sz w:val="14"/>
              </w:rPr>
            </w:pPr>
            <w:bookmarkStart w:id="199" w:name="_Toc336337948"/>
            <w:bookmarkStart w:id="200" w:name="_Toc363741671"/>
            <w:r w:rsidRPr="00416CED">
              <w:rPr>
                <w:rFonts w:ascii="Tahoma" w:hAnsi="Tahoma" w:cs="Tahoma"/>
                <w:sz w:val="14"/>
              </w:rPr>
              <w:t>Exchange Hosted Archive (User SL)</w:t>
            </w:r>
            <w:bookmarkEnd w:id="199"/>
            <w:bookmarkEnd w:id="200"/>
          </w:p>
        </w:tc>
        <w:tc>
          <w:tcPr>
            <w:tcW w:w="810" w:type="dxa"/>
            <w:tcBorders>
              <w:bottom w:val="single" w:sz="4" w:space="0" w:color="auto"/>
            </w:tcBorders>
            <w:shd w:val="clear" w:color="auto" w:fill="FFFFFF" w:themeFill="background1"/>
            <w:vAlign w:val="center"/>
          </w:tcPr>
          <w:p w:rsidR="00500991" w:rsidRPr="00416CED" w:rsidRDefault="00BB1E4E" w:rsidP="00E0507D">
            <w:pPr>
              <w:pStyle w:val="TableText"/>
              <w:widowControl w:val="0"/>
              <w:rPr>
                <w:b/>
                <w:color w:val="000000"/>
                <w:sz w:val="13"/>
                <w:szCs w:val="13"/>
                <w:u w:val="single"/>
              </w:rPr>
            </w:pPr>
            <w:hyperlink w:anchor="_45_Exchange_Hosted" w:history="1">
              <w:r w:rsidR="00316801" w:rsidRPr="00416CED">
                <w:rPr>
                  <w:rStyle w:val="Hyperlink"/>
                  <w:b/>
                  <w:sz w:val="13"/>
                  <w:szCs w:val="13"/>
                </w:rPr>
                <w:t>52</w:t>
              </w:r>
            </w:hyperlink>
          </w:p>
        </w:tc>
        <w:tc>
          <w:tcPr>
            <w:tcW w:w="450" w:type="dxa"/>
            <w:tcBorders>
              <w:bottom w:val="single" w:sz="4" w:space="0" w:color="auto"/>
            </w:tcBorders>
            <w:shd w:val="clear" w:color="auto" w:fill="FFFFFF" w:themeFill="background1"/>
            <w:vAlign w:val="center"/>
          </w:tcPr>
          <w:p w:rsidR="00500991" w:rsidRPr="00416CED" w:rsidRDefault="00500991"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500991" w:rsidRPr="00416CED" w:rsidRDefault="00500991"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500991" w:rsidRPr="00416CED" w:rsidRDefault="00500991"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tcPr>
          <w:p w:rsidR="00500991" w:rsidRPr="00416CED" w:rsidRDefault="00500991" w:rsidP="001A63C6">
            <w:pPr>
              <w:pStyle w:val="ProductNames"/>
              <w:rPr>
                <w:rFonts w:ascii="Tahoma" w:hAnsi="Tahoma" w:cs="Tahoma"/>
                <w:sz w:val="14"/>
              </w:rPr>
            </w:pPr>
            <w:bookmarkStart w:id="201" w:name="_Toc336337949"/>
            <w:bookmarkStart w:id="202" w:name="_Toc363741672"/>
            <w:r w:rsidRPr="00416CED">
              <w:rPr>
                <w:rFonts w:ascii="Tahoma" w:hAnsi="Tahoma" w:cs="Tahoma"/>
                <w:sz w:val="14"/>
              </w:rPr>
              <w:t>Дополнительное хранилище для Exchange Hosted Archive (User SL)</w:t>
            </w:r>
            <w:bookmarkEnd w:id="201"/>
            <w:bookmarkEnd w:id="202"/>
          </w:p>
        </w:tc>
        <w:tc>
          <w:tcPr>
            <w:tcW w:w="810" w:type="dxa"/>
            <w:tcBorders>
              <w:bottom w:val="single" w:sz="4" w:space="0" w:color="auto"/>
            </w:tcBorders>
            <w:shd w:val="clear" w:color="auto" w:fill="FABF8F"/>
            <w:vAlign w:val="center"/>
          </w:tcPr>
          <w:p w:rsidR="00500991" w:rsidRPr="00416CED" w:rsidRDefault="00BB1E4E" w:rsidP="00E0507D">
            <w:pPr>
              <w:pStyle w:val="TableText"/>
              <w:widowControl w:val="0"/>
              <w:rPr>
                <w:b/>
                <w:color w:val="000000"/>
                <w:sz w:val="13"/>
                <w:szCs w:val="13"/>
                <w:u w:val="single"/>
              </w:rPr>
            </w:pPr>
            <w:hyperlink w:anchor="_45_Exchange_Hosted" w:history="1">
              <w:r w:rsidR="000E75CB" w:rsidRPr="00416CED">
                <w:rPr>
                  <w:rStyle w:val="Hyperlink"/>
                  <w:b/>
                  <w:sz w:val="13"/>
                  <w:szCs w:val="13"/>
                </w:rPr>
                <w:t>52</w:t>
              </w:r>
            </w:hyperlink>
          </w:p>
        </w:tc>
        <w:tc>
          <w:tcPr>
            <w:tcW w:w="450" w:type="dxa"/>
            <w:tcBorders>
              <w:bottom w:val="single" w:sz="4" w:space="0" w:color="auto"/>
            </w:tcBorders>
            <w:shd w:val="clear" w:color="auto" w:fill="FABF8F"/>
            <w:vAlign w:val="center"/>
          </w:tcPr>
          <w:p w:rsidR="00500991" w:rsidRPr="00416CED" w:rsidRDefault="00500991"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416CED" w:rsidRDefault="00500991"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ProductNames"/>
              <w:rPr>
                <w:rFonts w:ascii="Tahoma" w:hAnsi="Tahoma" w:cs="Tahoma"/>
                <w:sz w:val="14"/>
              </w:rPr>
            </w:pPr>
            <w:bookmarkStart w:id="203" w:name="_Toc336337950"/>
            <w:bookmarkStart w:id="204" w:name="_Toc363741673"/>
            <w:r w:rsidRPr="00416CED">
              <w:rPr>
                <w:rFonts w:ascii="Tahoma" w:hAnsi="Tahoma" w:cs="Tahoma"/>
                <w:sz w:val="14"/>
              </w:rPr>
              <w:t>Exchange Hosted Encryption (User</w:t>
            </w:r>
            <w:r w:rsidR="00565755">
              <w:rPr>
                <w:rFonts w:ascii="Tahoma" w:hAnsi="Tahoma" w:cs="Tahoma"/>
                <w:sz w:val="14"/>
              </w:rPr>
              <w:t> </w:t>
            </w:r>
            <w:r w:rsidRPr="00416CED">
              <w:rPr>
                <w:rFonts w:ascii="Tahoma" w:hAnsi="Tahoma" w:cs="Tahoma"/>
                <w:sz w:val="14"/>
              </w:rPr>
              <w:t>SL)</w:t>
            </w:r>
            <w:bookmarkEnd w:id="203"/>
            <w:bookmarkEnd w:id="204"/>
          </w:p>
        </w:tc>
        <w:tc>
          <w:tcPr>
            <w:tcW w:w="810" w:type="dxa"/>
            <w:tcBorders>
              <w:bottom w:val="single" w:sz="4" w:space="0" w:color="auto"/>
            </w:tcBorders>
            <w:shd w:val="clear" w:color="auto" w:fill="FFFFFF" w:themeFill="background1"/>
            <w:vAlign w:val="center"/>
          </w:tcPr>
          <w:p w:rsidR="001A63C6" w:rsidRPr="00416CED" w:rsidRDefault="00BB1E4E" w:rsidP="00E0507D">
            <w:pPr>
              <w:pStyle w:val="TableText"/>
              <w:widowControl w:val="0"/>
              <w:rPr>
                <w:rStyle w:val="EndnoteReference"/>
                <w:b w:val="0"/>
                <w:color w:val="000000"/>
                <w:sz w:val="13"/>
                <w:szCs w:val="13"/>
                <w:u w:val="single"/>
              </w:rPr>
            </w:pPr>
            <w:hyperlink w:anchor="_53_Exchange_Hosted" w:history="1">
              <w:r w:rsidR="00316801" w:rsidRPr="00416CED">
                <w:rPr>
                  <w:rStyle w:val="Hyperlink"/>
                  <w:b/>
                  <w:sz w:val="13"/>
                  <w:szCs w:val="13"/>
                </w:rPr>
                <w:t>53</w:t>
              </w:r>
            </w:hyperlink>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 балл</w:t>
            </w: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66F68">
            <w:pPr>
              <w:pStyle w:val="Heading2"/>
              <w:ind w:left="0"/>
              <w:rPr>
                <w:rFonts w:ascii="Tahoma" w:hAnsi="Tahoma" w:cs="Tahoma"/>
                <w:b w:val="0"/>
                <w:sz w:val="14"/>
              </w:rPr>
            </w:pPr>
            <w:bookmarkStart w:id="205" w:name="_Toc363741674"/>
            <w:r w:rsidRPr="00416CED">
              <w:rPr>
                <w:rFonts w:ascii="Tahoma" w:hAnsi="Tahoma" w:cs="Tahoma"/>
                <w:b w:val="0"/>
                <w:sz w:val="14"/>
              </w:rPr>
              <w:t>Архивация на базе Exchange Online для Exchange Online A</w:t>
            </w:r>
            <w:bookmarkEnd w:id="205"/>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Heading2"/>
              <w:ind w:left="0"/>
              <w:rPr>
                <w:rFonts w:ascii="Tahoma" w:hAnsi="Tahoma" w:cs="Tahoma"/>
                <w:b w:val="0"/>
                <w:sz w:val="14"/>
              </w:rPr>
            </w:pPr>
            <w:bookmarkStart w:id="206" w:name="_Toc363741675"/>
            <w:r w:rsidRPr="00416CED">
              <w:rPr>
                <w:rFonts w:ascii="Tahoma" w:hAnsi="Tahoma" w:cs="Tahoma"/>
                <w:b w:val="0"/>
                <w:sz w:val="14"/>
              </w:rPr>
              <w:t>Архивация на базе Exchange Online для Exchange Online</w:t>
            </w:r>
            <w:bookmarkEnd w:id="206"/>
          </w:p>
        </w:tc>
        <w:tc>
          <w:tcPr>
            <w:tcW w:w="81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FFFFF" w:themeFill="background1"/>
          </w:tcPr>
          <w:p w:rsidR="001A63C6" w:rsidRPr="006F5F06" w:rsidRDefault="001A63C6" w:rsidP="001A63C6">
            <w:pPr>
              <w:pStyle w:val="Heading2"/>
              <w:ind w:left="0"/>
              <w:rPr>
                <w:rFonts w:ascii="Tahoma" w:hAnsi="Tahoma" w:cs="Tahoma"/>
                <w:b w:val="0"/>
                <w:sz w:val="14"/>
                <w:lang w:val="ru-RU"/>
              </w:rPr>
            </w:pPr>
            <w:bookmarkStart w:id="207" w:name="_Toc336337951"/>
            <w:bookmarkStart w:id="208" w:name="_Toc363741676"/>
            <w:r w:rsidRPr="006F5F06">
              <w:rPr>
                <w:rFonts w:ascii="Tahoma" w:hAnsi="Tahoma" w:cs="Tahoma"/>
                <w:b w:val="0"/>
                <w:sz w:val="14"/>
                <w:lang w:val="ru-RU"/>
              </w:rPr>
              <w:t xml:space="preserve">Базовая подписка на </w:t>
            </w:r>
            <w:r w:rsidRPr="00416CED">
              <w:rPr>
                <w:rFonts w:ascii="Tahoma" w:hAnsi="Tahoma" w:cs="Tahoma"/>
                <w:b w:val="0"/>
                <w:sz w:val="14"/>
              </w:rPr>
              <w:t>Exchange</w:t>
            </w:r>
            <w:r w:rsidRPr="006F5F06">
              <w:rPr>
                <w:rFonts w:ascii="Tahoma" w:hAnsi="Tahoma" w:cs="Tahoma"/>
                <w:b w:val="0"/>
                <w:sz w:val="14"/>
                <w:lang w:val="ru-RU"/>
              </w:rPr>
              <w:t xml:space="preserve"> </w:t>
            </w:r>
            <w:r w:rsidRPr="00416CED">
              <w:rPr>
                <w:rFonts w:ascii="Tahoma" w:hAnsi="Tahoma" w:cs="Tahoma"/>
                <w:b w:val="0"/>
                <w:sz w:val="14"/>
              </w:rPr>
              <w:t>Online</w:t>
            </w:r>
            <w:r w:rsidRPr="006F5F06">
              <w:rPr>
                <w:rFonts w:ascii="Tahoma" w:hAnsi="Tahoma" w:cs="Tahoma"/>
                <w:b w:val="0"/>
                <w:sz w:val="14"/>
                <w:lang w:val="ru-RU"/>
              </w:rPr>
              <w:t xml:space="preserve"> (лицензии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207"/>
            <w:bookmarkEnd w:id="208"/>
          </w:p>
        </w:tc>
        <w:tc>
          <w:tcPr>
            <w:tcW w:w="810" w:type="dxa"/>
            <w:tcBorders>
              <w:bottom w:val="single" w:sz="4" w:space="0" w:color="auto"/>
            </w:tcBorders>
            <w:shd w:val="clear" w:color="auto" w:fill="FFFFFF" w:themeFill="background1"/>
            <w:vAlign w:val="center"/>
          </w:tcPr>
          <w:p w:rsidR="001A63C6" w:rsidRPr="00416CED" w:rsidRDefault="00BB1E4E" w:rsidP="004E1FF6">
            <w:pPr>
              <w:pStyle w:val="TableText"/>
              <w:widowControl w:val="0"/>
              <w:rPr>
                <w:rStyle w:val="EndnoteReference"/>
                <w:rFonts w:cs="Tahoma"/>
                <w:b w:val="0"/>
                <w:color w:val="000000"/>
                <w:sz w:val="13"/>
                <w:szCs w:val="13"/>
                <w:u w:val="single"/>
              </w:rPr>
            </w:pPr>
            <w:hyperlink w:anchor="_54_Базовая_подписка" w:history="1">
              <w:r w:rsidR="00316801" w:rsidRPr="00416CED">
                <w:rPr>
                  <w:rStyle w:val="Hyperlink"/>
                  <w:b/>
                  <w:sz w:val="13"/>
                  <w:szCs w:val="13"/>
                </w:rPr>
                <w:t>54</w:t>
              </w:r>
            </w:hyperlink>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 xml:space="preserve"> </w:t>
            </w: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9C7B23" w:rsidRPr="00416CED" w:rsidTr="00565755">
        <w:trPr>
          <w:trHeight w:val="395"/>
        </w:trPr>
        <w:tc>
          <w:tcPr>
            <w:tcW w:w="2374" w:type="dxa"/>
            <w:gridSpan w:val="2"/>
            <w:tcBorders>
              <w:bottom w:val="single" w:sz="4" w:space="0" w:color="auto"/>
            </w:tcBorders>
            <w:shd w:val="clear" w:color="auto" w:fill="FABF8F"/>
            <w:vAlign w:val="center"/>
          </w:tcPr>
          <w:p w:rsidR="009C7B23" w:rsidRPr="00416CED" w:rsidRDefault="009C7B23" w:rsidP="00D66F68">
            <w:pPr>
              <w:pStyle w:val="Heading2"/>
              <w:ind w:left="0"/>
              <w:rPr>
                <w:rFonts w:ascii="Tahoma" w:hAnsi="Tahoma" w:cs="Tahoma"/>
                <w:b w:val="0"/>
                <w:sz w:val="14"/>
              </w:rPr>
            </w:pPr>
            <w:bookmarkStart w:id="209" w:name="_Toc363741677"/>
            <w:r w:rsidRPr="00416CED">
              <w:rPr>
                <w:rFonts w:ascii="Tahoma" w:hAnsi="Tahoma" w:cs="Tahoma"/>
                <w:b w:val="0"/>
                <w:sz w:val="14"/>
              </w:rPr>
              <w:t>Exchange Online Plan 1 Add-on (User SL)</w:t>
            </w:r>
            <w:bookmarkEnd w:id="209"/>
          </w:p>
        </w:tc>
        <w:tc>
          <w:tcPr>
            <w:tcW w:w="810" w:type="dxa"/>
            <w:tcBorders>
              <w:bottom w:val="single" w:sz="4" w:space="0" w:color="auto"/>
            </w:tcBorders>
            <w:shd w:val="clear" w:color="auto" w:fill="FABF8F"/>
            <w:vAlign w:val="center"/>
          </w:tcPr>
          <w:p w:rsidR="009C7B23" w:rsidRPr="00416CED" w:rsidRDefault="00BB1E4E" w:rsidP="004E1FF6">
            <w:pPr>
              <w:pStyle w:val="TableText"/>
              <w:widowControl w:val="0"/>
              <w:rPr>
                <w:b/>
                <w:sz w:val="13"/>
                <w:szCs w:val="13"/>
              </w:rPr>
            </w:pPr>
            <w:hyperlink w:anchor="_7_Add-on_User" w:history="1">
              <w:r w:rsidR="00316801" w:rsidRPr="00416CED">
                <w:rPr>
                  <w:rStyle w:val="Hyperlink"/>
                  <w:b/>
                  <w:sz w:val="13"/>
                  <w:szCs w:val="13"/>
                </w:rPr>
                <w:t>7</w:t>
              </w:r>
            </w:hyperlink>
          </w:p>
        </w:tc>
        <w:tc>
          <w:tcPr>
            <w:tcW w:w="450" w:type="dxa"/>
            <w:tcBorders>
              <w:bottom w:val="single" w:sz="4" w:space="0" w:color="auto"/>
            </w:tcBorders>
            <w:shd w:val="clear" w:color="auto" w:fill="FABF8F"/>
            <w:vAlign w:val="center"/>
          </w:tcPr>
          <w:p w:rsidR="009C7B23" w:rsidRPr="00416CED" w:rsidRDefault="009C7B23" w:rsidP="001A63C6">
            <w:pPr>
              <w:pStyle w:val="TableText"/>
              <w:widowControl w:val="0"/>
              <w:spacing w:before="80"/>
              <w:rPr>
                <w:rFonts w:ascii="Tahoma" w:hAnsi="Tahoma" w:cs="Tahoma"/>
                <w:sz w:val="13"/>
              </w:rPr>
            </w:pPr>
            <w:r w:rsidRPr="00416CED">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416CED" w:rsidRDefault="009C7B23" w:rsidP="001A63C6">
            <w:pPr>
              <w:pStyle w:val="TableText"/>
              <w:widowControl w:val="0"/>
              <w:rPr>
                <w:rFonts w:ascii="Tahoma" w:hAnsi="Tahoma" w:cs="Tahoma"/>
                <w:sz w:val="13"/>
              </w:rPr>
            </w:pPr>
          </w:p>
        </w:tc>
      </w:tr>
      <w:tr w:rsidR="001933C6" w:rsidRPr="00416CED" w:rsidTr="00565755">
        <w:trPr>
          <w:trHeight w:val="395"/>
        </w:trPr>
        <w:tc>
          <w:tcPr>
            <w:tcW w:w="2374" w:type="dxa"/>
            <w:gridSpan w:val="2"/>
            <w:tcBorders>
              <w:bottom w:val="single" w:sz="4" w:space="0" w:color="auto"/>
            </w:tcBorders>
            <w:shd w:val="clear" w:color="auto" w:fill="FFFFFF" w:themeFill="background1"/>
            <w:vAlign w:val="center"/>
          </w:tcPr>
          <w:p w:rsidR="001A63C6" w:rsidRPr="006F5F06" w:rsidRDefault="001A63C6" w:rsidP="00D66F68">
            <w:pPr>
              <w:pStyle w:val="Heading2"/>
              <w:ind w:left="0"/>
              <w:rPr>
                <w:rFonts w:ascii="Tahoma" w:hAnsi="Tahoma" w:cs="Tahoma"/>
                <w:b w:val="0"/>
                <w:sz w:val="14"/>
                <w:lang w:val="ru-RU"/>
              </w:rPr>
            </w:pPr>
            <w:bookmarkStart w:id="210" w:name="_Toc336337952"/>
            <w:bookmarkStart w:id="211" w:name="_Toc363741678"/>
            <w:r w:rsidRPr="00416CED">
              <w:rPr>
                <w:rFonts w:ascii="Tahoma" w:hAnsi="Tahoma" w:cs="Tahoma"/>
                <w:b w:val="0"/>
                <w:sz w:val="14"/>
              </w:rPr>
              <w:t>Exchange</w:t>
            </w:r>
            <w:r w:rsidRPr="006F5F06">
              <w:rPr>
                <w:rFonts w:ascii="Tahoma" w:hAnsi="Tahoma" w:cs="Tahoma"/>
                <w:b w:val="0"/>
                <w:sz w:val="14"/>
                <w:lang w:val="ru-RU"/>
              </w:rPr>
              <w:t xml:space="preserve"> </w:t>
            </w:r>
            <w:r w:rsidRPr="00416CED">
              <w:rPr>
                <w:rFonts w:ascii="Tahoma" w:hAnsi="Tahoma" w:cs="Tahoma"/>
                <w:b w:val="0"/>
                <w:sz w:val="14"/>
              </w:rPr>
              <w:t>Online</w:t>
            </w:r>
            <w:r w:rsidRPr="006F5F06">
              <w:rPr>
                <w:rFonts w:ascii="Tahoma" w:hAnsi="Tahoma" w:cs="Tahoma"/>
                <w:b w:val="0"/>
                <w:sz w:val="14"/>
                <w:lang w:val="ru-RU"/>
              </w:rPr>
              <w:t xml:space="preserve">(план 1) (лицензии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210"/>
            <w:bookmarkEnd w:id="211"/>
          </w:p>
        </w:tc>
        <w:tc>
          <w:tcPr>
            <w:tcW w:w="810" w:type="dxa"/>
            <w:tcBorders>
              <w:bottom w:val="single" w:sz="4" w:space="0" w:color="auto"/>
            </w:tcBorders>
            <w:shd w:val="clear" w:color="auto" w:fill="FFFFFF" w:themeFill="background1"/>
            <w:vAlign w:val="center"/>
          </w:tcPr>
          <w:p w:rsidR="001A63C6" w:rsidRPr="00416CED" w:rsidRDefault="00BB1E4E" w:rsidP="004E1FF6">
            <w:pPr>
              <w:pStyle w:val="TableText"/>
              <w:widowControl w:val="0"/>
              <w:rPr>
                <w:rStyle w:val="EndnoteReference"/>
                <w:rFonts w:cs="Tahoma"/>
                <w:color w:val="0000FF"/>
                <w:sz w:val="13"/>
                <w:szCs w:val="13"/>
                <w:u w:val="single"/>
              </w:rPr>
            </w:pPr>
            <w:hyperlink w:anchor="_55_Exchange_Online" w:history="1">
              <w:r w:rsidR="00316801" w:rsidRPr="00416CED">
                <w:rPr>
                  <w:rStyle w:val="Hyperlink"/>
                  <w:b/>
                  <w:sz w:val="13"/>
                  <w:szCs w:val="13"/>
                </w:rPr>
                <w:t>55</w:t>
              </w:r>
            </w:hyperlink>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D55AB9"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D55AB9" w:rsidP="001A63C6">
            <w:pPr>
              <w:pStyle w:val="TableText"/>
              <w:widowControl w:val="0"/>
              <w:rPr>
                <w:rFonts w:ascii="Tahoma" w:hAnsi="Tahoma" w:cs="Tahoma"/>
                <w:sz w:val="13"/>
              </w:rPr>
            </w:pPr>
            <w:r w:rsidRPr="00416CED">
              <w:rPr>
                <w:rFonts w:ascii="Tahoma" w:hAnsi="Tahoma" w:cs="Tahoma"/>
                <w:sz w:val="13"/>
              </w:rPr>
              <w:t>OV</w:t>
            </w:r>
          </w:p>
        </w:tc>
      </w:tr>
      <w:tr w:rsidR="00B33D0E"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Heading2"/>
              <w:ind w:left="0"/>
              <w:rPr>
                <w:rFonts w:ascii="Tahoma" w:hAnsi="Tahoma" w:cs="Tahoma"/>
                <w:b w:val="0"/>
                <w:sz w:val="14"/>
                <w:lang w:val="ru-RU"/>
              </w:rPr>
            </w:pPr>
            <w:bookmarkStart w:id="212" w:name="_Toc336337953"/>
            <w:bookmarkStart w:id="213" w:name="_Toc363741679"/>
            <w:r w:rsidRPr="00416CED">
              <w:rPr>
                <w:rFonts w:ascii="Tahoma" w:hAnsi="Tahoma" w:cs="Tahoma"/>
                <w:b w:val="0"/>
                <w:sz w:val="14"/>
              </w:rPr>
              <w:t>Exchange</w:t>
            </w:r>
            <w:r w:rsidRPr="006F5F06">
              <w:rPr>
                <w:rFonts w:ascii="Tahoma" w:hAnsi="Tahoma" w:cs="Tahoma"/>
                <w:b w:val="0"/>
                <w:sz w:val="14"/>
                <w:lang w:val="ru-RU"/>
              </w:rPr>
              <w:t xml:space="preserve"> </w:t>
            </w:r>
            <w:r w:rsidRPr="00416CED">
              <w:rPr>
                <w:rFonts w:ascii="Tahoma" w:hAnsi="Tahoma" w:cs="Tahoma"/>
                <w:b w:val="0"/>
                <w:sz w:val="14"/>
              </w:rPr>
              <w:t>Online</w:t>
            </w:r>
            <w:r w:rsidRPr="006F5F06">
              <w:rPr>
                <w:rFonts w:ascii="Tahoma" w:hAnsi="Tahoma" w:cs="Tahoma"/>
                <w:b w:val="0"/>
                <w:sz w:val="14"/>
                <w:lang w:val="ru-RU"/>
              </w:rPr>
              <w:t xml:space="preserve">(план 2) (лицензии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212"/>
            <w:bookmarkEnd w:id="213"/>
          </w:p>
        </w:tc>
        <w:tc>
          <w:tcPr>
            <w:tcW w:w="810" w:type="dxa"/>
            <w:tcBorders>
              <w:bottom w:val="single" w:sz="4" w:space="0" w:color="auto"/>
            </w:tcBorders>
            <w:shd w:val="clear" w:color="auto" w:fill="FABF8F"/>
            <w:vAlign w:val="center"/>
          </w:tcPr>
          <w:p w:rsidR="001A63C6" w:rsidRPr="00416CED" w:rsidRDefault="00BB1E4E" w:rsidP="004E1FF6">
            <w:pPr>
              <w:pStyle w:val="TableText"/>
              <w:widowControl w:val="0"/>
              <w:rPr>
                <w:rStyle w:val="EndnoteReference"/>
                <w:color w:val="000000"/>
                <w:sz w:val="13"/>
                <w:szCs w:val="13"/>
                <w:u w:val="single"/>
              </w:rPr>
            </w:pPr>
            <w:hyperlink w:anchor="_56_Exchange_Online_1" w:history="1">
              <w:r w:rsidR="00316801" w:rsidRPr="00416CED">
                <w:rPr>
                  <w:rStyle w:val="Hyperlink"/>
                  <w:b/>
                  <w:sz w:val="13"/>
                  <w:szCs w:val="13"/>
                </w:rPr>
                <w:t>56</w:t>
              </w:r>
            </w:hyperlink>
            <w:hyperlink w:anchor="_49_Exchange_Online" w:history="1"/>
          </w:p>
        </w:tc>
        <w:tc>
          <w:tcPr>
            <w:tcW w:w="450" w:type="dxa"/>
            <w:tcBorders>
              <w:bottom w:val="single" w:sz="4" w:space="0" w:color="auto"/>
            </w:tcBorders>
            <w:shd w:val="clear" w:color="auto" w:fill="FABF8F"/>
            <w:vAlign w:val="center"/>
          </w:tcPr>
          <w:p w:rsidR="001A63C6" w:rsidRPr="00416CED" w:rsidRDefault="001A63C6" w:rsidP="007E466C">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Heading3"/>
              <w:rPr>
                <w:rFonts w:ascii="Tahoma" w:hAnsi="Tahoma" w:cs="Tahoma"/>
                <w:b w:val="0"/>
                <w:sz w:val="14"/>
              </w:rPr>
            </w:pPr>
            <w:bookmarkStart w:id="214" w:name="_Toc336337954"/>
            <w:bookmarkStart w:id="215" w:name="_Toc363741680"/>
            <w:r w:rsidRPr="00416CED">
              <w:rPr>
                <w:rFonts w:ascii="Tahoma" w:hAnsi="Tahoma" w:cs="Tahoma"/>
                <w:b w:val="0"/>
                <w:sz w:val="14"/>
              </w:rPr>
              <w:t>Exchange Online Plan 1A для выпускников (User SL)</w:t>
            </w:r>
            <w:bookmarkEnd w:id="214"/>
            <w:bookmarkEnd w:id="215"/>
          </w:p>
        </w:tc>
        <w:tc>
          <w:tcPr>
            <w:tcW w:w="81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(только EES)</w:t>
            </w: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Heading3"/>
              <w:rPr>
                <w:rFonts w:ascii="Tahoma" w:hAnsi="Tahoma" w:cs="Tahoma"/>
                <w:b w:val="0"/>
                <w:sz w:val="14"/>
                <w:lang w:val="ru-RU"/>
              </w:rPr>
            </w:pPr>
            <w:bookmarkStart w:id="216" w:name="_Toc336337955"/>
            <w:bookmarkStart w:id="217" w:name="_Toc363741681"/>
            <w:r w:rsidRPr="00416CED">
              <w:rPr>
                <w:rFonts w:ascii="Tahoma" w:hAnsi="Tahoma" w:cs="Tahoma"/>
                <w:b w:val="0"/>
                <w:sz w:val="14"/>
              </w:rPr>
              <w:t>Exchange</w:t>
            </w:r>
            <w:r w:rsidRPr="006F5F06">
              <w:rPr>
                <w:rFonts w:ascii="Tahoma" w:hAnsi="Tahoma" w:cs="Tahoma"/>
                <w:b w:val="0"/>
                <w:sz w:val="14"/>
                <w:lang w:val="ru-RU"/>
              </w:rPr>
              <w:t xml:space="preserve"> </w:t>
            </w:r>
            <w:r w:rsidRPr="00416CED">
              <w:rPr>
                <w:rFonts w:ascii="Tahoma" w:hAnsi="Tahoma" w:cs="Tahoma"/>
                <w:b w:val="0"/>
                <w:sz w:val="14"/>
              </w:rPr>
              <w:t>Online</w:t>
            </w:r>
            <w:r w:rsidRPr="006F5F06">
              <w:rPr>
                <w:rFonts w:ascii="Tahoma" w:hAnsi="Tahoma" w:cs="Tahoma"/>
                <w:b w:val="0"/>
                <w:sz w:val="14"/>
                <w:lang w:val="ru-RU"/>
              </w:rPr>
              <w:t xml:space="preserve"> (план 2</w:t>
            </w:r>
            <w:r w:rsidRPr="00416CED">
              <w:rPr>
                <w:rFonts w:ascii="Tahoma" w:hAnsi="Tahoma" w:cs="Tahoma"/>
                <w:b w:val="0"/>
                <w:sz w:val="14"/>
              </w:rPr>
              <w:t>A</w:t>
            </w:r>
            <w:r w:rsidRPr="006F5F06">
              <w:rPr>
                <w:rFonts w:ascii="Tahoma" w:hAnsi="Tahoma" w:cs="Tahoma"/>
                <w:b w:val="0"/>
                <w:sz w:val="14"/>
                <w:lang w:val="ru-RU"/>
              </w:rPr>
              <w:t xml:space="preserve">) (лицензии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216"/>
            <w:bookmarkEnd w:id="217"/>
          </w:p>
        </w:tc>
        <w:tc>
          <w:tcPr>
            <w:tcW w:w="810" w:type="dxa"/>
            <w:tcBorders>
              <w:bottom w:val="single" w:sz="4" w:space="0" w:color="auto"/>
            </w:tcBorders>
            <w:shd w:val="clear" w:color="auto" w:fill="FABF8F"/>
            <w:vAlign w:val="center"/>
          </w:tcPr>
          <w:p w:rsidR="001A63C6" w:rsidRPr="006F5F06" w:rsidRDefault="001A63C6" w:rsidP="001A63C6">
            <w:pPr>
              <w:pStyle w:val="TableText"/>
              <w:widowControl w:val="0"/>
              <w:rPr>
                <w:b/>
                <w:color w:val="000000"/>
                <w:sz w:val="13"/>
                <w:szCs w:val="13"/>
                <w:u w:val="single"/>
                <w:lang w:val="ru-RU"/>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(только EES)</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ProductNames"/>
              <w:rPr>
                <w:rFonts w:ascii="Tahoma" w:hAnsi="Tahoma" w:cs="Tahoma"/>
                <w:sz w:val="14"/>
              </w:rPr>
            </w:pPr>
            <w:bookmarkStart w:id="218" w:name="_Toc363741682"/>
            <w:r w:rsidRPr="00416CED">
              <w:rPr>
                <w:rFonts w:ascii="Tahoma" w:hAnsi="Tahoma" w:cs="Tahoma"/>
                <w:sz w:val="14"/>
              </w:rPr>
              <w:t>Exchange Online Protection (User SL)</w:t>
            </w:r>
            <w:bookmarkEnd w:id="218"/>
          </w:p>
        </w:tc>
        <w:tc>
          <w:tcPr>
            <w:tcW w:w="810" w:type="dxa"/>
            <w:tcBorders>
              <w:bottom w:val="single" w:sz="4" w:space="0" w:color="auto"/>
            </w:tcBorders>
            <w:shd w:val="clear" w:color="auto" w:fill="FFFFFF" w:themeFill="background1"/>
            <w:vAlign w:val="center"/>
          </w:tcPr>
          <w:p w:rsidR="001A63C6" w:rsidRPr="00416CED" w:rsidRDefault="00BB1E4E" w:rsidP="004E1FF6">
            <w:pPr>
              <w:pStyle w:val="TableText"/>
              <w:widowControl w:val="0"/>
            </w:pPr>
            <w:hyperlink w:anchor="_57_Exchange_Online" w:history="1">
              <w:r w:rsidR="00316801" w:rsidRPr="00416CED">
                <w:rPr>
                  <w:rStyle w:val="Hyperlink"/>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D55AB9"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D55AB9" w:rsidP="001A63C6">
            <w:pPr>
              <w:pStyle w:val="TableText"/>
              <w:widowControl w:val="0"/>
              <w:rPr>
                <w:rFonts w:ascii="Tahoma" w:hAnsi="Tahoma" w:cs="Tahoma"/>
                <w:sz w:val="13"/>
              </w:rPr>
            </w:pPr>
            <w:r w:rsidRPr="00416CED">
              <w:rPr>
                <w:rFonts w:ascii="Tahoma" w:hAnsi="Tahoma" w:cs="Tahoma"/>
                <w:sz w:val="13"/>
              </w:rPr>
              <w:t>OV</w:t>
            </w:r>
          </w:p>
        </w:tc>
      </w:tr>
      <w:tr w:rsidR="00B33D0E"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1A63C6">
            <w:pPr>
              <w:pStyle w:val="ProductNames"/>
              <w:rPr>
                <w:rFonts w:ascii="Tahoma" w:hAnsi="Tahoma" w:cs="Tahoma"/>
                <w:sz w:val="14"/>
              </w:rPr>
            </w:pPr>
            <w:bookmarkStart w:id="219" w:name="_Toc336337958"/>
            <w:bookmarkStart w:id="220" w:name="_Toc363741683"/>
            <w:r w:rsidRPr="00416CED">
              <w:rPr>
                <w:rFonts w:ascii="Tahoma" w:hAnsi="Tahoma" w:cs="Tahoma"/>
                <w:sz w:val="14"/>
              </w:rPr>
              <w:t>Exchange Server Enterprise</w:t>
            </w:r>
            <w:bookmarkEnd w:id="219"/>
            <w:r w:rsidRPr="00416CED">
              <w:rPr>
                <w:rFonts w:ascii="Tahoma" w:hAnsi="Tahoma" w:cs="Tahoma"/>
                <w:sz w:val="14"/>
              </w:rPr>
              <w:t xml:space="preserve"> 2013</w:t>
            </w:r>
            <w:bookmarkEnd w:id="220"/>
          </w:p>
        </w:tc>
        <w:tc>
          <w:tcPr>
            <w:tcW w:w="810" w:type="dxa"/>
            <w:tcBorders>
              <w:bottom w:val="single" w:sz="4" w:space="0" w:color="auto"/>
            </w:tcBorders>
            <w:shd w:val="clear" w:color="auto" w:fill="FABF8F"/>
            <w:vAlign w:val="center"/>
          </w:tcPr>
          <w:p w:rsidR="001A63C6" w:rsidRPr="00416CED" w:rsidRDefault="00BB1E4E" w:rsidP="004E1FF6">
            <w:pPr>
              <w:pStyle w:val="TableText"/>
              <w:widowControl w:val="0"/>
              <w:rPr>
                <w:b/>
                <w:color w:val="0000FF"/>
                <w:sz w:val="13"/>
                <w:szCs w:val="13"/>
                <w:u w:val="single"/>
              </w:rPr>
            </w:pPr>
            <w:hyperlink w:anchor="_52_51_Exchange" w:history="1">
              <w:r w:rsidR="00316801" w:rsidRPr="00416CED">
                <w:rPr>
                  <w:rStyle w:val="Hyperlink"/>
                  <w:b/>
                  <w:sz w:val="13"/>
                  <w:szCs w:val="13"/>
                </w:rPr>
                <w:t>58</w:t>
              </w:r>
            </w:hyperlink>
            <w:hyperlink w:anchor="_49_Exchange_Server" w:history="1"/>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ProductNames"/>
              <w:rPr>
                <w:rFonts w:ascii="Tahoma" w:hAnsi="Tahoma" w:cs="Tahoma"/>
                <w:sz w:val="14"/>
              </w:rPr>
            </w:pPr>
            <w:bookmarkStart w:id="221" w:name="_Toc336337959"/>
            <w:bookmarkStart w:id="222" w:name="_Toc363741684"/>
            <w:r w:rsidRPr="00416CED">
              <w:rPr>
                <w:rFonts w:ascii="Tahoma" w:hAnsi="Tahoma" w:cs="Tahoma"/>
                <w:sz w:val="14"/>
              </w:rPr>
              <w:t>Exchange Server Standard</w:t>
            </w:r>
            <w:bookmarkEnd w:id="221"/>
            <w:r w:rsidRPr="00416CED">
              <w:rPr>
                <w:rFonts w:ascii="Tahoma" w:hAnsi="Tahoma" w:cs="Tahoma"/>
                <w:sz w:val="14"/>
              </w:rPr>
              <w:t xml:space="preserve"> 2013</w:t>
            </w:r>
            <w:bookmarkEnd w:id="222"/>
          </w:p>
        </w:tc>
        <w:tc>
          <w:tcPr>
            <w:tcW w:w="810" w:type="dxa"/>
            <w:tcBorders>
              <w:bottom w:val="single" w:sz="4" w:space="0" w:color="auto"/>
            </w:tcBorders>
            <w:shd w:val="clear" w:color="auto" w:fill="FFFFFF" w:themeFill="background1"/>
            <w:vAlign w:val="center"/>
          </w:tcPr>
          <w:p w:rsidR="001A63C6" w:rsidRPr="00416CED" w:rsidRDefault="00BB1E4E" w:rsidP="004E1FF6">
            <w:pPr>
              <w:pStyle w:val="TableText"/>
              <w:widowControl w:val="0"/>
              <w:rPr>
                <w:b/>
                <w:color w:val="0000FF"/>
                <w:sz w:val="13"/>
                <w:szCs w:val="13"/>
                <w:u w:val="single"/>
              </w:rPr>
            </w:pPr>
            <w:hyperlink w:anchor="_52_51_Exchange" w:history="1">
              <w:r w:rsidR="00616FD5" w:rsidRPr="00416CED">
                <w:rPr>
                  <w:rStyle w:val="Hyperlink"/>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1A63C6">
            <w:pPr>
              <w:pStyle w:val="ProductNames"/>
              <w:rPr>
                <w:rFonts w:ascii="Tahoma" w:hAnsi="Tahoma" w:cs="Tahoma"/>
                <w:sz w:val="14"/>
              </w:rPr>
            </w:pPr>
            <w:bookmarkStart w:id="223" w:name="_Toc336337960"/>
            <w:bookmarkStart w:id="224" w:name="_Toc363741685"/>
            <w:r w:rsidRPr="00416CED">
              <w:rPr>
                <w:rFonts w:ascii="Tahoma" w:hAnsi="Tahoma" w:cs="Tahoma"/>
                <w:sz w:val="14"/>
              </w:rPr>
              <w:t>Exchange Server 2007 Standard for Small Business</w:t>
            </w:r>
            <w:bookmarkEnd w:id="223"/>
            <w:bookmarkEnd w:id="224"/>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ProductNames"/>
              <w:rPr>
                <w:rFonts w:ascii="Tahoma" w:hAnsi="Tahoma" w:cs="Tahoma"/>
                <w:sz w:val="14"/>
              </w:rPr>
            </w:pPr>
            <w:bookmarkStart w:id="225" w:name="_Toc336337961"/>
            <w:bookmarkStart w:id="226" w:name="_Toc363741686"/>
            <w:r w:rsidRPr="00416CED">
              <w:rPr>
                <w:rFonts w:ascii="Tahoma" w:hAnsi="Tahoma" w:cs="Tahoma"/>
                <w:sz w:val="14"/>
              </w:rPr>
              <w:t>Exchange Server 2007 Standard for Small Business CAL</w:t>
            </w:r>
            <w:bookmarkEnd w:id="225"/>
            <w:bookmarkEnd w:id="226"/>
          </w:p>
        </w:tc>
        <w:tc>
          <w:tcPr>
            <w:tcW w:w="81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ProductNames"/>
              <w:rPr>
                <w:rFonts w:ascii="Tahoma" w:hAnsi="Tahoma" w:cs="Tahoma"/>
                <w:sz w:val="14"/>
                <w:lang w:val="ru-RU"/>
              </w:rPr>
            </w:pPr>
            <w:bookmarkStart w:id="227" w:name="_Toc336337963"/>
            <w:bookmarkStart w:id="228" w:name="_Toc363741687"/>
            <w:r w:rsidRPr="00416CED">
              <w:rPr>
                <w:rFonts w:ascii="Tahoma" w:hAnsi="Tahoma" w:cs="Tahoma"/>
                <w:sz w:val="14"/>
              </w:rPr>
              <w:t>Exchange</w:t>
            </w:r>
            <w:r w:rsidRPr="006F5F06">
              <w:rPr>
                <w:rFonts w:ascii="Tahoma" w:hAnsi="Tahoma" w:cs="Tahoma"/>
                <w:sz w:val="14"/>
                <w:lang w:val="ru-RU"/>
              </w:rPr>
              <w:t xml:space="preserve"> </w:t>
            </w:r>
            <w:r w:rsidRPr="00416CED">
              <w:rPr>
                <w:rFonts w:ascii="Tahoma" w:hAnsi="Tahoma" w:cs="Tahoma"/>
                <w:sz w:val="14"/>
              </w:rPr>
              <w:t>Server</w:t>
            </w:r>
            <w:r w:rsidRPr="006F5F06">
              <w:rPr>
                <w:rFonts w:ascii="Tahoma" w:hAnsi="Tahoma" w:cs="Tahoma"/>
                <w:sz w:val="14"/>
                <w:lang w:val="ru-RU"/>
              </w:rPr>
              <w:t xml:space="preserve"> 2010 </w:t>
            </w:r>
            <w:r w:rsidRPr="00416CED">
              <w:rPr>
                <w:rFonts w:ascii="Tahoma" w:hAnsi="Tahoma" w:cs="Tahoma"/>
                <w:sz w:val="14"/>
              </w:rPr>
              <w:t>Standard</w:t>
            </w:r>
            <w:r w:rsidRPr="006F5F06">
              <w:rPr>
                <w:rFonts w:ascii="Tahoma" w:hAnsi="Tahoma" w:cs="Tahoma"/>
                <w:sz w:val="14"/>
                <w:lang w:val="ru-RU"/>
              </w:rPr>
              <w:t xml:space="preserve"> </w:t>
            </w:r>
            <w:r w:rsidRPr="00416CED">
              <w:rPr>
                <w:rFonts w:ascii="Tahoma" w:hAnsi="Tahoma" w:cs="Tahoma"/>
                <w:sz w:val="14"/>
              </w:rPr>
              <w:t>CAL</w:t>
            </w:r>
            <w:r w:rsidRPr="006F5F06">
              <w:rPr>
                <w:rFonts w:ascii="Tahoma" w:hAnsi="Tahoma" w:cs="Tahoma"/>
                <w:sz w:val="14"/>
                <w:lang w:val="ru-RU"/>
              </w:rPr>
              <w:t xml:space="preserve"> (лицензии «на устройство» и пользовательские лицензии)</w:t>
            </w:r>
            <w:bookmarkEnd w:id="227"/>
            <w:bookmarkEnd w:id="228"/>
          </w:p>
        </w:tc>
        <w:tc>
          <w:tcPr>
            <w:tcW w:w="810" w:type="dxa"/>
            <w:tcBorders>
              <w:bottom w:val="single" w:sz="4" w:space="0" w:color="auto"/>
            </w:tcBorders>
            <w:shd w:val="clear" w:color="auto" w:fill="FABF8F"/>
            <w:vAlign w:val="center"/>
          </w:tcPr>
          <w:p w:rsidR="001A63C6" w:rsidRPr="00416CED" w:rsidRDefault="00BB1E4E" w:rsidP="004E1FF6">
            <w:pPr>
              <w:pStyle w:val="TableText"/>
              <w:widowControl w:val="0"/>
              <w:rPr>
                <w:rStyle w:val="EndnoteReference"/>
                <w:color w:val="0000FF"/>
                <w:sz w:val="13"/>
                <w:szCs w:val="13"/>
                <w:u w:val="single"/>
              </w:rPr>
            </w:pPr>
            <w:hyperlink w:anchor="_59_Exchange_Server" w:history="1">
              <w:r w:rsidR="00316801" w:rsidRPr="00416CED">
                <w:rPr>
                  <w:rStyle w:val="Hyperlink"/>
                  <w:b/>
                  <w:sz w:val="13"/>
                  <w:szCs w:val="13"/>
                </w:rPr>
                <w:t>59</w:t>
              </w:r>
            </w:hyperlink>
            <w:hyperlink w:anchor="_50_Exchange_Server" w:history="1"/>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EF228F" w:rsidRPr="00416CED" w:rsidDel="00515A83" w:rsidTr="00565755">
        <w:trPr>
          <w:trHeight w:val="145"/>
        </w:trPr>
        <w:tc>
          <w:tcPr>
            <w:tcW w:w="2374" w:type="dxa"/>
            <w:gridSpan w:val="2"/>
            <w:tcBorders>
              <w:bottom w:val="single" w:sz="4" w:space="0" w:color="auto"/>
            </w:tcBorders>
            <w:shd w:val="clear" w:color="auto" w:fill="FFFFFF" w:themeFill="background1"/>
          </w:tcPr>
          <w:p w:rsidR="001A63C6" w:rsidRPr="00416CED" w:rsidDel="00515A83" w:rsidRDefault="001A63C6" w:rsidP="001A63C6">
            <w:pPr>
              <w:pStyle w:val="ProductNames"/>
              <w:rPr>
                <w:rFonts w:ascii="Tahoma" w:hAnsi="Tahoma" w:cs="Tahoma"/>
                <w:sz w:val="14"/>
              </w:rPr>
            </w:pPr>
            <w:bookmarkStart w:id="229" w:name="_Toc336337965"/>
            <w:bookmarkStart w:id="230" w:name="_Toc363741688"/>
            <w:r w:rsidRPr="00416CED">
              <w:rPr>
                <w:rFonts w:ascii="Tahoma" w:hAnsi="Tahoma" w:cs="Tahoma"/>
                <w:sz w:val="14"/>
              </w:rPr>
              <w:t>Forefront Endpoint Protection</w:t>
            </w:r>
            <w:bookmarkEnd w:id="229"/>
            <w:bookmarkEnd w:id="230"/>
          </w:p>
        </w:tc>
        <w:tc>
          <w:tcPr>
            <w:tcW w:w="810" w:type="dxa"/>
            <w:tcBorders>
              <w:bottom w:val="single" w:sz="4" w:space="0" w:color="auto"/>
            </w:tcBorders>
            <w:shd w:val="clear" w:color="auto" w:fill="FFFFFF" w:themeFill="background1"/>
            <w:vAlign w:val="center"/>
          </w:tcPr>
          <w:p w:rsidR="001A63C6" w:rsidRPr="00416CED" w:rsidDel="00515A83" w:rsidRDefault="00BB1E4E" w:rsidP="004E1FF6">
            <w:pPr>
              <w:pStyle w:val="TableText"/>
              <w:widowControl w:val="0"/>
              <w:rPr>
                <w:rStyle w:val="EndnoteReference"/>
                <w:color w:val="000000"/>
                <w:sz w:val="13"/>
                <w:szCs w:val="13"/>
                <w:u w:val="single"/>
              </w:rPr>
            </w:pPr>
            <w:hyperlink w:anchor="_60_Forefront_Endpoint" w:history="1">
              <w:r w:rsidR="00316801" w:rsidRPr="00416CED">
                <w:rPr>
                  <w:rStyle w:val="Hyperlink"/>
                  <w:b/>
                  <w:sz w:val="13"/>
                  <w:szCs w:val="13"/>
                </w:rPr>
                <w:t>60</w:t>
              </w:r>
            </w:hyperlink>
          </w:p>
        </w:tc>
        <w:tc>
          <w:tcPr>
            <w:tcW w:w="450" w:type="dxa"/>
            <w:tcBorders>
              <w:bottom w:val="single" w:sz="4" w:space="0" w:color="auto"/>
            </w:tcBorders>
            <w:shd w:val="clear" w:color="auto" w:fill="FFFFFF" w:themeFill="background1"/>
            <w:vAlign w:val="center"/>
          </w:tcPr>
          <w:p w:rsidR="001A63C6" w:rsidRPr="00416CED"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416CED"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Del="00515A83"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ProductNames"/>
              <w:rPr>
                <w:rFonts w:ascii="Tahoma" w:hAnsi="Tahoma" w:cs="Tahoma"/>
                <w:sz w:val="14"/>
                <w:lang w:val="ru-RU"/>
              </w:rPr>
            </w:pPr>
            <w:bookmarkStart w:id="231" w:name="_Toc336337966"/>
            <w:bookmarkStart w:id="232" w:name="_Toc363741689"/>
            <w:r w:rsidRPr="00416CED">
              <w:rPr>
                <w:rFonts w:ascii="Tahoma" w:hAnsi="Tahoma" w:cs="Tahoma"/>
                <w:sz w:val="14"/>
              </w:rPr>
              <w:t>Forefront</w:t>
            </w:r>
            <w:r w:rsidRPr="006F5F06">
              <w:rPr>
                <w:rFonts w:ascii="Tahoma" w:hAnsi="Tahoma" w:cs="Tahoma"/>
                <w:sz w:val="14"/>
                <w:lang w:val="ru-RU"/>
              </w:rPr>
              <w:t xml:space="preserve"> </w:t>
            </w:r>
            <w:r w:rsidRPr="00416CED">
              <w:rPr>
                <w:rFonts w:ascii="Tahoma" w:hAnsi="Tahoma" w:cs="Tahoma"/>
                <w:sz w:val="14"/>
              </w:rPr>
              <w:t>Identity</w:t>
            </w:r>
            <w:r w:rsidRPr="006F5F06">
              <w:rPr>
                <w:rFonts w:ascii="Tahoma" w:hAnsi="Tahoma" w:cs="Tahoma"/>
                <w:sz w:val="14"/>
                <w:lang w:val="ru-RU"/>
              </w:rPr>
              <w:t xml:space="preserve"> </w:t>
            </w:r>
            <w:r w:rsidRPr="00416CED">
              <w:rPr>
                <w:rFonts w:ascii="Tahoma" w:hAnsi="Tahoma" w:cs="Tahoma"/>
                <w:sz w:val="14"/>
              </w:rPr>
              <w:t>Manager</w:t>
            </w:r>
            <w:r w:rsidRPr="006F5F06">
              <w:rPr>
                <w:rFonts w:ascii="Tahoma" w:hAnsi="Tahoma" w:cs="Tahoma"/>
                <w:sz w:val="14"/>
                <w:lang w:val="ru-RU"/>
              </w:rPr>
              <w:t xml:space="preserve"> 2010 </w:t>
            </w:r>
            <w:r w:rsidRPr="00416CED">
              <w:rPr>
                <w:rFonts w:ascii="Tahoma" w:hAnsi="Tahoma" w:cs="Tahoma"/>
                <w:sz w:val="14"/>
              </w:rPr>
              <w:t>R</w:t>
            </w:r>
            <w:r w:rsidRPr="006F5F06">
              <w:rPr>
                <w:rFonts w:ascii="Tahoma" w:hAnsi="Tahoma" w:cs="Tahoma"/>
                <w:sz w:val="14"/>
                <w:lang w:val="ru-RU"/>
              </w:rPr>
              <w:t xml:space="preserve">2 </w:t>
            </w:r>
            <w:r w:rsidRPr="00416CED">
              <w:rPr>
                <w:rFonts w:ascii="Tahoma" w:hAnsi="Tahoma" w:cs="Tahoma"/>
                <w:sz w:val="14"/>
              </w:rPr>
              <w:t>CAL</w:t>
            </w:r>
            <w:r w:rsidRPr="006F5F06">
              <w:rPr>
                <w:rFonts w:ascii="Tahoma" w:hAnsi="Tahoma" w:cs="Tahoma"/>
                <w:sz w:val="14"/>
                <w:lang w:val="ru-RU"/>
              </w:rPr>
              <w:t xml:space="preserve"> (только лицензии «на пользователя»)</w:t>
            </w:r>
            <w:bookmarkEnd w:id="231"/>
            <w:bookmarkEnd w:id="232"/>
          </w:p>
        </w:tc>
        <w:tc>
          <w:tcPr>
            <w:tcW w:w="810" w:type="dxa"/>
            <w:tcBorders>
              <w:bottom w:val="single" w:sz="4" w:space="0" w:color="auto"/>
            </w:tcBorders>
            <w:shd w:val="clear" w:color="auto" w:fill="FABF8F"/>
            <w:vAlign w:val="center"/>
          </w:tcPr>
          <w:p w:rsidR="001A63C6" w:rsidRPr="00416CED" w:rsidRDefault="00BB1E4E" w:rsidP="001D4103">
            <w:pPr>
              <w:pStyle w:val="TableText"/>
              <w:widowControl w:val="0"/>
              <w:rPr>
                <w:rStyle w:val="EndnoteReference"/>
                <w:b w:val="0"/>
                <w:color w:val="0000FF"/>
                <w:sz w:val="13"/>
                <w:szCs w:val="13"/>
                <w:u w:val="single"/>
              </w:rPr>
            </w:pPr>
            <w:hyperlink w:anchor="_54_Forefront_Identity" w:history="1">
              <w:r w:rsidR="00316801" w:rsidRPr="00416CED">
                <w:rPr>
                  <w:rStyle w:val="Hyperlink"/>
                  <w:b/>
                  <w:sz w:val="13"/>
                  <w:szCs w:val="13"/>
                </w:rPr>
                <w:t>61</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ProductNames"/>
              <w:rPr>
                <w:rFonts w:ascii="Tahoma" w:hAnsi="Tahoma" w:cs="Tahoma"/>
                <w:sz w:val="14"/>
              </w:rPr>
            </w:pPr>
            <w:bookmarkStart w:id="233" w:name="_Toc336337967"/>
            <w:bookmarkStart w:id="234" w:name="_Toc363741690"/>
            <w:r w:rsidRPr="00416CED">
              <w:rPr>
                <w:rFonts w:ascii="Tahoma" w:hAnsi="Tahoma" w:cs="Tahoma"/>
                <w:sz w:val="14"/>
              </w:rPr>
              <w:t>Forefront Identity Manager 2010 R2 External Connector</w:t>
            </w:r>
            <w:bookmarkEnd w:id="233"/>
            <w:bookmarkEnd w:id="234"/>
          </w:p>
        </w:tc>
        <w:tc>
          <w:tcPr>
            <w:tcW w:w="810" w:type="dxa"/>
            <w:tcBorders>
              <w:bottom w:val="single" w:sz="4" w:space="0" w:color="auto"/>
            </w:tcBorders>
            <w:shd w:val="clear" w:color="auto" w:fill="FFFFFF" w:themeFill="background1"/>
            <w:vAlign w:val="center"/>
          </w:tcPr>
          <w:p w:rsidR="001A63C6" w:rsidRPr="00416CED" w:rsidRDefault="00BB1E4E" w:rsidP="001D4103">
            <w:pPr>
              <w:pStyle w:val="TableText"/>
              <w:widowControl w:val="0"/>
              <w:rPr>
                <w:rStyle w:val="EndnoteReference"/>
                <w:color w:val="000000"/>
                <w:sz w:val="13"/>
                <w:szCs w:val="13"/>
                <w:u w:val="single"/>
              </w:rPr>
            </w:pPr>
            <w:hyperlink w:anchor="_54_Forefront_Identity" w:history="1">
              <w:r w:rsidR="00C102C1" w:rsidRPr="00416CED">
                <w:rPr>
                  <w:rStyle w:val="Hyperlink"/>
                  <w:b/>
                  <w:sz w:val="13"/>
                  <w:szCs w:val="13"/>
                </w:rPr>
                <w:t>61</w:t>
              </w:r>
            </w:hyperlink>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1A63C6">
            <w:pPr>
              <w:pStyle w:val="ProductNames"/>
              <w:rPr>
                <w:rFonts w:ascii="Tahoma" w:hAnsi="Tahoma" w:cs="Tahoma"/>
                <w:sz w:val="14"/>
              </w:rPr>
            </w:pPr>
            <w:bookmarkStart w:id="235" w:name="_Toc336337968"/>
            <w:bookmarkStart w:id="236" w:name="_Toc363741691"/>
            <w:r w:rsidRPr="00416CED">
              <w:rPr>
                <w:rFonts w:ascii="Tahoma" w:hAnsi="Tahoma" w:cs="Tahoma"/>
                <w:sz w:val="14"/>
              </w:rPr>
              <w:t>Forefront Identity Manager 2010 R2 Server</w:t>
            </w:r>
            <w:bookmarkEnd w:id="235"/>
            <w:bookmarkEnd w:id="236"/>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BB1E4E" w:rsidP="001D4103">
            <w:pPr>
              <w:pStyle w:val="TableText"/>
              <w:widowControl w:val="0"/>
              <w:rPr>
                <w:rStyle w:val="EndnoteReference"/>
                <w:color w:val="000000"/>
                <w:sz w:val="13"/>
                <w:szCs w:val="13"/>
                <w:u w:val="single"/>
              </w:rPr>
            </w:pPr>
            <w:hyperlink w:anchor="_54_Forefront_Identity" w:history="1">
              <w:r w:rsidR="00C102C1" w:rsidRPr="00416CED">
                <w:rPr>
                  <w:rStyle w:val="Hyperlink"/>
                  <w:b/>
                  <w:sz w:val="13"/>
                  <w:szCs w:val="13"/>
                </w:rPr>
                <w:t>61</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313</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250</w:t>
            </w: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FFFFF" w:themeFill="background1"/>
          </w:tcPr>
          <w:p w:rsidR="001A63C6" w:rsidRPr="00416CED" w:rsidRDefault="001A63C6" w:rsidP="001A63C6">
            <w:pPr>
              <w:pStyle w:val="Heading2"/>
              <w:ind w:left="0"/>
              <w:rPr>
                <w:rFonts w:ascii="Tahoma" w:hAnsi="Tahoma" w:cs="Tahoma"/>
                <w:b w:val="0"/>
              </w:rPr>
            </w:pPr>
            <w:bookmarkStart w:id="237" w:name="_Toc336337969"/>
            <w:bookmarkStart w:id="238" w:name="_Toc363741692"/>
            <w:r w:rsidRPr="00416CED">
              <w:rPr>
                <w:rFonts w:ascii="Tahoma" w:hAnsi="Tahoma" w:cs="Tahoma"/>
                <w:b w:val="0"/>
                <w:sz w:val="14"/>
              </w:rPr>
              <w:t>Forefront Identity Manager 2010 R2 — Windows Live Edition</w:t>
            </w:r>
            <w:bookmarkEnd w:id="237"/>
            <w:bookmarkEnd w:id="238"/>
          </w:p>
        </w:tc>
        <w:tc>
          <w:tcPr>
            <w:tcW w:w="810" w:type="dxa"/>
            <w:tcBorders>
              <w:bottom w:val="single" w:sz="4" w:space="0" w:color="auto"/>
            </w:tcBorders>
            <w:shd w:val="clear" w:color="auto" w:fill="FFFFFF" w:themeFill="background1"/>
            <w:vAlign w:val="center"/>
          </w:tcPr>
          <w:p w:rsidR="001A63C6" w:rsidRPr="00416CED" w:rsidRDefault="00BB1E4E" w:rsidP="001D4103">
            <w:pPr>
              <w:pStyle w:val="TableText"/>
              <w:widowControl w:val="0"/>
              <w:rPr>
                <w:b/>
                <w:color w:val="0000FF"/>
                <w:sz w:val="13"/>
                <w:szCs w:val="13"/>
                <w:u w:val="single"/>
              </w:rPr>
            </w:pPr>
            <w:hyperlink w:anchor="_62_Forefront_Identity" w:history="1">
              <w:r w:rsidR="00316801" w:rsidRPr="00416CED">
                <w:rPr>
                  <w:rStyle w:val="Hyperlink"/>
                  <w:b/>
                  <w:sz w:val="13"/>
                  <w:szCs w:val="13"/>
                </w:rPr>
                <w:t>62</w:t>
              </w:r>
            </w:hyperlink>
          </w:p>
        </w:tc>
        <w:tc>
          <w:tcPr>
            <w:tcW w:w="45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416CED" w:rsidRDefault="001A63C6" w:rsidP="001A63C6">
            <w:pPr>
              <w:pStyle w:val="TableText"/>
              <w:widowControl w:val="0"/>
              <w:spacing w:before="100" w:beforeAutospacing="1" w:after="120"/>
              <w:rPr>
                <w:rFonts w:ascii="Tahoma" w:hAnsi="Tahoma" w:cs="Tahoma"/>
                <w:color w:val="000000"/>
                <w:sz w:val="13"/>
                <w:szCs w:val="13"/>
              </w:rPr>
            </w:pPr>
            <w:r w:rsidRPr="00416CED">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FFFFF" w:themeFill="background1"/>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416CED" w:rsidRDefault="001A63C6" w:rsidP="001A63C6">
            <w:pPr>
              <w:pStyle w:val="TableText"/>
              <w:widowControl w:val="0"/>
              <w:rPr>
                <w:rFonts w:ascii="Tahoma" w:hAnsi="Tahoma" w:cs="Tahoma"/>
                <w:sz w:val="13"/>
              </w:rPr>
            </w:pPr>
          </w:p>
        </w:tc>
      </w:tr>
      <w:tr w:rsidR="002B5C31" w:rsidRPr="00416CED" w:rsidTr="00565755">
        <w:trPr>
          <w:trHeight w:val="145"/>
        </w:trPr>
        <w:tc>
          <w:tcPr>
            <w:tcW w:w="2374" w:type="dxa"/>
            <w:gridSpan w:val="2"/>
            <w:tcBorders>
              <w:bottom w:val="single" w:sz="4" w:space="0" w:color="auto"/>
            </w:tcBorders>
            <w:shd w:val="clear" w:color="auto" w:fill="FABF8F"/>
          </w:tcPr>
          <w:p w:rsidR="002B5C31" w:rsidRPr="00CA6250" w:rsidRDefault="002B5C31" w:rsidP="001A63C6">
            <w:pPr>
              <w:pStyle w:val="Heading2"/>
              <w:ind w:left="0"/>
              <w:rPr>
                <w:rFonts w:ascii="Tahoma" w:hAnsi="Tahoma" w:cs="Tahoma"/>
                <w:b w:val="0"/>
                <w:sz w:val="14"/>
                <w:lang w:val="fr-FR"/>
              </w:rPr>
            </w:pPr>
            <w:bookmarkStart w:id="239" w:name="_Toc363741693"/>
            <w:r w:rsidRPr="00CA6250">
              <w:rPr>
                <w:rFonts w:ascii="Tahoma" w:hAnsi="Tahoma" w:cs="Tahoma"/>
                <w:b w:val="0"/>
                <w:sz w:val="14"/>
                <w:lang w:val="fr-FR"/>
              </w:rPr>
              <w:t xml:space="preserve">Forefront Online Protection </w:t>
            </w:r>
            <w:r w:rsidRPr="00416CED">
              <w:rPr>
                <w:rFonts w:ascii="Tahoma" w:hAnsi="Tahoma" w:cs="Tahoma"/>
                <w:b w:val="0"/>
                <w:sz w:val="14"/>
              </w:rPr>
              <w:t>для</w:t>
            </w:r>
            <w:r w:rsidRPr="00CA6250">
              <w:rPr>
                <w:rFonts w:ascii="Tahoma" w:hAnsi="Tahoma" w:cs="Tahoma"/>
                <w:b w:val="0"/>
                <w:sz w:val="14"/>
                <w:lang w:val="fr-FR"/>
              </w:rPr>
              <w:t xml:space="preserve"> Exchange (Device SL </w:t>
            </w:r>
            <w:r w:rsidRPr="00416CED">
              <w:rPr>
                <w:rFonts w:ascii="Tahoma" w:hAnsi="Tahoma" w:cs="Tahoma"/>
                <w:b w:val="0"/>
                <w:sz w:val="14"/>
              </w:rPr>
              <w:t>и</w:t>
            </w:r>
            <w:r w:rsidRPr="00CA6250">
              <w:rPr>
                <w:rFonts w:ascii="Tahoma" w:hAnsi="Tahoma" w:cs="Tahoma"/>
                <w:b w:val="0"/>
                <w:sz w:val="14"/>
                <w:lang w:val="fr-FR"/>
              </w:rPr>
              <w:t xml:space="preserve"> User SL)</w:t>
            </w:r>
            <w:bookmarkEnd w:id="239"/>
          </w:p>
        </w:tc>
        <w:tc>
          <w:tcPr>
            <w:tcW w:w="810" w:type="dxa"/>
            <w:tcBorders>
              <w:bottom w:val="single" w:sz="4" w:space="0" w:color="auto"/>
            </w:tcBorders>
            <w:shd w:val="clear" w:color="auto" w:fill="FABF8F"/>
            <w:vAlign w:val="center"/>
          </w:tcPr>
          <w:p w:rsidR="002B5C31" w:rsidRPr="00416CED" w:rsidRDefault="00BB1E4E" w:rsidP="003D5C46">
            <w:pPr>
              <w:pStyle w:val="TableText"/>
              <w:widowControl w:val="0"/>
              <w:rPr>
                <w:b/>
                <w:sz w:val="13"/>
                <w:szCs w:val="13"/>
              </w:rPr>
            </w:pPr>
            <w:hyperlink w:anchor="_63_Forefront_Online" w:history="1">
              <w:r w:rsidR="00316801" w:rsidRPr="00416CED">
                <w:rPr>
                  <w:rStyle w:val="Hyperlink"/>
                  <w:b/>
                  <w:sz w:val="13"/>
                  <w:szCs w:val="13"/>
                </w:rPr>
                <w:t>63</w:t>
              </w:r>
            </w:hyperlink>
          </w:p>
        </w:tc>
        <w:tc>
          <w:tcPr>
            <w:tcW w:w="450" w:type="dxa"/>
            <w:tcBorders>
              <w:bottom w:val="single" w:sz="4" w:space="0" w:color="auto"/>
            </w:tcBorders>
            <w:shd w:val="clear" w:color="auto" w:fill="FABF8F"/>
            <w:vAlign w:val="center"/>
          </w:tcPr>
          <w:p w:rsidR="002B5C31" w:rsidRPr="00416CED" w:rsidRDefault="002B5C31" w:rsidP="001A63C6">
            <w:pPr>
              <w:pStyle w:val="TableText"/>
              <w:widowControl w:val="0"/>
              <w:spacing w:before="120"/>
              <w:rPr>
                <w:rFonts w:ascii="Tahoma" w:hAnsi="Tahoma" w:cs="Tahoma"/>
                <w:sz w:val="13"/>
              </w:rPr>
            </w:pPr>
            <w:r w:rsidRPr="00416CED">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416CED"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416CED"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416CED"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416CED"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416CED"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416CED" w:rsidRDefault="002B5C31" w:rsidP="001A63C6">
            <w:pPr>
              <w:pStyle w:val="TableText"/>
              <w:widowControl w:val="0"/>
              <w:rPr>
                <w:rFonts w:ascii="Tahoma" w:hAnsi="Tahoma" w:cs="Tahoma"/>
                <w:sz w:val="13"/>
              </w:rPr>
            </w:pPr>
          </w:p>
        </w:tc>
      </w:tr>
      <w:tr w:rsidR="00AF7309" w:rsidRPr="00416CED" w:rsidTr="00565755">
        <w:trPr>
          <w:trHeight w:val="145"/>
        </w:trPr>
        <w:tc>
          <w:tcPr>
            <w:tcW w:w="2374" w:type="dxa"/>
            <w:gridSpan w:val="2"/>
            <w:tcBorders>
              <w:bottom w:val="single" w:sz="4" w:space="0" w:color="auto"/>
            </w:tcBorders>
            <w:shd w:val="clear" w:color="auto" w:fill="auto"/>
          </w:tcPr>
          <w:p w:rsidR="00AF7309" w:rsidRPr="00CA6250" w:rsidRDefault="00AF7309" w:rsidP="001A63C6">
            <w:pPr>
              <w:pStyle w:val="ProductNames"/>
              <w:rPr>
                <w:rFonts w:ascii="Tahoma" w:hAnsi="Tahoma" w:cs="Tahoma"/>
                <w:sz w:val="14"/>
                <w:lang w:val="fr-FR"/>
              </w:rPr>
            </w:pPr>
            <w:bookmarkStart w:id="240" w:name="_Toc336337971"/>
            <w:bookmarkStart w:id="241" w:name="_Toc363741694"/>
            <w:r w:rsidRPr="00CA6250">
              <w:rPr>
                <w:rFonts w:ascii="Tahoma" w:hAnsi="Tahoma" w:cs="Tahoma"/>
                <w:sz w:val="14"/>
                <w:lang w:val="fr-FR"/>
              </w:rPr>
              <w:t xml:space="preserve">Forefront Protection 2010 </w:t>
            </w:r>
            <w:r w:rsidRPr="00416CED">
              <w:rPr>
                <w:rFonts w:ascii="Tahoma" w:hAnsi="Tahoma" w:cs="Tahoma"/>
                <w:sz w:val="14"/>
              </w:rPr>
              <w:t>для</w:t>
            </w:r>
            <w:r w:rsidRPr="00CA6250">
              <w:rPr>
                <w:rFonts w:ascii="Tahoma" w:hAnsi="Tahoma" w:cs="Tahoma"/>
                <w:sz w:val="14"/>
                <w:lang w:val="fr-FR"/>
              </w:rPr>
              <w:t xml:space="preserve"> Exchange Server (Device SL </w:t>
            </w:r>
            <w:r w:rsidRPr="00416CED">
              <w:rPr>
                <w:rFonts w:ascii="Tahoma" w:hAnsi="Tahoma" w:cs="Tahoma"/>
                <w:sz w:val="14"/>
              </w:rPr>
              <w:t>и</w:t>
            </w:r>
            <w:r w:rsidRPr="00CA6250">
              <w:rPr>
                <w:rFonts w:ascii="Tahoma" w:hAnsi="Tahoma" w:cs="Tahoma"/>
                <w:sz w:val="14"/>
                <w:lang w:val="fr-FR"/>
              </w:rPr>
              <w:t xml:space="preserve"> User</w:t>
            </w:r>
            <w:r w:rsidR="00565755" w:rsidRPr="00CA6250">
              <w:rPr>
                <w:rFonts w:ascii="Tahoma" w:hAnsi="Tahoma" w:cs="Tahoma"/>
                <w:sz w:val="14"/>
                <w:lang w:val="fr-FR"/>
              </w:rPr>
              <w:t> </w:t>
            </w:r>
            <w:r w:rsidRPr="00CA6250">
              <w:rPr>
                <w:rFonts w:ascii="Tahoma" w:hAnsi="Tahoma" w:cs="Tahoma"/>
                <w:sz w:val="14"/>
                <w:lang w:val="fr-FR"/>
              </w:rPr>
              <w:t>SL)</w:t>
            </w:r>
            <w:bookmarkEnd w:id="240"/>
            <w:bookmarkEnd w:id="241"/>
          </w:p>
        </w:tc>
        <w:tc>
          <w:tcPr>
            <w:tcW w:w="810" w:type="dxa"/>
            <w:tcBorders>
              <w:bottom w:val="single" w:sz="4" w:space="0" w:color="auto"/>
            </w:tcBorders>
            <w:shd w:val="clear" w:color="auto" w:fill="auto"/>
            <w:vAlign w:val="center"/>
          </w:tcPr>
          <w:p w:rsidR="00AF7309" w:rsidRPr="00416CED" w:rsidRDefault="00BB1E4E" w:rsidP="003D5C46">
            <w:pPr>
              <w:pStyle w:val="TableText"/>
              <w:widowControl w:val="0"/>
              <w:rPr>
                <w:b/>
                <w:color w:val="000000"/>
                <w:sz w:val="13"/>
                <w:szCs w:val="13"/>
                <w:u w:val="single"/>
              </w:rPr>
            </w:pPr>
            <w:hyperlink w:anchor="_54_Forefront_Protection" w:history="1">
              <w:r w:rsidR="00316801" w:rsidRPr="00416CED">
                <w:rPr>
                  <w:rStyle w:val="Hyperlink"/>
                  <w:b/>
                  <w:sz w:val="13"/>
                  <w:szCs w:val="13"/>
                </w:rPr>
                <w:t>64</w:t>
              </w:r>
            </w:hyperlink>
          </w:p>
        </w:tc>
        <w:tc>
          <w:tcPr>
            <w:tcW w:w="450" w:type="dxa"/>
            <w:tcBorders>
              <w:bottom w:val="single" w:sz="4" w:space="0" w:color="auto"/>
            </w:tcBorders>
            <w:shd w:val="clear" w:color="auto" w:fill="auto"/>
            <w:vAlign w:val="center"/>
          </w:tcPr>
          <w:p w:rsidR="00AF7309" w:rsidRPr="00416CED" w:rsidRDefault="00AF7309"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16CED" w:rsidRDefault="00AF730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r>
      <w:tr w:rsidR="00AF7309" w:rsidRPr="00416CED" w:rsidTr="00565755">
        <w:trPr>
          <w:trHeight w:val="145"/>
        </w:trPr>
        <w:tc>
          <w:tcPr>
            <w:tcW w:w="2374" w:type="dxa"/>
            <w:gridSpan w:val="2"/>
            <w:tcBorders>
              <w:bottom w:val="single" w:sz="4" w:space="0" w:color="auto"/>
            </w:tcBorders>
            <w:shd w:val="clear" w:color="auto" w:fill="FABF8F"/>
          </w:tcPr>
          <w:p w:rsidR="00AF7309" w:rsidRPr="00CA6250" w:rsidRDefault="00AF7309" w:rsidP="001A63C6">
            <w:pPr>
              <w:pStyle w:val="ProductNames"/>
              <w:rPr>
                <w:rFonts w:ascii="Tahoma" w:hAnsi="Tahoma" w:cs="Tahoma"/>
                <w:sz w:val="14"/>
                <w:lang w:val="fr-FR"/>
              </w:rPr>
            </w:pPr>
            <w:bookmarkStart w:id="242" w:name="_Toc336337973"/>
            <w:bookmarkStart w:id="243" w:name="_Toc363741695"/>
            <w:r w:rsidRPr="00CA6250">
              <w:rPr>
                <w:rFonts w:ascii="Tahoma" w:hAnsi="Tahoma" w:cs="Tahoma"/>
                <w:sz w:val="14"/>
                <w:lang w:val="fr-FR"/>
              </w:rPr>
              <w:t xml:space="preserve">Forefront Protection Suite (Device SL </w:t>
            </w:r>
            <w:r w:rsidRPr="00416CED">
              <w:rPr>
                <w:rFonts w:ascii="Tahoma" w:hAnsi="Tahoma" w:cs="Tahoma"/>
                <w:sz w:val="14"/>
              </w:rPr>
              <w:t>и</w:t>
            </w:r>
            <w:r w:rsidRPr="00CA6250">
              <w:rPr>
                <w:rFonts w:ascii="Tahoma" w:hAnsi="Tahoma" w:cs="Tahoma"/>
                <w:sz w:val="14"/>
                <w:lang w:val="fr-FR"/>
              </w:rPr>
              <w:t xml:space="preserve"> User SL)</w:t>
            </w:r>
            <w:bookmarkEnd w:id="242"/>
            <w:bookmarkEnd w:id="243"/>
          </w:p>
        </w:tc>
        <w:tc>
          <w:tcPr>
            <w:tcW w:w="810" w:type="dxa"/>
            <w:tcBorders>
              <w:bottom w:val="single" w:sz="4" w:space="0" w:color="auto"/>
            </w:tcBorders>
            <w:shd w:val="clear" w:color="auto" w:fill="FABF8F"/>
            <w:vAlign w:val="center"/>
          </w:tcPr>
          <w:p w:rsidR="00AF7309" w:rsidRPr="00416CED" w:rsidRDefault="00BB1E4E" w:rsidP="009C0A44">
            <w:pPr>
              <w:pStyle w:val="TableText"/>
              <w:widowControl w:val="0"/>
              <w:rPr>
                <w:rStyle w:val="EndnoteReference"/>
                <w:b w:val="0"/>
                <w:color w:val="0000FF"/>
                <w:sz w:val="13"/>
                <w:szCs w:val="13"/>
                <w:u w:val="single"/>
              </w:rPr>
            </w:pPr>
            <w:hyperlink w:anchor="_61_Forefront_Protection" w:history="1">
              <w:hyperlink w:anchor="_61_Forefront_Protection" w:history="1">
                <w:r w:rsidR="00316801" w:rsidRPr="00F004BE">
                  <w:rPr>
                    <w:rStyle w:val="Hyperlink"/>
                    <w:b/>
                    <w:sz w:val="13"/>
                    <w:szCs w:val="13"/>
                  </w:rPr>
                  <w:t>6</w:t>
                </w:r>
              </w:hyperlink>
              <w:r w:rsidR="00316801" w:rsidRPr="00F004BE">
                <w:rPr>
                  <w:rStyle w:val="Hyperlink"/>
                  <w:b/>
                  <w:sz w:val="13"/>
                  <w:szCs w:val="13"/>
                </w:rPr>
                <w:t>5</w:t>
              </w:r>
            </w:hyperlink>
          </w:p>
        </w:tc>
        <w:tc>
          <w:tcPr>
            <w:tcW w:w="450" w:type="dxa"/>
            <w:tcBorders>
              <w:bottom w:val="single" w:sz="4" w:space="0" w:color="auto"/>
            </w:tcBorders>
            <w:shd w:val="clear" w:color="auto" w:fill="FABF8F"/>
          </w:tcPr>
          <w:p w:rsidR="00AF7309" w:rsidRPr="00416CED" w:rsidRDefault="00AF7309"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F7309" w:rsidRPr="00416CED" w:rsidRDefault="00AF730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r>
      <w:tr w:rsidR="00AF7309" w:rsidRPr="00416CED" w:rsidTr="00565755">
        <w:trPr>
          <w:trHeight w:val="145"/>
        </w:trPr>
        <w:tc>
          <w:tcPr>
            <w:tcW w:w="2374" w:type="dxa"/>
            <w:gridSpan w:val="2"/>
            <w:tcBorders>
              <w:bottom w:val="single" w:sz="4" w:space="0" w:color="auto"/>
            </w:tcBorders>
            <w:shd w:val="clear" w:color="auto" w:fill="auto"/>
          </w:tcPr>
          <w:p w:rsidR="00AF7309" w:rsidRPr="00416CED" w:rsidRDefault="00AF7309" w:rsidP="001A63C6">
            <w:pPr>
              <w:pStyle w:val="ProductNames"/>
              <w:rPr>
                <w:rFonts w:ascii="Tahoma" w:hAnsi="Tahoma" w:cs="Tahoma"/>
                <w:sz w:val="14"/>
              </w:rPr>
            </w:pPr>
            <w:bookmarkStart w:id="244" w:name="_Toc336337974"/>
            <w:bookmarkStart w:id="245" w:name="_Toc363741696"/>
            <w:r w:rsidRPr="00416CED">
              <w:rPr>
                <w:rFonts w:ascii="Tahoma" w:hAnsi="Tahoma" w:cs="Tahoma"/>
                <w:sz w:val="14"/>
              </w:rPr>
              <w:t xml:space="preserve">Forefront Security для Office Communications Server (Device SL </w:t>
            </w:r>
            <w:r w:rsidR="00565755">
              <w:rPr>
                <w:rFonts w:ascii="Tahoma" w:hAnsi="Tahoma" w:cs="Tahoma"/>
                <w:sz w:val="14"/>
              </w:rPr>
              <w:br/>
            </w:r>
            <w:r w:rsidRPr="00416CED">
              <w:rPr>
                <w:rFonts w:ascii="Tahoma" w:hAnsi="Tahoma" w:cs="Tahoma"/>
                <w:sz w:val="14"/>
              </w:rPr>
              <w:t>и User SL)</w:t>
            </w:r>
            <w:bookmarkEnd w:id="244"/>
            <w:bookmarkEnd w:id="245"/>
          </w:p>
        </w:tc>
        <w:tc>
          <w:tcPr>
            <w:tcW w:w="810" w:type="dxa"/>
            <w:tcBorders>
              <w:bottom w:val="single" w:sz="4" w:space="0" w:color="auto"/>
            </w:tcBorders>
            <w:shd w:val="clear" w:color="auto" w:fill="auto"/>
            <w:vAlign w:val="center"/>
          </w:tcPr>
          <w:p w:rsidR="00AF7309" w:rsidRPr="00416CED" w:rsidRDefault="00BB1E4E" w:rsidP="004E1FF6">
            <w:pPr>
              <w:pStyle w:val="TableText"/>
              <w:widowControl w:val="0"/>
              <w:rPr>
                <w:rStyle w:val="EndnoteReference"/>
                <w:rFonts w:cs="Tahoma"/>
                <w:color w:val="000000"/>
                <w:sz w:val="13"/>
                <w:szCs w:val="13"/>
                <w:u w:val="single"/>
              </w:rPr>
            </w:pPr>
            <w:hyperlink w:anchor="_66_Forefront_Security" w:history="1">
              <w:r w:rsidR="00316801" w:rsidRPr="00416CED">
                <w:rPr>
                  <w:rStyle w:val="Hyperlink"/>
                  <w:b/>
                  <w:sz w:val="13"/>
                  <w:szCs w:val="13"/>
                </w:rPr>
                <w:t>66</w:t>
              </w:r>
            </w:hyperlink>
          </w:p>
        </w:tc>
        <w:tc>
          <w:tcPr>
            <w:tcW w:w="450" w:type="dxa"/>
            <w:tcBorders>
              <w:bottom w:val="single" w:sz="4" w:space="0" w:color="auto"/>
            </w:tcBorders>
            <w:shd w:val="clear" w:color="auto" w:fill="auto"/>
          </w:tcPr>
          <w:p w:rsidR="00AF7309" w:rsidRPr="00416CED" w:rsidRDefault="00AF7309"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AF7309" w:rsidRPr="00416CED" w:rsidRDefault="00AF730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416CED" w:rsidRDefault="00AF7309" w:rsidP="001A63C6">
            <w:pPr>
              <w:pStyle w:val="TableText"/>
              <w:widowControl w:val="0"/>
              <w:rPr>
                <w:rFonts w:ascii="Tahoma" w:hAnsi="Tahoma" w:cs="Tahoma"/>
                <w:sz w:val="13"/>
              </w:rPr>
            </w:pPr>
          </w:p>
        </w:tc>
      </w:tr>
      <w:tr w:rsidR="00AF7309" w:rsidRPr="00416CED" w:rsidTr="00565755">
        <w:trPr>
          <w:trHeight w:val="145"/>
        </w:trPr>
        <w:tc>
          <w:tcPr>
            <w:tcW w:w="2374" w:type="dxa"/>
            <w:gridSpan w:val="2"/>
            <w:tcBorders>
              <w:bottom w:val="single" w:sz="4" w:space="0" w:color="auto"/>
            </w:tcBorders>
            <w:shd w:val="clear" w:color="auto" w:fill="FABF8F"/>
          </w:tcPr>
          <w:p w:rsidR="00AF7309" w:rsidRPr="00416CED" w:rsidRDefault="00AF7309" w:rsidP="001A63C6">
            <w:pPr>
              <w:pStyle w:val="ProductNames"/>
              <w:rPr>
                <w:rFonts w:ascii="Tahoma" w:hAnsi="Tahoma" w:cs="Tahoma"/>
                <w:sz w:val="14"/>
              </w:rPr>
            </w:pPr>
            <w:bookmarkStart w:id="246" w:name="_Toc336337976"/>
            <w:bookmarkStart w:id="247" w:name="_Toc363741697"/>
            <w:r w:rsidRPr="00416CED">
              <w:rPr>
                <w:rFonts w:ascii="Tahoma" w:hAnsi="Tahoma" w:cs="Tahoma"/>
                <w:sz w:val="14"/>
              </w:rPr>
              <w:t>Forefront Protection 2010 для SharePoint (Device SL и User SL)</w:t>
            </w:r>
            <w:bookmarkEnd w:id="246"/>
            <w:bookmarkEnd w:id="247"/>
          </w:p>
        </w:tc>
        <w:tc>
          <w:tcPr>
            <w:tcW w:w="810" w:type="dxa"/>
            <w:tcBorders>
              <w:bottom w:val="single" w:sz="4" w:space="0" w:color="auto"/>
            </w:tcBorders>
            <w:shd w:val="clear" w:color="auto" w:fill="FABF8F"/>
            <w:vAlign w:val="center"/>
          </w:tcPr>
          <w:p w:rsidR="00AF7309" w:rsidRPr="00416CED" w:rsidRDefault="00BB1E4E" w:rsidP="004E1FF6">
            <w:pPr>
              <w:pStyle w:val="TableText"/>
              <w:widowControl w:val="0"/>
              <w:rPr>
                <w:rStyle w:val="EndnoteReference"/>
                <w:b w:val="0"/>
                <w:color w:val="000000"/>
                <w:sz w:val="13"/>
                <w:szCs w:val="13"/>
                <w:u w:val="single"/>
              </w:rPr>
            </w:pPr>
            <w:hyperlink w:anchor="_54_Forefront_Protection" w:history="1">
              <w:r w:rsidR="00316801" w:rsidRPr="00416CED">
                <w:rPr>
                  <w:rStyle w:val="Hyperlink"/>
                  <w:b/>
                  <w:sz w:val="13"/>
                  <w:szCs w:val="13"/>
                </w:rPr>
                <w:t>64</w:t>
              </w:r>
            </w:hyperlink>
          </w:p>
        </w:tc>
        <w:tc>
          <w:tcPr>
            <w:tcW w:w="450" w:type="dxa"/>
            <w:tcBorders>
              <w:bottom w:val="single" w:sz="4" w:space="0" w:color="auto"/>
            </w:tcBorders>
            <w:shd w:val="clear" w:color="auto" w:fill="FABF8F"/>
          </w:tcPr>
          <w:p w:rsidR="00AF7309" w:rsidRPr="00416CED" w:rsidRDefault="00AF7309"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F7309" w:rsidRPr="00416CED" w:rsidRDefault="00AF730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416CED" w:rsidRDefault="00AF7309"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1A63C6">
            <w:pPr>
              <w:pStyle w:val="ProductNames"/>
              <w:rPr>
                <w:rFonts w:ascii="Tahoma" w:hAnsi="Tahoma" w:cs="Tahoma"/>
                <w:sz w:val="14"/>
              </w:rPr>
            </w:pPr>
            <w:bookmarkStart w:id="248" w:name="_Toc336337977"/>
            <w:bookmarkStart w:id="249" w:name="_Toc363741698"/>
            <w:r w:rsidRPr="00416CED">
              <w:rPr>
                <w:rFonts w:ascii="Tahoma" w:hAnsi="Tahoma" w:cs="Tahoma"/>
                <w:sz w:val="14"/>
              </w:rPr>
              <w:t>Forefront Protection 2010 для SharePoint для интернет-сайтов (Add-on SL)</w:t>
            </w:r>
            <w:bookmarkEnd w:id="248"/>
            <w:bookmarkEnd w:id="249"/>
          </w:p>
        </w:tc>
        <w:tc>
          <w:tcPr>
            <w:tcW w:w="810" w:type="dxa"/>
            <w:tcBorders>
              <w:bottom w:val="single" w:sz="4" w:space="0" w:color="auto"/>
            </w:tcBorders>
            <w:shd w:val="clear" w:color="auto" w:fill="auto"/>
            <w:vAlign w:val="center"/>
          </w:tcPr>
          <w:p w:rsidR="001A63C6" w:rsidRPr="00416CED" w:rsidRDefault="00BB1E4E" w:rsidP="004E1FF6">
            <w:pPr>
              <w:pStyle w:val="TableText"/>
              <w:widowControl w:val="0"/>
              <w:rPr>
                <w:rStyle w:val="EndnoteReference"/>
                <w:b w:val="0"/>
                <w:color w:val="000000"/>
                <w:sz w:val="13"/>
                <w:szCs w:val="13"/>
                <w:u w:val="single"/>
              </w:rPr>
            </w:pPr>
            <w:hyperlink w:anchor="_54_Forefront_Protection" w:history="1">
              <w:r w:rsidR="00C102C1" w:rsidRPr="00416CED">
                <w:rPr>
                  <w:rStyle w:val="Hyperlink"/>
                  <w:b/>
                  <w:sz w:val="13"/>
                  <w:szCs w:val="13"/>
                </w:rPr>
                <w:t>64</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OV</w:t>
            </w:r>
          </w:p>
        </w:tc>
      </w:tr>
      <w:tr w:rsidR="001933C6"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1A63C6">
            <w:pPr>
              <w:pStyle w:val="ProductNames"/>
              <w:rPr>
                <w:rFonts w:ascii="Tahoma" w:hAnsi="Tahoma" w:cs="Tahoma"/>
                <w:sz w:val="14"/>
              </w:rPr>
            </w:pPr>
            <w:bookmarkStart w:id="250" w:name="_Toc336337981"/>
            <w:bookmarkStart w:id="251" w:name="_Toc363741699"/>
            <w:r w:rsidRPr="00416CED">
              <w:rPr>
                <w:rFonts w:ascii="Tahoma" w:hAnsi="Tahoma" w:cs="Tahoma"/>
                <w:sz w:val="14"/>
              </w:rPr>
              <w:t>Forefront Threat Management Gateway Web Protection Services</w:t>
            </w:r>
            <w:bookmarkEnd w:id="250"/>
            <w:bookmarkEnd w:id="251"/>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BB1E4E" w:rsidP="004E1FF6">
            <w:pPr>
              <w:pStyle w:val="TableText"/>
              <w:widowControl w:val="0"/>
              <w:rPr>
                <w:rStyle w:val="EndnoteReference"/>
                <w:b w:val="0"/>
                <w:color w:val="0000FF"/>
                <w:sz w:val="13"/>
                <w:szCs w:val="13"/>
                <w:u w:val="single"/>
              </w:rPr>
            </w:pPr>
            <w:hyperlink w:anchor="_67_Веб-служба_защиты" w:history="1">
              <w:r w:rsidR="00316801" w:rsidRPr="00416CED">
                <w:rPr>
                  <w:rStyle w:val="Hyperlink"/>
                  <w:b/>
                  <w:sz w:val="13"/>
                  <w:szCs w:val="13"/>
                </w:rPr>
                <w:t>67</w:t>
              </w:r>
            </w:hyperlink>
            <w:hyperlink w:anchor="_57_Forefront_Threat"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1A63C6">
            <w:pPr>
              <w:pStyle w:val="ProductNames"/>
              <w:rPr>
                <w:rFonts w:ascii="Tahoma" w:hAnsi="Tahoma" w:cs="Tahoma"/>
                <w:sz w:val="14"/>
              </w:rPr>
            </w:pPr>
            <w:bookmarkStart w:id="252" w:name="_Toc336337982"/>
            <w:bookmarkStart w:id="253" w:name="_Toc363741700"/>
            <w:r w:rsidRPr="00416CED">
              <w:rPr>
                <w:rFonts w:ascii="Tahoma" w:hAnsi="Tahoma" w:cs="Tahoma"/>
                <w:sz w:val="14"/>
              </w:rPr>
              <w:t>Forefront Unified Access Gateway Server 2010</w:t>
            </w:r>
            <w:bookmarkEnd w:id="252"/>
            <w:bookmarkEnd w:id="253"/>
          </w:p>
        </w:tc>
        <w:tc>
          <w:tcPr>
            <w:tcW w:w="810" w:type="dxa"/>
            <w:tcBorders>
              <w:bottom w:val="single" w:sz="4" w:space="0" w:color="auto"/>
            </w:tcBorders>
            <w:shd w:val="clear" w:color="auto" w:fill="auto"/>
            <w:vAlign w:val="center"/>
          </w:tcPr>
          <w:p w:rsidR="001A63C6" w:rsidRPr="00416CED" w:rsidRDefault="00BB1E4E" w:rsidP="004E1FF6">
            <w:pPr>
              <w:pStyle w:val="TableText"/>
              <w:widowControl w:val="0"/>
              <w:rPr>
                <w:b/>
                <w:color w:val="000000"/>
                <w:sz w:val="13"/>
                <w:szCs w:val="13"/>
                <w:u w:val="single"/>
              </w:rPr>
            </w:pPr>
            <w:hyperlink w:anchor="_68_Forefront_Unified" w:history="1">
              <w:r w:rsidR="00316801" w:rsidRPr="00416CED">
                <w:rPr>
                  <w:rStyle w:val="Hyperlink"/>
                  <w:b/>
                  <w:sz w:val="13"/>
                  <w:szCs w:val="13"/>
                </w:rPr>
                <w:t>68</w:t>
              </w:r>
            </w:hyperlink>
            <w:hyperlink w:anchor="Srv_52ForefrontUnifiedAccessGtwy2010"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1933C6"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1A63C6">
            <w:pPr>
              <w:pStyle w:val="ProductNames"/>
              <w:rPr>
                <w:rFonts w:ascii="Tahoma" w:hAnsi="Tahoma" w:cs="Tahoma"/>
                <w:sz w:val="14"/>
              </w:rPr>
            </w:pPr>
            <w:bookmarkStart w:id="254" w:name="_Toc336337983"/>
            <w:bookmarkStart w:id="255" w:name="_Toc363741701"/>
            <w:r w:rsidRPr="00416CED">
              <w:rPr>
                <w:rFonts w:ascii="Tahoma" w:hAnsi="Tahoma" w:cs="Tahoma"/>
                <w:sz w:val="14"/>
              </w:rPr>
              <w:t>Forefront Unified Access Gateway External Connector 2010</w:t>
            </w:r>
            <w:bookmarkEnd w:id="254"/>
            <w:bookmarkEnd w:id="255"/>
          </w:p>
        </w:tc>
        <w:tc>
          <w:tcPr>
            <w:tcW w:w="810" w:type="dxa"/>
            <w:tcBorders>
              <w:bottom w:val="single" w:sz="4" w:space="0" w:color="auto"/>
            </w:tcBorders>
            <w:shd w:val="clear" w:color="auto" w:fill="FABF8F"/>
            <w:vAlign w:val="center"/>
          </w:tcPr>
          <w:p w:rsidR="001A63C6" w:rsidRPr="00416CED" w:rsidRDefault="00BB1E4E" w:rsidP="004E1FF6">
            <w:pPr>
              <w:pStyle w:val="TableText"/>
              <w:widowControl w:val="0"/>
              <w:rPr>
                <w:b/>
                <w:color w:val="000000"/>
                <w:sz w:val="13"/>
                <w:szCs w:val="13"/>
                <w:u w:val="single"/>
              </w:rPr>
            </w:pPr>
            <w:hyperlink w:anchor="_68_Forefront_Unified" w:history="1">
              <w:r w:rsidR="00C102C1" w:rsidRPr="00416CED">
                <w:rPr>
                  <w:rStyle w:val="Hyperlink"/>
                  <w:b/>
                  <w:sz w:val="13"/>
                  <w:szCs w:val="13"/>
                </w:rPr>
                <w:t>68</w:t>
              </w:r>
            </w:hyperlink>
            <w:hyperlink w:anchor="Srv_56ForefrontUnifiedAccessGtwy2010"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33D0E"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565755">
            <w:pPr>
              <w:pStyle w:val="ProductNames"/>
              <w:rPr>
                <w:rFonts w:ascii="Tahoma" w:hAnsi="Tahoma" w:cs="Tahoma"/>
                <w:sz w:val="14"/>
              </w:rPr>
            </w:pPr>
            <w:bookmarkStart w:id="256" w:name="_Toc336337984"/>
            <w:bookmarkStart w:id="257" w:name="_Toc363741702"/>
            <w:r w:rsidRPr="00416CED">
              <w:rPr>
                <w:rFonts w:ascii="Tahoma" w:hAnsi="Tahoma" w:cs="Tahoma"/>
                <w:sz w:val="14"/>
              </w:rPr>
              <w:t>Forefront Unified Access Gateway</w:t>
            </w:r>
            <w:r w:rsidR="00565755">
              <w:rPr>
                <w:rFonts w:ascii="Tahoma" w:hAnsi="Tahoma" w:cs="Tahoma"/>
                <w:sz w:val="14"/>
              </w:rPr>
              <w:t> </w:t>
            </w:r>
            <w:r w:rsidRPr="00416CED">
              <w:rPr>
                <w:rFonts w:ascii="Tahoma" w:hAnsi="Tahoma" w:cs="Tahoma"/>
                <w:sz w:val="14"/>
              </w:rPr>
              <w:t>2010 CAL</w:t>
            </w:r>
            <w:bookmarkEnd w:id="256"/>
            <w:bookmarkEnd w:id="257"/>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BB1E4E" w:rsidP="004E1FF6">
            <w:pPr>
              <w:pStyle w:val="TableText"/>
              <w:widowControl w:val="0"/>
              <w:rPr>
                <w:b/>
                <w:color w:val="000000"/>
                <w:sz w:val="13"/>
                <w:szCs w:val="13"/>
                <w:u w:val="single"/>
              </w:rPr>
            </w:pPr>
            <w:hyperlink w:anchor="_68_Forefront_Unified" w:history="1">
              <w:r w:rsidR="00C102C1" w:rsidRPr="00416CED">
                <w:rPr>
                  <w:rStyle w:val="Hyperlink"/>
                  <w:b/>
                  <w:sz w:val="13"/>
                  <w:szCs w:val="13"/>
                </w:rPr>
                <w:t>68</w:t>
              </w:r>
            </w:hyperlink>
            <w:hyperlink w:anchor="Srv_52ForefrontUnifiedAccessGtwy2010"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EF228F"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1A63C6">
            <w:pPr>
              <w:pStyle w:val="ProductNames"/>
              <w:rPr>
                <w:rFonts w:ascii="Tahoma" w:hAnsi="Tahoma" w:cs="Tahoma"/>
                <w:sz w:val="14"/>
              </w:rPr>
            </w:pPr>
            <w:bookmarkStart w:id="258" w:name="_Toc336337985"/>
            <w:bookmarkStart w:id="259" w:name="_Toc363741703"/>
            <w:r w:rsidRPr="00416CED">
              <w:rPr>
                <w:rFonts w:ascii="Tahoma" w:hAnsi="Tahoma" w:cs="Tahoma"/>
                <w:sz w:val="14"/>
              </w:rPr>
              <w:t>Forefront Unified Access Gateway 2010 10K CAL Pack</w:t>
            </w:r>
            <w:bookmarkEnd w:id="258"/>
            <w:bookmarkEnd w:id="259"/>
          </w:p>
        </w:tc>
        <w:tc>
          <w:tcPr>
            <w:tcW w:w="810" w:type="dxa"/>
            <w:tcBorders>
              <w:bottom w:val="single" w:sz="4" w:space="0" w:color="auto"/>
            </w:tcBorders>
            <w:shd w:val="clear" w:color="auto" w:fill="FABF8F"/>
            <w:vAlign w:val="center"/>
          </w:tcPr>
          <w:p w:rsidR="001A63C6" w:rsidRPr="00416CED" w:rsidRDefault="00BB1E4E" w:rsidP="004E1FF6">
            <w:pPr>
              <w:pStyle w:val="TableText"/>
              <w:widowControl w:val="0"/>
              <w:rPr>
                <w:b/>
                <w:color w:val="000000"/>
                <w:sz w:val="13"/>
                <w:szCs w:val="13"/>
                <w:u w:val="single"/>
              </w:rPr>
            </w:pPr>
            <w:hyperlink w:anchor="_68_Forefront_Unified" w:history="1">
              <w:r w:rsidR="00C102C1" w:rsidRPr="00416CED">
                <w:rPr>
                  <w:rStyle w:val="Hyperlink"/>
                  <w:b/>
                  <w:sz w:val="13"/>
                  <w:szCs w:val="13"/>
                </w:rPr>
                <w:t>68</w:t>
              </w:r>
            </w:hyperlink>
            <w:hyperlink w:anchor="Srv_52ForefrontUnifiedAccessGtwy2010"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EF228F"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1A63C6">
            <w:pPr>
              <w:pStyle w:val="ProductNames"/>
              <w:rPr>
                <w:rFonts w:ascii="Tahoma" w:hAnsi="Tahoma" w:cs="Tahoma"/>
                <w:sz w:val="14"/>
              </w:rPr>
            </w:pPr>
            <w:bookmarkStart w:id="260" w:name="_Toc336337990"/>
            <w:bookmarkStart w:id="261" w:name="_Toc363741704"/>
            <w:r w:rsidRPr="00416CED">
              <w:rPr>
                <w:rFonts w:ascii="Tahoma" w:hAnsi="Tahoma" w:cs="Tahoma"/>
                <w:sz w:val="14"/>
              </w:rPr>
              <w:t>HPC Pack 2008 R2 Enterprise</w:t>
            </w:r>
            <w:bookmarkEnd w:id="260"/>
            <w:bookmarkEnd w:id="261"/>
          </w:p>
        </w:tc>
        <w:tc>
          <w:tcPr>
            <w:tcW w:w="810" w:type="dxa"/>
            <w:tcBorders>
              <w:bottom w:val="single" w:sz="4" w:space="0" w:color="auto"/>
            </w:tcBorders>
            <w:shd w:val="clear" w:color="auto" w:fill="auto"/>
            <w:vAlign w:val="center"/>
          </w:tcPr>
          <w:p w:rsidR="001A63C6" w:rsidRPr="00416CED" w:rsidRDefault="00BB1E4E" w:rsidP="009C0A44">
            <w:pPr>
              <w:pStyle w:val="TableText"/>
              <w:widowControl w:val="0"/>
              <w:rPr>
                <w:rStyle w:val="EndnoteReference"/>
                <w:rFonts w:cs="Tahoma"/>
                <w:color w:val="000000"/>
                <w:sz w:val="13"/>
                <w:szCs w:val="13"/>
                <w:u w:val="single"/>
              </w:rPr>
            </w:pPr>
            <w:hyperlink w:anchor="_51_High_Performance" w:history="1">
              <w:hyperlink w:anchor="_51_High_Performance" w:history="1">
                <w:r w:rsidR="00316801" w:rsidRPr="008559C6">
                  <w:rPr>
                    <w:rStyle w:val="Hyperlink"/>
                    <w:b/>
                    <w:sz w:val="13"/>
                    <w:szCs w:val="13"/>
                  </w:rPr>
                  <w:t>6</w:t>
                </w:r>
              </w:hyperlink>
              <w:r w:rsidR="00316801" w:rsidRPr="008559C6">
                <w:rPr>
                  <w:rStyle w:val="Hyperlink"/>
                  <w:b/>
                  <w:sz w:val="13"/>
                  <w:szCs w:val="13"/>
                </w:rPr>
                <w:t>9</w:t>
              </w:r>
            </w:hyperlink>
            <w:hyperlink w:anchor="Srv_54HighPerfComputingPack"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1A63C6">
            <w:pPr>
              <w:pStyle w:val="ProductNames"/>
              <w:rPr>
                <w:rFonts w:ascii="Tahoma" w:hAnsi="Tahoma" w:cs="Tahoma"/>
                <w:sz w:val="14"/>
                <w:lang w:val="ru-RU"/>
              </w:rPr>
            </w:pPr>
            <w:bookmarkStart w:id="262" w:name="_Toc336337991"/>
            <w:bookmarkStart w:id="263" w:name="_Toc363741705"/>
            <w:r w:rsidRPr="00416CED">
              <w:rPr>
                <w:rFonts w:ascii="Tahoma" w:hAnsi="Tahoma" w:cs="Tahoma"/>
                <w:sz w:val="14"/>
              </w:rPr>
              <w:t>HPC</w:t>
            </w:r>
            <w:r w:rsidRPr="006F5F06">
              <w:rPr>
                <w:rFonts w:ascii="Tahoma" w:hAnsi="Tahoma" w:cs="Tahoma"/>
                <w:sz w:val="14"/>
                <w:lang w:val="ru-RU"/>
              </w:rPr>
              <w:t xml:space="preserve"> </w:t>
            </w:r>
            <w:r w:rsidRPr="00416CED">
              <w:rPr>
                <w:rFonts w:ascii="Tahoma" w:hAnsi="Tahoma" w:cs="Tahoma"/>
                <w:sz w:val="14"/>
              </w:rPr>
              <w:t>Pack</w:t>
            </w:r>
            <w:r w:rsidRPr="006F5F06">
              <w:rPr>
                <w:rFonts w:ascii="Tahoma" w:hAnsi="Tahoma" w:cs="Tahoma"/>
                <w:sz w:val="14"/>
                <w:lang w:val="ru-RU"/>
              </w:rPr>
              <w:t xml:space="preserve"> 2008 </w:t>
            </w:r>
            <w:r w:rsidRPr="00416CED">
              <w:rPr>
                <w:rFonts w:ascii="Tahoma" w:hAnsi="Tahoma" w:cs="Tahoma"/>
                <w:sz w:val="14"/>
              </w:rPr>
              <w:t>R</w:t>
            </w:r>
            <w:r w:rsidRPr="006F5F06">
              <w:rPr>
                <w:rFonts w:ascii="Tahoma" w:hAnsi="Tahoma" w:cs="Tahoma"/>
                <w:sz w:val="14"/>
                <w:lang w:val="ru-RU"/>
              </w:rPr>
              <w:t>2 для рабочей станции</w:t>
            </w:r>
            <w:bookmarkEnd w:id="262"/>
            <w:bookmarkEnd w:id="263"/>
          </w:p>
        </w:tc>
        <w:tc>
          <w:tcPr>
            <w:tcW w:w="810" w:type="dxa"/>
            <w:tcBorders>
              <w:bottom w:val="single" w:sz="4" w:space="0" w:color="auto"/>
            </w:tcBorders>
            <w:shd w:val="clear" w:color="auto" w:fill="FABF8F"/>
            <w:vAlign w:val="center"/>
          </w:tcPr>
          <w:p w:rsidR="001A63C6" w:rsidRPr="00416CED" w:rsidRDefault="00BB1E4E" w:rsidP="009C0A44">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C102C1" w:rsidRPr="008559C6">
                  <w:rPr>
                    <w:rStyle w:val="Hyperlink"/>
                    <w:b/>
                    <w:sz w:val="13"/>
                    <w:szCs w:val="13"/>
                  </w:rPr>
                  <w:t>6</w:t>
                </w:r>
              </w:hyperlink>
              <w:r w:rsidR="00C102C1" w:rsidRPr="008559C6">
                <w:rPr>
                  <w:rStyle w:val="Hyperlink"/>
                  <w:b/>
                  <w:sz w:val="13"/>
                  <w:szCs w:val="13"/>
                </w:rPr>
                <w:t>9</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9C7B23" w:rsidRPr="00416CED" w:rsidTr="00565755">
        <w:trPr>
          <w:trHeight w:val="145"/>
        </w:trPr>
        <w:tc>
          <w:tcPr>
            <w:tcW w:w="2374" w:type="dxa"/>
            <w:gridSpan w:val="2"/>
            <w:tcBorders>
              <w:bottom w:val="single" w:sz="4" w:space="0" w:color="auto"/>
            </w:tcBorders>
            <w:shd w:val="clear" w:color="auto" w:fill="auto"/>
            <w:vAlign w:val="center"/>
          </w:tcPr>
          <w:p w:rsidR="009C7B23" w:rsidRPr="00416CED" w:rsidRDefault="009C7B23" w:rsidP="001A63C6">
            <w:pPr>
              <w:pStyle w:val="Heading2"/>
              <w:ind w:left="0"/>
              <w:rPr>
                <w:rFonts w:ascii="Tahoma" w:hAnsi="Tahoma" w:cs="Tahoma"/>
                <w:b w:val="0"/>
                <w:sz w:val="14"/>
                <w:szCs w:val="16"/>
              </w:rPr>
            </w:pPr>
            <w:bookmarkStart w:id="264" w:name="_Toc363741706"/>
            <w:r w:rsidRPr="00416CED">
              <w:rPr>
                <w:rFonts w:ascii="Tahoma" w:hAnsi="Tahoma" w:cs="Tahoma"/>
                <w:b w:val="0"/>
                <w:sz w:val="14"/>
                <w:szCs w:val="16"/>
              </w:rPr>
              <w:t>Lync Online Plan 1 Add-on (User SL)</w:t>
            </w:r>
            <w:bookmarkEnd w:id="264"/>
          </w:p>
        </w:tc>
        <w:tc>
          <w:tcPr>
            <w:tcW w:w="810" w:type="dxa"/>
            <w:tcBorders>
              <w:bottom w:val="single" w:sz="4" w:space="0" w:color="auto"/>
            </w:tcBorders>
            <w:shd w:val="clear" w:color="auto" w:fill="auto"/>
            <w:vAlign w:val="center"/>
          </w:tcPr>
          <w:p w:rsidR="009C7B23" w:rsidRPr="00416CED" w:rsidRDefault="00BB1E4E" w:rsidP="0058590A">
            <w:pPr>
              <w:pStyle w:val="TableText"/>
              <w:widowControl w:val="0"/>
              <w:rPr>
                <w:b/>
                <w:sz w:val="13"/>
                <w:szCs w:val="13"/>
              </w:rPr>
            </w:pPr>
            <w:hyperlink w:anchor="_58_Learning_Solutions" w:history="1">
              <w:r w:rsidR="00316801" w:rsidRPr="00416CED">
                <w:rPr>
                  <w:rStyle w:val="Hyperlink"/>
                  <w:b/>
                  <w:sz w:val="13"/>
                  <w:szCs w:val="13"/>
                </w:rPr>
                <w:t>70</w:t>
              </w:r>
            </w:hyperlink>
          </w:p>
        </w:tc>
        <w:tc>
          <w:tcPr>
            <w:tcW w:w="450" w:type="dxa"/>
            <w:tcBorders>
              <w:bottom w:val="single" w:sz="4" w:space="0" w:color="auto"/>
            </w:tcBorders>
            <w:shd w:val="clear" w:color="auto" w:fill="auto"/>
          </w:tcPr>
          <w:p w:rsidR="009C7B23" w:rsidRPr="00416CED" w:rsidRDefault="009C7B23" w:rsidP="001A63C6">
            <w:pPr>
              <w:pStyle w:val="TableText"/>
              <w:widowControl w:val="0"/>
              <w:spacing w:before="120"/>
              <w:rPr>
                <w:rFonts w:ascii="Tahoma" w:hAnsi="Tahoma" w:cs="Tahoma"/>
                <w:color w:val="000000"/>
                <w:sz w:val="13"/>
              </w:rPr>
            </w:pPr>
            <w:r w:rsidRPr="00416CED">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416CED"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ind w:left="0"/>
              <w:rPr>
                <w:rFonts w:ascii="Tahoma" w:hAnsi="Tahoma" w:cs="Tahoma"/>
                <w:b w:val="0"/>
                <w:sz w:val="14"/>
                <w:szCs w:val="16"/>
              </w:rPr>
            </w:pPr>
            <w:bookmarkStart w:id="265" w:name="_Toc336337995"/>
            <w:bookmarkStart w:id="266" w:name="_Toc363741707"/>
            <w:r w:rsidRPr="00416CED">
              <w:rPr>
                <w:rFonts w:ascii="Tahoma" w:hAnsi="Tahoma" w:cs="Tahoma"/>
                <w:b w:val="0"/>
                <w:sz w:val="14"/>
                <w:szCs w:val="16"/>
              </w:rPr>
              <w:t>Lync Online Plan 1 (User SL)</w:t>
            </w:r>
            <w:bookmarkEnd w:id="265"/>
            <w:bookmarkEnd w:id="266"/>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b/>
                <w:color w:val="0000FF"/>
                <w:sz w:val="13"/>
                <w:szCs w:val="13"/>
                <w:u w:val="single"/>
              </w:rPr>
            </w:pPr>
            <w:hyperlink w:anchor="_58_Learning_Solutions" w:history="1">
              <w:r w:rsidR="00C102C1" w:rsidRPr="00416CED">
                <w:rPr>
                  <w:rStyle w:val="Hyperlink"/>
                  <w:b/>
                  <w:sz w:val="13"/>
                  <w:szCs w:val="13"/>
                </w:rPr>
                <w:t>70</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ind w:left="0"/>
              <w:rPr>
                <w:rFonts w:ascii="Tahoma" w:hAnsi="Tahoma" w:cs="Tahoma"/>
                <w:b w:val="0"/>
                <w:sz w:val="14"/>
                <w:szCs w:val="16"/>
              </w:rPr>
            </w:pPr>
            <w:bookmarkStart w:id="267" w:name="_Toc336337996"/>
            <w:bookmarkStart w:id="268" w:name="_Toc363741708"/>
            <w:r w:rsidRPr="00416CED">
              <w:rPr>
                <w:rFonts w:ascii="Tahoma" w:hAnsi="Tahoma" w:cs="Tahoma"/>
                <w:b w:val="0"/>
                <w:sz w:val="14"/>
                <w:szCs w:val="16"/>
              </w:rPr>
              <w:t>Lync Online Plan 2 (User SL)</w:t>
            </w:r>
            <w:bookmarkEnd w:id="267"/>
            <w:bookmarkEnd w:id="268"/>
          </w:p>
        </w:tc>
        <w:tc>
          <w:tcPr>
            <w:tcW w:w="810" w:type="dxa"/>
            <w:tcBorders>
              <w:bottom w:val="single" w:sz="4" w:space="0" w:color="auto"/>
            </w:tcBorders>
            <w:shd w:val="clear" w:color="auto" w:fill="auto"/>
            <w:vAlign w:val="center"/>
          </w:tcPr>
          <w:p w:rsidR="001A63C6" w:rsidRPr="00416CED" w:rsidRDefault="00BB1E4E" w:rsidP="0058590A">
            <w:pPr>
              <w:pStyle w:val="TableText"/>
              <w:widowControl w:val="0"/>
              <w:rPr>
                <w:b/>
                <w:color w:val="0000FF"/>
                <w:sz w:val="13"/>
                <w:szCs w:val="13"/>
                <w:u w:val="single"/>
              </w:rPr>
            </w:pPr>
            <w:hyperlink w:anchor="_58_Learning_Solutions" w:history="1">
              <w:r w:rsidR="00C102C1" w:rsidRPr="00416CED">
                <w:rPr>
                  <w:rStyle w:val="Hyperlink"/>
                  <w:b/>
                  <w:sz w:val="13"/>
                  <w:szCs w:val="13"/>
                </w:rPr>
                <w:t>70</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ind w:left="0"/>
              <w:rPr>
                <w:rFonts w:ascii="Tahoma" w:hAnsi="Tahoma" w:cs="Tahoma"/>
                <w:b w:val="0"/>
                <w:sz w:val="14"/>
                <w:szCs w:val="16"/>
              </w:rPr>
            </w:pPr>
            <w:bookmarkStart w:id="269" w:name="_Toc336337997"/>
            <w:bookmarkStart w:id="270" w:name="_Toc363741709"/>
            <w:r w:rsidRPr="00416CED">
              <w:rPr>
                <w:rFonts w:ascii="Tahoma" w:hAnsi="Tahoma" w:cs="Tahoma"/>
                <w:b w:val="0"/>
                <w:sz w:val="14"/>
                <w:szCs w:val="16"/>
              </w:rPr>
              <w:t>Lync Online Plan 3 (User SL)</w:t>
            </w:r>
            <w:bookmarkEnd w:id="269"/>
            <w:bookmarkEnd w:id="270"/>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b/>
                <w:color w:val="0000FF"/>
                <w:sz w:val="13"/>
                <w:szCs w:val="13"/>
                <w:u w:val="single"/>
              </w:rPr>
            </w:pPr>
            <w:hyperlink w:anchor="_58_Learning_Solutions" w:history="1">
              <w:r w:rsidR="00C102C1" w:rsidRPr="00416CED">
                <w:rPr>
                  <w:rStyle w:val="Hyperlink"/>
                  <w:b/>
                  <w:sz w:val="13"/>
                  <w:szCs w:val="13"/>
                </w:rPr>
                <w:t>70</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ind w:left="0"/>
              <w:rPr>
                <w:rFonts w:ascii="Tahoma" w:hAnsi="Tahoma" w:cs="Tahoma"/>
                <w:b w:val="0"/>
                <w:sz w:val="14"/>
                <w:szCs w:val="16"/>
                <w:lang w:val="ru-RU"/>
              </w:rPr>
            </w:pPr>
            <w:bookmarkStart w:id="271" w:name="_Toc336337998"/>
            <w:bookmarkStart w:id="272" w:name="_Toc363741710"/>
            <w:r w:rsidRPr="00416CED">
              <w:rPr>
                <w:rFonts w:ascii="Tahoma" w:hAnsi="Tahoma" w:cs="Tahoma"/>
                <w:b w:val="0"/>
                <w:sz w:val="14"/>
                <w:szCs w:val="16"/>
              </w:rPr>
              <w:t>Lync</w:t>
            </w:r>
            <w:r w:rsidRPr="006F5F06">
              <w:rPr>
                <w:rFonts w:ascii="Tahoma" w:hAnsi="Tahoma" w:cs="Tahoma"/>
                <w:b w:val="0"/>
                <w:sz w:val="14"/>
                <w:szCs w:val="16"/>
                <w:lang w:val="ru-RU"/>
              </w:rPr>
              <w:t xml:space="preserve"> </w:t>
            </w:r>
            <w:r w:rsidRPr="00416CED">
              <w:rPr>
                <w:rFonts w:ascii="Tahoma" w:hAnsi="Tahoma" w:cs="Tahoma"/>
                <w:b w:val="0"/>
                <w:sz w:val="14"/>
                <w:szCs w:val="16"/>
              </w:rPr>
              <w:t>Online</w:t>
            </w:r>
            <w:r w:rsidRPr="006F5F06">
              <w:rPr>
                <w:rFonts w:ascii="Tahoma" w:hAnsi="Tahoma" w:cs="Tahoma"/>
                <w:b w:val="0"/>
                <w:sz w:val="14"/>
                <w:szCs w:val="16"/>
                <w:lang w:val="ru-RU"/>
              </w:rPr>
              <w:t xml:space="preserve"> (план 3</w:t>
            </w:r>
            <w:r w:rsidRPr="00416CED">
              <w:rPr>
                <w:rFonts w:ascii="Tahoma" w:hAnsi="Tahoma" w:cs="Tahoma"/>
                <w:b w:val="0"/>
                <w:sz w:val="14"/>
                <w:szCs w:val="16"/>
              </w:rPr>
              <w:t>A</w:t>
            </w:r>
            <w:r w:rsidRPr="006F5F06">
              <w:rPr>
                <w:rFonts w:ascii="Tahoma" w:hAnsi="Tahoma" w:cs="Tahoma"/>
                <w:b w:val="0"/>
                <w:sz w:val="14"/>
                <w:szCs w:val="16"/>
                <w:lang w:val="ru-RU"/>
              </w:rPr>
              <w:t xml:space="preserve">) (лицензия </w:t>
            </w:r>
            <w:r w:rsidRPr="00416CED">
              <w:rPr>
                <w:rFonts w:ascii="Tahoma" w:hAnsi="Tahoma" w:cs="Tahoma"/>
                <w:b w:val="0"/>
                <w:sz w:val="14"/>
                <w:szCs w:val="16"/>
              </w:rPr>
              <w:t>SL</w:t>
            </w:r>
            <w:r w:rsidRPr="006F5F06">
              <w:rPr>
                <w:rFonts w:ascii="Tahoma" w:hAnsi="Tahoma" w:cs="Tahoma"/>
                <w:b w:val="0"/>
                <w:sz w:val="14"/>
                <w:szCs w:val="16"/>
                <w:lang w:val="ru-RU"/>
              </w:rPr>
              <w:t xml:space="preserve"> «на пользователя»)</w:t>
            </w:r>
            <w:bookmarkEnd w:id="271"/>
            <w:bookmarkEnd w:id="272"/>
          </w:p>
        </w:tc>
        <w:tc>
          <w:tcPr>
            <w:tcW w:w="810" w:type="dxa"/>
            <w:tcBorders>
              <w:bottom w:val="single" w:sz="4" w:space="0" w:color="auto"/>
            </w:tcBorders>
            <w:shd w:val="clear" w:color="auto" w:fill="auto"/>
            <w:vAlign w:val="center"/>
          </w:tcPr>
          <w:p w:rsidR="001A63C6" w:rsidRPr="00416CED" w:rsidRDefault="00BB1E4E" w:rsidP="0058590A">
            <w:pPr>
              <w:pStyle w:val="TableText"/>
              <w:widowControl w:val="0"/>
              <w:rPr>
                <w:b/>
                <w:color w:val="0000FF"/>
                <w:sz w:val="13"/>
                <w:szCs w:val="13"/>
                <w:u w:val="single"/>
              </w:rPr>
            </w:pPr>
            <w:hyperlink w:anchor="_58_Learning_Solutions" w:history="1">
              <w:r w:rsidR="00C102C1" w:rsidRPr="00416CED">
                <w:rPr>
                  <w:rStyle w:val="Hyperlink"/>
                  <w:b/>
                  <w:sz w:val="13"/>
                  <w:szCs w:val="13"/>
                </w:rPr>
                <w:t>70</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ind w:left="0"/>
              <w:rPr>
                <w:rFonts w:ascii="Tahoma" w:hAnsi="Tahoma" w:cs="Tahoma"/>
                <w:b w:val="0"/>
                <w:sz w:val="14"/>
                <w:szCs w:val="16"/>
              </w:rPr>
            </w:pPr>
            <w:bookmarkStart w:id="273" w:name="_Toc336337999"/>
            <w:bookmarkStart w:id="274" w:name="_Toc363741711"/>
            <w:r w:rsidRPr="00416CED">
              <w:rPr>
                <w:rFonts w:ascii="Tahoma" w:hAnsi="Tahoma" w:cs="Tahoma"/>
                <w:b w:val="0"/>
                <w:sz w:val="14"/>
                <w:szCs w:val="16"/>
              </w:rPr>
              <w:t xml:space="preserve">Lync Server </w:t>
            </w:r>
            <w:bookmarkEnd w:id="273"/>
            <w:r w:rsidRPr="00416CED">
              <w:rPr>
                <w:rFonts w:ascii="Tahoma" w:hAnsi="Tahoma" w:cs="Tahoma"/>
                <w:b w:val="0"/>
                <w:sz w:val="14"/>
                <w:szCs w:val="16"/>
              </w:rPr>
              <w:t>2013</w:t>
            </w:r>
            <w:bookmarkEnd w:id="274"/>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b/>
                <w:color w:val="0000FF"/>
                <w:sz w:val="13"/>
                <w:szCs w:val="13"/>
                <w:u w:val="single"/>
              </w:rPr>
            </w:pPr>
            <w:hyperlink w:anchor="_62_Lync_Server" w:history="1">
              <w:r w:rsidR="00316801" w:rsidRPr="00416CED">
                <w:rPr>
                  <w:rStyle w:val="Hyperlink"/>
                  <w:b/>
                  <w:sz w:val="13"/>
                  <w:szCs w:val="13"/>
                </w:rPr>
                <w:t>71</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CED" w:rsidRDefault="00D050E2"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EF228F" w:rsidRPr="00416CED" w:rsidTr="00565755">
        <w:trPr>
          <w:trHeight w:val="145"/>
        </w:trPr>
        <w:tc>
          <w:tcPr>
            <w:tcW w:w="2374" w:type="dxa"/>
            <w:gridSpan w:val="2"/>
            <w:tcBorders>
              <w:bottom w:val="single" w:sz="4" w:space="0" w:color="auto"/>
            </w:tcBorders>
            <w:shd w:val="clear" w:color="auto" w:fill="auto"/>
            <w:vAlign w:val="center"/>
          </w:tcPr>
          <w:p w:rsidR="001A63C6" w:rsidRPr="00416CED" w:rsidDel="006A2F66" w:rsidRDefault="001A63C6" w:rsidP="001A63C6">
            <w:pPr>
              <w:pStyle w:val="Heading2"/>
              <w:ind w:left="0"/>
              <w:rPr>
                <w:rFonts w:ascii="Tahoma" w:hAnsi="Tahoma" w:cs="Tahoma"/>
                <w:b w:val="0"/>
                <w:sz w:val="14"/>
                <w:szCs w:val="16"/>
              </w:rPr>
            </w:pPr>
            <w:bookmarkStart w:id="275" w:name="_Toc336338000"/>
            <w:bookmarkStart w:id="276" w:name="_Toc363741712"/>
            <w:r w:rsidRPr="00416CED">
              <w:rPr>
                <w:rFonts w:ascii="Tahoma" w:hAnsi="Tahoma" w:cs="Tahoma"/>
                <w:b w:val="0"/>
                <w:sz w:val="14"/>
                <w:szCs w:val="16"/>
              </w:rPr>
              <w:t>Lync Server Enterprise CAL</w:t>
            </w:r>
            <w:bookmarkEnd w:id="275"/>
            <w:r w:rsidRPr="00416CED">
              <w:rPr>
                <w:rFonts w:ascii="Tahoma" w:hAnsi="Tahoma" w:cs="Tahoma"/>
                <w:b w:val="0"/>
                <w:sz w:val="14"/>
                <w:szCs w:val="16"/>
              </w:rPr>
              <w:t xml:space="preserve"> 2013</w:t>
            </w:r>
            <w:bookmarkEnd w:id="276"/>
          </w:p>
        </w:tc>
        <w:tc>
          <w:tcPr>
            <w:tcW w:w="810" w:type="dxa"/>
            <w:tcBorders>
              <w:bottom w:val="single" w:sz="4" w:space="0" w:color="auto"/>
            </w:tcBorders>
            <w:shd w:val="clear" w:color="auto" w:fill="auto"/>
            <w:vAlign w:val="center"/>
          </w:tcPr>
          <w:p w:rsidR="001A63C6" w:rsidRPr="00416CED"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416CED" w:rsidDel="006A2F66"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CED" w:rsidDel="006A2F66" w:rsidRDefault="00D050E2"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Del="006A2F66" w:rsidRDefault="001A63C6" w:rsidP="001A63C6">
            <w:pPr>
              <w:pStyle w:val="TableText"/>
              <w:widowControl w:val="0"/>
              <w:spacing w:before="12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Del="006A2F66" w:rsidRDefault="001A63C6" w:rsidP="001A63C6">
            <w:pPr>
              <w:pStyle w:val="Heading2"/>
              <w:ind w:left="0"/>
              <w:rPr>
                <w:rFonts w:ascii="Tahoma" w:hAnsi="Tahoma" w:cs="Tahoma"/>
                <w:b w:val="0"/>
                <w:sz w:val="14"/>
                <w:szCs w:val="16"/>
              </w:rPr>
            </w:pPr>
            <w:bookmarkStart w:id="277" w:name="_Toc336338002"/>
            <w:bookmarkStart w:id="278" w:name="_Toc363741713"/>
            <w:r w:rsidRPr="00416CED">
              <w:rPr>
                <w:rFonts w:ascii="Tahoma" w:hAnsi="Tahoma" w:cs="Tahoma"/>
                <w:b w:val="0"/>
                <w:sz w:val="14"/>
                <w:szCs w:val="16"/>
              </w:rPr>
              <w:t>Lync Server Plus CAL</w:t>
            </w:r>
            <w:bookmarkEnd w:id="277"/>
            <w:r w:rsidRPr="00416CED">
              <w:rPr>
                <w:rFonts w:ascii="Tahoma" w:hAnsi="Tahoma" w:cs="Tahoma"/>
                <w:b w:val="0"/>
                <w:sz w:val="14"/>
                <w:szCs w:val="16"/>
              </w:rPr>
              <w:t xml:space="preserve"> 2013</w:t>
            </w:r>
            <w:bookmarkEnd w:id="278"/>
          </w:p>
        </w:tc>
        <w:tc>
          <w:tcPr>
            <w:tcW w:w="810" w:type="dxa"/>
            <w:tcBorders>
              <w:bottom w:val="single" w:sz="4" w:space="0" w:color="auto"/>
            </w:tcBorders>
            <w:shd w:val="clear" w:color="auto" w:fill="FABF8F"/>
            <w:vAlign w:val="center"/>
          </w:tcPr>
          <w:p w:rsidR="001A63C6" w:rsidRPr="00416CED" w:rsidDel="006A2F66" w:rsidRDefault="001A63C6" w:rsidP="001A63C6">
            <w:pPr>
              <w:pStyle w:val="TableText"/>
              <w:widowControl w:val="0"/>
              <w:rPr>
                <w:b/>
                <w:color w:val="0000FF"/>
                <w:sz w:val="13"/>
                <w:szCs w:val="13"/>
                <w:u w:val="single"/>
              </w:rPr>
            </w:pPr>
            <w:bookmarkStart w:id="279" w:name="_Hlt335908886"/>
          </w:p>
        </w:tc>
        <w:bookmarkEnd w:id="279"/>
        <w:tc>
          <w:tcPr>
            <w:tcW w:w="450" w:type="dxa"/>
            <w:tcBorders>
              <w:bottom w:val="single" w:sz="4" w:space="0" w:color="auto"/>
            </w:tcBorders>
            <w:shd w:val="clear" w:color="auto" w:fill="FABF8F"/>
          </w:tcPr>
          <w:p w:rsidR="001A63C6" w:rsidRPr="00416CED" w:rsidDel="006A2F66"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CED" w:rsidDel="006A2F66" w:rsidRDefault="00D050E2"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Del="006A2F66" w:rsidRDefault="001A63C6" w:rsidP="001A63C6">
            <w:pPr>
              <w:pStyle w:val="TableText"/>
              <w:widowControl w:val="0"/>
              <w:spacing w:before="120"/>
              <w:rPr>
                <w:rFonts w:ascii="Tahoma" w:hAnsi="Tahoma" w:cs="Tahoma"/>
                <w:sz w:val="13"/>
              </w:rPr>
            </w:pPr>
            <w:r w:rsidRPr="00416CED">
              <w:rPr>
                <w:rFonts w:ascii="Tahoma" w:hAnsi="Tahoma" w:cs="Tahoma"/>
                <w:sz w:val="13"/>
              </w:rPr>
              <w:t>A,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EF228F" w:rsidRPr="00416CED" w:rsidTr="00565755">
        <w:trPr>
          <w:trHeight w:val="145"/>
        </w:trPr>
        <w:tc>
          <w:tcPr>
            <w:tcW w:w="2374" w:type="dxa"/>
            <w:gridSpan w:val="2"/>
            <w:tcBorders>
              <w:bottom w:val="single" w:sz="4" w:space="0" w:color="auto"/>
            </w:tcBorders>
            <w:shd w:val="clear" w:color="auto" w:fill="auto"/>
            <w:vAlign w:val="center"/>
          </w:tcPr>
          <w:p w:rsidR="001A63C6" w:rsidRPr="00416CED" w:rsidDel="006A2F66" w:rsidRDefault="001A63C6" w:rsidP="001A63C6">
            <w:pPr>
              <w:pStyle w:val="Heading2"/>
              <w:ind w:left="0"/>
              <w:rPr>
                <w:rFonts w:ascii="Tahoma" w:hAnsi="Tahoma" w:cs="Tahoma"/>
                <w:b w:val="0"/>
                <w:sz w:val="14"/>
                <w:szCs w:val="16"/>
              </w:rPr>
            </w:pPr>
            <w:bookmarkStart w:id="280" w:name="_Toc336338005"/>
            <w:bookmarkStart w:id="281" w:name="_Toc363741714"/>
            <w:r w:rsidRPr="00416CED">
              <w:rPr>
                <w:rFonts w:ascii="Tahoma" w:hAnsi="Tahoma" w:cs="Tahoma"/>
                <w:b w:val="0"/>
                <w:sz w:val="14"/>
                <w:szCs w:val="16"/>
              </w:rPr>
              <w:t>Lync Server Standard CAL</w:t>
            </w:r>
            <w:bookmarkEnd w:id="280"/>
            <w:r w:rsidRPr="00416CED">
              <w:rPr>
                <w:rFonts w:ascii="Tahoma" w:hAnsi="Tahoma" w:cs="Tahoma"/>
                <w:b w:val="0"/>
                <w:sz w:val="14"/>
                <w:szCs w:val="16"/>
              </w:rPr>
              <w:t xml:space="preserve"> 2013</w:t>
            </w:r>
            <w:bookmarkEnd w:id="281"/>
          </w:p>
        </w:tc>
        <w:tc>
          <w:tcPr>
            <w:tcW w:w="810" w:type="dxa"/>
            <w:tcBorders>
              <w:bottom w:val="single" w:sz="4" w:space="0" w:color="auto"/>
            </w:tcBorders>
            <w:shd w:val="clear" w:color="auto" w:fill="auto"/>
            <w:vAlign w:val="center"/>
          </w:tcPr>
          <w:p w:rsidR="001A63C6" w:rsidRPr="00416CED"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416CED" w:rsidDel="006A2F66"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CED" w:rsidDel="006A2F66" w:rsidRDefault="00D050E2"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Del="006A2F66"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Del="006A2F66" w:rsidRDefault="001A63C6" w:rsidP="001A63C6">
            <w:pPr>
              <w:pStyle w:val="TableText"/>
              <w:widowControl w:val="0"/>
              <w:spacing w:before="120"/>
              <w:rPr>
                <w:rFonts w:ascii="Tahoma" w:hAnsi="Tahoma" w:cs="Tahoma"/>
                <w:sz w:val="13"/>
              </w:rPr>
            </w:pPr>
            <w:r w:rsidRPr="00416CED">
              <w:rPr>
                <w:rFonts w:ascii="Tahoma" w:hAnsi="Tahoma" w:cs="Tahoma"/>
                <w:sz w:val="13"/>
              </w:rPr>
              <w:t>A,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70"/>
        </w:trPr>
        <w:tc>
          <w:tcPr>
            <w:tcW w:w="2374" w:type="dxa"/>
            <w:gridSpan w:val="2"/>
            <w:tcBorders>
              <w:bottom w:val="single" w:sz="4" w:space="0" w:color="auto"/>
            </w:tcBorders>
            <w:shd w:val="clear" w:color="auto" w:fill="FABF8F"/>
            <w:vAlign w:val="center"/>
          </w:tcPr>
          <w:p w:rsidR="001A63C6" w:rsidRPr="006F5F06" w:rsidRDefault="001A63C6" w:rsidP="00565755">
            <w:pPr>
              <w:pStyle w:val="Heading2"/>
              <w:ind w:left="0"/>
              <w:rPr>
                <w:rFonts w:ascii="Tahoma" w:hAnsi="Tahoma" w:cs="Tahoma"/>
                <w:b w:val="0"/>
                <w:sz w:val="14"/>
                <w:szCs w:val="14"/>
                <w:lang w:val="ru-RU"/>
              </w:rPr>
            </w:pPr>
            <w:bookmarkStart w:id="282" w:name="_Toc336338007"/>
            <w:bookmarkStart w:id="283" w:name="_Toc363741715"/>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Enterprise</w:t>
            </w:r>
            <w:r w:rsidRPr="006F5F06">
              <w:rPr>
                <w:rFonts w:ascii="Tahoma" w:hAnsi="Tahoma" w:cs="Tahoma"/>
                <w:b w:val="0"/>
                <w:sz w:val="14"/>
                <w:szCs w:val="14"/>
                <w:lang w:val="ru-RU"/>
              </w:rPr>
              <w:t xml:space="preserve"> </w:t>
            </w:r>
            <w:r w:rsidRPr="00416CED">
              <w:rPr>
                <w:rFonts w:ascii="Tahoma" w:hAnsi="Tahoma" w:cs="Tahoma"/>
                <w:b w:val="0"/>
                <w:sz w:val="14"/>
                <w:szCs w:val="14"/>
              </w:rPr>
              <w:t>Additive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 лицензии «на</w:t>
            </w:r>
            <w:r w:rsidR="00565755">
              <w:rPr>
                <w:rFonts w:ascii="Tahoma" w:hAnsi="Tahoma" w:cs="Tahoma"/>
                <w:b w:val="0"/>
                <w:sz w:val="14"/>
                <w:szCs w:val="14"/>
              </w:rPr>
              <w:t> </w:t>
            </w:r>
            <w:r w:rsidRPr="006F5F06">
              <w:rPr>
                <w:rFonts w:ascii="Tahoma" w:hAnsi="Tahoma" w:cs="Tahoma"/>
                <w:b w:val="0"/>
                <w:sz w:val="14"/>
                <w:szCs w:val="14"/>
                <w:lang w:val="ru-RU"/>
              </w:rPr>
              <w:t>устройство»)</w:t>
            </w:r>
            <w:bookmarkEnd w:id="282"/>
            <w:bookmarkEnd w:id="283"/>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rFonts w:cs="Tahoma"/>
                <w:b/>
                <w:color w:val="0000FF"/>
                <w:sz w:val="13"/>
                <w:szCs w:val="13"/>
                <w:u w:val="single"/>
              </w:rPr>
            </w:pPr>
            <w:hyperlink w:anchor="_72_Microsoft_Dynamics" w:history="1">
              <w:r w:rsidR="00316801" w:rsidRPr="00416CED">
                <w:rPr>
                  <w:rStyle w:val="Hyperlink"/>
                  <w:rFonts w:cs="Tahoma"/>
                  <w:b/>
                  <w:sz w:val="13"/>
                  <w:szCs w:val="13"/>
                </w:rPr>
                <w:t>72</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jc w:val="left"/>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565755">
            <w:pPr>
              <w:pStyle w:val="Heading2"/>
              <w:ind w:left="0"/>
              <w:rPr>
                <w:rFonts w:ascii="Tahoma" w:hAnsi="Tahoma" w:cs="Tahoma"/>
                <w:b w:val="0"/>
                <w:sz w:val="14"/>
                <w:szCs w:val="14"/>
                <w:lang w:val="ru-RU"/>
              </w:rPr>
            </w:pPr>
            <w:bookmarkStart w:id="284" w:name="_Toc336338008"/>
            <w:bookmarkStart w:id="285" w:name="_Toc363741716"/>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Enterprise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w:t>
            </w:r>
            <w:r w:rsidR="00565755">
              <w:rPr>
                <w:rFonts w:ascii="Tahoma" w:hAnsi="Tahoma" w:cs="Tahoma"/>
                <w:b w:val="0"/>
                <w:sz w:val="14"/>
                <w:szCs w:val="14"/>
              </w:rPr>
              <w:t> </w:t>
            </w:r>
            <w:r w:rsidRPr="006F5F06">
              <w:rPr>
                <w:rFonts w:ascii="Tahoma" w:hAnsi="Tahoma" w:cs="Tahoma"/>
                <w:b w:val="0"/>
                <w:sz w:val="14"/>
                <w:szCs w:val="14"/>
                <w:lang w:val="ru-RU"/>
              </w:rPr>
              <w:t>пользователя» и лицензии «на</w:t>
            </w:r>
            <w:r w:rsidR="00565755">
              <w:rPr>
                <w:rFonts w:ascii="Tahoma" w:hAnsi="Tahoma" w:cs="Tahoma"/>
                <w:b w:val="0"/>
                <w:sz w:val="14"/>
                <w:szCs w:val="14"/>
              </w:rPr>
              <w:t> </w:t>
            </w:r>
            <w:r w:rsidRPr="006F5F06">
              <w:rPr>
                <w:rFonts w:ascii="Tahoma" w:hAnsi="Tahoma" w:cs="Tahoma"/>
                <w:b w:val="0"/>
                <w:sz w:val="14"/>
                <w:szCs w:val="14"/>
                <w:lang w:val="ru-RU"/>
              </w:rPr>
              <w:t>устройство»)</w:t>
            </w:r>
            <w:bookmarkEnd w:id="284"/>
            <w:bookmarkEnd w:id="285"/>
          </w:p>
        </w:tc>
        <w:tc>
          <w:tcPr>
            <w:tcW w:w="810" w:type="dxa"/>
            <w:tcBorders>
              <w:bottom w:val="single" w:sz="4" w:space="0" w:color="auto"/>
            </w:tcBorders>
            <w:shd w:val="clear" w:color="auto" w:fill="auto"/>
            <w:vAlign w:val="center"/>
          </w:tcPr>
          <w:p w:rsidR="001A63C6" w:rsidRPr="00416CED" w:rsidRDefault="00BB1E4E" w:rsidP="0058590A">
            <w:pPr>
              <w:pStyle w:val="TableText"/>
              <w:widowControl w:val="0"/>
              <w:rPr>
                <w:rFonts w:cs="Tahoma"/>
                <w:b/>
                <w:color w:val="0000FF"/>
                <w:sz w:val="13"/>
                <w:szCs w:val="13"/>
                <w:u w:val="single"/>
              </w:rPr>
            </w:pPr>
            <w:hyperlink w:anchor="_72_Microsoft_Dynamics" w:history="1">
              <w:r w:rsidR="00133F2D" w:rsidRPr="00416CED">
                <w:rPr>
                  <w:rStyle w:val="Hyperlink"/>
                  <w:rFonts w:cs="Tahoma"/>
                  <w:b/>
                  <w:sz w:val="13"/>
                  <w:szCs w:val="13"/>
                </w:rPr>
                <w:t>72</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jc w:val="left"/>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565755">
            <w:pPr>
              <w:pStyle w:val="Heading2"/>
              <w:ind w:left="0"/>
              <w:rPr>
                <w:rFonts w:ascii="Tahoma" w:hAnsi="Tahoma" w:cs="Tahoma"/>
                <w:b w:val="0"/>
                <w:sz w:val="14"/>
                <w:szCs w:val="14"/>
                <w:lang w:val="ru-RU"/>
              </w:rPr>
            </w:pPr>
            <w:bookmarkStart w:id="286" w:name="_Toc336338009"/>
            <w:bookmarkStart w:id="287" w:name="_Toc363741717"/>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Functional</w:t>
            </w:r>
            <w:r w:rsidRPr="006F5F06">
              <w:rPr>
                <w:rFonts w:ascii="Tahoma" w:hAnsi="Tahoma" w:cs="Tahoma"/>
                <w:b w:val="0"/>
                <w:sz w:val="14"/>
                <w:szCs w:val="14"/>
                <w:lang w:val="ru-RU"/>
              </w:rPr>
              <w:t xml:space="preserve"> </w:t>
            </w:r>
            <w:r w:rsidRPr="00416CED">
              <w:rPr>
                <w:rFonts w:ascii="Tahoma" w:hAnsi="Tahoma" w:cs="Tahoma"/>
                <w:b w:val="0"/>
                <w:sz w:val="14"/>
                <w:szCs w:val="14"/>
              </w:rPr>
              <w:t>Additive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 лицензии «на</w:t>
            </w:r>
            <w:r w:rsidR="00565755">
              <w:rPr>
                <w:rFonts w:ascii="Tahoma" w:hAnsi="Tahoma" w:cs="Tahoma"/>
                <w:b w:val="0"/>
                <w:sz w:val="14"/>
                <w:szCs w:val="14"/>
              </w:rPr>
              <w:t> </w:t>
            </w:r>
            <w:r w:rsidRPr="006F5F06">
              <w:rPr>
                <w:rFonts w:ascii="Tahoma" w:hAnsi="Tahoma" w:cs="Tahoma"/>
                <w:b w:val="0"/>
                <w:sz w:val="14"/>
                <w:szCs w:val="14"/>
                <w:lang w:val="ru-RU"/>
              </w:rPr>
              <w:t>устройство»)</w:t>
            </w:r>
            <w:bookmarkEnd w:id="286"/>
            <w:bookmarkEnd w:id="287"/>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rFonts w:cs="Tahoma"/>
                <w:b/>
                <w:color w:val="0000FF"/>
                <w:sz w:val="13"/>
                <w:szCs w:val="13"/>
                <w:u w:val="single"/>
              </w:rPr>
            </w:pPr>
            <w:hyperlink w:anchor="_72_Microsoft_Dynamics" w:history="1">
              <w:r w:rsidR="00133F2D" w:rsidRPr="00416CED">
                <w:rPr>
                  <w:rStyle w:val="Hyperlink"/>
                  <w:rFonts w:cs="Tahoma"/>
                  <w:b/>
                  <w:sz w:val="13"/>
                  <w:szCs w:val="13"/>
                </w:rPr>
                <w:t>72</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jc w:val="left"/>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ind w:left="0"/>
              <w:rPr>
                <w:rFonts w:ascii="Tahoma" w:hAnsi="Tahoma" w:cs="Tahoma"/>
                <w:b w:val="0"/>
                <w:sz w:val="14"/>
                <w:szCs w:val="14"/>
                <w:lang w:val="ru-RU"/>
              </w:rPr>
            </w:pPr>
            <w:bookmarkStart w:id="288" w:name="_Toc336338010"/>
            <w:bookmarkStart w:id="289" w:name="_Toc363741718"/>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Functional</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 лицензии «на устройство»)</w:t>
            </w:r>
            <w:bookmarkEnd w:id="288"/>
            <w:bookmarkEnd w:id="289"/>
          </w:p>
        </w:tc>
        <w:tc>
          <w:tcPr>
            <w:tcW w:w="810" w:type="dxa"/>
            <w:tcBorders>
              <w:bottom w:val="single" w:sz="4" w:space="0" w:color="auto"/>
            </w:tcBorders>
            <w:shd w:val="clear" w:color="auto" w:fill="auto"/>
            <w:vAlign w:val="center"/>
          </w:tcPr>
          <w:p w:rsidR="001A63C6" w:rsidRPr="00416CED" w:rsidRDefault="00BB1E4E" w:rsidP="006723FB">
            <w:pPr>
              <w:pStyle w:val="TableText"/>
              <w:widowControl w:val="0"/>
              <w:rPr>
                <w:rFonts w:cs="Tahoma"/>
                <w:b/>
                <w:color w:val="0000FF"/>
                <w:sz w:val="13"/>
                <w:szCs w:val="13"/>
                <w:u w:val="single"/>
              </w:rPr>
            </w:pPr>
            <w:hyperlink w:anchor="_70_Microsoft_Dynamics" w:history="1">
              <w:r w:rsidR="00316801" w:rsidRPr="00416CED">
                <w:rPr>
                  <w:rStyle w:val="Hyperlink"/>
                  <w:rFonts w:cs="Tahoma"/>
                  <w:b/>
                  <w:sz w:val="13"/>
                  <w:szCs w:val="13"/>
                </w:rPr>
                <w:t>73</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jc w:val="left"/>
              <w:rPr>
                <w:rFonts w:ascii="Tahoma" w:hAnsi="Tahoma" w:cs="Tahoma"/>
                <w:sz w:val="13"/>
              </w:rPr>
            </w:pPr>
          </w:p>
        </w:tc>
      </w:tr>
      <w:tr w:rsidR="00B33D0E" w:rsidRPr="00416CED" w:rsidTr="00565755">
        <w:trPr>
          <w:trHeight w:val="233"/>
        </w:trPr>
        <w:tc>
          <w:tcPr>
            <w:tcW w:w="2374" w:type="dxa"/>
            <w:gridSpan w:val="2"/>
            <w:tcBorders>
              <w:bottom w:val="single" w:sz="4" w:space="0" w:color="auto"/>
            </w:tcBorders>
            <w:shd w:val="clear" w:color="auto" w:fill="FABF8F"/>
            <w:vAlign w:val="center"/>
          </w:tcPr>
          <w:p w:rsidR="001A63C6" w:rsidRPr="006F5F06" w:rsidRDefault="001A63C6" w:rsidP="00565755">
            <w:pPr>
              <w:pStyle w:val="Heading2"/>
              <w:ind w:left="0"/>
              <w:rPr>
                <w:rFonts w:ascii="Tahoma" w:hAnsi="Tahoma" w:cs="Tahoma"/>
                <w:b w:val="0"/>
                <w:sz w:val="14"/>
                <w:szCs w:val="14"/>
                <w:lang w:val="ru-RU"/>
              </w:rPr>
            </w:pPr>
            <w:bookmarkStart w:id="290" w:name="_Toc336338011"/>
            <w:bookmarkStart w:id="291" w:name="_Toc363741719"/>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Self</w:t>
            </w:r>
            <w:r w:rsidRPr="006F5F06">
              <w:rPr>
                <w:rFonts w:ascii="Tahoma" w:hAnsi="Tahoma" w:cs="Tahoma"/>
                <w:b w:val="0"/>
                <w:sz w:val="14"/>
                <w:szCs w:val="14"/>
                <w:lang w:val="ru-RU"/>
              </w:rPr>
              <w:t xml:space="preserve"> </w:t>
            </w:r>
            <w:r w:rsidRPr="00416CED">
              <w:rPr>
                <w:rFonts w:ascii="Tahoma" w:hAnsi="Tahoma" w:cs="Tahoma"/>
                <w:b w:val="0"/>
                <w:sz w:val="14"/>
                <w:szCs w:val="14"/>
              </w:rPr>
              <w:t>Serve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 лицензии «на</w:t>
            </w:r>
            <w:r w:rsidR="00565755">
              <w:rPr>
                <w:rFonts w:ascii="Tahoma" w:hAnsi="Tahoma" w:cs="Tahoma"/>
                <w:b w:val="0"/>
                <w:sz w:val="14"/>
                <w:szCs w:val="14"/>
              </w:rPr>
              <w:t> </w:t>
            </w:r>
            <w:r w:rsidRPr="006F5F06">
              <w:rPr>
                <w:rFonts w:ascii="Tahoma" w:hAnsi="Tahoma" w:cs="Tahoma"/>
                <w:b w:val="0"/>
                <w:sz w:val="14"/>
                <w:szCs w:val="14"/>
                <w:lang w:val="ru-RU"/>
              </w:rPr>
              <w:t>устройство»)</w:t>
            </w:r>
            <w:bookmarkEnd w:id="290"/>
            <w:bookmarkEnd w:id="291"/>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rFonts w:cs="Tahoma"/>
                <w:b/>
                <w:color w:val="0000FF"/>
                <w:sz w:val="13"/>
                <w:szCs w:val="13"/>
                <w:u w:val="single"/>
              </w:rPr>
            </w:pPr>
            <w:hyperlink w:anchor="_72_Microsoft_Dynamics" w:history="1">
              <w:r w:rsidR="00316801" w:rsidRPr="00416CED">
                <w:rPr>
                  <w:rStyle w:val="Hyperlink"/>
                  <w:rFonts w:cs="Tahoma"/>
                  <w:b/>
                  <w:sz w:val="13"/>
                  <w:szCs w:val="13"/>
                </w:rPr>
                <w:t>72</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jc w:val="left"/>
              <w:rPr>
                <w:rFonts w:ascii="Tahoma" w:hAnsi="Tahoma" w:cs="Tahoma"/>
                <w:sz w:val="13"/>
              </w:rPr>
            </w:pPr>
          </w:p>
        </w:tc>
      </w:tr>
      <w:tr w:rsidR="00BE2E58" w:rsidRPr="00416CED" w:rsidTr="00565755">
        <w:trPr>
          <w:trHeight w:val="242"/>
        </w:trPr>
        <w:tc>
          <w:tcPr>
            <w:tcW w:w="2374" w:type="dxa"/>
            <w:gridSpan w:val="2"/>
            <w:tcBorders>
              <w:bottom w:val="single" w:sz="4" w:space="0" w:color="auto"/>
            </w:tcBorders>
            <w:shd w:val="clear" w:color="auto" w:fill="auto"/>
            <w:vAlign w:val="center"/>
          </w:tcPr>
          <w:p w:rsidR="001A63C6" w:rsidRPr="00CA6250" w:rsidRDefault="001A63C6" w:rsidP="001A63C6">
            <w:pPr>
              <w:pStyle w:val="Heading2"/>
              <w:ind w:left="0"/>
              <w:rPr>
                <w:rFonts w:ascii="Tahoma" w:hAnsi="Tahoma" w:cs="Tahoma"/>
                <w:b w:val="0"/>
                <w:sz w:val="14"/>
                <w:szCs w:val="14"/>
                <w:lang w:val="pt-BR"/>
              </w:rPr>
            </w:pPr>
            <w:bookmarkStart w:id="292" w:name="_Toc336338012"/>
            <w:bookmarkStart w:id="293" w:name="_Toc363741720"/>
            <w:r w:rsidRPr="00CA6250">
              <w:rPr>
                <w:rFonts w:ascii="Tahoma" w:hAnsi="Tahoma" w:cs="Tahoma"/>
                <w:b w:val="0"/>
                <w:sz w:val="14"/>
                <w:szCs w:val="14"/>
                <w:lang w:val="pt-BR"/>
              </w:rPr>
              <w:t>Microsoft Dynamics AX 2012 R2 Server</w:t>
            </w:r>
            <w:bookmarkEnd w:id="292"/>
            <w:bookmarkEnd w:id="293"/>
          </w:p>
        </w:tc>
        <w:tc>
          <w:tcPr>
            <w:tcW w:w="810" w:type="dxa"/>
            <w:tcBorders>
              <w:bottom w:val="single" w:sz="4" w:space="0" w:color="auto"/>
            </w:tcBorders>
            <w:shd w:val="clear" w:color="auto" w:fill="auto"/>
            <w:vAlign w:val="center"/>
          </w:tcPr>
          <w:p w:rsidR="001A63C6" w:rsidRPr="00416CED" w:rsidRDefault="00BB1E4E" w:rsidP="0058590A">
            <w:pPr>
              <w:pStyle w:val="TableText"/>
              <w:widowControl w:val="0"/>
              <w:rPr>
                <w:rFonts w:cs="Tahoma"/>
                <w:b/>
                <w:color w:val="0000FF"/>
                <w:sz w:val="13"/>
                <w:szCs w:val="13"/>
                <w:u w:val="single"/>
              </w:rPr>
            </w:pPr>
            <w:hyperlink w:anchor="_72_Microsoft_Dynamics" w:history="1">
              <w:r w:rsidR="0088746D" w:rsidRPr="00416CED">
                <w:rPr>
                  <w:rStyle w:val="Hyperlink"/>
                  <w:rFonts w:cs="Tahoma"/>
                  <w:b/>
                  <w:sz w:val="13"/>
                  <w:szCs w:val="13"/>
                </w:rPr>
                <w:t>72</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jc w:val="left"/>
              <w:rPr>
                <w:rFonts w:ascii="Tahoma" w:hAnsi="Tahoma" w:cs="Tahoma"/>
                <w:sz w:val="13"/>
              </w:rPr>
            </w:pPr>
          </w:p>
        </w:tc>
      </w:tr>
      <w:tr w:rsidR="00B33D0E" w:rsidRPr="00416CED" w:rsidTr="00565755">
        <w:trPr>
          <w:trHeight w:val="278"/>
        </w:trPr>
        <w:tc>
          <w:tcPr>
            <w:tcW w:w="2374" w:type="dxa"/>
            <w:gridSpan w:val="2"/>
            <w:tcBorders>
              <w:bottom w:val="single" w:sz="4" w:space="0" w:color="auto"/>
            </w:tcBorders>
            <w:shd w:val="clear" w:color="auto" w:fill="FABF8F"/>
            <w:vAlign w:val="center"/>
          </w:tcPr>
          <w:p w:rsidR="001A63C6" w:rsidRPr="006F5F06" w:rsidRDefault="001A63C6" w:rsidP="001A63C6">
            <w:pPr>
              <w:pStyle w:val="Heading2"/>
              <w:ind w:left="0"/>
              <w:rPr>
                <w:rFonts w:ascii="Tahoma" w:hAnsi="Tahoma" w:cs="Tahoma"/>
                <w:b w:val="0"/>
                <w:sz w:val="14"/>
                <w:szCs w:val="14"/>
                <w:lang w:val="ru-RU"/>
              </w:rPr>
            </w:pPr>
            <w:bookmarkStart w:id="294" w:name="_Toc336338013"/>
            <w:bookmarkStart w:id="295" w:name="_Toc363741721"/>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Task</w:t>
            </w:r>
            <w:r w:rsidRPr="006F5F06">
              <w:rPr>
                <w:rFonts w:ascii="Tahoma" w:hAnsi="Tahoma" w:cs="Tahoma"/>
                <w:b w:val="0"/>
                <w:sz w:val="14"/>
                <w:szCs w:val="14"/>
                <w:lang w:val="ru-RU"/>
              </w:rPr>
              <w:t xml:space="preserve"> </w:t>
            </w:r>
            <w:r w:rsidRPr="00416CED">
              <w:rPr>
                <w:rFonts w:ascii="Tahoma" w:hAnsi="Tahoma" w:cs="Tahoma"/>
                <w:b w:val="0"/>
                <w:sz w:val="14"/>
                <w:szCs w:val="14"/>
              </w:rPr>
              <w:t>Additive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 лицензии «на</w:t>
            </w:r>
            <w:r w:rsidR="00565755">
              <w:rPr>
                <w:rFonts w:ascii="Tahoma" w:hAnsi="Tahoma" w:cs="Tahoma"/>
                <w:b w:val="0"/>
                <w:sz w:val="14"/>
                <w:szCs w:val="14"/>
              </w:rPr>
              <w:t> </w:t>
            </w:r>
            <w:r w:rsidRPr="006F5F06">
              <w:rPr>
                <w:rFonts w:ascii="Tahoma" w:hAnsi="Tahoma" w:cs="Tahoma"/>
                <w:b w:val="0"/>
                <w:sz w:val="14"/>
                <w:szCs w:val="14"/>
                <w:lang w:val="ru-RU"/>
              </w:rPr>
              <w:t>устройство»)</w:t>
            </w:r>
            <w:bookmarkEnd w:id="294"/>
            <w:bookmarkEnd w:id="295"/>
          </w:p>
        </w:tc>
        <w:tc>
          <w:tcPr>
            <w:tcW w:w="810" w:type="dxa"/>
            <w:tcBorders>
              <w:bottom w:val="single" w:sz="4" w:space="0" w:color="auto"/>
            </w:tcBorders>
            <w:shd w:val="clear" w:color="auto" w:fill="FABF8F"/>
            <w:vAlign w:val="center"/>
          </w:tcPr>
          <w:p w:rsidR="001A63C6" w:rsidRPr="00416CED" w:rsidRDefault="00BB1E4E" w:rsidP="0058590A">
            <w:pPr>
              <w:pStyle w:val="TableText"/>
              <w:widowControl w:val="0"/>
              <w:rPr>
                <w:rFonts w:cs="Tahoma"/>
                <w:b/>
                <w:color w:val="0000FF"/>
                <w:sz w:val="13"/>
                <w:szCs w:val="13"/>
                <w:u w:val="single"/>
              </w:rPr>
            </w:pPr>
            <w:hyperlink w:anchor="_72_Microsoft_Dynamics" w:history="1">
              <w:r w:rsidR="0088746D" w:rsidRPr="00416CED">
                <w:rPr>
                  <w:rStyle w:val="Hyperlink"/>
                  <w:rFonts w:cs="Tahoma"/>
                  <w:b/>
                  <w:sz w:val="13"/>
                  <w:szCs w:val="13"/>
                </w:rPr>
                <w:t>72</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jc w:val="left"/>
              <w:rPr>
                <w:rFonts w:ascii="Tahoma" w:hAnsi="Tahoma" w:cs="Tahoma"/>
                <w:sz w:val="13"/>
              </w:rPr>
            </w:pP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ind w:left="0"/>
              <w:rPr>
                <w:rFonts w:ascii="Tahoma" w:hAnsi="Tahoma" w:cs="Tahoma"/>
                <w:b w:val="0"/>
                <w:sz w:val="14"/>
                <w:szCs w:val="14"/>
                <w:lang w:val="ru-RU"/>
              </w:rPr>
            </w:pPr>
            <w:bookmarkStart w:id="296" w:name="_Toc336338014"/>
            <w:bookmarkStart w:id="297" w:name="_Toc363741722"/>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AX</w:t>
            </w:r>
            <w:r w:rsidRPr="006F5F06">
              <w:rPr>
                <w:rFonts w:ascii="Tahoma" w:hAnsi="Tahoma" w:cs="Tahoma"/>
                <w:b w:val="0"/>
                <w:sz w:val="14"/>
                <w:szCs w:val="14"/>
                <w:lang w:val="ru-RU"/>
              </w:rPr>
              <w:t xml:space="preserve"> 2012 </w:t>
            </w:r>
            <w:r w:rsidRPr="00416CED">
              <w:rPr>
                <w:rFonts w:ascii="Tahoma" w:hAnsi="Tahoma" w:cs="Tahoma"/>
                <w:b w:val="0"/>
                <w:sz w:val="14"/>
                <w:szCs w:val="14"/>
              </w:rPr>
              <w:t>R</w:t>
            </w:r>
            <w:r w:rsidRPr="006F5F06">
              <w:rPr>
                <w:rFonts w:ascii="Tahoma" w:hAnsi="Tahoma" w:cs="Tahoma"/>
                <w:b w:val="0"/>
                <w:sz w:val="14"/>
                <w:szCs w:val="14"/>
                <w:lang w:val="ru-RU"/>
              </w:rPr>
              <w:t xml:space="preserve">2 </w:t>
            </w:r>
            <w:r w:rsidRPr="00416CED">
              <w:rPr>
                <w:rFonts w:ascii="Tahoma" w:hAnsi="Tahoma" w:cs="Tahoma"/>
                <w:b w:val="0"/>
                <w:sz w:val="14"/>
                <w:szCs w:val="14"/>
              </w:rPr>
              <w:t>Task</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 лицензии «на устройство»)</w:t>
            </w:r>
            <w:bookmarkEnd w:id="296"/>
            <w:bookmarkEnd w:id="297"/>
          </w:p>
        </w:tc>
        <w:tc>
          <w:tcPr>
            <w:tcW w:w="810" w:type="dxa"/>
            <w:tcBorders>
              <w:bottom w:val="single" w:sz="4" w:space="0" w:color="auto"/>
            </w:tcBorders>
            <w:shd w:val="clear" w:color="auto" w:fill="auto"/>
            <w:vAlign w:val="center"/>
          </w:tcPr>
          <w:p w:rsidR="001A63C6" w:rsidRPr="00416CED" w:rsidRDefault="00BB1E4E" w:rsidP="005B4D93">
            <w:pPr>
              <w:pStyle w:val="TableText"/>
              <w:widowControl w:val="0"/>
              <w:rPr>
                <w:rFonts w:cs="Tahoma"/>
                <w:b/>
                <w:color w:val="0000FF"/>
                <w:sz w:val="13"/>
                <w:szCs w:val="13"/>
                <w:u w:val="single"/>
              </w:rPr>
            </w:pPr>
            <w:hyperlink w:anchor="_72_Microsoft_Dynamics" w:history="1">
              <w:r w:rsidR="0088746D" w:rsidRPr="00416CED">
                <w:rPr>
                  <w:rStyle w:val="Hyperlink"/>
                  <w:rFonts w:cs="Tahoma"/>
                  <w:b/>
                  <w:sz w:val="13"/>
                  <w:szCs w:val="13"/>
                </w:rPr>
                <w:t>72</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jc w:val="left"/>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1A63C6">
            <w:pPr>
              <w:pStyle w:val="Heading2"/>
              <w:ind w:left="0"/>
              <w:rPr>
                <w:rFonts w:ascii="Tahoma" w:hAnsi="Tahoma" w:cs="Tahoma"/>
                <w:b w:val="0"/>
                <w:sz w:val="14"/>
                <w:szCs w:val="14"/>
                <w:lang w:val="ru-RU"/>
              </w:rPr>
            </w:pPr>
            <w:bookmarkStart w:id="298" w:name="_Toc336338015"/>
            <w:bookmarkStart w:id="299" w:name="_Toc363741723"/>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CRM</w:t>
            </w:r>
            <w:r w:rsidRPr="006F5F06">
              <w:rPr>
                <w:rFonts w:ascii="Tahoma" w:hAnsi="Tahoma" w:cs="Tahoma"/>
                <w:b w:val="0"/>
                <w:sz w:val="14"/>
                <w:szCs w:val="14"/>
                <w:lang w:val="ru-RU"/>
              </w:rPr>
              <w:t xml:space="preserve"> 2011 </w:t>
            </w:r>
            <w:r w:rsidRPr="00416CED">
              <w:rPr>
                <w:rFonts w:ascii="Tahoma" w:hAnsi="Tahoma" w:cs="Tahoma"/>
                <w:b w:val="0"/>
                <w:sz w:val="14"/>
                <w:szCs w:val="14"/>
              </w:rPr>
              <w:t>CAL</w:t>
            </w:r>
            <w:r w:rsidRPr="006F5F06">
              <w:rPr>
                <w:rFonts w:ascii="Tahoma" w:hAnsi="Tahoma" w:cs="Tahoma"/>
                <w:b w:val="0"/>
                <w:sz w:val="14"/>
                <w:szCs w:val="14"/>
                <w:lang w:val="ru-RU"/>
              </w:rPr>
              <w:t xml:space="preserve"> (пользовательские лицензии и</w:t>
            </w:r>
            <w:r w:rsidR="00565755">
              <w:rPr>
                <w:rFonts w:ascii="Tahoma" w:hAnsi="Tahoma" w:cs="Tahoma"/>
                <w:b w:val="0"/>
                <w:sz w:val="14"/>
                <w:szCs w:val="14"/>
              </w:rPr>
              <w:t> </w:t>
            </w:r>
            <w:r w:rsidRPr="006F5F06">
              <w:rPr>
                <w:rFonts w:ascii="Tahoma" w:hAnsi="Tahoma" w:cs="Tahoma"/>
                <w:b w:val="0"/>
                <w:sz w:val="14"/>
                <w:szCs w:val="14"/>
                <w:lang w:val="ru-RU"/>
              </w:rPr>
              <w:t>лицензии «на устройство»)</w:t>
            </w:r>
            <w:bookmarkEnd w:id="298"/>
            <w:bookmarkEnd w:id="299"/>
          </w:p>
        </w:tc>
        <w:tc>
          <w:tcPr>
            <w:tcW w:w="810" w:type="dxa"/>
            <w:tcBorders>
              <w:bottom w:val="single" w:sz="4" w:space="0" w:color="auto"/>
            </w:tcBorders>
            <w:shd w:val="clear" w:color="auto" w:fill="FABF8F"/>
            <w:vAlign w:val="center"/>
          </w:tcPr>
          <w:p w:rsidR="001A63C6" w:rsidRPr="00416CED" w:rsidRDefault="00BB1E4E" w:rsidP="005B4D93">
            <w:pPr>
              <w:pStyle w:val="TableText"/>
              <w:widowControl w:val="0"/>
              <w:rPr>
                <w:b/>
                <w:color w:val="0000FF"/>
                <w:sz w:val="13"/>
                <w:szCs w:val="13"/>
                <w:u w:val="single"/>
              </w:rPr>
            </w:pPr>
            <w:hyperlink w:anchor="_70_Microsoft_Dynamics" w:history="1">
              <w:hyperlink w:anchor="_70_Microsoft_Dynamics" w:history="1">
                <w:r w:rsidR="0088746D" w:rsidRPr="0088746D">
                  <w:rPr>
                    <w:rStyle w:val="Hyperlink"/>
                    <w:b/>
                    <w:sz w:val="13"/>
                    <w:szCs w:val="13"/>
                  </w:rPr>
                  <w:t>7</w:t>
                </w:r>
              </w:hyperlink>
              <w:r w:rsidR="0088746D" w:rsidRPr="0088746D">
                <w:rPr>
                  <w:rStyle w:val="Hyperlink"/>
                  <w:b/>
                  <w:sz w:val="13"/>
                  <w:szCs w:val="13"/>
                </w:rPr>
                <w:t>3</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E2E58"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ind w:left="0"/>
              <w:rPr>
                <w:rFonts w:ascii="Tahoma" w:hAnsi="Tahoma" w:cs="Tahoma"/>
                <w:b w:val="0"/>
                <w:sz w:val="14"/>
                <w:szCs w:val="14"/>
                <w:lang w:val="ru-RU"/>
              </w:rPr>
            </w:pPr>
            <w:bookmarkStart w:id="300" w:name="_Toc336338016"/>
            <w:bookmarkStart w:id="301" w:name="_Toc363741724"/>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CRM</w:t>
            </w:r>
            <w:r w:rsidRPr="006F5F06">
              <w:rPr>
                <w:rFonts w:ascii="Tahoma" w:hAnsi="Tahoma" w:cs="Tahoma"/>
                <w:b w:val="0"/>
                <w:sz w:val="14"/>
                <w:szCs w:val="14"/>
                <w:lang w:val="ru-RU"/>
              </w:rPr>
              <w:t xml:space="preserve"> 2011 </w:t>
            </w:r>
            <w:r w:rsidRPr="00416CED">
              <w:rPr>
                <w:rFonts w:ascii="Tahoma" w:hAnsi="Tahoma" w:cs="Tahoma"/>
                <w:b w:val="0"/>
                <w:sz w:val="14"/>
                <w:szCs w:val="14"/>
              </w:rPr>
              <w:t>Employee</w:t>
            </w:r>
            <w:r w:rsidRPr="006F5F06">
              <w:rPr>
                <w:rFonts w:ascii="Tahoma" w:hAnsi="Tahoma" w:cs="Tahoma"/>
                <w:b w:val="0"/>
                <w:sz w:val="14"/>
                <w:szCs w:val="14"/>
                <w:lang w:val="ru-RU"/>
              </w:rPr>
              <w:t xml:space="preserve"> </w:t>
            </w:r>
            <w:r w:rsidRPr="00416CED">
              <w:rPr>
                <w:rFonts w:ascii="Tahoma" w:hAnsi="Tahoma" w:cs="Tahoma"/>
                <w:b w:val="0"/>
                <w:sz w:val="14"/>
                <w:szCs w:val="14"/>
              </w:rPr>
              <w:t>Self</w:t>
            </w:r>
            <w:r w:rsidRPr="006F5F06">
              <w:rPr>
                <w:rFonts w:ascii="Tahoma" w:hAnsi="Tahoma" w:cs="Tahoma"/>
                <w:b w:val="0"/>
                <w:sz w:val="14"/>
                <w:szCs w:val="14"/>
                <w:lang w:val="ru-RU"/>
              </w:rPr>
              <w:t xml:space="preserve"> </w:t>
            </w:r>
            <w:r w:rsidRPr="00416CED">
              <w:rPr>
                <w:rFonts w:ascii="Tahoma" w:hAnsi="Tahoma" w:cs="Tahoma"/>
                <w:b w:val="0"/>
                <w:sz w:val="14"/>
                <w:szCs w:val="14"/>
              </w:rPr>
              <w:t>Service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(лицензии «на пользователя» и</w:t>
            </w:r>
            <w:r w:rsidR="00565755">
              <w:rPr>
                <w:rFonts w:ascii="Tahoma" w:hAnsi="Tahoma" w:cs="Tahoma"/>
                <w:b w:val="0"/>
                <w:sz w:val="14"/>
                <w:szCs w:val="14"/>
              </w:rPr>
              <w:t> </w:t>
            </w:r>
            <w:r w:rsidRPr="006F5F06">
              <w:rPr>
                <w:rFonts w:ascii="Tahoma" w:hAnsi="Tahoma" w:cs="Tahoma"/>
                <w:b w:val="0"/>
                <w:sz w:val="14"/>
                <w:szCs w:val="14"/>
                <w:lang w:val="ru-RU"/>
              </w:rPr>
              <w:t>лицензии «на устройство»)</w:t>
            </w:r>
            <w:bookmarkEnd w:id="300"/>
            <w:bookmarkEnd w:id="301"/>
          </w:p>
        </w:tc>
        <w:tc>
          <w:tcPr>
            <w:tcW w:w="810" w:type="dxa"/>
            <w:tcBorders>
              <w:bottom w:val="single" w:sz="4" w:space="0" w:color="auto"/>
            </w:tcBorders>
            <w:shd w:val="clear" w:color="auto" w:fill="auto"/>
            <w:vAlign w:val="center"/>
          </w:tcPr>
          <w:p w:rsidR="001A63C6" w:rsidRPr="00416CED" w:rsidRDefault="00BB1E4E" w:rsidP="005B4D93">
            <w:pPr>
              <w:pStyle w:val="TableText"/>
              <w:widowControl w:val="0"/>
              <w:rPr>
                <w:b/>
                <w:color w:val="0000FF"/>
                <w:sz w:val="13"/>
                <w:szCs w:val="13"/>
                <w:u w:val="single"/>
              </w:rPr>
            </w:pPr>
            <w:hyperlink w:anchor="_70_Microsoft_Dynamics" w:history="1">
              <w:hyperlink w:anchor="_70_Microsoft_Dynamics" w:history="1">
                <w:r w:rsidR="0088746D" w:rsidRPr="0088746D">
                  <w:rPr>
                    <w:rStyle w:val="Hyperlink"/>
                    <w:b/>
                    <w:sz w:val="13"/>
                    <w:szCs w:val="13"/>
                  </w:rPr>
                  <w:t>7</w:t>
                </w:r>
              </w:hyperlink>
              <w:r w:rsidR="0088746D" w:rsidRPr="0088746D">
                <w:rPr>
                  <w:rStyle w:val="Hyperlink"/>
                  <w:b/>
                  <w:sz w:val="13"/>
                  <w:szCs w:val="13"/>
                </w:rPr>
                <w:t>3</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ind w:left="0"/>
              <w:rPr>
                <w:rFonts w:ascii="Tahoma" w:hAnsi="Tahoma" w:cs="Tahoma"/>
                <w:b w:val="0"/>
                <w:sz w:val="14"/>
                <w:szCs w:val="14"/>
              </w:rPr>
            </w:pPr>
            <w:bookmarkStart w:id="302" w:name="_Toc336338017"/>
            <w:bookmarkStart w:id="303" w:name="_Toc363741725"/>
            <w:r w:rsidRPr="00416CED">
              <w:rPr>
                <w:rFonts w:ascii="Tahoma" w:hAnsi="Tahoma" w:cs="Tahoma"/>
                <w:b w:val="0"/>
                <w:sz w:val="14"/>
                <w:szCs w:val="14"/>
              </w:rPr>
              <w:t>Microsoft Dynamics CRM 2011 External Connector</w:t>
            </w:r>
            <w:bookmarkEnd w:id="302"/>
            <w:bookmarkEnd w:id="303"/>
          </w:p>
        </w:tc>
        <w:tc>
          <w:tcPr>
            <w:tcW w:w="810" w:type="dxa"/>
            <w:tcBorders>
              <w:bottom w:val="single" w:sz="4" w:space="0" w:color="auto"/>
            </w:tcBorders>
            <w:shd w:val="clear" w:color="auto" w:fill="FABF8F"/>
            <w:vAlign w:val="center"/>
          </w:tcPr>
          <w:p w:rsidR="001A63C6" w:rsidRPr="00416CED" w:rsidRDefault="00BB1E4E" w:rsidP="005B4D93">
            <w:pPr>
              <w:pStyle w:val="TableText"/>
              <w:widowControl w:val="0"/>
              <w:rPr>
                <w:b/>
                <w:color w:val="0000FF"/>
                <w:sz w:val="13"/>
                <w:szCs w:val="13"/>
                <w:u w:val="single"/>
              </w:rPr>
            </w:pPr>
            <w:hyperlink w:anchor="_70_Microsoft_Dynamics" w:history="1">
              <w:hyperlink w:anchor="_70_Microsoft_Dynamics" w:history="1">
                <w:r w:rsidR="0088746D" w:rsidRPr="0088746D">
                  <w:rPr>
                    <w:rStyle w:val="Hyperlink"/>
                    <w:b/>
                    <w:sz w:val="13"/>
                    <w:szCs w:val="13"/>
                  </w:rPr>
                  <w:t>7</w:t>
                </w:r>
              </w:hyperlink>
              <w:r w:rsidR="0088746D" w:rsidRPr="0088746D">
                <w:rPr>
                  <w:rStyle w:val="Hyperlink"/>
                  <w:b/>
                  <w:sz w:val="13"/>
                  <w:szCs w:val="13"/>
                </w:rPr>
                <w:t>3</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ind w:left="0"/>
              <w:rPr>
                <w:rFonts w:ascii="Tahoma" w:hAnsi="Tahoma" w:cs="Tahoma"/>
                <w:b w:val="0"/>
                <w:sz w:val="14"/>
                <w:szCs w:val="14"/>
                <w:lang w:val="ru-RU"/>
              </w:rPr>
            </w:pPr>
            <w:bookmarkStart w:id="304" w:name="_Toc336338018"/>
            <w:bookmarkStart w:id="305" w:name="_Toc363741726"/>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CRM</w:t>
            </w:r>
            <w:r w:rsidRPr="006F5F06">
              <w:rPr>
                <w:rFonts w:ascii="Tahoma" w:hAnsi="Tahoma" w:cs="Tahoma"/>
                <w:b w:val="0"/>
                <w:sz w:val="14"/>
                <w:szCs w:val="14"/>
                <w:lang w:val="ru-RU"/>
              </w:rPr>
              <w:t xml:space="preserve"> 2011 </w:t>
            </w:r>
            <w:r w:rsidRPr="00416CED">
              <w:rPr>
                <w:rFonts w:ascii="Tahoma" w:hAnsi="Tahoma" w:cs="Tahoma"/>
                <w:b w:val="0"/>
                <w:sz w:val="14"/>
                <w:szCs w:val="14"/>
              </w:rPr>
              <w:t>Full</w:t>
            </w:r>
            <w:r w:rsidR="00565755">
              <w:rPr>
                <w:rFonts w:ascii="Tahoma" w:hAnsi="Tahoma" w:cs="Tahoma"/>
                <w:b w:val="0"/>
                <w:sz w:val="14"/>
                <w:szCs w:val="14"/>
              </w:rPr>
              <w:t> </w:t>
            </w:r>
            <w:r w:rsidRPr="00416CED">
              <w:rPr>
                <w:rFonts w:ascii="Tahoma" w:hAnsi="Tahoma" w:cs="Tahoma"/>
                <w:b w:val="0"/>
                <w:sz w:val="14"/>
                <w:szCs w:val="14"/>
              </w:rPr>
              <w:t>Use</w:t>
            </w:r>
            <w:r w:rsidRPr="006F5F06">
              <w:rPr>
                <w:rFonts w:ascii="Tahoma" w:hAnsi="Tahoma" w:cs="Tahoma"/>
                <w:b w:val="0"/>
                <w:sz w:val="14"/>
                <w:szCs w:val="14"/>
                <w:lang w:val="ru-RU"/>
              </w:rPr>
              <w:t xml:space="preserve"> </w:t>
            </w:r>
            <w:r w:rsidRPr="00416CED">
              <w:rPr>
                <w:rFonts w:ascii="Tahoma" w:hAnsi="Tahoma" w:cs="Tahoma"/>
                <w:b w:val="0"/>
                <w:sz w:val="14"/>
                <w:szCs w:val="14"/>
              </w:rPr>
              <w:t>Additive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(пользовательские лицензии и</w:t>
            </w:r>
            <w:r w:rsidR="00565755">
              <w:rPr>
                <w:rFonts w:ascii="Tahoma" w:hAnsi="Tahoma" w:cs="Tahoma"/>
                <w:b w:val="0"/>
                <w:sz w:val="14"/>
                <w:szCs w:val="14"/>
              </w:rPr>
              <w:t> </w:t>
            </w:r>
            <w:r w:rsidRPr="006F5F06">
              <w:rPr>
                <w:rFonts w:ascii="Tahoma" w:hAnsi="Tahoma" w:cs="Tahoma"/>
                <w:b w:val="0"/>
                <w:sz w:val="14"/>
                <w:szCs w:val="14"/>
                <w:lang w:val="ru-RU"/>
              </w:rPr>
              <w:t>лицензии «на устройство»)</w:t>
            </w:r>
            <w:bookmarkEnd w:id="304"/>
            <w:bookmarkEnd w:id="305"/>
          </w:p>
        </w:tc>
        <w:tc>
          <w:tcPr>
            <w:tcW w:w="810" w:type="dxa"/>
            <w:tcBorders>
              <w:bottom w:val="single" w:sz="4" w:space="0" w:color="auto"/>
            </w:tcBorders>
            <w:shd w:val="clear" w:color="auto" w:fill="auto"/>
            <w:vAlign w:val="center"/>
          </w:tcPr>
          <w:p w:rsidR="001A63C6" w:rsidRPr="00416CED" w:rsidRDefault="00BB1E4E" w:rsidP="005B4D93">
            <w:pPr>
              <w:pStyle w:val="TableText"/>
              <w:widowControl w:val="0"/>
              <w:rPr>
                <w:b/>
                <w:color w:val="0000FF"/>
                <w:sz w:val="13"/>
                <w:szCs w:val="13"/>
                <w:u w:val="single"/>
              </w:rPr>
            </w:pPr>
            <w:hyperlink w:anchor="_70_Microsoft_Dynamics" w:history="1">
              <w:hyperlink w:anchor="_70_Microsoft_Dynamics" w:history="1">
                <w:r w:rsidR="0088746D" w:rsidRPr="0088746D">
                  <w:rPr>
                    <w:rStyle w:val="Hyperlink"/>
                    <w:b/>
                    <w:sz w:val="13"/>
                    <w:szCs w:val="13"/>
                  </w:rPr>
                  <w:t>7</w:t>
                </w:r>
              </w:hyperlink>
              <w:r w:rsidR="0088746D" w:rsidRPr="0088746D">
                <w:rPr>
                  <w:rStyle w:val="Hyperlink"/>
                  <w:b/>
                  <w:sz w:val="13"/>
                  <w:szCs w:val="13"/>
                </w:rPr>
                <w:t>3</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1A63C6">
            <w:pPr>
              <w:pStyle w:val="Heading2"/>
              <w:ind w:left="0"/>
              <w:rPr>
                <w:rFonts w:ascii="Tahoma" w:hAnsi="Tahoma" w:cs="Tahoma"/>
                <w:b w:val="0"/>
                <w:sz w:val="14"/>
                <w:szCs w:val="14"/>
                <w:lang w:val="ru-RU"/>
              </w:rPr>
            </w:pPr>
            <w:bookmarkStart w:id="306" w:name="_Toc336338019"/>
            <w:bookmarkStart w:id="307" w:name="_Toc363741727"/>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CRM</w:t>
            </w:r>
            <w:r w:rsidRPr="006F5F06">
              <w:rPr>
                <w:rFonts w:ascii="Tahoma" w:hAnsi="Tahoma" w:cs="Tahoma"/>
                <w:b w:val="0"/>
                <w:sz w:val="14"/>
                <w:szCs w:val="14"/>
                <w:lang w:val="ru-RU"/>
              </w:rPr>
              <w:t xml:space="preserve"> 2011 </w:t>
            </w:r>
            <w:r w:rsidRPr="00416CED">
              <w:rPr>
                <w:rFonts w:ascii="Tahoma" w:hAnsi="Tahoma" w:cs="Tahoma"/>
                <w:b w:val="0"/>
                <w:sz w:val="14"/>
                <w:szCs w:val="14"/>
              </w:rPr>
              <w:t>Limited</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(пользовательские лицензии и лицензии «на</w:t>
            </w:r>
            <w:r w:rsidR="00565755">
              <w:rPr>
                <w:rFonts w:ascii="Tahoma" w:hAnsi="Tahoma" w:cs="Tahoma"/>
                <w:b w:val="0"/>
                <w:sz w:val="14"/>
                <w:szCs w:val="14"/>
              </w:rPr>
              <w:t> </w:t>
            </w:r>
            <w:r w:rsidRPr="006F5F06">
              <w:rPr>
                <w:rFonts w:ascii="Tahoma" w:hAnsi="Tahoma" w:cs="Tahoma"/>
                <w:b w:val="0"/>
                <w:sz w:val="14"/>
                <w:szCs w:val="14"/>
                <w:lang w:val="ru-RU"/>
              </w:rPr>
              <w:t>устройство»)</w:t>
            </w:r>
            <w:bookmarkEnd w:id="306"/>
            <w:bookmarkEnd w:id="307"/>
          </w:p>
        </w:tc>
        <w:tc>
          <w:tcPr>
            <w:tcW w:w="810" w:type="dxa"/>
            <w:tcBorders>
              <w:bottom w:val="single" w:sz="4" w:space="0" w:color="auto"/>
            </w:tcBorders>
            <w:shd w:val="clear" w:color="auto" w:fill="FABF8F"/>
            <w:vAlign w:val="center"/>
          </w:tcPr>
          <w:p w:rsidR="001A63C6" w:rsidRPr="00416CED" w:rsidRDefault="00BB1E4E" w:rsidP="005B4D93">
            <w:pPr>
              <w:pStyle w:val="TableText"/>
              <w:widowControl w:val="0"/>
              <w:rPr>
                <w:b/>
                <w:color w:val="0000FF"/>
                <w:sz w:val="13"/>
                <w:szCs w:val="13"/>
                <w:u w:val="single"/>
              </w:rPr>
            </w:pPr>
            <w:hyperlink w:anchor="_70_Microsoft_Dynamics" w:history="1">
              <w:hyperlink w:anchor="_70_Microsoft_Dynamics" w:history="1">
                <w:r w:rsidR="0088746D" w:rsidRPr="0088746D">
                  <w:rPr>
                    <w:rStyle w:val="Hyperlink"/>
                    <w:b/>
                    <w:sz w:val="13"/>
                    <w:szCs w:val="13"/>
                  </w:rPr>
                  <w:t>7</w:t>
                </w:r>
              </w:hyperlink>
              <w:r w:rsidR="0088746D" w:rsidRPr="0088746D">
                <w:rPr>
                  <w:rStyle w:val="Hyperlink"/>
                  <w:b/>
                  <w:sz w:val="13"/>
                  <w:szCs w:val="13"/>
                </w:rPr>
                <w:t>3</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ind w:left="0"/>
              <w:rPr>
                <w:rFonts w:ascii="Tahoma" w:hAnsi="Tahoma" w:cs="Tahoma"/>
                <w:b w:val="0"/>
                <w:sz w:val="14"/>
                <w:szCs w:val="14"/>
                <w:lang w:val="ru-RU"/>
              </w:rPr>
            </w:pPr>
            <w:bookmarkStart w:id="308" w:name="_Toc336338020"/>
            <w:bookmarkStart w:id="309" w:name="_Toc363741728"/>
            <w:r w:rsidRPr="00416CED">
              <w:rPr>
                <w:rFonts w:ascii="Tahoma" w:hAnsi="Tahoma" w:cs="Tahoma"/>
                <w:b w:val="0"/>
                <w:sz w:val="14"/>
                <w:szCs w:val="14"/>
              </w:rPr>
              <w:t>Microsoft</w:t>
            </w:r>
            <w:r w:rsidRPr="006F5F06">
              <w:rPr>
                <w:rFonts w:ascii="Tahoma" w:hAnsi="Tahoma" w:cs="Tahoma"/>
                <w:b w:val="0"/>
                <w:sz w:val="14"/>
                <w:szCs w:val="14"/>
                <w:lang w:val="ru-RU"/>
              </w:rPr>
              <w:t xml:space="preserve"> </w:t>
            </w:r>
            <w:r w:rsidRPr="00416CED">
              <w:rPr>
                <w:rFonts w:ascii="Tahoma" w:hAnsi="Tahoma" w:cs="Tahoma"/>
                <w:b w:val="0"/>
                <w:sz w:val="14"/>
                <w:szCs w:val="14"/>
              </w:rPr>
              <w:t>Dynamics</w:t>
            </w:r>
            <w:r w:rsidRPr="006F5F06">
              <w:rPr>
                <w:rFonts w:ascii="Tahoma" w:hAnsi="Tahoma" w:cs="Tahoma"/>
                <w:b w:val="0"/>
                <w:sz w:val="14"/>
                <w:szCs w:val="14"/>
                <w:lang w:val="ru-RU"/>
              </w:rPr>
              <w:t xml:space="preserve"> </w:t>
            </w:r>
            <w:r w:rsidRPr="00416CED">
              <w:rPr>
                <w:rFonts w:ascii="Tahoma" w:hAnsi="Tahoma" w:cs="Tahoma"/>
                <w:b w:val="0"/>
                <w:sz w:val="14"/>
                <w:szCs w:val="14"/>
              </w:rPr>
              <w:t>CRM</w:t>
            </w:r>
            <w:r w:rsidRPr="006F5F06">
              <w:rPr>
                <w:rFonts w:ascii="Tahoma" w:hAnsi="Tahoma" w:cs="Tahoma"/>
                <w:b w:val="0"/>
                <w:sz w:val="14"/>
                <w:szCs w:val="14"/>
                <w:lang w:val="ru-RU"/>
              </w:rPr>
              <w:t xml:space="preserve"> 2011 </w:t>
            </w:r>
            <w:r w:rsidRPr="00416CED">
              <w:rPr>
                <w:rFonts w:ascii="Tahoma" w:hAnsi="Tahoma" w:cs="Tahoma"/>
                <w:b w:val="0"/>
                <w:sz w:val="14"/>
                <w:szCs w:val="14"/>
              </w:rPr>
              <w:t>Limited</w:t>
            </w:r>
            <w:r w:rsidRPr="006F5F06">
              <w:rPr>
                <w:rFonts w:ascii="Tahoma" w:hAnsi="Tahoma" w:cs="Tahoma"/>
                <w:b w:val="0"/>
                <w:sz w:val="14"/>
                <w:szCs w:val="14"/>
                <w:lang w:val="ru-RU"/>
              </w:rPr>
              <w:t xml:space="preserve"> </w:t>
            </w:r>
            <w:r w:rsidRPr="00416CED">
              <w:rPr>
                <w:rFonts w:ascii="Tahoma" w:hAnsi="Tahoma" w:cs="Tahoma"/>
                <w:b w:val="0"/>
                <w:sz w:val="14"/>
                <w:szCs w:val="14"/>
              </w:rPr>
              <w:t>Use</w:t>
            </w:r>
            <w:r w:rsidRPr="006F5F06">
              <w:rPr>
                <w:rFonts w:ascii="Tahoma" w:hAnsi="Tahoma" w:cs="Tahoma"/>
                <w:b w:val="0"/>
                <w:sz w:val="14"/>
                <w:szCs w:val="14"/>
                <w:lang w:val="ru-RU"/>
              </w:rPr>
              <w:t xml:space="preserve"> </w:t>
            </w:r>
            <w:r w:rsidRPr="00416CED">
              <w:rPr>
                <w:rFonts w:ascii="Tahoma" w:hAnsi="Tahoma" w:cs="Tahoma"/>
                <w:b w:val="0"/>
                <w:sz w:val="14"/>
                <w:szCs w:val="14"/>
              </w:rPr>
              <w:t>Additive</w:t>
            </w:r>
            <w:r w:rsidRPr="006F5F06">
              <w:rPr>
                <w:rFonts w:ascii="Tahoma" w:hAnsi="Tahoma" w:cs="Tahoma"/>
                <w:b w:val="0"/>
                <w:sz w:val="14"/>
                <w:szCs w:val="14"/>
                <w:lang w:val="ru-RU"/>
              </w:rPr>
              <w:t xml:space="preserve"> </w:t>
            </w:r>
            <w:r w:rsidRPr="00416CED">
              <w:rPr>
                <w:rFonts w:ascii="Tahoma" w:hAnsi="Tahoma" w:cs="Tahoma"/>
                <w:b w:val="0"/>
                <w:sz w:val="14"/>
                <w:szCs w:val="14"/>
              </w:rPr>
              <w:t>CAL</w:t>
            </w:r>
            <w:r w:rsidRPr="006F5F06">
              <w:rPr>
                <w:rFonts w:ascii="Tahoma" w:hAnsi="Tahoma" w:cs="Tahoma"/>
                <w:b w:val="0"/>
                <w:sz w:val="14"/>
                <w:szCs w:val="14"/>
                <w:lang w:val="ru-RU"/>
              </w:rPr>
              <w:t xml:space="preserve"> (пользовательские лицензии и</w:t>
            </w:r>
            <w:r w:rsidR="00565755">
              <w:rPr>
                <w:rFonts w:ascii="Tahoma" w:hAnsi="Tahoma" w:cs="Tahoma"/>
                <w:b w:val="0"/>
                <w:sz w:val="14"/>
                <w:szCs w:val="14"/>
              </w:rPr>
              <w:t> </w:t>
            </w:r>
            <w:r w:rsidRPr="006F5F06">
              <w:rPr>
                <w:rFonts w:ascii="Tahoma" w:hAnsi="Tahoma" w:cs="Tahoma"/>
                <w:b w:val="0"/>
                <w:sz w:val="14"/>
                <w:szCs w:val="14"/>
                <w:lang w:val="ru-RU"/>
              </w:rPr>
              <w:t>лицензии «на устройство»)</w:t>
            </w:r>
            <w:bookmarkEnd w:id="308"/>
            <w:bookmarkEnd w:id="309"/>
          </w:p>
        </w:tc>
        <w:tc>
          <w:tcPr>
            <w:tcW w:w="810" w:type="dxa"/>
            <w:tcBorders>
              <w:bottom w:val="single" w:sz="4" w:space="0" w:color="auto"/>
            </w:tcBorders>
            <w:shd w:val="clear" w:color="auto" w:fill="auto"/>
            <w:vAlign w:val="center"/>
          </w:tcPr>
          <w:p w:rsidR="001A63C6" w:rsidRPr="00416CED" w:rsidRDefault="00BB1E4E" w:rsidP="005B4D93">
            <w:pPr>
              <w:pStyle w:val="TableText"/>
              <w:widowControl w:val="0"/>
              <w:rPr>
                <w:b/>
                <w:color w:val="0000FF"/>
                <w:sz w:val="13"/>
                <w:szCs w:val="13"/>
                <w:u w:val="single"/>
              </w:rPr>
            </w:pPr>
            <w:hyperlink w:anchor="_70_Microsoft_Dynamics" w:history="1">
              <w:hyperlink w:anchor="_70_Microsoft_Dynamics" w:history="1">
                <w:r w:rsidR="0088746D" w:rsidRPr="0088746D">
                  <w:rPr>
                    <w:rStyle w:val="Hyperlink"/>
                    <w:b/>
                    <w:sz w:val="13"/>
                    <w:szCs w:val="13"/>
                  </w:rPr>
                  <w:t>7</w:t>
                </w:r>
              </w:hyperlink>
              <w:r w:rsidR="0088746D" w:rsidRPr="0088746D">
                <w:rPr>
                  <w:rStyle w:val="Hyperlink"/>
                  <w:b/>
                  <w:sz w:val="13"/>
                  <w:szCs w:val="13"/>
                </w:rPr>
                <w:t>3</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ind w:left="0"/>
              <w:rPr>
                <w:rFonts w:ascii="Tahoma" w:hAnsi="Tahoma" w:cs="Tahoma"/>
                <w:b w:val="0"/>
                <w:sz w:val="14"/>
                <w:szCs w:val="14"/>
              </w:rPr>
            </w:pPr>
            <w:bookmarkStart w:id="310" w:name="_Toc336338021"/>
            <w:bookmarkStart w:id="311" w:name="_Toc363741729"/>
            <w:r w:rsidRPr="00416CED">
              <w:rPr>
                <w:rFonts w:ascii="Tahoma" w:hAnsi="Tahoma" w:cs="Tahoma"/>
                <w:b w:val="0"/>
                <w:sz w:val="14"/>
                <w:szCs w:val="14"/>
              </w:rPr>
              <w:t>Microsoft Dynamics CRM Server 2011</w:t>
            </w:r>
            <w:bookmarkEnd w:id="310"/>
            <w:bookmarkEnd w:id="311"/>
            <w:r w:rsidRPr="00416CED">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416CED" w:rsidRDefault="00BB1E4E" w:rsidP="005B4D93">
            <w:pPr>
              <w:pStyle w:val="TableText"/>
              <w:widowControl w:val="0"/>
              <w:rPr>
                <w:b/>
                <w:color w:val="0000FF"/>
                <w:sz w:val="13"/>
                <w:szCs w:val="13"/>
                <w:u w:val="single"/>
              </w:rPr>
            </w:pPr>
            <w:hyperlink w:anchor="_66_Microsoft_Dynamics" w:history="1">
              <w:hyperlink w:anchor="_71_Microsoft_Dynamics" w:history="1">
                <w:r w:rsidR="00316801" w:rsidRPr="00961A82">
                  <w:rPr>
                    <w:rStyle w:val="Hyperlink"/>
                    <w:b/>
                    <w:sz w:val="13"/>
                    <w:szCs w:val="13"/>
                  </w:rPr>
                  <w:t>7</w:t>
                </w:r>
              </w:hyperlink>
              <w:r w:rsidR="00316801" w:rsidRPr="00961A82">
                <w:rPr>
                  <w:rStyle w:val="Hyperlink"/>
                  <w:b/>
                  <w:sz w:val="13"/>
                  <w:szCs w:val="13"/>
                </w:rPr>
                <w:t>4</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ind w:left="0"/>
              <w:rPr>
                <w:rFonts w:ascii="Tahoma" w:hAnsi="Tahoma" w:cs="Tahoma"/>
                <w:b w:val="0"/>
                <w:sz w:val="14"/>
                <w:szCs w:val="14"/>
              </w:rPr>
            </w:pPr>
            <w:bookmarkStart w:id="312" w:name="_Toc336338022"/>
            <w:bookmarkStart w:id="313" w:name="_Toc363741730"/>
            <w:r w:rsidRPr="00416CED">
              <w:rPr>
                <w:rFonts w:ascii="Tahoma" w:hAnsi="Tahoma" w:cs="Tahoma"/>
                <w:b w:val="0"/>
                <w:sz w:val="14"/>
                <w:szCs w:val="14"/>
              </w:rPr>
              <w:t>Microsoft Dynamics CRM Workgroup Server 2011</w:t>
            </w:r>
            <w:bookmarkEnd w:id="312"/>
            <w:bookmarkEnd w:id="313"/>
            <w:r w:rsidRPr="00416CED">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1A63C6" w:rsidRPr="00416CED" w:rsidRDefault="00BB1E4E" w:rsidP="005B4D93">
            <w:pPr>
              <w:pStyle w:val="TableText"/>
              <w:widowControl w:val="0"/>
              <w:rPr>
                <w:b/>
                <w:color w:val="0000FF"/>
                <w:sz w:val="13"/>
                <w:szCs w:val="13"/>
                <w:u w:val="single"/>
              </w:rPr>
            </w:pPr>
            <w:hyperlink w:anchor="_66_Microsoft_Dynamics" w:history="1">
              <w:hyperlink w:anchor="_71_Microsoft_Dynamics" w:history="1">
                <w:r w:rsidR="000825CB" w:rsidRPr="00961A82">
                  <w:rPr>
                    <w:rStyle w:val="Hyperlink"/>
                    <w:b/>
                    <w:sz w:val="13"/>
                    <w:szCs w:val="13"/>
                  </w:rPr>
                  <w:t>7</w:t>
                </w:r>
              </w:hyperlink>
              <w:r w:rsidR="000825CB" w:rsidRPr="00961A82">
                <w:rPr>
                  <w:rStyle w:val="Hyperlink"/>
                  <w:b/>
                  <w:sz w:val="13"/>
                  <w:szCs w:val="13"/>
                </w:rPr>
                <w:t>4</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60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6B1A76" w:rsidRPr="00416CED" w:rsidTr="00565755">
        <w:trPr>
          <w:trHeight w:val="145"/>
        </w:trPr>
        <w:tc>
          <w:tcPr>
            <w:tcW w:w="2374" w:type="dxa"/>
            <w:gridSpan w:val="2"/>
            <w:tcBorders>
              <w:bottom w:val="single" w:sz="4" w:space="0" w:color="auto"/>
            </w:tcBorders>
            <w:shd w:val="clear" w:color="auto" w:fill="FABF8F"/>
          </w:tcPr>
          <w:p w:rsidR="006B1A76" w:rsidRPr="00416CED" w:rsidRDefault="006B1A76" w:rsidP="00FC0808">
            <w:pPr>
              <w:pStyle w:val="ProductNames"/>
              <w:rPr>
                <w:rFonts w:ascii="Tahoma" w:hAnsi="Tahoma" w:cs="Tahoma"/>
                <w:sz w:val="14"/>
              </w:rPr>
            </w:pPr>
            <w:bookmarkStart w:id="314" w:name="_Toc363741731"/>
            <w:r w:rsidRPr="00416CED">
              <w:rPr>
                <w:rFonts w:ascii="Tahoma" w:hAnsi="Tahoma" w:cs="Tahoma"/>
                <w:sz w:val="14"/>
              </w:rPr>
              <w:t xml:space="preserve">Библиотека Microsoft Learning </w:t>
            </w:r>
            <w:r w:rsidR="00565755">
              <w:rPr>
                <w:rFonts w:ascii="Tahoma" w:hAnsi="Tahoma" w:cs="Tahoma"/>
                <w:sz w:val="14"/>
              </w:rPr>
              <w:br/>
            </w:r>
            <w:r w:rsidRPr="00416CED">
              <w:rPr>
                <w:rFonts w:ascii="Tahoma" w:hAnsi="Tahoma" w:cs="Tahoma"/>
                <w:sz w:val="14"/>
              </w:rPr>
              <w:t>E-Reference (User SL)</w:t>
            </w:r>
            <w:bookmarkEnd w:id="314"/>
          </w:p>
        </w:tc>
        <w:tc>
          <w:tcPr>
            <w:tcW w:w="810" w:type="dxa"/>
            <w:tcBorders>
              <w:bottom w:val="single" w:sz="4" w:space="0" w:color="auto"/>
            </w:tcBorders>
            <w:shd w:val="clear" w:color="auto" w:fill="FABF8F"/>
            <w:vAlign w:val="center"/>
          </w:tcPr>
          <w:p w:rsidR="006B1A76" w:rsidRPr="00416CED" w:rsidRDefault="006B1A76"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6B1A76" w:rsidRPr="00416CED" w:rsidRDefault="006B1A76" w:rsidP="00FC0808">
            <w:pPr>
              <w:pStyle w:val="TableText"/>
              <w:widowControl w:val="0"/>
              <w:spacing w:before="80"/>
              <w:rPr>
                <w:rFonts w:ascii="Tahoma" w:hAnsi="Tahoma" w:cs="Tahoma"/>
                <w:sz w:val="13"/>
              </w:rPr>
            </w:pPr>
            <w:r w:rsidRPr="00416CED">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6B1A76" w:rsidRPr="00416CED" w:rsidRDefault="006B1A76" w:rsidP="00FC0808">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r>
      <w:tr w:rsidR="006B1A76" w:rsidRPr="00416CED" w:rsidTr="00565755">
        <w:trPr>
          <w:trHeight w:val="145"/>
        </w:trPr>
        <w:tc>
          <w:tcPr>
            <w:tcW w:w="2374" w:type="dxa"/>
            <w:gridSpan w:val="2"/>
            <w:tcBorders>
              <w:bottom w:val="single" w:sz="4" w:space="0" w:color="auto"/>
            </w:tcBorders>
            <w:shd w:val="clear" w:color="auto" w:fill="auto"/>
            <w:vAlign w:val="bottom"/>
          </w:tcPr>
          <w:p w:rsidR="006B1A76" w:rsidRPr="00416CED" w:rsidRDefault="006B1A76" w:rsidP="00FC0808">
            <w:pPr>
              <w:pStyle w:val="ProductNames"/>
              <w:rPr>
                <w:rFonts w:ascii="Tahoma" w:hAnsi="Tahoma" w:cs="Tahoma"/>
                <w:sz w:val="14"/>
              </w:rPr>
            </w:pPr>
            <w:bookmarkStart w:id="315" w:name="_Toc363741732"/>
            <w:r w:rsidRPr="00416CED">
              <w:rPr>
                <w:rFonts w:ascii="Tahoma" w:hAnsi="Tahoma" w:cs="Tahoma"/>
                <w:sz w:val="14"/>
              </w:rPr>
              <w:t>Microsoft Learning Solutions IT Academy (Services SL)</w:t>
            </w:r>
            <w:bookmarkEnd w:id="315"/>
          </w:p>
        </w:tc>
        <w:tc>
          <w:tcPr>
            <w:tcW w:w="810" w:type="dxa"/>
            <w:tcBorders>
              <w:bottom w:val="single" w:sz="4" w:space="0" w:color="auto"/>
            </w:tcBorders>
            <w:shd w:val="clear" w:color="auto" w:fill="auto"/>
            <w:vAlign w:val="center"/>
          </w:tcPr>
          <w:p w:rsidR="006B1A76" w:rsidRPr="00416CED" w:rsidRDefault="006B1A76"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rsidR="006B1A76" w:rsidRPr="00416CED" w:rsidRDefault="006B1A76" w:rsidP="00FC0808">
            <w:pPr>
              <w:pStyle w:val="TableText"/>
              <w:widowControl w:val="0"/>
              <w:spacing w:before="80"/>
              <w:rPr>
                <w:rFonts w:ascii="Tahoma" w:hAnsi="Tahoma" w:cs="Tahoma"/>
                <w:sz w:val="13"/>
              </w:rPr>
            </w:pPr>
            <w:r w:rsidRPr="00416CE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416CED" w:rsidRDefault="006B1A76" w:rsidP="00FC0808">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OL</w:t>
            </w:r>
          </w:p>
        </w:tc>
      </w:tr>
      <w:tr w:rsidR="006B1A76" w:rsidRPr="00416CED" w:rsidTr="00565755">
        <w:trPr>
          <w:trHeight w:val="145"/>
        </w:trPr>
        <w:tc>
          <w:tcPr>
            <w:tcW w:w="2374" w:type="dxa"/>
            <w:gridSpan w:val="2"/>
            <w:tcBorders>
              <w:bottom w:val="single" w:sz="4" w:space="0" w:color="auto"/>
            </w:tcBorders>
            <w:shd w:val="clear" w:color="auto" w:fill="FABF8F"/>
            <w:vAlign w:val="bottom"/>
          </w:tcPr>
          <w:p w:rsidR="006B1A76" w:rsidRPr="00416CED" w:rsidRDefault="006B1A76" w:rsidP="00FC0808">
            <w:pPr>
              <w:pStyle w:val="ProductNames"/>
              <w:rPr>
                <w:rFonts w:ascii="Tahoma" w:hAnsi="Tahoma" w:cs="Tahoma"/>
                <w:sz w:val="14"/>
              </w:rPr>
            </w:pPr>
            <w:bookmarkStart w:id="316" w:name="_Toc363741733"/>
            <w:r w:rsidRPr="00416CED">
              <w:rPr>
                <w:rFonts w:ascii="Tahoma" w:hAnsi="Tahoma" w:cs="Tahoma"/>
                <w:sz w:val="14"/>
              </w:rPr>
              <w:t>Microsoft Learning MCP 1 Exam Vouchers (Services SL)</w:t>
            </w:r>
            <w:bookmarkEnd w:id="316"/>
          </w:p>
        </w:tc>
        <w:tc>
          <w:tcPr>
            <w:tcW w:w="810" w:type="dxa"/>
            <w:tcBorders>
              <w:bottom w:val="single" w:sz="4" w:space="0" w:color="auto"/>
            </w:tcBorders>
            <w:shd w:val="clear" w:color="auto" w:fill="FABF8F"/>
            <w:vAlign w:val="center"/>
          </w:tcPr>
          <w:p w:rsidR="006B1A76" w:rsidRPr="00416CED" w:rsidRDefault="00BB1E4E" w:rsidP="005B4D93">
            <w:pPr>
              <w:pStyle w:val="TableText"/>
              <w:widowControl w:val="0"/>
              <w:rPr>
                <w:rStyle w:val="EndnoteReference"/>
                <w:b w:val="0"/>
                <w:color w:val="000000"/>
                <w:sz w:val="13"/>
                <w:szCs w:val="13"/>
                <w:u w:val="single"/>
              </w:rPr>
            </w:pPr>
            <w:hyperlink w:anchor="_75_Microsoft_Learning" w:history="1">
              <w:r w:rsidR="006B1A76" w:rsidRPr="00961A82">
                <w:rPr>
                  <w:rStyle w:val="Hyperlink"/>
                  <w:b/>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tcPr>
          <w:p w:rsidR="006B1A76" w:rsidRPr="00416CED" w:rsidRDefault="006B1A76" w:rsidP="00FC0808">
            <w:pPr>
              <w:pStyle w:val="TableText"/>
              <w:widowControl w:val="0"/>
              <w:spacing w:before="80"/>
              <w:rPr>
                <w:rFonts w:ascii="Tahoma" w:hAnsi="Tahoma" w:cs="Tahoma"/>
                <w:sz w:val="13"/>
              </w:rPr>
            </w:pPr>
            <w:r w:rsidRPr="00416CED">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6B1A76" w:rsidRPr="00416CED" w:rsidRDefault="006B1A76" w:rsidP="00FC0808">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r>
      <w:tr w:rsidR="006B1A76" w:rsidRPr="00416CED" w:rsidTr="00565755">
        <w:trPr>
          <w:trHeight w:val="145"/>
        </w:trPr>
        <w:tc>
          <w:tcPr>
            <w:tcW w:w="2374" w:type="dxa"/>
            <w:gridSpan w:val="2"/>
            <w:tcBorders>
              <w:bottom w:val="single" w:sz="4" w:space="0" w:color="auto"/>
            </w:tcBorders>
            <w:shd w:val="clear" w:color="auto" w:fill="auto"/>
            <w:vAlign w:val="bottom"/>
          </w:tcPr>
          <w:p w:rsidR="006B1A76" w:rsidRPr="00416CED" w:rsidRDefault="006B1A76" w:rsidP="00FC0808">
            <w:pPr>
              <w:pStyle w:val="ProductNames"/>
              <w:rPr>
                <w:rFonts w:ascii="Tahoma" w:hAnsi="Tahoma" w:cs="Tahoma"/>
                <w:sz w:val="14"/>
              </w:rPr>
            </w:pPr>
            <w:bookmarkStart w:id="317" w:name="_Toc363741734"/>
            <w:r w:rsidRPr="00416CED">
              <w:rPr>
                <w:rFonts w:ascii="Tahoma" w:hAnsi="Tahoma" w:cs="Tahoma"/>
                <w:sz w:val="14"/>
              </w:rPr>
              <w:t>Microsoft Learning MCP 30 Exam Vouchers (User SL)</w:t>
            </w:r>
            <w:bookmarkEnd w:id="317"/>
          </w:p>
        </w:tc>
        <w:tc>
          <w:tcPr>
            <w:tcW w:w="810" w:type="dxa"/>
            <w:tcBorders>
              <w:bottom w:val="single" w:sz="4" w:space="0" w:color="auto"/>
            </w:tcBorders>
            <w:shd w:val="clear" w:color="auto" w:fill="auto"/>
            <w:vAlign w:val="center"/>
          </w:tcPr>
          <w:p w:rsidR="006B1A76" w:rsidRPr="00416CED" w:rsidRDefault="006B1A76" w:rsidP="00FC0808">
            <w:pPr>
              <w:pStyle w:val="TableText"/>
              <w:widowControl w:val="0"/>
              <w:rPr>
                <w:b/>
                <w:sz w:val="13"/>
                <w:szCs w:val="13"/>
              </w:rPr>
            </w:pPr>
          </w:p>
        </w:tc>
        <w:tc>
          <w:tcPr>
            <w:tcW w:w="450" w:type="dxa"/>
            <w:tcBorders>
              <w:bottom w:val="single" w:sz="4" w:space="0" w:color="auto"/>
            </w:tcBorders>
            <w:shd w:val="clear" w:color="auto" w:fill="auto"/>
          </w:tcPr>
          <w:p w:rsidR="006B1A76" w:rsidRPr="00416CED" w:rsidRDefault="006B1A76" w:rsidP="00FC0808">
            <w:pPr>
              <w:pStyle w:val="TableText"/>
              <w:widowControl w:val="0"/>
              <w:spacing w:before="80"/>
              <w:rPr>
                <w:rFonts w:ascii="Tahoma" w:hAnsi="Tahoma" w:cs="Tahoma"/>
                <w:sz w:val="13"/>
              </w:rPr>
            </w:pPr>
            <w:r w:rsidRPr="00416CE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416CED" w:rsidRDefault="006B1A76" w:rsidP="00FC0808">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OL</w:t>
            </w:r>
          </w:p>
        </w:tc>
      </w:tr>
      <w:tr w:rsidR="006B1A76" w:rsidRPr="00416CED" w:rsidTr="00565755">
        <w:trPr>
          <w:trHeight w:val="145"/>
        </w:trPr>
        <w:tc>
          <w:tcPr>
            <w:tcW w:w="2374" w:type="dxa"/>
            <w:gridSpan w:val="2"/>
            <w:tcBorders>
              <w:bottom w:val="single" w:sz="4" w:space="0" w:color="auto"/>
            </w:tcBorders>
            <w:shd w:val="clear" w:color="auto" w:fill="FABF8F"/>
            <w:vAlign w:val="bottom"/>
          </w:tcPr>
          <w:p w:rsidR="006B1A76" w:rsidRPr="006F5F06" w:rsidRDefault="006B1A76" w:rsidP="00FC0808">
            <w:pPr>
              <w:pStyle w:val="ProductNames"/>
              <w:rPr>
                <w:rFonts w:ascii="Tahoma" w:hAnsi="Tahoma" w:cs="Tahoma"/>
                <w:sz w:val="14"/>
                <w:lang w:val="ru-RU"/>
              </w:rPr>
            </w:pPr>
            <w:bookmarkStart w:id="318" w:name="_Toc363741735"/>
            <w:r w:rsidRPr="006F5F06">
              <w:rPr>
                <w:rFonts w:ascii="Tahoma" w:hAnsi="Tahoma" w:cs="Tahoma"/>
                <w:sz w:val="14"/>
                <w:lang w:val="ru-RU"/>
              </w:rPr>
              <w:t xml:space="preserve">500 лицензий на сайт сертификационных экзаменов </w:t>
            </w:r>
            <w:r w:rsidRPr="00416CED">
              <w:rPr>
                <w:rFonts w:ascii="Tahoma" w:hAnsi="Tahoma" w:cs="Tahoma"/>
                <w:sz w:val="14"/>
              </w:rPr>
              <w:t>Microsoft</w:t>
            </w:r>
            <w:r w:rsidRPr="006F5F06">
              <w:rPr>
                <w:rFonts w:ascii="Tahoma" w:hAnsi="Tahoma" w:cs="Tahoma"/>
                <w:sz w:val="14"/>
                <w:lang w:val="ru-RU"/>
              </w:rPr>
              <w:t xml:space="preserve"> </w:t>
            </w:r>
            <w:r w:rsidRPr="00416CED">
              <w:rPr>
                <w:rFonts w:ascii="Tahoma" w:hAnsi="Tahoma" w:cs="Tahoma"/>
                <w:sz w:val="14"/>
              </w:rPr>
              <w:t>Learning</w:t>
            </w:r>
            <w:r w:rsidRPr="006F5F06">
              <w:rPr>
                <w:rFonts w:ascii="Tahoma" w:hAnsi="Tahoma" w:cs="Tahoma"/>
                <w:sz w:val="14"/>
                <w:lang w:val="ru-RU"/>
              </w:rPr>
              <w:t xml:space="preserve"> </w:t>
            </w:r>
            <w:r w:rsidRPr="00416CED">
              <w:rPr>
                <w:rFonts w:ascii="Tahoma" w:hAnsi="Tahoma" w:cs="Tahoma"/>
                <w:sz w:val="14"/>
              </w:rPr>
              <w:t>MOS</w:t>
            </w:r>
            <w:r w:rsidRPr="006F5F06">
              <w:rPr>
                <w:rFonts w:ascii="Tahoma" w:hAnsi="Tahoma" w:cs="Tahoma"/>
                <w:sz w:val="14"/>
                <w:lang w:val="ru-RU"/>
              </w:rPr>
              <w:t xml:space="preserve"> (лицензии </w:t>
            </w:r>
            <w:r w:rsidRPr="00416CED">
              <w:rPr>
                <w:rFonts w:ascii="Tahoma" w:hAnsi="Tahoma" w:cs="Tahoma"/>
                <w:sz w:val="14"/>
              </w:rPr>
              <w:t>SL</w:t>
            </w:r>
            <w:r w:rsidRPr="006F5F06">
              <w:rPr>
                <w:rFonts w:ascii="Tahoma" w:hAnsi="Tahoma" w:cs="Tahoma"/>
                <w:sz w:val="14"/>
                <w:lang w:val="ru-RU"/>
              </w:rPr>
              <w:t xml:space="preserve"> «на службу»)</w:t>
            </w:r>
            <w:bookmarkEnd w:id="318"/>
          </w:p>
        </w:tc>
        <w:tc>
          <w:tcPr>
            <w:tcW w:w="810" w:type="dxa"/>
            <w:tcBorders>
              <w:bottom w:val="single" w:sz="4" w:space="0" w:color="auto"/>
            </w:tcBorders>
            <w:shd w:val="clear" w:color="auto" w:fill="FABF8F"/>
            <w:vAlign w:val="center"/>
          </w:tcPr>
          <w:p w:rsidR="006B1A76" w:rsidRPr="006F5F06" w:rsidRDefault="006B1A76" w:rsidP="00FC0808">
            <w:pPr>
              <w:pStyle w:val="TableText"/>
              <w:widowControl w:val="0"/>
              <w:rPr>
                <w:b/>
                <w:sz w:val="13"/>
                <w:szCs w:val="13"/>
                <w:lang w:val="ru-RU"/>
              </w:rPr>
            </w:pPr>
          </w:p>
        </w:tc>
        <w:tc>
          <w:tcPr>
            <w:tcW w:w="450" w:type="dxa"/>
            <w:tcBorders>
              <w:bottom w:val="single" w:sz="4" w:space="0" w:color="auto"/>
            </w:tcBorders>
            <w:shd w:val="clear" w:color="auto" w:fill="FABF8F"/>
          </w:tcPr>
          <w:p w:rsidR="006B1A76" w:rsidRPr="00416CED" w:rsidRDefault="006B1A76" w:rsidP="00FC0808">
            <w:pPr>
              <w:pStyle w:val="TableText"/>
              <w:widowControl w:val="0"/>
              <w:spacing w:before="8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6B1A76" w:rsidRPr="00416CED" w:rsidRDefault="006B1A76" w:rsidP="00FC0808">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6B1A76" w:rsidRPr="00416CED" w:rsidRDefault="006B1A76" w:rsidP="00FC0808">
            <w:pPr>
              <w:pStyle w:val="TableText"/>
              <w:widowControl w:val="0"/>
              <w:rPr>
                <w:rFonts w:ascii="Tahoma" w:hAnsi="Tahoma" w:cs="Tahoma"/>
                <w:sz w:val="13"/>
              </w:rPr>
            </w:pPr>
          </w:p>
        </w:tc>
      </w:tr>
      <w:tr w:rsidR="006B1A76" w:rsidRPr="00416CED" w:rsidTr="00565755">
        <w:trPr>
          <w:trHeight w:val="145"/>
        </w:trPr>
        <w:tc>
          <w:tcPr>
            <w:tcW w:w="2374" w:type="dxa"/>
            <w:gridSpan w:val="2"/>
            <w:tcBorders>
              <w:bottom w:val="single" w:sz="4" w:space="0" w:color="auto"/>
            </w:tcBorders>
            <w:shd w:val="clear" w:color="auto" w:fill="auto"/>
            <w:vAlign w:val="bottom"/>
          </w:tcPr>
          <w:p w:rsidR="006B1A76" w:rsidRPr="006F5F06" w:rsidRDefault="006B1A76" w:rsidP="00FC0808">
            <w:pPr>
              <w:pStyle w:val="ProductNames"/>
              <w:rPr>
                <w:rFonts w:ascii="Tahoma" w:hAnsi="Tahoma" w:cs="Tahoma"/>
                <w:sz w:val="14"/>
                <w:lang w:val="ru-RU"/>
              </w:rPr>
            </w:pPr>
            <w:bookmarkStart w:id="319" w:name="_Toc363741736"/>
            <w:r w:rsidRPr="006F5F06">
              <w:rPr>
                <w:rFonts w:ascii="Tahoma" w:hAnsi="Tahoma" w:cs="Tahoma"/>
                <w:sz w:val="14"/>
                <w:lang w:val="ru-RU"/>
              </w:rPr>
              <w:t xml:space="preserve">250 лицензий на сайт сертификационных экзаменов </w:t>
            </w:r>
            <w:r w:rsidRPr="00416CED">
              <w:rPr>
                <w:rFonts w:ascii="Tahoma" w:hAnsi="Tahoma" w:cs="Tahoma"/>
                <w:sz w:val="14"/>
              </w:rPr>
              <w:t>Microsoft</w:t>
            </w:r>
            <w:r w:rsidRPr="006F5F06">
              <w:rPr>
                <w:rFonts w:ascii="Tahoma" w:hAnsi="Tahoma" w:cs="Tahoma"/>
                <w:sz w:val="14"/>
                <w:lang w:val="ru-RU"/>
              </w:rPr>
              <w:t xml:space="preserve"> </w:t>
            </w:r>
            <w:r w:rsidRPr="00416CED">
              <w:rPr>
                <w:rFonts w:ascii="Tahoma" w:hAnsi="Tahoma" w:cs="Tahoma"/>
                <w:sz w:val="14"/>
              </w:rPr>
              <w:t>Learning</w:t>
            </w:r>
            <w:r w:rsidRPr="006F5F06">
              <w:rPr>
                <w:rFonts w:ascii="Tahoma" w:hAnsi="Tahoma" w:cs="Tahoma"/>
                <w:sz w:val="14"/>
                <w:lang w:val="ru-RU"/>
              </w:rPr>
              <w:t xml:space="preserve"> </w:t>
            </w:r>
            <w:r w:rsidRPr="00416CED">
              <w:rPr>
                <w:rFonts w:ascii="Tahoma" w:hAnsi="Tahoma" w:cs="Tahoma"/>
                <w:sz w:val="14"/>
              </w:rPr>
              <w:t>MTA</w:t>
            </w:r>
            <w:r w:rsidRPr="006F5F06">
              <w:rPr>
                <w:rFonts w:ascii="Tahoma" w:hAnsi="Tahoma" w:cs="Tahoma"/>
                <w:sz w:val="14"/>
                <w:lang w:val="ru-RU"/>
              </w:rPr>
              <w:t xml:space="preserve"> (лицензии </w:t>
            </w:r>
            <w:r w:rsidRPr="00416CED">
              <w:rPr>
                <w:rFonts w:ascii="Tahoma" w:hAnsi="Tahoma" w:cs="Tahoma"/>
                <w:sz w:val="14"/>
              </w:rPr>
              <w:t>SL</w:t>
            </w:r>
            <w:r w:rsidRPr="006F5F06">
              <w:rPr>
                <w:rFonts w:ascii="Tahoma" w:hAnsi="Tahoma" w:cs="Tahoma"/>
                <w:sz w:val="14"/>
                <w:lang w:val="ru-RU"/>
              </w:rPr>
              <w:t xml:space="preserve"> «на службу»)</w:t>
            </w:r>
            <w:bookmarkEnd w:id="319"/>
          </w:p>
        </w:tc>
        <w:tc>
          <w:tcPr>
            <w:tcW w:w="810" w:type="dxa"/>
            <w:tcBorders>
              <w:bottom w:val="single" w:sz="4" w:space="0" w:color="auto"/>
            </w:tcBorders>
            <w:shd w:val="clear" w:color="auto" w:fill="auto"/>
            <w:vAlign w:val="center"/>
          </w:tcPr>
          <w:p w:rsidR="006B1A76" w:rsidRPr="006F5F06" w:rsidRDefault="006B1A76" w:rsidP="00FC0808">
            <w:pPr>
              <w:pStyle w:val="TableText"/>
              <w:widowControl w:val="0"/>
              <w:rPr>
                <w:b/>
                <w:sz w:val="13"/>
                <w:szCs w:val="13"/>
                <w:lang w:val="ru-RU"/>
              </w:rPr>
            </w:pPr>
          </w:p>
        </w:tc>
        <w:tc>
          <w:tcPr>
            <w:tcW w:w="450" w:type="dxa"/>
            <w:tcBorders>
              <w:bottom w:val="single" w:sz="4" w:space="0" w:color="auto"/>
            </w:tcBorders>
            <w:shd w:val="clear" w:color="auto" w:fill="auto"/>
          </w:tcPr>
          <w:p w:rsidR="006B1A76" w:rsidRPr="00416CED" w:rsidRDefault="006B1A76" w:rsidP="00FC0808">
            <w:pPr>
              <w:pStyle w:val="TableText"/>
              <w:widowControl w:val="0"/>
              <w:spacing w:before="80"/>
              <w:rPr>
                <w:rFonts w:ascii="Tahoma" w:hAnsi="Tahoma" w:cs="Tahoma"/>
                <w:sz w:val="13"/>
              </w:rPr>
            </w:pPr>
            <w:r w:rsidRPr="00416CE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r w:rsidRPr="00416CED">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416CED" w:rsidRDefault="006B1A76" w:rsidP="00FC0808">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6B1A76" w:rsidRPr="00416CED" w:rsidRDefault="006B1A76" w:rsidP="00FC0808">
            <w:pPr>
              <w:pStyle w:val="TableText"/>
              <w:widowControl w:val="0"/>
              <w:rPr>
                <w:rFonts w:ascii="Tahoma" w:hAnsi="Tahoma" w:cs="Tahoma"/>
                <w:sz w:val="13"/>
              </w:rPr>
            </w:pPr>
          </w:p>
        </w:tc>
      </w:tr>
      <w:tr w:rsidR="00471E00" w:rsidRPr="00416CED" w:rsidDel="00436016" w:rsidTr="00565755">
        <w:trPr>
          <w:trHeight w:val="145"/>
        </w:trPr>
        <w:tc>
          <w:tcPr>
            <w:tcW w:w="2374" w:type="dxa"/>
            <w:gridSpan w:val="2"/>
            <w:tcBorders>
              <w:bottom w:val="single" w:sz="4" w:space="0" w:color="auto"/>
            </w:tcBorders>
            <w:shd w:val="clear" w:color="auto" w:fill="FABF8F"/>
            <w:vAlign w:val="center"/>
          </w:tcPr>
          <w:p w:rsidR="00471E00" w:rsidRPr="00416CED" w:rsidRDefault="001C3A4A" w:rsidP="001A63C6">
            <w:pPr>
              <w:pStyle w:val="Heading2"/>
              <w:ind w:left="-15" w:firstLine="15"/>
              <w:rPr>
                <w:rFonts w:ascii="Tahoma" w:hAnsi="Tahoma" w:cs="Tahoma"/>
                <w:b w:val="0"/>
                <w:sz w:val="14"/>
                <w:szCs w:val="14"/>
              </w:rPr>
            </w:pPr>
            <w:bookmarkStart w:id="320" w:name="_Toc363741737"/>
            <w:r w:rsidRPr="00416CED">
              <w:rPr>
                <w:rFonts w:ascii="Tahoma" w:hAnsi="Tahoma" w:cs="Tahoma"/>
                <w:b w:val="0"/>
                <w:sz w:val="14"/>
                <w:szCs w:val="14"/>
              </w:rPr>
              <w:t>Microsoft Office Audit and Control Management Server</w:t>
            </w:r>
            <w:bookmarkEnd w:id="320"/>
          </w:p>
        </w:tc>
        <w:tc>
          <w:tcPr>
            <w:tcW w:w="810" w:type="dxa"/>
            <w:tcBorders>
              <w:bottom w:val="single" w:sz="4" w:space="0" w:color="auto"/>
            </w:tcBorders>
            <w:shd w:val="clear" w:color="auto" w:fill="FABF8F"/>
            <w:vAlign w:val="center"/>
          </w:tcPr>
          <w:p w:rsidR="00471E00" w:rsidRPr="00416CED" w:rsidRDefault="00471E00"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471E00" w:rsidRPr="00416CED" w:rsidRDefault="001C3A4A" w:rsidP="001A63C6">
            <w:pPr>
              <w:pStyle w:val="TableText"/>
              <w:widowControl w:val="0"/>
              <w:spacing w:before="120"/>
              <w:rPr>
                <w:rFonts w:ascii="Tahoma" w:hAnsi="Tahoma" w:cs="Tahoma"/>
                <w:color w:val="000000"/>
                <w:sz w:val="13"/>
              </w:rPr>
            </w:pPr>
            <w:r w:rsidRPr="00416CED">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416CED" w:rsidRDefault="001C3A4A" w:rsidP="001C3A4A">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416CED" w:rsidRDefault="001C3A4A"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416CED" w:rsidDel="00436016" w:rsidRDefault="001C3A4A"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471E00" w:rsidRPr="00416CED" w:rsidRDefault="001C3A4A" w:rsidP="001C3A4A">
            <w:pPr>
              <w:pStyle w:val="TableText"/>
              <w:widowControl w:val="0"/>
              <w:spacing w:before="120"/>
              <w:rPr>
                <w:rFonts w:ascii="Tahoma" w:hAnsi="Tahoma" w:cs="Tahoma"/>
                <w:sz w:val="13"/>
              </w:rPr>
            </w:pPr>
            <w:r w:rsidRPr="00416CED">
              <w:rPr>
                <w:rFonts w:ascii="Tahoma" w:hAnsi="Tahoma" w:cs="Tahoma"/>
                <w:sz w:val="13"/>
              </w:rPr>
              <w:t>A, (только EES)</w:t>
            </w:r>
          </w:p>
        </w:tc>
        <w:tc>
          <w:tcPr>
            <w:tcW w:w="540" w:type="dxa"/>
            <w:tcBorders>
              <w:bottom w:val="single" w:sz="4" w:space="0" w:color="auto"/>
            </w:tcBorders>
            <w:shd w:val="clear" w:color="auto" w:fill="FABF8F"/>
            <w:vAlign w:val="center"/>
          </w:tcPr>
          <w:p w:rsidR="00471E00" w:rsidRPr="00416CED" w:rsidDel="00436016" w:rsidRDefault="00471E00" w:rsidP="001A63C6">
            <w:pPr>
              <w:pStyle w:val="TableText"/>
              <w:widowControl w:val="0"/>
              <w:rPr>
                <w:rFonts w:ascii="Tahoma" w:hAnsi="Tahoma" w:cs="Tahoma"/>
                <w:sz w:val="13"/>
              </w:rPr>
            </w:pPr>
          </w:p>
        </w:tc>
      </w:tr>
      <w:tr w:rsidR="00500991" w:rsidRPr="00416CED" w:rsidDel="00436016"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ind w:left="-15" w:firstLine="15"/>
              <w:rPr>
                <w:rFonts w:ascii="Tahoma" w:hAnsi="Tahoma" w:cs="Tahoma"/>
                <w:b w:val="0"/>
                <w:sz w:val="14"/>
                <w:szCs w:val="16"/>
              </w:rPr>
            </w:pPr>
            <w:bookmarkStart w:id="321" w:name="_Toc336338023"/>
            <w:bookmarkStart w:id="322" w:name="_Toc363741738"/>
            <w:r w:rsidRPr="00416CED">
              <w:rPr>
                <w:rFonts w:ascii="Tahoma" w:hAnsi="Tahoma" w:cs="Tahoma"/>
                <w:b w:val="0"/>
                <w:sz w:val="14"/>
                <w:szCs w:val="14"/>
              </w:rPr>
              <w:t>Microsoft Translator API</w:t>
            </w:r>
            <w:bookmarkEnd w:id="321"/>
            <w:bookmarkEnd w:id="322"/>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r>
      <w:tr w:rsidR="006D1AA6" w:rsidRPr="00416CED" w:rsidDel="00436016" w:rsidTr="00565755">
        <w:trPr>
          <w:trHeight w:val="145"/>
        </w:trPr>
        <w:tc>
          <w:tcPr>
            <w:tcW w:w="2374" w:type="dxa"/>
            <w:gridSpan w:val="2"/>
            <w:tcBorders>
              <w:bottom w:val="single" w:sz="4" w:space="0" w:color="auto"/>
            </w:tcBorders>
            <w:shd w:val="clear" w:color="auto" w:fill="FABF8F"/>
            <w:vAlign w:val="center"/>
          </w:tcPr>
          <w:p w:rsidR="006D1AA6" w:rsidRPr="006F5F06" w:rsidRDefault="006D1AA6" w:rsidP="001A63C6">
            <w:pPr>
              <w:pStyle w:val="Heading2"/>
              <w:ind w:left="-15" w:firstLine="15"/>
              <w:rPr>
                <w:rFonts w:ascii="Tahoma" w:hAnsi="Tahoma" w:cs="Tahoma"/>
                <w:b w:val="0"/>
                <w:sz w:val="14"/>
                <w:szCs w:val="14"/>
                <w:lang w:val="ru-RU"/>
              </w:rPr>
            </w:pPr>
            <w:bookmarkStart w:id="323" w:name="_Toc363741739"/>
            <w:r w:rsidRPr="00416CED">
              <w:rPr>
                <w:rFonts w:ascii="Tahoma" w:hAnsi="Tahoma" w:cs="Tahoma"/>
                <w:b w:val="0"/>
                <w:sz w:val="14"/>
                <w:szCs w:val="14"/>
              </w:rPr>
              <w:t>Office</w:t>
            </w:r>
            <w:r w:rsidRPr="006F5F06">
              <w:rPr>
                <w:rFonts w:ascii="Tahoma" w:hAnsi="Tahoma" w:cs="Tahoma"/>
                <w:b w:val="0"/>
                <w:sz w:val="14"/>
                <w:szCs w:val="14"/>
                <w:lang w:val="ru-RU"/>
              </w:rPr>
              <w:t xml:space="preserve"> 365 для среднего бизнеса (</w:t>
            </w:r>
            <w:r w:rsidRPr="00416CED">
              <w:rPr>
                <w:rFonts w:ascii="Tahoma" w:hAnsi="Tahoma" w:cs="Tahoma"/>
                <w:b w:val="0"/>
                <w:sz w:val="14"/>
                <w:szCs w:val="14"/>
              </w:rPr>
              <w:t>User</w:t>
            </w:r>
            <w:r w:rsidRPr="006F5F06">
              <w:rPr>
                <w:rFonts w:ascii="Tahoma" w:hAnsi="Tahoma" w:cs="Tahoma"/>
                <w:b w:val="0"/>
                <w:sz w:val="14"/>
                <w:szCs w:val="14"/>
                <w:lang w:val="ru-RU"/>
              </w:rPr>
              <w:t xml:space="preserve"> </w:t>
            </w:r>
            <w:r w:rsidRPr="00416CED">
              <w:rPr>
                <w:rFonts w:ascii="Tahoma" w:hAnsi="Tahoma" w:cs="Tahoma"/>
                <w:b w:val="0"/>
                <w:sz w:val="14"/>
                <w:szCs w:val="14"/>
              </w:rPr>
              <w:t>SL</w:t>
            </w:r>
            <w:r w:rsidRPr="006F5F06">
              <w:rPr>
                <w:rFonts w:ascii="Tahoma" w:hAnsi="Tahoma" w:cs="Tahoma"/>
                <w:b w:val="0"/>
                <w:sz w:val="14"/>
                <w:szCs w:val="14"/>
                <w:lang w:val="ru-RU"/>
              </w:rPr>
              <w:t>)</w:t>
            </w:r>
            <w:bookmarkEnd w:id="323"/>
          </w:p>
        </w:tc>
        <w:tc>
          <w:tcPr>
            <w:tcW w:w="810" w:type="dxa"/>
            <w:tcBorders>
              <w:bottom w:val="single" w:sz="4" w:space="0" w:color="auto"/>
            </w:tcBorders>
            <w:shd w:val="clear" w:color="auto" w:fill="FABF8F"/>
            <w:vAlign w:val="center"/>
          </w:tcPr>
          <w:p w:rsidR="006D1AA6" w:rsidRPr="006F5F06" w:rsidRDefault="006D1AA6" w:rsidP="001A63C6">
            <w:pPr>
              <w:pStyle w:val="TableText"/>
              <w:widowControl w:val="0"/>
              <w:rPr>
                <w:b/>
                <w:color w:val="0000FF"/>
                <w:sz w:val="13"/>
                <w:szCs w:val="13"/>
                <w:u w:val="single"/>
                <w:lang w:val="ru-RU"/>
              </w:rPr>
            </w:pPr>
          </w:p>
        </w:tc>
        <w:tc>
          <w:tcPr>
            <w:tcW w:w="450" w:type="dxa"/>
            <w:tcBorders>
              <w:bottom w:val="single" w:sz="4" w:space="0" w:color="auto"/>
            </w:tcBorders>
            <w:shd w:val="clear" w:color="auto" w:fill="FABF8F"/>
          </w:tcPr>
          <w:p w:rsidR="006D1AA6" w:rsidRPr="00416CED" w:rsidRDefault="006D1AA6" w:rsidP="001A63C6">
            <w:pPr>
              <w:pStyle w:val="TableText"/>
              <w:widowControl w:val="0"/>
              <w:spacing w:before="12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416CED"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416CED"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6D1AA6" w:rsidRPr="00416CED"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416CED" w:rsidDel="00436016" w:rsidRDefault="006D1AA6" w:rsidP="001A63C6">
            <w:pPr>
              <w:pStyle w:val="TableText"/>
              <w:widowControl w:val="0"/>
              <w:rPr>
                <w:rFonts w:ascii="Tahoma" w:hAnsi="Tahoma" w:cs="Tahoma"/>
                <w:sz w:val="13"/>
              </w:rPr>
            </w:pPr>
            <w:r w:rsidRPr="00416CED">
              <w:rPr>
                <w:rFonts w:ascii="Tahoma" w:hAnsi="Tahoma" w:cs="Tahoma"/>
                <w:sz w:val="13"/>
              </w:rPr>
              <w:t>OL/OV</w:t>
            </w:r>
          </w:p>
        </w:tc>
      </w:tr>
      <w:tr w:rsidR="00500991" w:rsidRPr="00416CED" w:rsidDel="00436016"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ind w:left="-15" w:firstLine="15"/>
              <w:rPr>
                <w:rFonts w:ascii="Tahoma" w:hAnsi="Tahoma" w:cs="Tahoma"/>
                <w:b w:val="0"/>
                <w:sz w:val="14"/>
                <w:szCs w:val="16"/>
              </w:rPr>
            </w:pPr>
            <w:bookmarkStart w:id="324" w:name="_Toc336338024"/>
            <w:bookmarkStart w:id="325" w:name="_Toc363741740"/>
            <w:r w:rsidRPr="00416CED">
              <w:rPr>
                <w:rFonts w:ascii="Tahoma" w:hAnsi="Tahoma" w:cs="Tahoma"/>
                <w:b w:val="0"/>
                <w:sz w:val="14"/>
                <w:szCs w:val="16"/>
              </w:rPr>
              <w:t>Office 365 Education A2 (лицензии SL «на пользователя»)</w:t>
            </w:r>
            <w:bookmarkEnd w:id="324"/>
            <w:bookmarkEnd w:id="325"/>
          </w:p>
        </w:tc>
        <w:tc>
          <w:tcPr>
            <w:tcW w:w="810" w:type="dxa"/>
            <w:tcBorders>
              <w:bottom w:val="single" w:sz="4" w:space="0" w:color="auto"/>
            </w:tcBorders>
            <w:shd w:val="clear" w:color="auto" w:fill="auto"/>
            <w:vAlign w:val="center"/>
          </w:tcPr>
          <w:p w:rsidR="001A63C6" w:rsidRPr="00416CED" w:rsidRDefault="00BB1E4E" w:rsidP="001A63C6">
            <w:pPr>
              <w:pStyle w:val="TableText"/>
              <w:widowControl w:val="0"/>
              <w:rPr>
                <w:b/>
                <w:color w:val="0000FF"/>
                <w:sz w:val="13"/>
                <w:szCs w:val="13"/>
                <w:u w:val="single"/>
              </w:rPr>
            </w:pPr>
            <w:hyperlink w:anchor="_5_Office_365_1" w:history="1">
              <w:r w:rsidR="00316801" w:rsidRPr="00416CED">
                <w:rPr>
                  <w:rStyle w:val="Hyperlink"/>
                  <w:b/>
                  <w:sz w:val="13"/>
                  <w:szCs w:val="13"/>
                </w:rPr>
                <w:t>5</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r w:rsidRPr="00416CED">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416CED" w:rsidDel="00436016" w:rsidRDefault="001A63C6" w:rsidP="001A63C6">
            <w:pPr>
              <w:pStyle w:val="TableText"/>
              <w:widowControl w:val="0"/>
              <w:rPr>
                <w:rFonts w:ascii="Tahoma" w:hAnsi="Tahoma" w:cs="Tahoma"/>
                <w:sz w:val="13"/>
              </w:rPr>
            </w:pPr>
          </w:p>
        </w:tc>
      </w:tr>
      <w:tr w:rsidR="0017091C" w:rsidRPr="00416CED" w:rsidDel="00436016" w:rsidTr="00565755">
        <w:trPr>
          <w:trHeight w:val="145"/>
        </w:trPr>
        <w:tc>
          <w:tcPr>
            <w:tcW w:w="2374" w:type="dxa"/>
            <w:gridSpan w:val="2"/>
            <w:tcBorders>
              <w:bottom w:val="single" w:sz="4" w:space="0" w:color="auto"/>
            </w:tcBorders>
            <w:shd w:val="clear" w:color="auto" w:fill="FABF8F"/>
            <w:vAlign w:val="center"/>
          </w:tcPr>
          <w:p w:rsidR="0017091C" w:rsidRPr="00416CED" w:rsidRDefault="0017091C" w:rsidP="001A63C6">
            <w:pPr>
              <w:pStyle w:val="Heading2"/>
              <w:ind w:left="-15" w:firstLine="15"/>
              <w:rPr>
                <w:rFonts w:ascii="Tahoma" w:hAnsi="Tahoma" w:cs="Tahoma"/>
                <w:b w:val="0"/>
                <w:sz w:val="14"/>
                <w:szCs w:val="16"/>
              </w:rPr>
            </w:pPr>
            <w:bookmarkStart w:id="326" w:name="_Toc336338025"/>
            <w:bookmarkStart w:id="327" w:name="_Toc363741741"/>
            <w:r w:rsidRPr="00416CED">
              <w:rPr>
                <w:rFonts w:ascii="Tahoma" w:hAnsi="Tahoma" w:cs="Tahoma"/>
                <w:b w:val="0"/>
                <w:sz w:val="14"/>
                <w:szCs w:val="16"/>
              </w:rPr>
              <w:t>Office 365 Education A3 (лицензии SL «на пользователя»)</w:t>
            </w:r>
            <w:bookmarkEnd w:id="326"/>
            <w:bookmarkEnd w:id="327"/>
          </w:p>
        </w:tc>
        <w:tc>
          <w:tcPr>
            <w:tcW w:w="810" w:type="dxa"/>
            <w:tcBorders>
              <w:bottom w:val="single" w:sz="4" w:space="0" w:color="auto"/>
            </w:tcBorders>
            <w:shd w:val="clear" w:color="auto" w:fill="FABF8F"/>
            <w:vAlign w:val="center"/>
          </w:tcPr>
          <w:p w:rsidR="0017091C" w:rsidRPr="00416CED" w:rsidRDefault="00BB1E4E" w:rsidP="001A63C6">
            <w:pPr>
              <w:pStyle w:val="TableText"/>
              <w:widowControl w:val="0"/>
              <w:rPr>
                <w:b/>
                <w:color w:val="0000FF"/>
                <w:sz w:val="13"/>
                <w:szCs w:val="13"/>
                <w:u w:val="single"/>
              </w:rPr>
            </w:pPr>
            <w:hyperlink w:anchor="_5_Office_365_1" w:history="1">
              <w:r w:rsidR="00316801" w:rsidRPr="00416CED">
                <w:rPr>
                  <w:rStyle w:val="Hyperlink"/>
                  <w:b/>
                  <w:sz w:val="13"/>
                  <w:szCs w:val="13"/>
                </w:rPr>
                <w:t>5</w:t>
              </w:r>
            </w:hyperlink>
          </w:p>
        </w:tc>
        <w:tc>
          <w:tcPr>
            <w:tcW w:w="450" w:type="dxa"/>
            <w:tcBorders>
              <w:bottom w:val="single" w:sz="4" w:space="0" w:color="auto"/>
            </w:tcBorders>
            <w:shd w:val="clear" w:color="auto" w:fill="FABF8F"/>
          </w:tcPr>
          <w:p w:rsidR="0017091C" w:rsidRPr="00416CED" w:rsidRDefault="0017091C" w:rsidP="001A63C6">
            <w:pPr>
              <w:pStyle w:val="TableText"/>
              <w:widowControl w:val="0"/>
              <w:spacing w:before="120"/>
              <w:rPr>
                <w:rFonts w:ascii="Tahoma" w:hAnsi="Tahoma" w:cs="Tahoma"/>
                <w:color w:val="000000"/>
                <w:sz w:val="13"/>
              </w:rPr>
            </w:pPr>
            <w:r w:rsidRPr="00416CED">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416CED" w:rsidRDefault="0017091C" w:rsidP="001A63C6">
            <w:pPr>
              <w:pStyle w:val="TableText"/>
              <w:widowControl w:val="0"/>
              <w:rPr>
                <w:rFonts w:ascii="Tahoma" w:hAnsi="Tahoma" w:cs="Tahoma"/>
                <w:sz w:val="13"/>
              </w:rPr>
            </w:pPr>
            <w:r w:rsidRPr="00416CE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r w:rsidRPr="00416CE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416CED" w:rsidRDefault="0017091C"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7091C" w:rsidRPr="00CA6250" w:rsidDel="00436016" w:rsidRDefault="0017091C" w:rsidP="001A63C6">
            <w:pPr>
              <w:pStyle w:val="TableText"/>
              <w:widowControl w:val="0"/>
              <w:spacing w:before="120"/>
              <w:rPr>
                <w:rFonts w:ascii="Tahoma" w:hAnsi="Tahoma" w:cs="Tahoma"/>
                <w:sz w:val="13"/>
                <w:lang w:val="es-ES"/>
              </w:rPr>
            </w:pPr>
            <w:r w:rsidRPr="00CA6250">
              <w:rPr>
                <w:rFonts w:ascii="Tahoma" w:hAnsi="Tahoma" w:cs="Tahoma"/>
                <w:sz w:val="13"/>
                <w:lang w:val="es-ES"/>
              </w:rPr>
              <w:t>EOLS (</w:t>
            </w:r>
            <w:r w:rsidRPr="00416CED">
              <w:rPr>
                <w:rFonts w:ascii="Tahoma" w:hAnsi="Tahoma" w:cs="Tahoma"/>
                <w:sz w:val="13"/>
              </w:rPr>
              <w:t>только</w:t>
            </w:r>
            <w:r w:rsidRPr="00CA6250">
              <w:rPr>
                <w:rFonts w:ascii="Tahoma" w:hAnsi="Tahoma" w:cs="Tahoma"/>
                <w:sz w:val="13"/>
                <w:lang w:val="es-ES"/>
              </w:rPr>
              <w:t xml:space="preserve"> EES), A (OVS-ES)</w:t>
            </w:r>
          </w:p>
        </w:tc>
        <w:tc>
          <w:tcPr>
            <w:tcW w:w="540" w:type="dxa"/>
            <w:tcBorders>
              <w:bottom w:val="single" w:sz="4" w:space="0" w:color="auto"/>
            </w:tcBorders>
            <w:shd w:val="clear" w:color="auto" w:fill="FABF8F"/>
            <w:vAlign w:val="center"/>
          </w:tcPr>
          <w:p w:rsidR="0017091C" w:rsidRPr="00416CED" w:rsidDel="00436016" w:rsidRDefault="0017091C" w:rsidP="001A63C6">
            <w:pPr>
              <w:pStyle w:val="TableText"/>
              <w:widowControl w:val="0"/>
              <w:rPr>
                <w:rFonts w:ascii="Tahoma" w:hAnsi="Tahoma" w:cs="Tahoma"/>
                <w:sz w:val="13"/>
              </w:rPr>
            </w:pPr>
            <w:r w:rsidRPr="00416CED">
              <w:rPr>
                <w:rFonts w:ascii="Tahoma" w:hAnsi="Tahoma" w:cs="Tahoma"/>
                <w:sz w:val="13"/>
              </w:rPr>
              <w:t>OL</w:t>
            </w: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Heading2"/>
              <w:spacing w:beforeLines="20" w:before="48" w:afterLines="20" w:after="48"/>
              <w:ind w:left="0" w:firstLine="15"/>
              <w:rPr>
                <w:rFonts w:ascii="Tahoma" w:hAnsi="Tahoma" w:cs="Tahoma"/>
                <w:b w:val="0"/>
                <w:sz w:val="14"/>
                <w:szCs w:val="16"/>
              </w:rPr>
            </w:pPr>
            <w:bookmarkStart w:id="328" w:name="_Toc336338026"/>
            <w:bookmarkStart w:id="329" w:name="_Toc363741742"/>
            <w:r w:rsidRPr="00416CED">
              <w:rPr>
                <w:rFonts w:ascii="Tahoma" w:hAnsi="Tahoma" w:cs="Tahoma"/>
                <w:b w:val="0"/>
                <w:sz w:val="14"/>
                <w:szCs w:val="16"/>
              </w:rPr>
              <w:t>Office 365 Education A4 (лицензии SL «на пользователя»)</w:t>
            </w:r>
            <w:bookmarkEnd w:id="328"/>
            <w:bookmarkEnd w:id="329"/>
          </w:p>
        </w:tc>
        <w:tc>
          <w:tcPr>
            <w:tcW w:w="810" w:type="dxa"/>
            <w:tcBorders>
              <w:bottom w:val="single" w:sz="4" w:space="0" w:color="auto"/>
            </w:tcBorders>
            <w:shd w:val="clear" w:color="auto" w:fill="auto"/>
            <w:vAlign w:val="center"/>
          </w:tcPr>
          <w:p w:rsidR="001A63C6" w:rsidRPr="00416CED" w:rsidRDefault="00BB1E4E" w:rsidP="001A63C6">
            <w:pPr>
              <w:pStyle w:val="TableText"/>
              <w:widowControl w:val="0"/>
              <w:rPr>
                <w:b/>
                <w:color w:val="0000FF"/>
                <w:sz w:val="13"/>
                <w:szCs w:val="13"/>
                <w:u w:val="single"/>
              </w:rPr>
            </w:pPr>
            <w:hyperlink w:anchor="_5_Office_365_1" w:history="1">
              <w:r w:rsidR="006F579B" w:rsidRPr="00416CED">
                <w:rPr>
                  <w:rStyle w:val="Hyperlink"/>
                  <w:b/>
                  <w:sz w:val="13"/>
                  <w:szCs w:val="13"/>
                </w:rPr>
                <w:t>5</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EOLS (только EES)</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565755">
            <w:pPr>
              <w:pStyle w:val="Heading2"/>
              <w:spacing w:beforeLines="20" w:before="48" w:afterLines="20" w:after="48"/>
              <w:ind w:left="0" w:firstLine="15"/>
              <w:rPr>
                <w:rFonts w:ascii="Tahoma" w:hAnsi="Tahoma" w:cs="Tahoma"/>
                <w:b w:val="0"/>
                <w:sz w:val="14"/>
                <w:szCs w:val="16"/>
              </w:rPr>
            </w:pPr>
            <w:bookmarkStart w:id="330" w:name="_Toc336338028"/>
            <w:bookmarkStart w:id="331" w:name="_Toc363741743"/>
            <w:r w:rsidRPr="00416CED">
              <w:rPr>
                <w:rFonts w:ascii="Tahoma" w:hAnsi="Tahoma" w:cs="Tahoma"/>
                <w:b w:val="0"/>
                <w:sz w:val="14"/>
                <w:szCs w:val="16"/>
              </w:rPr>
              <w:t>Office 365 корпоративный E3 (User</w:t>
            </w:r>
            <w:r w:rsidR="00565755">
              <w:rPr>
                <w:rFonts w:ascii="Tahoma" w:hAnsi="Tahoma" w:cs="Tahoma"/>
                <w:b w:val="0"/>
                <w:sz w:val="14"/>
                <w:szCs w:val="16"/>
              </w:rPr>
              <w:t> </w:t>
            </w:r>
            <w:r w:rsidRPr="00416CED">
              <w:rPr>
                <w:rFonts w:ascii="Tahoma" w:hAnsi="Tahoma" w:cs="Tahoma"/>
                <w:b w:val="0"/>
                <w:sz w:val="14"/>
                <w:szCs w:val="16"/>
              </w:rPr>
              <w:t>SL)</w:t>
            </w:r>
            <w:bookmarkEnd w:id="330"/>
            <w:bookmarkEnd w:id="331"/>
          </w:p>
        </w:tc>
        <w:tc>
          <w:tcPr>
            <w:tcW w:w="810" w:type="dxa"/>
            <w:tcBorders>
              <w:bottom w:val="single" w:sz="4" w:space="0" w:color="auto"/>
            </w:tcBorders>
            <w:shd w:val="clear" w:color="auto" w:fill="FABF8F"/>
            <w:vAlign w:val="center"/>
          </w:tcPr>
          <w:p w:rsidR="001A63C6" w:rsidRPr="00416CED" w:rsidRDefault="00BB1E4E" w:rsidP="00132E08">
            <w:pPr>
              <w:pStyle w:val="TableText"/>
              <w:widowControl w:val="0"/>
              <w:rPr>
                <w:b/>
                <w:color w:val="0000FF"/>
                <w:sz w:val="13"/>
                <w:szCs w:val="13"/>
                <w:u w:val="single"/>
              </w:rPr>
            </w:pPr>
            <w:hyperlink w:anchor="_7_Office_365_1" w:history="1">
              <w:r w:rsidR="00316801" w:rsidRPr="00416CED">
                <w:rPr>
                  <w:rStyle w:val="Hyperlink"/>
                  <w:b/>
                  <w:sz w:val="13"/>
                  <w:szCs w:val="13"/>
                </w:rPr>
                <w:t>8</w:t>
              </w:r>
            </w:hyperlink>
            <w:hyperlink w:anchor="_65_Office_365"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0B5EFD"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0B5EFD" w:rsidP="001A63C6">
            <w:pPr>
              <w:pStyle w:val="TableText"/>
              <w:widowControl w:val="0"/>
              <w:rPr>
                <w:rFonts w:ascii="Tahoma" w:hAnsi="Tahoma" w:cs="Tahoma"/>
                <w:sz w:val="13"/>
              </w:rPr>
            </w:pPr>
            <w:r w:rsidRPr="00416CED">
              <w:rPr>
                <w:rFonts w:ascii="Tahoma" w:hAnsi="Tahoma" w:cs="Tahoma"/>
                <w:sz w:val="13"/>
              </w:rPr>
              <w:t>OL</w:t>
            </w:r>
          </w:p>
        </w:tc>
      </w:tr>
      <w:tr w:rsidR="00500991" w:rsidRPr="00416CED" w:rsidTr="00565755">
        <w:trPr>
          <w:trHeight w:val="145"/>
        </w:trPr>
        <w:tc>
          <w:tcPr>
            <w:tcW w:w="2374" w:type="dxa"/>
            <w:gridSpan w:val="2"/>
            <w:tcBorders>
              <w:bottom w:val="single" w:sz="4" w:space="0" w:color="auto"/>
            </w:tcBorders>
            <w:shd w:val="clear" w:color="auto" w:fill="auto"/>
            <w:vAlign w:val="center"/>
          </w:tcPr>
          <w:p w:rsidR="000B5EFD" w:rsidRPr="006F5F06" w:rsidRDefault="000B5EFD" w:rsidP="00DB31A7">
            <w:pPr>
              <w:pStyle w:val="Heading2"/>
              <w:spacing w:beforeLines="20" w:before="48" w:afterLines="20" w:after="48"/>
              <w:ind w:left="0" w:firstLine="15"/>
              <w:rPr>
                <w:rFonts w:ascii="Tahoma" w:hAnsi="Tahoma" w:cs="Tahoma"/>
                <w:b w:val="0"/>
                <w:sz w:val="14"/>
                <w:szCs w:val="16"/>
                <w:lang w:val="ru-RU"/>
              </w:rPr>
            </w:pPr>
            <w:bookmarkStart w:id="332" w:name="_Toc363741744"/>
            <w:r w:rsidRPr="00416CED">
              <w:rPr>
                <w:rFonts w:ascii="Tahoma" w:hAnsi="Tahoma" w:cs="Tahoma"/>
                <w:b w:val="0"/>
                <w:sz w:val="14"/>
                <w:szCs w:val="16"/>
              </w:rPr>
              <w:t>Office</w:t>
            </w:r>
            <w:r w:rsidRPr="006F5F06">
              <w:rPr>
                <w:rFonts w:ascii="Tahoma" w:hAnsi="Tahoma" w:cs="Tahoma"/>
                <w:b w:val="0"/>
                <w:sz w:val="14"/>
                <w:szCs w:val="16"/>
                <w:lang w:val="ru-RU"/>
              </w:rPr>
              <w:t xml:space="preserve"> 365 корпоративный </w:t>
            </w:r>
            <w:r w:rsidRPr="00416CED">
              <w:rPr>
                <w:rFonts w:ascii="Tahoma" w:hAnsi="Tahoma" w:cs="Tahoma"/>
                <w:b w:val="0"/>
                <w:sz w:val="14"/>
                <w:szCs w:val="16"/>
              </w:rPr>
              <w:t>E</w:t>
            </w:r>
            <w:r w:rsidRPr="006F5F06">
              <w:rPr>
                <w:rFonts w:ascii="Tahoma" w:hAnsi="Tahoma" w:cs="Tahoma"/>
                <w:b w:val="0"/>
                <w:sz w:val="14"/>
                <w:szCs w:val="16"/>
                <w:lang w:val="ru-RU"/>
              </w:rPr>
              <w:t xml:space="preserve">4 (лицензия </w:t>
            </w:r>
            <w:r w:rsidRPr="00416CED">
              <w:rPr>
                <w:rFonts w:ascii="Tahoma" w:hAnsi="Tahoma" w:cs="Tahoma"/>
                <w:b w:val="0"/>
                <w:sz w:val="14"/>
                <w:szCs w:val="16"/>
              </w:rPr>
              <w:t>SL</w:t>
            </w:r>
            <w:r w:rsidRPr="006F5F06">
              <w:rPr>
                <w:rFonts w:ascii="Tahoma" w:hAnsi="Tahoma" w:cs="Tahoma"/>
                <w:b w:val="0"/>
                <w:sz w:val="14"/>
                <w:szCs w:val="16"/>
                <w:lang w:val="ru-RU"/>
              </w:rPr>
              <w:t xml:space="preserve"> «на пользователя»)</w:t>
            </w:r>
            <w:bookmarkEnd w:id="332"/>
          </w:p>
        </w:tc>
        <w:tc>
          <w:tcPr>
            <w:tcW w:w="810" w:type="dxa"/>
            <w:tcBorders>
              <w:bottom w:val="single" w:sz="4" w:space="0" w:color="auto"/>
            </w:tcBorders>
            <w:shd w:val="clear" w:color="auto" w:fill="auto"/>
            <w:vAlign w:val="center"/>
          </w:tcPr>
          <w:p w:rsidR="000B5EFD" w:rsidRPr="00416CED" w:rsidRDefault="00BB1E4E" w:rsidP="000B5EFD">
            <w:pPr>
              <w:pStyle w:val="TableText"/>
              <w:widowControl w:val="0"/>
            </w:pPr>
            <w:hyperlink w:anchor="_7_Office_365_1" w:history="1">
              <w:r w:rsidR="006F579B" w:rsidRPr="00416CED">
                <w:rPr>
                  <w:rStyle w:val="Hyperlink"/>
                  <w:b/>
                  <w:sz w:val="13"/>
                  <w:szCs w:val="13"/>
                </w:rPr>
                <w:t>8</w:t>
              </w:r>
            </w:hyperlink>
            <w:hyperlink w:anchor="_65_Office_365" w:history="1"/>
          </w:p>
        </w:tc>
        <w:tc>
          <w:tcPr>
            <w:tcW w:w="450" w:type="dxa"/>
            <w:tcBorders>
              <w:bottom w:val="single" w:sz="4" w:space="0" w:color="auto"/>
            </w:tcBorders>
            <w:shd w:val="clear" w:color="auto" w:fill="auto"/>
          </w:tcPr>
          <w:p w:rsidR="000B5EFD" w:rsidRPr="00416CED" w:rsidRDefault="000B5EFD" w:rsidP="000B5EFD">
            <w:pPr>
              <w:pStyle w:val="TableText"/>
              <w:widowControl w:val="0"/>
              <w:spacing w:before="120"/>
              <w:rPr>
                <w:rFonts w:ascii="Tahoma" w:hAnsi="Tahoma" w:cs="Tahoma"/>
                <w:color w:val="000000"/>
                <w:sz w:val="13"/>
              </w:rPr>
            </w:pPr>
            <w:r w:rsidRPr="00416CED">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r w:rsidRPr="00416CED">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416CED" w:rsidRDefault="00D55AB9" w:rsidP="000B5EFD">
            <w:pPr>
              <w:pStyle w:val="TableText"/>
              <w:widowControl w:val="0"/>
              <w:rPr>
                <w:rFonts w:ascii="Tahoma" w:hAnsi="Tahoma" w:cs="Tahoma"/>
                <w:sz w:val="13"/>
              </w:rPr>
            </w:pPr>
            <w:r w:rsidRPr="00416CE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rsidR="000B5EFD" w:rsidRPr="00416CED" w:rsidRDefault="000B5EFD" w:rsidP="000B5E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0B5EFD" w:rsidRPr="00416CED" w:rsidRDefault="000B5EFD" w:rsidP="000B5EFD">
            <w:pPr>
              <w:pStyle w:val="TableText"/>
              <w:widowControl w:val="0"/>
              <w:rPr>
                <w:rFonts w:ascii="Tahoma" w:hAnsi="Tahoma" w:cs="Tahoma"/>
                <w:sz w:val="13"/>
              </w:rPr>
            </w:pPr>
          </w:p>
        </w:tc>
      </w:tr>
      <w:tr w:rsidR="00A53298" w:rsidRPr="00416CED" w:rsidTr="00565755">
        <w:trPr>
          <w:trHeight w:val="145"/>
        </w:trPr>
        <w:tc>
          <w:tcPr>
            <w:tcW w:w="2374" w:type="dxa"/>
            <w:gridSpan w:val="2"/>
            <w:tcBorders>
              <w:bottom w:val="single" w:sz="4" w:space="0" w:color="auto"/>
            </w:tcBorders>
            <w:shd w:val="clear" w:color="auto" w:fill="FABF8F"/>
            <w:vAlign w:val="center"/>
          </w:tcPr>
          <w:p w:rsidR="00A53298" w:rsidRPr="00CA6250" w:rsidRDefault="00A53298" w:rsidP="00DB31A7">
            <w:pPr>
              <w:pStyle w:val="Heading2"/>
              <w:spacing w:beforeLines="20" w:before="48" w:afterLines="20" w:after="48"/>
              <w:ind w:left="0" w:firstLine="15"/>
              <w:rPr>
                <w:rFonts w:ascii="Tahoma" w:hAnsi="Tahoma" w:cs="Tahoma"/>
                <w:b w:val="0"/>
                <w:sz w:val="14"/>
                <w:szCs w:val="16"/>
                <w:lang w:val="it-IT"/>
              </w:rPr>
            </w:pPr>
            <w:bookmarkStart w:id="333" w:name="_Toc363741745"/>
            <w:r w:rsidRPr="00CA6250">
              <w:rPr>
                <w:rFonts w:ascii="Tahoma" w:hAnsi="Tahoma" w:cs="Tahoma"/>
                <w:b w:val="0"/>
                <w:sz w:val="14"/>
                <w:szCs w:val="16"/>
                <w:lang w:val="it-IT"/>
              </w:rPr>
              <w:t xml:space="preserve">Office 365 </w:t>
            </w:r>
            <w:r w:rsidRPr="00416CED">
              <w:rPr>
                <w:rFonts w:ascii="Tahoma" w:hAnsi="Tahoma" w:cs="Tahoma"/>
                <w:b w:val="0"/>
                <w:sz w:val="14"/>
                <w:szCs w:val="16"/>
              </w:rPr>
              <w:t>корпоративный</w:t>
            </w:r>
            <w:r w:rsidRPr="00CA6250">
              <w:rPr>
                <w:rFonts w:ascii="Tahoma" w:hAnsi="Tahoma" w:cs="Tahoma"/>
                <w:b w:val="0"/>
                <w:sz w:val="14"/>
                <w:szCs w:val="16"/>
                <w:lang w:val="it-IT"/>
              </w:rPr>
              <w:t xml:space="preserve"> E1, E3, E4 Add-on (User SL)</w:t>
            </w:r>
            <w:bookmarkEnd w:id="333"/>
          </w:p>
        </w:tc>
        <w:tc>
          <w:tcPr>
            <w:tcW w:w="810" w:type="dxa"/>
            <w:tcBorders>
              <w:bottom w:val="single" w:sz="4" w:space="0" w:color="auto"/>
            </w:tcBorders>
            <w:shd w:val="clear" w:color="auto" w:fill="FABF8F"/>
            <w:vAlign w:val="center"/>
          </w:tcPr>
          <w:p w:rsidR="00A53298" w:rsidRPr="00416CED" w:rsidRDefault="00BB1E4E" w:rsidP="00132E08">
            <w:pPr>
              <w:pStyle w:val="TableText"/>
              <w:widowControl w:val="0"/>
            </w:pPr>
            <w:hyperlink w:anchor="_7_Add-on_User" w:history="1">
              <w:r w:rsidR="00316801" w:rsidRPr="00416CED">
                <w:rPr>
                  <w:rStyle w:val="Hyperlink"/>
                </w:rPr>
                <w:t>7</w:t>
              </w:r>
            </w:hyperlink>
          </w:p>
        </w:tc>
        <w:tc>
          <w:tcPr>
            <w:tcW w:w="450" w:type="dxa"/>
            <w:tcBorders>
              <w:bottom w:val="single" w:sz="4" w:space="0" w:color="auto"/>
            </w:tcBorders>
            <w:shd w:val="clear" w:color="auto" w:fill="FABF8F"/>
          </w:tcPr>
          <w:p w:rsidR="00A53298" w:rsidRPr="00416CED" w:rsidRDefault="00A53298" w:rsidP="001A63C6">
            <w:pPr>
              <w:pStyle w:val="TableText"/>
              <w:widowControl w:val="0"/>
              <w:spacing w:before="120"/>
              <w:rPr>
                <w:rFonts w:ascii="Tahoma" w:hAnsi="Tahoma" w:cs="Tahoma"/>
                <w:color w:val="000000"/>
                <w:sz w:val="13"/>
              </w:rPr>
            </w:pPr>
            <w:r w:rsidRPr="00416CED">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53298" w:rsidRPr="00416CED" w:rsidRDefault="00A53298"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416CED" w:rsidRDefault="00A53298" w:rsidP="001A63C6">
            <w:pPr>
              <w:pStyle w:val="TableText"/>
              <w:widowControl w:val="0"/>
              <w:rPr>
                <w:rFonts w:ascii="Tahoma" w:hAnsi="Tahoma" w:cs="Tahoma"/>
                <w:sz w:val="13"/>
              </w:rPr>
            </w:pPr>
          </w:p>
        </w:tc>
      </w:tr>
      <w:tr w:rsidR="000F51BC" w:rsidRPr="00416CED" w:rsidDel="00436016" w:rsidTr="00565755">
        <w:trPr>
          <w:trHeight w:val="145"/>
        </w:trPr>
        <w:tc>
          <w:tcPr>
            <w:tcW w:w="2374" w:type="dxa"/>
            <w:gridSpan w:val="2"/>
            <w:tcBorders>
              <w:bottom w:val="single" w:sz="4" w:space="0" w:color="auto"/>
            </w:tcBorders>
            <w:shd w:val="clear" w:color="auto" w:fill="auto"/>
            <w:vAlign w:val="center"/>
          </w:tcPr>
          <w:p w:rsidR="00273EB9" w:rsidRPr="006F5F06" w:rsidRDefault="00273EB9" w:rsidP="00DB31A7">
            <w:pPr>
              <w:pStyle w:val="Heading2"/>
              <w:spacing w:beforeLines="20" w:before="48" w:afterLines="20" w:after="48"/>
              <w:ind w:left="0" w:firstLine="15"/>
              <w:rPr>
                <w:rFonts w:ascii="Tahoma" w:hAnsi="Tahoma" w:cs="Tahoma"/>
                <w:b w:val="0"/>
                <w:sz w:val="14"/>
                <w:szCs w:val="16"/>
                <w:lang w:val="ru-RU"/>
              </w:rPr>
            </w:pPr>
            <w:bookmarkStart w:id="334" w:name="_Toc363741746"/>
            <w:r w:rsidRPr="00416CED">
              <w:rPr>
                <w:rFonts w:ascii="Tahoma" w:hAnsi="Tahoma" w:cs="Tahoma"/>
                <w:b w:val="0"/>
                <w:sz w:val="14"/>
                <w:szCs w:val="16"/>
              </w:rPr>
              <w:t>Office</w:t>
            </w:r>
            <w:r w:rsidRPr="006F5F06">
              <w:rPr>
                <w:rFonts w:ascii="Tahoma" w:hAnsi="Tahoma" w:cs="Tahoma"/>
                <w:b w:val="0"/>
                <w:sz w:val="14"/>
                <w:szCs w:val="16"/>
                <w:lang w:val="ru-RU"/>
              </w:rPr>
              <w:t xml:space="preserve"> 365 корпоративный </w:t>
            </w:r>
            <w:r w:rsidRPr="00416CED">
              <w:rPr>
                <w:rFonts w:ascii="Tahoma" w:hAnsi="Tahoma" w:cs="Tahoma"/>
                <w:b w:val="0"/>
                <w:sz w:val="14"/>
                <w:szCs w:val="16"/>
              </w:rPr>
              <w:t>E</w:t>
            </w:r>
            <w:r w:rsidRPr="006F5F06">
              <w:rPr>
                <w:rFonts w:ascii="Tahoma" w:hAnsi="Tahoma" w:cs="Tahoma"/>
                <w:b w:val="0"/>
                <w:sz w:val="14"/>
                <w:szCs w:val="16"/>
                <w:lang w:val="ru-RU"/>
              </w:rPr>
              <w:t xml:space="preserve">3, </w:t>
            </w:r>
            <w:r w:rsidRPr="00416CED">
              <w:rPr>
                <w:rFonts w:ascii="Tahoma" w:hAnsi="Tahoma" w:cs="Tahoma"/>
                <w:b w:val="0"/>
                <w:sz w:val="14"/>
                <w:szCs w:val="16"/>
              </w:rPr>
              <w:t>E</w:t>
            </w:r>
            <w:r w:rsidRPr="006F5F06">
              <w:rPr>
                <w:rFonts w:ascii="Tahoma" w:hAnsi="Tahoma" w:cs="Tahoma"/>
                <w:b w:val="0"/>
                <w:sz w:val="14"/>
                <w:szCs w:val="16"/>
                <w:lang w:val="ru-RU"/>
              </w:rPr>
              <w:t xml:space="preserve">4 без </w:t>
            </w:r>
            <w:r w:rsidRPr="00416CED">
              <w:rPr>
                <w:rFonts w:ascii="Tahoma" w:hAnsi="Tahoma" w:cs="Tahoma"/>
                <w:b w:val="0"/>
                <w:sz w:val="14"/>
                <w:szCs w:val="16"/>
              </w:rPr>
              <w:t>Office</w:t>
            </w:r>
            <w:r w:rsidRPr="006F5F06">
              <w:rPr>
                <w:rFonts w:ascii="Tahoma" w:hAnsi="Tahoma" w:cs="Tahoma"/>
                <w:b w:val="0"/>
                <w:sz w:val="14"/>
                <w:szCs w:val="16"/>
                <w:lang w:val="ru-RU"/>
              </w:rPr>
              <w:t xml:space="preserve"> профессиональный плюс </w:t>
            </w:r>
            <w:r w:rsidRPr="00416CED">
              <w:rPr>
                <w:rFonts w:ascii="Tahoma" w:hAnsi="Tahoma" w:cs="Tahoma"/>
                <w:b w:val="0"/>
                <w:sz w:val="14"/>
                <w:szCs w:val="16"/>
              </w:rPr>
              <w:t>Add</w:t>
            </w:r>
            <w:r w:rsidRPr="006F5F06">
              <w:rPr>
                <w:rFonts w:ascii="Tahoma" w:hAnsi="Tahoma" w:cs="Tahoma"/>
                <w:b w:val="0"/>
                <w:sz w:val="14"/>
                <w:szCs w:val="16"/>
                <w:lang w:val="ru-RU"/>
              </w:rPr>
              <w:t>-</w:t>
            </w:r>
            <w:r w:rsidRPr="00416CED">
              <w:rPr>
                <w:rFonts w:ascii="Tahoma" w:hAnsi="Tahoma" w:cs="Tahoma"/>
                <w:b w:val="0"/>
                <w:sz w:val="14"/>
                <w:szCs w:val="16"/>
              </w:rPr>
              <w:t>on</w:t>
            </w:r>
            <w:r w:rsidRPr="006F5F06">
              <w:rPr>
                <w:rFonts w:ascii="Tahoma" w:hAnsi="Tahoma" w:cs="Tahoma"/>
                <w:b w:val="0"/>
                <w:sz w:val="14"/>
                <w:szCs w:val="16"/>
                <w:lang w:val="ru-RU"/>
              </w:rPr>
              <w:t xml:space="preserve"> (</w:t>
            </w:r>
            <w:r w:rsidRPr="00416CED">
              <w:rPr>
                <w:rFonts w:ascii="Tahoma" w:hAnsi="Tahoma" w:cs="Tahoma"/>
                <w:b w:val="0"/>
                <w:sz w:val="14"/>
                <w:szCs w:val="16"/>
              </w:rPr>
              <w:t>User</w:t>
            </w:r>
            <w:r w:rsidRPr="006F5F06">
              <w:rPr>
                <w:rFonts w:ascii="Tahoma" w:hAnsi="Tahoma" w:cs="Tahoma"/>
                <w:b w:val="0"/>
                <w:sz w:val="14"/>
                <w:szCs w:val="16"/>
                <w:lang w:val="ru-RU"/>
              </w:rPr>
              <w:t xml:space="preserve"> </w:t>
            </w:r>
            <w:r w:rsidRPr="00416CED">
              <w:rPr>
                <w:rFonts w:ascii="Tahoma" w:hAnsi="Tahoma" w:cs="Tahoma"/>
                <w:b w:val="0"/>
                <w:sz w:val="14"/>
                <w:szCs w:val="16"/>
              </w:rPr>
              <w:t>SL</w:t>
            </w:r>
            <w:r w:rsidRPr="006F5F06">
              <w:rPr>
                <w:rFonts w:ascii="Tahoma" w:hAnsi="Tahoma" w:cs="Tahoma"/>
                <w:b w:val="0"/>
                <w:sz w:val="14"/>
                <w:szCs w:val="16"/>
                <w:lang w:val="ru-RU"/>
              </w:rPr>
              <w:t>)</w:t>
            </w:r>
            <w:bookmarkEnd w:id="334"/>
          </w:p>
        </w:tc>
        <w:tc>
          <w:tcPr>
            <w:tcW w:w="810" w:type="dxa"/>
            <w:tcBorders>
              <w:bottom w:val="single" w:sz="4" w:space="0" w:color="auto"/>
            </w:tcBorders>
            <w:shd w:val="clear" w:color="auto" w:fill="auto"/>
            <w:vAlign w:val="center"/>
          </w:tcPr>
          <w:p w:rsidR="00273EB9" w:rsidRPr="00416CED" w:rsidRDefault="00BB1E4E" w:rsidP="00132E08">
            <w:pPr>
              <w:pStyle w:val="TableText"/>
              <w:widowControl w:val="0"/>
            </w:pPr>
            <w:hyperlink w:anchor="_7_Add-on_User" w:history="1">
              <w:r w:rsidR="006F579B" w:rsidRPr="00416CED">
                <w:rPr>
                  <w:rStyle w:val="Hyperlink"/>
                </w:rPr>
                <w:t>7</w:t>
              </w:r>
            </w:hyperlink>
          </w:p>
        </w:tc>
        <w:tc>
          <w:tcPr>
            <w:tcW w:w="450" w:type="dxa"/>
            <w:tcBorders>
              <w:bottom w:val="single" w:sz="4" w:space="0" w:color="auto"/>
            </w:tcBorders>
            <w:shd w:val="clear" w:color="auto" w:fill="auto"/>
          </w:tcPr>
          <w:p w:rsidR="00273EB9" w:rsidRPr="00416CED" w:rsidRDefault="00273EB9" w:rsidP="001A63C6">
            <w:pPr>
              <w:pStyle w:val="TableText"/>
              <w:widowControl w:val="0"/>
              <w:spacing w:before="120"/>
              <w:rPr>
                <w:rFonts w:ascii="Tahoma" w:hAnsi="Tahoma" w:cs="Tahoma"/>
                <w:color w:val="000000"/>
                <w:sz w:val="13"/>
              </w:rPr>
            </w:pPr>
            <w:r w:rsidRPr="00416CED">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416CED" w:rsidDel="00436016"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416CED" w:rsidDel="00436016" w:rsidRDefault="00273EB9" w:rsidP="001A63C6">
            <w:pPr>
              <w:pStyle w:val="TableText"/>
              <w:widowControl w:val="0"/>
              <w:rPr>
                <w:rFonts w:ascii="Tahoma" w:hAnsi="Tahoma" w:cs="Tahoma"/>
                <w:sz w:val="13"/>
              </w:rPr>
            </w:pPr>
          </w:p>
        </w:tc>
      </w:tr>
      <w:tr w:rsidR="00B33D0E" w:rsidRPr="00416CED" w:rsidDel="00436016" w:rsidTr="00565755">
        <w:trPr>
          <w:trHeight w:val="145"/>
        </w:trPr>
        <w:tc>
          <w:tcPr>
            <w:tcW w:w="2374" w:type="dxa"/>
            <w:gridSpan w:val="2"/>
            <w:tcBorders>
              <w:bottom w:val="single" w:sz="4" w:space="0" w:color="auto"/>
            </w:tcBorders>
            <w:shd w:val="clear" w:color="auto" w:fill="FABF8F"/>
            <w:vAlign w:val="center"/>
          </w:tcPr>
          <w:p w:rsidR="001A63C6" w:rsidRPr="00416CED" w:rsidDel="00436016" w:rsidRDefault="001A63C6" w:rsidP="00565755">
            <w:pPr>
              <w:pStyle w:val="Heading2"/>
              <w:spacing w:beforeLines="20" w:before="48" w:afterLines="20" w:after="48"/>
              <w:ind w:left="0" w:firstLine="15"/>
              <w:rPr>
                <w:rFonts w:ascii="Tahoma" w:hAnsi="Tahoma" w:cs="Tahoma"/>
                <w:b w:val="0"/>
                <w:sz w:val="14"/>
                <w:szCs w:val="16"/>
              </w:rPr>
            </w:pPr>
            <w:bookmarkStart w:id="335" w:name="_Toc336338030"/>
            <w:bookmarkStart w:id="336" w:name="_Toc363741747"/>
            <w:r w:rsidRPr="00416CED">
              <w:rPr>
                <w:rFonts w:ascii="Tahoma" w:hAnsi="Tahoma" w:cs="Tahoma"/>
                <w:b w:val="0"/>
                <w:sz w:val="14"/>
                <w:szCs w:val="16"/>
              </w:rPr>
              <w:t>Office 365 корпоративный K1 (User</w:t>
            </w:r>
            <w:r w:rsidR="00565755">
              <w:rPr>
                <w:rFonts w:ascii="Tahoma" w:hAnsi="Tahoma" w:cs="Tahoma"/>
                <w:b w:val="0"/>
                <w:sz w:val="14"/>
                <w:szCs w:val="16"/>
              </w:rPr>
              <w:t> </w:t>
            </w:r>
            <w:r w:rsidRPr="00416CED">
              <w:rPr>
                <w:rFonts w:ascii="Tahoma" w:hAnsi="Tahoma" w:cs="Tahoma"/>
                <w:b w:val="0"/>
                <w:sz w:val="14"/>
                <w:szCs w:val="16"/>
              </w:rPr>
              <w:t>SL)</w:t>
            </w:r>
            <w:bookmarkEnd w:id="335"/>
            <w:bookmarkEnd w:id="336"/>
          </w:p>
        </w:tc>
        <w:tc>
          <w:tcPr>
            <w:tcW w:w="810" w:type="dxa"/>
            <w:tcBorders>
              <w:bottom w:val="single" w:sz="4" w:space="0" w:color="auto"/>
            </w:tcBorders>
            <w:shd w:val="clear" w:color="auto" w:fill="FABF8F"/>
            <w:vAlign w:val="center"/>
          </w:tcPr>
          <w:p w:rsidR="001A63C6" w:rsidRPr="00416CED" w:rsidDel="00436016" w:rsidRDefault="00BB1E4E" w:rsidP="00796355">
            <w:pPr>
              <w:pStyle w:val="TableText"/>
              <w:widowControl w:val="0"/>
              <w:rPr>
                <w:b/>
                <w:color w:val="0000FF"/>
                <w:sz w:val="13"/>
                <w:szCs w:val="13"/>
                <w:u w:val="single"/>
              </w:rPr>
            </w:pPr>
            <w:hyperlink w:anchor="_70_68_Office" w:history="1">
              <w:r w:rsidR="00316801" w:rsidRPr="00416CED">
                <w:rPr>
                  <w:rStyle w:val="Hyperlink"/>
                  <w:b/>
                  <w:sz w:val="13"/>
                  <w:szCs w:val="13"/>
                </w:rPr>
                <w:t>76</w:t>
              </w:r>
            </w:hyperlink>
            <w:hyperlink w:anchor="_69_Office_365_1" w:history="1"/>
          </w:p>
        </w:tc>
        <w:tc>
          <w:tcPr>
            <w:tcW w:w="450" w:type="dxa"/>
            <w:tcBorders>
              <w:bottom w:val="single" w:sz="4" w:space="0" w:color="auto"/>
            </w:tcBorders>
            <w:shd w:val="clear" w:color="auto" w:fill="FABF8F"/>
          </w:tcPr>
          <w:p w:rsidR="001A63C6" w:rsidRPr="00416CED" w:rsidDel="00436016"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r w:rsidRPr="00416CE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Del="00436016" w:rsidRDefault="001A63C6" w:rsidP="001A63C6">
            <w:pPr>
              <w:pStyle w:val="TableText"/>
              <w:widowControl w:val="0"/>
              <w:rPr>
                <w:rFonts w:ascii="Tahoma" w:hAnsi="Tahoma" w:cs="Tahoma"/>
                <w:sz w:val="13"/>
              </w:rPr>
            </w:pPr>
          </w:p>
        </w:tc>
      </w:tr>
      <w:tr w:rsidR="00500991" w:rsidRPr="00416CED" w:rsidDel="00436016" w:rsidTr="00565755">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6F5F06" w:rsidRDefault="00871AE2" w:rsidP="00DB31A7">
            <w:pPr>
              <w:pStyle w:val="Heading2"/>
              <w:spacing w:beforeLines="20" w:before="48" w:afterLines="20" w:after="48"/>
              <w:ind w:left="0" w:firstLine="15"/>
              <w:rPr>
                <w:rFonts w:ascii="Tahoma" w:hAnsi="Tahoma" w:cs="Tahoma"/>
                <w:b w:val="0"/>
                <w:sz w:val="14"/>
                <w:szCs w:val="16"/>
                <w:lang w:val="ru-RU"/>
              </w:rPr>
            </w:pPr>
            <w:bookmarkStart w:id="337" w:name="_Toc363741748"/>
            <w:r w:rsidRPr="00416CED">
              <w:rPr>
                <w:rFonts w:ascii="Tahoma" w:hAnsi="Tahoma" w:cs="Tahoma"/>
                <w:b w:val="0"/>
                <w:sz w:val="14"/>
                <w:szCs w:val="16"/>
              </w:rPr>
              <w:t>Office</w:t>
            </w:r>
            <w:r w:rsidRPr="006F5F06">
              <w:rPr>
                <w:rFonts w:ascii="Tahoma" w:hAnsi="Tahoma" w:cs="Tahoma"/>
                <w:b w:val="0"/>
                <w:sz w:val="14"/>
                <w:szCs w:val="16"/>
                <w:lang w:val="ru-RU"/>
              </w:rPr>
              <w:t xml:space="preserve"> 365 для государственных организаций </w:t>
            </w:r>
            <w:r w:rsidRPr="00416CED">
              <w:rPr>
                <w:rFonts w:ascii="Tahoma" w:hAnsi="Tahoma" w:cs="Tahoma"/>
                <w:b w:val="0"/>
                <w:sz w:val="14"/>
                <w:szCs w:val="16"/>
              </w:rPr>
              <w:t>G</w:t>
            </w:r>
            <w:r w:rsidRPr="006F5F06">
              <w:rPr>
                <w:rFonts w:ascii="Tahoma" w:hAnsi="Tahoma" w:cs="Tahoma"/>
                <w:b w:val="0"/>
                <w:sz w:val="14"/>
                <w:szCs w:val="16"/>
                <w:lang w:val="ru-RU"/>
              </w:rPr>
              <w:t xml:space="preserve">1, </w:t>
            </w:r>
            <w:r w:rsidRPr="00416CED">
              <w:rPr>
                <w:rFonts w:ascii="Tahoma" w:hAnsi="Tahoma" w:cs="Tahoma"/>
                <w:b w:val="0"/>
                <w:sz w:val="14"/>
                <w:szCs w:val="16"/>
              </w:rPr>
              <w:t>G</w:t>
            </w:r>
            <w:r w:rsidRPr="006F5F06">
              <w:rPr>
                <w:rFonts w:ascii="Tahoma" w:hAnsi="Tahoma" w:cs="Tahoma"/>
                <w:b w:val="0"/>
                <w:sz w:val="14"/>
                <w:szCs w:val="16"/>
                <w:lang w:val="ru-RU"/>
              </w:rPr>
              <w:t xml:space="preserve">3, </w:t>
            </w:r>
            <w:r w:rsidRPr="00416CED">
              <w:rPr>
                <w:rFonts w:ascii="Tahoma" w:hAnsi="Tahoma" w:cs="Tahoma"/>
                <w:b w:val="0"/>
                <w:sz w:val="14"/>
                <w:szCs w:val="16"/>
              </w:rPr>
              <w:t>G</w:t>
            </w:r>
            <w:r w:rsidRPr="006F5F06">
              <w:rPr>
                <w:rFonts w:ascii="Tahoma" w:hAnsi="Tahoma" w:cs="Tahoma"/>
                <w:b w:val="0"/>
                <w:sz w:val="14"/>
                <w:szCs w:val="16"/>
                <w:lang w:val="ru-RU"/>
              </w:rPr>
              <w:t>4 (</w:t>
            </w:r>
            <w:r w:rsidRPr="00416CED">
              <w:rPr>
                <w:rFonts w:ascii="Tahoma" w:hAnsi="Tahoma" w:cs="Tahoma"/>
                <w:b w:val="0"/>
                <w:sz w:val="14"/>
                <w:szCs w:val="16"/>
              </w:rPr>
              <w:t>User</w:t>
            </w:r>
            <w:r w:rsidRPr="006F5F06">
              <w:rPr>
                <w:rFonts w:ascii="Tahoma" w:hAnsi="Tahoma" w:cs="Tahoma"/>
                <w:b w:val="0"/>
                <w:sz w:val="14"/>
                <w:szCs w:val="16"/>
                <w:lang w:val="ru-RU"/>
              </w:rPr>
              <w:t xml:space="preserve"> </w:t>
            </w:r>
            <w:r w:rsidRPr="00416CED">
              <w:rPr>
                <w:rFonts w:ascii="Tahoma" w:hAnsi="Tahoma" w:cs="Tahoma"/>
                <w:b w:val="0"/>
                <w:sz w:val="14"/>
                <w:szCs w:val="16"/>
              </w:rPr>
              <w:t>SL</w:t>
            </w:r>
            <w:r w:rsidRPr="006F5F06">
              <w:rPr>
                <w:rFonts w:ascii="Tahoma" w:hAnsi="Tahoma" w:cs="Tahoma"/>
                <w:b w:val="0"/>
                <w:sz w:val="14"/>
                <w:szCs w:val="16"/>
                <w:lang w:val="ru-RU"/>
              </w:rPr>
              <w:t>)</w:t>
            </w:r>
            <w:bookmarkEnd w:id="337"/>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RDefault="00BB1E4E" w:rsidP="00FC0808">
            <w:pPr>
              <w:pStyle w:val="TableText"/>
              <w:widowControl w:val="0"/>
              <w:rPr>
                <w:b/>
                <w:sz w:val="13"/>
                <w:szCs w:val="13"/>
              </w:rPr>
            </w:pPr>
            <w:hyperlink w:anchor="_70_Office_365" w:history="1">
              <w:r w:rsidR="00316801" w:rsidRPr="00416CED">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416CED" w:rsidRDefault="00871AE2" w:rsidP="00871AE2">
            <w:pPr>
              <w:pStyle w:val="TableText"/>
              <w:widowControl w:val="0"/>
              <w:spacing w:before="120"/>
              <w:rPr>
                <w:rFonts w:ascii="Tahoma" w:hAnsi="Tahoma" w:cs="Tahoma"/>
                <w:color w:val="000000"/>
                <w:sz w:val="13"/>
              </w:rPr>
            </w:pPr>
            <w:r w:rsidRPr="00416CED">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6CED" w:rsidRDefault="00871AE2" w:rsidP="00871AE2">
            <w:pPr>
              <w:pStyle w:val="TableText"/>
              <w:widowControl w:val="0"/>
              <w:rPr>
                <w:rFonts w:ascii="Tahoma" w:hAnsi="Tahoma" w:cs="Tahoma"/>
                <w:sz w:val="13"/>
              </w:rPr>
            </w:pPr>
            <w:r w:rsidRPr="00416CED">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416CED" w:rsidRDefault="00871AE2" w:rsidP="00871AE2">
            <w:pPr>
              <w:pStyle w:val="TableText"/>
              <w:widowControl w:val="0"/>
              <w:rPr>
                <w:rFonts w:ascii="Tahoma" w:hAnsi="Tahoma" w:cs="Tahoma"/>
                <w:sz w:val="13"/>
              </w:rPr>
            </w:pPr>
            <w:r w:rsidRPr="00416CED">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416CED"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416CED" w:rsidDel="00436016" w:rsidRDefault="00871AE2" w:rsidP="00871AE2">
            <w:pPr>
              <w:pStyle w:val="TableText"/>
              <w:widowControl w:val="0"/>
              <w:rPr>
                <w:rFonts w:ascii="Tahoma" w:hAnsi="Tahoma" w:cs="Tahoma"/>
                <w:sz w:val="13"/>
              </w:rPr>
            </w:pPr>
          </w:p>
        </w:tc>
      </w:tr>
      <w:tr w:rsidR="00500991" w:rsidRPr="00416CED" w:rsidDel="00436016" w:rsidTr="00565755">
        <w:trPr>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6F5F06" w:rsidRDefault="00A53298" w:rsidP="00DB31A7">
            <w:pPr>
              <w:pStyle w:val="Heading2"/>
              <w:spacing w:beforeLines="20" w:before="48" w:afterLines="20" w:after="48"/>
              <w:ind w:left="0" w:firstLine="15"/>
              <w:rPr>
                <w:rFonts w:ascii="Tahoma" w:hAnsi="Tahoma" w:cs="Tahoma"/>
                <w:b w:val="0"/>
                <w:sz w:val="14"/>
                <w:szCs w:val="16"/>
                <w:lang w:val="ru-RU"/>
              </w:rPr>
            </w:pPr>
            <w:bookmarkStart w:id="338" w:name="_Toc363741749"/>
            <w:r w:rsidRPr="00416CED">
              <w:rPr>
                <w:rFonts w:ascii="Tahoma" w:hAnsi="Tahoma" w:cs="Tahoma"/>
                <w:b w:val="0"/>
                <w:sz w:val="14"/>
                <w:szCs w:val="16"/>
              </w:rPr>
              <w:t>Office</w:t>
            </w:r>
            <w:r w:rsidRPr="006F5F06">
              <w:rPr>
                <w:rFonts w:ascii="Tahoma" w:hAnsi="Tahoma" w:cs="Tahoma"/>
                <w:b w:val="0"/>
                <w:sz w:val="14"/>
                <w:szCs w:val="16"/>
                <w:lang w:val="ru-RU"/>
              </w:rPr>
              <w:t xml:space="preserve"> 365 для государственных организаций </w:t>
            </w:r>
            <w:r w:rsidRPr="00416CED">
              <w:rPr>
                <w:rFonts w:ascii="Tahoma" w:hAnsi="Tahoma" w:cs="Tahoma"/>
                <w:b w:val="0"/>
                <w:sz w:val="14"/>
                <w:szCs w:val="16"/>
              </w:rPr>
              <w:t>G</w:t>
            </w:r>
            <w:r w:rsidRPr="006F5F06">
              <w:rPr>
                <w:rFonts w:ascii="Tahoma" w:hAnsi="Tahoma" w:cs="Tahoma"/>
                <w:b w:val="0"/>
                <w:sz w:val="14"/>
                <w:szCs w:val="16"/>
                <w:lang w:val="ru-RU"/>
              </w:rPr>
              <w:t xml:space="preserve">1, </w:t>
            </w:r>
            <w:r w:rsidRPr="00416CED">
              <w:rPr>
                <w:rFonts w:ascii="Tahoma" w:hAnsi="Tahoma" w:cs="Tahoma"/>
                <w:b w:val="0"/>
                <w:sz w:val="14"/>
                <w:szCs w:val="16"/>
              </w:rPr>
              <w:t>G</w:t>
            </w:r>
            <w:r w:rsidRPr="006F5F06">
              <w:rPr>
                <w:rFonts w:ascii="Tahoma" w:hAnsi="Tahoma" w:cs="Tahoma"/>
                <w:b w:val="0"/>
                <w:sz w:val="14"/>
                <w:szCs w:val="16"/>
                <w:lang w:val="ru-RU"/>
              </w:rPr>
              <w:t xml:space="preserve">3, </w:t>
            </w:r>
            <w:r w:rsidRPr="00416CED">
              <w:rPr>
                <w:rFonts w:ascii="Tahoma" w:hAnsi="Tahoma" w:cs="Tahoma"/>
                <w:b w:val="0"/>
                <w:sz w:val="14"/>
                <w:szCs w:val="16"/>
              </w:rPr>
              <w:t>G</w:t>
            </w:r>
            <w:r w:rsidRPr="006F5F06">
              <w:rPr>
                <w:rFonts w:ascii="Tahoma" w:hAnsi="Tahoma" w:cs="Tahoma"/>
                <w:b w:val="0"/>
                <w:sz w:val="14"/>
                <w:szCs w:val="16"/>
                <w:lang w:val="ru-RU"/>
              </w:rPr>
              <w:t xml:space="preserve">4 </w:t>
            </w:r>
            <w:r w:rsidRPr="00416CED">
              <w:rPr>
                <w:rFonts w:ascii="Tahoma" w:hAnsi="Tahoma" w:cs="Tahoma"/>
                <w:b w:val="0"/>
                <w:sz w:val="14"/>
                <w:szCs w:val="16"/>
              </w:rPr>
              <w:t>Add</w:t>
            </w:r>
            <w:r w:rsidRPr="006F5F06">
              <w:rPr>
                <w:rFonts w:ascii="Tahoma" w:hAnsi="Tahoma" w:cs="Tahoma"/>
                <w:b w:val="0"/>
                <w:sz w:val="14"/>
                <w:szCs w:val="16"/>
                <w:lang w:val="ru-RU"/>
              </w:rPr>
              <w:t>-</w:t>
            </w:r>
            <w:r w:rsidRPr="00416CED">
              <w:rPr>
                <w:rFonts w:ascii="Tahoma" w:hAnsi="Tahoma" w:cs="Tahoma"/>
                <w:b w:val="0"/>
                <w:sz w:val="14"/>
                <w:szCs w:val="16"/>
              </w:rPr>
              <w:t>on</w:t>
            </w:r>
            <w:r w:rsidRPr="006F5F06">
              <w:rPr>
                <w:rFonts w:ascii="Tahoma" w:hAnsi="Tahoma" w:cs="Tahoma"/>
                <w:b w:val="0"/>
                <w:sz w:val="14"/>
                <w:szCs w:val="16"/>
                <w:lang w:val="ru-RU"/>
              </w:rPr>
              <w:t xml:space="preserve"> (</w:t>
            </w:r>
            <w:r w:rsidRPr="00416CED">
              <w:rPr>
                <w:rFonts w:ascii="Tahoma" w:hAnsi="Tahoma" w:cs="Tahoma"/>
                <w:b w:val="0"/>
                <w:sz w:val="14"/>
                <w:szCs w:val="16"/>
              </w:rPr>
              <w:t>User</w:t>
            </w:r>
            <w:r w:rsidRPr="006F5F06">
              <w:rPr>
                <w:rFonts w:ascii="Tahoma" w:hAnsi="Tahoma" w:cs="Tahoma"/>
                <w:b w:val="0"/>
                <w:sz w:val="14"/>
                <w:szCs w:val="16"/>
                <w:lang w:val="ru-RU"/>
              </w:rPr>
              <w:t xml:space="preserve"> </w:t>
            </w:r>
            <w:r w:rsidRPr="00416CED">
              <w:rPr>
                <w:rFonts w:ascii="Tahoma" w:hAnsi="Tahoma" w:cs="Tahoma"/>
                <w:b w:val="0"/>
                <w:sz w:val="14"/>
                <w:szCs w:val="16"/>
              </w:rPr>
              <w:t>SL</w:t>
            </w:r>
            <w:r w:rsidRPr="006F5F06">
              <w:rPr>
                <w:rFonts w:ascii="Tahoma" w:hAnsi="Tahoma" w:cs="Tahoma"/>
                <w:b w:val="0"/>
                <w:sz w:val="14"/>
                <w:szCs w:val="16"/>
                <w:lang w:val="ru-RU"/>
              </w:rPr>
              <w:t>)</w:t>
            </w:r>
            <w:bookmarkEnd w:id="338"/>
          </w:p>
        </w:tc>
        <w:tc>
          <w:tcPr>
            <w:tcW w:w="81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RDefault="00BB1E4E" w:rsidP="00796355">
            <w:pPr>
              <w:pStyle w:val="TableText"/>
              <w:widowControl w:val="0"/>
            </w:pPr>
            <w:hyperlink w:anchor="_7_Add-on_User" w:history="1">
              <w:r w:rsidR="006F579B" w:rsidRPr="00416CED">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416CED" w:rsidRDefault="00A53298" w:rsidP="00871AE2">
            <w:pPr>
              <w:pStyle w:val="TableText"/>
              <w:widowControl w:val="0"/>
              <w:spacing w:before="120"/>
              <w:rPr>
                <w:rFonts w:ascii="Tahoma" w:hAnsi="Tahoma" w:cs="Tahoma"/>
                <w:color w:val="000000"/>
                <w:sz w:val="13"/>
              </w:rPr>
            </w:pPr>
            <w:r w:rsidRPr="00416CED">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6CED" w:rsidRDefault="00A53298"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416CED" w:rsidRDefault="00A53298" w:rsidP="00871AE2">
            <w:pPr>
              <w:pStyle w:val="TableText"/>
              <w:widowControl w:val="0"/>
              <w:rPr>
                <w:rFonts w:ascii="Tahoma" w:hAnsi="Tahoma" w:cs="Tahoma"/>
                <w:sz w:val="13"/>
              </w:rPr>
            </w:pPr>
            <w:r w:rsidRPr="00416CED">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416CED" w:rsidDel="00436016" w:rsidRDefault="00A53298"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416CED" w:rsidDel="00436016" w:rsidRDefault="00A53298" w:rsidP="00871AE2">
            <w:pPr>
              <w:pStyle w:val="TableText"/>
              <w:widowControl w:val="0"/>
              <w:rPr>
                <w:rFonts w:ascii="Tahoma" w:hAnsi="Tahoma" w:cs="Tahoma"/>
                <w:sz w:val="13"/>
              </w:rPr>
            </w:pPr>
          </w:p>
        </w:tc>
      </w:tr>
      <w:tr w:rsidR="00500991" w:rsidRPr="00416CED" w:rsidDel="00436016" w:rsidTr="00565755">
        <w:trPr>
          <w:cantSplit/>
          <w:trHeight w:val="145"/>
        </w:trPr>
        <w:tc>
          <w:tcPr>
            <w:tcW w:w="23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6F5F06" w:rsidRDefault="00273EB9" w:rsidP="00DB31A7">
            <w:pPr>
              <w:pStyle w:val="Heading2"/>
              <w:spacing w:beforeLines="20" w:before="48" w:afterLines="20" w:after="48"/>
              <w:ind w:left="0" w:firstLine="15"/>
              <w:rPr>
                <w:rFonts w:ascii="Tahoma" w:hAnsi="Tahoma" w:cs="Tahoma"/>
                <w:b w:val="0"/>
                <w:sz w:val="14"/>
                <w:szCs w:val="16"/>
                <w:lang w:val="ru-RU"/>
              </w:rPr>
            </w:pPr>
            <w:bookmarkStart w:id="339" w:name="_Toc363741750"/>
            <w:r w:rsidRPr="00416CED">
              <w:rPr>
                <w:rFonts w:ascii="Tahoma" w:hAnsi="Tahoma" w:cs="Tahoma"/>
                <w:b w:val="0"/>
                <w:sz w:val="14"/>
                <w:szCs w:val="16"/>
              </w:rPr>
              <w:t>Office</w:t>
            </w:r>
            <w:r w:rsidRPr="006F5F06">
              <w:rPr>
                <w:rFonts w:ascii="Tahoma" w:hAnsi="Tahoma" w:cs="Tahoma"/>
                <w:b w:val="0"/>
                <w:sz w:val="14"/>
                <w:szCs w:val="16"/>
                <w:lang w:val="ru-RU"/>
              </w:rPr>
              <w:t xml:space="preserve"> 365 для государственных организаций </w:t>
            </w:r>
            <w:r w:rsidRPr="00416CED">
              <w:rPr>
                <w:rFonts w:ascii="Tahoma" w:hAnsi="Tahoma" w:cs="Tahoma"/>
                <w:b w:val="0"/>
                <w:sz w:val="14"/>
                <w:szCs w:val="16"/>
              </w:rPr>
              <w:t>G</w:t>
            </w:r>
            <w:r w:rsidRPr="006F5F06">
              <w:rPr>
                <w:rFonts w:ascii="Tahoma" w:hAnsi="Tahoma" w:cs="Tahoma"/>
                <w:b w:val="0"/>
                <w:sz w:val="14"/>
                <w:szCs w:val="16"/>
                <w:lang w:val="ru-RU"/>
              </w:rPr>
              <w:t xml:space="preserve">3, </w:t>
            </w:r>
            <w:r w:rsidRPr="00416CED">
              <w:rPr>
                <w:rFonts w:ascii="Tahoma" w:hAnsi="Tahoma" w:cs="Tahoma"/>
                <w:b w:val="0"/>
                <w:sz w:val="14"/>
                <w:szCs w:val="16"/>
              </w:rPr>
              <w:t>G</w:t>
            </w:r>
            <w:r w:rsidRPr="006F5F06">
              <w:rPr>
                <w:rFonts w:ascii="Tahoma" w:hAnsi="Tahoma" w:cs="Tahoma"/>
                <w:b w:val="0"/>
                <w:sz w:val="14"/>
                <w:szCs w:val="16"/>
                <w:lang w:val="ru-RU"/>
              </w:rPr>
              <w:t xml:space="preserve">4 без </w:t>
            </w:r>
            <w:r w:rsidRPr="00416CED">
              <w:rPr>
                <w:rFonts w:ascii="Tahoma" w:hAnsi="Tahoma" w:cs="Tahoma"/>
                <w:b w:val="0"/>
                <w:sz w:val="14"/>
                <w:szCs w:val="16"/>
              </w:rPr>
              <w:t>Office</w:t>
            </w:r>
            <w:r w:rsidRPr="006F5F06">
              <w:rPr>
                <w:rFonts w:ascii="Tahoma" w:hAnsi="Tahoma" w:cs="Tahoma"/>
                <w:b w:val="0"/>
                <w:sz w:val="14"/>
                <w:szCs w:val="16"/>
                <w:lang w:val="ru-RU"/>
              </w:rPr>
              <w:t xml:space="preserve"> профессиональный плюс </w:t>
            </w:r>
            <w:r w:rsidRPr="00416CED">
              <w:rPr>
                <w:rFonts w:ascii="Tahoma" w:hAnsi="Tahoma" w:cs="Tahoma"/>
                <w:b w:val="0"/>
                <w:sz w:val="14"/>
                <w:szCs w:val="16"/>
              </w:rPr>
              <w:t>Add</w:t>
            </w:r>
            <w:r w:rsidRPr="006F5F06">
              <w:rPr>
                <w:rFonts w:ascii="Tahoma" w:hAnsi="Tahoma" w:cs="Tahoma"/>
                <w:b w:val="0"/>
                <w:sz w:val="14"/>
                <w:szCs w:val="16"/>
                <w:lang w:val="ru-RU"/>
              </w:rPr>
              <w:t>-</w:t>
            </w:r>
            <w:r w:rsidRPr="00416CED">
              <w:rPr>
                <w:rFonts w:ascii="Tahoma" w:hAnsi="Tahoma" w:cs="Tahoma"/>
                <w:b w:val="0"/>
                <w:sz w:val="14"/>
                <w:szCs w:val="16"/>
              </w:rPr>
              <w:t>on</w:t>
            </w:r>
            <w:r w:rsidRPr="006F5F06">
              <w:rPr>
                <w:rFonts w:ascii="Tahoma" w:hAnsi="Tahoma" w:cs="Tahoma"/>
                <w:b w:val="0"/>
                <w:sz w:val="14"/>
                <w:szCs w:val="16"/>
                <w:lang w:val="ru-RU"/>
              </w:rPr>
              <w:t xml:space="preserve"> (</w:t>
            </w:r>
            <w:r w:rsidRPr="00416CED">
              <w:rPr>
                <w:rFonts w:ascii="Tahoma" w:hAnsi="Tahoma" w:cs="Tahoma"/>
                <w:b w:val="0"/>
                <w:sz w:val="14"/>
                <w:szCs w:val="16"/>
              </w:rPr>
              <w:t>User</w:t>
            </w:r>
            <w:r w:rsidRPr="006F5F06">
              <w:rPr>
                <w:rFonts w:ascii="Tahoma" w:hAnsi="Tahoma" w:cs="Tahoma"/>
                <w:b w:val="0"/>
                <w:sz w:val="14"/>
                <w:szCs w:val="16"/>
                <w:lang w:val="ru-RU"/>
              </w:rPr>
              <w:t xml:space="preserve"> </w:t>
            </w:r>
            <w:r w:rsidRPr="00416CED">
              <w:rPr>
                <w:rFonts w:ascii="Tahoma" w:hAnsi="Tahoma" w:cs="Tahoma"/>
                <w:b w:val="0"/>
                <w:sz w:val="14"/>
                <w:szCs w:val="16"/>
              </w:rPr>
              <w:t>SL</w:t>
            </w:r>
            <w:r w:rsidRPr="006F5F06">
              <w:rPr>
                <w:rFonts w:ascii="Tahoma" w:hAnsi="Tahoma" w:cs="Tahoma"/>
                <w:b w:val="0"/>
                <w:sz w:val="14"/>
                <w:szCs w:val="16"/>
                <w:lang w:val="ru-RU"/>
              </w:rPr>
              <w:t>)</w:t>
            </w:r>
            <w:bookmarkEnd w:id="339"/>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RDefault="00BB1E4E" w:rsidP="00796355">
            <w:pPr>
              <w:pStyle w:val="TableText"/>
              <w:widowControl w:val="0"/>
            </w:pPr>
            <w:hyperlink w:anchor="_7_Add-on_User" w:history="1">
              <w:r w:rsidR="001E568C" w:rsidRPr="00416CED">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416CED" w:rsidRDefault="00273EB9" w:rsidP="00871AE2">
            <w:pPr>
              <w:pStyle w:val="TableText"/>
              <w:widowControl w:val="0"/>
              <w:spacing w:before="120"/>
              <w:rPr>
                <w:rFonts w:ascii="Tahoma" w:hAnsi="Tahoma" w:cs="Tahoma"/>
                <w:color w:val="000000"/>
                <w:sz w:val="13"/>
              </w:rPr>
            </w:pPr>
            <w:r w:rsidRPr="00416CED">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6CED" w:rsidRDefault="00273EB9"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416CED" w:rsidRDefault="00273EB9" w:rsidP="00871AE2">
            <w:pPr>
              <w:pStyle w:val="TableText"/>
              <w:widowControl w:val="0"/>
              <w:rPr>
                <w:rFonts w:ascii="Tahoma" w:hAnsi="Tahoma" w:cs="Tahoma"/>
                <w:sz w:val="13"/>
              </w:rPr>
            </w:pPr>
            <w:r w:rsidRPr="00416CED">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416CED" w:rsidDel="00436016" w:rsidRDefault="00273EB9"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416CED" w:rsidDel="00436016" w:rsidRDefault="00273EB9" w:rsidP="00871AE2">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565755">
            <w:pPr>
              <w:pStyle w:val="ProductNames"/>
              <w:spacing w:before="0" w:after="0"/>
              <w:rPr>
                <w:rFonts w:ascii="Tahoma" w:hAnsi="Tahoma" w:cs="Tahoma"/>
                <w:sz w:val="14"/>
              </w:rPr>
            </w:pPr>
            <w:bookmarkStart w:id="340" w:name="_Toc336338032"/>
            <w:bookmarkStart w:id="341" w:name="_Toc363741751"/>
            <w:r w:rsidRPr="00416CED">
              <w:rPr>
                <w:rFonts w:ascii="Tahoma" w:hAnsi="Tahoma" w:cs="Tahoma"/>
                <w:sz w:val="14"/>
              </w:rPr>
              <w:t>Office Web Applications с SharePoint (план 2A) (лицензия SL «на</w:t>
            </w:r>
            <w:r w:rsidR="00565755">
              <w:rPr>
                <w:rFonts w:ascii="Tahoma" w:hAnsi="Tahoma" w:cs="Tahoma"/>
                <w:sz w:val="14"/>
              </w:rPr>
              <w:t> </w:t>
            </w:r>
            <w:r w:rsidRPr="00416CED">
              <w:rPr>
                <w:rFonts w:ascii="Tahoma" w:hAnsi="Tahoma" w:cs="Tahoma"/>
                <w:sz w:val="14"/>
              </w:rPr>
              <w:t>пользователя»)</w:t>
            </w:r>
            <w:bookmarkEnd w:id="340"/>
            <w:bookmarkEnd w:id="341"/>
          </w:p>
        </w:tc>
        <w:tc>
          <w:tcPr>
            <w:tcW w:w="810" w:type="dxa"/>
            <w:tcBorders>
              <w:bottom w:val="single" w:sz="4" w:space="0" w:color="auto"/>
            </w:tcBorders>
            <w:shd w:val="clear" w:color="auto" w:fill="FABF8F"/>
            <w:vAlign w:val="center"/>
          </w:tcPr>
          <w:p w:rsidR="001A63C6" w:rsidRPr="00416CED"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1A63C6" w:rsidRPr="00416CED" w:rsidRDefault="001A63C6" w:rsidP="006C465D">
            <w:pPr>
              <w:pStyle w:val="TableText"/>
              <w:widowControl w:val="0"/>
              <w:rPr>
                <w:rFonts w:ascii="Tahoma" w:hAnsi="Tahoma" w:cs="Tahoma"/>
                <w:color w:val="000000"/>
                <w:sz w:val="13"/>
              </w:rPr>
            </w:pPr>
            <w:r w:rsidRPr="00416CE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416CED" w:rsidRDefault="001A63C6"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416CED"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6C465D">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D02D7A">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6C465D">
            <w:pPr>
              <w:pStyle w:val="TableText"/>
              <w:widowControl w:val="0"/>
              <w:rPr>
                <w:rFonts w:ascii="Tahoma" w:hAnsi="Tahoma" w:cs="Tahoma"/>
                <w:sz w:val="13"/>
              </w:rPr>
            </w:pPr>
            <w:r w:rsidRPr="00416CED">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416CED" w:rsidRDefault="001A63C6" w:rsidP="00D66F68">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42" w:name="_Toc363741752"/>
            <w:r w:rsidRPr="00416CED">
              <w:rPr>
                <w:rFonts w:ascii="Tahoma" w:hAnsi="Tahoma" w:cs="Tahoma"/>
                <w:sz w:val="14"/>
              </w:rPr>
              <w:t>Project Online</w:t>
            </w:r>
            <w:bookmarkEnd w:id="342"/>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4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43" w:name="_Toc363741753"/>
            <w:r w:rsidRPr="00416CED">
              <w:rPr>
                <w:rFonts w:ascii="Tahoma" w:hAnsi="Tahoma" w:cs="Tahoma"/>
                <w:sz w:val="14"/>
              </w:rPr>
              <w:t>Project Online A</w:t>
            </w:r>
            <w:bookmarkEnd w:id="343"/>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40"/>
              <w:rPr>
                <w:rFonts w:ascii="Tahoma" w:hAnsi="Tahoma" w:cs="Tahoma"/>
                <w:color w:val="000000"/>
                <w:sz w:val="13"/>
              </w:rPr>
            </w:pPr>
            <w:r w:rsidRPr="00416CE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44" w:name="_Toc336338033"/>
            <w:bookmarkStart w:id="345" w:name="_Toc363741754"/>
            <w:r w:rsidRPr="00416CED">
              <w:rPr>
                <w:rFonts w:ascii="Tahoma" w:hAnsi="Tahoma" w:cs="Tahoma"/>
                <w:sz w:val="14"/>
              </w:rPr>
              <w:t xml:space="preserve">Project Server </w:t>
            </w:r>
            <w:bookmarkEnd w:id="344"/>
            <w:r w:rsidRPr="00416CED">
              <w:rPr>
                <w:rFonts w:ascii="Tahoma" w:hAnsi="Tahoma" w:cs="Tahoma"/>
                <w:sz w:val="14"/>
              </w:rPr>
              <w:t>2013</w:t>
            </w:r>
            <w:bookmarkEnd w:id="345"/>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color w:val="0000FF"/>
                <w:sz w:val="13"/>
                <w:szCs w:val="13"/>
                <w:u w:val="single"/>
              </w:rPr>
            </w:pPr>
            <w:bookmarkStart w:id="346" w:name="_Hlt336249768"/>
          </w:p>
        </w:tc>
        <w:bookmarkEnd w:id="346"/>
        <w:tc>
          <w:tcPr>
            <w:tcW w:w="450" w:type="dxa"/>
            <w:tcBorders>
              <w:bottom w:val="single" w:sz="4" w:space="0" w:color="auto"/>
            </w:tcBorders>
            <w:shd w:val="clear" w:color="auto" w:fill="auto"/>
          </w:tcPr>
          <w:p w:rsidR="001A63C6" w:rsidRPr="00416CED" w:rsidRDefault="001A63C6" w:rsidP="001A63C6">
            <w:pPr>
              <w:pStyle w:val="TableText"/>
              <w:widowControl w:val="0"/>
              <w:spacing w:before="4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2A6E97">
            <w:pPr>
              <w:pStyle w:val="TableText"/>
              <w:widowControl w:val="0"/>
              <w:rPr>
                <w:rFonts w:ascii="Tahoma" w:hAnsi="Tahoma" w:cs="Tahoma"/>
                <w:sz w:val="14"/>
                <w:szCs w:val="14"/>
              </w:rPr>
            </w:pPr>
            <w:r w:rsidRPr="00416CED">
              <w:rPr>
                <w:rFonts w:ascii="Tahoma" w:hAnsi="Tahoma" w:cs="Tahoma"/>
                <w:sz w:val="14"/>
                <w:szCs w:val="14"/>
              </w:rPr>
              <w:t>50</w:t>
            </w:r>
          </w:p>
        </w:tc>
        <w:tc>
          <w:tcPr>
            <w:tcW w:w="450" w:type="dxa"/>
            <w:gridSpan w:val="2"/>
            <w:tcBorders>
              <w:bottom w:val="single" w:sz="4" w:space="0" w:color="auto"/>
            </w:tcBorders>
            <w:shd w:val="clear" w:color="auto" w:fill="auto"/>
            <w:vAlign w:val="center"/>
          </w:tcPr>
          <w:p w:rsidR="001A63C6" w:rsidRPr="00416CED" w:rsidRDefault="001A63C6" w:rsidP="002A6E97">
            <w:pPr>
              <w:pStyle w:val="TableText"/>
              <w:widowControl w:val="0"/>
              <w:rPr>
                <w:rFonts w:ascii="Tahoma" w:hAnsi="Tahoma" w:cs="Tahoma"/>
                <w:sz w:val="14"/>
                <w:szCs w:val="14"/>
              </w:rPr>
            </w:pPr>
            <w:r w:rsidRPr="00416CED">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1A63C6" w:rsidRPr="00416CED" w:rsidRDefault="001A63C6" w:rsidP="00D02D7A">
            <w:pPr>
              <w:pStyle w:val="TableText"/>
              <w:widowControl w:val="0"/>
              <w:rPr>
                <w:rFonts w:ascii="Tahoma" w:hAnsi="Tahoma" w:cs="Tahoma"/>
                <w:sz w:val="14"/>
                <w:szCs w:val="14"/>
              </w:rPr>
            </w:pPr>
            <w:r w:rsidRPr="00416CED">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416CED" w:rsidRDefault="001A63C6" w:rsidP="00D02D7A">
            <w:pPr>
              <w:pStyle w:val="TableText"/>
              <w:widowControl w:val="0"/>
              <w:rPr>
                <w:rFonts w:ascii="Tahoma" w:hAnsi="Tahoma" w:cs="Tahoma"/>
                <w:sz w:val="14"/>
                <w:szCs w:val="14"/>
              </w:rPr>
            </w:pPr>
            <w:r w:rsidRPr="00416CED">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416CED" w:rsidRDefault="001A63C6" w:rsidP="00242B11">
            <w:pPr>
              <w:pStyle w:val="TableText"/>
              <w:widowControl w:val="0"/>
              <w:rPr>
                <w:rFonts w:ascii="Tahoma" w:hAnsi="Tahoma" w:cs="Tahoma"/>
                <w:sz w:val="14"/>
                <w:szCs w:val="14"/>
              </w:rPr>
            </w:pPr>
            <w:r w:rsidRPr="00416CED">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416CED" w:rsidRDefault="001A63C6" w:rsidP="00242B11">
            <w:pPr>
              <w:pStyle w:val="TableText"/>
              <w:widowControl w:val="0"/>
              <w:rPr>
                <w:rFonts w:ascii="Tahoma" w:hAnsi="Tahoma" w:cs="Tahoma"/>
                <w:sz w:val="14"/>
                <w:szCs w:val="14"/>
              </w:rPr>
            </w:pPr>
            <w:r w:rsidRPr="00416CED">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416CED" w:rsidRDefault="001A63C6" w:rsidP="00EA31A6">
            <w:pPr>
              <w:pStyle w:val="TableText"/>
              <w:widowControl w:val="0"/>
              <w:rPr>
                <w:rFonts w:ascii="Tahoma" w:hAnsi="Tahoma" w:cs="Tahoma"/>
                <w:sz w:val="14"/>
                <w:szCs w:val="14"/>
              </w:rPr>
            </w:pPr>
            <w:r w:rsidRPr="00416CED">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416CED" w:rsidRDefault="001A63C6" w:rsidP="00EA31A6">
            <w:pPr>
              <w:pStyle w:val="TableText"/>
              <w:widowControl w:val="0"/>
              <w:rPr>
                <w:rFonts w:ascii="Tahoma" w:hAnsi="Tahoma" w:cs="Tahoma"/>
                <w:sz w:val="14"/>
                <w:szCs w:val="14"/>
              </w:rPr>
            </w:pPr>
            <w:r w:rsidRPr="00416CED">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416CED" w:rsidRDefault="001A63C6" w:rsidP="00EA31A6">
            <w:pPr>
              <w:pStyle w:val="TableText"/>
              <w:widowControl w:val="0"/>
              <w:rPr>
                <w:rFonts w:ascii="Tahoma" w:hAnsi="Tahoma" w:cs="Tahoma"/>
                <w:sz w:val="14"/>
                <w:szCs w:val="14"/>
              </w:rPr>
            </w:pPr>
            <w:r w:rsidRPr="00416CED">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416CED" w:rsidRDefault="001A63C6" w:rsidP="00EA31A6">
            <w:pPr>
              <w:pStyle w:val="TableText"/>
              <w:widowControl w:val="0"/>
              <w:rPr>
                <w:rFonts w:ascii="Tahoma" w:hAnsi="Tahoma" w:cs="Tahoma"/>
                <w:sz w:val="14"/>
                <w:szCs w:val="14"/>
              </w:rPr>
            </w:pPr>
            <w:r w:rsidRPr="00416CED">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416CED" w:rsidRDefault="001A63C6" w:rsidP="003537B9">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3537B9">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3537B9">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3537B9">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C778DB">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47" w:name="_Toc336338034"/>
            <w:bookmarkStart w:id="348" w:name="_Toc363741755"/>
            <w:r w:rsidRPr="00416CED">
              <w:rPr>
                <w:rFonts w:ascii="Tahoma" w:hAnsi="Tahoma" w:cs="Tahoma"/>
                <w:sz w:val="14"/>
              </w:rPr>
              <w:t>Project Server CAL</w:t>
            </w:r>
            <w:bookmarkEnd w:id="347"/>
            <w:r w:rsidRPr="00416CED">
              <w:rPr>
                <w:rFonts w:ascii="Tahoma" w:hAnsi="Tahoma" w:cs="Tahoma"/>
                <w:sz w:val="14"/>
              </w:rPr>
              <w:t xml:space="preserve"> 2013</w:t>
            </w:r>
            <w:bookmarkEnd w:id="348"/>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Heading2"/>
              <w:spacing w:beforeLines="20" w:before="48" w:afterLines="20" w:after="48"/>
              <w:ind w:left="0" w:firstLine="15"/>
              <w:rPr>
                <w:rFonts w:ascii="Tahoma" w:hAnsi="Tahoma" w:cs="Tahoma"/>
                <w:b w:val="0"/>
                <w:sz w:val="14"/>
              </w:rPr>
            </w:pPr>
            <w:bookmarkStart w:id="349" w:name="_Toc336338036"/>
            <w:bookmarkStart w:id="350" w:name="_Toc363741756"/>
            <w:r w:rsidRPr="00416CED">
              <w:rPr>
                <w:rFonts w:ascii="Tahoma" w:hAnsi="Tahoma" w:cs="Tahoma"/>
                <w:b w:val="0"/>
                <w:sz w:val="14"/>
              </w:rPr>
              <w:t>SharePoint™ Online Extra Storage, 1 ГБ (дополнительная лицензия SL)</w:t>
            </w:r>
            <w:bookmarkEnd w:id="349"/>
            <w:bookmarkEnd w:id="350"/>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416CED" w:rsidDel="008F575D" w:rsidRDefault="001A63C6" w:rsidP="001A63C6">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7E466C">
            <w:pPr>
              <w:pStyle w:val="Heading2"/>
              <w:ind w:left="0" w:firstLine="15"/>
              <w:jc w:val="both"/>
              <w:rPr>
                <w:rFonts w:ascii="Tahoma" w:hAnsi="Tahoma" w:cs="Tahoma"/>
                <w:b w:val="0"/>
                <w:sz w:val="14"/>
                <w:lang w:val="ru-RU"/>
              </w:rPr>
            </w:pPr>
            <w:bookmarkStart w:id="351" w:name="_Toc336338037"/>
            <w:bookmarkStart w:id="352" w:name="_Toc363741757"/>
            <w:r w:rsidRPr="006F5F06">
              <w:rPr>
                <w:rFonts w:ascii="Tahoma" w:hAnsi="Tahoma" w:cs="Tahoma"/>
                <w:b w:val="0"/>
                <w:sz w:val="14"/>
                <w:lang w:val="ru-RU"/>
              </w:rPr>
              <w:t xml:space="preserve">1 ГБ дополнительного хранилища для </w:t>
            </w:r>
            <w:r w:rsidRPr="00416CED">
              <w:rPr>
                <w:rFonts w:ascii="Tahoma" w:hAnsi="Tahoma" w:cs="Tahoma"/>
                <w:b w:val="0"/>
                <w:sz w:val="14"/>
              </w:rPr>
              <w:t>SharePoint</w:t>
            </w:r>
            <w:r w:rsidRPr="006F5F06">
              <w:rPr>
                <w:rFonts w:ascii="Tahoma" w:hAnsi="Tahoma" w:cs="Tahoma"/>
                <w:b w:val="0"/>
                <w:sz w:val="14"/>
                <w:lang w:val="ru-RU"/>
              </w:rPr>
              <w:t xml:space="preserve">™ </w:t>
            </w:r>
            <w:r w:rsidRPr="00416CED">
              <w:rPr>
                <w:rFonts w:ascii="Tahoma" w:hAnsi="Tahoma" w:cs="Tahoma"/>
                <w:b w:val="0"/>
                <w:sz w:val="14"/>
              </w:rPr>
              <w:t>Online</w:t>
            </w:r>
            <w:r w:rsidRPr="006F5F06">
              <w:rPr>
                <w:rFonts w:ascii="Tahoma" w:hAnsi="Tahoma" w:cs="Tahoma"/>
                <w:b w:val="0"/>
                <w:sz w:val="14"/>
                <w:lang w:val="ru-RU"/>
              </w:rPr>
              <w:t xml:space="preserve"> </w:t>
            </w:r>
            <w:r w:rsidRPr="00416CED">
              <w:rPr>
                <w:rFonts w:ascii="Tahoma" w:hAnsi="Tahoma" w:cs="Tahoma"/>
                <w:b w:val="0"/>
                <w:sz w:val="14"/>
              </w:rPr>
              <w:t>A</w:t>
            </w:r>
            <w:r w:rsidRPr="006F5F06">
              <w:rPr>
                <w:rFonts w:ascii="Tahoma" w:hAnsi="Tahoma" w:cs="Tahoma"/>
                <w:b w:val="0"/>
                <w:sz w:val="14"/>
                <w:lang w:val="ru-RU"/>
              </w:rPr>
              <w:t xml:space="preserve"> </w:t>
            </w:r>
            <w:r w:rsidR="00565755" w:rsidRPr="006F5F06">
              <w:rPr>
                <w:rFonts w:ascii="Tahoma" w:hAnsi="Tahoma" w:cs="Tahoma"/>
                <w:b w:val="0"/>
                <w:sz w:val="14"/>
                <w:lang w:val="ru-RU"/>
              </w:rPr>
              <w:br/>
            </w:r>
            <w:r w:rsidRPr="006F5F06">
              <w:rPr>
                <w:rFonts w:ascii="Tahoma" w:hAnsi="Tahoma" w:cs="Tahoma"/>
                <w:b w:val="0"/>
                <w:sz w:val="14"/>
                <w:lang w:val="ru-RU"/>
              </w:rPr>
              <w:t>(</w:t>
            </w:r>
            <w:r w:rsidRPr="00416CED">
              <w:rPr>
                <w:rFonts w:ascii="Tahoma" w:hAnsi="Tahoma" w:cs="Tahoma"/>
                <w:b w:val="0"/>
                <w:sz w:val="14"/>
              </w:rPr>
              <w:t>Add</w:t>
            </w:r>
            <w:r w:rsidRPr="006F5F06">
              <w:rPr>
                <w:rFonts w:ascii="Tahoma" w:hAnsi="Tahoma" w:cs="Tahoma"/>
                <w:b w:val="0"/>
                <w:sz w:val="14"/>
                <w:lang w:val="ru-RU"/>
              </w:rPr>
              <w:t>-</w:t>
            </w:r>
            <w:r w:rsidRPr="00416CED">
              <w:rPr>
                <w:rFonts w:ascii="Tahoma" w:hAnsi="Tahoma" w:cs="Tahoma"/>
                <w:b w:val="0"/>
                <w:sz w:val="14"/>
              </w:rPr>
              <w:t>on</w:t>
            </w:r>
            <w:r w:rsidRPr="006F5F06">
              <w:rPr>
                <w:rFonts w:ascii="Tahoma" w:hAnsi="Tahoma" w:cs="Tahoma"/>
                <w:b w:val="0"/>
                <w:sz w:val="14"/>
                <w:lang w:val="ru-RU"/>
              </w:rPr>
              <w:t xml:space="preserve"> </w:t>
            </w:r>
            <w:r w:rsidRPr="00416CED">
              <w:rPr>
                <w:rFonts w:ascii="Tahoma" w:hAnsi="Tahoma" w:cs="Tahoma"/>
                <w:b w:val="0"/>
                <w:sz w:val="14"/>
              </w:rPr>
              <w:t>SL</w:t>
            </w:r>
            <w:r w:rsidRPr="006F5F06">
              <w:rPr>
                <w:rFonts w:ascii="Tahoma" w:hAnsi="Tahoma" w:cs="Tahoma"/>
                <w:b w:val="0"/>
                <w:sz w:val="14"/>
                <w:lang w:val="ru-RU"/>
              </w:rPr>
              <w:t>)</w:t>
            </w:r>
            <w:bookmarkEnd w:id="351"/>
            <w:bookmarkEnd w:id="352"/>
          </w:p>
        </w:tc>
        <w:tc>
          <w:tcPr>
            <w:tcW w:w="810" w:type="dxa"/>
            <w:tcBorders>
              <w:bottom w:val="single" w:sz="4" w:space="0" w:color="auto"/>
            </w:tcBorders>
            <w:shd w:val="clear" w:color="auto" w:fill="FABF8F"/>
            <w:vAlign w:val="center"/>
          </w:tcPr>
          <w:p w:rsidR="001A63C6" w:rsidRPr="006F5F06" w:rsidRDefault="001A63C6" w:rsidP="00D66F68">
            <w:pPr>
              <w:pStyle w:val="TableText"/>
              <w:widowControl w:val="0"/>
              <w:rPr>
                <w:rFonts w:cs="Tahoma"/>
                <w:b/>
                <w:color w:val="0000FF"/>
                <w:sz w:val="13"/>
                <w:szCs w:val="13"/>
                <w:u w:val="single"/>
                <w:lang w:val="ru-RU"/>
              </w:rPr>
            </w:pPr>
          </w:p>
        </w:tc>
        <w:tc>
          <w:tcPr>
            <w:tcW w:w="450" w:type="dxa"/>
            <w:tcBorders>
              <w:bottom w:val="single" w:sz="4" w:space="0" w:color="auto"/>
            </w:tcBorders>
            <w:shd w:val="clear" w:color="auto" w:fill="FABF8F"/>
            <w:vAlign w:val="center"/>
          </w:tcPr>
          <w:p w:rsidR="001A63C6" w:rsidRPr="00416CED" w:rsidRDefault="001A63C6" w:rsidP="007E466C">
            <w:pPr>
              <w:pStyle w:val="TableText"/>
              <w:widowControl w:val="0"/>
              <w:rPr>
                <w:rFonts w:ascii="Tahoma" w:hAnsi="Tahoma" w:cs="Tahoma"/>
                <w:sz w:val="13"/>
              </w:rPr>
            </w:pPr>
            <w:r w:rsidRPr="00416CE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7E466C">
            <w:pPr>
              <w:pStyle w:val="TableText"/>
              <w:widowControl w:val="0"/>
              <w:rPr>
                <w:rFonts w:ascii="Tahoma" w:hAnsi="Tahoma" w:cs="Tahoma"/>
                <w:sz w:val="13"/>
              </w:rPr>
            </w:pPr>
            <w:r w:rsidRPr="00416CED">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416CED" w:rsidRDefault="001A63C6" w:rsidP="00D66F68">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9C7B23" w:rsidRPr="00416CED" w:rsidRDefault="009C7B23" w:rsidP="00DB31A7">
            <w:pPr>
              <w:pStyle w:val="Heading2"/>
              <w:spacing w:beforeLines="20" w:before="48" w:afterLines="20" w:after="48"/>
              <w:ind w:left="0" w:firstLine="15"/>
              <w:jc w:val="both"/>
              <w:rPr>
                <w:rFonts w:ascii="Tahoma" w:hAnsi="Tahoma" w:cs="Tahoma"/>
                <w:b w:val="0"/>
                <w:sz w:val="14"/>
              </w:rPr>
            </w:pPr>
            <w:bookmarkStart w:id="353" w:name="_Toc363741758"/>
            <w:r w:rsidRPr="00416CED">
              <w:rPr>
                <w:rFonts w:ascii="Tahoma" w:hAnsi="Tahoma" w:cs="Tahoma"/>
                <w:b w:val="0"/>
                <w:sz w:val="14"/>
              </w:rPr>
              <w:t>SharePoint™ Online Plan 1 Add-on (User SL)</w:t>
            </w:r>
            <w:bookmarkEnd w:id="353"/>
          </w:p>
        </w:tc>
        <w:tc>
          <w:tcPr>
            <w:tcW w:w="810" w:type="dxa"/>
            <w:tcBorders>
              <w:bottom w:val="single" w:sz="4" w:space="0" w:color="auto"/>
            </w:tcBorders>
            <w:shd w:val="clear" w:color="auto" w:fill="auto"/>
            <w:vAlign w:val="center"/>
          </w:tcPr>
          <w:p w:rsidR="009C7B23" w:rsidRPr="00416CED" w:rsidRDefault="009C7B23" w:rsidP="00796355">
            <w:pPr>
              <w:pStyle w:val="TableText"/>
              <w:widowControl w:val="0"/>
            </w:pPr>
          </w:p>
        </w:tc>
        <w:tc>
          <w:tcPr>
            <w:tcW w:w="450" w:type="dxa"/>
            <w:tcBorders>
              <w:bottom w:val="single" w:sz="4" w:space="0" w:color="auto"/>
            </w:tcBorders>
            <w:shd w:val="clear" w:color="auto" w:fill="auto"/>
          </w:tcPr>
          <w:p w:rsidR="009C7B23" w:rsidRPr="00416CED" w:rsidRDefault="009C7B23" w:rsidP="001A63C6">
            <w:pPr>
              <w:pStyle w:val="TableText"/>
              <w:widowControl w:val="0"/>
              <w:spacing w:before="80"/>
              <w:rPr>
                <w:rFonts w:ascii="Tahoma" w:hAnsi="Tahoma" w:cs="Tahoma"/>
                <w:sz w:val="13"/>
              </w:rPr>
            </w:pPr>
            <w:r w:rsidRPr="00416CED">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416CED"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416CED" w:rsidRDefault="009C7B23"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Heading2"/>
              <w:spacing w:beforeLines="20" w:before="48" w:afterLines="20" w:after="48"/>
              <w:ind w:left="0" w:firstLine="15"/>
              <w:jc w:val="both"/>
              <w:rPr>
                <w:rFonts w:ascii="Tahoma" w:hAnsi="Tahoma" w:cs="Tahoma"/>
                <w:b w:val="0"/>
                <w:lang w:val="ru-RU"/>
              </w:rPr>
            </w:pPr>
            <w:bookmarkStart w:id="354" w:name="_Toc336338038"/>
            <w:bookmarkStart w:id="355" w:name="_Toc363741759"/>
            <w:r w:rsidRPr="00416CED">
              <w:rPr>
                <w:rFonts w:ascii="Tahoma" w:hAnsi="Tahoma" w:cs="Tahoma"/>
                <w:b w:val="0"/>
                <w:sz w:val="14"/>
              </w:rPr>
              <w:t>SharePoint</w:t>
            </w:r>
            <w:r w:rsidRPr="006F5F06">
              <w:rPr>
                <w:rFonts w:ascii="Tahoma" w:hAnsi="Tahoma" w:cs="Tahoma"/>
                <w:b w:val="0"/>
                <w:sz w:val="14"/>
                <w:lang w:val="ru-RU"/>
              </w:rPr>
              <w:t xml:space="preserve">™ </w:t>
            </w:r>
            <w:r w:rsidRPr="00416CED">
              <w:rPr>
                <w:rFonts w:ascii="Tahoma" w:hAnsi="Tahoma" w:cs="Tahoma"/>
                <w:b w:val="0"/>
                <w:sz w:val="14"/>
              </w:rPr>
              <w:t>Online</w:t>
            </w:r>
            <w:r w:rsidRPr="006F5F06">
              <w:rPr>
                <w:rFonts w:ascii="Tahoma" w:hAnsi="Tahoma" w:cs="Tahoma"/>
                <w:b w:val="0"/>
                <w:sz w:val="14"/>
                <w:lang w:val="ru-RU"/>
              </w:rPr>
              <w:t xml:space="preserve"> (план 1) (лицензии </w:t>
            </w:r>
            <w:r w:rsidRPr="00416CED">
              <w:rPr>
                <w:rFonts w:ascii="Tahoma" w:hAnsi="Tahoma" w:cs="Tahoma"/>
                <w:b w:val="0"/>
                <w:sz w:val="14"/>
              </w:rPr>
              <w:t>SL</w:t>
            </w:r>
            <w:r w:rsidRPr="006F5F06">
              <w:rPr>
                <w:rFonts w:ascii="Tahoma" w:hAnsi="Tahoma" w:cs="Tahoma"/>
                <w:b w:val="0"/>
                <w:sz w:val="14"/>
                <w:lang w:val="ru-RU"/>
              </w:rPr>
              <w:t xml:space="preserve"> «на пользователя»)</w:t>
            </w:r>
            <w:bookmarkEnd w:id="354"/>
            <w:bookmarkEnd w:id="355"/>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rFonts w:cs="Tahoma"/>
                <w:b w:val="0"/>
                <w:color w:val="0000FF"/>
                <w:sz w:val="13"/>
                <w:szCs w:val="13"/>
                <w:u w:val="single"/>
              </w:rPr>
            </w:pPr>
            <w:hyperlink w:anchor="_68_SharePoint_Online" w:history="1">
              <w:r w:rsidR="00316801" w:rsidRPr="00416CED">
                <w:rPr>
                  <w:rStyle w:val="Hyperlink"/>
                  <w:rFonts w:cs="Tahoma"/>
                  <w:b/>
                  <w:sz w:val="13"/>
                  <w:szCs w:val="13"/>
                </w:rPr>
                <w:t>78</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273EB9" w:rsidRPr="00416CED" w:rsidRDefault="00273EB9" w:rsidP="00DB31A7">
            <w:pPr>
              <w:pStyle w:val="Heading2"/>
              <w:spacing w:beforeLines="20" w:before="48" w:afterLines="20" w:after="48"/>
              <w:ind w:left="0" w:firstLine="15"/>
              <w:jc w:val="both"/>
              <w:rPr>
                <w:rFonts w:ascii="Tahoma" w:hAnsi="Tahoma" w:cs="Tahoma"/>
                <w:b w:val="0"/>
                <w:sz w:val="14"/>
              </w:rPr>
            </w:pPr>
            <w:bookmarkStart w:id="356" w:name="_Toc363741760"/>
            <w:r w:rsidRPr="00416CED">
              <w:rPr>
                <w:rFonts w:ascii="Tahoma" w:hAnsi="Tahoma" w:cs="Tahoma"/>
                <w:b w:val="0"/>
                <w:sz w:val="14"/>
              </w:rPr>
              <w:t>SharePoint™ Online Plan 1 с Yammer Add-on (User SL)</w:t>
            </w:r>
            <w:bookmarkEnd w:id="356"/>
          </w:p>
        </w:tc>
        <w:tc>
          <w:tcPr>
            <w:tcW w:w="810" w:type="dxa"/>
            <w:tcBorders>
              <w:bottom w:val="single" w:sz="4" w:space="0" w:color="auto"/>
            </w:tcBorders>
            <w:shd w:val="clear" w:color="auto" w:fill="auto"/>
            <w:vAlign w:val="center"/>
          </w:tcPr>
          <w:p w:rsidR="00273EB9" w:rsidRPr="00416CED" w:rsidRDefault="00273EB9" w:rsidP="00796355">
            <w:pPr>
              <w:pStyle w:val="TableText"/>
              <w:widowControl w:val="0"/>
            </w:pPr>
          </w:p>
        </w:tc>
        <w:tc>
          <w:tcPr>
            <w:tcW w:w="450" w:type="dxa"/>
            <w:tcBorders>
              <w:bottom w:val="single" w:sz="4" w:space="0" w:color="auto"/>
            </w:tcBorders>
            <w:shd w:val="clear" w:color="auto" w:fill="auto"/>
          </w:tcPr>
          <w:p w:rsidR="00273EB9" w:rsidRPr="00416CED" w:rsidRDefault="00273EB9" w:rsidP="001A63C6">
            <w:pPr>
              <w:pStyle w:val="TableText"/>
              <w:widowControl w:val="0"/>
              <w:spacing w:before="80"/>
              <w:rPr>
                <w:rFonts w:ascii="Tahoma" w:hAnsi="Tahoma" w:cs="Tahoma"/>
                <w:sz w:val="13"/>
              </w:rPr>
            </w:pPr>
            <w:r w:rsidRPr="00416CED">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416CED"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416CED" w:rsidRDefault="00273EB9"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357" w:name="_Toc336338039"/>
            <w:bookmarkStart w:id="358" w:name="_Toc363741761"/>
            <w:r w:rsidRPr="00416CED">
              <w:rPr>
                <w:rFonts w:ascii="Tahoma" w:hAnsi="Tahoma" w:cs="Tahoma"/>
                <w:sz w:val="14"/>
              </w:rPr>
              <w:t>SharePoint</w:t>
            </w:r>
            <w:r w:rsidRPr="006F5F06">
              <w:rPr>
                <w:rFonts w:ascii="Tahoma" w:hAnsi="Tahoma" w:cs="Tahoma"/>
                <w:sz w:val="14"/>
                <w:lang w:val="ru-RU"/>
              </w:rPr>
              <w:t xml:space="preserve">™ </w:t>
            </w:r>
            <w:r w:rsidRPr="00416CED">
              <w:rPr>
                <w:rFonts w:ascii="Tahoma" w:hAnsi="Tahoma" w:cs="Tahoma"/>
                <w:sz w:val="14"/>
              </w:rPr>
              <w:t>Online</w:t>
            </w:r>
            <w:r w:rsidRPr="006F5F06">
              <w:rPr>
                <w:rFonts w:ascii="Tahoma" w:hAnsi="Tahoma" w:cs="Tahoma"/>
                <w:sz w:val="14"/>
                <w:lang w:val="ru-RU"/>
              </w:rPr>
              <w:t xml:space="preserve"> (план 2) (лицензии </w:t>
            </w:r>
            <w:r w:rsidRPr="00416CED">
              <w:rPr>
                <w:rFonts w:ascii="Tahoma" w:hAnsi="Tahoma" w:cs="Tahoma"/>
                <w:sz w:val="14"/>
              </w:rPr>
              <w:t>SL</w:t>
            </w:r>
            <w:r w:rsidRPr="006F5F06">
              <w:rPr>
                <w:rFonts w:ascii="Tahoma" w:hAnsi="Tahoma" w:cs="Tahoma"/>
                <w:sz w:val="14"/>
                <w:lang w:val="ru-RU"/>
              </w:rPr>
              <w:t xml:space="preserve"> «на пользователя»)</w:t>
            </w:r>
            <w:bookmarkEnd w:id="357"/>
            <w:bookmarkEnd w:id="358"/>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color w:val="000000"/>
                <w:sz w:val="13"/>
                <w:szCs w:val="13"/>
                <w:u w:val="single"/>
              </w:rPr>
            </w:pPr>
            <w:hyperlink w:anchor="_68_SharePoint_Online" w:history="1">
              <w:r w:rsidR="001E568C" w:rsidRPr="00416CED">
                <w:rPr>
                  <w:rStyle w:val="Hyperlink"/>
                  <w:rFonts w:cs="Tahoma"/>
                  <w:b/>
                  <w:sz w:val="13"/>
                  <w:szCs w:val="13"/>
                </w:rPr>
                <w:t>78</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DB31A7">
            <w:pPr>
              <w:pStyle w:val="ProductNames"/>
              <w:spacing w:beforeLines="20" w:before="48" w:afterLines="20" w:after="48"/>
              <w:rPr>
                <w:rFonts w:ascii="Tahoma" w:hAnsi="Tahoma" w:cs="Tahoma"/>
                <w:sz w:val="14"/>
              </w:rPr>
            </w:pPr>
            <w:bookmarkStart w:id="359" w:name="_Toc336338040"/>
            <w:bookmarkStart w:id="360" w:name="_Toc363741762"/>
            <w:r w:rsidRPr="00416CED">
              <w:rPr>
                <w:rFonts w:ascii="Tahoma" w:hAnsi="Tahoma" w:cs="Tahoma"/>
                <w:sz w:val="14"/>
              </w:rPr>
              <w:t xml:space="preserve">SharePoint™ Server </w:t>
            </w:r>
            <w:bookmarkEnd w:id="359"/>
            <w:r w:rsidRPr="00416CED">
              <w:rPr>
                <w:rFonts w:ascii="Tahoma" w:hAnsi="Tahoma" w:cs="Tahoma"/>
                <w:sz w:val="14"/>
              </w:rPr>
              <w:t>2013</w:t>
            </w:r>
            <w:bookmarkEnd w:id="360"/>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b w:val="0"/>
                <w:color w:val="000000"/>
                <w:sz w:val="13"/>
                <w:szCs w:val="13"/>
                <w:u w:val="single"/>
              </w:rPr>
            </w:pPr>
            <w:hyperlink w:anchor="_69_SharePoint_Server" w:history="1">
              <w:r w:rsidR="00FC0808" w:rsidRPr="00961A82">
                <w:rPr>
                  <w:rStyle w:val="Hyperlink"/>
                  <w:b/>
                  <w:sz w:val="13"/>
                  <w:szCs w:val="13"/>
                </w:rPr>
                <w:t>79</w:t>
              </w:r>
            </w:hyperlink>
            <w:hyperlink w:anchor="_79_SharePoint_Server"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6C465D">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565755">
            <w:pPr>
              <w:pStyle w:val="ProductNames"/>
              <w:spacing w:beforeLines="20" w:before="48" w:afterLines="20" w:after="48"/>
              <w:rPr>
                <w:rFonts w:ascii="Tahoma" w:hAnsi="Tahoma" w:cs="Tahoma"/>
                <w:sz w:val="14"/>
              </w:rPr>
            </w:pPr>
            <w:bookmarkStart w:id="361" w:name="_Toc336338041"/>
            <w:bookmarkStart w:id="362" w:name="_Toc363741763"/>
            <w:r w:rsidRPr="00416CED">
              <w:rPr>
                <w:rFonts w:ascii="Tahoma" w:hAnsi="Tahoma" w:cs="Tahoma"/>
                <w:sz w:val="14"/>
              </w:rPr>
              <w:t>SharePoint™ Server Enterprise CAL</w:t>
            </w:r>
            <w:bookmarkEnd w:id="361"/>
            <w:r w:rsidR="00565755">
              <w:rPr>
                <w:rFonts w:ascii="Tahoma" w:hAnsi="Tahoma" w:cs="Tahoma"/>
                <w:sz w:val="14"/>
              </w:rPr>
              <w:t> </w:t>
            </w:r>
            <w:r w:rsidRPr="00416CED">
              <w:rPr>
                <w:rFonts w:ascii="Tahoma" w:hAnsi="Tahoma" w:cs="Tahoma"/>
                <w:sz w:val="14"/>
              </w:rPr>
              <w:t>2013</w:t>
            </w:r>
            <w:bookmarkEnd w:id="362"/>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260"/>
        </w:trPr>
        <w:tc>
          <w:tcPr>
            <w:tcW w:w="2374" w:type="dxa"/>
            <w:gridSpan w:val="2"/>
            <w:tcBorders>
              <w:bottom w:val="single" w:sz="4" w:space="0" w:color="auto"/>
            </w:tcBorders>
            <w:shd w:val="clear" w:color="auto" w:fill="auto"/>
          </w:tcPr>
          <w:p w:rsidR="001A63C6" w:rsidRPr="00416CED" w:rsidRDefault="001A63C6" w:rsidP="00565755">
            <w:pPr>
              <w:pStyle w:val="ProductNames"/>
              <w:spacing w:beforeLines="20" w:before="48" w:afterLines="20" w:after="48"/>
              <w:rPr>
                <w:rFonts w:ascii="Tahoma" w:hAnsi="Tahoma" w:cs="Tahoma"/>
                <w:sz w:val="14"/>
              </w:rPr>
            </w:pPr>
            <w:bookmarkStart w:id="363" w:name="_Toc336338044"/>
            <w:bookmarkStart w:id="364" w:name="_Toc363741764"/>
            <w:r w:rsidRPr="00416CED">
              <w:rPr>
                <w:rFonts w:ascii="Tahoma" w:hAnsi="Tahoma" w:cs="Tahoma"/>
                <w:sz w:val="14"/>
              </w:rPr>
              <w:t>SharePoint™ Server Standard CAL</w:t>
            </w:r>
            <w:bookmarkEnd w:id="363"/>
            <w:r w:rsidR="00565755">
              <w:rPr>
                <w:rFonts w:ascii="Tahoma" w:hAnsi="Tahoma" w:cs="Tahoma"/>
                <w:sz w:val="14"/>
              </w:rPr>
              <w:t> </w:t>
            </w:r>
            <w:r w:rsidRPr="00416CED">
              <w:rPr>
                <w:rFonts w:ascii="Tahoma" w:hAnsi="Tahoma" w:cs="Tahoma"/>
                <w:sz w:val="14"/>
              </w:rPr>
              <w:t>2013</w:t>
            </w:r>
            <w:bookmarkEnd w:id="364"/>
          </w:p>
        </w:tc>
        <w:tc>
          <w:tcPr>
            <w:tcW w:w="810" w:type="dxa"/>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416CED" w:rsidRDefault="001A63C6" w:rsidP="00DB31A7">
            <w:pPr>
              <w:pStyle w:val="TableText"/>
              <w:widowControl w:val="0"/>
              <w:spacing w:beforeLines="20" w:before="48" w:afterLines="20" w:after="48"/>
              <w:rPr>
                <w:rFonts w:ascii="Tahoma" w:hAnsi="Tahoma" w:cs="Tahoma"/>
                <w:color w:val="000000"/>
                <w:sz w:val="13"/>
              </w:rPr>
            </w:pPr>
            <w:r w:rsidRPr="00416CE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DB31A7">
            <w:pPr>
              <w:pStyle w:val="TableText"/>
              <w:widowControl w:val="0"/>
              <w:spacing w:beforeLines="20" w:before="48" w:afterLines="20" w:after="48"/>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auto"/>
            <w:vAlign w:val="center"/>
          </w:tcPr>
          <w:p w:rsidR="001A63C6" w:rsidRPr="00416CED" w:rsidRDefault="001A63C6" w:rsidP="00DB31A7">
            <w:pPr>
              <w:pStyle w:val="TableText"/>
              <w:widowControl w:val="0"/>
              <w:spacing w:beforeLines="20" w:before="48" w:afterLines="20" w:after="48"/>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365" w:name="_Toc336338045"/>
            <w:bookmarkStart w:id="366" w:name="_Toc363741765"/>
            <w:r w:rsidRPr="00416CED">
              <w:rPr>
                <w:rFonts w:ascii="Tahoma" w:hAnsi="Tahoma" w:cs="Tahoma"/>
                <w:sz w:val="14"/>
              </w:rPr>
              <w:t>SQL</w:t>
            </w:r>
            <w:r w:rsidRPr="006F5F06">
              <w:rPr>
                <w:rFonts w:ascii="Tahoma" w:hAnsi="Tahoma" w:cs="Tahoma"/>
                <w:sz w:val="14"/>
                <w:lang w:val="ru-RU"/>
              </w:rPr>
              <w:t xml:space="preserve"> </w:t>
            </w:r>
            <w:r w:rsidRPr="00416CED">
              <w:rPr>
                <w:rFonts w:ascii="Tahoma" w:hAnsi="Tahoma" w:cs="Tahoma"/>
                <w:sz w:val="14"/>
              </w:rPr>
              <w:t>Server</w:t>
            </w:r>
            <w:r w:rsidR="007E25F2" w:rsidRPr="006F5F06">
              <w:rPr>
                <w:rFonts w:ascii="Tahoma" w:eastAsia="Times New Roman" w:hAnsi="Tahoma" w:cs="Tahoma"/>
                <w:color w:val="000000"/>
                <w:sz w:val="18"/>
                <w:szCs w:val="18"/>
                <w:vertAlign w:val="superscript"/>
                <w:lang w:val="ru-RU"/>
              </w:rPr>
              <w:t>®</w:t>
            </w:r>
            <w:r w:rsidRPr="006F5F06">
              <w:rPr>
                <w:rFonts w:ascii="Tahoma" w:hAnsi="Tahoma" w:cs="Tahoma"/>
                <w:sz w:val="14"/>
                <w:lang w:val="ru-RU"/>
              </w:rPr>
              <w:t xml:space="preserve"> 2008 </w:t>
            </w:r>
            <w:r w:rsidRPr="00416CED">
              <w:rPr>
                <w:rFonts w:ascii="Tahoma" w:hAnsi="Tahoma" w:cs="Tahoma"/>
                <w:sz w:val="14"/>
              </w:rPr>
              <w:t>R</w:t>
            </w:r>
            <w:r w:rsidRPr="006F5F06">
              <w:rPr>
                <w:rFonts w:ascii="Tahoma" w:hAnsi="Tahoma" w:cs="Tahoma"/>
                <w:sz w:val="14"/>
                <w:lang w:val="ru-RU"/>
              </w:rPr>
              <w:t xml:space="preserve">2 </w:t>
            </w:r>
            <w:r w:rsidRPr="00416CED">
              <w:rPr>
                <w:rFonts w:ascii="Tahoma" w:hAnsi="Tahoma" w:cs="Tahoma"/>
                <w:sz w:val="14"/>
              </w:rPr>
              <w:t>Datacenter</w:t>
            </w:r>
            <w:r w:rsidRPr="006F5F06">
              <w:rPr>
                <w:rFonts w:ascii="Tahoma" w:hAnsi="Tahoma" w:cs="Tahoma"/>
                <w:sz w:val="14"/>
                <w:lang w:val="ru-RU"/>
              </w:rPr>
              <w:t>, лицензия «на 1 процессор»</w:t>
            </w:r>
            <w:bookmarkEnd w:id="365"/>
            <w:bookmarkEnd w:id="366"/>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color w:val="0000FF"/>
                <w:sz w:val="13"/>
                <w:szCs w:val="13"/>
                <w:u w:val="single"/>
              </w:rPr>
            </w:pPr>
            <w:hyperlink w:anchor="_75_73_SQL" w:history="1">
              <w:r w:rsidR="00316801" w:rsidRPr="00416CED">
                <w:rPr>
                  <w:rStyle w:val="Hyperlink"/>
                  <w:b/>
                  <w:sz w:val="13"/>
                  <w:szCs w:val="13"/>
                </w:rPr>
                <w:t>80</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67" w:name="_Toc336338048"/>
            <w:bookmarkStart w:id="368" w:name="_Toc363741766"/>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2008 R2 Small Business</w:t>
            </w:r>
            <w:bookmarkEnd w:id="367"/>
            <w:bookmarkEnd w:id="368"/>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rFonts w:cs="Tahoma"/>
                <w:b w:val="0"/>
                <w:color w:val="000000"/>
                <w:sz w:val="13"/>
                <w:szCs w:val="13"/>
                <w:u w:val="single"/>
              </w:rPr>
            </w:pPr>
            <w:hyperlink w:anchor="_76_74_SQL" w:history="1">
              <w:r w:rsidR="00316801" w:rsidRPr="00416CED">
                <w:rPr>
                  <w:rStyle w:val="Hyperlink"/>
                  <w:b/>
                  <w:sz w:val="13"/>
                  <w:szCs w:val="13"/>
                </w:rPr>
                <w:t>81</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565755">
            <w:pPr>
              <w:pStyle w:val="ProductNames"/>
              <w:spacing w:beforeLines="20" w:before="48" w:afterLines="20" w:after="48"/>
              <w:rPr>
                <w:rFonts w:ascii="Tahoma" w:hAnsi="Tahoma" w:cs="Tahoma"/>
                <w:sz w:val="14"/>
              </w:rPr>
            </w:pPr>
            <w:bookmarkStart w:id="369" w:name="_Toc336338049"/>
            <w:bookmarkStart w:id="370" w:name="_Toc363741767"/>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2008 R2 Small Business</w:t>
            </w:r>
            <w:r w:rsidR="00565755">
              <w:rPr>
                <w:rFonts w:ascii="Tahoma" w:hAnsi="Tahoma" w:cs="Tahoma"/>
                <w:sz w:val="14"/>
              </w:rPr>
              <w:t> </w:t>
            </w:r>
            <w:r w:rsidRPr="00416CED">
              <w:rPr>
                <w:rFonts w:ascii="Tahoma" w:hAnsi="Tahoma" w:cs="Tahoma"/>
                <w:sz w:val="14"/>
              </w:rPr>
              <w:t>CAL</w:t>
            </w:r>
            <w:bookmarkEnd w:id="369"/>
            <w:bookmarkEnd w:id="370"/>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371" w:name="_Toc336338050"/>
            <w:bookmarkStart w:id="372" w:name="_Toc363741768"/>
            <w:r w:rsidRPr="00416CED">
              <w:rPr>
                <w:rFonts w:ascii="Tahoma" w:hAnsi="Tahoma" w:cs="Tahoma"/>
                <w:sz w:val="14"/>
              </w:rPr>
              <w:t>SQL</w:t>
            </w:r>
            <w:r w:rsidRPr="006F5F06">
              <w:rPr>
                <w:rFonts w:ascii="Tahoma" w:hAnsi="Tahoma" w:cs="Tahoma"/>
                <w:sz w:val="14"/>
                <w:lang w:val="ru-RU"/>
              </w:rPr>
              <w:t xml:space="preserve"> </w:t>
            </w:r>
            <w:r w:rsidRPr="00416CED">
              <w:rPr>
                <w:rFonts w:ascii="Tahoma" w:hAnsi="Tahoma" w:cs="Tahoma"/>
                <w:sz w:val="14"/>
              </w:rPr>
              <w:t>Server</w:t>
            </w:r>
            <w:r w:rsidR="007E25F2" w:rsidRPr="006F5F06">
              <w:rPr>
                <w:rFonts w:ascii="Tahoma" w:eastAsia="Times New Roman" w:hAnsi="Tahoma" w:cs="Tahoma"/>
                <w:color w:val="000000"/>
                <w:sz w:val="18"/>
                <w:szCs w:val="18"/>
                <w:vertAlign w:val="superscript"/>
                <w:lang w:val="ru-RU"/>
              </w:rPr>
              <w:t>®</w:t>
            </w:r>
            <w:r w:rsidRPr="006F5F06">
              <w:rPr>
                <w:rFonts w:ascii="Tahoma" w:hAnsi="Tahoma" w:cs="Tahoma"/>
                <w:sz w:val="14"/>
                <w:lang w:val="ru-RU"/>
              </w:rPr>
              <w:t xml:space="preserve"> 2008 </w:t>
            </w:r>
            <w:r w:rsidRPr="00416CED">
              <w:rPr>
                <w:rFonts w:ascii="Tahoma" w:hAnsi="Tahoma" w:cs="Tahoma"/>
                <w:sz w:val="14"/>
              </w:rPr>
              <w:t>R</w:t>
            </w:r>
            <w:r w:rsidRPr="006F5F06">
              <w:rPr>
                <w:rFonts w:ascii="Tahoma" w:hAnsi="Tahoma" w:cs="Tahoma"/>
                <w:sz w:val="14"/>
                <w:lang w:val="ru-RU"/>
              </w:rPr>
              <w:t xml:space="preserve">2 </w:t>
            </w:r>
            <w:r w:rsidRPr="00416CED">
              <w:rPr>
                <w:rFonts w:ascii="Tahoma" w:hAnsi="Tahoma" w:cs="Tahoma"/>
                <w:sz w:val="14"/>
              </w:rPr>
              <w:t>Web</w:t>
            </w:r>
            <w:r w:rsidRPr="006F5F06">
              <w:rPr>
                <w:rFonts w:ascii="Tahoma" w:hAnsi="Tahoma" w:cs="Tahoma"/>
                <w:sz w:val="14"/>
                <w:lang w:val="ru-RU"/>
              </w:rPr>
              <w:t xml:space="preserve"> «на процессор»</w:t>
            </w:r>
            <w:bookmarkEnd w:id="371"/>
            <w:bookmarkEnd w:id="372"/>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rFonts w:cs="Tahoma"/>
                <w:b w:val="0"/>
                <w:color w:val="000000"/>
                <w:sz w:val="13"/>
                <w:szCs w:val="13"/>
                <w:u w:val="single"/>
              </w:rPr>
            </w:pPr>
            <w:hyperlink w:anchor="_77_75_SQL" w:history="1">
              <w:r w:rsidR="00316801" w:rsidRPr="00416CED">
                <w:rPr>
                  <w:rStyle w:val="Hyperlink"/>
                  <w:b/>
                  <w:sz w:val="13"/>
                  <w:szCs w:val="13"/>
                </w:rPr>
                <w:t>82</w:t>
              </w:r>
            </w:hyperlink>
            <w:hyperlink w:anchor="Srv_84SQL2008R2Webproc"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565755">
            <w:pPr>
              <w:pStyle w:val="ProductNames"/>
              <w:spacing w:beforeLines="20" w:before="48" w:afterLines="20" w:after="48"/>
              <w:rPr>
                <w:rFonts w:ascii="Tahoma" w:hAnsi="Tahoma" w:cs="Tahoma"/>
                <w:sz w:val="14"/>
              </w:rPr>
            </w:pPr>
            <w:bookmarkStart w:id="373" w:name="_Toc336338051"/>
            <w:bookmarkStart w:id="374" w:name="_Toc363741769"/>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2008 R2 Workgroup</w:t>
            </w:r>
            <w:r w:rsidR="00565755">
              <w:rPr>
                <w:rFonts w:ascii="Tahoma" w:hAnsi="Tahoma" w:cs="Tahoma"/>
                <w:sz w:val="14"/>
              </w:rPr>
              <w:t> </w:t>
            </w:r>
            <w:r w:rsidRPr="00416CED">
              <w:rPr>
                <w:rFonts w:ascii="Tahoma" w:hAnsi="Tahoma" w:cs="Tahoma"/>
                <w:sz w:val="14"/>
              </w:rPr>
              <w:t>CAL</w:t>
            </w:r>
            <w:bookmarkEnd w:id="373"/>
            <w:bookmarkEnd w:id="374"/>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565755">
            <w:pPr>
              <w:pStyle w:val="ProductNames"/>
              <w:spacing w:beforeLines="20" w:before="48" w:afterLines="20" w:after="48"/>
              <w:rPr>
                <w:rFonts w:ascii="Tahoma" w:hAnsi="Tahoma" w:cs="Tahoma"/>
                <w:sz w:val="14"/>
                <w:lang w:val="ru-RU"/>
              </w:rPr>
            </w:pPr>
            <w:bookmarkStart w:id="375" w:name="_Toc336338053"/>
            <w:bookmarkStart w:id="376" w:name="_Toc363741770"/>
            <w:r w:rsidRPr="00416CED">
              <w:rPr>
                <w:rFonts w:ascii="Tahoma" w:hAnsi="Tahoma" w:cs="Tahoma"/>
                <w:sz w:val="14"/>
                <w:szCs w:val="18"/>
              </w:rPr>
              <w:t>SQL</w:t>
            </w:r>
            <w:r w:rsidRPr="006F5F06">
              <w:rPr>
                <w:rFonts w:ascii="Tahoma" w:hAnsi="Tahoma" w:cs="Tahoma"/>
                <w:sz w:val="14"/>
                <w:szCs w:val="18"/>
                <w:lang w:val="ru-RU"/>
              </w:rPr>
              <w:t xml:space="preserve"> </w:t>
            </w:r>
            <w:r w:rsidRPr="00416CED">
              <w:rPr>
                <w:rFonts w:ascii="Tahoma" w:hAnsi="Tahoma" w:cs="Tahoma"/>
                <w:sz w:val="14"/>
                <w:szCs w:val="18"/>
              </w:rPr>
              <w:t>Server</w:t>
            </w:r>
            <w:r w:rsidR="007E25F2" w:rsidRPr="006F5F06">
              <w:rPr>
                <w:rFonts w:ascii="Tahoma" w:eastAsia="Times New Roman" w:hAnsi="Tahoma" w:cs="Tahoma"/>
                <w:color w:val="000000"/>
                <w:sz w:val="14"/>
                <w:szCs w:val="18"/>
                <w:vertAlign w:val="superscript"/>
                <w:lang w:val="ru-RU"/>
              </w:rPr>
              <w:t>®</w:t>
            </w:r>
            <w:r w:rsidRPr="006F5F06">
              <w:rPr>
                <w:rFonts w:ascii="Tahoma" w:hAnsi="Tahoma" w:cs="Tahoma"/>
                <w:sz w:val="14"/>
                <w:szCs w:val="18"/>
                <w:lang w:val="ru-RU"/>
              </w:rPr>
              <w:t xml:space="preserve"> 2008 </w:t>
            </w:r>
            <w:r w:rsidRPr="00416CED">
              <w:rPr>
                <w:rFonts w:ascii="Tahoma" w:hAnsi="Tahoma" w:cs="Tahoma"/>
                <w:sz w:val="14"/>
                <w:szCs w:val="18"/>
              </w:rPr>
              <w:t>R</w:t>
            </w:r>
            <w:r w:rsidRPr="006F5F06">
              <w:rPr>
                <w:rFonts w:ascii="Tahoma" w:hAnsi="Tahoma" w:cs="Tahoma"/>
                <w:sz w:val="14"/>
                <w:szCs w:val="18"/>
                <w:lang w:val="ru-RU"/>
              </w:rPr>
              <w:t xml:space="preserve">2 </w:t>
            </w:r>
            <w:r w:rsidRPr="00416CED">
              <w:rPr>
                <w:rFonts w:ascii="Tahoma" w:hAnsi="Tahoma" w:cs="Tahoma"/>
                <w:sz w:val="14"/>
                <w:szCs w:val="18"/>
              </w:rPr>
              <w:t>Workgroup</w:t>
            </w:r>
            <w:r w:rsidRPr="006F5F06">
              <w:rPr>
                <w:rFonts w:ascii="Tahoma" w:hAnsi="Tahoma" w:cs="Tahoma"/>
                <w:sz w:val="14"/>
                <w:szCs w:val="18"/>
                <w:lang w:val="ru-RU"/>
              </w:rPr>
              <w:t xml:space="preserve"> (5</w:t>
            </w:r>
            <w:r w:rsidR="00565755">
              <w:rPr>
                <w:rFonts w:ascii="Tahoma" w:hAnsi="Tahoma" w:cs="Tahoma"/>
                <w:sz w:val="14"/>
                <w:szCs w:val="18"/>
              </w:rPr>
              <w:t> </w:t>
            </w:r>
            <w:r w:rsidRPr="006F5F06">
              <w:rPr>
                <w:rFonts w:ascii="Tahoma" w:hAnsi="Tahoma" w:cs="Tahoma"/>
                <w:sz w:val="14"/>
                <w:szCs w:val="18"/>
                <w:lang w:val="ru-RU"/>
              </w:rPr>
              <w:t>клиентских надстроек)</w:t>
            </w:r>
            <w:bookmarkEnd w:id="375"/>
            <w:bookmarkEnd w:id="376"/>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b w:val="0"/>
                <w:color w:val="000000"/>
                <w:sz w:val="13"/>
                <w:szCs w:val="13"/>
                <w:u w:val="single"/>
              </w:rPr>
            </w:pPr>
            <w:hyperlink w:anchor="_85_84_SQL" w:history="1">
              <w:r w:rsidR="00316801" w:rsidRPr="00416CED">
                <w:rPr>
                  <w:rStyle w:val="Hyperlink"/>
                  <w:b/>
                  <w:sz w:val="13"/>
                  <w:szCs w:val="13"/>
                </w:rPr>
                <w:t>83</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szCs w:val="18"/>
                <w:lang w:val="ru-RU"/>
              </w:rPr>
            </w:pPr>
            <w:bookmarkStart w:id="377" w:name="_Toc336338052"/>
            <w:bookmarkStart w:id="378" w:name="_Toc363741771"/>
            <w:r w:rsidRPr="00416CED">
              <w:rPr>
                <w:rFonts w:ascii="Tahoma" w:hAnsi="Tahoma" w:cs="Tahoma"/>
                <w:sz w:val="14"/>
              </w:rPr>
              <w:t>SQL</w:t>
            </w:r>
            <w:r w:rsidRPr="006F5F06">
              <w:rPr>
                <w:rFonts w:ascii="Tahoma" w:hAnsi="Tahoma" w:cs="Tahoma"/>
                <w:sz w:val="14"/>
                <w:lang w:val="ru-RU"/>
              </w:rPr>
              <w:t xml:space="preserve"> </w:t>
            </w:r>
            <w:r w:rsidRPr="00416CED">
              <w:rPr>
                <w:rFonts w:ascii="Tahoma" w:hAnsi="Tahoma" w:cs="Tahoma"/>
                <w:sz w:val="14"/>
              </w:rPr>
              <w:t>Server</w:t>
            </w:r>
            <w:r w:rsidR="007E25F2" w:rsidRPr="006F5F06">
              <w:rPr>
                <w:rFonts w:ascii="Tahoma" w:eastAsia="Times New Roman" w:hAnsi="Tahoma" w:cs="Tahoma"/>
                <w:color w:val="000000"/>
                <w:sz w:val="18"/>
                <w:szCs w:val="18"/>
                <w:vertAlign w:val="superscript"/>
                <w:lang w:val="ru-RU"/>
              </w:rPr>
              <w:t>®</w:t>
            </w:r>
            <w:r w:rsidRPr="006F5F06">
              <w:rPr>
                <w:rFonts w:ascii="Tahoma" w:hAnsi="Tahoma" w:cs="Tahoma"/>
                <w:sz w:val="14"/>
                <w:lang w:val="ru-RU"/>
              </w:rPr>
              <w:t xml:space="preserve"> 2008 </w:t>
            </w:r>
            <w:r w:rsidRPr="00416CED">
              <w:rPr>
                <w:rFonts w:ascii="Tahoma" w:hAnsi="Tahoma" w:cs="Tahoma"/>
                <w:sz w:val="14"/>
              </w:rPr>
              <w:t>R</w:t>
            </w:r>
            <w:r w:rsidRPr="006F5F06">
              <w:rPr>
                <w:rFonts w:ascii="Tahoma" w:hAnsi="Tahoma" w:cs="Tahoma"/>
                <w:sz w:val="14"/>
                <w:lang w:val="ru-RU"/>
              </w:rPr>
              <w:t xml:space="preserve">2 </w:t>
            </w:r>
            <w:r w:rsidRPr="00416CED">
              <w:rPr>
                <w:rFonts w:ascii="Tahoma" w:hAnsi="Tahoma" w:cs="Tahoma"/>
                <w:sz w:val="14"/>
              </w:rPr>
              <w:t>Workgroup</w:t>
            </w:r>
            <w:r w:rsidRPr="006F5F06">
              <w:rPr>
                <w:rFonts w:ascii="Tahoma" w:hAnsi="Tahoma" w:cs="Tahoma"/>
                <w:sz w:val="14"/>
                <w:lang w:val="ru-RU"/>
              </w:rPr>
              <w:t>, лицензия «на 1 процессор»</w:t>
            </w:r>
            <w:bookmarkEnd w:id="377"/>
            <w:bookmarkEnd w:id="378"/>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color w:val="000000"/>
                <w:sz w:val="13"/>
                <w:szCs w:val="13"/>
              </w:rPr>
            </w:pPr>
            <w:hyperlink w:anchor="_79_77_SQL" w:history="1">
              <w:r w:rsidR="00316801" w:rsidRPr="00416CED">
                <w:rPr>
                  <w:rStyle w:val="Hyperlink"/>
                  <w:b/>
                  <w:sz w:val="13"/>
                  <w:szCs w:val="13"/>
                </w:rPr>
                <w:t>84</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79" w:name="_Toc336338054"/>
            <w:bookmarkStart w:id="380" w:name="_Toc363741772"/>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Business Intelligence</w:t>
            </w:r>
            <w:bookmarkEnd w:id="379"/>
            <w:bookmarkEnd w:id="380"/>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188</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150</w:t>
            </w: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75</w:t>
            </w: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szCs w:val="13"/>
              </w:rPr>
            </w:pPr>
            <w:r w:rsidRPr="00416CE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381" w:name="_Toc336338055"/>
            <w:bookmarkStart w:id="382" w:name="_Toc363741773"/>
            <w:r w:rsidRPr="00416CED">
              <w:rPr>
                <w:rFonts w:ascii="Tahoma" w:hAnsi="Tahoma" w:cs="Tahoma"/>
                <w:sz w:val="14"/>
              </w:rPr>
              <w:t>SQL</w:t>
            </w:r>
            <w:r w:rsidRPr="006F5F06">
              <w:rPr>
                <w:rFonts w:ascii="Tahoma" w:hAnsi="Tahoma" w:cs="Tahoma"/>
                <w:sz w:val="14"/>
                <w:lang w:val="ru-RU"/>
              </w:rPr>
              <w:t xml:space="preserve"> </w:t>
            </w:r>
            <w:r w:rsidRPr="00416CED">
              <w:rPr>
                <w:rFonts w:ascii="Tahoma" w:hAnsi="Tahoma" w:cs="Tahoma"/>
                <w:sz w:val="14"/>
              </w:rPr>
              <w:t>Server</w:t>
            </w:r>
            <w:r w:rsidR="007E25F2" w:rsidRPr="006F5F06">
              <w:rPr>
                <w:rFonts w:ascii="Tahoma" w:eastAsia="Times New Roman" w:hAnsi="Tahoma" w:cs="Tahoma"/>
                <w:color w:val="000000"/>
                <w:sz w:val="18"/>
                <w:szCs w:val="18"/>
                <w:vertAlign w:val="superscript"/>
                <w:lang w:val="ru-RU"/>
              </w:rPr>
              <w:t>®</w:t>
            </w:r>
            <w:r w:rsidRPr="006F5F06">
              <w:rPr>
                <w:rFonts w:ascii="Tahoma" w:hAnsi="Tahoma" w:cs="Tahoma"/>
                <w:sz w:val="14"/>
                <w:lang w:val="ru-RU"/>
              </w:rPr>
              <w:t xml:space="preserve"> 2012 </w:t>
            </w:r>
            <w:r w:rsidRPr="00416CED">
              <w:rPr>
                <w:rFonts w:ascii="Tahoma" w:hAnsi="Tahoma" w:cs="Tahoma"/>
                <w:sz w:val="14"/>
              </w:rPr>
              <w:t>CAL</w:t>
            </w:r>
            <w:r w:rsidRPr="006F5F06">
              <w:rPr>
                <w:rFonts w:ascii="Tahoma" w:hAnsi="Tahoma" w:cs="Tahoma"/>
                <w:sz w:val="14"/>
                <w:lang w:val="ru-RU"/>
              </w:rPr>
              <w:t xml:space="preserve"> (лицензии «на устройство» и лицензии </w:t>
            </w:r>
            <w:r w:rsidRPr="00416CED">
              <w:rPr>
                <w:rFonts w:ascii="Tahoma" w:hAnsi="Tahoma" w:cs="Tahoma"/>
                <w:sz w:val="14"/>
              </w:rPr>
              <w:t>SL</w:t>
            </w:r>
            <w:r w:rsidRPr="006F5F06">
              <w:rPr>
                <w:rFonts w:ascii="Tahoma" w:hAnsi="Tahoma" w:cs="Tahoma"/>
                <w:sz w:val="14"/>
                <w:lang w:val="ru-RU"/>
              </w:rPr>
              <w:t xml:space="preserve"> </w:t>
            </w:r>
            <w:r w:rsidR="00565755" w:rsidRPr="006F5F06">
              <w:rPr>
                <w:rFonts w:ascii="Tahoma" w:hAnsi="Tahoma" w:cs="Tahoma"/>
                <w:sz w:val="14"/>
                <w:lang w:val="ru-RU"/>
              </w:rPr>
              <w:br/>
            </w:r>
            <w:r w:rsidRPr="006F5F06">
              <w:rPr>
                <w:rFonts w:ascii="Tahoma" w:hAnsi="Tahoma" w:cs="Tahoma"/>
                <w:sz w:val="14"/>
                <w:lang w:val="ru-RU"/>
              </w:rPr>
              <w:t>«на пользователя»)</w:t>
            </w:r>
            <w:bookmarkEnd w:id="381"/>
            <w:bookmarkEnd w:id="382"/>
          </w:p>
        </w:tc>
        <w:tc>
          <w:tcPr>
            <w:tcW w:w="810" w:type="dxa"/>
            <w:tcBorders>
              <w:bottom w:val="single" w:sz="4" w:space="0" w:color="auto"/>
            </w:tcBorders>
            <w:shd w:val="clear" w:color="auto" w:fill="FABF8F"/>
            <w:vAlign w:val="center"/>
          </w:tcPr>
          <w:p w:rsidR="001A63C6" w:rsidRPr="006F5F06" w:rsidRDefault="001A63C6"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260"/>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83" w:name="_Toc336338056"/>
            <w:bookmarkStart w:id="384" w:name="_Toc363741774"/>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Developer</w:t>
            </w:r>
            <w:bookmarkEnd w:id="383"/>
            <w:bookmarkEnd w:id="384"/>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b w:val="0"/>
                <w:color w:val="000000"/>
                <w:sz w:val="13"/>
                <w:szCs w:val="13"/>
              </w:rPr>
            </w:pPr>
            <w:hyperlink w:anchor="_80_78_SQL" w:history="1">
              <w:r w:rsidR="00316801" w:rsidRPr="00416CED">
                <w:rPr>
                  <w:rStyle w:val="Hyperlink"/>
                  <w:b/>
                  <w:sz w:val="13"/>
                  <w:szCs w:val="13"/>
                </w:rPr>
                <w:t>85</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85" w:name="_Toc336338057"/>
            <w:bookmarkStart w:id="386" w:name="_Toc363741775"/>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Enterprise</w:t>
            </w:r>
            <w:bookmarkEnd w:id="385"/>
            <w:bookmarkEnd w:id="386"/>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color w:val="000000"/>
                <w:sz w:val="13"/>
                <w:szCs w:val="13"/>
              </w:rPr>
            </w:pPr>
            <w:hyperlink w:anchor="_81_79_SQL" w:history="1">
              <w:r w:rsidR="00316801" w:rsidRPr="00416CED">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87" w:name="_Toc336338058"/>
            <w:bookmarkStart w:id="388" w:name="_Toc363741776"/>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Enterprise Core (пакет — 2 лицензии «на ядро»)</w:t>
            </w:r>
            <w:bookmarkEnd w:id="387"/>
            <w:bookmarkEnd w:id="388"/>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color w:val="0000FF"/>
                <w:sz w:val="13"/>
                <w:szCs w:val="13"/>
                <w:u w:val="single"/>
              </w:rPr>
            </w:pPr>
            <w:hyperlink w:anchor="_80_SQL_Server®" w:history="1">
              <w:r w:rsidR="00316801" w:rsidRPr="00416CED">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89" w:name="_Toc336338046"/>
            <w:bookmarkStart w:id="390" w:name="_Toc363741777"/>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Parallel Data Warehouse</w:t>
            </w:r>
            <w:bookmarkEnd w:id="389"/>
            <w:bookmarkEnd w:id="390"/>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rFonts w:cs="Tahoma"/>
                <w:b w:val="0"/>
                <w:color w:val="000000"/>
                <w:sz w:val="13"/>
                <w:szCs w:val="13"/>
                <w:u w:val="single"/>
              </w:rPr>
            </w:pPr>
            <w:hyperlink w:anchor="_88_SQL_Server®" w:history="1">
              <w:r w:rsidR="00316801" w:rsidRPr="00416CED">
                <w:rPr>
                  <w:rStyle w:val="Hyperlink"/>
                  <w:b/>
                  <w:sz w:val="13"/>
                  <w:szCs w:val="13"/>
                </w:rPr>
                <w:t>88</w:t>
              </w:r>
            </w:hyperlink>
            <w:hyperlink w:anchor="_80_SQL_Server"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91" w:name="_Toc336338047"/>
            <w:bookmarkStart w:id="392" w:name="_Toc363741778"/>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Parallel Data Warehouse Developer</w:t>
            </w:r>
            <w:bookmarkEnd w:id="391"/>
            <w:bookmarkEnd w:id="392"/>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93" w:name="_Toc336338059"/>
            <w:bookmarkStart w:id="394" w:name="_Toc363741779"/>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Standard</w:t>
            </w:r>
            <w:bookmarkEnd w:id="393"/>
            <w:bookmarkEnd w:id="394"/>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rFonts w:cs="Tahoma"/>
                <w:b w:val="0"/>
                <w:color w:val="0000FF"/>
                <w:sz w:val="13"/>
                <w:szCs w:val="13"/>
                <w:u w:val="single"/>
              </w:rPr>
            </w:pPr>
            <w:hyperlink w:anchor="_82_SQL_Server®" w:history="1">
              <w:r w:rsidR="00316801" w:rsidRPr="00416CED">
                <w:rPr>
                  <w:rStyle w:val="Hyperlink"/>
                  <w:b/>
                  <w:sz w:val="13"/>
                  <w:szCs w:val="13"/>
                </w:rPr>
                <w:t>89</w:t>
              </w:r>
            </w:hyperlink>
            <w:hyperlink w:anchor="Srv_90SQLServer2012Standard"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95" w:name="_Toc336338060"/>
            <w:bookmarkStart w:id="396" w:name="_Toc363741780"/>
            <w:r w:rsidRPr="00416CED">
              <w:rPr>
                <w:rFonts w:ascii="Tahoma" w:hAnsi="Tahoma" w:cs="Tahoma"/>
                <w:sz w:val="14"/>
              </w:rPr>
              <w:t>SQL Server</w:t>
            </w:r>
            <w:r w:rsidR="007E25F2" w:rsidRPr="00416CED">
              <w:rPr>
                <w:rFonts w:ascii="Tahoma" w:eastAsia="Times New Roman" w:hAnsi="Tahoma" w:cs="Tahoma"/>
                <w:color w:val="000000"/>
                <w:sz w:val="18"/>
                <w:szCs w:val="18"/>
                <w:vertAlign w:val="superscript"/>
              </w:rPr>
              <w:t>®</w:t>
            </w:r>
            <w:r w:rsidRPr="00416CED">
              <w:rPr>
                <w:rFonts w:ascii="Tahoma" w:hAnsi="Tahoma" w:cs="Tahoma"/>
                <w:sz w:val="14"/>
              </w:rPr>
              <w:t xml:space="preserve"> 2012 Standard Core (пакет — 2 лицензии «на ядро»)</w:t>
            </w:r>
            <w:bookmarkEnd w:id="395"/>
            <w:bookmarkEnd w:id="396"/>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rFonts w:cs="Tahoma"/>
                <w:b w:val="0"/>
                <w:color w:val="000000"/>
                <w:sz w:val="13"/>
                <w:szCs w:val="13"/>
                <w:u w:val="single"/>
              </w:rPr>
            </w:pPr>
            <w:hyperlink w:anchor="_85_83_SQL" w:history="1">
              <w:r w:rsidR="00316801" w:rsidRPr="00416CED">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397" w:name="_Toc336338062"/>
            <w:bookmarkStart w:id="398" w:name="_Toc363741781"/>
            <w:r w:rsidRPr="00416CED">
              <w:rPr>
                <w:rFonts w:ascii="Tahoma" w:hAnsi="Tahoma" w:cs="Tahoma"/>
                <w:sz w:val="14"/>
              </w:rPr>
              <w:t>System Center Configuration Manager 2007 R3 Enterprise Server Management License</w:t>
            </w:r>
            <w:bookmarkEnd w:id="397"/>
            <w:bookmarkEnd w:id="398"/>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80"/>
              <w:rPr>
                <w:rFonts w:ascii="Tahoma" w:hAnsi="Tahoma" w:cs="Tahoma"/>
                <w:color w:val="000000"/>
                <w:sz w:val="13"/>
              </w:rPr>
            </w:pPr>
            <w:r w:rsidRPr="00416CED">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399" w:name="_Toc336338063"/>
            <w:bookmarkStart w:id="400" w:name="_Toc363741782"/>
            <w:r w:rsidRPr="00416CED">
              <w:rPr>
                <w:rFonts w:ascii="Tahoma" w:hAnsi="Tahoma" w:cs="Tahoma"/>
                <w:sz w:val="14"/>
              </w:rPr>
              <w:t>System Center Configuration Manager 2007 R3 Standard Server Management License (Standard Server ML)</w:t>
            </w:r>
            <w:bookmarkEnd w:id="399"/>
            <w:bookmarkEnd w:id="400"/>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80"/>
              <w:rPr>
                <w:rFonts w:ascii="Tahoma" w:hAnsi="Tahoma" w:cs="Tahoma"/>
                <w:color w:val="000000"/>
                <w:sz w:val="13"/>
              </w:rPr>
            </w:pPr>
            <w:r w:rsidRPr="00416CED">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10" w:before="24" w:afterLines="10" w:after="24"/>
              <w:rPr>
                <w:rFonts w:ascii="Tahoma" w:hAnsi="Tahoma" w:cs="Tahoma"/>
                <w:sz w:val="14"/>
              </w:rPr>
            </w:pPr>
            <w:bookmarkStart w:id="401" w:name="_Toc257333903"/>
            <w:bookmarkStart w:id="402" w:name="_Toc336338067"/>
            <w:bookmarkStart w:id="403" w:name="_Toc363741783"/>
            <w:r w:rsidRPr="00416CED">
              <w:rPr>
                <w:rFonts w:ascii="Tahoma" w:hAnsi="Tahoma" w:cs="Tahoma"/>
                <w:sz w:val="14"/>
              </w:rPr>
              <w:t>System Center Data Protection Manager 2010, лицензия Enterprise на управление сервером</w:t>
            </w:r>
            <w:bookmarkEnd w:id="401"/>
            <w:bookmarkEnd w:id="402"/>
            <w:bookmarkEnd w:id="403"/>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80"/>
              <w:rPr>
                <w:rFonts w:ascii="Tahoma" w:hAnsi="Tahoma" w:cs="Tahoma"/>
                <w:color w:val="000000"/>
                <w:sz w:val="13"/>
              </w:rPr>
            </w:pPr>
            <w:r w:rsidRPr="00416CED">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AO,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10" w:before="24" w:afterLines="10" w:after="24"/>
              <w:rPr>
                <w:rFonts w:ascii="Tahoma" w:hAnsi="Tahoma" w:cs="Tahoma"/>
                <w:sz w:val="14"/>
              </w:rPr>
            </w:pPr>
            <w:bookmarkStart w:id="404" w:name="_Toc257333904"/>
            <w:bookmarkStart w:id="405" w:name="_Toc336338068"/>
            <w:bookmarkStart w:id="406" w:name="_Toc363741784"/>
            <w:r w:rsidRPr="00416CED">
              <w:rPr>
                <w:rFonts w:ascii="Tahoma" w:hAnsi="Tahoma" w:cs="Tahoma"/>
                <w:sz w:val="14"/>
              </w:rPr>
              <w:t>System Center Data Protection Manager 2010 Standard, лицензия на управление сервером</w:t>
            </w:r>
            <w:bookmarkEnd w:id="404"/>
            <w:bookmarkEnd w:id="405"/>
            <w:bookmarkEnd w:id="406"/>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80"/>
              <w:rPr>
                <w:rFonts w:ascii="Tahoma" w:hAnsi="Tahoma" w:cs="Tahoma"/>
                <w:color w:val="000000"/>
                <w:sz w:val="13"/>
              </w:rPr>
            </w:pPr>
            <w:r w:rsidRPr="00416CED">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407" w:name="_Toc336338069"/>
            <w:bookmarkStart w:id="408" w:name="_Toc363741785"/>
            <w:bookmarkStart w:id="409" w:name="_Toc257333905"/>
            <w:r w:rsidRPr="00416CED">
              <w:rPr>
                <w:rFonts w:ascii="Tahoma" w:hAnsi="Tahoma" w:cs="Tahoma"/>
                <w:sz w:val="14"/>
              </w:rPr>
              <w:t>System Center Essentials 2010</w:t>
            </w:r>
            <w:bookmarkEnd w:id="407"/>
            <w:bookmarkEnd w:id="408"/>
            <w:r w:rsidRPr="00416CED">
              <w:rPr>
                <w:rFonts w:ascii="Tahoma" w:hAnsi="Tahoma" w:cs="Tahoma"/>
                <w:sz w:val="14"/>
              </w:rPr>
              <w:t xml:space="preserve"> </w:t>
            </w:r>
            <w:bookmarkEnd w:id="409"/>
          </w:p>
        </w:tc>
        <w:tc>
          <w:tcPr>
            <w:tcW w:w="810" w:type="dxa"/>
            <w:tcBorders>
              <w:bottom w:val="single" w:sz="4" w:space="0" w:color="auto"/>
            </w:tcBorders>
            <w:shd w:val="clear" w:color="auto" w:fill="auto"/>
            <w:vAlign w:val="center"/>
          </w:tcPr>
          <w:p w:rsidR="001A63C6" w:rsidRPr="00416CED" w:rsidRDefault="00BB1E4E" w:rsidP="00C2711E">
            <w:pPr>
              <w:pStyle w:val="TableText"/>
              <w:widowControl w:val="0"/>
              <w:rPr>
                <w:rStyle w:val="EndnoteReference"/>
                <w:b w:val="0"/>
                <w:color w:val="0000FF"/>
                <w:sz w:val="13"/>
                <w:szCs w:val="13"/>
                <w:u w:val="single"/>
              </w:rPr>
            </w:pPr>
            <w:hyperlink w:anchor="_79_System_Center" w:history="1">
              <w:r w:rsidR="00316801" w:rsidRPr="00416CED">
                <w:rPr>
                  <w:rStyle w:val="Hyperlink"/>
                  <w:b/>
                  <w:sz w:val="13"/>
                  <w:szCs w:val="13"/>
                </w:rPr>
                <w:t>91</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410" w:name="_Toc257333906"/>
            <w:bookmarkStart w:id="411" w:name="_Toc336338070"/>
            <w:bookmarkStart w:id="412" w:name="_Toc363741786"/>
            <w:r w:rsidRPr="00416CED">
              <w:rPr>
                <w:rFonts w:ascii="Tahoma" w:hAnsi="Tahoma" w:cs="Tahoma"/>
                <w:sz w:val="14"/>
              </w:rPr>
              <w:t xml:space="preserve">System Center Essentials 2010 </w:t>
            </w:r>
            <w:r w:rsidR="00565755">
              <w:rPr>
                <w:rFonts w:ascii="Tahoma" w:hAnsi="Tahoma" w:cs="Tahoma"/>
                <w:sz w:val="14"/>
              </w:rPr>
              <w:br/>
            </w:r>
            <w:r w:rsidRPr="00416CED">
              <w:rPr>
                <w:rFonts w:ascii="Tahoma" w:hAnsi="Tahoma" w:cs="Tahoma"/>
                <w:sz w:val="14"/>
              </w:rPr>
              <w:t>Client ML</w:t>
            </w:r>
            <w:bookmarkEnd w:id="410"/>
            <w:bookmarkEnd w:id="411"/>
            <w:bookmarkEnd w:id="412"/>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413" w:name="_Toc257333908"/>
            <w:bookmarkStart w:id="414" w:name="_Toc336338071"/>
            <w:bookmarkStart w:id="415" w:name="_Toc363741787"/>
            <w:r w:rsidRPr="00416CED">
              <w:rPr>
                <w:rFonts w:ascii="Tahoma" w:hAnsi="Tahoma" w:cs="Tahoma"/>
                <w:sz w:val="14"/>
              </w:rPr>
              <w:t>System Center Essentials 2010 Server ML</w:t>
            </w:r>
            <w:bookmarkEnd w:id="413"/>
            <w:bookmarkEnd w:id="414"/>
            <w:bookmarkEnd w:id="415"/>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416" w:name="_Toc336338072"/>
            <w:bookmarkStart w:id="417" w:name="_Toc363741788"/>
            <w:bookmarkStart w:id="418" w:name="_Toc257333910"/>
            <w:r w:rsidRPr="00416CED">
              <w:rPr>
                <w:rFonts w:ascii="Tahoma" w:hAnsi="Tahoma" w:cs="Tahoma"/>
                <w:sz w:val="14"/>
              </w:rPr>
              <w:t>System Center Essentials 2010 с технологией SQL Server 2008</w:t>
            </w:r>
            <w:bookmarkEnd w:id="416"/>
            <w:bookmarkEnd w:id="417"/>
            <w:r w:rsidRPr="00416CED">
              <w:rPr>
                <w:rFonts w:ascii="Tahoma" w:hAnsi="Tahoma" w:cs="Tahoma"/>
                <w:sz w:val="14"/>
              </w:rPr>
              <w:t xml:space="preserve"> </w:t>
            </w:r>
            <w:bookmarkEnd w:id="418"/>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1A63C6" w:rsidRPr="007D7B6F" w:rsidTr="00565755">
        <w:trPr>
          <w:trHeight w:val="145"/>
        </w:trPr>
        <w:tc>
          <w:tcPr>
            <w:tcW w:w="2374" w:type="dxa"/>
            <w:gridSpan w:val="2"/>
            <w:tcBorders>
              <w:bottom w:val="single" w:sz="4" w:space="0" w:color="auto"/>
            </w:tcBorders>
            <w:shd w:val="clear" w:color="auto" w:fill="auto"/>
            <w:vAlign w:val="center"/>
          </w:tcPr>
          <w:p w:rsidR="001A63C6" w:rsidRPr="00CA6250" w:rsidRDefault="001A63C6" w:rsidP="00DB31A7">
            <w:pPr>
              <w:pStyle w:val="ProductNames"/>
              <w:spacing w:beforeLines="20" w:before="48" w:afterLines="20" w:after="48"/>
              <w:rPr>
                <w:rFonts w:ascii="Tahoma" w:hAnsi="Tahoma" w:cs="Tahoma"/>
                <w:sz w:val="14"/>
                <w:lang w:val="fr-FR"/>
              </w:rPr>
            </w:pPr>
            <w:bookmarkStart w:id="419" w:name="_Toc336338073"/>
            <w:bookmarkStart w:id="420" w:name="_Toc363741789"/>
            <w:r w:rsidRPr="00CA6250">
              <w:rPr>
                <w:rFonts w:ascii="Tahoma" w:hAnsi="Tahoma" w:cs="Tahoma"/>
                <w:sz w:val="14"/>
                <w:lang w:val="fr-FR"/>
              </w:rPr>
              <w:t>System Center Essentials Plus 2010 Client Management License Suite</w:t>
            </w:r>
            <w:bookmarkEnd w:id="419"/>
            <w:bookmarkEnd w:id="420"/>
          </w:p>
        </w:tc>
        <w:tc>
          <w:tcPr>
            <w:tcW w:w="810" w:type="dxa"/>
            <w:tcBorders>
              <w:bottom w:val="single" w:sz="4" w:space="0" w:color="auto"/>
            </w:tcBorders>
            <w:shd w:val="clear" w:color="auto" w:fill="auto"/>
            <w:vAlign w:val="center"/>
          </w:tcPr>
          <w:p w:rsidR="001A63C6" w:rsidRPr="00CA6250" w:rsidRDefault="001A63C6"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tcPr>
          <w:p w:rsidR="001A63C6" w:rsidRPr="00CA6250" w:rsidRDefault="001A63C6" w:rsidP="001A63C6">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c>
          <w:tcPr>
            <w:tcW w:w="540" w:type="dxa"/>
            <w:tcBorders>
              <w:bottom w:val="single" w:sz="4" w:space="0" w:color="auto"/>
            </w:tcBorders>
            <w:shd w:val="clear" w:color="auto" w:fill="auto"/>
            <w:vAlign w:val="center"/>
          </w:tcPr>
          <w:p w:rsidR="001A63C6" w:rsidRPr="00CA6250" w:rsidRDefault="001A63C6" w:rsidP="001A63C6">
            <w:pPr>
              <w:pStyle w:val="TableText"/>
              <w:widowControl w:val="0"/>
              <w:rPr>
                <w:rFonts w:ascii="Tahoma" w:hAnsi="Tahoma" w:cs="Tahoma"/>
                <w:color w:val="000000"/>
                <w:sz w:val="13"/>
                <w:lang w:val="fr-FR"/>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421" w:name="_Toc336338077"/>
            <w:bookmarkStart w:id="422" w:name="_Toc363741790"/>
            <w:r w:rsidRPr="00416CED">
              <w:rPr>
                <w:rFonts w:ascii="Tahoma" w:hAnsi="Tahoma" w:cs="Tahoma"/>
                <w:sz w:val="14"/>
              </w:rPr>
              <w:t>System Center Operations Manager 2007 R2 Standard Server Management License</w:t>
            </w:r>
            <w:bookmarkEnd w:id="421"/>
            <w:bookmarkEnd w:id="422"/>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00"/>
              <w:rPr>
                <w:rFonts w:ascii="Tahoma" w:hAnsi="Tahoma" w:cs="Tahoma"/>
                <w:color w:val="000000"/>
                <w:sz w:val="13"/>
              </w:rPr>
            </w:pPr>
            <w:r w:rsidRPr="00416CE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423" w:name="_Toc336338078"/>
            <w:bookmarkStart w:id="424" w:name="_Toc363741791"/>
            <w:r w:rsidRPr="00416CED">
              <w:rPr>
                <w:rFonts w:ascii="Tahoma" w:hAnsi="Tahoma" w:cs="Tahoma"/>
                <w:sz w:val="14"/>
              </w:rPr>
              <w:t>System Center Operations Manager 2007 R2 Enterprise Server Management License</w:t>
            </w:r>
            <w:bookmarkEnd w:id="423"/>
            <w:bookmarkEnd w:id="424"/>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200"/>
              <w:rPr>
                <w:rFonts w:ascii="Tahoma" w:hAnsi="Tahoma" w:cs="Tahoma"/>
                <w:color w:val="000000"/>
                <w:sz w:val="13"/>
              </w:rPr>
            </w:pPr>
            <w:r w:rsidRPr="00416CED">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425" w:name="_Toc336338079"/>
            <w:bookmarkStart w:id="426" w:name="_Toc363741792"/>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w:t>
            </w:r>
            <w:r w:rsidRPr="00416CED">
              <w:rPr>
                <w:rFonts w:ascii="Tahoma" w:hAnsi="Tahoma" w:cs="Tahoma"/>
                <w:sz w:val="14"/>
              </w:rPr>
              <w:t>Operations</w:t>
            </w:r>
            <w:r w:rsidRPr="006F5F06">
              <w:rPr>
                <w:rFonts w:ascii="Tahoma" w:hAnsi="Tahoma" w:cs="Tahoma"/>
                <w:sz w:val="14"/>
                <w:lang w:val="ru-RU"/>
              </w:rPr>
              <w:t xml:space="preserve"> </w:t>
            </w:r>
            <w:r w:rsidRPr="00416CED">
              <w:rPr>
                <w:rFonts w:ascii="Tahoma" w:hAnsi="Tahoma" w:cs="Tahoma"/>
                <w:sz w:val="14"/>
              </w:rPr>
              <w:t>Manager</w:t>
            </w:r>
            <w:r w:rsidRPr="006F5F06">
              <w:rPr>
                <w:rFonts w:ascii="Tahoma" w:hAnsi="Tahoma" w:cs="Tahoma"/>
                <w:sz w:val="14"/>
                <w:lang w:val="ru-RU"/>
              </w:rPr>
              <w:t xml:space="preserve"> 2007 </w:t>
            </w:r>
            <w:r w:rsidRPr="00416CED">
              <w:rPr>
                <w:rFonts w:ascii="Tahoma" w:hAnsi="Tahoma" w:cs="Tahoma"/>
                <w:sz w:val="14"/>
              </w:rPr>
              <w:t>R</w:t>
            </w:r>
            <w:r w:rsidRPr="006F5F06">
              <w:rPr>
                <w:rFonts w:ascii="Tahoma" w:hAnsi="Tahoma" w:cs="Tahoma"/>
                <w:sz w:val="14"/>
                <w:lang w:val="ru-RU"/>
              </w:rPr>
              <w:t>2, клиентская лицензия на управление «на операционную среду»</w:t>
            </w:r>
            <w:bookmarkEnd w:id="425"/>
            <w:bookmarkEnd w:id="426"/>
          </w:p>
        </w:tc>
        <w:tc>
          <w:tcPr>
            <w:tcW w:w="810" w:type="dxa"/>
            <w:tcBorders>
              <w:bottom w:val="single" w:sz="4" w:space="0" w:color="auto"/>
            </w:tcBorders>
            <w:shd w:val="clear" w:color="auto" w:fill="FABF8F"/>
            <w:vAlign w:val="center"/>
          </w:tcPr>
          <w:p w:rsidR="001A63C6" w:rsidRPr="006F5F06" w:rsidRDefault="001A63C6"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00"/>
              <w:rPr>
                <w:rFonts w:ascii="Tahoma" w:hAnsi="Tahoma" w:cs="Tahoma"/>
                <w:color w:val="000000"/>
                <w:sz w:val="13"/>
              </w:rPr>
            </w:pPr>
            <w:r w:rsidRPr="00416CE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427" w:name="_Toc336338080"/>
            <w:bookmarkStart w:id="428" w:name="_Toc363741793"/>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w:t>
            </w:r>
            <w:r w:rsidRPr="00416CED">
              <w:rPr>
                <w:rFonts w:ascii="Tahoma" w:hAnsi="Tahoma" w:cs="Tahoma"/>
                <w:sz w:val="14"/>
              </w:rPr>
              <w:t>Operations</w:t>
            </w:r>
            <w:r w:rsidRPr="006F5F06">
              <w:rPr>
                <w:rFonts w:ascii="Tahoma" w:hAnsi="Tahoma" w:cs="Tahoma"/>
                <w:sz w:val="14"/>
                <w:lang w:val="ru-RU"/>
              </w:rPr>
              <w:t xml:space="preserve"> </w:t>
            </w:r>
            <w:r w:rsidRPr="00416CED">
              <w:rPr>
                <w:rFonts w:ascii="Tahoma" w:hAnsi="Tahoma" w:cs="Tahoma"/>
                <w:sz w:val="14"/>
              </w:rPr>
              <w:t>Manager</w:t>
            </w:r>
            <w:r w:rsidRPr="006F5F06">
              <w:rPr>
                <w:rFonts w:ascii="Tahoma" w:hAnsi="Tahoma" w:cs="Tahoma"/>
                <w:sz w:val="14"/>
                <w:lang w:val="ru-RU"/>
              </w:rPr>
              <w:t xml:space="preserve"> 2007 </w:t>
            </w:r>
            <w:r w:rsidRPr="00416CED">
              <w:rPr>
                <w:rFonts w:ascii="Tahoma" w:hAnsi="Tahoma" w:cs="Tahoma"/>
                <w:sz w:val="14"/>
              </w:rPr>
              <w:t>R</w:t>
            </w:r>
            <w:r w:rsidRPr="006F5F06">
              <w:rPr>
                <w:rFonts w:ascii="Tahoma" w:hAnsi="Tahoma" w:cs="Tahoma"/>
                <w:sz w:val="14"/>
                <w:lang w:val="ru-RU"/>
              </w:rPr>
              <w:t>2 клиентская лицензия на управление «на пользователя»</w:t>
            </w:r>
            <w:bookmarkEnd w:id="427"/>
            <w:bookmarkEnd w:id="428"/>
          </w:p>
        </w:tc>
        <w:tc>
          <w:tcPr>
            <w:tcW w:w="810" w:type="dxa"/>
            <w:tcBorders>
              <w:bottom w:val="single" w:sz="4" w:space="0" w:color="auto"/>
            </w:tcBorders>
            <w:shd w:val="clear" w:color="auto" w:fill="auto"/>
            <w:vAlign w:val="center"/>
          </w:tcPr>
          <w:p w:rsidR="001A63C6" w:rsidRPr="006F5F06" w:rsidRDefault="001A63C6"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200"/>
              <w:rPr>
                <w:rFonts w:ascii="Tahoma" w:hAnsi="Tahoma" w:cs="Tahoma"/>
                <w:sz w:val="13"/>
              </w:rPr>
            </w:pPr>
            <w:r w:rsidRPr="00416CED">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120"/>
            </w:pPr>
          </w:p>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565755">
            <w:pPr>
              <w:pStyle w:val="ProductNames"/>
              <w:spacing w:beforeLines="20" w:before="48" w:afterLines="20" w:after="48"/>
              <w:rPr>
                <w:rFonts w:ascii="Tahoma" w:hAnsi="Tahoma" w:cs="Tahoma"/>
                <w:sz w:val="14"/>
              </w:rPr>
            </w:pPr>
            <w:bookmarkStart w:id="429" w:name="_Toc336338081"/>
            <w:bookmarkStart w:id="430" w:name="_Toc363741794"/>
            <w:r w:rsidRPr="00416CED">
              <w:rPr>
                <w:rFonts w:ascii="Tahoma" w:hAnsi="Tahoma" w:cs="Tahoma"/>
                <w:sz w:val="14"/>
              </w:rPr>
              <w:t>System Center Reporting Manager</w:t>
            </w:r>
            <w:r w:rsidR="00565755">
              <w:rPr>
                <w:rFonts w:ascii="Tahoma" w:hAnsi="Tahoma" w:cs="Tahoma"/>
                <w:sz w:val="14"/>
              </w:rPr>
              <w:t> </w:t>
            </w:r>
            <w:r w:rsidRPr="00416CED">
              <w:rPr>
                <w:rFonts w:ascii="Tahoma" w:hAnsi="Tahoma" w:cs="Tahoma"/>
                <w:sz w:val="14"/>
              </w:rPr>
              <w:t>2006</w:t>
            </w:r>
            <w:bookmarkEnd w:id="429"/>
            <w:bookmarkEnd w:id="430"/>
            <w:r w:rsidRPr="00416CED">
              <w:rPr>
                <w:rFonts w:ascii="Tahoma" w:hAnsi="Tahoma" w:cs="Tahoma"/>
                <w:sz w:val="14"/>
              </w:rPr>
              <w:t xml:space="preserve"> </w:t>
            </w:r>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color w:val="0000FF"/>
                <w:sz w:val="13"/>
                <w:szCs w:val="13"/>
                <w:u w:val="single"/>
              </w:rPr>
            </w:pPr>
            <w:hyperlink w:anchor="_80_System_Center" w:history="1">
              <w:r w:rsidR="00316801" w:rsidRPr="00416CED">
                <w:rPr>
                  <w:rStyle w:val="Hyperlink"/>
                  <w:b/>
                  <w:sz w:val="13"/>
                  <w:szCs w:val="13"/>
                </w:rPr>
                <w:t>92</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1A63C6"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431" w:name="_Toc336338082"/>
            <w:bookmarkStart w:id="432" w:name="_Toc363741795"/>
            <w:r w:rsidRPr="00416CED">
              <w:rPr>
                <w:rFonts w:ascii="Tahoma" w:hAnsi="Tahoma" w:cs="Tahoma"/>
                <w:sz w:val="14"/>
              </w:rPr>
              <w:t>System Center Server Management Suite Enterprise</w:t>
            </w:r>
            <w:bookmarkEnd w:id="431"/>
            <w:bookmarkEnd w:id="432"/>
            <w:r w:rsidRPr="00416CED">
              <w:rPr>
                <w:rFonts w:ascii="Tahoma" w:hAnsi="Tahoma" w:cs="Tahoma"/>
                <w:sz w:val="14"/>
              </w:rPr>
              <w:t xml:space="preserve"> </w:t>
            </w:r>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b w:val="0"/>
                <w:color w:val="0000FF"/>
                <w:sz w:val="13"/>
                <w:szCs w:val="13"/>
                <w:u w:val="single"/>
              </w:rPr>
            </w:pPr>
            <w:hyperlink w:anchor="Srv_85SysCtrSvrMgmtSuiteEnterprise" w:history="1">
              <w:r w:rsidR="00316801" w:rsidRPr="00416CED">
                <w:rPr>
                  <w:rStyle w:val="Hyperlink"/>
                  <w:b/>
                  <w:sz w:val="13"/>
                  <w:szCs w:val="13"/>
                </w:rPr>
                <w:t>93</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DB31A7">
            <w:pPr>
              <w:pStyle w:val="Heading4"/>
              <w:spacing w:beforeLines="20" w:before="48" w:afterLines="20" w:after="48"/>
              <w:ind w:left="0" w:firstLine="0"/>
              <w:rPr>
                <w:rFonts w:ascii="Tahoma" w:hAnsi="Tahoma" w:cs="Tahoma"/>
                <w:b w:val="0"/>
                <w:sz w:val="18"/>
                <w:szCs w:val="18"/>
              </w:rPr>
            </w:pPr>
            <w:bookmarkStart w:id="433" w:name="_Toc336338083"/>
            <w:bookmarkStart w:id="434" w:name="_Toc363741796"/>
            <w:r w:rsidRPr="00416CED">
              <w:rPr>
                <w:rFonts w:ascii="Tahoma" w:hAnsi="Tahoma" w:cs="Tahoma"/>
                <w:b w:val="0"/>
                <w:sz w:val="14"/>
                <w:szCs w:val="18"/>
              </w:rPr>
              <w:t>System Center Server Management Suite Datacenter</w:t>
            </w:r>
            <w:bookmarkEnd w:id="433"/>
            <w:bookmarkEnd w:id="434"/>
          </w:p>
        </w:tc>
        <w:tc>
          <w:tcPr>
            <w:tcW w:w="810" w:type="dxa"/>
            <w:tcBorders>
              <w:bottom w:val="single" w:sz="4" w:space="0" w:color="auto"/>
            </w:tcBorders>
            <w:shd w:val="clear" w:color="auto" w:fill="FABF8F"/>
          </w:tcPr>
          <w:p w:rsidR="001A63C6" w:rsidRPr="00416CED" w:rsidRDefault="00BB1E4E" w:rsidP="00FC0808">
            <w:pPr>
              <w:pStyle w:val="TableText"/>
              <w:widowControl w:val="0"/>
              <w:spacing w:before="120"/>
              <w:rPr>
                <w:rStyle w:val="EndnoteReference"/>
                <w:b w:val="0"/>
                <w:sz w:val="13"/>
                <w:szCs w:val="13"/>
                <w:u w:val="single"/>
              </w:rPr>
            </w:pPr>
            <w:hyperlink w:anchor="_86_System_Center" w:history="1">
              <w:r w:rsidR="00316801" w:rsidRPr="00416CED">
                <w:rPr>
                  <w:rStyle w:val="Hyperlink"/>
                  <w:b/>
                  <w:sz w:val="13"/>
                  <w:szCs w:val="13"/>
                </w:rPr>
                <w:t>94</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r>
      <w:tr w:rsidR="001A63C6"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DB31A7">
            <w:pPr>
              <w:pStyle w:val="ProductNames"/>
              <w:spacing w:beforeLines="10" w:before="24" w:afterLines="10" w:after="24"/>
              <w:rPr>
                <w:rFonts w:ascii="Tahoma" w:hAnsi="Tahoma" w:cs="Tahoma"/>
                <w:b/>
                <w:sz w:val="14"/>
                <w:lang w:val="ru-RU"/>
              </w:rPr>
            </w:pPr>
            <w:bookmarkStart w:id="435" w:name="_Toc336338086"/>
            <w:bookmarkStart w:id="436" w:name="_Toc363741797"/>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w:t>
            </w:r>
            <w:r w:rsidRPr="00416CED">
              <w:rPr>
                <w:rFonts w:ascii="Tahoma" w:hAnsi="Tahoma" w:cs="Tahoma"/>
                <w:sz w:val="14"/>
              </w:rPr>
              <w:t>Service</w:t>
            </w:r>
            <w:r w:rsidRPr="006F5F06">
              <w:rPr>
                <w:rFonts w:ascii="Tahoma" w:hAnsi="Tahoma" w:cs="Tahoma"/>
                <w:sz w:val="14"/>
                <w:lang w:val="ru-RU"/>
              </w:rPr>
              <w:t xml:space="preserve"> </w:t>
            </w:r>
            <w:r w:rsidRPr="00416CED">
              <w:rPr>
                <w:rFonts w:ascii="Tahoma" w:hAnsi="Tahoma" w:cs="Tahoma"/>
                <w:sz w:val="14"/>
              </w:rPr>
              <w:t>Manager</w:t>
            </w:r>
            <w:r w:rsidRPr="006F5F06">
              <w:rPr>
                <w:rFonts w:ascii="Tahoma" w:hAnsi="Tahoma" w:cs="Tahoma"/>
                <w:sz w:val="14"/>
                <w:lang w:val="ru-RU"/>
              </w:rPr>
              <w:t xml:space="preserve"> 2010, клиентская лицензия на управление (</w:t>
            </w:r>
            <w:r w:rsidRPr="00416CED">
              <w:rPr>
                <w:rFonts w:ascii="Tahoma" w:hAnsi="Tahoma" w:cs="Tahoma"/>
                <w:sz w:val="14"/>
              </w:rPr>
              <w:t>Client</w:t>
            </w:r>
            <w:r w:rsidRPr="006F5F06">
              <w:rPr>
                <w:rFonts w:ascii="Tahoma" w:hAnsi="Tahoma" w:cs="Tahoma"/>
                <w:sz w:val="14"/>
                <w:lang w:val="ru-RU"/>
              </w:rPr>
              <w:t xml:space="preserve"> </w:t>
            </w:r>
            <w:r w:rsidRPr="00416CED">
              <w:rPr>
                <w:rFonts w:ascii="Tahoma" w:hAnsi="Tahoma" w:cs="Tahoma"/>
                <w:sz w:val="14"/>
              </w:rPr>
              <w:t>ML</w:t>
            </w:r>
            <w:r w:rsidRPr="006F5F06">
              <w:rPr>
                <w:rFonts w:ascii="Tahoma" w:hAnsi="Tahoma" w:cs="Tahoma"/>
                <w:sz w:val="14"/>
                <w:lang w:val="ru-RU"/>
              </w:rPr>
              <w:t>) «на операционную среду»</w:t>
            </w:r>
            <w:bookmarkEnd w:id="435"/>
            <w:bookmarkEnd w:id="436"/>
          </w:p>
        </w:tc>
        <w:tc>
          <w:tcPr>
            <w:tcW w:w="810" w:type="dxa"/>
            <w:tcBorders>
              <w:bottom w:val="single" w:sz="4" w:space="0" w:color="auto"/>
            </w:tcBorders>
            <w:shd w:val="clear" w:color="auto" w:fill="auto"/>
          </w:tcPr>
          <w:p w:rsidR="001A63C6" w:rsidRPr="006F5F06" w:rsidRDefault="001A63C6"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120"/>
            </w:pPr>
          </w:p>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DB31A7">
            <w:pPr>
              <w:pStyle w:val="ProductNames"/>
              <w:spacing w:beforeLines="10" w:before="24" w:afterLines="10" w:after="24"/>
              <w:rPr>
                <w:rFonts w:ascii="Tahoma" w:hAnsi="Tahoma" w:cs="Tahoma"/>
                <w:b/>
                <w:sz w:val="14"/>
                <w:lang w:val="ru-RU"/>
              </w:rPr>
            </w:pPr>
            <w:bookmarkStart w:id="437" w:name="_Toc336338087"/>
            <w:bookmarkStart w:id="438" w:name="_Toc363741798"/>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w:t>
            </w:r>
            <w:r w:rsidRPr="00416CED">
              <w:rPr>
                <w:rFonts w:ascii="Tahoma" w:hAnsi="Tahoma" w:cs="Tahoma"/>
                <w:sz w:val="14"/>
              </w:rPr>
              <w:t>Service</w:t>
            </w:r>
            <w:r w:rsidRPr="006F5F06">
              <w:rPr>
                <w:rFonts w:ascii="Tahoma" w:hAnsi="Tahoma" w:cs="Tahoma"/>
                <w:sz w:val="14"/>
                <w:lang w:val="ru-RU"/>
              </w:rPr>
              <w:t xml:space="preserve"> </w:t>
            </w:r>
            <w:r w:rsidRPr="00416CED">
              <w:rPr>
                <w:rFonts w:ascii="Tahoma" w:hAnsi="Tahoma" w:cs="Tahoma"/>
                <w:sz w:val="14"/>
              </w:rPr>
              <w:t>Manager</w:t>
            </w:r>
            <w:r w:rsidRPr="006F5F06">
              <w:rPr>
                <w:rFonts w:ascii="Tahoma" w:hAnsi="Tahoma" w:cs="Tahoma"/>
                <w:sz w:val="14"/>
                <w:lang w:val="ru-RU"/>
              </w:rPr>
              <w:t xml:space="preserve"> 2010, клиентская лицензия на управление (</w:t>
            </w:r>
            <w:r w:rsidRPr="00416CED">
              <w:rPr>
                <w:rFonts w:ascii="Tahoma" w:hAnsi="Tahoma" w:cs="Tahoma"/>
                <w:sz w:val="14"/>
              </w:rPr>
              <w:t>Client</w:t>
            </w:r>
            <w:r w:rsidRPr="006F5F06">
              <w:rPr>
                <w:rFonts w:ascii="Tahoma" w:hAnsi="Tahoma" w:cs="Tahoma"/>
                <w:sz w:val="14"/>
                <w:lang w:val="ru-RU"/>
              </w:rPr>
              <w:t xml:space="preserve"> </w:t>
            </w:r>
            <w:r w:rsidRPr="00416CED">
              <w:rPr>
                <w:rFonts w:ascii="Tahoma" w:hAnsi="Tahoma" w:cs="Tahoma"/>
                <w:sz w:val="14"/>
              </w:rPr>
              <w:t>ML</w:t>
            </w:r>
            <w:r w:rsidRPr="006F5F06">
              <w:rPr>
                <w:rFonts w:ascii="Tahoma" w:hAnsi="Tahoma" w:cs="Tahoma"/>
                <w:sz w:val="14"/>
                <w:lang w:val="ru-RU"/>
              </w:rPr>
              <w:t>) «на пользователя»</w:t>
            </w:r>
            <w:bookmarkEnd w:id="437"/>
            <w:bookmarkEnd w:id="438"/>
          </w:p>
        </w:tc>
        <w:tc>
          <w:tcPr>
            <w:tcW w:w="810" w:type="dxa"/>
            <w:tcBorders>
              <w:bottom w:val="single" w:sz="4" w:space="0" w:color="auto"/>
            </w:tcBorders>
            <w:shd w:val="clear" w:color="auto" w:fill="FABF8F"/>
          </w:tcPr>
          <w:p w:rsidR="001A63C6" w:rsidRPr="006F5F06" w:rsidRDefault="001A63C6"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spacing w:before="120"/>
            </w:pPr>
          </w:p>
          <w:p w:rsidR="001A63C6" w:rsidRPr="00416CED"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r>
      <w:tr w:rsidR="00B33D0E" w:rsidRPr="00416CED" w:rsidTr="00565755">
        <w:trPr>
          <w:trHeight w:val="145"/>
        </w:trPr>
        <w:tc>
          <w:tcPr>
            <w:tcW w:w="2374" w:type="dxa"/>
            <w:gridSpan w:val="2"/>
            <w:tcBorders>
              <w:bottom w:val="single" w:sz="4" w:space="0" w:color="auto"/>
            </w:tcBorders>
            <w:shd w:val="clear" w:color="auto" w:fill="auto"/>
          </w:tcPr>
          <w:p w:rsidR="001A63C6" w:rsidRPr="006F5F06" w:rsidRDefault="001A63C6" w:rsidP="00DB31A7">
            <w:pPr>
              <w:pStyle w:val="Heading3"/>
              <w:spacing w:beforeLines="20" w:before="48" w:afterLines="20" w:after="48"/>
              <w:rPr>
                <w:rFonts w:ascii="Tahoma" w:hAnsi="Tahoma" w:cs="Tahoma"/>
                <w:b w:val="0"/>
                <w:sz w:val="14"/>
                <w:szCs w:val="16"/>
                <w:lang w:val="ru-RU"/>
              </w:rPr>
            </w:pPr>
            <w:bookmarkStart w:id="439" w:name="_Toc336338088"/>
            <w:bookmarkStart w:id="440" w:name="_Toc363741799"/>
            <w:r w:rsidRPr="00416CED">
              <w:rPr>
                <w:rFonts w:ascii="Tahoma" w:hAnsi="Tahoma" w:cs="Tahoma"/>
                <w:b w:val="0"/>
                <w:sz w:val="14"/>
                <w:szCs w:val="16"/>
              </w:rPr>
              <w:t>System</w:t>
            </w:r>
            <w:r w:rsidRPr="006F5F06">
              <w:rPr>
                <w:rFonts w:ascii="Tahoma" w:hAnsi="Tahoma" w:cs="Tahoma"/>
                <w:b w:val="0"/>
                <w:sz w:val="14"/>
                <w:szCs w:val="16"/>
                <w:lang w:val="ru-RU"/>
              </w:rPr>
              <w:t xml:space="preserve"> </w:t>
            </w:r>
            <w:r w:rsidRPr="00416CED">
              <w:rPr>
                <w:rFonts w:ascii="Tahoma" w:hAnsi="Tahoma" w:cs="Tahoma"/>
                <w:b w:val="0"/>
                <w:sz w:val="14"/>
                <w:szCs w:val="16"/>
              </w:rPr>
              <w:t>Center</w:t>
            </w:r>
            <w:r w:rsidRPr="006F5F06">
              <w:rPr>
                <w:rFonts w:ascii="Tahoma" w:hAnsi="Tahoma" w:cs="Tahoma"/>
                <w:b w:val="0"/>
                <w:sz w:val="14"/>
                <w:szCs w:val="16"/>
                <w:lang w:val="ru-RU"/>
              </w:rPr>
              <w:t xml:space="preserve"> </w:t>
            </w:r>
            <w:r w:rsidRPr="00416CED">
              <w:rPr>
                <w:rFonts w:ascii="Tahoma" w:hAnsi="Tahoma" w:cs="Tahoma"/>
                <w:b w:val="0"/>
                <w:sz w:val="14"/>
                <w:szCs w:val="16"/>
              </w:rPr>
              <w:t>Service</w:t>
            </w:r>
            <w:r w:rsidRPr="006F5F06">
              <w:rPr>
                <w:rFonts w:ascii="Tahoma" w:hAnsi="Tahoma" w:cs="Tahoma"/>
                <w:b w:val="0"/>
                <w:sz w:val="14"/>
                <w:szCs w:val="16"/>
                <w:lang w:val="ru-RU"/>
              </w:rPr>
              <w:t xml:space="preserve"> </w:t>
            </w:r>
            <w:r w:rsidRPr="00416CED">
              <w:rPr>
                <w:rFonts w:ascii="Tahoma" w:hAnsi="Tahoma" w:cs="Tahoma"/>
                <w:b w:val="0"/>
                <w:sz w:val="14"/>
                <w:szCs w:val="16"/>
              </w:rPr>
              <w:t>Manager</w:t>
            </w:r>
            <w:r w:rsidRPr="006F5F06">
              <w:rPr>
                <w:rFonts w:ascii="Tahoma" w:hAnsi="Tahoma" w:cs="Tahoma"/>
                <w:b w:val="0"/>
                <w:sz w:val="14"/>
                <w:szCs w:val="16"/>
                <w:lang w:val="ru-RU"/>
              </w:rPr>
              <w:t xml:space="preserve"> 2010, лицензия на управление сервером (</w:t>
            </w:r>
            <w:r w:rsidRPr="00416CED">
              <w:rPr>
                <w:rFonts w:ascii="Tahoma" w:hAnsi="Tahoma" w:cs="Tahoma"/>
                <w:b w:val="0"/>
                <w:sz w:val="14"/>
                <w:szCs w:val="16"/>
              </w:rPr>
              <w:t>Server</w:t>
            </w:r>
            <w:r w:rsidRPr="006F5F06">
              <w:rPr>
                <w:rFonts w:ascii="Tahoma" w:hAnsi="Tahoma" w:cs="Tahoma"/>
                <w:b w:val="0"/>
                <w:sz w:val="14"/>
                <w:szCs w:val="16"/>
                <w:lang w:val="ru-RU"/>
              </w:rPr>
              <w:t xml:space="preserve"> </w:t>
            </w:r>
            <w:r w:rsidRPr="00416CED">
              <w:rPr>
                <w:rFonts w:ascii="Tahoma" w:hAnsi="Tahoma" w:cs="Tahoma"/>
                <w:b w:val="0"/>
                <w:sz w:val="14"/>
                <w:szCs w:val="16"/>
              </w:rPr>
              <w:t>ML</w:t>
            </w:r>
            <w:r w:rsidRPr="006F5F06">
              <w:rPr>
                <w:rFonts w:ascii="Tahoma" w:hAnsi="Tahoma" w:cs="Tahoma"/>
                <w:b w:val="0"/>
                <w:sz w:val="14"/>
                <w:szCs w:val="16"/>
                <w:lang w:val="ru-RU"/>
              </w:rPr>
              <w:t>) «на операционную среду»</w:t>
            </w:r>
            <w:bookmarkEnd w:id="439"/>
            <w:bookmarkEnd w:id="440"/>
          </w:p>
        </w:tc>
        <w:tc>
          <w:tcPr>
            <w:tcW w:w="810" w:type="dxa"/>
            <w:tcBorders>
              <w:bottom w:val="single" w:sz="4" w:space="0" w:color="auto"/>
            </w:tcBorders>
            <w:shd w:val="clear" w:color="auto" w:fill="auto"/>
          </w:tcPr>
          <w:p w:rsidR="001A63C6" w:rsidRPr="006F5F06" w:rsidRDefault="001A63C6" w:rsidP="001A63C6">
            <w:pPr>
              <w:pStyle w:val="TableText"/>
              <w:widowControl w:val="0"/>
              <w:spacing w:before="20" w:after="20"/>
              <w:rPr>
                <w:rStyle w:val="EndnoteReference"/>
                <w:sz w:val="13"/>
                <w:szCs w:val="13"/>
                <w:u w:val="single"/>
                <w:lang w:val="ru-RU"/>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20" w:after="20"/>
              <w:rPr>
                <w:rFonts w:ascii="Tahoma" w:hAnsi="Tahoma" w:cs="Tahoma"/>
                <w:sz w:val="13"/>
              </w:rPr>
            </w:pPr>
            <w:r w:rsidRPr="00416CED">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416CED" w:rsidRDefault="001A63C6" w:rsidP="001A63C6">
            <w:pPr>
              <w:pStyle w:val="TableText"/>
              <w:widowControl w:val="0"/>
              <w:spacing w:before="20" w:after="2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before="20" w:after="20"/>
            </w:pPr>
          </w:p>
          <w:p w:rsidR="001A63C6" w:rsidRPr="00416CED"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20" w:after="20"/>
              <w:rPr>
                <w:rFonts w:ascii="Tahoma" w:hAnsi="Tahoma" w:cs="Tahoma"/>
                <w:sz w:val="13"/>
              </w:rPr>
            </w:pPr>
            <w:r w:rsidRPr="00416CED">
              <w:rPr>
                <w:rFonts w:ascii="Tahoma" w:hAnsi="Tahoma" w:cs="Tahoma"/>
                <w:sz w:val="13"/>
              </w:rPr>
              <w:t>A,ST</w:t>
            </w:r>
          </w:p>
        </w:tc>
        <w:tc>
          <w:tcPr>
            <w:tcW w:w="540" w:type="dxa"/>
            <w:tcBorders>
              <w:bottom w:val="single" w:sz="4" w:space="0" w:color="auto"/>
            </w:tcBorders>
            <w:shd w:val="clear" w:color="auto" w:fill="auto"/>
          </w:tcPr>
          <w:p w:rsidR="001A63C6" w:rsidRPr="00416CED" w:rsidRDefault="001A63C6" w:rsidP="001A63C6">
            <w:pPr>
              <w:pStyle w:val="TableText"/>
              <w:widowControl w:val="0"/>
              <w:spacing w:before="20" w:after="20"/>
              <w:rPr>
                <w:rFonts w:ascii="Tahoma" w:hAnsi="Tahoma" w:cs="Tahoma"/>
                <w:sz w:val="13"/>
              </w:rPr>
            </w:pPr>
          </w:p>
        </w:tc>
      </w:tr>
      <w:tr w:rsidR="006864A1" w:rsidRPr="00416CED" w:rsidTr="00565755">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374" w:type="dxa"/>
            <w:gridSpan w:val="2"/>
            <w:tcBorders>
              <w:bottom w:val="single" w:sz="2" w:space="0" w:color="auto"/>
            </w:tcBorders>
            <w:shd w:val="clear" w:color="auto" w:fill="FABF8F"/>
          </w:tcPr>
          <w:p w:rsidR="001A63C6" w:rsidRPr="006F5F06" w:rsidRDefault="001A63C6" w:rsidP="00DB31A7">
            <w:pPr>
              <w:pStyle w:val="Heading2"/>
              <w:spacing w:beforeLines="20" w:before="48" w:afterLines="20" w:after="48"/>
              <w:ind w:left="0"/>
              <w:rPr>
                <w:rFonts w:ascii="Tahoma" w:hAnsi="Tahoma" w:cs="Tahoma"/>
                <w:b w:val="0"/>
                <w:sz w:val="14"/>
                <w:szCs w:val="14"/>
                <w:lang w:val="ru-RU"/>
              </w:rPr>
            </w:pPr>
            <w:bookmarkStart w:id="441" w:name="_Toc336338089"/>
            <w:bookmarkStart w:id="442" w:name="_Toc363741800"/>
            <w:r w:rsidRPr="00416CED">
              <w:rPr>
                <w:rFonts w:ascii="Tahoma" w:hAnsi="Tahoma" w:cs="Tahoma"/>
                <w:b w:val="0"/>
                <w:sz w:val="14"/>
                <w:szCs w:val="14"/>
              </w:rPr>
              <w:t>System</w:t>
            </w:r>
            <w:r w:rsidRPr="006F5F06">
              <w:rPr>
                <w:rFonts w:ascii="Tahoma" w:hAnsi="Tahoma" w:cs="Tahoma"/>
                <w:b w:val="0"/>
                <w:sz w:val="14"/>
                <w:szCs w:val="14"/>
                <w:lang w:val="ru-RU"/>
              </w:rPr>
              <w:t xml:space="preserve"> </w:t>
            </w:r>
            <w:r w:rsidRPr="00416CED">
              <w:rPr>
                <w:rFonts w:ascii="Tahoma" w:hAnsi="Tahoma" w:cs="Tahoma"/>
                <w:b w:val="0"/>
                <w:sz w:val="14"/>
                <w:szCs w:val="14"/>
              </w:rPr>
              <w:t>Center</w:t>
            </w:r>
            <w:r w:rsidRPr="006F5F06">
              <w:rPr>
                <w:rFonts w:ascii="Tahoma" w:hAnsi="Tahoma" w:cs="Tahoma"/>
                <w:b w:val="0"/>
                <w:sz w:val="14"/>
                <w:szCs w:val="14"/>
                <w:lang w:val="ru-RU"/>
              </w:rPr>
              <w:t xml:space="preserve"> </w:t>
            </w:r>
            <w:r w:rsidRPr="00416CED">
              <w:rPr>
                <w:rFonts w:ascii="Tahoma" w:hAnsi="Tahoma" w:cs="Tahoma"/>
                <w:b w:val="0"/>
                <w:sz w:val="14"/>
                <w:szCs w:val="14"/>
              </w:rPr>
              <w:t>Virtual</w:t>
            </w:r>
            <w:r w:rsidRPr="006F5F06">
              <w:rPr>
                <w:rFonts w:ascii="Tahoma" w:hAnsi="Tahoma" w:cs="Tahoma"/>
                <w:b w:val="0"/>
                <w:sz w:val="14"/>
                <w:szCs w:val="14"/>
                <w:lang w:val="ru-RU"/>
              </w:rPr>
              <w:t xml:space="preserve"> </w:t>
            </w:r>
            <w:r w:rsidRPr="00416CED">
              <w:rPr>
                <w:rFonts w:ascii="Tahoma" w:hAnsi="Tahoma" w:cs="Tahoma"/>
                <w:b w:val="0"/>
                <w:sz w:val="14"/>
                <w:szCs w:val="14"/>
              </w:rPr>
              <w:t>Machine</w:t>
            </w:r>
            <w:r w:rsidRPr="006F5F06">
              <w:rPr>
                <w:rFonts w:ascii="Tahoma" w:hAnsi="Tahoma" w:cs="Tahoma"/>
                <w:b w:val="0"/>
                <w:sz w:val="14"/>
                <w:szCs w:val="14"/>
                <w:lang w:val="ru-RU"/>
              </w:rPr>
              <w:t xml:space="preserve"> </w:t>
            </w:r>
            <w:r w:rsidRPr="00416CED">
              <w:rPr>
                <w:rFonts w:ascii="Tahoma" w:hAnsi="Tahoma" w:cs="Tahoma"/>
                <w:b w:val="0"/>
                <w:sz w:val="14"/>
                <w:szCs w:val="14"/>
              </w:rPr>
              <w:t>Manager</w:t>
            </w:r>
            <w:r w:rsidRPr="006F5F06">
              <w:rPr>
                <w:rFonts w:ascii="Tahoma" w:hAnsi="Tahoma" w:cs="Tahoma"/>
                <w:b w:val="0"/>
                <w:sz w:val="14"/>
                <w:szCs w:val="14"/>
                <w:lang w:val="ru-RU"/>
              </w:rPr>
              <w:t xml:space="preserve"> 2008 </w:t>
            </w:r>
            <w:r w:rsidRPr="00416CED">
              <w:rPr>
                <w:rFonts w:ascii="Tahoma" w:hAnsi="Tahoma" w:cs="Tahoma"/>
                <w:b w:val="0"/>
                <w:sz w:val="14"/>
                <w:szCs w:val="14"/>
              </w:rPr>
              <w:t>R</w:t>
            </w:r>
            <w:r w:rsidRPr="006F5F06">
              <w:rPr>
                <w:rFonts w:ascii="Tahoma" w:hAnsi="Tahoma" w:cs="Tahoma"/>
                <w:b w:val="0"/>
                <w:sz w:val="14"/>
                <w:szCs w:val="14"/>
                <w:lang w:val="ru-RU"/>
              </w:rPr>
              <w:t>2, клиентская лицензия на управление «на операционную среду»</w:t>
            </w:r>
            <w:bookmarkEnd w:id="441"/>
            <w:bookmarkEnd w:id="442"/>
          </w:p>
        </w:tc>
        <w:tc>
          <w:tcPr>
            <w:tcW w:w="810" w:type="dxa"/>
            <w:tcBorders>
              <w:bottom w:val="single" w:sz="2" w:space="0" w:color="auto"/>
            </w:tcBorders>
            <w:shd w:val="clear" w:color="auto" w:fill="FABF8F"/>
            <w:vAlign w:val="center"/>
          </w:tcPr>
          <w:p w:rsidR="001A63C6" w:rsidRPr="00416CED" w:rsidRDefault="00BB1E4E" w:rsidP="00FC0808">
            <w:pPr>
              <w:pStyle w:val="TableText"/>
              <w:widowControl w:val="0"/>
              <w:spacing w:before="60"/>
              <w:rPr>
                <w:rStyle w:val="EndnoteReference"/>
                <w:rFonts w:cs="Tahoma"/>
                <w:b w:val="0"/>
                <w:color w:val="0000FF"/>
                <w:sz w:val="13"/>
                <w:szCs w:val="13"/>
                <w:u w:val="single"/>
              </w:rPr>
            </w:pPr>
            <w:hyperlink w:anchor="_87_System_Center" w:history="1">
              <w:r w:rsidR="00316801" w:rsidRPr="00416CED">
                <w:rPr>
                  <w:rStyle w:val="Hyperlink"/>
                  <w:rFonts w:cs="Tahoma"/>
                  <w:b/>
                  <w:sz w:val="13"/>
                  <w:szCs w:val="13"/>
                </w:rPr>
                <w:t>95</w:t>
              </w:r>
            </w:hyperlink>
          </w:p>
        </w:tc>
        <w:tc>
          <w:tcPr>
            <w:tcW w:w="450" w:type="dxa"/>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3"/>
                <w:szCs w:val="13"/>
              </w:rPr>
            </w:pPr>
            <w:r w:rsidRPr="00416CED">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3"/>
              </w:rPr>
              <w:t>A</w:t>
            </w:r>
          </w:p>
        </w:tc>
        <w:tc>
          <w:tcPr>
            <w:tcW w:w="540" w:type="dxa"/>
            <w:tcBorders>
              <w:bottom w:val="single" w:sz="2" w:space="0" w:color="auto"/>
            </w:tcBorders>
            <w:shd w:val="clear" w:color="auto" w:fill="FABF8F"/>
          </w:tcPr>
          <w:p w:rsidR="001A63C6" w:rsidRPr="00416CED" w:rsidRDefault="001A63C6" w:rsidP="001A63C6">
            <w:pPr>
              <w:pStyle w:val="TableText"/>
              <w:widowControl w:val="0"/>
              <w:rPr>
                <w:rFonts w:ascii="Tahoma" w:hAnsi="Tahoma" w:cs="Tahoma"/>
                <w:sz w:val="14"/>
                <w:szCs w:val="14"/>
              </w:rPr>
            </w:pPr>
          </w:p>
        </w:tc>
      </w:tr>
      <w:tr w:rsidR="006864A1" w:rsidRPr="00416CED" w:rsidTr="00565755">
        <w:trPr>
          <w:trHeight w:val="145"/>
        </w:trPr>
        <w:tc>
          <w:tcPr>
            <w:tcW w:w="2374" w:type="dxa"/>
            <w:gridSpan w:val="2"/>
            <w:tcBorders>
              <w:bottom w:val="single" w:sz="4" w:space="0" w:color="auto"/>
            </w:tcBorders>
            <w:shd w:val="clear" w:color="auto" w:fill="FABF8F"/>
          </w:tcPr>
          <w:p w:rsidR="001A63C6" w:rsidRPr="006F5F06" w:rsidRDefault="001A63C6" w:rsidP="00DB31A7">
            <w:pPr>
              <w:pStyle w:val="Heading2"/>
              <w:spacing w:beforeLines="20" w:before="48" w:afterLines="20" w:after="48"/>
              <w:ind w:left="0"/>
              <w:rPr>
                <w:rFonts w:ascii="Tahoma" w:hAnsi="Tahoma" w:cs="Tahoma"/>
                <w:b w:val="0"/>
                <w:sz w:val="14"/>
                <w:szCs w:val="14"/>
                <w:lang w:val="ru-RU"/>
              </w:rPr>
            </w:pPr>
            <w:bookmarkStart w:id="443" w:name="_Toc336338090"/>
            <w:bookmarkStart w:id="444" w:name="_Toc363741801"/>
            <w:r w:rsidRPr="00416CED">
              <w:rPr>
                <w:rFonts w:ascii="Tahoma" w:hAnsi="Tahoma" w:cs="Tahoma"/>
                <w:b w:val="0"/>
                <w:sz w:val="14"/>
                <w:szCs w:val="14"/>
              </w:rPr>
              <w:t>System</w:t>
            </w:r>
            <w:r w:rsidRPr="006F5F06">
              <w:rPr>
                <w:rFonts w:ascii="Tahoma" w:hAnsi="Tahoma" w:cs="Tahoma"/>
                <w:b w:val="0"/>
                <w:sz w:val="14"/>
                <w:szCs w:val="14"/>
                <w:lang w:val="ru-RU"/>
              </w:rPr>
              <w:t xml:space="preserve"> </w:t>
            </w:r>
            <w:r w:rsidRPr="00416CED">
              <w:rPr>
                <w:rFonts w:ascii="Tahoma" w:hAnsi="Tahoma" w:cs="Tahoma"/>
                <w:b w:val="0"/>
                <w:sz w:val="14"/>
                <w:szCs w:val="14"/>
              </w:rPr>
              <w:t>Center</w:t>
            </w:r>
            <w:r w:rsidRPr="006F5F06">
              <w:rPr>
                <w:rFonts w:ascii="Tahoma" w:hAnsi="Tahoma" w:cs="Tahoma"/>
                <w:b w:val="0"/>
                <w:sz w:val="14"/>
                <w:szCs w:val="14"/>
                <w:lang w:val="ru-RU"/>
              </w:rPr>
              <w:t xml:space="preserve"> </w:t>
            </w:r>
            <w:r w:rsidRPr="00416CED">
              <w:rPr>
                <w:rFonts w:ascii="Tahoma" w:hAnsi="Tahoma" w:cs="Tahoma"/>
                <w:b w:val="0"/>
                <w:sz w:val="14"/>
                <w:szCs w:val="14"/>
              </w:rPr>
              <w:t>Virtual</w:t>
            </w:r>
            <w:r w:rsidRPr="006F5F06">
              <w:rPr>
                <w:rFonts w:ascii="Tahoma" w:hAnsi="Tahoma" w:cs="Tahoma"/>
                <w:b w:val="0"/>
                <w:sz w:val="14"/>
                <w:szCs w:val="14"/>
                <w:lang w:val="ru-RU"/>
              </w:rPr>
              <w:t xml:space="preserve"> </w:t>
            </w:r>
            <w:r w:rsidRPr="00416CED">
              <w:rPr>
                <w:rFonts w:ascii="Tahoma" w:hAnsi="Tahoma" w:cs="Tahoma"/>
                <w:b w:val="0"/>
                <w:sz w:val="14"/>
                <w:szCs w:val="14"/>
              </w:rPr>
              <w:t>Machine</w:t>
            </w:r>
            <w:r w:rsidRPr="006F5F06">
              <w:rPr>
                <w:rFonts w:ascii="Tahoma" w:hAnsi="Tahoma" w:cs="Tahoma"/>
                <w:b w:val="0"/>
                <w:sz w:val="14"/>
                <w:szCs w:val="14"/>
                <w:lang w:val="ru-RU"/>
              </w:rPr>
              <w:t xml:space="preserve"> </w:t>
            </w:r>
            <w:r w:rsidRPr="00416CED">
              <w:rPr>
                <w:rFonts w:ascii="Tahoma" w:hAnsi="Tahoma" w:cs="Tahoma"/>
                <w:b w:val="0"/>
                <w:sz w:val="14"/>
                <w:szCs w:val="14"/>
              </w:rPr>
              <w:t>Manager</w:t>
            </w:r>
            <w:r w:rsidRPr="006F5F06">
              <w:rPr>
                <w:rFonts w:ascii="Tahoma" w:hAnsi="Tahoma" w:cs="Tahoma"/>
                <w:b w:val="0"/>
                <w:sz w:val="14"/>
                <w:szCs w:val="14"/>
                <w:lang w:val="ru-RU"/>
              </w:rPr>
              <w:t xml:space="preserve"> 2008 </w:t>
            </w:r>
            <w:r w:rsidRPr="00416CED">
              <w:rPr>
                <w:rFonts w:ascii="Tahoma" w:hAnsi="Tahoma" w:cs="Tahoma"/>
                <w:b w:val="0"/>
                <w:sz w:val="14"/>
                <w:szCs w:val="14"/>
              </w:rPr>
              <w:t>R</w:t>
            </w:r>
            <w:r w:rsidRPr="006F5F06">
              <w:rPr>
                <w:rFonts w:ascii="Tahoma" w:hAnsi="Tahoma" w:cs="Tahoma"/>
                <w:b w:val="0"/>
                <w:sz w:val="14"/>
                <w:szCs w:val="14"/>
                <w:lang w:val="ru-RU"/>
              </w:rPr>
              <w:t>2, клиентская лицензия на управление «на пользователя»</w:t>
            </w:r>
            <w:bookmarkEnd w:id="443"/>
            <w:bookmarkEnd w:id="444"/>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spacing w:before="60"/>
              <w:rPr>
                <w:rStyle w:val="EndnoteReference"/>
                <w:rFonts w:cs="Tahoma"/>
                <w:b w:val="0"/>
                <w:sz w:val="13"/>
                <w:szCs w:val="13"/>
                <w:u w:val="single"/>
              </w:rPr>
            </w:pPr>
            <w:hyperlink w:anchor="_87_System_Center" w:history="1">
              <w:r w:rsidR="00D01A65" w:rsidRPr="00416CED">
                <w:rPr>
                  <w:rStyle w:val="Hyperlink"/>
                  <w:rFonts w:cs="Tahoma"/>
                  <w:b/>
                  <w:sz w:val="13"/>
                  <w:szCs w:val="13"/>
                </w:rPr>
                <w:t>95</w:t>
              </w:r>
            </w:hyperlink>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3"/>
                <w:szCs w:val="13"/>
              </w:rPr>
            </w:pPr>
            <w:r w:rsidRPr="00416CED">
              <w:rPr>
                <w:rFonts w:ascii="Tahoma" w:hAnsi="Tahoma" w:cs="Tahoma"/>
                <w:sz w:val="13"/>
                <w:szCs w:val="13"/>
              </w:rPr>
              <w:t>11/09</w:t>
            </w:r>
          </w:p>
        </w:tc>
        <w:tc>
          <w:tcPr>
            <w:tcW w:w="36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3"/>
              </w:rPr>
              <w:t>A</w:t>
            </w:r>
          </w:p>
        </w:tc>
        <w:tc>
          <w:tcPr>
            <w:tcW w:w="54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4"/>
                <w:szCs w:val="14"/>
              </w:rPr>
            </w:pPr>
          </w:p>
        </w:tc>
      </w:tr>
      <w:tr w:rsidR="006864A1" w:rsidRPr="00416CED" w:rsidTr="00565755">
        <w:trPr>
          <w:trHeight w:val="145"/>
        </w:trPr>
        <w:tc>
          <w:tcPr>
            <w:tcW w:w="2374" w:type="dxa"/>
            <w:gridSpan w:val="2"/>
            <w:tcBorders>
              <w:bottom w:val="single" w:sz="4" w:space="0" w:color="auto"/>
            </w:tcBorders>
            <w:shd w:val="clear" w:color="auto" w:fill="auto"/>
          </w:tcPr>
          <w:p w:rsidR="001A63C6" w:rsidRPr="00416CED" w:rsidRDefault="001A63C6" w:rsidP="00DB31A7">
            <w:pPr>
              <w:pStyle w:val="ProductNames"/>
              <w:spacing w:beforeLines="20" w:before="48" w:afterLines="20" w:after="48"/>
              <w:rPr>
                <w:rFonts w:ascii="Tahoma" w:hAnsi="Tahoma" w:cs="Tahoma"/>
                <w:sz w:val="14"/>
                <w:szCs w:val="14"/>
              </w:rPr>
            </w:pPr>
            <w:bookmarkStart w:id="445" w:name="_Toc336338091"/>
            <w:bookmarkStart w:id="446" w:name="_Toc363741802"/>
            <w:r w:rsidRPr="00416CED">
              <w:rPr>
                <w:rFonts w:ascii="Tahoma" w:hAnsi="Tahoma" w:cs="Tahoma"/>
                <w:color w:val="000000"/>
                <w:sz w:val="14"/>
                <w:szCs w:val="14"/>
              </w:rPr>
              <w:t>System Center Virtual Machine Manager 2008 R2, лицензия на управление сервером Enterprise</w:t>
            </w:r>
            <w:bookmarkEnd w:id="445"/>
            <w:bookmarkEnd w:id="446"/>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spacing w:before="120"/>
              <w:rPr>
                <w:rStyle w:val="EndnoteReference"/>
                <w:rFonts w:cs="Tahoma"/>
                <w:b w:val="0"/>
                <w:sz w:val="13"/>
                <w:szCs w:val="13"/>
                <w:u w:val="single"/>
              </w:rPr>
            </w:pPr>
            <w:hyperlink w:anchor="_87_System_Center" w:history="1">
              <w:r w:rsidR="00D01A65" w:rsidRPr="00416CED">
                <w:rPr>
                  <w:rStyle w:val="Hyperlink"/>
                  <w:rFonts w:cs="Tahoma"/>
                  <w:b/>
                  <w:sz w:val="13"/>
                  <w:szCs w:val="13"/>
                </w:rPr>
                <w:t>95</w:t>
              </w:r>
            </w:hyperlink>
            <w:hyperlink w:anchor="Srv_100SysCenterVMM2008R2"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szCs w:val="13"/>
              </w:rPr>
            </w:pPr>
            <w:r w:rsidRPr="00416CED">
              <w:rPr>
                <w:rFonts w:ascii="Tahoma" w:hAnsi="Tahoma" w:cs="Tahoma"/>
                <w:sz w:val="13"/>
                <w:szCs w:val="13"/>
              </w:rPr>
              <w:t>10/08</w:t>
            </w:r>
          </w:p>
        </w:tc>
        <w:tc>
          <w:tcPr>
            <w:tcW w:w="360" w:type="dxa"/>
            <w:tcBorders>
              <w:bottom w:val="single" w:sz="4" w:space="0" w:color="auto"/>
              <w:right w:val="single" w:sz="18"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4"/>
                <w:szCs w:val="14"/>
              </w:rPr>
            </w:pPr>
            <w:r w:rsidRPr="00416CED">
              <w:rPr>
                <w:rFonts w:ascii="Tahoma" w:hAnsi="Tahoma" w:cs="Tahoma"/>
                <w:sz w:val="13"/>
              </w:rPr>
              <w:t>A</w:t>
            </w:r>
          </w:p>
        </w:tc>
        <w:tc>
          <w:tcPr>
            <w:tcW w:w="54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4"/>
                <w:szCs w:val="14"/>
              </w:rPr>
            </w:pPr>
          </w:p>
        </w:tc>
      </w:tr>
      <w:tr w:rsidR="006864A1" w:rsidRPr="00416CED" w:rsidTr="00565755">
        <w:trPr>
          <w:trHeight w:val="368"/>
        </w:trPr>
        <w:tc>
          <w:tcPr>
            <w:tcW w:w="2374" w:type="dxa"/>
            <w:gridSpan w:val="2"/>
            <w:tcBorders>
              <w:bottom w:val="single" w:sz="4" w:space="0" w:color="auto"/>
            </w:tcBorders>
            <w:shd w:val="clear" w:color="auto" w:fill="FABF8F"/>
            <w:vAlign w:val="center"/>
          </w:tcPr>
          <w:p w:rsidR="001A63C6" w:rsidRPr="00416CED" w:rsidRDefault="001A63C6" w:rsidP="00DB31A7">
            <w:pPr>
              <w:pStyle w:val="ProductNames"/>
              <w:spacing w:beforeLines="20" w:before="48" w:afterLines="20" w:after="48"/>
              <w:rPr>
                <w:rFonts w:ascii="Tahoma" w:hAnsi="Tahoma" w:cs="Tahoma"/>
                <w:sz w:val="14"/>
              </w:rPr>
            </w:pPr>
            <w:bookmarkStart w:id="447" w:name="_Toc336338093"/>
            <w:bookmarkStart w:id="448" w:name="_Toc363741803"/>
            <w:r w:rsidRPr="00416CED">
              <w:rPr>
                <w:rFonts w:ascii="Tahoma" w:hAnsi="Tahoma" w:cs="Tahoma"/>
                <w:sz w:val="14"/>
                <w:szCs w:val="18"/>
              </w:rPr>
              <w:t>System Center 2012 Client Management Suite на операционную среду (Client ML)</w:t>
            </w:r>
            <w:bookmarkEnd w:id="447"/>
            <w:bookmarkEnd w:id="448"/>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color w:val="000000"/>
                <w:sz w:val="13"/>
                <w:szCs w:val="13"/>
                <w:u w:val="single"/>
              </w:rPr>
            </w:pPr>
            <w:hyperlink w:anchor="_91_89_System" w:history="1">
              <w:r w:rsidR="00316801" w:rsidRPr="00416CE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4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416CED" w:rsidRDefault="00DB31A7" w:rsidP="001A63C6">
            <w:pPr>
              <w:pStyle w:val="TableText"/>
              <w:widowControl w:val="0"/>
              <w:spacing w:after="120"/>
              <w:rPr>
                <w:rFonts w:ascii="Tahoma" w:hAnsi="Tahoma" w:cs="Tahoma"/>
                <w:sz w:val="13"/>
                <w:szCs w:val="13"/>
              </w:rPr>
            </w:pPr>
            <w:r w:rsidRPr="00416CED">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P</w:t>
            </w:r>
          </w:p>
        </w:tc>
        <w:tc>
          <w:tcPr>
            <w:tcW w:w="450" w:type="dxa"/>
            <w:tcBorders>
              <w:bottom w:val="single" w:sz="4" w:space="0" w:color="auto"/>
            </w:tcBorders>
            <w:shd w:val="clear" w:color="auto" w:fill="FABF8F"/>
          </w:tcPr>
          <w:p w:rsidR="001A63C6" w:rsidRPr="00416CED" w:rsidRDefault="001A63C6" w:rsidP="001A63C6">
            <w:pPr>
              <w:spacing w:before="240"/>
              <w:jc w:val="center"/>
            </w:pPr>
            <w:r w:rsidRPr="00416CED">
              <w:rPr>
                <w:rFonts w:ascii="Arial" w:hAnsi="Arial" w:cs="Arial"/>
                <w:sz w:val="13"/>
                <w:szCs w:val="13"/>
              </w:rPr>
              <w:t>AO, ST</w:t>
            </w:r>
          </w:p>
          <w:p w:rsidR="001A63C6" w:rsidRPr="00416CED"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6864A1" w:rsidRPr="00416CED" w:rsidTr="00565755">
        <w:trPr>
          <w:trHeight w:val="134"/>
        </w:trPr>
        <w:tc>
          <w:tcPr>
            <w:tcW w:w="2374" w:type="dxa"/>
            <w:gridSpan w:val="2"/>
            <w:tcBorders>
              <w:bottom w:val="single" w:sz="4" w:space="0" w:color="auto"/>
            </w:tcBorders>
            <w:shd w:val="clear" w:color="auto" w:fill="auto"/>
            <w:vAlign w:val="center"/>
          </w:tcPr>
          <w:p w:rsidR="001A63C6" w:rsidRPr="00CA6250" w:rsidRDefault="001A63C6" w:rsidP="00565755">
            <w:pPr>
              <w:pStyle w:val="ProductNames"/>
              <w:spacing w:beforeLines="20" w:before="48" w:afterLines="20" w:after="48"/>
              <w:rPr>
                <w:rFonts w:ascii="Tahoma" w:hAnsi="Tahoma" w:cs="Tahoma"/>
                <w:sz w:val="14"/>
                <w:lang w:val="fr-FR"/>
              </w:rPr>
            </w:pPr>
            <w:bookmarkStart w:id="449" w:name="_Toc336338094"/>
            <w:bookmarkStart w:id="450" w:name="_Toc363741804"/>
            <w:r w:rsidRPr="00CA6250">
              <w:rPr>
                <w:rFonts w:ascii="Tahoma" w:hAnsi="Tahoma" w:cs="Tahoma"/>
                <w:sz w:val="14"/>
                <w:szCs w:val="18"/>
                <w:lang w:val="fr-FR"/>
              </w:rPr>
              <w:t>System Center 2012 Client Management Suite (Client ML) «</w:t>
            </w:r>
            <w:r w:rsidRPr="00416CED">
              <w:rPr>
                <w:rFonts w:ascii="Tahoma" w:hAnsi="Tahoma" w:cs="Tahoma"/>
                <w:sz w:val="14"/>
                <w:szCs w:val="18"/>
              </w:rPr>
              <w:t>на</w:t>
            </w:r>
            <w:r w:rsidR="00565755" w:rsidRPr="00CA6250">
              <w:rPr>
                <w:rFonts w:ascii="Tahoma" w:hAnsi="Tahoma" w:cs="Tahoma"/>
                <w:sz w:val="14"/>
                <w:szCs w:val="18"/>
                <w:lang w:val="fr-FR"/>
              </w:rPr>
              <w:t> </w:t>
            </w:r>
            <w:r w:rsidRPr="00416CED">
              <w:rPr>
                <w:rFonts w:ascii="Tahoma" w:hAnsi="Tahoma" w:cs="Tahoma"/>
                <w:sz w:val="14"/>
                <w:szCs w:val="18"/>
              </w:rPr>
              <w:t>пользователя</w:t>
            </w:r>
            <w:r w:rsidRPr="00CA6250">
              <w:rPr>
                <w:rFonts w:ascii="Tahoma" w:hAnsi="Tahoma" w:cs="Tahoma"/>
                <w:sz w:val="14"/>
                <w:szCs w:val="18"/>
                <w:lang w:val="fr-FR"/>
              </w:rPr>
              <w:t>»</w:t>
            </w:r>
            <w:bookmarkEnd w:id="449"/>
            <w:bookmarkEnd w:id="450"/>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b/>
                <w:color w:val="000000"/>
                <w:sz w:val="13"/>
                <w:szCs w:val="13"/>
                <w:u w:val="single"/>
              </w:rPr>
            </w:pPr>
            <w:hyperlink w:anchor="_91_89_System" w:history="1">
              <w:r w:rsidR="00D01A65" w:rsidRPr="00416CED">
                <w:rPr>
                  <w:rStyle w:val="Hyperlink"/>
                  <w:rFonts w:cs="Tahoma"/>
                  <w:b/>
                  <w:sz w:val="13"/>
                  <w:szCs w:val="13"/>
                </w:rPr>
                <w:t>96</w:t>
              </w:r>
            </w:hyperlink>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24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416CED" w:rsidRDefault="00DB31A7" w:rsidP="001A63C6">
            <w:pPr>
              <w:pStyle w:val="TableText"/>
              <w:widowControl w:val="0"/>
              <w:spacing w:after="120"/>
              <w:rPr>
                <w:rFonts w:ascii="Tahoma" w:hAnsi="Tahoma" w:cs="Tahoma"/>
                <w:sz w:val="13"/>
                <w:szCs w:val="13"/>
              </w:rPr>
            </w:pPr>
            <w:r w:rsidRPr="00416CED">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6864A1" w:rsidRPr="00416CED" w:rsidTr="00565755">
        <w:trPr>
          <w:trHeight w:val="134"/>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451" w:name="_Toc336338095"/>
            <w:bookmarkStart w:id="452" w:name="_Toc363741805"/>
            <w:r w:rsidRPr="00416CED">
              <w:rPr>
                <w:rFonts w:ascii="Tahoma" w:hAnsi="Tahoma" w:cs="Tahoma"/>
                <w:sz w:val="14"/>
                <w:szCs w:val="14"/>
              </w:rPr>
              <w:t>System</w:t>
            </w:r>
            <w:r w:rsidRPr="006F5F06">
              <w:rPr>
                <w:rFonts w:ascii="Tahoma" w:hAnsi="Tahoma" w:cs="Tahoma"/>
                <w:sz w:val="14"/>
                <w:szCs w:val="14"/>
                <w:lang w:val="ru-RU"/>
              </w:rPr>
              <w:t xml:space="preserve"> </w:t>
            </w:r>
            <w:r w:rsidRPr="00416CED">
              <w:rPr>
                <w:rFonts w:ascii="Tahoma" w:hAnsi="Tahoma" w:cs="Tahoma"/>
                <w:sz w:val="14"/>
                <w:szCs w:val="14"/>
              </w:rPr>
              <w:t>Center</w:t>
            </w:r>
            <w:r w:rsidRPr="006F5F06">
              <w:rPr>
                <w:rFonts w:ascii="Tahoma" w:hAnsi="Tahoma" w:cs="Tahoma"/>
                <w:sz w:val="14"/>
                <w:szCs w:val="14"/>
                <w:lang w:val="ru-RU"/>
              </w:rPr>
              <w:t xml:space="preserve"> 2012 </w:t>
            </w:r>
            <w:r w:rsidRPr="00416CED">
              <w:rPr>
                <w:rFonts w:ascii="Tahoma" w:hAnsi="Tahoma" w:cs="Tahoma"/>
                <w:sz w:val="14"/>
                <w:szCs w:val="14"/>
              </w:rPr>
              <w:t>Configuration</w:t>
            </w:r>
            <w:r w:rsidRPr="006F5F06">
              <w:rPr>
                <w:rFonts w:ascii="Tahoma" w:hAnsi="Tahoma" w:cs="Tahoma"/>
                <w:sz w:val="14"/>
                <w:szCs w:val="14"/>
                <w:lang w:val="ru-RU"/>
              </w:rPr>
              <w:t xml:space="preserve"> </w:t>
            </w:r>
            <w:r w:rsidRPr="00416CED">
              <w:rPr>
                <w:rFonts w:ascii="Tahoma" w:hAnsi="Tahoma" w:cs="Tahoma"/>
                <w:sz w:val="14"/>
                <w:szCs w:val="14"/>
              </w:rPr>
              <w:t>Manager</w:t>
            </w:r>
            <w:r w:rsidRPr="006F5F06">
              <w:rPr>
                <w:rFonts w:ascii="Tahoma" w:hAnsi="Tahoma" w:cs="Tahoma"/>
                <w:sz w:val="14"/>
                <w:szCs w:val="14"/>
                <w:lang w:val="ru-RU"/>
              </w:rPr>
              <w:t>, клиентская лицензия на управление (</w:t>
            </w:r>
            <w:r w:rsidRPr="00416CED">
              <w:rPr>
                <w:rFonts w:ascii="Tahoma" w:hAnsi="Tahoma" w:cs="Tahoma"/>
                <w:sz w:val="14"/>
                <w:szCs w:val="14"/>
              </w:rPr>
              <w:t>Client</w:t>
            </w:r>
            <w:r w:rsidRPr="006F5F06">
              <w:rPr>
                <w:rFonts w:ascii="Tahoma" w:hAnsi="Tahoma" w:cs="Tahoma"/>
                <w:sz w:val="14"/>
                <w:szCs w:val="14"/>
                <w:lang w:val="ru-RU"/>
              </w:rPr>
              <w:t xml:space="preserve"> </w:t>
            </w:r>
            <w:r w:rsidRPr="00416CED">
              <w:rPr>
                <w:rFonts w:ascii="Tahoma" w:hAnsi="Tahoma" w:cs="Tahoma"/>
                <w:sz w:val="14"/>
                <w:szCs w:val="14"/>
              </w:rPr>
              <w:t>ML</w:t>
            </w:r>
            <w:r w:rsidRPr="006F5F06">
              <w:rPr>
                <w:rFonts w:ascii="Tahoma" w:hAnsi="Tahoma" w:cs="Tahoma"/>
                <w:sz w:val="14"/>
                <w:szCs w:val="14"/>
                <w:lang w:val="ru-RU"/>
              </w:rPr>
              <w:t>) только для учащихся</w:t>
            </w:r>
            <w:bookmarkEnd w:id="451"/>
            <w:bookmarkEnd w:id="452"/>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color w:val="000000"/>
                <w:sz w:val="13"/>
                <w:szCs w:val="13"/>
                <w:u w:val="single"/>
              </w:rPr>
            </w:pPr>
            <w:hyperlink w:anchor="_91_89_System" w:history="1">
              <w:r w:rsidR="00D01A65" w:rsidRPr="00416CE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4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416CED" w:rsidRDefault="00DB31A7" w:rsidP="001A63C6">
            <w:pPr>
              <w:pStyle w:val="TableText"/>
              <w:widowControl w:val="0"/>
              <w:spacing w:after="120"/>
              <w:rPr>
                <w:rFonts w:ascii="Tahoma" w:hAnsi="Tahoma" w:cs="Tahoma"/>
                <w:sz w:val="13"/>
                <w:szCs w:val="13"/>
              </w:rPr>
            </w:pPr>
            <w:r w:rsidRPr="00416CED">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6864A1" w:rsidRPr="00416CED" w:rsidTr="00565755">
        <w:trPr>
          <w:trHeight w:val="134"/>
        </w:trPr>
        <w:tc>
          <w:tcPr>
            <w:tcW w:w="2374" w:type="dxa"/>
            <w:gridSpan w:val="2"/>
            <w:tcBorders>
              <w:bottom w:val="single" w:sz="4" w:space="0" w:color="auto"/>
            </w:tcBorders>
            <w:shd w:val="clear" w:color="auto" w:fill="auto"/>
            <w:vAlign w:val="center"/>
          </w:tcPr>
          <w:p w:rsidR="001A63C6" w:rsidRPr="00416CED" w:rsidRDefault="001A63C6" w:rsidP="00DB31A7">
            <w:pPr>
              <w:pStyle w:val="ProductNames"/>
              <w:spacing w:beforeLines="20" w:before="48" w:afterLines="20" w:after="48"/>
              <w:rPr>
                <w:rFonts w:ascii="Tahoma" w:hAnsi="Tahoma" w:cs="Tahoma"/>
                <w:sz w:val="14"/>
              </w:rPr>
            </w:pPr>
            <w:bookmarkStart w:id="453" w:name="_Toc336338096"/>
            <w:bookmarkStart w:id="454" w:name="_Toc363741806"/>
            <w:r w:rsidRPr="00416CED">
              <w:rPr>
                <w:rFonts w:ascii="Tahoma" w:hAnsi="Tahoma" w:cs="Tahoma"/>
                <w:sz w:val="14"/>
              </w:rPr>
              <w:t>System Center 2012 Configuration Manager Client ML «на операционную среду»</w:t>
            </w:r>
            <w:bookmarkEnd w:id="453"/>
            <w:bookmarkEnd w:id="454"/>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b/>
                <w:color w:val="000000"/>
                <w:sz w:val="13"/>
                <w:szCs w:val="13"/>
                <w:u w:val="single"/>
              </w:rPr>
            </w:pPr>
            <w:hyperlink w:anchor="_91_89_System" w:history="1">
              <w:r w:rsidR="00D01A65" w:rsidRPr="00416CED">
                <w:rPr>
                  <w:rStyle w:val="Hyperlink"/>
                  <w:rFonts w:cs="Tahoma"/>
                  <w:b/>
                  <w:sz w:val="13"/>
                  <w:szCs w:val="13"/>
                </w:rPr>
                <w:t>96</w:t>
              </w:r>
            </w:hyperlink>
            <w:hyperlink w:anchor="_91_89_System"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24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3</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2</w:t>
            </w: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2</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2</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6864A1" w:rsidRPr="00416CED" w:rsidTr="00565755">
        <w:trPr>
          <w:trHeight w:val="134"/>
        </w:trPr>
        <w:tc>
          <w:tcPr>
            <w:tcW w:w="2374" w:type="dxa"/>
            <w:gridSpan w:val="2"/>
            <w:tcBorders>
              <w:bottom w:val="single" w:sz="4" w:space="0" w:color="auto"/>
            </w:tcBorders>
            <w:shd w:val="clear" w:color="auto" w:fill="FABF8F"/>
            <w:vAlign w:val="center"/>
          </w:tcPr>
          <w:p w:rsidR="001A63C6" w:rsidRPr="006F5F06" w:rsidRDefault="001A63C6" w:rsidP="00DB31A7">
            <w:pPr>
              <w:pStyle w:val="ProductNames"/>
              <w:spacing w:beforeLines="20" w:before="48" w:afterLines="20" w:after="48"/>
              <w:rPr>
                <w:rFonts w:ascii="Tahoma" w:hAnsi="Tahoma" w:cs="Tahoma"/>
                <w:sz w:val="14"/>
                <w:lang w:val="ru-RU"/>
              </w:rPr>
            </w:pPr>
            <w:bookmarkStart w:id="455" w:name="_Toc336338097"/>
            <w:bookmarkStart w:id="456" w:name="_Toc363741807"/>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2012 </w:t>
            </w:r>
            <w:r w:rsidRPr="00416CED">
              <w:rPr>
                <w:rFonts w:ascii="Tahoma" w:hAnsi="Tahoma" w:cs="Tahoma"/>
                <w:sz w:val="14"/>
              </w:rPr>
              <w:t>Configuration</w:t>
            </w:r>
            <w:r w:rsidRPr="006F5F06">
              <w:rPr>
                <w:rFonts w:ascii="Tahoma" w:hAnsi="Tahoma" w:cs="Tahoma"/>
                <w:sz w:val="14"/>
                <w:lang w:val="ru-RU"/>
              </w:rPr>
              <w:t xml:space="preserve"> </w:t>
            </w:r>
            <w:r w:rsidRPr="00416CED">
              <w:rPr>
                <w:rFonts w:ascii="Tahoma" w:hAnsi="Tahoma" w:cs="Tahoma"/>
                <w:sz w:val="14"/>
              </w:rPr>
              <w:t>Manager</w:t>
            </w:r>
            <w:r w:rsidRPr="006F5F06">
              <w:rPr>
                <w:rFonts w:ascii="Tahoma" w:hAnsi="Tahoma" w:cs="Tahoma"/>
                <w:sz w:val="14"/>
                <w:lang w:val="ru-RU"/>
              </w:rPr>
              <w:t>, клиентская лицензия на управление «на пользователя»</w:t>
            </w:r>
            <w:bookmarkEnd w:id="455"/>
            <w:bookmarkEnd w:id="456"/>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color w:val="000000"/>
                <w:sz w:val="13"/>
                <w:szCs w:val="13"/>
                <w:u w:val="single"/>
              </w:rPr>
            </w:pPr>
            <w:hyperlink w:anchor="_91_89_System" w:history="1">
              <w:r w:rsidR="00D01A65" w:rsidRPr="00416CE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4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spacing w:before="24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025C3" w:rsidRPr="00416CED" w:rsidTr="00565755">
        <w:trPr>
          <w:trHeight w:val="134"/>
        </w:trPr>
        <w:tc>
          <w:tcPr>
            <w:tcW w:w="2374" w:type="dxa"/>
            <w:gridSpan w:val="2"/>
            <w:tcBorders>
              <w:bottom w:val="single" w:sz="4" w:space="0" w:color="auto"/>
            </w:tcBorders>
            <w:shd w:val="clear" w:color="auto" w:fill="auto"/>
          </w:tcPr>
          <w:p w:rsidR="001A63C6" w:rsidRPr="006F5F06" w:rsidRDefault="001A63C6" w:rsidP="00DB31A7">
            <w:pPr>
              <w:pStyle w:val="ProductNames"/>
              <w:spacing w:beforeLines="20" w:before="48" w:afterLines="20" w:after="48"/>
              <w:rPr>
                <w:rFonts w:ascii="Tahoma" w:hAnsi="Tahoma" w:cs="Tahoma"/>
                <w:sz w:val="14"/>
                <w:lang w:val="ru-RU"/>
              </w:rPr>
            </w:pPr>
            <w:bookmarkStart w:id="457" w:name="_Toc336338098"/>
            <w:bookmarkStart w:id="458" w:name="_Toc363741808"/>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2012 </w:t>
            </w:r>
            <w:r w:rsidRPr="00416CED">
              <w:rPr>
                <w:rFonts w:ascii="Tahoma" w:hAnsi="Tahoma" w:cs="Tahoma"/>
                <w:sz w:val="14"/>
              </w:rPr>
              <w:t>Datacenter</w:t>
            </w:r>
            <w:r w:rsidRPr="006F5F06">
              <w:rPr>
                <w:rFonts w:ascii="Tahoma" w:hAnsi="Tahoma" w:cs="Tahoma"/>
                <w:sz w:val="14"/>
                <w:lang w:val="ru-RU"/>
              </w:rPr>
              <w:t xml:space="preserve"> </w:t>
            </w:r>
            <w:r w:rsidRPr="00416CED">
              <w:rPr>
                <w:rFonts w:ascii="Tahoma" w:hAnsi="Tahoma" w:cs="Tahoma"/>
                <w:sz w:val="14"/>
              </w:rPr>
              <w:t>Server</w:t>
            </w:r>
            <w:r w:rsidRPr="006F5F06">
              <w:rPr>
                <w:rFonts w:ascii="Tahoma" w:hAnsi="Tahoma" w:cs="Tahoma"/>
                <w:sz w:val="14"/>
                <w:lang w:val="ru-RU"/>
              </w:rPr>
              <w:t xml:space="preserve">, лицензия на управление </w:t>
            </w:r>
            <w:r w:rsidR="00565755" w:rsidRPr="006F5F06">
              <w:rPr>
                <w:rFonts w:ascii="Tahoma" w:hAnsi="Tahoma" w:cs="Tahoma"/>
                <w:sz w:val="14"/>
                <w:lang w:val="ru-RU"/>
              </w:rPr>
              <w:br/>
            </w:r>
            <w:r w:rsidRPr="006F5F06">
              <w:rPr>
                <w:rFonts w:ascii="Tahoma" w:hAnsi="Tahoma" w:cs="Tahoma"/>
                <w:sz w:val="14"/>
                <w:lang w:val="ru-RU"/>
              </w:rPr>
              <w:t>(2-процессорная)</w:t>
            </w:r>
            <w:bookmarkEnd w:id="457"/>
            <w:bookmarkEnd w:id="458"/>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b/>
                <w:color w:val="000000"/>
                <w:sz w:val="13"/>
                <w:szCs w:val="13"/>
                <w:u w:val="single"/>
              </w:rPr>
            </w:pPr>
            <w:hyperlink w:anchor="_91_89_System" w:history="1">
              <w:r w:rsidR="00D01A65" w:rsidRPr="00416CED">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63</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50</w:t>
            </w: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1136F4" w:rsidRPr="00416CED" w:rsidTr="00565755">
        <w:trPr>
          <w:trHeight w:val="134"/>
        </w:trPr>
        <w:tc>
          <w:tcPr>
            <w:tcW w:w="2374" w:type="dxa"/>
            <w:gridSpan w:val="2"/>
            <w:tcBorders>
              <w:bottom w:val="single" w:sz="4" w:space="0" w:color="auto"/>
            </w:tcBorders>
            <w:shd w:val="clear" w:color="auto" w:fill="FABF8F"/>
            <w:vAlign w:val="center"/>
          </w:tcPr>
          <w:p w:rsidR="001136F4" w:rsidRPr="00416CED" w:rsidRDefault="001136F4" w:rsidP="007E466C">
            <w:pPr>
              <w:pStyle w:val="ProductNames"/>
              <w:spacing w:before="60" w:after="60"/>
              <w:rPr>
                <w:rFonts w:ascii="Tahoma" w:hAnsi="Tahoma" w:cs="Tahoma"/>
                <w:sz w:val="14"/>
              </w:rPr>
            </w:pPr>
            <w:bookmarkStart w:id="459" w:name="_Toc363741809"/>
            <w:r w:rsidRPr="00416CED">
              <w:rPr>
                <w:rFonts w:ascii="Tahoma" w:hAnsi="Tahoma" w:cs="Tahoma"/>
                <w:sz w:val="14"/>
              </w:rPr>
              <w:t>System Center 2012 Endpoint Protection</w:t>
            </w:r>
            <w:bookmarkEnd w:id="459"/>
          </w:p>
        </w:tc>
        <w:tc>
          <w:tcPr>
            <w:tcW w:w="810" w:type="dxa"/>
            <w:tcBorders>
              <w:bottom w:val="single" w:sz="4" w:space="0" w:color="auto"/>
            </w:tcBorders>
            <w:shd w:val="clear" w:color="auto" w:fill="FABF8F"/>
            <w:vAlign w:val="center"/>
          </w:tcPr>
          <w:p w:rsidR="001136F4" w:rsidRPr="00416CED" w:rsidRDefault="00BB1E4E" w:rsidP="00FC0808">
            <w:pPr>
              <w:pStyle w:val="TableText"/>
              <w:widowControl w:val="0"/>
              <w:rPr>
                <w:b/>
                <w:color w:val="000000"/>
                <w:sz w:val="13"/>
                <w:szCs w:val="13"/>
                <w:u w:val="single"/>
              </w:rPr>
            </w:pPr>
            <w:hyperlink w:anchor="_103_System_Center" w:history="1">
              <w:r w:rsidR="00316801" w:rsidRPr="00416CED">
                <w:rPr>
                  <w:rStyle w:val="Hyperlink"/>
                  <w:b/>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416CED" w:rsidRDefault="001136F4" w:rsidP="001A63C6">
            <w:pPr>
              <w:pStyle w:val="TableText"/>
              <w:widowControl w:val="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416CED" w:rsidRDefault="001136F4"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136F4" w:rsidRPr="00416CED" w:rsidRDefault="001136F4" w:rsidP="007E466C">
            <w:pPr>
              <w:pStyle w:val="TableText"/>
              <w:widowControl w:val="0"/>
              <w:rPr>
                <w:rFonts w:ascii="Tahoma" w:hAnsi="Tahoma" w:cs="Tahoma"/>
                <w:sz w:val="13"/>
                <w:szCs w:val="13"/>
              </w:rPr>
            </w:pPr>
            <w:r w:rsidRPr="00416CED">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136F4" w:rsidRPr="00416CED"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416CED"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416CED"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416CED" w:rsidRDefault="001136F4" w:rsidP="007E466C">
            <w:pPr>
              <w:pStyle w:val="TableText"/>
              <w:widowControl w:val="0"/>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416CED"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416CED" w:rsidRDefault="001136F4"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136F4" w:rsidRPr="00416CED" w:rsidRDefault="001136F4" w:rsidP="007E466C">
            <w:pPr>
              <w:pStyle w:val="TableText"/>
              <w:widowControl w:val="0"/>
              <w:rPr>
                <w:rFonts w:ascii="Tahoma" w:hAnsi="Tahoma" w:cs="Tahoma"/>
                <w:sz w:val="13"/>
              </w:rPr>
            </w:pPr>
            <w:r w:rsidRPr="00416CED">
              <w:rPr>
                <w:rFonts w:ascii="Tahoma" w:hAnsi="Tahoma" w:cs="Tahoma"/>
                <w:sz w:val="13"/>
              </w:rPr>
              <w:t>AO, ST</w:t>
            </w:r>
          </w:p>
        </w:tc>
        <w:tc>
          <w:tcPr>
            <w:tcW w:w="540" w:type="dxa"/>
            <w:tcBorders>
              <w:bottom w:val="single" w:sz="4" w:space="0" w:color="auto"/>
            </w:tcBorders>
            <w:shd w:val="clear" w:color="auto" w:fill="FABF8F"/>
            <w:vAlign w:val="center"/>
          </w:tcPr>
          <w:p w:rsidR="001136F4" w:rsidRPr="00416CED" w:rsidRDefault="001136F4" w:rsidP="001A63C6">
            <w:pPr>
              <w:pStyle w:val="TableText"/>
              <w:widowControl w:val="0"/>
              <w:rPr>
                <w:rFonts w:ascii="Tahoma" w:hAnsi="Tahoma" w:cs="Tahoma"/>
                <w:sz w:val="13"/>
              </w:rPr>
            </w:pPr>
          </w:p>
        </w:tc>
      </w:tr>
      <w:tr w:rsidR="00B025C3" w:rsidRPr="00416CED" w:rsidTr="00565755">
        <w:trPr>
          <w:trHeight w:val="134"/>
        </w:trPr>
        <w:tc>
          <w:tcPr>
            <w:tcW w:w="2374" w:type="dxa"/>
            <w:gridSpan w:val="2"/>
            <w:tcBorders>
              <w:bottom w:val="single" w:sz="4" w:space="0" w:color="auto"/>
            </w:tcBorders>
            <w:shd w:val="clear" w:color="auto" w:fill="auto"/>
          </w:tcPr>
          <w:p w:rsidR="001A63C6" w:rsidRPr="006F5F06" w:rsidRDefault="001A63C6" w:rsidP="00DB31A7">
            <w:pPr>
              <w:pStyle w:val="ProductNames"/>
              <w:spacing w:beforeLines="20" w:before="48" w:afterLines="20" w:after="48"/>
              <w:rPr>
                <w:rFonts w:ascii="Tahoma" w:hAnsi="Tahoma" w:cs="Tahoma"/>
                <w:sz w:val="14"/>
                <w:lang w:val="ru-RU"/>
              </w:rPr>
            </w:pPr>
            <w:bookmarkStart w:id="460" w:name="_Toc336338100"/>
            <w:bookmarkStart w:id="461" w:name="_Toc363741810"/>
            <w:r w:rsidRPr="00416CED">
              <w:rPr>
                <w:rFonts w:ascii="Tahoma" w:hAnsi="Tahoma" w:cs="Tahoma"/>
                <w:sz w:val="14"/>
              </w:rPr>
              <w:t>System</w:t>
            </w:r>
            <w:r w:rsidRPr="006F5F06">
              <w:rPr>
                <w:rFonts w:ascii="Tahoma" w:hAnsi="Tahoma" w:cs="Tahoma"/>
                <w:sz w:val="14"/>
                <w:lang w:val="ru-RU"/>
              </w:rPr>
              <w:t xml:space="preserve"> </w:t>
            </w:r>
            <w:r w:rsidRPr="00416CED">
              <w:rPr>
                <w:rFonts w:ascii="Tahoma" w:hAnsi="Tahoma" w:cs="Tahoma"/>
                <w:sz w:val="14"/>
              </w:rPr>
              <w:t>Center</w:t>
            </w:r>
            <w:r w:rsidRPr="006F5F06">
              <w:rPr>
                <w:rFonts w:ascii="Tahoma" w:hAnsi="Tahoma" w:cs="Tahoma"/>
                <w:sz w:val="14"/>
                <w:lang w:val="ru-RU"/>
              </w:rPr>
              <w:t xml:space="preserve"> 2012 </w:t>
            </w:r>
            <w:r w:rsidRPr="00416CED">
              <w:rPr>
                <w:rFonts w:ascii="Tahoma" w:hAnsi="Tahoma" w:cs="Tahoma"/>
                <w:sz w:val="14"/>
              </w:rPr>
              <w:t>Standard</w:t>
            </w:r>
            <w:r w:rsidRPr="006F5F06">
              <w:rPr>
                <w:rFonts w:ascii="Tahoma" w:hAnsi="Tahoma" w:cs="Tahoma"/>
                <w:sz w:val="14"/>
                <w:lang w:val="ru-RU"/>
              </w:rPr>
              <w:t xml:space="preserve"> </w:t>
            </w:r>
            <w:r w:rsidRPr="00416CED">
              <w:rPr>
                <w:rFonts w:ascii="Tahoma" w:hAnsi="Tahoma" w:cs="Tahoma"/>
                <w:sz w:val="14"/>
              </w:rPr>
              <w:t>Server</w:t>
            </w:r>
            <w:r w:rsidRPr="006F5F06">
              <w:rPr>
                <w:rFonts w:ascii="Tahoma" w:hAnsi="Tahoma" w:cs="Tahoma"/>
                <w:sz w:val="14"/>
                <w:lang w:val="ru-RU"/>
              </w:rPr>
              <w:t xml:space="preserve">, лицензия на управление </w:t>
            </w:r>
            <w:r w:rsidR="00565755" w:rsidRPr="006F5F06">
              <w:rPr>
                <w:rFonts w:ascii="Tahoma" w:hAnsi="Tahoma" w:cs="Tahoma"/>
                <w:sz w:val="14"/>
                <w:lang w:val="ru-RU"/>
              </w:rPr>
              <w:br/>
            </w:r>
            <w:r w:rsidRPr="006F5F06">
              <w:rPr>
                <w:rFonts w:ascii="Tahoma" w:hAnsi="Tahoma" w:cs="Tahoma"/>
                <w:sz w:val="14"/>
                <w:lang w:val="ru-RU"/>
              </w:rPr>
              <w:t>(2-процессорная)</w:t>
            </w:r>
            <w:bookmarkEnd w:id="460"/>
            <w:bookmarkEnd w:id="461"/>
          </w:p>
        </w:tc>
        <w:tc>
          <w:tcPr>
            <w:tcW w:w="810" w:type="dxa"/>
            <w:tcBorders>
              <w:bottom w:val="single" w:sz="4" w:space="0" w:color="auto"/>
            </w:tcBorders>
            <w:shd w:val="clear" w:color="auto" w:fill="auto"/>
            <w:vAlign w:val="center"/>
          </w:tcPr>
          <w:p w:rsidR="001A63C6" w:rsidRPr="006F5F06" w:rsidRDefault="001A63C6" w:rsidP="001A63C6">
            <w:pPr>
              <w:pStyle w:val="TableText"/>
              <w:widowControl w:val="0"/>
              <w:spacing w:before="240"/>
              <w:rPr>
                <w:b/>
                <w:color w:val="000000"/>
                <w:sz w:val="13"/>
                <w:szCs w:val="13"/>
                <w:u w:val="single"/>
                <w:lang w:val="ru-RU"/>
              </w:rPr>
            </w:pP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38</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30</w:t>
            </w:r>
          </w:p>
        </w:tc>
        <w:tc>
          <w:tcPr>
            <w:tcW w:w="450" w:type="dxa"/>
            <w:gridSpan w:val="3"/>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23</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23</w:t>
            </w:r>
          </w:p>
        </w:tc>
        <w:tc>
          <w:tcPr>
            <w:tcW w:w="450" w:type="dxa"/>
            <w:gridSpan w:val="2"/>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spacing w:before="12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OL/OV</w:t>
            </w:r>
          </w:p>
        </w:tc>
      </w:tr>
      <w:tr w:rsidR="00EF228F" w:rsidRPr="00416CED" w:rsidTr="00565755">
        <w:trPr>
          <w:trHeight w:val="145"/>
        </w:trPr>
        <w:tc>
          <w:tcPr>
            <w:tcW w:w="2374" w:type="dxa"/>
            <w:gridSpan w:val="2"/>
            <w:tcBorders>
              <w:bottom w:val="single" w:sz="4" w:space="0" w:color="auto"/>
            </w:tcBorders>
            <w:shd w:val="clear" w:color="auto" w:fill="FABF8F"/>
          </w:tcPr>
          <w:p w:rsidR="001A63C6" w:rsidRPr="00416CED" w:rsidRDefault="001A63C6" w:rsidP="00DB31A7">
            <w:pPr>
              <w:pStyle w:val="Heading2"/>
              <w:spacing w:beforeLines="20" w:before="48" w:afterLines="20" w:after="48"/>
              <w:ind w:left="0"/>
              <w:rPr>
                <w:rFonts w:ascii="Tahoma" w:hAnsi="Tahoma" w:cs="Tahoma"/>
                <w:b w:val="0"/>
                <w:sz w:val="14"/>
                <w:szCs w:val="14"/>
              </w:rPr>
            </w:pPr>
            <w:bookmarkStart w:id="462" w:name="_Toc336338102"/>
            <w:bookmarkStart w:id="463" w:name="_Toc363741811"/>
            <w:r w:rsidRPr="00416CED">
              <w:rPr>
                <w:rFonts w:ascii="Tahoma" w:hAnsi="Tahoma" w:cs="Tahoma"/>
                <w:b w:val="0"/>
                <w:sz w:val="14"/>
                <w:szCs w:val="14"/>
              </w:rPr>
              <w:t>VDI Suite</w:t>
            </w:r>
            <w:bookmarkEnd w:id="462"/>
            <w:bookmarkEnd w:id="463"/>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P</w:t>
            </w:r>
          </w:p>
        </w:tc>
        <w:tc>
          <w:tcPr>
            <w:tcW w:w="450" w:type="dxa"/>
            <w:tcBorders>
              <w:bottom w:val="single" w:sz="4" w:space="0" w:color="auto"/>
            </w:tcBorders>
            <w:shd w:val="clear" w:color="auto" w:fill="FABF8F"/>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215"/>
        </w:trPr>
        <w:tc>
          <w:tcPr>
            <w:tcW w:w="2374" w:type="dxa"/>
            <w:gridSpan w:val="2"/>
            <w:tcBorders>
              <w:bottom w:val="single" w:sz="4" w:space="0" w:color="auto"/>
            </w:tcBorders>
            <w:shd w:val="clear" w:color="auto" w:fill="auto"/>
          </w:tcPr>
          <w:p w:rsidR="001A63C6" w:rsidRPr="00416CED" w:rsidRDefault="001A63C6" w:rsidP="00DB31A7">
            <w:pPr>
              <w:pStyle w:val="Heading2"/>
              <w:spacing w:beforeLines="20" w:before="48" w:afterLines="20" w:after="48"/>
              <w:ind w:left="0"/>
              <w:rPr>
                <w:rFonts w:ascii="Tahoma" w:hAnsi="Tahoma" w:cs="Tahoma"/>
                <w:b w:val="0"/>
                <w:sz w:val="14"/>
                <w:szCs w:val="14"/>
              </w:rPr>
            </w:pPr>
            <w:bookmarkStart w:id="464" w:name="_Toc336338103"/>
            <w:bookmarkStart w:id="465" w:name="_Toc363741812"/>
            <w:r w:rsidRPr="00416CED">
              <w:rPr>
                <w:rFonts w:ascii="Tahoma" w:hAnsi="Tahoma" w:cs="Tahoma"/>
                <w:b w:val="0"/>
                <w:sz w:val="14"/>
                <w:szCs w:val="14"/>
              </w:rPr>
              <w:t>VDI Suite с MDOP</w:t>
            </w:r>
            <w:bookmarkEnd w:id="464"/>
            <w:bookmarkEnd w:id="465"/>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E, P</w:t>
            </w:r>
          </w:p>
        </w:tc>
        <w:tc>
          <w:tcPr>
            <w:tcW w:w="450" w:type="dxa"/>
            <w:tcBorders>
              <w:bottom w:val="single" w:sz="4" w:space="0" w:color="auto"/>
            </w:tcBorders>
            <w:shd w:val="clear" w:color="auto" w:fill="auto"/>
          </w:tcPr>
          <w:p w:rsidR="001A63C6" w:rsidRPr="00416CED" w:rsidRDefault="001A63C6" w:rsidP="001A63C6">
            <w:pPr>
              <w:pStyle w:val="TableText"/>
              <w:rPr>
                <w:rFonts w:ascii="Tahoma" w:hAnsi="Tahoma" w:cs="Tahoma"/>
                <w:sz w:val="13"/>
                <w:szCs w:val="13"/>
              </w:rPr>
            </w:pPr>
            <w:r w:rsidRPr="00416CED">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260"/>
        </w:trPr>
        <w:tc>
          <w:tcPr>
            <w:tcW w:w="2374" w:type="dxa"/>
            <w:gridSpan w:val="2"/>
            <w:tcBorders>
              <w:bottom w:val="single" w:sz="4" w:space="0" w:color="auto"/>
            </w:tcBorders>
            <w:shd w:val="clear" w:color="auto" w:fill="FABF8F"/>
          </w:tcPr>
          <w:p w:rsidR="00500991" w:rsidRPr="00416CED" w:rsidRDefault="00500991" w:rsidP="00DB31A7">
            <w:pPr>
              <w:pStyle w:val="Heading2"/>
              <w:spacing w:beforeLines="20" w:before="48" w:afterLines="20" w:after="48"/>
              <w:ind w:left="0"/>
              <w:rPr>
                <w:rFonts w:ascii="Tahoma" w:hAnsi="Tahoma" w:cs="Tahoma"/>
                <w:b w:val="0"/>
                <w:sz w:val="14"/>
                <w:szCs w:val="14"/>
              </w:rPr>
            </w:pPr>
            <w:bookmarkStart w:id="466" w:name="_Toc336338104"/>
            <w:bookmarkStart w:id="467" w:name="_Toc363741813"/>
            <w:r w:rsidRPr="00416CED">
              <w:rPr>
                <w:rFonts w:ascii="Tahoma" w:hAnsi="Tahoma" w:cs="Tahoma"/>
                <w:b w:val="0"/>
                <w:sz w:val="14"/>
                <w:szCs w:val="14"/>
              </w:rPr>
              <w:t>VDI Standard Suite</w:t>
            </w:r>
            <w:bookmarkEnd w:id="466"/>
            <w:bookmarkEnd w:id="467"/>
          </w:p>
        </w:tc>
        <w:tc>
          <w:tcPr>
            <w:tcW w:w="810" w:type="dxa"/>
            <w:tcBorders>
              <w:bottom w:val="single" w:sz="4" w:space="0" w:color="auto"/>
            </w:tcBorders>
            <w:shd w:val="clear" w:color="auto" w:fill="FABF8F"/>
            <w:vAlign w:val="center"/>
          </w:tcPr>
          <w:p w:rsidR="00500991" w:rsidRPr="00416CED" w:rsidRDefault="00BB1E4E" w:rsidP="00FC0808">
            <w:pPr>
              <w:pStyle w:val="TableText"/>
              <w:widowControl w:val="0"/>
              <w:rPr>
                <w:rStyle w:val="EndnoteReference"/>
                <w:b w:val="0"/>
                <w:sz w:val="13"/>
                <w:szCs w:val="13"/>
              </w:rPr>
            </w:pPr>
            <w:hyperlink w:anchor="_98_VDI_Standard" w:history="1">
              <w:r w:rsidR="00316801" w:rsidRPr="00416CED">
                <w:rPr>
                  <w:rStyle w:val="Hyperlink"/>
                  <w:b/>
                  <w:sz w:val="13"/>
                  <w:szCs w:val="13"/>
                </w:rPr>
                <w:t>98</w:t>
              </w:r>
            </w:hyperlink>
          </w:p>
        </w:tc>
        <w:tc>
          <w:tcPr>
            <w:tcW w:w="450" w:type="dxa"/>
            <w:tcBorders>
              <w:bottom w:val="single" w:sz="4" w:space="0" w:color="auto"/>
            </w:tcBorders>
            <w:shd w:val="clear" w:color="auto" w:fill="FABF8F"/>
          </w:tcPr>
          <w:p w:rsidR="00500991" w:rsidRPr="00416CED" w:rsidRDefault="00500991"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416CED" w:rsidRDefault="00500991"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r>
      <w:tr w:rsidR="00500991" w:rsidRPr="00416CED" w:rsidTr="00565755">
        <w:trPr>
          <w:trHeight w:val="260"/>
        </w:trPr>
        <w:tc>
          <w:tcPr>
            <w:tcW w:w="2374" w:type="dxa"/>
            <w:gridSpan w:val="2"/>
            <w:tcBorders>
              <w:bottom w:val="single" w:sz="4" w:space="0" w:color="auto"/>
            </w:tcBorders>
            <w:shd w:val="clear" w:color="auto" w:fill="auto"/>
          </w:tcPr>
          <w:p w:rsidR="00500991" w:rsidRPr="00CA6250" w:rsidRDefault="00500991" w:rsidP="00DB31A7">
            <w:pPr>
              <w:pStyle w:val="Heading2"/>
              <w:spacing w:beforeLines="20" w:before="48" w:afterLines="20" w:after="48"/>
              <w:ind w:left="0"/>
              <w:rPr>
                <w:rFonts w:ascii="Tahoma" w:hAnsi="Tahoma" w:cs="Tahoma"/>
                <w:b w:val="0"/>
                <w:sz w:val="14"/>
                <w:szCs w:val="14"/>
                <w:lang w:val="fr-FR"/>
              </w:rPr>
            </w:pPr>
            <w:bookmarkStart w:id="468" w:name="_Toc336338105"/>
            <w:bookmarkStart w:id="469" w:name="_Toc363741814"/>
            <w:r w:rsidRPr="00CA6250">
              <w:rPr>
                <w:rFonts w:ascii="Tahoma" w:hAnsi="Tahoma" w:cs="Tahoma"/>
                <w:b w:val="0"/>
                <w:sz w:val="14"/>
                <w:szCs w:val="14"/>
                <w:lang w:val="fr-FR"/>
              </w:rPr>
              <w:t xml:space="preserve">VDI Standard Suite </w:t>
            </w:r>
            <w:r w:rsidRPr="00416CED">
              <w:rPr>
                <w:rFonts w:ascii="Tahoma" w:hAnsi="Tahoma" w:cs="Tahoma"/>
                <w:b w:val="0"/>
                <w:sz w:val="14"/>
                <w:szCs w:val="14"/>
              </w:rPr>
              <w:t>с</w:t>
            </w:r>
            <w:r w:rsidRPr="00CA6250">
              <w:rPr>
                <w:rFonts w:ascii="Tahoma" w:hAnsi="Tahoma" w:cs="Tahoma"/>
                <w:b w:val="0"/>
                <w:sz w:val="14"/>
                <w:szCs w:val="14"/>
                <w:lang w:val="fr-FR"/>
              </w:rPr>
              <w:t xml:space="preserve"> MDOP</w:t>
            </w:r>
            <w:bookmarkEnd w:id="468"/>
            <w:bookmarkEnd w:id="469"/>
          </w:p>
        </w:tc>
        <w:tc>
          <w:tcPr>
            <w:tcW w:w="810" w:type="dxa"/>
            <w:tcBorders>
              <w:bottom w:val="single" w:sz="4" w:space="0" w:color="auto"/>
            </w:tcBorders>
            <w:shd w:val="clear" w:color="auto" w:fill="auto"/>
            <w:vAlign w:val="center"/>
          </w:tcPr>
          <w:p w:rsidR="00500991" w:rsidRPr="00416CED" w:rsidRDefault="00BB1E4E" w:rsidP="00FC0808">
            <w:pPr>
              <w:pStyle w:val="TableText"/>
              <w:widowControl w:val="0"/>
              <w:rPr>
                <w:rStyle w:val="EndnoteReference"/>
                <w:b w:val="0"/>
                <w:sz w:val="13"/>
                <w:szCs w:val="13"/>
                <w:u w:val="single"/>
              </w:rPr>
            </w:pPr>
            <w:hyperlink w:anchor="_98_VDI_Standard" w:history="1">
              <w:r w:rsidR="0088344F" w:rsidRPr="00416CED">
                <w:rPr>
                  <w:rStyle w:val="Hyperlink"/>
                  <w:b/>
                  <w:sz w:val="13"/>
                  <w:szCs w:val="13"/>
                </w:rPr>
                <w:t>98</w:t>
              </w:r>
            </w:hyperlink>
            <w:hyperlink w:anchor="Srv_105VDIStandardandPremiumSuites" w:history="1"/>
          </w:p>
        </w:tc>
        <w:tc>
          <w:tcPr>
            <w:tcW w:w="450" w:type="dxa"/>
            <w:tcBorders>
              <w:bottom w:val="single" w:sz="4" w:space="0" w:color="auto"/>
            </w:tcBorders>
            <w:shd w:val="clear" w:color="auto" w:fill="auto"/>
          </w:tcPr>
          <w:p w:rsidR="00500991" w:rsidRPr="00416CED" w:rsidRDefault="00500991"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416CED" w:rsidRDefault="00500991"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r>
      <w:tr w:rsidR="00500991" w:rsidRPr="00416CED" w:rsidTr="00565755">
        <w:trPr>
          <w:trHeight w:val="260"/>
        </w:trPr>
        <w:tc>
          <w:tcPr>
            <w:tcW w:w="2374" w:type="dxa"/>
            <w:gridSpan w:val="2"/>
            <w:tcBorders>
              <w:bottom w:val="single" w:sz="4" w:space="0" w:color="auto"/>
            </w:tcBorders>
            <w:shd w:val="clear" w:color="auto" w:fill="FABF8F"/>
          </w:tcPr>
          <w:p w:rsidR="00500991" w:rsidRPr="00416CED" w:rsidRDefault="00500991" w:rsidP="00DB31A7">
            <w:pPr>
              <w:pStyle w:val="Heading2"/>
              <w:spacing w:beforeLines="20" w:before="48" w:afterLines="20" w:after="48"/>
              <w:ind w:left="0"/>
              <w:rPr>
                <w:rFonts w:ascii="Tahoma" w:hAnsi="Tahoma" w:cs="Tahoma"/>
                <w:b w:val="0"/>
                <w:sz w:val="14"/>
                <w:szCs w:val="14"/>
              </w:rPr>
            </w:pPr>
            <w:bookmarkStart w:id="470" w:name="_Toc336338106"/>
            <w:bookmarkStart w:id="471" w:name="_Toc363741815"/>
            <w:r w:rsidRPr="00416CED">
              <w:rPr>
                <w:rFonts w:ascii="Tahoma" w:hAnsi="Tahoma" w:cs="Tahoma"/>
                <w:b w:val="0"/>
                <w:sz w:val="14"/>
                <w:szCs w:val="14"/>
              </w:rPr>
              <w:t>VDI Premium Suite</w:t>
            </w:r>
            <w:bookmarkEnd w:id="470"/>
            <w:bookmarkEnd w:id="471"/>
          </w:p>
        </w:tc>
        <w:tc>
          <w:tcPr>
            <w:tcW w:w="810" w:type="dxa"/>
            <w:tcBorders>
              <w:bottom w:val="single" w:sz="4" w:space="0" w:color="auto"/>
            </w:tcBorders>
            <w:shd w:val="clear" w:color="auto" w:fill="FABF8F"/>
            <w:vAlign w:val="center"/>
          </w:tcPr>
          <w:p w:rsidR="00500991" w:rsidRPr="00416CED" w:rsidRDefault="00BB1E4E" w:rsidP="00FC0808">
            <w:pPr>
              <w:pStyle w:val="TableText"/>
              <w:widowControl w:val="0"/>
              <w:rPr>
                <w:rStyle w:val="EndnoteReference"/>
                <w:b w:val="0"/>
                <w:sz w:val="13"/>
                <w:szCs w:val="13"/>
                <w:u w:val="single"/>
              </w:rPr>
            </w:pPr>
            <w:hyperlink w:anchor="_98_VDI_Standard" w:history="1">
              <w:r w:rsidR="0088344F" w:rsidRPr="00416CED">
                <w:rPr>
                  <w:rStyle w:val="Hyperlink"/>
                  <w:b/>
                  <w:sz w:val="13"/>
                  <w:szCs w:val="13"/>
                </w:rPr>
                <w:t>98</w:t>
              </w:r>
            </w:hyperlink>
          </w:p>
        </w:tc>
        <w:tc>
          <w:tcPr>
            <w:tcW w:w="450" w:type="dxa"/>
            <w:tcBorders>
              <w:bottom w:val="single" w:sz="4" w:space="0" w:color="auto"/>
            </w:tcBorders>
            <w:shd w:val="clear" w:color="auto" w:fill="FABF8F"/>
          </w:tcPr>
          <w:p w:rsidR="00500991" w:rsidRPr="00416CED" w:rsidRDefault="00500991"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416CED" w:rsidRDefault="00500991"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416CED" w:rsidRDefault="00500991" w:rsidP="001A63C6">
            <w:pPr>
              <w:pStyle w:val="TableText"/>
              <w:widowControl w:val="0"/>
              <w:rPr>
                <w:rFonts w:ascii="Tahoma" w:hAnsi="Tahoma" w:cs="Tahoma"/>
                <w:sz w:val="13"/>
              </w:rPr>
            </w:pPr>
          </w:p>
        </w:tc>
      </w:tr>
      <w:tr w:rsidR="00500991" w:rsidRPr="00416CED" w:rsidTr="00565755">
        <w:trPr>
          <w:trHeight w:val="260"/>
        </w:trPr>
        <w:tc>
          <w:tcPr>
            <w:tcW w:w="2374" w:type="dxa"/>
            <w:gridSpan w:val="2"/>
            <w:tcBorders>
              <w:bottom w:val="single" w:sz="4" w:space="0" w:color="auto"/>
            </w:tcBorders>
            <w:shd w:val="clear" w:color="auto" w:fill="auto"/>
          </w:tcPr>
          <w:p w:rsidR="00500991" w:rsidRPr="00CA6250" w:rsidRDefault="00500991" w:rsidP="00DB31A7">
            <w:pPr>
              <w:pStyle w:val="Heading2"/>
              <w:spacing w:beforeLines="20" w:before="48" w:afterLines="20" w:after="48"/>
              <w:ind w:left="0"/>
              <w:rPr>
                <w:rFonts w:ascii="Tahoma" w:hAnsi="Tahoma" w:cs="Tahoma"/>
                <w:b w:val="0"/>
                <w:sz w:val="14"/>
                <w:szCs w:val="14"/>
                <w:lang w:val="it-IT"/>
              </w:rPr>
            </w:pPr>
            <w:bookmarkStart w:id="472" w:name="_Toc336338107"/>
            <w:bookmarkStart w:id="473" w:name="_Toc363741816"/>
            <w:r w:rsidRPr="00CA6250">
              <w:rPr>
                <w:rFonts w:ascii="Tahoma" w:hAnsi="Tahoma" w:cs="Tahoma"/>
                <w:b w:val="0"/>
                <w:sz w:val="14"/>
                <w:szCs w:val="14"/>
                <w:lang w:val="it-IT"/>
              </w:rPr>
              <w:t xml:space="preserve">VDI Premium Suite </w:t>
            </w:r>
            <w:r w:rsidRPr="00416CED">
              <w:rPr>
                <w:rFonts w:ascii="Tahoma" w:hAnsi="Tahoma" w:cs="Tahoma"/>
                <w:b w:val="0"/>
                <w:sz w:val="14"/>
                <w:szCs w:val="14"/>
              </w:rPr>
              <w:t>с</w:t>
            </w:r>
            <w:r w:rsidRPr="00CA6250">
              <w:rPr>
                <w:rFonts w:ascii="Tahoma" w:hAnsi="Tahoma" w:cs="Tahoma"/>
                <w:b w:val="0"/>
                <w:sz w:val="14"/>
                <w:szCs w:val="14"/>
                <w:lang w:val="it-IT"/>
              </w:rPr>
              <w:t xml:space="preserve"> MDOP</w:t>
            </w:r>
            <w:bookmarkEnd w:id="472"/>
            <w:bookmarkEnd w:id="473"/>
          </w:p>
        </w:tc>
        <w:tc>
          <w:tcPr>
            <w:tcW w:w="810" w:type="dxa"/>
            <w:tcBorders>
              <w:bottom w:val="single" w:sz="4" w:space="0" w:color="auto"/>
            </w:tcBorders>
            <w:shd w:val="clear" w:color="auto" w:fill="auto"/>
            <w:vAlign w:val="center"/>
          </w:tcPr>
          <w:p w:rsidR="00500991" w:rsidRPr="00416CED" w:rsidRDefault="00BB1E4E" w:rsidP="00FC0808">
            <w:pPr>
              <w:pStyle w:val="TableText"/>
              <w:widowControl w:val="0"/>
              <w:rPr>
                <w:rStyle w:val="EndnoteReference"/>
                <w:b w:val="0"/>
                <w:sz w:val="13"/>
                <w:szCs w:val="13"/>
                <w:u w:val="single"/>
              </w:rPr>
            </w:pPr>
            <w:hyperlink w:anchor="_98_VDI_Standard" w:history="1">
              <w:r w:rsidR="0088344F" w:rsidRPr="00416CED">
                <w:rPr>
                  <w:rStyle w:val="Hyperlink"/>
                  <w:b/>
                  <w:sz w:val="13"/>
                  <w:szCs w:val="13"/>
                </w:rPr>
                <w:t>98</w:t>
              </w:r>
            </w:hyperlink>
          </w:p>
        </w:tc>
        <w:tc>
          <w:tcPr>
            <w:tcW w:w="450" w:type="dxa"/>
            <w:tcBorders>
              <w:bottom w:val="single" w:sz="4" w:space="0" w:color="auto"/>
            </w:tcBorders>
            <w:shd w:val="clear" w:color="auto" w:fill="auto"/>
          </w:tcPr>
          <w:p w:rsidR="00500991" w:rsidRPr="00416CED" w:rsidRDefault="00500991"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416CED" w:rsidRDefault="00500991"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416CED" w:rsidRDefault="00500991" w:rsidP="001A63C6">
            <w:pPr>
              <w:pStyle w:val="TableText"/>
              <w:widowControl w:val="0"/>
              <w:rPr>
                <w:rFonts w:ascii="Tahoma" w:hAnsi="Tahoma" w:cs="Tahoma"/>
                <w:sz w:val="13"/>
              </w:rPr>
            </w:pPr>
          </w:p>
        </w:tc>
      </w:tr>
      <w:tr w:rsidR="00B025C3" w:rsidRPr="00416CED" w:rsidTr="00565755">
        <w:trPr>
          <w:trHeight w:val="145"/>
        </w:trPr>
        <w:tc>
          <w:tcPr>
            <w:tcW w:w="2374" w:type="dxa"/>
            <w:gridSpan w:val="2"/>
            <w:tcBorders>
              <w:bottom w:val="single" w:sz="4" w:space="0" w:color="auto"/>
            </w:tcBorders>
            <w:shd w:val="clear" w:color="auto" w:fill="FABF8F"/>
          </w:tcPr>
          <w:p w:rsidR="001A63C6" w:rsidRPr="00CA6250" w:rsidRDefault="001A63C6" w:rsidP="00DB31A7">
            <w:pPr>
              <w:pStyle w:val="Heading2"/>
              <w:spacing w:beforeLines="20" w:before="48" w:afterLines="20" w:after="48"/>
              <w:ind w:left="0"/>
              <w:rPr>
                <w:rFonts w:ascii="Tahoma" w:hAnsi="Tahoma" w:cs="Tahoma"/>
                <w:b w:val="0"/>
                <w:sz w:val="14"/>
                <w:szCs w:val="14"/>
                <w:lang w:val="pt-BR"/>
              </w:rPr>
            </w:pPr>
            <w:bookmarkStart w:id="474" w:name="_Toc336338108"/>
            <w:bookmarkStart w:id="475" w:name="_Toc363741817"/>
            <w:r w:rsidRPr="00CA6250">
              <w:rPr>
                <w:rFonts w:ascii="Tahoma" w:hAnsi="Tahoma" w:cs="Tahoma"/>
                <w:b w:val="0"/>
                <w:sz w:val="14"/>
                <w:szCs w:val="14"/>
                <w:lang w:val="pt-BR"/>
              </w:rPr>
              <w:t>Virtual Server 2005 R2 Enterprise Edition</w:t>
            </w:r>
            <w:bookmarkEnd w:id="474"/>
            <w:bookmarkEnd w:id="475"/>
          </w:p>
        </w:tc>
        <w:tc>
          <w:tcPr>
            <w:tcW w:w="810" w:type="dxa"/>
            <w:tcBorders>
              <w:bottom w:val="single" w:sz="4" w:space="0" w:color="auto"/>
            </w:tcBorders>
            <w:shd w:val="clear" w:color="auto" w:fill="FABF8F"/>
            <w:vAlign w:val="center"/>
          </w:tcPr>
          <w:p w:rsidR="001A63C6" w:rsidRPr="00CA6250" w:rsidRDefault="001A63C6"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565755">
            <w:pPr>
              <w:pStyle w:val="Heading2"/>
              <w:spacing w:beforeLines="20" w:before="48" w:afterLines="20" w:after="48"/>
              <w:ind w:left="0"/>
              <w:rPr>
                <w:rFonts w:ascii="Tahoma" w:hAnsi="Tahoma" w:cs="Tahoma"/>
                <w:b w:val="0"/>
                <w:sz w:val="14"/>
                <w:szCs w:val="14"/>
              </w:rPr>
            </w:pPr>
            <w:bookmarkStart w:id="476" w:name="_Toc336338109"/>
            <w:bookmarkStart w:id="477" w:name="_Toc363741818"/>
            <w:r w:rsidRPr="00416CED">
              <w:rPr>
                <w:rFonts w:ascii="Tahoma" w:hAnsi="Tahoma" w:cs="Tahoma"/>
                <w:b w:val="0"/>
                <w:sz w:val="14"/>
                <w:szCs w:val="14"/>
              </w:rPr>
              <w:t>Visual Studio</w:t>
            </w:r>
            <w:r w:rsidR="007E25F2" w:rsidRPr="00416CED">
              <w:rPr>
                <w:rFonts w:ascii="Tahoma" w:eastAsia="Times New Roman" w:hAnsi="Tahoma" w:cs="Tahoma"/>
                <w:b w:val="0"/>
                <w:color w:val="000000"/>
                <w:sz w:val="14"/>
                <w:szCs w:val="14"/>
                <w:vertAlign w:val="superscript"/>
              </w:rPr>
              <w:t>®</w:t>
            </w:r>
            <w:r w:rsidRPr="00416CED">
              <w:rPr>
                <w:rFonts w:ascii="Tahoma" w:hAnsi="Tahoma" w:cs="Tahoma"/>
                <w:b w:val="0"/>
                <w:sz w:val="14"/>
                <w:szCs w:val="14"/>
              </w:rPr>
              <w:t xml:space="preserve"> Team Foundation Server 2012 с технологией SQL</w:t>
            </w:r>
            <w:r w:rsidR="00565755">
              <w:rPr>
                <w:rFonts w:ascii="Tahoma" w:hAnsi="Tahoma" w:cs="Tahoma"/>
                <w:b w:val="0"/>
                <w:sz w:val="14"/>
                <w:szCs w:val="14"/>
              </w:rPr>
              <w:t> </w:t>
            </w:r>
            <w:r w:rsidRPr="00416CED">
              <w:rPr>
                <w:rFonts w:ascii="Tahoma" w:hAnsi="Tahoma" w:cs="Tahoma"/>
                <w:b w:val="0"/>
                <w:sz w:val="14"/>
                <w:szCs w:val="14"/>
              </w:rPr>
              <w:t>Server 2012</w:t>
            </w:r>
            <w:bookmarkEnd w:id="476"/>
            <w:bookmarkEnd w:id="477"/>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B025C3"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DB31A7">
            <w:pPr>
              <w:pStyle w:val="Heading2"/>
              <w:spacing w:beforeLines="20" w:before="48" w:afterLines="20" w:after="48"/>
              <w:ind w:left="0"/>
              <w:rPr>
                <w:rFonts w:ascii="Tahoma" w:hAnsi="Tahoma" w:cs="Tahoma"/>
                <w:b w:val="0"/>
                <w:sz w:val="14"/>
                <w:szCs w:val="14"/>
              </w:rPr>
            </w:pPr>
            <w:bookmarkStart w:id="478" w:name="_Toc254805933"/>
            <w:bookmarkStart w:id="479" w:name="_Toc336338110"/>
            <w:bookmarkStart w:id="480" w:name="_Toc363741819"/>
            <w:r w:rsidRPr="00416CED">
              <w:rPr>
                <w:rFonts w:ascii="Tahoma" w:hAnsi="Tahoma" w:cs="Tahoma"/>
                <w:b w:val="0"/>
                <w:sz w:val="14"/>
                <w:szCs w:val="14"/>
              </w:rPr>
              <w:t>Visual Studio</w:t>
            </w:r>
            <w:r w:rsidR="007E25F2" w:rsidRPr="00416CED">
              <w:rPr>
                <w:rFonts w:ascii="Tahoma" w:hAnsi="Tahoma" w:cs="Tahoma"/>
                <w:b w:val="0"/>
                <w:sz w:val="14"/>
                <w:szCs w:val="14"/>
                <w:vertAlign w:val="superscript"/>
              </w:rPr>
              <w:t>®</w:t>
            </w:r>
            <w:r w:rsidRPr="00416CED">
              <w:rPr>
                <w:rFonts w:ascii="Tahoma" w:hAnsi="Tahoma" w:cs="Tahoma"/>
                <w:b w:val="0"/>
                <w:sz w:val="14"/>
                <w:szCs w:val="14"/>
              </w:rPr>
              <w:t xml:space="preserve"> Team Foundation Server 2012, клиентская лицензия «на устройство»</w:t>
            </w:r>
            <w:bookmarkEnd w:id="478"/>
            <w:bookmarkEnd w:id="479"/>
            <w:bookmarkEnd w:id="480"/>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500991"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DB31A7">
            <w:pPr>
              <w:pStyle w:val="Heading2"/>
              <w:spacing w:beforeLines="20" w:before="48" w:afterLines="20" w:after="48"/>
              <w:ind w:left="0"/>
              <w:rPr>
                <w:rFonts w:ascii="Tahoma" w:hAnsi="Tahoma" w:cs="Tahoma"/>
                <w:b w:val="0"/>
                <w:sz w:val="14"/>
                <w:szCs w:val="14"/>
              </w:rPr>
            </w:pPr>
            <w:bookmarkStart w:id="481" w:name="_Toc254805934"/>
            <w:bookmarkStart w:id="482" w:name="_Toc336338111"/>
            <w:bookmarkStart w:id="483" w:name="_Toc363741820"/>
            <w:r w:rsidRPr="00416CED">
              <w:rPr>
                <w:rFonts w:ascii="Tahoma" w:hAnsi="Tahoma" w:cs="Tahoma"/>
                <w:b w:val="0"/>
                <w:sz w:val="14"/>
                <w:szCs w:val="14"/>
              </w:rPr>
              <w:t>Visual Studio</w:t>
            </w:r>
            <w:r w:rsidR="007E25F2" w:rsidRPr="00416CED">
              <w:rPr>
                <w:rFonts w:ascii="Tahoma" w:hAnsi="Tahoma" w:cs="Tahoma"/>
                <w:b w:val="0"/>
                <w:sz w:val="14"/>
                <w:szCs w:val="14"/>
                <w:vertAlign w:val="superscript"/>
              </w:rPr>
              <w:t>®</w:t>
            </w:r>
            <w:r w:rsidRPr="00416CED">
              <w:rPr>
                <w:rFonts w:ascii="Tahoma" w:hAnsi="Tahoma" w:cs="Tahoma"/>
                <w:b w:val="0"/>
                <w:sz w:val="14"/>
                <w:szCs w:val="14"/>
              </w:rPr>
              <w:t xml:space="preserve"> Team Foundation Server 2012, клиентская лицензия «на пользователя»</w:t>
            </w:r>
            <w:bookmarkEnd w:id="481"/>
            <w:bookmarkEnd w:id="482"/>
            <w:bookmarkEnd w:id="483"/>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spacing w:after="120"/>
              <w:rPr>
                <w:rFonts w:ascii="Tahoma" w:hAnsi="Tahoma" w:cs="Tahoma"/>
                <w:sz w:val="13"/>
                <w:szCs w:val="13"/>
              </w:rPr>
            </w:pPr>
            <w:r w:rsidRPr="00416CE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0B5EFD" w:rsidRPr="00416CED" w:rsidTr="00565755">
        <w:trPr>
          <w:trHeight w:val="287"/>
        </w:trPr>
        <w:tc>
          <w:tcPr>
            <w:tcW w:w="2374" w:type="dxa"/>
            <w:gridSpan w:val="2"/>
            <w:tcBorders>
              <w:bottom w:val="single" w:sz="4" w:space="0" w:color="auto"/>
            </w:tcBorders>
            <w:shd w:val="clear" w:color="auto" w:fill="FABF8F"/>
            <w:vAlign w:val="center"/>
          </w:tcPr>
          <w:p w:rsidR="000B5EFD" w:rsidRPr="00416CED" w:rsidRDefault="000B5EFD" w:rsidP="00DB31A7">
            <w:pPr>
              <w:pStyle w:val="Heading2"/>
              <w:spacing w:beforeLines="20" w:before="48" w:afterLines="20" w:after="48"/>
              <w:ind w:left="0"/>
              <w:rPr>
                <w:rFonts w:ascii="Tahoma" w:hAnsi="Tahoma" w:cs="Tahoma"/>
                <w:b w:val="0"/>
                <w:sz w:val="14"/>
              </w:rPr>
            </w:pPr>
            <w:bookmarkStart w:id="484" w:name="_Toc363741821"/>
            <w:r w:rsidRPr="00416CED">
              <w:rPr>
                <w:rFonts w:ascii="Tahoma" w:hAnsi="Tahoma" w:cs="Tahoma"/>
                <w:b w:val="0"/>
                <w:sz w:val="14"/>
              </w:rPr>
              <w:t>Управление правами Active Directory для Windows Azure</w:t>
            </w:r>
            <w:bookmarkEnd w:id="484"/>
          </w:p>
        </w:tc>
        <w:tc>
          <w:tcPr>
            <w:tcW w:w="810" w:type="dxa"/>
            <w:tcBorders>
              <w:bottom w:val="single" w:sz="4" w:space="0" w:color="auto"/>
            </w:tcBorders>
            <w:shd w:val="clear" w:color="auto" w:fill="FABF8F"/>
            <w:vAlign w:val="center"/>
          </w:tcPr>
          <w:p w:rsidR="000B5EFD" w:rsidRPr="00416CED" w:rsidRDefault="000B5EFD" w:rsidP="00FC4741">
            <w:pPr>
              <w:pStyle w:val="TableText"/>
              <w:widowControl w:val="0"/>
              <w:spacing w:before="100" w:beforeAutospacing="1"/>
            </w:pPr>
          </w:p>
        </w:tc>
        <w:tc>
          <w:tcPr>
            <w:tcW w:w="450" w:type="dxa"/>
            <w:tcBorders>
              <w:bottom w:val="single" w:sz="4" w:space="0" w:color="auto"/>
            </w:tcBorders>
            <w:shd w:val="clear" w:color="auto" w:fill="FABF8F"/>
            <w:vAlign w:val="center"/>
          </w:tcPr>
          <w:p w:rsidR="000B5EFD" w:rsidRPr="00416CED" w:rsidRDefault="000B5EFD" w:rsidP="001A63C6">
            <w:pPr>
              <w:pStyle w:val="TableText"/>
              <w:widowControl w:val="0"/>
              <w:spacing w:before="80"/>
              <w:rPr>
                <w:rFonts w:ascii="Tahoma" w:hAnsi="Tahoma" w:cs="Tahoma"/>
                <w:sz w:val="13"/>
              </w:rPr>
            </w:pPr>
            <w:r w:rsidRPr="00416CED">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0B5EFD" w:rsidRPr="00416CED" w:rsidRDefault="000B5EFD"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416CED" w:rsidRDefault="000B5EFD" w:rsidP="001A63C6">
            <w:pPr>
              <w:pStyle w:val="TableText"/>
              <w:widowControl w:val="0"/>
              <w:rPr>
                <w:rFonts w:ascii="Tahoma" w:hAnsi="Tahoma" w:cs="Tahoma"/>
                <w:sz w:val="13"/>
              </w:rPr>
            </w:pP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DB31A7">
            <w:pPr>
              <w:pStyle w:val="Heading2"/>
              <w:spacing w:beforeLines="20" w:before="48" w:afterLines="20" w:after="48"/>
              <w:ind w:left="0"/>
              <w:rPr>
                <w:rFonts w:ascii="Tahoma" w:hAnsi="Tahoma" w:cs="Tahoma"/>
                <w:b w:val="0"/>
                <w:sz w:val="14"/>
              </w:rPr>
            </w:pPr>
            <w:bookmarkStart w:id="485" w:name="_Toc336338114"/>
            <w:bookmarkStart w:id="486" w:name="_Toc363741822"/>
            <w:r w:rsidRPr="00416CED">
              <w:rPr>
                <w:rFonts w:ascii="Tahoma" w:hAnsi="Tahoma" w:cs="Tahoma"/>
                <w:b w:val="0"/>
                <w:sz w:val="14"/>
              </w:rPr>
              <w:t>Службы Windows Azure</w:t>
            </w:r>
            <w:bookmarkEnd w:id="485"/>
            <w:bookmarkEnd w:id="486"/>
          </w:p>
        </w:tc>
        <w:tc>
          <w:tcPr>
            <w:tcW w:w="810" w:type="dxa"/>
            <w:tcBorders>
              <w:bottom w:val="single" w:sz="4" w:space="0" w:color="auto"/>
            </w:tcBorders>
            <w:shd w:val="clear" w:color="auto" w:fill="auto"/>
            <w:vAlign w:val="center"/>
          </w:tcPr>
          <w:p w:rsidR="001A63C6" w:rsidRPr="00416CED" w:rsidRDefault="00BB1E4E" w:rsidP="005720DF">
            <w:pPr>
              <w:pStyle w:val="TableText"/>
              <w:widowControl w:val="0"/>
              <w:spacing w:before="100" w:beforeAutospacing="1"/>
              <w:rPr>
                <w:rFonts w:cs="Tahoma"/>
                <w:b/>
                <w:color w:val="0000FF"/>
                <w:sz w:val="13"/>
                <w:szCs w:val="13"/>
                <w:u w:val="single"/>
              </w:rPr>
            </w:pPr>
            <w:hyperlink w:anchor="_99_Службы_Windows" w:history="1">
              <w:r w:rsidR="00316801" w:rsidRPr="00416CED">
                <w:rPr>
                  <w:rStyle w:val="Hyperlink"/>
                  <w:rFonts w:cs="Tahoma"/>
                  <w:b/>
                  <w:sz w:val="13"/>
                  <w:szCs w:val="13"/>
                </w:rPr>
                <w:t>99</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1A63C6" w:rsidRPr="00416CED" w:rsidTr="00565755">
        <w:trPr>
          <w:trHeight w:val="152"/>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487" w:name="_Toc336338115"/>
            <w:bookmarkStart w:id="488" w:name="_Toc363741823"/>
            <w:r w:rsidRPr="00416CED">
              <w:rPr>
                <w:rFonts w:ascii="Tahoma" w:hAnsi="Tahoma" w:cs="Tahoma"/>
                <w:b w:val="0"/>
                <w:sz w:val="14"/>
              </w:rPr>
              <w:t>Windows</w:t>
            </w:r>
            <w:r w:rsidR="007E25F2" w:rsidRPr="00416CED">
              <w:rPr>
                <w:rFonts w:ascii="Tahoma" w:hAnsi="Tahoma" w:cs="Tahoma"/>
                <w:b w:val="0"/>
                <w:sz w:val="14"/>
                <w:vertAlign w:val="superscript"/>
              </w:rPr>
              <w:t>®</w:t>
            </w:r>
            <w:r w:rsidRPr="00416CED">
              <w:rPr>
                <w:rFonts w:ascii="Tahoma" w:hAnsi="Tahoma" w:cs="Tahoma"/>
                <w:b w:val="0"/>
                <w:sz w:val="14"/>
              </w:rPr>
              <w:t xml:space="preserve"> Embedded Device Manager 2011</w:t>
            </w:r>
            <w:bookmarkEnd w:id="487"/>
            <w:bookmarkEnd w:id="488"/>
          </w:p>
        </w:tc>
        <w:tc>
          <w:tcPr>
            <w:tcW w:w="810" w:type="dxa"/>
            <w:tcBorders>
              <w:bottom w:val="single" w:sz="4" w:space="0" w:color="auto"/>
            </w:tcBorders>
            <w:shd w:val="clear" w:color="auto" w:fill="FABF8F"/>
            <w:vAlign w:val="center"/>
          </w:tcPr>
          <w:p w:rsidR="001A63C6" w:rsidRPr="00416CED" w:rsidRDefault="00BB1E4E" w:rsidP="005720DF">
            <w:pPr>
              <w:pStyle w:val="TableText"/>
              <w:widowControl w:val="0"/>
              <w:spacing w:before="100" w:beforeAutospacing="1"/>
              <w:rPr>
                <w:rFonts w:cs="Tahoma"/>
                <w:b/>
                <w:color w:val="0000FF"/>
                <w:sz w:val="13"/>
                <w:szCs w:val="13"/>
                <w:u w:val="single"/>
              </w:rPr>
            </w:pPr>
            <w:hyperlink w:anchor="_100_Windows_Embedded" w:history="1">
              <w:r w:rsidR="00316801" w:rsidRPr="00416CED">
                <w:rPr>
                  <w:rStyle w:val="Hyperlink"/>
                  <w:b/>
                  <w:sz w:val="13"/>
                  <w:szCs w:val="13"/>
                </w:rPr>
                <w:t>100</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37A3" w:rsidTr="00565755">
        <w:trPr>
          <w:trHeight w:val="287"/>
        </w:trPr>
        <w:tc>
          <w:tcPr>
            <w:tcW w:w="2374" w:type="dxa"/>
            <w:gridSpan w:val="2"/>
            <w:tcBorders>
              <w:bottom w:val="single" w:sz="4" w:space="0" w:color="auto"/>
            </w:tcBorders>
            <w:shd w:val="clear" w:color="auto" w:fill="auto"/>
            <w:vAlign w:val="center"/>
          </w:tcPr>
          <w:p w:rsidR="001A63C6" w:rsidRPr="006F5F06" w:rsidRDefault="001A63C6" w:rsidP="001A63C6">
            <w:pPr>
              <w:pStyle w:val="Heading2"/>
              <w:spacing w:before="20" w:after="20"/>
              <w:ind w:left="0"/>
              <w:rPr>
                <w:rFonts w:ascii="Tahoma" w:hAnsi="Tahoma" w:cs="Tahoma"/>
                <w:b w:val="0"/>
                <w:sz w:val="14"/>
                <w:szCs w:val="14"/>
                <w:lang w:val="ru-RU"/>
              </w:rPr>
            </w:pPr>
            <w:bookmarkStart w:id="489" w:name="_Toc336338116"/>
            <w:bookmarkStart w:id="490" w:name="_Toc363741824"/>
            <w:r w:rsidRPr="00416CED">
              <w:rPr>
                <w:rFonts w:ascii="Tahoma" w:hAnsi="Tahoma" w:cs="Tahoma"/>
                <w:b w:val="0"/>
                <w:sz w:val="14"/>
              </w:rPr>
              <w:t>Windows</w:t>
            </w:r>
            <w:r w:rsidR="007E25F2" w:rsidRPr="006F5F06">
              <w:rPr>
                <w:rFonts w:ascii="Tahoma" w:hAnsi="Tahoma" w:cs="Tahoma"/>
                <w:b w:val="0"/>
                <w:sz w:val="14"/>
                <w:vertAlign w:val="superscript"/>
                <w:lang w:val="ru-RU"/>
              </w:rPr>
              <w:t>®</w:t>
            </w:r>
            <w:r w:rsidRPr="006F5F06">
              <w:rPr>
                <w:rFonts w:ascii="Tahoma" w:hAnsi="Tahoma" w:cs="Tahoma"/>
                <w:b w:val="0"/>
                <w:sz w:val="14"/>
                <w:lang w:val="ru-RU"/>
              </w:rPr>
              <w:t xml:space="preserve"> </w:t>
            </w:r>
            <w:r w:rsidRPr="00416CED">
              <w:rPr>
                <w:rFonts w:ascii="Tahoma" w:hAnsi="Tahoma" w:cs="Tahoma"/>
                <w:b w:val="0"/>
                <w:sz w:val="14"/>
              </w:rPr>
              <w:t>Embedded</w:t>
            </w:r>
            <w:r w:rsidRPr="006F5F06">
              <w:rPr>
                <w:rFonts w:ascii="Tahoma" w:hAnsi="Tahoma" w:cs="Tahoma"/>
                <w:b w:val="0"/>
                <w:sz w:val="14"/>
                <w:lang w:val="ru-RU"/>
              </w:rPr>
              <w:t xml:space="preserve"> </w:t>
            </w:r>
            <w:r w:rsidRPr="00416CED">
              <w:rPr>
                <w:rFonts w:ascii="Tahoma" w:hAnsi="Tahoma" w:cs="Tahoma"/>
                <w:b w:val="0"/>
                <w:sz w:val="14"/>
              </w:rPr>
              <w:t>Device</w:t>
            </w:r>
            <w:r w:rsidRPr="006F5F06">
              <w:rPr>
                <w:rFonts w:ascii="Tahoma" w:hAnsi="Tahoma" w:cs="Tahoma"/>
                <w:b w:val="0"/>
                <w:sz w:val="14"/>
                <w:lang w:val="ru-RU"/>
              </w:rPr>
              <w:t xml:space="preserve"> </w:t>
            </w:r>
            <w:r w:rsidRPr="00416CED">
              <w:rPr>
                <w:rFonts w:ascii="Tahoma" w:hAnsi="Tahoma" w:cs="Tahoma"/>
                <w:b w:val="0"/>
                <w:sz w:val="14"/>
              </w:rPr>
              <w:t>Manager</w:t>
            </w:r>
            <w:r w:rsidRPr="006F5F06">
              <w:rPr>
                <w:rFonts w:ascii="Tahoma" w:hAnsi="Tahoma" w:cs="Tahoma"/>
                <w:b w:val="0"/>
                <w:sz w:val="14"/>
                <w:lang w:val="ru-RU"/>
              </w:rPr>
              <w:t xml:space="preserve"> 2011, клиентская лицензия на управление «на операционную среду»</w:t>
            </w:r>
            <w:bookmarkEnd w:id="489"/>
            <w:bookmarkEnd w:id="490"/>
          </w:p>
        </w:tc>
        <w:tc>
          <w:tcPr>
            <w:tcW w:w="810" w:type="dxa"/>
            <w:tcBorders>
              <w:bottom w:val="single" w:sz="4" w:space="0" w:color="auto"/>
            </w:tcBorders>
            <w:shd w:val="clear" w:color="auto" w:fill="auto"/>
            <w:vAlign w:val="center"/>
          </w:tcPr>
          <w:p w:rsidR="001A63C6" w:rsidRPr="006F5F06" w:rsidRDefault="001A63C6" w:rsidP="001A63C6">
            <w:pPr>
              <w:pStyle w:val="TableText"/>
              <w:widowControl w:val="0"/>
              <w:spacing w:before="100" w:beforeAutospacing="1"/>
              <w:rPr>
                <w:rFonts w:ascii="Tahoma" w:hAnsi="Tahoma" w:cs="Tahoma"/>
                <w:b/>
                <w:color w:val="0000FF"/>
                <w:sz w:val="13"/>
                <w:szCs w:val="13"/>
                <w:lang w:val="ru-RU"/>
              </w:rPr>
            </w:pPr>
          </w:p>
        </w:tc>
        <w:tc>
          <w:tcPr>
            <w:tcW w:w="450" w:type="dxa"/>
            <w:tcBorders>
              <w:bottom w:val="single" w:sz="4" w:space="0" w:color="auto"/>
            </w:tcBorders>
            <w:shd w:val="clear" w:color="auto" w:fill="auto"/>
            <w:vAlign w:val="center"/>
          </w:tcPr>
          <w:p w:rsidR="001A63C6" w:rsidRPr="006F5F06" w:rsidRDefault="001A63C6" w:rsidP="001A63C6">
            <w:pPr>
              <w:pStyle w:val="TableText"/>
              <w:widowControl w:val="0"/>
              <w:spacing w:before="80"/>
              <w:rPr>
                <w:rFonts w:ascii="Tahoma" w:hAnsi="Tahoma" w:cs="Tahoma"/>
                <w:sz w:val="13"/>
                <w:lang w:val="ru-RU"/>
              </w:rPr>
            </w:pPr>
          </w:p>
        </w:tc>
        <w:tc>
          <w:tcPr>
            <w:tcW w:w="360" w:type="dxa"/>
            <w:tcBorders>
              <w:bottom w:val="single" w:sz="4" w:space="0" w:color="auto"/>
              <w:right w:val="single" w:sz="18"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360" w:type="dxa"/>
            <w:tcBorders>
              <w:left w:val="single" w:sz="18" w:space="0" w:color="auto"/>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gridSpan w:val="3"/>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360" w:type="dxa"/>
            <w:tcBorders>
              <w:bottom w:val="single" w:sz="4" w:space="0" w:color="auto"/>
              <w:right w:val="single" w:sz="18"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auto"/>
          </w:tcPr>
          <w:p w:rsidR="001A63C6" w:rsidRPr="006F5F06" w:rsidRDefault="001A63C6" w:rsidP="001A63C6">
            <w:pPr>
              <w:pStyle w:val="TableText"/>
              <w:widowControl w:val="0"/>
              <w:rPr>
                <w:rFonts w:ascii="Tahoma" w:hAnsi="Tahoma" w:cs="Tahoma"/>
                <w:sz w:val="13"/>
                <w:lang w:val="ru-RU"/>
              </w:rPr>
            </w:pPr>
          </w:p>
        </w:tc>
        <w:tc>
          <w:tcPr>
            <w:tcW w:w="540" w:type="dxa"/>
            <w:tcBorders>
              <w:bottom w:val="single" w:sz="4" w:space="0" w:color="auto"/>
            </w:tcBorders>
            <w:shd w:val="clear" w:color="auto" w:fill="auto"/>
            <w:vAlign w:val="center"/>
          </w:tcPr>
          <w:p w:rsidR="001A63C6" w:rsidRPr="006F5F06" w:rsidRDefault="001A63C6" w:rsidP="001A63C6">
            <w:pPr>
              <w:pStyle w:val="TableText"/>
              <w:widowControl w:val="0"/>
              <w:rPr>
                <w:rFonts w:ascii="Tahoma" w:hAnsi="Tahoma" w:cs="Tahoma"/>
                <w:sz w:val="13"/>
                <w:lang w:val="ru-RU"/>
              </w:rPr>
            </w:pPr>
          </w:p>
        </w:tc>
      </w:tr>
      <w:tr w:rsidR="001A63C6" w:rsidRPr="00416CED" w:rsidTr="00565755">
        <w:trPr>
          <w:trHeight w:val="287"/>
        </w:trPr>
        <w:tc>
          <w:tcPr>
            <w:tcW w:w="2374" w:type="dxa"/>
            <w:gridSpan w:val="2"/>
            <w:tcBorders>
              <w:bottom w:val="single" w:sz="4" w:space="0" w:color="auto"/>
            </w:tcBorders>
            <w:shd w:val="clear" w:color="auto" w:fill="FABF8F"/>
            <w:vAlign w:val="center"/>
          </w:tcPr>
          <w:p w:rsidR="001A63C6" w:rsidRPr="006F5F06" w:rsidRDefault="001A63C6" w:rsidP="0003674F">
            <w:pPr>
              <w:pStyle w:val="Heading2"/>
              <w:spacing w:before="20" w:after="20"/>
              <w:ind w:left="0"/>
              <w:rPr>
                <w:rFonts w:ascii="Tahoma" w:hAnsi="Tahoma" w:cs="Tahoma"/>
                <w:b w:val="0"/>
                <w:sz w:val="14"/>
                <w:szCs w:val="14"/>
                <w:lang w:val="ru-RU"/>
              </w:rPr>
            </w:pPr>
            <w:bookmarkStart w:id="491" w:name="_Toc336338117"/>
            <w:bookmarkStart w:id="492" w:name="_Toc363741825"/>
            <w:r w:rsidRPr="00416CED">
              <w:rPr>
                <w:rFonts w:ascii="Tahoma" w:hAnsi="Tahoma" w:cs="Tahoma"/>
                <w:b w:val="0"/>
                <w:sz w:val="14"/>
              </w:rPr>
              <w:t>Windows</w:t>
            </w:r>
            <w:r w:rsidR="007E25F2" w:rsidRPr="006F5F06">
              <w:rPr>
                <w:rFonts w:ascii="Tahoma" w:hAnsi="Tahoma" w:cs="Tahoma"/>
                <w:b w:val="0"/>
                <w:sz w:val="14"/>
                <w:vertAlign w:val="superscript"/>
                <w:lang w:val="ru-RU"/>
              </w:rPr>
              <w:t>®</w:t>
            </w:r>
            <w:r w:rsidRPr="006F5F06">
              <w:rPr>
                <w:rFonts w:ascii="Tahoma" w:hAnsi="Tahoma" w:cs="Tahoma"/>
                <w:b w:val="0"/>
                <w:sz w:val="14"/>
                <w:lang w:val="ru-RU"/>
              </w:rPr>
              <w:t xml:space="preserve"> </w:t>
            </w:r>
            <w:r w:rsidRPr="00416CED">
              <w:rPr>
                <w:rFonts w:ascii="Tahoma" w:hAnsi="Tahoma" w:cs="Tahoma"/>
                <w:b w:val="0"/>
                <w:sz w:val="14"/>
              </w:rPr>
              <w:t>Embedded</w:t>
            </w:r>
            <w:r w:rsidRPr="006F5F06">
              <w:rPr>
                <w:rFonts w:ascii="Tahoma" w:hAnsi="Tahoma" w:cs="Tahoma"/>
                <w:b w:val="0"/>
                <w:sz w:val="14"/>
                <w:lang w:val="ru-RU"/>
              </w:rPr>
              <w:t xml:space="preserve"> </w:t>
            </w:r>
            <w:r w:rsidRPr="00416CED">
              <w:rPr>
                <w:rFonts w:ascii="Tahoma" w:hAnsi="Tahoma" w:cs="Tahoma"/>
                <w:b w:val="0"/>
                <w:sz w:val="14"/>
              </w:rPr>
              <w:t>Device</w:t>
            </w:r>
            <w:r w:rsidRPr="006F5F06">
              <w:rPr>
                <w:rFonts w:ascii="Tahoma" w:hAnsi="Tahoma" w:cs="Tahoma"/>
                <w:b w:val="0"/>
                <w:sz w:val="14"/>
                <w:lang w:val="ru-RU"/>
              </w:rPr>
              <w:t xml:space="preserve"> </w:t>
            </w:r>
            <w:r w:rsidRPr="00416CED">
              <w:rPr>
                <w:rFonts w:ascii="Tahoma" w:hAnsi="Tahoma" w:cs="Tahoma"/>
                <w:b w:val="0"/>
                <w:sz w:val="14"/>
              </w:rPr>
              <w:t>Manager</w:t>
            </w:r>
            <w:r w:rsidRPr="006F5F06">
              <w:rPr>
                <w:rFonts w:ascii="Tahoma" w:hAnsi="Tahoma" w:cs="Tahoma"/>
                <w:b w:val="0"/>
                <w:sz w:val="14"/>
                <w:lang w:val="ru-RU"/>
              </w:rPr>
              <w:t xml:space="preserve"> 2011, клиентская лицензия на управление «на</w:t>
            </w:r>
            <w:r w:rsidR="0003674F">
              <w:rPr>
                <w:rFonts w:ascii="Tahoma" w:hAnsi="Tahoma" w:cs="Tahoma"/>
                <w:b w:val="0"/>
                <w:sz w:val="14"/>
              </w:rPr>
              <w:t> </w:t>
            </w:r>
            <w:r w:rsidRPr="006F5F06">
              <w:rPr>
                <w:rFonts w:ascii="Tahoma" w:hAnsi="Tahoma" w:cs="Tahoma"/>
                <w:b w:val="0"/>
                <w:sz w:val="14"/>
                <w:lang w:val="ru-RU"/>
              </w:rPr>
              <w:t>пользователя»</w:t>
            </w:r>
            <w:bookmarkEnd w:id="491"/>
            <w:bookmarkEnd w:id="492"/>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spacing w:before="100" w:beforeAutospacing="1"/>
              <w:rPr>
                <w:rFonts w:cs="Tahoma"/>
                <w:b/>
                <w:color w:val="0000FF"/>
                <w:sz w:val="13"/>
                <w:szCs w:val="13"/>
              </w:rPr>
            </w:pPr>
            <w:hyperlink w:anchor="_96_Windows_Embedded" w:history="1">
              <w:r w:rsidR="00316801" w:rsidRPr="00416CED">
                <w:rPr>
                  <w:rStyle w:val="Hyperlink"/>
                  <w:b/>
                  <w:sz w:val="13"/>
                  <w:szCs w:val="13"/>
                </w:rPr>
                <w:t>101</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493" w:name="_Toc336338118"/>
            <w:bookmarkStart w:id="494" w:name="_Toc363741826"/>
            <w:r w:rsidRPr="00416CED">
              <w:rPr>
                <w:rFonts w:ascii="Tahoma" w:hAnsi="Tahoma" w:cs="Tahoma"/>
                <w:b w:val="0"/>
                <w:sz w:val="14"/>
              </w:rPr>
              <w:t>Windows</w:t>
            </w:r>
            <w:r w:rsidR="007E25F2" w:rsidRPr="00416CED">
              <w:rPr>
                <w:rFonts w:ascii="Tahoma" w:hAnsi="Tahoma" w:cs="Tahoma"/>
                <w:b w:val="0"/>
                <w:sz w:val="14"/>
                <w:vertAlign w:val="superscript"/>
              </w:rPr>
              <w:t>®</w:t>
            </w:r>
            <w:r w:rsidRPr="00416CED">
              <w:rPr>
                <w:rFonts w:ascii="Tahoma" w:hAnsi="Tahoma" w:cs="Tahoma"/>
                <w:b w:val="0"/>
                <w:sz w:val="14"/>
              </w:rPr>
              <w:t xml:space="preserve"> Embedded Device Manager 2011 с технологией SQL</w:t>
            </w:r>
            <w:r w:rsidR="0003674F">
              <w:rPr>
                <w:rFonts w:ascii="Tahoma" w:hAnsi="Tahoma" w:cs="Tahoma"/>
                <w:b w:val="0"/>
                <w:sz w:val="14"/>
              </w:rPr>
              <w:t> </w:t>
            </w:r>
            <w:r w:rsidRPr="00416CED">
              <w:rPr>
                <w:rFonts w:ascii="Tahoma" w:hAnsi="Tahoma" w:cs="Tahoma"/>
                <w:b w:val="0"/>
                <w:sz w:val="14"/>
              </w:rPr>
              <w:t>Server</w:t>
            </w:r>
            <w:r w:rsidR="007E25F2" w:rsidRPr="00416CED">
              <w:rPr>
                <w:rFonts w:ascii="Tahoma" w:hAnsi="Tahoma" w:cs="Tahoma"/>
                <w:b w:val="0"/>
                <w:sz w:val="14"/>
                <w:vertAlign w:val="superscript"/>
              </w:rPr>
              <w:t>®</w:t>
            </w:r>
            <w:r w:rsidRPr="00416CED">
              <w:rPr>
                <w:rFonts w:ascii="Tahoma" w:hAnsi="Tahoma" w:cs="Tahoma"/>
                <w:b w:val="0"/>
                <w:sz w:val="14"/>
              </w:rPr>
              <w:t xml:space="preserve"> 2008</w:t>
            </w:r>
            <w:bookmarkEnd w:id="493"/>
            <w:bookmarkEnd w:id="494"/>
          </w:p>
        </w:tc>
        <w:tc>
          <w:tcPr>
            <w:tcW w:w="810" w:type="dxa"/>
            <w:tcBorders>
              <w:bottom w:val="single" w:sz="4" w:space="0" w:color="auto"/>
            </w:tcBorders>
            <w:shd w:val="clear" w:color="auto" w:fill="auto"/>
            <w:vAlign w:val="center"/>
          </w:tcPr>
          <w:p w:rsidR="001A63C6" w:rsidRPr="00416CED" w:rsidRDefault="00BB1E4E" w:rsidP="00ED1DE2">
            <w:pPr>
              <w:pStyle w:val="TableText"/>
              <w:widowControl w:val="0"/>
              <w:spacing w:before="100" w:beforeAutospacing="1"/>
              <w:rPr>
                <w:rFonts w:cs="Tahoma"/>
                <w:b/>
                <w:color w:val="0000FF"/>
                <w:sz w:val="13"/>
                <w:szCs w:val="13"/>
                <w:u w:val="single"/>
              </w:rPr>
            </w:pPr>
            <w:hyperlink w:anchor="_96_Windows_Embedded" w:history="1">
              <w:r w:rsidR="00C87EAE" w:rsidRPr="00416CED">
                <w:rPr>
                  <w:rStyle w:val="Hyperlink"/>
                  <w:b/>
                  <w:sz w:val="13"/>
                  <w:szCs w:val="13"/>
                </w:rPr>
                <w:t>101</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1A63C6" w:rsidRPr="00416CED" w:rsidTr="00565755">
        <w:trPr>
          <w:trHeight w:val="287"/>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495" w:name="_Toc336338119"/>
            <w:bookmarkStart w:id="496" w:name="_Toc363741827"/>
            <w:r w:rsidRPr="00416CED">
              <w:rPr>
                <w:rFonts w:ascii="Tahoma" w:hAnsi="Tahoma" w:cs="Tahoma"/>
                <w:b w:val="0"/>
                <w:sz w:val="14"/>
                <w:szCs w:val="14"/>
              </w:rPr>
              <w:t>Windows Essential Business Server 2008 Standard</w:t>
            </w:r>
            <w:bookmarkEnd w:id="495"/>
            <w:bookmarkEnd w:id="496"/>
          </w:p>
        </w:tc>
        <w:tc>
          <w:tcPr>
            <w:tcW w:w="810" w:type="dxa"/>
            <w:tcBorders>
              <w:bottom w:val="single" w:sz="4" w:space="0" w:color="auto"/>
            </w:tcBorders>
            <w:shd w:val="clear" w:color="auto" w:fill="FABF8F"/>
            <w:vAlign w:val="center"/>
          </w:tcPr>
          <w:p w:rsidR="001A63C6" w:rsidRPr="00416CED" w:rsidRDefault="00BB1E4E" w:rsidP="00ED1DE2">
            <w:pPr>
              <w:pStyle w:val="TableText"/>
              <w:widowControl w:val="0"/>
              <w:spacing w:before="100" w:beforeAutospacing="1"/>
              <w:rPr>
                <w:rStyle w:val="EndnoteReference"/>
                <w:rFonts w:cs="Tahoma"/>
                <w:b w:val="0"/>
                <w:color w:val="0000FF"/>
                <w:sz w:val="13"/>
                <w:szCs w:val="13"/>
                <w:u w:val="single"/>
              </w:rPr>
            </w:pPr>
            <w:hyperlink w:anchor="_102_Windows_EBS" w:history="1">
              <w:r w:rsidR="00316801" w:rsidRPr="00416CED">
                <w:rPr>
                  <w:rStyle w:val="Hyperlink"/>
                  <w:b/>
                  <w:sz w:val="13"/>
                  <w:szCs w:val="13"/>
                </w:rPr>
                <w:t>102</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497" w:name="_Toc336338120"/>
            <w:bookmarkStart w:id="498" w:name="_Toc363741828"/>
            <w:r w:rsidRPr="00416CED">
              <w:rPr>
                <w:rFonts w:ascii="Tahoma" w:hAnsi="Tahoma" w:cs="Tahoma"/>
                <w:b w:val="0"/>
                <w:sz w:val="14"/>
                <w:szCs w:val="14"/>
              </w:rPr>
              <w:t>Набор клиентских лицензий Windows Essential Business Server 2008 CAL Suite</w:t>
            </w:r>
            <w:bookmarkEnd w:id="497"/>
            <w:bookmarkEnd w:id="498"/>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1A63C6" w:rsidRPr="00416CED" w:rsidTr="00565755">
        <w:trPr>
          <w:trHeight w:val="287"/>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499" w:name="_Toc336338121"/>
            <w:bookmarkStart w:id="500" w:name="_Toc363741829"/>
            <w:r w:rsidRPr="00416CED">
              <w:rPr>
                <w:rFonts w:ascii="Tahoma" w:hAnsi="Tahoma" w:cs="Tahoma"/>
                <w:b w:val="0"/>
                <w:sz w:val="14"/>
                <w:szCs w:val="14"/>
              </w:rPr>
              <w:t>Набор клиентских лицензий Windows Essential Business Server 2008 CAL Suite (5 клиентов)</w:t>
            </w:r>
            <w:bookmarkEnd w:id="499"/>
            <w:bookmarkEnd w:id="500"/>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w:t>
            </w: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01" w:name="_Toc336338122"/>
            <w:bookmarkStart w:id="502" w:name="_Toc363741830"/>
            <w:r w:rsidRPr="00416CED">
              <w:rPr>
                <w:rFonts w:ascii="Tahoma" w:hAnsi="Tahoma" w:cs="Tahoma"/>
                <w:b w:val="0"/>
                <w:color w:val="000000"/>
                <w:sz w:val="14"/>
                <w:szCs w:val="14"/>
              </w:rPr>
              <w:t>Набор клиентских лицензий Windows Essential Business Server 2008 CAL Suite (20 клиентов)</w:t>
            </w:r>
            <w:bookmarkEnd w:id="501"/>
            <w:bookmarkEnd w:id="502"/>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w:t>
            </w:r>
          </w:p>
        </w:tc>
      </w:tr>
      <w:tr w:rsidR="001A63C6" w:rsidRPr="00416CED" w:rsidTr="00565755">
        <w:trPr>
          <w:trHeight w:val="287"/>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03" w:name="_Toc336338123"/>
            <w:bookmarkStart w:id="504" w:name="_Toc363741831"/>
            <w:r w:rsidRPr="00416CED">
              <w:rPr>
                <w:rFonts w:ascii="Tahoma" w:hAnsi="Tahoma" w:cs="Tahoma"/>
                <w:b w:val="0"/>
                <w:sz w:val="14"/>
                <w:szCs w:val="14"/>
              </w:rPr>
              <w:t>Набор клиентских лицензий Windows Essential Business Server 2008 CAL Suite (50 клиентов)</w:t>
            </w:r>
            <w:bookmarkEnd w:id="503"/>
            <w:bookmarkEnd w:id="504"/>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w:t>
            </w: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05" w:name="_Toc336338124"/>
            <w:bookmarkStart w:id="506" w:name="_Toc363741832"/>
            <w:r w:rsidRPr="00416CED">
              <w:rPr>
                <w:rFonts w:ascii="Tahoma" w:hAnsi="Tahoma" w:cs="Tahoma"/>
                <w:b w:val="0"/>
                <w:sz w:val="14"/>
                <w:szCs w:val="14"/>
              </w:rPr>
              <w:t>Windows Essential Business Server 2008 Premium</w:t>
            </w:r>
            <w:bookmarkEnd w:id="505"/>
            <w:bookmarkEnd w:id="506"/>
            <w:r w:rsidRPr="00416CED">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spacing w:before="100" w:beforeAutospacing="1"/>
              <w:rPr>
                <w:rStyle w:val="EndnoteReference"/>
                <w:rFonts w:cs="Tahoma"/>
                <w:b w:val="0"/>
                <w:color w:val="0000FF"/>
                <w:sz w:val="13"/>
                <w:szCs w:val="13"/>
                <w:u w:val="single"/>
              </w:rPr>
            </w:pPr>
            <w:hyperlink w:anchor="_100_Windows_EBS" w:history="1">
              <w:r w:rsidR="00316801" w:rsidRPr="00416CED">
                <w:rPr>
                  <w:rStyle w:val="Hyperlink"/>
                  <w:b/>
                  <w:sz w:val="13"/>
                  <w:szCs w:val="13"/>
                </w:rPr>
                <w:t>102</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r>
      <w:tr w:rsidR="00E5334D" w:rsidRPr="00416CED" w:rsidTr="00565755">
        <w:trPr>
          <w:trHeight w:val="287"/>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07" w:name="_Toc336338125"/>
            <w:bookmarkStart w:id="508" w:name="_Toc363741833"/>
            <w:r w:rsidRPr="00416CED">
              <w:rPr>
                <w:rFonts w:ascii="Tahoma" w:hAnsi="Tahoma" w:cs="Tahoma"/>
                <w:b w:val="0"/>
                <w:sz w:val="14"/>
                <w:szCs w:val="14"/>
              </w:rPr>
              <w:t>Пакет Windows Essential Business Server 2008 CAL Suite for Premium Users or Devices</w:t>
            </w:r>
            <w:bookmarkEnd w:id="507"/>
            <w:bookmarkEnd w:id="508"/>
            <w:r w:rsidRPr="00416CED">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09" w:name="_Toc336338126"/>
            <w:bookmarkStart w:id="510" w:name="_Toc363741834"/>
            <w:r w:rsidRPr="00416CED">
              <w:rPr>
                <w:rFonts w:ascii="Tahoma" w:hAnsi="Tahoma" w:cs="Tahoma"/>
                <w:b w:val="0"/>
                <w:sz w:val="14"/>
                <w:szCs w:val="14"/>
              </w:rPr>
              <w:t>Пакет Windows Essential Business Server 2008 CAL Suite for Premium Users or Devices (5 клиентов)</w:t>
            </w:r>
            <w:bookmarkEnd w:id="509"/>
            <w:bookmarkEnd w:id="510"/>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20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w:t>
            </w:r>
          </w:p>
        </w:tc>
      </w:tr>
      <w:tr w:rsidR="00E5334D" w:rsidRPr="00416CED" w:rsidTr="00565755">
        <w:trPr>
          <w:trHeight w:val="287"/>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11" w:name="_Toc336338127"/>
            <w:bookmarkStart w:id="512" w:name="_Toc363741835"/>
            <w:r w:rsidRPr="00416CED">
              <w:rPr>
                <w:rFonts w:ascii="Tahoma" w:hAnsi="Tahoma" w:cs="Tahoma"/>
                <w:b w:val="0"/>
                <w:sz w:val="14"/>
                <w:szCs w:val="14"/>
              </w:rPr>
              <w:t>Пакет Windows Essential Business Server 2008 CAL Suite for Premium Users or Devices (20 клиентов)</w:t>
            </w:r>
            <w:bookmarkEnd w:id="511"/>
            <w:bookmarkEnd w:id="512"/>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6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w:t>
            </w:r>
          </w:p>
        </w:tc>
      </w:tr>
      <w:tr w:rsidR="00B33D0E" w:rsidRPr="00416CED" w:rsidTr="00565755">
        <w:trPr>
          <w:trHeight w:val="287"/>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13" w:name="_Toc336338128"/>
            <w:bookmarkStart w:id="514" w:name="_Toc363741836"/>
            <w:r w:rsidRPr="00416CED">
              <w:rPr>
                <w:rFonts w:ascii="Tahoma" w:hAnsi="Tahoma" w:cs="Tahoma"/>
                <w:b w:val="0"/>
                <w:sz w:val="14"/>
                <w:szCs w:val="14"/>
              </w:rPr>
              <w:t>Пакет Windows Essential Business Server 2008 CAL Suite for Premium Users or Devices (50 клиентов)</w:t>
            </w:r>
            <w:bookmarkEnd w:id="513"/>
            <w:bookmarkEnd w:id="514"/>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80"/>
              <w:rPr>
                <w:rFonts w:ascii="Tahoma" w:hAnsi="Tahoma" w:cs="Tahoma"/>
                <w:sz w:val="13"/>
              </w:rPr>
            </w:pPr>
            <w:r w:rsidRPr="00416CE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OL</w:t>
            </w:r>
          </w:p>
        </w:tc>
      </w:tr>
      <w:tr w:rsidR="00E5334D"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44693F">
            <w:pPr>
              <w:pStyle w:val="Heading2"/>
              <w:keepNext/>
              <w:spacing w:before="20" w:after="20"/>
              <w:ind w:left="0"/>
              <w:rPr>
                <w:rFonts w:ascii="Tahoma" w:hAnsi="Tahoma" w:cs="Tahoma"/>
                <w:b w:val="0"/>
                <w:sz w:val="14"/>
                <w:szCs w:val="14"/>
              </w:rPr>
            </w:pPr>
            <w:bookmarkStart w:id="515" w:name="_Toc336338129"/>
            <w:bookmarkStart w:id="516" w:name="_Toc363741837"/>
            <w:r w:rsidRPr="00416CED">
              <w:rPr>
                <w:rFonts w:ascii="Tahoma" w:hAnsi="Tahoma" w:cs="Tahoma"/>
                <w:b w:val="0"/>
                <w:sz w:val="14"/>
                <w:szCs w:val="14"/>
              </w:rPr>
              <w:t>Windows HPC Server 2008 R2 Suite</w:t>
            </w:r>
            <w:bookmarkEnd w:id="515"/>
            <w:bookmarkEnd w:id="516"/>
            <w:r w:rsidRPr="00416CED">
              <w:rPr>
                <w:rFonts w:ascii="Tahoma" w:hAnsi="Tahoma" w:cs="Tahoma"/>
                <w:b w:val="0"/>
                <w:sz w:val="14"/>
                <w:szCs w:val="14"/>
              </w:rPr>
              <w:t xml:space="preserve"> </w:t>
            </w:r>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sz w:val="13"/>
                <w:szCs w:val="13"/>
                <w:u w:val="single"/>
              </w:rPr>
            </w:pPr>
            <w:hyperlink w:anchor="_103_Windows_HPC" w:history="1">
              <w:r w:rsidR="00316801" w:rsidRPr="00416CED">
                <w:rPr>
                  <w:rStyle w:val="Hyperlink"/>
                  <w:b/>
                  <w:sz w:val="13"/>
                  <w:szCs w:val="13"/>
                </w:rPr>
                <w:t>103</w:t>
              </w:r>
            </w:hyperlink>
          </w:p>
        </w:tc>
        <w:tc>
          <w:tcPr>
            <w:tcW w:w="450" w:type="dxa"/>
            <w:tcBorders>
              <w:bottom w:val="single" w:sz="4" w:space="0" w:color="auto"/>
            </w:tcBorders>
            <w:shd w:val="clear" w:color="auto" w:fill="FABF8F"/>
            <w:vAlign w:val="center"/>
          </w:tcPr>
          <w:p w:rsidR="001A63C6" w:rsidRPr="00416CED" w:rsidRDefault="001A63C6" w:rsidP="007E466C">
            <w:pPr>
              <w:pStyle w:val="TableText"/>
              <w:widowControl w:val="0"/>
              <w:rPr>
                <w:rFonts w:ascii="Tahoma" w:hAnsi="Tahoma" w:cs="Tahoma"/>
                <w:color w:val="000000"/>
                <w:sz w:val="13"/>
              </w:rPr>
            </w:pPr>
            <w:r w:rsidRPr="00416CED">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17" w:name="_Toc363741838"/>
            <w:r w:rsidRPr="00416CED">
              <w:rPr>
                <w:rFonts w:ascii="Tahoma" w:hAnsi="Tahoma" w:cs="Tahoma"/>
                <w:b w:val="0"/>
                <w:sz w:val="14"/>
              </w:rPr>
              <w:t>Windows Intune Add-on для System Center Configuration Manager и System Center Endpoint Protection (на пользователя)</w:t>
            </w:r>
            <w:bookmarkEnd w:id="517"/>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18" w:name="_Toc363741839"/>
            <w:r w:rsidRPr="00416CED">
              <w:rPr>
                <w:rFonts w:ascii="Tahoma" w:hAnsi="Tahoma" w:cs="Tahoma"/>
                <w:b w:val="0"/>
                <w:sz w:val="14"/>
                <w:szCs w:val="14"/>
              </w:rPr>
              <w:t>Windows Intune (на пользователя)</w:t>
            </w:r>
            <w:bookmarkEnd w:id="518"/>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416CED" w:rsidRDefault="001A63C6" w:rsidP="007E466C">
            <w:pPr>
              <w:pStyle w:val="TableText"/>
              <w:widowControl w:val="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spacing w:before="20" w:after="20"/>
              <w:ind w:left="0"/>
              <w:rPr>
                <w:rFonts w:ascii="Tahoma" w:hAnsi="Tahoma" w:cs="Tahoma"/>
                <w:b w:val="0"/>
                <w:sz w:val="14"/>
                <w:szCs w:val="14"/>
                <w:lang w:val="ru-RU"/>
              </w:rPr>
            </w:pPr>
            <w:bookmarkStart w:id="519" w:name="_Toc336338132"/>
            <w:bookmarkStart w:id="520" w:name="_Toc341193035"/>
            <w:bookmarkStart w:id="521" w:name="_Toc363741840"/>
            <w:r w:rsidRPr="006F5F06">
              <w:rPr>
                <w:rFonts w:ascii="Tahoma" w:hAnsi="Tahoma" w:cs="Tahoma"/>
                <w:b w:val="0"/>
                <w:sz w:val="14"/>
                <w:szCs w:val="14"/>
                <w:lang w:val="ru-RU"/>
              </w:rPr>
              <w:t xml:space="preserve">Дополнительное хранилище для </w:t>
            </w:r>
            <w:r w:rsidRPr="00416CED">
              <w:rPr>
                <w:rFonts w:ascii="Tahoma" w:hAnsi="Tahoma" w:cs="Tahoma"/>
                <w:b w:val="0"/>
                <w:sz w:val="14"/>
                <w:szCs w:val="14"/>
              </w:rPr>
              <w:t>Windows</w:t>
            </w:r>
            <w:r w:rsidRPr="006F5F06">
              <w:rPr>
                <w:rFonts w:ascii="Tahoma" w:hAnsi="Tahoma" w:cs="Tahoma"/>
                <w:b w:val="0"/>
                <w:sz w:val="14"/>
                <w:szCs w:val="14"/>
                <w:lang w:val="ru-RU"/>
              </w:rPr>
              <w:t xml:space="preserve"> </w:t>
            </w:r>
            <w:r w:rsidRPr="00416CED">
              <w:rPr>
                <w:rFonts w:ascii="Tahoma" w:hAnsi="Tahoma" w:cs="Tahoma"/>
                <w:b w:val="0"/>
                <w:sz w:val="14"/>
                <w:szCs w:val="14"/>
              </w:rPr>
              <w:t>Intune</w:t>
            </w:r>
            <w:r w:rsidRPr="006F5F06">
              <w:rPr>
                <w:rFonts w:ascii="Tahoma" w:hAnsi="Tahoma" w:cs="Tahoma"/>
                <w:b w:val="0"/>
                <w:sz w:val="14"/>
                <w:szCs w:val="14"/>
                <w:lang w:val="ru-RU"/>
              </w:rPr>
              <w:t xml:space="preserve"> </w:t>
            </w:r>
            <w:r w:rsidRPr="00416CED">
              <w:rPr>
                <w:rFonts w:ascii="Tahoma" w:hAnsi="Tahoma" w:cs="Tahoma"/>
                <w:b w:val="0"/>
                <w:sz w:val="14"/>
                <w:szCs w:val="14"/>
              </w:rPr>
              <w:t>USL</w:t>
            </w:r>
            <w:r w:rsidRPr="006F5F06">
              <w:rPr>
                <w:rFonts w:ascii="Tahoma" w:hAnsi="Tahoma" w:cs="Tahoma"/>
                <w:b w:val="0"/>
                <w:sz w:val="14"/>
                <w:szCs w:val="14"/>
                <w:lang w:val="ru-RU"/>
              </w:rPr>
              <w:t xml:space="preserve"> </w:t>
            </w:r>
            <w:r w:rsidRPr="00416CED">
              <w:rPr>
                <w:rFonts w:ascii="Tahoma" w:hAnsi="Tahoma" w:cs="Tahoma"/>
                <w:b w:val="0"/>
                <w:sz w:val="14"/>
                <w:szCs w:val="14"/>
              </w:rPr>
              <w:t>Add</w:t>
            </w:r>
            <w:r w:rsidRPr="006F5F06">
              <w:rPr>
                <w:rFonts w:ascii="Tahoma" w:hAnsi="Tahoma" w:cs="Tahoma"/>
                <w:b w:val="0"/>
                <w:sz w:val="14"/>
                <w:szCs w:val="14"/>
                <w:lang w:val="ru-RU"/>
              </w:rPr>
              <w:t>-</w:t>
            </w:r>
            <w:r w:rsidRPr="00416CED">
              <w:rPr>
                <w:rFonts w:ascii="Tahoma" w:hAnsi="Tahoma" w:cs="Tahoma"/>
                <w:b w:val="0"/>
                <w:sz w:val="14"/>
                <w:szCs w:val="14"/>
              </w:rPr>
              <w:t>On</w:t>
            </w:r>
            <w:r w:rsidRPr="006F5F06">
              <w:rPr>
                <w:rFonts w:ascii="Tahoma" w:hAnsi="Tahoma" w:cs="Tahoma"/>
                <w:b w:val="0"/>
                <w:sz w:val="14"/>
                <w:szCs w:val="14"/>
                <w:lang w:val="ru-RU"/>
              </w:rPr>
              <w:t xml:space="preserve"> (1 ГБ)</w:t>
            </w:r>
            <w:bookmarkEnd w:id="519"/>
            <w:bookmarkEnd w:id="520"/>
            <w:bookmarkEnd w:id="521"/>
          </w:p>
        </w:tc>
        <w:tc>
          <w:tcPr>
            <w:tcW w:w="810" w:type="dxa"/>
            <w:tcBorders>
              <w:bottom w:val="single" w:sz="4" w:space="0" w:color="auto"/>
            </w:tcBorders>
            <w:shd w:val="clear" w:color="auto" w:fill="auto"/>
            <w:vAlign w:val="center"/>
          </w:tcPr>
          <w:p w:rsidR="001A63C6" w:rsidRPr="006F5F06" w:rsidRDefault="001A63C6" w:rsidP="001A63C6">
            <w:pPr>
              <w:pStyle w:val="TableText"/>
              <w:widowControl w:val="0"/>
              <w:rPr>
                <w:b/>
                <w:sz w:val="13"/>
                <w:szCs w:val="13"/>
                <w:lang w:val="ru-RU"/>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22" w:name="_Toc336338133"/>
            <w:bookmarkStart w:id="523" w:name="_Toc363741841"/>
            <w:r w:rsidRPr="00416CED">
              <w:rPr>
                <w:rFonts w:ascii="Tahoma" w:hAnsi="Tahoma" w:cs="Tahoma"/>
                <w:b w:val="0"/>
                <w:sz w:val="14"/>
                <w:szCs w:val="14"/>
              </w:rPr>
              <w:t>Windows MultiPoint Server 2012 Standard</w:t>
            </w:r>
            <w:bookmarkEnd w:id="522"/>
            <w:bookmarkEnd w:id="523"/>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sz w:val="13"/>
                <w:szCs w:val="13"/>
                <w:u w:val="single"/>
              </w:rPr>
            </w:pPr>
            <w:hyperlink w:anchor="_104_Windows_Multipoint" w:history="1">
              <w:r w:rsidR="00316801" w:rsidRPr="00416CED">
                <w:rPr>
                  <w:rStyle w:val="Hyperlink"/>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24" w:name="_Toc336338134"/>
            <w:bookmarkStart w:id="525" w:name="_Toc363741842"/>
            <w:r w:rsidRPr="00416CED">
              <w:rPr>
                <w:rFonts w:ascii="Tahoma" w:hAnsi="Tahoma" w:cs="Tahoma"/>
                <w:b w:val="0"/>
                <w:sz w:val="14"/>
                <w:szCs w:val="14"/>
              </w:rPr>
              <w:t>Windows MultiPoint Server 2012 Premium</w:t>
            </w:r>
            <w:bookmarkEnd w:id="524"/>
            <w:bookmarkEnd w:id="525"/>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b/>
                <w:sz w:val="13"/>
                <w:szCs w:val="13"/>
                <w:u w:val="single"/>
              </w:rPr>
            </w:pPr>
            <w:hyperlink w:anchor="_106_Windows_Multipoint" w:history="1">
              <w:hyperlink w:anchor="Srv_107WinMultipointSvr2011Premium" w:history="1">
                <w:r w:rsidR="00316801" w:rsidRPr="001307D8">
                  <w:rPr>
                    <w:rStyle w:val="Hyperlink"/>
                    <w:b/>
                    <w:sz w:val="13"/>
                    <w:szCs w:val="13"/>
                  </w:rPr>
                  <w:t>10</w:t>
                </w:r>
              </w:hyperlink>
              <w:r w:rsidR="00316801" w:rsidRPr="001307D8">
                <w:rPr>
                  <w:rStyle w:val="Hyperlink"/>
                  <w:b/>
                  <w:sz w:val="13"/>
                  <w:szCs w:val="13"/>
                </w:rPr>
                <w:t>5</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26" w:name="_Toc336338135"/>
            <w:bookmarkStart w:id="527" w:name="_Toc363741843"/>
            <w:r w:rsidRPr="00416CED">
              <w:rPr>
                <w:rFonts w:ascii="Tahoma" w:hAnsi="Tahoma" w:cs="Tahoma"/>
                <w:b w:val="0"/>
                <w:sz w:val="14"/>
                <w:szCs w:val="14"/>
              </w:rPr>
              <w:t>Клиентская лицензия Windows MultiPoint Server 2012 CAL</w:t>
            </w:r>
            <w:bookmarkEnd w:id="526"/>
            <w:bookmarkEnd w:id="527"/>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b/>
                <w:sz w:val="13"/>
                <w:szCs w:val="13"/>
                <w:u w:val="single"/>
              </w:rPr>
            </w:pPr>
            <w:hyperlink w:anchor="_106_Windows_Multipoint_1" w:history="1">
              <w:r w:rsidR="00316801" w:rsidRPr="00416CED">
                <w:rPr>
                  <w:rStyle w:val="Hyperlink"/>
                  <w:b/>
                  <w:sz w:val="13"/>
                  <w:szCs w:val="13"/>
                </w:rPr>
                <w:t>106</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28" w:name="_Toc336338136"/>
            <w:bookmarkStart w:id="529" w:name="_Toc363741844"/>
            <w:r w:rsidRPr="00416CED">
              <w:rPr>
                <w:rFonts w:ascii="Tahoma" w:hAnsi="Tahoma" w:cs="Tahoma"/>
                <w:b w:val="0"/>
                <w:sz w:val="14"/>
                <w:szCs w:val="14"/>
              </w:rPr>
              <w:t>Клиентская лицензия Windows MultiPoint Server 2012 CAL с клиентской лицензией Windows Server 2012 CAL</w:t>
            </w:r>
            <w:bookmarkEnd w:id="528"/>
            <w:bookmarkEnd w:id="529"/>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30" w:name="_Toc336338137"/>
            <w:bookmarkStart w:id="531" w:name="_Toc363741845"/>
            <w:r w:rsidRPr="00416CED">
              <w:rPr>
                <w:rFonts w:ascii="Tahoma" w:hAnsi="Tahoma" w:cs="Tahoma"/>
                <w:b w:val="0"/>
                <w:sz w:val="14"/>
                <w:szCs w:val="14"/>
              </w:rPr>
              <w:t>Windows MultiPoint Server 2012 Premium с Windows MultiPoint Server 2012 (CAL) (5 клиентов)</w:t>
            </w:r>
            <w:bookmarkEnd w:id="530"/>
            <w:bookmarkEnd w:id="531"/>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03674F">
            <w:pPr>
              <w:pStyle w:val="Heading2"/>
              <w:spacing w:before="20" w:after="20"/>
              <w:ind w:left="0"/>
              <w:rPr>
                <w:rFonts w:ascii="Tahoma" w:hAnsi="Tahoma" w:cs="Tahoma"/>
                <w:b w:val="0"/>
                <w:sz w:val="14"/>
                <w:szCs w:val="14"/>
              </w:rPr>
            </w:pPr>
            <w:bookmarkStart w:id="532" w:name="_Toc336338138"/>
            <w:bookmarkStart w:id="533" w:name="_Toc363741846"/>
            <w:r w:rsidRPr="00416CED">
              <w:rPr>
                <w:rFonts w:ascii="Tahoma" w:hAnsi="Tahoma" w:cs="Tahoma"/>
                <w:b w:val="0"/>
                <w:sz w:val="14"/>
                <w:szCs w:val="14"/>
              </w:rPr>
              <w:t>Windows MultiPoint Server 2012 Premium с Windows MultiPoint Server 2012 CAL (5 клиентов) с</w:t>
            </w:r>
            <w:r w:rsidR="0003674F">
              <w:rPr>
                <w:rFonts w:ascii="Tahoma" w:hAnsi="Tahoma" w:cs="Tahoma"/>
                <w:b w:val="0"/>
                <w:sz w:val="14"/>
                <w:szCs w:val="14"/>
              </w:rPr>
              <w:t> </w:t>
            </w:r>
            <w:r w:rsidRPr="00416CED">
              <w:rPr>
                <w:rFonts w:ascii="Tahoma" w:hAnsi="Tahoma" w:cs="Tahoma"/>
                <w:b w:val="0"/>
                <w:sz w:val="14"/>
                <w:szCs w:val="14"/>
              </w:rPr>
              <w:t>Windows Server 2012 CAL (5</w:t>
            </w:r>
            <w:r w:rsidR="0003674F">
              <w:rPr>
                <w:rFonts w:ascii="Tahoma" w:hAnsi="Tahoma" w:cs="Tahoma"/>
                <w:b w:val="0"/>
                <w:sz w:val="14"/>
                <w:szCs w:val="14"/>
              </w:rPr>
              <w:t> </w:t>
            </w:r>
            <w:r w:rsidRPr="00416CED">
              <w:rPr>
                <w:rFonts w:ascii="Tahoma" w:hAnsi="Tahoma" w:cs="Tahoma"/>
                <w:b w:val="0"/>
                <w:sz w:val="14"/>
                <w:szCs w:val="14"/>
              </w:rPr>
              <w:t>клиентов)</w:t>
            </w:r>
            <w:bookmarkEnd w:id="532"/>
            <w:bookmarkEnd w:id="533"/>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63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1933C6" w:rsidRPr="00416CED" w:rsidTr="00565755">
        <w:trPr>
          <w:trHeight w:val="145"/>
        </w:trPr>
        <w:tc>
          <w:tcPr>
            <w:tcW w:w="2374" w:type="dxa"/>
            <w:gridSpan w:val="2"/>
            <w:tcBorders>
              <w:bottom w:val="single" w:sz="4" w:space="0" w:color="auto"/>
            </w:tcBorders>
            <w:shd w:val="clear" w:color="auto" w:fill="FABF8F"/>
            <w:vAlign w:val="center"/>
          </w:tcPr>
          <w:p w:rsidR="001933C6" w:rsidRPr="00416CED" w:rsidRDefault="001933C6" w:rsidP="001A63C6">
            <w:pPr>
              <w:pStyle w:val="Heading2"/>
              <w:spacing w:before="20" w:after="20"/>
              <w:ind w:left="0"/>
              <w:rPr>
                <w:rFonts w:ascii="Tahoma" w:hAnsi="Tahoma" w:cs="Tahoma"/>
                <w:b w:val="0"/>
                <w:sz w:val="14"/>
                <w:szCs w:val="14"/>
              </w:rPr>
            </w:pPr>
            <w:bookmarkStart w:id="534" w:name="_Toc363741847"/>
            <w:r w:rsidRPr="00416CED">
              <w:rPr>
                <w:rFonts w:ascii="Tahoma" w:hAnsi="Tahoma" w:cs="Tahoma"/>
                <w:b w:val="0"/>
                <w:sz w:val="14"/>
                <w:szCs w:val="14"/>
              </w:rPr>
              <w:t>Windows Server™ 2008 R2 HPC Edition</w:t>
            </w:r>
            <w:bookmarkEnd w:id="534"/>
          </w:p>
        </w:tc>
        <w:tc>
          <w:tcPr>
            <w:tcW w:w="810" w:type="dxa"/>
            <w:tcBorders>
              <w:bottom w:val="single" w:sz="4" w:space="0" w:color="auto"/>
            </w:tcBorders>
            <w:shd w:val="clear" w:color="auto" w:fill="FABF8F"/>
            <w:vAlign w:val="center"/>
          </w:tcPr>
          <w:p w:rsidR="001933C6" w:rsidRPr="00416CED" w:rsidRDefault="00BB1E4E" w:rsidP="00FC0808">
            <w:pPr>
              <w:pStyle w:val="TableText"/>
              <w:widowControl w:val="0"/>
            </w:pPr>
            <w:hyperlink w:anchor="_107_Windows_Server" w:history="1">
              <w:hyperlink w:anchor="Srv_110WinSvr08R2HPC" w:history="1">
                <w:r w:rsidR="00316801" w:rsidRPr="00566D39">
                  <w:rPr>
                    <w:rStyle w:val="Hyperlink"/>
                    <w:b/>
                    <w:sz w:val="13"/>
                    <w:szCs w:val="13"/>
                  </w:rPr>
                  <w:t>10</w:t>
                </w:r>
              </w:hyperlink>
              <w:r w:rsidR="00316801" w:rsidRPr="00566D39">
                <w:rPr>
                  <w:rStyle w:val="Hyperlink"/>
                  <w:b/>
                  <w:sz w:val="13"/>
                  <w:szCs w:val="13"/>
                </w:rPr>
                <w:t>7</w:t>
              </w:r>
            </w:hyperlink>
          </w:p>
        </w:tc>
        <w:tc>
          <w:tcPr>
            <w:tcW w:w="450" w:type="dxa"/>
            <w:tcBorders>
              <w:bottom w:val="single" w:sz="4" w:space="0" w:color="auto"/>
            </w:tcBorders>
            <w:shd w:val="clear" w:color="auto" w:fill="FABF8F"/>
            <w:vAlign w:val="center"/>
          </w:tcPr>
          <w:p w:rsidR="001933C6" w:rsidRPr="00416CED" w:rsidRDefault="001933C6" w:rsidP="001A63C6">
            <w:pPr>
              <w:pStyle w:val="TableText"/>
              <w:widowControl w:val="0"/>
              <w:spacing w:before="80"/>
              <w:rPr>
                <w:rFonts w:ascii="Tahoma" w:hAnsi="Tahoma" w:cs="Tahoma"/>
                <w:color w:val="000000"/>
                <w:sz w:val="13"/>
              </w:rPr>
            </w:pPr>
            <w:r w:rsidRPr="00416CED">
              <w:rPr>
                <w:sz w:val="13"/>
              </w:rPr>
              <w:t>09/10</w:t>
            </w:r>
          </w:p>
        </w:tc>
        <w:tc>
          <w:tcPr>
            <w:tcW w:w="360" w:type="dxa"/>
            <w:tcBorders>
              <w:bottom w:val="single" w:sz="4" w:space="0" w:color="auto"/>
              <w:right w:val="single" w:sz="18" w:space="0" w:color="auto"/>
            </w:tcBorders>
            <w:shd w:val="clear" w:color="auto" w:fill="FABF8F"/>
            <w:vAlign w:val="center"/>
          </w:tcPr>
          <w:p w:rsidR="001933C6" w:rsidRPr="00416CED" w:rsidRDefault="00193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416CED"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416CED"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416CED" w:rsidRDefault="00193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35" w:name="_Toc336338140"/>
            <w:bookmarkStart w:id="536" w:name="_Toc363741848"/>
            <w:r w:rsidRPr="00416CED">
              <w:rPr>
                <w:rFonts w:ascii="Tahoma" w:hAnsi="Tahoma" w:cs="Tahoma"/>
                <w:b w:val="0"/>
                <w:sz w:val="14"/>
                <w:szCs w:val="14"/>
              </w:rPr>
              <w:t>Windows Server™ 2008 R2 Enterprise</w:t>
            </w:r>
            <w:bookmarkEnd w:id="535"/>
            <w:bookmarkEnd w:id="536"/>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rFonts w:cs="Tahoma"/>
                <w:b w:val="0"/>
                <w:color w:val="0000FF"/>
                <w:sz w:val="13"/>
                <w:szCs w:val="13"/>
                <w:u w:val="single"/>
              </w:rPr>
            </w:pPr>
            <w:hyperlink w:anchor="_109_Windows_Server" w:history="1">
              <w:r w:rsidR="00316801" w:rsidRPr="00416CED">
                <w:rPr>
                  <w:rStyle w:val="Hyperlink"/>
                  <w:b/>
                  <w:sz w:val="13"/>
                  <w:szCs w:val="13"/>
                </w:rPr>
                <w:t>108</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80"/>
              <w:rPr>
                <w:rFonts w:ascii="Tahoma" w:hAnsi="Tahoma" w:cs="Tahoma"/>
                <w:color w:val="000000"/>
                <w:sz w:val="13"/>
              </w:rPr>
            </w:pPr>
            <w:r w:rsidRPr="00416CED">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37" w:name="_Toc336338141"/>
            <w:bookmarkStart w:id="538" w:name="_Toc363741849"/>
            <w:r w:rsidRPr="00416CED">
              <w:rPr>
                <w:rFonts w:ascii="Tahoma" w:hAnsi="Tahoma" w:cs="Tahoma"/>
                <w:b w:val="0"/>
                <w:sz w:val="14"/>
                <w:szCs w:val="14"/>
              </w:rPr>
              <w:t>Windows Server™ 2008 R2 Itanium Based Systems</w:t>
            </w:r>
            <w:bookmarkEnd w:id="537"/>
            <w:bookmarkEnd w:id="538"/>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sz w:val="13"/>
                <w:szCs w:val="13"/>
                <w:u w:val="single"/>
              </w:rPr>
            </w:pPr>
            <w:hyperlink w:anchor="_110_Windows_Server_1" w:history="1">
              <w:r w:rsidR="00316801" w:rsidRPr="00416CED">
                <w:rPr>
                  <w:rStyle w:val="Hyperlink"/>
                  <w:b/>
                  <w:sz w:val="13"/>
                  <w:szCs w:val="13"/>
                </w:rPr>
                <w:t>109</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spacing w:before="20" w:after="20"/>
              <w:ind w:left="0"/>
              <w:rPr>
                <w:rFonts w:ascii="Tahoma" w:hAnsi="Tahoma" w:cs="Tahoma"/>
                <w:b w:val="0"/>
                <w:sz w:val="14"/>
                <w:szCs w:val="14"/>
                <w:lang w:val="ru-RU"/>
              </w:rPr>
            </w:pPr>
            <w:bookmarkStart w:id="539" w:name="_Toc336338142"/>
            <w:bookmarkStart w:id="540" w:name="_Toc363741850"/>
            <w:r w:rsidRPr="006F5F06">
              <w:rPr>
                <w:rFonts w:ascii="Tahoma" w:hAnsi="Tahoma" w:cs="Tahoma"/>
                <w:b w:val="0"/>
                <w:sz w:val="14"/>
                <w:szCs w:val="14"/>
                <w:lang w:val="ru-RU"/>
              </w:rPr>
              <w:t xml:space="preserve">Клиентская лицензия </w:t>
            </w:r>
            <w:r w:rsidRPr="00416CED">
              <w:rPr>
                <w:rFonts w:ascii="Tahoma" w:hAnsi="Tahoma" w:cs="Tahoma"/>
                <w:b w:val="0"/>
                <w:sz w:val="14"/>
                <w:szCs w:val="14"/>
              </w:rPr>
              <w:t>Windows</w:t>
            </w:r>
            <w:r w:rsidRPr="006F5F06">
              <w:rPr>
                <w:rFonts w:ascii="Tahoma" w:hAnsi="Tahoma" w:cs="Tahoma"/>
                <w:b w:val="0"/>
                <w:sz w:val="14"/>
                <w:szCs w:val="14"/>
                <w:lang w:val="ru-RU"/>
              </w:rPr>
              <w:t xml:space="preserve"> </w:t>
            </w:r>
            <w:r w:rsidRPr="00416CED">
              <w:rPr>
                <w:rFonts w:ascii="Tahoma" w:hAnsi="Tahoma" w:cs="Tahoma"/>
                <w:b w:val="0"/>
                <w:sz w:val="14"/>
                <w:szCs w:val="14"/>
              </w:rPr>
              <w:t>Server</w:t>
            </w:r>
            <w:r w:rsidRPr="006F5F06">
              <w:rPr>
                <w:rFonts w:ascii="Tahoma" w:hAnsi="Tahoma" w:cs="Tahoma"/>
                <w:b w:val="0"/>
                <w:sz w:val="14"/>
                <w:szCs w:val="14"/>
                <w:lang w:val="ru-RU"/>
              </w:rPr>
              <w:t xml:space="preserve">™ 2012 </w:t>
            </w:r>
            <w:r w:rsidRPr="00416CED">
              <w:rPr>
                <w:rFonts w:ascii="Tahoma" w:hAnsi="Tahoma" w:cs="Tahoma"/>
                <w:b w:val="0"/>
                <w:sz w:val="14"/>
                <w:szCs w:val="14"/>
              </w:rPr>
              <w:t>CAL</w:t>
            </w:r>
            <w:r w:rsidRPr="006F5F06">
              <w:rPr>
                <w:rFonts w:ascii="Tahoma" w:hAnsi="Tahoma" w:cs="Tahoma"/>
                <w:b w:val="0"/>
                <w:sz w:val="14"/>
                <w:szCs w:val="14"/>
                <w:lang w:val="ru-RU"/>
              </w:rPr>
              <w:t xml:space="preserve"> («на устройство» и «на пользователя»)</w:t>
            </w:r>
            <w:bookmarkEnd w:id="539"/>
            <w:bookmarkEnd w:id="540"/>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b/>
                <w:sz w:val="13"/>
                <w:szCs w:val="13"/>
                <w:u w:val="single"/>
              </w:rPr>
            </w:pPr>
            <w:hyperlink w:anchor="_116_Windows_Server" w:history="1">
              <w:r w:rsidR="00316801" w:rsidRPr="00416CED">
                <w:rPr>
                  <w:rStyle w:val="Hyperlink"/>
                  <w:b/>
                  <w:sz w:val="13"/>
                  <w:szCs w:val="13"/>
                </w:rPr>
                <w:t>110</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41" w:name="_Toc336338143"/>
            <w:bookmarkStart w:id="542" w:name="_Toc363741851"/>
            <w:r w:rsidRPr="00416CED">
              <w:rPr>
                <w:rFonts w:ascii="Tahoma" w:hAnsi="Tahoma" w:cs="Tahoma"/>
                <w:b w:val="0"/>
                <w:sz w:val="14"/>
                <w:szCs w:val="14"/>
              </w:rPr>
              <w:t>Windows Server™ 2012 Datacenter</w:t>
            </w:r>
            <w:bookmarkEnd w:id="541"/>
            <w:bookmarkEnd w:id="542"/>
          </w:p>
        </w:tc>
        <w:tc>
          <w:tcPr>
            <w:tcW w:w="810" w:type="dxa"/>
            <w:tcBorders>
              <w:bottom w:val="single" w:sz="4" w:space="0" w:color="auto"/>
            </w:tcBorders>
            <w:shd w:val="clear" w:color="auto" w:fill="FABF8F"/>
            <w:vAlign w:val="center"/>
          </w:tcPr>
          <w:p w:rsidR="001A63C6" w:rsidRPr="00416CED" w:rsidRDefault="00BB1E4E" w:rsidP="00FC0808">
            <w:pPr>
              <w:pStyle w:val="TableText"/>
              <w:widowControl w:val="0"/>
              <w:rPr>
                <w:rStyle w:val="EndnoteReference"/>
                <w:b w:val="0"/>
                <w:color w:val="0070C0"/>
                <w:sz w:val="13"/>
                <w:szCs w:val="13"/>
                <w:u w:val="single"/>
              </w:rPr>
            </w:pPr>
            <w:hyperlink w:anchor="_114_Windows_Server" w:history="1">
              <w:r w:rsidR="00316801" w:rsidRPr="00416CED">
                <w:rPr>
                  <w:rStyle w:val="Hyperlink"/>
                  <w:b/>
                  <w:sz w:val="13"/>
                  <w:szCs w:val="13"/>
                </w:rPr>
                <w:t>111</w:t>
              </w:r>
            </w:hyperlink>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43" w:name="_Toc336338144"/>
            <w:bookmarkStart w:id="544" w:name="_Toc363741852"/>
            <w:r w:rsidRPr="00416CED">
              <w:rPr>
                <w:rFonts w:ascii="Tahoma" w:hAnsi="Tahoma" w:cs="Tahoma"/>
                <w:b w:val="0"/>
                <w:sz w:val="14"/>
                <w:szCs w:val="14"/>
              </w:rPr>
              <w:t>Windows Server™ 2012 Standard</w:t>
            </w:r>
            <w:bookmarkEnd w:id="543"/>
            <w:bookmarkEnd w:id="544"/>
          </w:p>
        </w:tc>
        <w:tc>
          <w:tcPr>
            <w:tcW w:w="810" w:type="dxa"/>
            <w:tcBorders>
              <w:bottom w:val="single" w:sz="4" w:space="0" w:color="auto"/>
            </w:tcBorders>
            <w:shd w:val="clear" w:color="auto" w:fill="auto"/>
            <w:vAlign w:val="center"/>
          </w:tcPr>
          <w:p w:rsidR="001A63C6" w:rsidRPr="00416CED" w:rsidRDefault="00BB1E4E" w:rsidP="00FC0808">
            <w:pPr>
              <w:pStyle w:val="TableText"/>
              <w:widowControl w:val="0"/>
              <w:rPr>
                <w:rStyle w:val="EndnoteReference"/>
                <w:b w:val="0"/>
                <w:color w:val="0070C0"/>
                <w:sz w:val="13"/>
                <w:szCs w:val="13"/>
                <w:u w:val="single"/>
                <w:vertAlign w:val="baseline"/>
              </w:rPr>
            </w:pPr>
            <w:hyperlink w:anchor="_118_Windows_Server" w:history="1">
              <w:r w:rsidR="00316801" w:rsidRPr="00416CED">
                <w:rPr>
                  <w:rStyle w:val="Hyperlink"/>
                  <w:b/>
                  <w:sz w:val="13"/>
                  <w:szCs w:val="13"/>
                </w:rPr>
                <w:t>112</w:t>
              </w:r>
            </w:hyperlink>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20"/>
              <w:rPr>
                <w:rFonts w:ascii="Tahoma" w:hAnsi="Tahoma" w:cs="Tahoma"/>
                <w:color w:val="000000"/>
                <w:sz w:val="13"/>
              </w:rPr>
            </w:pPr>
            <w:r w:rsidRPr="00416CE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145"/>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45" w:name="_Toc336338145"/>
            <w:bookmarkStart w:id="546" w:name="_Toc363741853"/>
            <w:r w:rsidRPr="00416CED">
              <w:rPr>
                <w:rFonts w:ascii="Tahoma" w:hAnsi="Tahoma" w:cs="Tahoma"/>
                <w:b w:val="0"/>
                <w:sz w:val="14"/>
                <w:szCs w:val="14"/>
              </w:rPr>
              <w:t>Windows Server™ External Connector</w:t>
            </w:r>
            <w:bookmarkEnd w:id="545"/>
            <w:bookmarkEnd w:id="546"/>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60"/>
              <w:rPr>
                <w:rFonts w:ascii="Tahoma" w:hAnsi="Tahoma" w:cs="Tahoma"/>
                <w:color w:val="000000"/>
                <w:sz w:val="13"/>
              </w:rPr>
            </w:pPr>
            <w:r w:rsidRPr="00416CE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63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6F5F06" w:rsidRDefault="001A63C6" w:rsidP="001A63C6">
            <w:pPr>
              <w:pStyle w:val="Heading2"/>
              <w:spacing w:before="20" w:after="20"/>
              <w:ind w:left="0"/>
              <w:rPr>
                <w:rFonts w:ascii="Tahoma" w:hAnsi="Tahoma" w:cs="Tahoma"/>
                <w:b w:val="0"/>
                <w:sz w:val="14"/>
                <w:szCs w:val="14"/>
                <w:lang w:val="ru-RU"/>
              </w:rPr>
            </w:pPr>
            <w:bookmarkStart w:id="547" w:name="_Toc336338146"/>
            <w:bookmarkStart w:id="548" w:name="_Toc363741854"/>
            <w:r w:rsidRPr="006F5F06">
              <w:rPr>
                <w:rFonts w:ascii="Tahoma" w:hAnsi="Tahoma" w:cs="Tahoma"/>
                <w:b w:val="0"/>
                <w:sz w:val="14"/>
                <w:szCs w:val="14"/>
                <w:lang w:val="ru-RU"/>
              </w:rPr>
              <w:t>Клиентская лицензия (</w:t>
            </w:r>
            <w:r w:rsidRPr="00416CED">
              <w:rPr>
                <w:rFonts w:ascii="Tahoma" w:hAnsi="Tahoma" w:cs="Tahoma"/>
                <w:b w:val="0"/>
                <w:sz w:val="14"/>
                <w:szCs w:val="14"/>
              </w:rPr>
              <w:t>CAL</w:t>
            </w:r>
            <w:r w:rsidRPr="006F5F06">
              <w:rPr>
                <w:rFonts w:ascii="Tahoma" w:hAnsi="Tahoma" w:cs="Tahoma"/>
                <w:b w:val="0"/>
                <w:sz w:val="14"/>
                <w:szCs w:val="14"/>
                <w:lang w:val="ru-RU"/>
              </w:rPr>
              <w:t xml:space="preserve">) на Службы удаленных рабочих столов </w:t>
            </w:r>
            <w:r w:rsidRPr="00416CED">
              <w:rPr>
                <w:rFonts w:ascii="Tahoma" w:hAnsi="Tahoma" w:cs="Tahoma"/>
                <w:b w:val="0"/>
                <w:sz w:val="14"/>
                <w:szCs w:val="14"/>
              </w:rPr>
              <w:t>Windows</w:t>
            </w:r>
            <w:r w:rsidRPr="006F5F06">
              <w:rPr>
                <w:rFonts w:ascii="Tahoma" w:hAnsi="Tahoma" w:cs="Tahoma"/>
                <w:b w:val="0"/>
                <w:sz w:val="14"/>
                <w:szCs w:val="14"/>
                <w:lang w:val="ru-RU"/>
              </w:rPr>
              <w:t xml:space="preserve"> </w:t>
            </w:r>
            <w:r w:rsidRPr="00416CED">
              <w:rPr>
                <w:rFonts w:ascii="Tahoma" w:hAnsi="Tahoma" w:cs="Tahoma"/>
                <w:b w:val="0"/>
                <w:sz w:val="14"/>
                <w:szCs w:val="14"/>
              </w:rPr>
              <w:t>Server</w:t>
            </w:r>
            <w:r w:rsidRPr="006F5F06">
              <w:rPr>
                <w:rFonts w:ascii="Tahoma" w:hAnsi="Tahoma" w:cs="Tahoma"/>
                <w:b w:val="0"/>
                <w:sz w:val="14"/>
                <w:szCs w:val="14"/>
                <w:lang w:val="ru-RU"/>
              </w:rPr>
              <w:t>™ 2012</w:t>
            </w:r>
            <w:bookmarkEnd w:id="547"/>
            <w:bookmarkEnd w:id="548"/>
          </w:p>
        </w:tc>
        <w:tc>
          <w:tcPr>
            <w:tcW w:w="810" w:type="dxa"/>
            <w:tcBorders>
              <w:bottom w:val="single" w:sz="4" w:space="0" w:color="auto"/>
            </w:tcBorders>
            <w:shd w:val="clear" w:color="auto" w:fill="auto"/>
            <w:vAlign w:val="center"/>
          </w:tcPr>
          <w:p w:rsidR="001A63C6" w:rsidRPr="006F5F06" w:rsidRDefault="001A63C6"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60"/>
              <w:rPr>
                <w:rFonts w:ascii="Tahoma" w:hAnsi="Tahoma" w:cs="Tahoma"/>
                <w:color w:val="000000"/>
                <w:sz w:val="13"/>
              </w:rPr>
            </w:pPr>
            <w:r w:rsidRPr="00416CE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r w:rsidR="00565755">
              <w:rPr>
                <w:rFonts w:ascii="Tahoma" w:hAnsi="Tahoma" w:cs="Tahoma"/>
                <w:sz w:val="13"/>
              </w:rPr>
              <w:t xml:space="preserve"> </w:t>
            </w:r>
            <w:r w:rsidRPr="00416CED">
              <w:rPr>
                <w:rFonts w:ascii="Tahoma" w:hAnsi="Tahoma" w:cs="Tahoma"/>
                <w:sz w:val="13"/>
              </w:rPr>
              <w:t>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431"/>
        </w:trPr>
        <w:tc>
          <w:tcPr>
            <w:tcW w:w="2374" w:type="dxa"/>
            <w:gridSpan w:val="2"/>
            <w:tcBorders>
              <w:bottom w:val="single" w:sz="4" w:space="0" w:color="auto"/>
            </w:tcBorders>
            <w:shd w:val="clear" w:color="auto" w:fill="FABF8F"/>
            <w:vAlign w:val="center"/>
          </w:tcPr>
          <w:p w:rsidR="001A63C6" w:rsidRPr="00416CED" w:rsidRDefault="001A63C6" w:rsidP="001A63C6">
            <w:pPr>
              <w:pStyle w:val="Heading2"/>
              <w:spacing w:before="20" w:after="20"/>
              <w:ind w:left="0"/>
              <w:rPr>
                <w:rFonts w:ascii="Tahoma" w:hAnsi="Tahoma" w:cs="Tahoma"/>
                <w:b w:val="0"/>
                <w:sz w:val="14"/>
                <w:szCs w:val="14"/>
              </w:rPr>
            </w:pPr>
            <w:bookmarkStart w:id="549" w:name="_Toc336338147"/>
            <w:bookmarkStart w:id="550" w:name="_Toc363741855"/>
            <w:r w:rsidRPr="00416CED">
              <w:rPr>
                <w:rFonts w:ascii="Tahoma" w:hAnsi="Tahoma" w:cs="Tahoma"/>
                <w:b w:val="0"/>
                <w:sz w:val="14"/>
                <w:szCs w:val="14"/>
              </w:rPr>
              <w:t>Windows Server™ 2012 Remote Desktop Services External Connector</w:t>
            </w:r>
            <w:bookmarkEnd w:id="549"/>
            <w:bookmarkEnd w:id="550"/>
          </w:p>
        </w:tc>
        <w:tc>
          <w:tcPr>
            <w:tcW w:w="810" w:type="dxa"/>
            <w:tcBorders>
              <w:bottom w:val="single" w:sz="4" w:space="0" w:color="auto"/>
            </w:tcBorders>
            <w:shd w:val="clear" w:color="auto" w:fill="FABF8F"/>
            <w:vAlign w:val="center"/>
          </w:tcPr>
          <w:p w:rsidR="001A63C6" w:rsidRPr="00416CED"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spacing w:before="160"/>
              <w:rPr>
                <w:rFonts w:ascii="Tahoma" w:hAnsi="Tahoma" w:cs="Tahoma"/>
                <w:color w:val="000000"/>
                <w:sz w:val="13"/>
              </w:rPr>
            </w:pPr>
            <w:r w:rsidRPr="00416CE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OL/OV</w:t>
            </w:r>
          </w:p>
        </w:tc>
      </w:tr>
      <w:tr w:rsidR="00B33D0E" w:rsidRPr="00416CED" w:rsidTr="00565755">
        <w:trPr>
          <w:trHeight w:val="145"/>
        </w:trPr>
        <w:tc>
          <w:tcPr>
            <w:tcW w:w="2374" w:type="dxa"/>
            <w:gridSpan w:val="2"/>
            <w:tcBorders>
              <w:bottom w:val="single" w:sz="4" w:space="0" w:color="auto"/>
            </w:tcBorders>
            <w:shd w:val="clear" w:color="auto" w:fill="auto"/>
            <w:vAlign w:val="center"/>
          </w:tcPr>
          <w:p w:rsidR="001A63C6" w:rsidRPr="00416CED" w:rsidRDefault="001A63C6" w:rsidP="001A63C6">
            <w:pPr>
              <w:pStyle w:val="Heading2"/>
              <w:spacing w:before="20" w:after="20"/>
              <w:ind w:left="0"/>
              <w:rPr>
                <w:rFonts w:ascii="Tahoma" w:hAnsi="Tahoma" w:cs="Tahoma"/>
                <w:b w:val="0"/>
                <w:sz w:val="14"/>
                <w:szCs w:val="14"/>
              </w:rPr>
            </w:pPr>
            <w:bookmarkStart w:id="551" w:name="_Toc336338148"/>
            <w:bookmarkStart w:id="552" w:name="_Toc363741856"/>
            <w:r w:rsidRPr="00416CED">
              <w:rPr>
                <w:rFonts w:ascii="Tahoma" w:hAnsi="Tahoma" w:cs="Tahoma"/>
                <w:b w:val="0"/>
                <w:sz w:val="14"/>
                <w:szCs w:val="14"/>
              </w:rPr>
              <w:t>Windows Server™ 2012 Active Directory Rights Management Services CAL</w:t>
            </w:r>
            <w:bookmarkEnd w:id="551"/>
            <w:bookmarkEnd w:id="552"/>
          </w:p>
        </w:tc>
        <w:tc>
          <w:tcPr>
            <w:tcW w:w="810" w:type="dxa"/>
            <w:tcBorders>
              <w:bottom w:val="single" w:sz="4" w:space="0" w:color="auto"/>
            </w:tcBorders>
            <w:shd w:val="clear" w:color="auto" w:fill="auto"/>
            <w:vAlign w:val="center"/>
          </w:tcPr>
          <w:p w:rsidR="001A63C6" w:rsidRPr="00416CED"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spacing w:before="160"/>
              <w:rPr>
                <w:rFonts w:ascii="Tahoma" w:hAnsi="Tahoma" w:cs="Tahoma"/>
                <w:color w:val="000000"/>
                <w:sz w:val="13"/>
              </w:rPr>
            </w:pPr>
            <w:r w:rsidRPr="00416CE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3</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1A63C6" w:rsidRPr="00416CED" w:rsidRDefault="001A63C6" w:rsidP="001A63C6">
            <w:pPr>
              <w:pStyle w:val="TableText"/>
              <w:widowControl w:val="0"/>
              <w:rPr>
                <w:rFonts w:ascii="Tahoma" w:hAnsi="Tahoma" w:cs="Tahoma"/>
                <w:sz w:val="13"/>
              </w:rPr>
            </w:pPr>
            <w:r w:rsidRPr="00416CED">
              <w:rPr>
                <w:rFonts w:ascii="Tahoma" w:hAnsi="Tahoma" w:cs="Tahoma"/>
                <w:sz w:val="13"/>
              </w:rPr>
              <w:t>A,</w:t>
            </w:r>
            <w:r w:rsidR="00565755">
              <w:rPr>
                <w:rFonts w:ascii="Tahoma" w:hAnsi="Tahoma" w:cs="Tahoma"/>
                <w:sz w:val="13"/>
              </w:rPr>
              <w:t xml:space="preserve"> </w:t>
            </w:r>
            <w:r w:rsidRPr="00416CED">
              <w:rPr>
                <w:rFonts w:ascii="Tahoma" w:hAnsi="Tahoma" w:cs="Tahoma"/>
                <w:sz w:val="13"/>
              </w:rPr>
              <w:t>ST</w:t>
            </w:r>
          </w:p>
        </w:tc>
        <w:tc>
          <w:tcPr>
            <w:tcW w:w="540" w:type="dxa"/>
            <w:tcBorders>
              <w:bottom w:val="single" w:sz="4" w:space="0" w:color="auto"/>
            </w:tcBorders>
            <w:shd w:val="clear" w:color="auto" w:fill="auto"/>
            <w:vAlign w:val="center"/>
          </w:tcPr>
          <w:p w:rsidR="001A63C6" w:rsidRPr="00416CED" w:rsidRDefault="001A63C6" w:rsidP="001A63C6">
            <w:pPr>
              <w:pStyle w:val="TableText"/>
              <w:widowControl w:val="0"/>
              <w:rPr>
                <w:rFonts w:ascii="Tahoma" w:hAnsi="Tahoma" w:cs="Tahoma"/>
                <w:color w:val="000000"/>
                <w:sz w:val="13"/>
              </w:rPr>
            </w:pPr>
          </w:p>
        </w:tc>
      </w:tr>
      <w:tr w:rsidR="001A63C6" w:rsidRPr="00416CED" w:rsidTr="00565755">
        <w:trPr>
          <w:trHeight w:val="467"/>
        </w:trPr>
        <w:tc>
          <w:tcPr>
            <w:tcW w:w="2374" w:type="dxa"/>
            <w:gridSpan w:val="2"/>
            <w:tcBorders>
              <w:bottom w:val="single" w:sz="4" w:space="0" w:color="auto"/>
            </w:tcBorders>
            <w:shd w:val="clear" w:color="auto" w:fill="FABF8F"/>
            <w:vAlign w:val="center"/>
          </w:tcPr>
          <w:p w:rsidR="001A63C6" w:rsidRPr="00416CED" w:rsidRDefault="001A63C6" w:rsidP="007E466C">
            <w:pPr>
              <w:pStyle w:val="Heading2"/>
              <w:keepNext/>
              <w:keepLines/>
              <w:spacing w:before="20" w:after="20"/>
              <w:ind w:left="0"/>
              <w:rPr>
                <w:rFonts w:ascii="Tahoma" w:hAnsi="Tahoma" w:cs="Tahoma"/>
                <w:b w:val="0"/>
                <w:sz w:val="14"/>
                <w:szCs w:val="14"/>
              </w:rPr>
            </w:pPr>
            <w:bookmarkStart w:id="553" w:name="_Toc336338149"/>
            <w:bookmarkStart w:id="554" w:name="_Toc363741857"/>
            <w:r w:rsidRPr="00416CED">
              <w:rPr>
                <w:rFonts w:ascii="Tahoma" w:hAnsi="Tahoma" w:cs="Tahoma"/>
                <w:b w:val="0"/>
                <w:sz w:val="14"/>
                <w:szCs w:val="14"/>
              </w:rPr>
              <w:t>Windows Server™ Active Directory Rights Management Services External Connector</w:t>
            </w:r>
            <w:bookmarkEnd w:id="553"/>
            <w:bookmarkEnd w:id="554"/>
          </w:p>
        </w:tc>
        <w:tc>
          <w:tcPr>
            <w:tcW w:w="810" w:type="dxa"/>
            <w:tcBorders>
              <w:bottom w:val="single" w:sz="4" w:space="0" w:color="auto"/>
            </w:tcBorders>
            <w:shd w:val="clear" w:color="auto" w:fill="FABF8F"/>
            <w:vAlign w:val="center"/>
          </w:tcPr>
          <w:p w:rsidR="001A63C6" w:rsidRPr="00416CED" w:rsidRDefault="001A63C6"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rsidR="001A63C6" w:rsidRPr="00416CED" w:rsidRDefault="001A63C6" w:rsidP="007E466C">
            <w:pPr>
              <w:pStyle w:val="TableText"/>
              <w:keepNext/>
              <w:keepLines/>
              <w:widowControl w:val="0"/>
              <w:spacing w:before="160"/>
              <w:rPr>
                <w:rFonts w:ascii="Tahoma" w:hAnsi="Tahoma" w:cs="Tahoma"/>
                <w:color w:val="000000"/>
                <w:sz w:val="13"/>
              </w:rPr>
            </w:pPr>
            <w:r w:rsidRPr="00416CED">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313</w:t>
            </w:r>
          </w:p>
        </w:tc>
        <w:tc>
          <w:tcPr>
            <w:tcW w:w="450" w:type="dxa"/>
            <w:gridSpan w:val="2"/>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125</w:t>
            </w:r>
          </w:p>
        </w:tc>
        <w:tc>
          <w:tcPr>
            <w:tcW w:w="450" w:type="dxa"/>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1A63C6" w:rsidRPr="00416CED" w:rsidRDefault="001A63C6" w:rsidP="007E466C">
            <w:pPr>
              <w:pStyle w:val="TableText"/>
              <w:keepNext/>
              <w:keepLines/>
              <w:widowControl w:val="0"/>
              <w:rPr>
                <w:rFonts w:ascii="Tahoma" w:hAnsi="Tahoma" w:cs="Tahoma"/>
                <w:sz w:val="13"/>
              </w:rPr>
            </w:pPr>
            <w:r w:rsidRPr="00416CED">
              <w:rPr>
                <w:rFonts w:ascii="Tahoma" w:hAnsi="Tahoma" w:cs="Tahoma"/>
                <w:sz w:val="13"/>
              </w:rPr>
              <w:t>A,</w:t>
            </w:r>
            <w:r w:rsidR="00565755">
              <w:rPr>
                <w:rFonts w:ascii="Tahoma" w:hAnsi="Tahoma" w:cs="Tahoma"/>
                <w:sz w:val="13"/>
              </w:rPr>
              <w:t xml:space="preserve"> </w:t>
            </w:r>
            <w:r w:rsidRPr="00416CED">
              <w:rPr>
                <w:rFonts w:ascii="Tahoma" w:hAnsi="Tahoma" w:cs="Tahoma"/>
                <w:sz w:val="13"/>
              </w:rPr>
              <w:t>ST</w:t>
            </w:r>
          </w:p>
        </w:tc>
        <w:tc>
          <w:tcPr>
            <w:tcW w:w="540" w:type="dxa"/>
            <w:tcBorders>
              <w:bottom w:val="single" w:sz="4" w:space="0" w:color="auto"/>
            </w:tcBorders>
            <w:shd w:val="clear" w:color="auto" w:fill="FABF8F"/>
            <w:vAlign w:val="center"/>
          </w:tcPr>
          <w:p w:rsidR="001A63C6" w:rsidRPr="00416CED" w:rsidRDefault="001A63C6" w:rsidP="007E466C">
            <w:pPr>
              <w:pStyle w:val="TableText"/>
              <w:keepNext/>
              <w:keepLines/>
              <w:widowControl w:val="0"/>
              <w:rPr>
                <w:rFonts w:ascii="Tahoma" w:hAnsi="Tahoma" w:cs="Tahoma"/>
                <w:color w:val="000000"/>
                <w:sz w:val="13"/>
              </w:rPr>
            </w:pPr>
            <w:r w:rsidRPr="00416CED">
              <w:rPr>
                <w:rFonts w:ascii="Tahoma" w:hAnsi="Tahoma" w:cs="Tahoma"/>
                <w:color w:val="000000"/>
                <w:sz w:val="13"/>
              </w:rPr>
              <w:t>OL/OV</w:t>
            </w:r>
          </w:p>
        </w:tc>
      </w:tr>
      <w:tr w:rsidR="00A5643F" w:rsidRPr="00416CED" w:rsidTr="00565755">
        <w:trPr>
          <w:gridBefore w:val="1"/>
          <w:wBefore w:w="20" w:type="dxa"/>
          <w:trHeight w:val="145"/>
        </w:trPr>
        <w:tc>
          <w:tcPr>
            <w:tcW w:w="2354" w:type="dxa"/>
            <w:tcBorders>
              <w:bottom w:val="single" w:sz="4" w:space="0" w:color="auto"/>
            </w:tcBorders>
            <w:shd w:val="clear" w:color="auto" w:fill="auto"/>
            <w:vAlign w:val="center"/>
          </w:tcPr>
          <w:p w:rsidR="00A5643F" w:rsidRPr="00416CED" w:rsidRDefault="00A5643F" w:rsidP="007E466C">
            <w:pPr>
              <w:pStyle w:val="Heading2"/>
              <w:keepNext/>
              <w:keepLines/>
              <w:spacing w:before="20" w:after="20"/>
              <w:ind w:left="0"/>
              <w:rPr>
                <w:rFonts w:ascii="Tahoma" w:hAnsi="Tahoma" w:cs="Tahoma"/>
                <w:b w:val="0"/>
                <w:sz w:val="14"/>
                <w:szCs w:val="14"/>
              </w:rPr>
            </w:pPr>
            <w:bookmarkStart w:id="555" w:name="_Toc363741858"/>
            <w:r w:rsidRPr="00416CED">
              <w:rPr>
                <w:rFonts w:ascii="Tahoma" w:hAnsi="Tahoma" w:cs="Tahoma"/>
                <w:b w:val="0"/>
                <w:sz w:val="14"/>
                <w:szCs w:val="14"/>
              </w:rPr>
              <w:t>Windows Small Business Server 2008 Premium</w:t>
            </w:r>
            <w:bookmarkEnd w:id="555"/>
            <w:r w:rsidRPr="00416CED">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A5643F" w:rsidRPr="00416CED" w:rsidRDefault="00BB1E4E" w:rsidP="00FC0808">
            <w:pPr>
              <w:pStyle w:val="TableText"/>
              <w:keepNext/>
              <w:keepLines/>
              <w:widowControl w:val="0"/>
              <w:rPr>
                <w:b/>
                <w:sz w:val="13"/>
                <w:szCs w:val="13"/>
                <w:u w:val="single"/>
              </w:rPr>
            </w:pPr>
            <w:hyperlink w:anchor="_113_Windows_Small" w:history="1">
              <w:r w:rsidR="00316801" w:rsidRPr="00416CED">
                <w:rPr>
                  <w:rStyle w:val="Hyperlink"/>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416CED" w:rsidRDefault="00A5643F" w:rsidP="007E466C">
            <w:pPr>
              <w:pStyle w:val="TableText"/>
              <w:keepNext/>
              <w:keepLines/>
              <w:widowControl w:val="0"/>
              <w:spacing w:before="120"/>
              <w:rPr>
                <w:rFonts w:ascii="Tahoma" w:hAnsi="Tahoma" w:cs="Tahoma"/>
                <w:sz w:val="13"/>
              </w:rPr>
            </w:pPr>
            <w:r w:rsidRPr="00416CED">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416CED"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416CED" w:rsidRDefault="00A5643F" w:rsidP="007E466C">
            <w:pPr>
              <w:pStyle w:val="TableText"/>
              <w:keepNext/>
              <w:keepLines/>
              <w:widowControl w:val="0"/>
              <w:rPr>
                <w:rFonts w:ascii="Tahoma" w:hAnsi="Tahoma" w:cs="Tahoma"/>
                <w:sz w:val="13"/>
              </w:rPr>
            </w:pPr>
          </w:p>
        </w:tc>
      </w:tr>
      <w:tr w:rsidR="0091195E" w:rsidRPr="00416CED" w:rsidTr="00565755">
        <w:trPr>
          <w:gridBefore w:val="1"/>
          <w:wBefore w:w="20" w:type="dxa"/>
          <w:trHeight w:val="145"/>
        </w:trPr>
        <w:tc>
          <w:tcPr>
            <w:tcW w:w="2354" w:type="dxa"/>
            <w:tcBorders>
              <w:bottom w:val="single" w:sz="4" w:space="0" w:color="auto"/>
            </w:tcBorders>
            <w:shd w:val="clear" w:color="auto" w:fill="FABF8F"/>
            <w:vAlign w:val="center"/>
          </w:tcPr>
          <w:p w:rsidR="0091195E" w:rsidRPr="00416CED" w:rsidRDefault="0091195E" w:rsidP="002E5D03">
            <w:pPr>
              <w:pStyle w:val="Heading2"/>
              <w:spacing w:before="20" w:after="20"/>
              <w:ind w:left="0"/>
              <w:rPr>
                <w:rFonts w:ascii="Tahoma" w:hAnsi="Tahoma" w:cs="Tahoma"/>
                <w:b w:val="0"/>
                <w:sz w:val="14"/>
                <w:szCs w:val="14"/>
              </w:rPr>
            </w:pPr>
            <w:bookmarkStart w:id="556" w:name="_Toc363741859"/>
            <w:r w:rsidRPr="00416CED">
              <w:rPr>
                <w:rFonts w:ascii="Tahoma" w:hAnsi="Tahoma" w:cs="Tahoma"/>
                <w:b w:val="0"/>
                <w:sz w:val="14"/>
                <w:szCs w:val="14"/>
              </w:rPr>
              <w:t>Windows Small Business Server 2011 Standard</w:t>
            </w:r>
            <w:bookmarkEnd w:id="556"/>
          </w:p>
        </w:tc>
        <w:tc>
          <w:tcPr>
            <w:tcW w:w="810" w:type="dxa"/>
            <w:tcBorders>
              <w:bottom w:val="single" w:sz="4" w:space="0" w:color="auto"/>
            </w:tcBorders>
            <w:shd w:val="clear" w:color="auto" w:fill="FABF8F"/>
            <w:vAlign w:val="center"/>
          </w:tcPr>
          <w:p w:rsidR="0091195E" w:rsidRPr="00565755" w:rsidRDefault="00BB1E4E" w:rsidP="00565755">
            <w:pPr>
              <w:pStyle w:val="TableText"/>
              <w:keepNext/>
              <w:keepLines/>
              <w:widowControl w:val="0"/>
              <w:rPr>
                <w:u w:val="single"/>
              </w:rPr>
            </w:pPr>
            <w:hyperlink w:anchor="_114_Windows_Small_1" w:history="1">
              <w:r w:rsidR="00ED1DE2" w:rsidRPr="001307D8">
                <w:rPr>
                  <w:rStyle w:val="Hyperlink"/>
                </w:rPr>
                <w:t>11</w:t>
              </w:r>
              <w:r w:rsidR="00ED1DE2" w:rsidRPr="001307D8">
                <w:rPr>
                  <w:rStyle w:val="Hyperlink"/>
                  <w:b/>
                  <w:sz w:val="13"/>
                  <w:szCs w:val="13"/>
                </w:rPr>
                <w:t>4</w:t>
              </w:r>
            </w:hyperlink>
          </w:p>
        </w:tc>
        <w:tc>
          <w:tcPr>
            <w:tcW w:w="450" w:type="dxa"/>
            <w:tcBorders>
              <w:bottom w:val="single" w:sz="4" w:space="0" w:color="auto"/>
            </w:tcBorders>
            <w:shd w:val="clear" w:color="auto" w:fill="FABF8F"/>
            <w:vAlign w:val="center"/>
          </w:tcPr>
          <w:p w:rsidR="0091195E" w:rsidRPr="00416CED" w:rsidRDefault="0091195E"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91195E" w:rsidRPr="00416CED" w:rsidRDefault="0091195E"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16CED" w:rsidRDefault="0091195E" w:rsidP="00886719">
            <w:pPr>
              <w:pStyle w:val="TableText"/>
              <w:widowControl w:val="0"/>
              <w:rPr>
                <w:rFonts w:ascii="Tahoma" w:hAnsi="Tahoma" w:cs="Tahoma"/>
                <w:sz w:val="13"/>
              </w:rPr>
            </w:pPr>
          </w:p>
        </w:tc>
      </w:tr>
      <w:tr w:rsidR="00500991" w:rsidRPr="00416CED" w:rsidTr="00565755">
        <w:trPr>
          <w:gridBefore w:val="1"/>
          <w:wBefore w:w="20" w:type="dxa"/>
          <w:trHeight w:val="145"/>
        </w:trPr>
        <w:tc>
          <w:tcPr>
            <w:tcW w:w="2354" w:type="dxa"/>
            <w:tcBorders>
              <w:bottom w:val="single" w:sz="4" w:space="0" w:color="auto"/>
            </w:tcBorders>
            <w:shd w:val="clear" w:color="auto" w:fill="auto"/>
            <w:vAlign w:val="center"/>
          </w:tcPr>
          <w:p w:rsidR="00A5643F" w:rsidRPr="00416CED" w:rsidRDefault="00A5643F" w:rsidP="002E5D03">
            <w:pPr>
              <w:pStyle w:val="Heading2"/>
              <w:spacing w:before="20" w:after="20"/>
              <w:ind w:left="0"/>
              <w:rPr>
                <w:rFonts w:ascii="Tahoma" w:hAnsi="Tahoma" w:cs="Tahoma"/>
                <w:b w:val="0"/>
                <w:sz w:val="14"/>
                <w:szCs w:val="14"/>
              </w:rPr>
            </w:pPr>
            <w:bookmarkStart w:id="557" w:name="_Toc336338158"/>
            <w:bookmarkStart w:id="558" w:name="_Toc363741860"/>
            <w:r w:rsidRPr="00416CED">
              <w:rPr>
                <w:rFonts w:ascii="Tahoma" w:hAnsi="Tahoma" w:cs="Tahoma"/>
                <w:b w:val="0"/>
                <w:sz w:val="14"/>
                <w:szCs w:val="14"/>
              </w:rPr>
              <w:t>Набор клиентских лицензий Windows Small Business Server 2011 CAL Suite (1 клиент)</w:t>
            </w:r>
            <w:bookmarkEnd w:id="557"/>
            <w:bookmarkEnd w:id="558"/>
          </w:p>
        </w:tc>
        <w:tc>
          <w:tcPr>
            <w:tcW w:w="810" w:type="dxa"/>
            <w:tcBorders>
              <w:bottom w:val="single" w:sz="4" w:space="0" w:color="auto"/>
            </w:tcBorders>
            <w:shd w:val="clear" w:color="auto" w:fill="auto"/>
            <w:vAlign w:val="center"/>
          </w:tcPr>
          <w:p w:rsidR="00A5643F" w:rsidRPr="00416CED" w:rsidRDefault="00BB1E4E" w:rsidP="00FC0808">
            <w:pPr>
              <w:pStyle w:val="TableText"/>
              <w:widowControl w:val="0"/>
              <w:rPr>
                <w:rStyle w:val="EndnoteReference"/>
                <w:b w:val="0"/>
                <w:color w:val="0000FF"/>
                <w:sz w:val="13"/>
                <w:szCs w:val="13"/>
                <w:u w:val="single"/>
              </w:rPr>
            </w:pPr>
            <w:hyperlink w:anchor="_122_Windows_Small" w:history="1">
              <w:r w:rsidR="00316801" w:rsidRPr="00416CED">
                <w:rPr>
                  <w:rStyle w:val="Hyperlink"/>
                  <w:b/>
                  <w:sz w:val="13"/>
                  <w:szCs w:val="13"/>
                </w:rPr>
                <w:t>115</w:t>
              </w:r>
            </w:hyperlink>
          </w:p>
        </w:tc>
        <w:tc>
          <w:tcPr>
            <w:tcW w:w="450" w:type="dxa"/>
            <w:tcBorders>
              <w:bottom w:val="single" w:sz="4" w:space="0" w:color="auto"/>
            </w:tcBorders>
            <w:shd w:val="clear" w:color="auto" w:fill="auto"/>
            <w:vAlign w:val="center"/>
          </w:tcPr>
          <w:p w:rsidR="00A5643F" w:rsidRPr="00416CED" w:rsidRDefault="00A5643F" w:rsidP="00886719">
            <w:pPr>
              <w:pStyle w:val="TableText"/>
              <w:widowControl w:val="0"/>
              <w:spacing w:before="12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E, P</w:t>
            </w:r>
          </w:p>
        </w:tc>
        <w:tc>
          <w:tcPr>
            <w:tcW w:w="450" w:type="dxa"/>
            <w:tcBorders>
              <w:bottom w:val="single" w:sz="4" w:space="0" w:color="auto"/>
            </w:tcBorders>
            <w:shd w:val="clear" w:color="auto" w:fill="auto"/>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A,</w:t>
            </w:r>
            <w:r w:rsidR="00565755">
              <w:rPr>
                <w:rFonts w:ascii="Tahoma" w:hAnsi="Tahoma" w:cs="Tahoma"/>
                <w:sz w:val="13"/>
              </w:rPr>
              <w:t xml:space="preserve"> </w:t>
            </w:r>
            <w:r w:rsidRPr="00416CED">
              <w:rPr>
                <w:rFonts w:ascii="Tahoma" w:hAnsi="Tahoma" w:cs="Tahoma"/>
                <w:sz w:val="13"/>
              </w:rPr>
              <w:t>ST</w:t>
            </w:r>
          </w:p>
        </w:tc>
        <w:tc>
          <w:tcPr>
            <w:tcW w:w="540" w:type="dxa"/>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r>
      <w:tr w:rsidR="00F76ED4" w:rsidRPr="00416CED" w:rsidTr="00565755">
        <w:trPr>
          <w:gridBefore w:val="1"/>
          <w:wBefore w:w="20" w:type="dxa"/>
          <w:trHeight w:val="145"/>
        </w:trPr>
        <w:tc>
          <w:tcPr>
            <w:tcW w:w="2354" w:type="dxa"/>
            <w:tcBorders>
              <w:bottom w:val="single" w:sz="4" w:space="0" w:color="auto"/>
            </w:tcBorders>
            <w:shd w:val="clear" w:color="auto" w:fill="FABF8F"/>
            <w:vAlign w:val="center"/>
          </w:tcPr>
          <w:p w:rsidR="00A5643F" w:rsidRPr="00416CED" w:rsidRDefault="00A5643F" w:rsidP="002E5D03">
            <w:pPr>
              <w:pStyle w:val="Heading2"/>
              <w:spacing w:before="20" w:after="20"/>
              <w:ind w:left="0"/>
              <w:rPr>
                <w:rFonts w:ascii="Tahoma" w:hAnsi="Tahoma" w:cs="Tahoma"/>
                <w:b w:val="0"/>
                <w:color w:val="000000"/>
                <w:sz w:val="14"/>
                <w:szCs w:val="14"/>
              </w:rPr>
            </w:pPr>
            <w:bookmarkStart w:id="559" w:name="_Toc336338159"/>
            <w:bookmarkStart w:id="560" w:name="_Toc363741861"/>
            <w:r w:rsidRPr="00416CED">
              <w:rPr>
                <w:rFonts w:ascii="Tahoma" w:hAnsi="Tahoma" w:cs="Tahoma"/>
                <w:b w:val="0"/>
                <w:sz w:val="14"/>
                <w:szCs w:val="14"/>
              </w:rPr>
              <w:t>Набор клиентских лицензий Windows Small Business Server 2011 CAL Suite (5 клиентов)</w:t>
            </w:r>
            <w:bookmarkEnd w:id="559"/>
            <w:bookmarkEnd w:id="560"/>
          </w:p>
        </w:tc>
        <w:tc>
          <w:tcPr>
            <w:tcW w:w="810" w:type="dxa"/>
            <w:tcBorders>
              <w:bottom w:val="single" w:sz="4" w:space="0" w:color="auto"/>
            </w:tcBorders>
            <w:shd w:val="clear" w:color="auto" w:fill="FABF8F"/>
            <w:vAlign w:val="center"/>
          </w:tcPr>
          <w:p w:rsidR="00A5643F" w:rsidRPr="00416CED" w:rsidRDefault="00BB1E4E" w:rsidP="00FC0808">
            <w:pPr>
              <w:pStyle w:val="TableText"/>
              <w:widowControl w:val="0"/>
              <w:rPr>
                <w:rStyle w:val="EndnoteReference"/>
                <w:b w:val="0"/>
                <w:sz w:val="13"/>
                <w:szCs w:val="13"/>
                <w:u w:val="single"/>
              </w:rPr>
            </w:pPr>
            <w:hyperlink w:anchor="_122_Windows_Small" w:history="1">
              <w:r w:rsidR="00655B27" w:rsidRPr="00416CED">
                <w:rPr>
                  <w:rStyle w:val="Hyperlink"/>
                  <w:b/>
                  <w:sz w:val="13"/>
                  <w:szCs w:val="13"/>
                </w:rPr>
                <w:t>115</w:t>
              </w:r>
            </w:hyperlink>
          </w:p>
        </w:tc>
        <w:tc>
          <w:tcPr>
            <w:tcW w:w="450" w:type="dxa"/>
            <w:tcBorders>
              <w:bottom w:val="single" w:sz="4" w:space="0" w:color="auto"/>
            </w:tcBorders>
            <w:shd w:val="clear" w:color="auto" w:fill="FABF8F"/>
            <w:vAlign w:val="center"/>
          </w:tcPr>
          <w:p w:rsidR="00A5643F" w:rsidRPr="00416CED" w:rsidRDefault="00A5643F" w:rsidP="00886719">
            <w:pPr>
              <w:pStyle w:val="TableText"/>
              <w:widowControl w:val="0"/>
              <w:spacing w:before="12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CED"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color w:val="000000"/>
                <w:sz w:val="13"/>
              </w:rPr>
              <w:t>OL/OV</w:t>
            </w:r>
          </w:p>
        </w:tc>
      </w:tr>
      <w:tr w:rsidR="00500991" w:rsidRPr="00416CED" w:rsidTr="00565755">
        <w:trPr>
          <w:gridBefore w:val="1"/>
          <w:wBefore w:w="20" w:type="dxa"/>
          <w:trHeight w:val="145"/>
        </w:trPr>
        <w:tc>
          <w:tcPr>
            <w:tcW w:w="2354" w:type="dxa"/>
            <w:tcBorders>
              <w:bottom w:val="single" w:sz="4" w:space="0" w:color="auto"/>
            </w:tcBorders>
            <w:shd w:val="clear" w:color="auto" w:fill="auto"/>
          </w:tcPr>
          <w:p w:rsidR="00A5643F" w:rsidRPr="00416CED" w:rsidRDefault="00A5643F" w:rsidP="002E5D03">
            <w:pPr>
              <w:pStyle w:val="Heading2"/>
              <w:spacing w:before="20" w:after="20"/>
              <w:ind w:left="0"/>
              <w:rPr>
                <w:rFonts w:ascii="Tahoma" w:hAnsi="Tahoma" w:cs="Tahoma"/>
                <w:b w:val="0"/>
                <w:color w:val="000000"/>
                <w:sz w:val="14"/>
                <w:szCs w:val="14"/>
              </w:rPr>
            </w:pPr>
            <w:bookmarkStart w:id="561" w:name="_Toc336338160"/>
            <w:bookmarkStart w:id="562" w:name="_Toc363741862"/>
            <w:r w:rsidRPr="00416CED">
              <w:rPr>
                <w:rFonts w:ascii="Tahoma" w:hAnsi="Tahoma" w:cs="Tahoma"/>
                <w:b w:val="0"/>
                <w:sz w:val="14"/>
                <w:szCs w:val="14"/>
              </w:rPr>
              <w:t>Windows Small Business Server 2011 CAL Suite (20 клиентов)</w:t>
            </w:r>
            <w:bookmarkEnd w:id="561"/>
            <w:bookmarkEnd w:id="562"/>
            <w:r w:rsidRPr="00416CED">
              <w:rPr>
                <w:rFonts w:ascii="Tahoma" w:eastAsia="Times New Roman" w:hAnsi="Tahoma" w:cs="Tahoma"/>
                <w:b w:val="0"/>
                <w:sz w:val="14"/>
                <w:szCs w:val="14"/>
              </w:rPr>
              <w:t xml:space="preserve"> </w:t>
            </w:r>
          </w:p>
        </w:tc>
        <w:tc>
          <w:tcPr>
            <w:tcW w:w="810" w:type="dxa"/>
            <w:tcBorders>
              <w:bottom w:val="single" w:sz="4" w:space="0" w:color="auto"/>
            </w:tcBorders>
            <w:shd w:val="clear" w:color="auto" w:fill="auto"/>
            <w:vAlign w:val="center"/>
          </w:tcPr>
          <w:p w:rsidR="00A5643F" w:rsidRPr="00416CED" w:rsidRDefault="00BB1E4E" w:rsidP="00FC0808">
            <w:pPr>
              <w:pStyle w:val="TableText"/>
              <w:widowControl w:val="0"/>
              <w:rPr>
                <w:rStyle w:val="EndnoteReference"/>
                <w:b w:val="0"/>
                <w:sz w:val="13"/>
                <w:szCs w:val="13"/>
                <w:u w:val="single"/>
              </w:rPr>
            </w:pPr>
            <w:hyperlink w:anchor="_122_Windows_Small" w:history="1">
              <w:r w:rsidR="00655B27" w:rsidRPr="00416CED">
                <w:rPr>
                  <w:rStyle w:val="Hyperlink"/>
                  <w:b/>
                  <w:sz w:val="13"/>
                  <w:szCs w:val="13"/>
                </w:rPr>
                <w:t>115</w:t>
              </w:r>
            </w:hyperlink>
          </w:p>
        </w:tc>
        <w:tc>
          <w:tcPr>
            <w:tcW w:w="450" w:type="dxa"/>
            <w:tcBorders>
              <w:bottom w:val="single" w:sz="4" w:space="0" w:color="auto"/>
            </w:tcBorders>
            <w:shd w:val="clear" w:color="auto" w:fill="auto"/>
            <w:vAlign w:val="center"/>
          </w:tcPr>
          <w:p w:rsidR="00A5643F" w:rsidRPr="00416CED" w:rsidRDefault="00A5643F" w:rsidP="00886719">
            <w:pPr>
              <w:pStyle w:val="TableText"/>
              <w:widowControl w:val="0"/>
              <w:spacing w:before="12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A5643F" w:rsidRPr="00416CED" w:rsidRDefault="00A5643F" w:rsidP="00886719">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A5643F" w:rsidRPr="00416CED" w:rsidRDefault="00A5643F" w:rsidP="00886719">
            <w:pPr>
              <w:pStyle w:val="TableText"/>
              <w:widowControl w:val="0"/>
              <w:rPr>
                <w:rFonts w:ascii="Tahoma" w:hAnsi="Tahoma" w:cs="Tahoma"/>
                <w:sz w:val="13"/>
              </w:rPr>
            </w:pPr>
            <w:r w:rsidRPr="00416CED">
              <w:rPr>
                <w:rFonts w:ascii="Tahoma" w:hAnsi="Tahoma" w:cs="Tahoma"/>
                <w:color w:val="000000"/>
                <w:sz w:val="13"/>
              </w:rPr>
              <w:t>OL/OV</w:t>
            </w:r>
          </w:p>
        </w:tc>
      </w:tr>
      <w:tr w:rsidR="0091195E" w:rsidRPr="00416CED" w:rsidTr="00565755">
        <w:trPr>
          <w:gridBefore w:val="1"/>
          <w:wBefore w:w="20" w:type="dxa"/>
          <w:trHeight w:val="145"/>
        </w:trPr>
        <w:tc>
          <w:tcPr>
            <w:tcW w:w="2354" w:type="dxa"/>
            <w:tcBorders>
              <w:bottom w:val="single" w:sz="4" w:space="0" w:color="auto"/>
            </w:tcBorders>
            <w:shd w:val="clear" w:color="auto" w:fill="FABF8F"/>
            <w:vAlign w:val="center"/>
          </w:tcPr>
          <w:p w:rsidR="0091195E" w:rsidRPr="00416CED" w:rsidRDefault="0091195E" w:rsidP="002E5D03">
            <w:pPr>
              <w:pStyle w:val="Heading2"/>
              <w:spacing w:before="20" w:after="20"/>
              <w:ind w:left="0"/>
              <w:rPr>
                <w:rFonts w:ascii="Tahoma" w:hAnsi="Tahoma" w:cs="Tahoma"/>
                <w:b w:val="0"/>
                <w:sz w:val="14"/>
                <w:szCs w:val="14"/>
              </w:rPr>
            </w:pPr>
            <w:bookmarkStart w:id="563" w:name="_Toc363741863"/>
            <w:r w:rsidRPr="00416CED">
              <w:rPr>
                <w:rFonts w:ascii="Tahoma" w:hAnsi="Tahoma" w:cs="Tahoma"/>
                <w:b w:val="0"/>
                <w:sz w:val="14"/>
                <w:szCs w:val="14"/>
              </w:rPr>
              <w:t>Windows Small Business Server 2011 Premium Add-on</w:t>
            </w:r>
            <w:bookmarkEnd w:id="563"/>
          </w:p>
        </w:tc>
        <w:tc>
          <w:tcPr>
            <w:tcW w:w="810" w:type="dxa"/>
            <w:tcBorders>
              <w:bottom w:val="single" w:sz="4" w:space="0" w:color="auto"/>
            </w:tcBorders>
            <w:shd w:val="clear" w:color="auto" w:fill="FABF8F"/>
            <w:vAlign w:val="center"/>
          </w:tcPr>
          <w:p w:rsidR="0091195E" w:rsidRPr="00416CED" w:rsidRDefault="00BB1E4E" w:rsidP="0091195E">
            <w:pPr>
              <w:pStyle w:val="TableText"/>
              <w:widowControl w:val="0"/>
            </w:pPr>
            <w:hyperlink w:anchor="_116_Windows_Small_1" w:history="1">
              <w:r w:rsidR="00316801" w:rsidRPr="00416CED">
                <w:rPr>
                  <w:rStyle w:val="Hyperlink"/>
                  <w:b/>
                  <w:sz w:val="13"/>
                  <w:szCs w:val="13"/>
                </w:rPr>
                <w:t>116</w:t>
              </w:r>
            </w:hyperlink>
          </w:p>
        </w:tc>
        <w:tc>
          <w:tcPr>
            <w:tcW w:w="450" w:type="dxa"/>
            <w:tcBorders>
              <w:bottom w:val="single" w:sz="4" w:space="0" w:color="auto"/>
            </w:tcBorders>
            <w:shd w:val="clear" w:color="auto" w:fill="FABF8F"/>
          </w:tcPr>
          <w:p w:rsidR="0091195E" w:rsidRPr="00416CED" w:rsidRDefault="0091195E">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416CED" w:rsidRDefault="0091195E">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416CED" w:rsidRDefault="0091195E">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416CED" w:rsidRDefault="0091195E">
            <w:pPr>
              <w:pStyle w:val="TableText"/>
              <w:widowControl w:val="0"/>
              <w:rPr>
                <w:rFonts w:ascii="Tahoma" w:hAnsi="Tahoma" w:cs="Tahoma"/>
                <w:sz w:val="13"/>
              </w:rPr>
            </w:pPr>
          </w:p>
        </w:tc>
        <w:tc>
          <w:tcPr>
            <w:tcW w:w="450" w:type="dxa"/>
            <w:tcBorders>
              <w:bottom w:val="single" w:sz="4" w:space="0" w:color="auto"/>
            </w:tcBorders>
            <w:shd w:val="clear" w:color="auto" w:fill="FABF8F"/>
          </w:tcPr>
          <w:p w:rsidR="0091195E" w:rsidRPr="00416CED" w:rsidRDefault="0091195E">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416CED" w:rsidRDefault="0091195E">
            <w:pPr>
              <w:pStyle w:val="TableText"/>
              <w:widowControl w:val="0"/>
              <w:rPr>
                <w:rFonts w:ascii="Tahoma" w:hAnsi="Tahoma" w:cs="Tahoma"/>
                <w:sz w:val="13"/>
              </w:rPr>
            </w:pPr>
          </w:p>
        </w:tc>
      </w:tr>
      <w:tr w:rsidR="00A5643F" w:rsidRPr="00416CED" w:rsidTr="00565755">
        <w:trPr>
          <w:gridBefore w:val="1"/>
          <w:wBefore w:w="20" w:type="dxa"/>
          <w:trHeight w:val="145"/>
        </w:trPr>
        <w:tc>
          <w:tcPr>
            <w:tcW w:w="2354" w:type="dxa"/>
            <w:tcBorders>
              <w:bottom w:val="single" w:sz="4" w:space="0" w:color="auto"/>
            </w:tcBorders>
            <w:shd w:val="clear" w:color="auto" w:fill="auto"/>
            <w:vAlign w:val="center"/>
          </w:tcPr>
          <w:p w:rsidR="00A5643F" w:rsidRPr="00416CED" w:rsidRDefault="00A5643F" w:rsidP="002E5D03">
            <w:pPr>
              <w:pStyle w:val="Heading2"/>
              <w:spacing w:before="20" w:after="20"/>
              <w:ind w:left="0"/>
              <w:rPr>
                <w:rFonts w:ascii="Tahoma" w:hAnsi="Tahoma" w:cs="Tahoma"/>
                <w:b w:val="0"/>
                <w:sz w:val="14"/>
                <w:szCs w:val="14"/>
              </w:rPr>
            </w:pPr>
            <w:bookmarkStart w:id="564" w:name="_Toc336338162"/>
            <w:bookmarkStart w:id="565" w:name="_Toc363741864"/>
            <w:r w:rsidRPr="00416CED">
              <w:rPr>
                <w:rFonts w:ascii="Tahoma" w:hAnsi="Tahoma" w:cs="Tahoma"/>
                <w:b w:val="0"/>
                <w:sz w:val="14"/>
                <w:szCs w:val="14"/>
              </w:rPr>
              <w:t>Набор клиентских лицензий Windows Small Business Server 2011 Premium Add-on CAL Suite</w:t>
            </w:r>
            <w:bookmarkEnd w:id="564"/>
            <w:bookmarkEnd w:id="565"/>
            <w:r w:rsidRPr="00416CED">
              <w:rPr>
                <w:rFonts w:ascii="Tahoma" w:hAnsi="Tahoma" w:cs="Tahoma"/>
                <w:b w:val="0"/>
                <w:sz w:val="14"/>
                <w:szCs w:val="14"/>
              </w:rPr>
              <w:t xml:space="preserve"> </w:t>
            </w:r>
          </w:p>
        </w:tc>
        <w:tc>
          <w:tcPr>
            <w:tcW w:w="810" w:type="dxa"/>
            <w:tcBorders>
              <w:bottom w:val="single" w:sz="4" w:space="0" w:color="auto"/>
            </w:tcBorders>
            <w:shd w:val="clear" w:color="auto" w:fill="auto"/>
            <w:vAlign w:val="center"/>
          </w:tcPr>
          <w:p w:rsidR="00A5643F" w:rsidRPr="00416CED" w:rsidRDefault="00BB1E4E" w:rsidP="00FC0808">
            <w:pPr>
              <w:pStyle w:val="TableText"/>
              <w:widowControl w:val="0"/>
              <w:rPr>
                <w:b/>
                <w:sz w:val="13"/>
                <w:szCs w:val="13"/>
                <w:u w:val="single"/>
              </w:rPr>
            </w:pPr>
            <w:hyperlink w:anchor="_124_Windows_Small" w:history="1">
              <w:r w:rsidR="00316801" w:rsidRPr="00416CED">
                <w:rPr>
                  <w:rStyle w:val="Hyperlink"/>
                  <w:b/>
                  <w:sz w:val="13"/>
                  <w:szCs w:val="13"/>
                </w:rPr>
                <w:t>117</w:t>
              </w:r>
            </w:hyperlink>
          </w:p>
        </w:tc>
        <w:tc>
          <w:tcPr>
            <w:tcW w:w="450" w:type="dxa"/>
            <w:tcBorders>
              <w:bottom w:val="single" w:sz="4" w:space="0" w:color="auto"/>
            </w:tcBorders>
            <w:shd w:val="clear" w:color="auto" w:fill="auto"/>
          </w:tcPr>
          <w:p w:rsidR="00A5643F" w:rsidRPr="00416CED" w:rsidRDefault="00A5643F">
            <w:pPr>
              <w:pStyle w:val="TableText"/>
              <w:widowControl w:val="0"/>
              <w:spacing w:before="12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CED" w:rsidRDefault="00A5643F">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CED" w:rsidRDefault="00A5643F">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16CED"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sz w:val="13"/>
              </w:rPr>
            </w:pPr>
            <w:r w:rsidRPr="00416CE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416CED" w:rsidRDefault="00A5643F">
            <w:pPr>
              <w:pStyle w:val="TableText"/>
              <w:widowControl w:val="0"/>
              <w:rPr>
                <w:rFonts w:ascii="Tahoma" w:hAnsi="Tahoma" w:cs="Tahoma"/>
                <w:sz w:val="13"/>
              </w:rPr>
            </w:pPr>
            <w:r w:rsidRPr="00416CE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416CED" w:rsidRDefault="00A5643F">
            <w:pPr>
              <w:pStyle w:val="TableText"/>
              <w:widowControl w:val="0"/>
              <w:rPr>
                <w:rFonts w:ascii="Tahoma" w:hAnsi="Tahoma" w:cs="Tahoma"/>
                <w:sz w:val="13"/>
              </w:rPr>
            </w:pPr>
            <w:r w:rsidRPr="00416CE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416CED"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CED" w:rsidRDefault="00A5643F">
            <w:pPr>
              <w:pStyle w:val="TableText"/>
              <w:widowControl w:val="0"/>
              <w:rPr>
                <w:rFonts w:ascii="Tahoma" w:hAnsi="Tahoma" w:cs="Tahoma"/>
                <w:sz w:val="13"/>
              </w:rPr>
            </w:pPr>
            <w:r w:rsidRPr="00416CED">
              <w:rPr>
                <w:rFonts w:ascii="Tahoma" w:hAnsi="Tahoma" w:cs="Tahoma"/>
                <w:sz w:val="13"/>
              </w:rPr>
              <w:t>E, P</w:t>
            </w:r>
          </w:p>
        </w:tc>
        <w:tc>
          <w:tcPr>
            <w:tcW w:w="450" w:type="dxa"/>
            <w:tcBorders>
              <w:bottom w:val="single" w:sz="4" w:space="0" w:color="auto"/>
            </w:tcBorders>
            <w:shd w:val="clear" w:color="auto" w:fill="auto"/>
          </w:tcPr>
          <w:p w:rsidR="00A5643F" w:rsidRPr="00416CED" w:rsidRDefault="00A5643F">
            <w:pPr>
              <w:pStyle w:val="TableText"/>
              <w:widowControl w:val="0"/>
              <w:rPr>
                <w:rFonts w:ascii="Tahoma" w:hAnsi="Tahoma" w:cs="Tahoma"/>
                <w:sz w:val="13"/>
              </w:rPr>
            </w:pPr>
            <w:r w:rsidRPr="00416CED">
              <w:rPr>
                <w:rFonts w:ascii="Tahoma" w:hAnsi="Tahoma" w:cs="Tahoma"/>
                <w:sz w:val="13"/>
              </w:rPr>
              <w:t>A,</w:t>
            </w:r>
            <w:r w:rsidR="00565755">
              <w:rPr>
                <w:rFonts w:ascii="Tahoma" w:hAnsi="Tahoma" w:cs="Tahoma"/>
                <w:sz w:val="13"/>
              </w:rPr>
              <w:t xml:space="preserve"> </w:t>
            </w:r>
            <w:r w:rsidRPr="00416CED">
              <w:rPr>
                <w:rFonts w:ascii="Tahoma" w:hAnsi="Tahoma" w:cs="Tahoma"/>
                <w:sz w:val="13"/>
              </w:rPr>
              <w:t>ST</w:t>
            </w:r>
          </w:p>
        </w:tc>
        <w:tc>
          <w:tcPr>
            <w:tcW w:w="540" w:type="dxa"/>
            <w:tcBorders>
              <w:bottom w:val="single" w:sz="4" w:space="0" w:color="auto"/>
            </w:tcBorders>
            <w:shd w:val="clear" w:color="auto" w:fill="auto"/>
            <w:vAlign w:val="center"/>
          </w:tcPr>
          <w:p w:rsidR="00A5643F" w:rsidRPr="00416CED" w:rsidRDefault="00A5643F">
            <w:pPr>
              <w:pStyle w:val="TableText"/>
              <w:widowControl w:val="0"/>
              <w:rPr>
                <w:rFonts w:ascii="Tahoma" w:hAnsi="Tahoma" w:cs="Tahoma"/>
                <w:sz w:val="13"/>
              </w:rPr>
            </w:pPr>
          </w:p>
        </w:tc>
      </w:tr>
      <w:tr w:rsidR="00A5643F" w:rsidRPr="00416CED" w:rsidTr="00565755">
        <w:trPr>
          <w:gridBefore w:val="1"/>
          <w:wBefore w:w="20" w:type="dxa"/>
          <w:trHeight w:val="145"/>
        </w:trPr>
        <w:tc>
          <w:tcPr>
            <w:tcW w:w="2354" w:type="dxa"/>
            <w:tcBorders>
              <w:bottom w:val="single" w:sz="4" w:space="0" w:color="auto"/>
            </w:tcBorders>
            <w:shd w:val="clear" w:color="auto" w:fill="FABF8F"/>
            <w:vAlign w:val="center"/>
          </w:tcPr>
          <w:p w:rsidR="00A5643F" w:rsidRPr="00416CED" w:rsidRDefault="00A5643F" w:rsidP="00565755">
            <w:pPr>
              <w:pStyle w:val="Heading2"/>
              <w:spacing w:before="20" w:after="20"/>
              <w:ind w:left="0"/>
              <w:rPr>
                <w:rFonts w:ascii="Tahoma" w:hAnsi="Tahoma" w:cs="Tahoma"/>
                <w:b w:val="0"/>
                <w:sz w:val="14"/>
                <w:szCs w:val="14"/>
              </w:rPr>
            </w:pPr>
            <w:bookmarkStart w:id="566" w:name="_Toc336338163"/>
            <w:bookmarkStart w:id="567" w:name="_Toc363741865"/>
            <w:r w:rsidRPr="00416CED">
              <w:rPr>
                <w:rFonts w:ascii="Tahoma" w:hAnsi="Tahoma" w:cs="Tahoma"/>
                <w:b w:val="0"/>
                <w:sz w:val="14"/>
                <w:szCs w:val="14"/>
              </w:rPr>
              <w:t>Набор клиентских лицензий Windows Small Business Server 2011 Premium Add-on CAL Suite (5</w:t>
            </w:r>
            <w:r w:rsidR="00565755">
              <w:rPr>
                <w:rFonts w:ascii="Tahoma" w:hAnsi="Tahoma" w:cs="Tahoma"/>
                <w:b w:val="0"/>
                <w:sz w:val="14"/>
                <w:szCs w:val="14"/>
              </w:rPr>
              <w:t> </w:t>
            </w:r>
            <w:r w:rsidRPr="00416CED">
              <w:rPr>
                <w:rFonts w:ascii="Tahoma" w:hAnsi="Tahoma" w:cs="Tahoma"/>
                <w:b w:val="0"/>
                <w:sz w:val="14"/>
                <w:szCs w:val="14"/>
              </w:rPr>
              <w:t>клиентов)</w:t>
            </w:r>
            <w:bookmarkEnd w:id="566"/>
            <w:bookmarkEnd w:id="567"/>
          </w:p>
        </w:tc>
        <w:tc>
          <w:tcPr>
            <w:tcW w:w="810" w:type="dxa"/>
            <w:tcBorders>
              <w:bottom w:val="single" w:sz="4" w:space="0" w:color="auto"/>
            </w:tcBorders>
            <w:shd w:val="clear" w:color="auto" w:fill="FABF8F"/>
            <w:vAlign w:val="center"/>
          </w:tcPr>
          <w:p w:rsidR="00A5643F" w:rsidRPr="00416CED" w:rsidRDefault="00BB1E4E" w:rsidP="0091195E">
            <w:pPr>
              <w:pStyle w:val="TableText"/>
              <w:widowControl w:val="0"/>
              <w:rPr>
                <w:b/>
                <w:sz w:val="13"/>
                <w:szCs w:val="13"/>
                <w:u w:val="single"/>
              </w:rPr>
            </w:pPr>
            <w:hyperlink w:anchor="_124_Windows_Small" w:history="1">
              <w:r w:rsidR="00655B27" w:rsidRPr="00416CED">
                <w:rPr>
                  <w:rStyle w:val="Hyperlink"/>
                  <w:b/>
                  <w:sz w:val="13"/>
                  <w:szCs w:val="13"/>
                </w:rPr>
                <w:t>117</w:t>
              </w:r>
            </w:hyperlink>
          </w:p>
        </w:tc>
        <w:tc>
          <w:tcPr>
            <w:tcW w:w="450" w:type="dxa"/>
            <w:tcBorders>
              <w:bottom w:val="single" w:sz="4" w:space="0" w:color="auto"/>
            </w:tcBorders>
            <w:shd w:val="clear" w:color="auto" w:fill="FABF8F"/>
          </w:tcPr>
          <w:p w:rsidR="00A5643F" w:rsidRPr="00416CED" w:rsidRDefault="00A5643F" w:rsidP="00F97D54">
            <w:pPr>
              <w:pStyle w:val="TableText"/>
              <w:widowControl w:val="0"/>
              <w:spacing w:before="12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OL/OV</w:t>
            </w:r>
          </w:p>
        </w:tc>
      </w:tr>
      <w:tr w:rsidR="00A5643F" w:rsidRPr="00416CED" w:rsidTr="00565755">
        <w:trPr>
          <w:gridBefore w:val="1"/>
          <w:wBefore w:w="20" w:type="dxa"/>
          <w:trHeight w:val="440"/>
        </w:trPr>
        <w:tc>
          <w:tcPr>
            <w:tcW w:w="2354" w:type="dxa"/>
            <w:tcBorders>
              <w:bottom w:val="single" w:sz="4" w:space="0" w:color="auto"/>
            </w:tcBorders>
            <w:shd w:val="clear" w:color="auto" w:fill="auto"/>
            <w:vAlign w:val="center"/>
          </w:tcPr>
          <w:p w:rsidR="00A5643F" w:rsidRPr="00416CED" w:rsidRDefault="00A5643F" w:rsidP="00565755">
            <w:pPr>
              <w:pStyle w:val="Heading2"/>
              <w:spacing w:before="20" w:after="20"/>
              <w:ind w:left="0"/>
              <w:rPr>
                <w:rFonts w:ascii="Tahoma" w:hAnsi="Tahoma" w:cs="Tahoma"/>
                <w:b w:val="0"/>
                <w:sz w:val="14"/>
                <w:szCs w:val="14"/>
              </w:rPr>
            </w:pPr>
            <w:bookmarkStart w:id="568" w:name="_Toc336338164"/>
            <w:bookmarkStart w:id="569" w:name="_Toc363741866"/>
            <w:r w:rsidRPr="00416CED">
              <w:rPr>
                <w:rFonts w:ascii="Tahoma" w:hAnsi="Tahoma" w:cs="Tahoma"/>
                <w:b w:val="0"/>
                <w:sz w:val="14"/>
                <w:szCs w:val="14"/>
              </w:rPr>
              <w:t>Набор клиентских лицензий Windows Small Business Server 2011 Premium Add-on CAL Suite (20</w:t>
            </w:r>
            <w:r w:rsidR="00565755">
              <w:rPr>
                <w:rFonts w:ascii="Tahoma" w:hAnsi="Tahoma" w:cs="Tahoma"/>
                <w:b w:val="0"/>
                <w:sz w:val="14"/>
                <w:szCs w:val="14"/>
              </w:rPr>
              <w:t> </w:t>
            </w:r>
            <w:r w:rsidRPr="00416CED">
              <w:rPr>
                <w:rFonts w:ascii="Tahoma" w:hAnsi="Tahoma" w:cs="Tahoma"/>
                <w:b w:val="0"/>
                <w:sz w:val="14"/>
                <w:szCs w:val="14"/>
              </w:rPr>
              <w:t>клиентов)</w:t>
            </w:r>
            <w:bookmarkEnd w:id="568"/>
            <w:bookmarkEnd w:id="569"/>
          </w:p>
        </w:tc>
        <w:tc>
          <w:tcPr>
            <w:tcW w:w="810" w:type="dxa"/>
            <w:tcBorders>
              <w:bottom w:val="single" w:sz="4" w:space="0" w:color="auto"/>
            </w:tcBorders>
            <w:shd w:val="clear" w:color="auto" w:fill="auto"/>
            <w:vAlign w:val="center"/>
          </w:tcPr>
          <w:p w:rsidR="00A5643F" w:rsidRPr="00416CED" w:rsidRDefault="00BB1E4E" w:rsidP="00FC0808">
            <w:pPr>
              <w:pStyle w:val="TableText"/>
              <w:widowControl w:val="0"/>
              <w:rPr>
                <w:b/>
                <w:sz w:val="13"/>
                <w:szCs w:val="13"/>
                <w:u w:val="single"/>
              </w:rPr>
            </w:pPr>
            <w:hyperlink w:anchor="_124_Windows_Small" w:history="1">
              <w:r w:rsidR="00655B27" w:rsidRPr="00416CED">
                <w:rPr>
                  <w:rStyle w:val="Hyperlink"/>
                  <w:b/>
                  <w:sz w:val="13"/>
                  <w:szCs w:val="13"/>
                </w:rPr>
                <w:t>117</w:t>
              </w:r>
            </w:hyperlink>
          </w:p>
        </w:tc>
        <w:tc>
          <w:tcPr>
            <w:tcW w:w="450" w:type="dxa"/>
            <w:tcBorders>
              <w:bottom w:val="single" w:sz="4" w:space="0" w:color="auto"/>
            </w:tcBorders>
            <w:shd w:val="clear" w:color="auto" w:fill="auto"/>
          </w:tcPr>
          <w:p w:rsidR="00A5643F" w:rsidRPr="00416CED" w:rsidRDefault="00A5643F" w:rsidP="00F97D54">
            <w:pPr>
              <w:pStyle w:val="TableText"/>
              <w:widowControl w:val="0"/>
              <w:spacing w:before="120"/>
              <w:rPr>
                <w:rFonts w:ascii="Tahoma" w:hAnsi="Tahoma" w:cs="Tahoma"/>
                <w:sz w:val="13"/>
              </w:rPr>
            </w:pPr>
            <w:r w:rsidRPr="00416CE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auto"/>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color w:val="000000"/>
                <w:sz w:val="13"/>
              </w:rPr>
              <w:t>OL/OV</w:t>
            </w:r>
          </w:p>
        </w:tc>
      </w:tr>
      <w:tr w:rsidR="00A5643F" w:rsidRPr="00416CED" w:rsidTr="00565755">
        <w:trPr>
          <w:gridBefore w:val="1"/>
          <w:wBefore w:w="20" w:type="dxa"/>
          <w:trHeight w:val="233"/>
        </w:trPr>
        <w:tc>
          <w:tcPr>
            <w:tcW w:w="2354" w:type="dxa"/>
            <w:tcBorders>
              <w:bottom w:val="single" w:sz="4" w:space="0" w:color="auto"/>
            </w:tcBorders>
            <w:shd w:val="clear" w:color="auto" w:fill="FABF8F"/>
            <w:vAlign w:val="center"/>
          </w:tcPr>
          <w:p w:rsidR="00A5643F" w:rsidRPr="00416CED" w:rsidRDefault="00A5643F" w:rsidP="002E5D03">
            <w:pPr>
              <w:pStyle w:val="Heading2"/>
              <w:spacing w:before="20" w:after="20"/>
              <w:ind w:left="0"/>
              <w:rPr>
                <w:rFonts w:ascii="Tahoma" w:hAnsi="Tahoma" w:cs="Tahoma"/>
                <w:b w:val="0"/>
                <w:sz w:val="14"/>
                <w:szCs w:val="14"/>
              </w:rPr>
            </w:pPr>
            <w:bookmarkStart w:id="570" w:name="_Toc336338165"/>
            <w:bookmarkStart w:id="571" w:name="_Toc363741867"/>
            <w:r w:rsidRPr="00416CED">
              <w:rPr>
                <w:rFonts w:ascii="Tahoma" w:hAnsi="Tahoma" w:cs="Tahoma"/>
                <w:b w:val="0"/>
                <w:sz w:val="14"/>
                <w:szCs w:val="14"/>
              </w:rPr>
              <w:t>Windows Server Essentials 2012</w:t>
            </w:r>
            <w:bookmarkEnd w:id="570"/>
            <w:bookmarkEnd w:id="571"/>
          </w:p>
        </w:tc>
        <w:tc>
          <w:tcPr>
            <w:tcW w:w="810" w:type="dxa"/>
            <w:tcBorders>
              <w:bottom w:val="single" w:sz="4" w:space="0" w:color="auto"/>
            </w:tcBorders>
            <w:shd w:val="clear" w:color="auto" w:fill="FABF8F"/>
            <w:vAlign w:val="center"/>
          </w:tcPr>
          <w:p w:rsidR="00A5643F" w:rsidRPr="00416CED" w:rsidRDefault="00A5643F" w:rsidP="0059600B">
            <w:pPr>
              <w:pStyle w:val="TableText"/>
              <w:widowControl w:val="0"/>
              <w:rPr>
                <w:b/>
                <w:sz w:val="13"/>
                <w:szCs w:val="13"/>
                <w:u w:val="single"/>
              </w:rPr>
            </w:pPr>
          </w:p>
        </w:tc>
        <w:tc>
          <w:tcPr>
            <w:tcW w:w="450" w:type="dxa"/>
            <w:tcBorders>
              <w:bottom w:val="single" w:sz="4" w:space="0" w:color="auto"/>
            </w:tcBorders>
            <w:shd w:val="clear" w:color="auto" w:fill="FABF8F"/>
          </w:tcPr>
          <w:p w:rsidR="00A5643F" w:rsidRPr="00416CED" w:rsidRDefault="00A5643F" w:rsidP="00F97D54">
            <w:pPr>
              <w:pStyle w:val="TableText"/>
              <w:widowControl w:val="0"/>
              <w:spacing w:before="120"/>
              <w:rPr>
                <w:rFonts w:ascii="Tahoma" w:hAnsi="Tahoma" w:cs="Tahoma"/>
                <w:sz w:val="13"/>
              </w:rPr>
            </w:pPr>
            <w:r w:rsidRPr="00416CE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P</w:t>
            </w:r>
          </w:p>
        </w:tc>
        <w:tc>
          <w:tcPr>
            <w:tcW w:w="450" w:type="dxa"/>
            <w:tcBorders>
              <w:bottom w:val="single" w:sz="4" w:space="0" w:color="auto"/>
            </w:tcBorders>
            <w:shd w:val="clear" w:color="auto" w:fill="FABF8F"/>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FABF8F"/>
            <w:vAlign w:val="center"/>
          </w:tcPr>
          <w:p w:rsidR="00A5643F" w:rsidRPr="00416CED" w:rsidRDefault="00A5643F" w:rsidP="00F97D54">
            <w:pPr>
              <w:pStyle w:val="TableText"/>
              <w:widowControl w:val="0"/>
              <w:rPr>
                <w:rFonts w:ascii="Tahoma" w:hAnsi="Tahoma" w:cs="Tahoma"/>
                <w:color w:val="000000"/>
                <w:sz w:val="13"/>
              </w:rPr>
            </w:pPr>
          </w:p>
        </w:tc>
      </w:tr>
      <w:tr w:rsidR="00A5643F" w:rsidRPr="00416CED" w:rsidTr="00565755">
        <w:trPr>
          <w:gridBefore w:val="1"/>
          <w:wBefore w:w="20" w:type="dxa"/>
          <w:trHeight w:val="145"/>
        </w:trPr>
        <w:tc>
          <w:tcPr>
            <w:tcW w:w="2354" w:type="dxa"/>
            <w:shd w:val="clear" w:color="auto" w:fill="auto"/>
            <w:vAlign w:val="center"/>
          </w:tcPr>
          <w:p w:rsidR="00A5643F" w:rsidRPr="00416CED" w:rsidRDefault="00A5643F" w:rsidP="002E5D03">
            <w:pPr>
              <w:pStyle w:val="Heading2"/>
              <w:spacing w:before="20" w:after="20"/>
              <w:ind w:left="0"/>
              <w:rPr>
                <w:rFonts w:ascii="Tahoma" w:hAnsi="Tahoma" w:cs="Tahoma"/>
                <w:b w:val="0"/>
                <w:sz w:val="14"/>
                <w:szCs w:val="14"/>
              </w:rPr>
            </w:pPr>
            <w:bookmarkStart w:id="572" w:name="_Toc336338166"/>
            <w:bookmarkStart w:id="573" w:name="_Toc363741868"/>
            <w:r w:rsidRPr="00416CED">
              <w:rPr>
                <w:rFonts w:ascii="Tahoma" w:hAnsi="Tahoma" w:cs="Tahoma"/>
                <w:b w:val="0"/>
                <w:sz w:val="14"/>
                <w:szCs w:val="14"/>
              </w:rPr>
              <w:t>Windows Small Business Server 2011 Essentials</w:t>
            </w:r>
            <w:bookmarkEnd w:id="572"/>
            <w:bookmarkEnd w:id="573"/>
          </w:p>
        </w:tc>
        <w:tc>
          <w:tcPr>
            <w:tcW w:w="810" w:type="dxa"/>
            <w:shd w:val="clear" w:color="auto" w:fill="auto"/>
            <w:vAlign w:val="center"/>
          </w:tcPr>
          <w:p w:rsidR="00A5643F" w:rsidRPr="00416CED" w:rsidRDefault="00BB1E4E" w:rsidP="00FC0808">
            <w:pPr>
              <w:pStyle w:val="TableText"/>
              <w:widowControl w:val="0"/>
              <w:rPr>
                <w:b/>
                <w:sz w:val="13"/>
                <w:szCs w:val="13"/>
                <w:u w:val="single"/>
              </w:rPr>
            </w:pPr>
            <w:hyperlink w:anchor="_124_Windows_Small_1" w:history="1">
              <w:r w:rsidR="00316801" w:rsidRPr="00416CED">
                <w:rPr>
                  <w:rStyle w:val="Hyperlink"/>
                  <w:b/>
                  <w:sz w:val="13"/>
                  <w:szCs w:val="13"/>
                </w:rPr>
                <w:t>118</w:t>
              </w:r>
            </w:hyperlink>
          </w:p>
        </w:tc>
        <w:tc>
          <w:tcPr>
            <w:tcW w:w="450" w:type="dxa"/>
            <w:shd w:val="clear" w:color="auto" w:fill="auto"/>
          </w:tcPr>
          <w:p w:rsidR="00A5643F" w:rsidRPr="00416CED" w:rsidRDefault="00A5643F" w:rsidP="00F97D54">
            <w:pPr>
              <w:pStyle w:val="TableText"/>
              <w:widowControl w:val="0"/>
              <w:spacing w:before="120"/>
              <w:rPr>
                <w:rFonts w:ascii="Tahoma" w:hAnsi="Tahoma" w:cs="Tahoma"/>
                <w:sz w:val="13"/>
              </w:rPr>
            </w:pPr>
            <w:r w:rsidRPr="00416CED">
              <w:rPr>
                <w:rFonts w:ascii="Tahoma" w:hAnsi="Tahoma" w:cs="Tahoma"/>
                <w:sz w:val="13"/>
              </w:rPr>
              <w:t>05/11</w:t>
            </w:r>
          </w:p>
        </w:tc>
        <w:tc>
          <w:tcPr>
            <w:tcW w:w="360" w:type="dxa"/>
            <w:tcBorders>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3"/>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shd w:val="clear" w:color="auto" w:fill="auto"/>
          </w:tcPr>
          <w:p w:rsidR="00A5643F" w:rsidRPr="00416CED" w:rsidRDefault="00A5643F" w:rsidP="00E27A85">
            <w:pPr>
              <w:pStyle w:val="TableText"/>
              <w:widowControl w:val="0"/>
              <w:spacing w:before="60"/>
              <w:rPr>
                <w:rFonts w:ascii="Tahoma" w:hAnsi="Tahoma" w:cs="Tahoma"/>
                <w:sz w:val="13"/>
              </w:rPr>
            </w:pPr>
          </w:p>
        </w:tc>
        <w:tc>
          <w:tcPr>
            <w:tcW w:w="540" w:type="dxa"/>
            <w:shd w:val="clear" w:color="auto" w:fill="auto"/>
            <w:vAlign w:val="center"/>
          </w:tcPr>
          <w:p w:rsidR="00A5643F" w:rsidRPr="00416CED" w:rsidRDefault="00A5643F" w:rsidP="00F97D54">
            <w:pPr>
              <w:pStyle w:val="TableText"/>
              <w:widowControl w:val="0"/>
              <w:rPr>
                <w:rFonts w:ascii="Tahoma" w:hAnsi="Tahoma" w:cs="Tahoma"/>
                <w:color w:val="000000"/>
                <w:sz w:val="13"/>
              </w:rPr>
            </w:pPr>
          </w:p>
        </w:tc>
      </w:tr>
      <w:tr w:rsidR="00CE1716" w:rsidRPr="00416CED" w:rsidTr="00565755">
        <w:trPr>
          <w:gridBefore w:val="1"/>
          <w:wBefore w:w="20" w:type="dxa"/>
          <w:trHeight w:val="278"/>
        </w:trPr>
        <w:tc>
          <w:tcPr>
            <w:tcW w:w="2354" w:type="dxa"/>
            <w:tcBorders>
              <w:bottom w:val="single" w:sz="4" w:space="0" w:color="auto"/>
            </w:tcBorders>
            <w:shd w:val="clear" w:color="auto" w:fill="FABF8F"/>
            <w:vAlign w:val="center"/>
          </w:tcPr>
          <w:p w:rsidR="00CE1716" w:rsidRPr="00416CED" w:rsidRDefault="00CE1716" w:rsidP="00E13599">
            <w:pPr>
              <w:pStyle w:val="Heading2"/>
              <w:keepNext/>
              <w:spacing w:before="20" w:after="20"/>
              <w:ind w:left="0"/>
              <w:rPr>
                <w:rFonts w:ascii="Tahoma" w:hAnsi="Tahoma" w:cs="Tahoma"/>
                <w:b w:val="0"/>
                <w:sz w:val="14"/>
                <w:szCs w:val="14"/>
              </w:rPr>
            </w:pPr>
            <w:bookmarkStart w:id="574" w:name="_Toc363741869"/>
            <w:r w:rsidRPr="00416CED">
              <w:rPr>
                <w:rFonts w:ascii="Tahoma" w:hAnsi="Tahoma" w:cs="Tahoma"/>
                <w:b w:val="0"/>
                <w:sz w:val="14"/>
                <w:szCs w:val="14"/>
              </w:rPr>
              <w:t>Windows Web Server 2008 R2</w:t>
            </w:r>
            <w:bookmarkEnd w:id="574"/>
          </w:p>
        </w:tc>
        <w:tc>
          <w:tcPr>
            <w:tcW w:w="810" w:type="dxa"/>
            <w:tcBorders>
              <w:bottom w:val="single" w:sz="4" w:space="0" w:color="auto"/>
            </w:tcBorders>
            <w:shd w:val="clear" w:color="auto" w:fill="FABF8F"/>
            <w:vAlign w:val="center"/>
          </w:tcPr>
          <w:p w:rsidR="00CE1716" w:rsidRPr="00416CED" w:rsidRDefault="00BB1E4E" w:rsidP="00FC0808">
            <w:pPr>
              <w:pStyle w:val="TableText"/>
              <w:keepNext/>
              <w:widowControl w:val="0"/>
              <w:rPr>
                <w:rStyle w:val="EndnoteReference"/>
                <w:b w:val="0"/>
                <w:sz w:val="13"/>
                <w:szCs w:val="13"/>
                <w:u w:val="single"/>
              </w:rPr>
            </w:pPr>
            <w:hyperlink w:anchor="_119_Windows_Web_1" w:history="1">
              <w:hyperlink w:anchor="_114_Windows_Small" w:history="1">
                <w:r w:rsidR="00316801" w:rsidRPr="00655B27">
                  <w:rPr>
                    <w:rStyle w:val="Hyperlink"/>
                    <w:b/>
                    <w:sz w:val="13"/>
                    <w:szCs w:val="13"/>
                  </w:rPr>
                  <w:t>11</w:t>
                </w:r>
              </w:hyperlink>
              <w:r w:rsidR="00316801" w:rsidRPr="00655B27">
                <w:rPr>
                  <w:rStyle w:val="Hyperlink"/>
                  <w:b/>
                  <w:sz w:val="13"/>
                  <w:szCs w:val="13"/>
                </w:rPr>
                <w:t>9</w:t>
              </w:r>
            </w:hyperlink>
          </w:p>
        </w:tc>
        <w:tc>
          <w:tcPr>
            <w:tcW w:w="450" w:type="dxa"/>
            <w:tcBorders>
              <w:bottom w:val="single" w:sz="4" w:space="0" w:color="auto"/>
            </w:tcBorders>
            <w:shd w:val="clear" w:color="auto" w:fill="FABF8F"/>
            <w:vAlign w:val="center"/>
          </w:tcPr>
          <w:p w:rsidR="00CE1716" w:rsidRPr="00416CED" w:rsidRDefault="00CE1716" w:rsidP="00E13599">
            <w:pPr>
              <w:pStyle w:val="TableText"/>
              <w:keepNext/>
              <w:widowControl w:val="0"/>
              <w:spacing w:before="120"/>
              <w:rPr>
                <w:rFonts w:ascii="Tahoma" w:hAnsi="Tahoma" w:cs="Tahoma"/>
                <w:color w:val="000000"/>
                <w:sz w:val="13"/>
              </w:rPr>
            </w:pPr>
            <w:r w:rsidRPr="00416CED">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416CED" w:rsidRDefault="00CE1716" w:rsidP="00E13599">
            <w:pPr>
              <w:pStyle w:val="TableText"/>
              <w:keepNext/>
              <w:widowControl w:val="0"/>
              <w:rPr>
                <w:rFonts w:ascii="Tahoma" w:hAnsi="Tahoma" w:cs="Tahoma"/>
                <w:color w:val="000000"/>
                <w:sz w:val="13"/>
              </w:rPr>
            </w:pPr>
            <w:r w:rsidRPr="00416CE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416CED"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416CED" w:rsidRDefault="00CE1716" w:rsidP="00E13599">
            <w:pPr>
              <w:pStyle w:val="TableText"/>
              <w:keepNext/>
              <w:widowControl w:val="0"/>
              <w:rPr>
                <w:rFonts w:ascii="Tahoma" w:hAnsi="Tahoma" w:cs="Tahoma"/>
                <w:color w:val="000000"/>
                <w:sz w:val="13"/>
              </w:rPr>
            </w:pPr>
          </w:p>
        </w:tc>
      </w:tr>
      <w:tr w:rsidR="00A5643F" w:rsidRPr="00416CED" w:rsidTr="00565755">
        <w:trPr>
          <w:gridBefore w:val="1"/>
          <w:wBefore w:w="20" w:type="dxa"/>
          <w:trHeight w:val="145"/>
        </w:trPr>
        <w:tc>
          <w:tcPr>
            <w:tcW w:w="2354" w:type="dxa"/>
            <w:tcBorders>
              <w:bottom w:val="single" w:sz="4" w:space="0" w:color="auto"/>
            </w:tcBorders>
            <w:shd w:val="clear" w:color="auto" w:fill="auto"/>
            <w:vAlign w:val="center"/>
          </w:tcPr>
          <w:p w:rsidR="00A5643F" w:rsidRPr="00416CED" w:rsidRDefault="00A5643F" w:rsidP="002E5D03">
            <w:pPr>
              <w:pStyle w:val="Heading2"/>
              <w:spacing w:before="20" w:after="20"/>
              <w:ind w:left="0"/>
              <w:rPr>
                <w:rFonts w:ascii="Tahoma" w:hAnsi="Tahoma" w:cs="Tahoma"/>
                <w:b w:val="0"/>
                <w:sz w:val="14"/>
                <w:szCs w:val="14"/>
              </w:rPr>
            </w:pPr>
            <w:bookmarkStart w:id="575" w:name="_Toc363741870"/>
            <w:r w:rsidRPr="00416CED">
              <w:rPr>
                <w:rFonts w:ascii="Tahoma" w:hAnsi="Tahoma" w:cs="Tahoma"/>
                <w:b w:val="0"/>
                <w:sz w:val="14"/>
                <w:szCs w:val="14"/>
              </w:rPr>
              <w:t>Yammer Enterprise</w:t>
            </w:r>
            <w:bookmarkEnd w:id="575"/>
          </w:p>
        </w:tc>
        <w:tc>
          <w:tcPr>
            <w:tcW w:w="810" w:type="dxa"/>
            <w:tcBorders>
              <w:bottom w:val="single" w:sz="4" w:space="0" w:color="auto"/>
            </w:tcBorders>
            <w:shd w:val="clear" w:color="auto" w:fill="auto"/>
            <w:vAlign w:val="center"/>
          </w:tcPr>
          <w:p w:rsidR="00A5643F" w:rsidRPr="00416CED" w:rsidRDefault="00A5643F" w:rsidP="00370049">
            <w:pPr>
              <w:pStyle w:val="TableText"/>
              <w:widowControl w:val="0"/>
              <w:rPr>
                <w:b/>
                <w:sz w:val="13"/>
                <w:szCs w:val="13"/>
              </w:rPr>
            </w:pPr>
          </w:p>
        </w:tc>
        <w:tc>
          <w:tcPr>
            <w:tcW w:w="450" w:type="dxa"/>
            <w:tcBorders>
              <w:bottom w:val="single" w:sz="4" w:space="0" w:color="auto"/>
            </w:tcBorders>
            <w:shd w:val="clear" w:color="auto" w:fill="auto"/>
          </w:tcPr>
          <w:p w:rsidR="00A5643F" w:rsidRPr="00416CED" w:rsidRDefault="00A5643F" w:rsidP="00F97D54">
            <w:pPr>
              <w:pStyle w:val="TableText"/>
              <w:widowControl w:val="0"/>
              <w:spacing w:before="120"/>
              <w:rPr>
                <w:rFonts w:ascii="Tahoma" w:hAnsi="Tahoma" w:cs="Tahoma"/>
                <w:sz w:val="13"/>
              </w:rPr>
            </w:pPr>
            <w:r w:rsidRPr="00416CE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r w:rsidRPr="00416CE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416CED"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416CED" w:rsidRDefault="00A5643F" w:rsidP="00E27A85">
            <w:pPr>
              <w:pStyle w:val="TableText"/>
              <w:widowControl w:val="0"/>
              <w:spacing w:before="60"/>
              <w:rPr>
                <w:rFonts w:ascii="Tahoma" w:hAnsi="Tahoma" w:cs="Tahoma"/>
                <w:sz w:val="13"/>
              </w:rPr>
            </w:pPr>
            <w:r w:rsidRPr="00416CED">
              <w:rPr>
                <w:rFonts w:ascii="Tahoma" w:hAnsi="Tahoma" w:cs="Tahoma"/>
                <w:sz w:val="13"/>
              </w:rPr>
              <w:t>A</w:t>
            </w:r>
          </w:p>
        </w:tc>
        <w:tc>
          <w:tcPr>
            <w:tcW w:w="540" w:type="dxa"/>
            <w:tcBorders>
              <w:bottom w:val="single" w:sz="4" w:space="0" w:color="auto"/>
            </w:tcBorders>
            <w:shd w:val="clear" w:color="auto" w:fill="auto"/>
            <w:vAlign w:val="center"/>
          </w:tcPr>
          <w:p w:rsidR="00A5643F" w:rsidRPr="00416CED" w:rsidRDefault="00A5643F" w:rsidP="00F97D54">
            <w:pPr>
              <w:pStyle w:val="TableText"/>
              <w:widowControl w:val="0"/>
              <w:rPr>
                <w:rFonts w:ascii="Tahoma" w:hAnsi="Tahoma" w:cs="Tahoma"/>
                <w:color w:val="000000"/>
                <w:sz w:val="13"/>
              </w:rPr>
            </w:pPr>
          </w:p>
        </w:tc>
      </w:tr>
    </w:tbl>
    <w:p w:rsidR="00612FCC" w:rsidRPr="00416CED" w:rsidRDefault="000B1247" w:rsidP="00652B91">
      <w:bookmarkStart w:id="576" w:name="_Toc349586123"/>
      <w:bookmarkStart w:id="577" w:name="_Toc349586654"/>
      <w:bookmarkStart w:id="578" w:name="_Toc354459730"/>
      <w:bookmarkStart w:id="579" w:name="_Toc336338167"/>
      <w:r>
        <w:rPr>
          <w:noProof/>
          <w:sz w:val="14"/>
        </w:rPr>
        <mc:AlternateContent>
          <mc:Choice Requires="wps">
            <w:drawing>
              <wp:anchor distT="0" distB="0" distL="114300" distR="114300" simplePos="0" relativeHeight="251656704" behindDoc="0" locked="0" layoutInCell="1" allowOverlap="1" wp14:anchorId="2DE00348" wp14:editId="05EAAE7C">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1591" w:rsidRPr="006F5F06" w:rsidRDefault="00121591" w:rsidP="00C8780F">
                            <w:pPr>
                              <w:rPr>
                                <w:rFonts w:cs="Tahoma"/>
                                <w:i/>
                                <w:color w:val="000000"/>
                                <w:sz w:val="14"/>
                                <w:szCs w:val="14"/>
                                <w:lang w:val="ru-RU"/>
                              </w:rPr>
                            </w:pPr>
                            <w:r w:rsidRPr="006F5F06">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121591" w:rsidRPr="006F5F06" w:rsidRDefault="00121591" w:rsidP="00C8780F">
                            <w:pPr>
                              <w:rPr>
                                <w:rFonts w:cs="Tahoma"/>
                                <w:i/>
                                <w:color w:val="000000"/>
                                <w:sz w:val="14"/>
                                <w:szCs w:val="14"/>
                                <w:lang w:val="ru-RU"/>
                              </w:rPr>
                            </w:pPr>
                            <w:r w:rsidRPr="006F5F06">
                              <w:rPr>
                                <w:rFonts w:cs="Tahoma"/>
                                <w:i/>
                                <w:color w:val="000000"/>
                                <w:sz w:val="14"/>
                                <w:szCs w:val="14"/>
                                <w:lang w:val="ru-RU"/>
                              </w:rPr>
                              <w:t xml:space="preserve">*Только для программы </w:t>
                            </w:r>
                            <w:r>
                              <w:rPr>
                                <w:rFonts w:cs="Tahoma"/>
                                <w:i/>
                                <w:color w:val="000000"/>
                                <w:sz w:val="14"/>
                                <w:szCs w:val="14"/>
                              </w:rPr>
                              <w:t>Select</w:t>
                            </w:r>
                            <w:r w:rsidRPr="006F5F06">
                              <w:rPr>
                                <w:rFonts w:cs="Tahoma"/>
                                <w:i/>
                                <w:color w:val="000000"/>
                                <w:sz w:val="14"/>
                                <w:szCs w:val="14"/>
                                <w:lang w:val="ru-RU"/>
                              </w:rPr>
                              <w:t xml:space="preserve"> </w:t>
                            </w:r>
                            <w:r>
                              <w:rPr>
                                <w:rFonts w:cs="Tahoma"/>
                                <w:i/>
                                <w:color w:val="000000"/>
                                <w:sz w:val="14"/>
                                <w:szCs w:val="14"/>
                              </w:rPr>
                              <w:t>Plus</w:t>
                            </w:r>
                            <w:r w:rsidRPr="006F5F06">
                              <w:rPr>
                                <w:rFonts w:cs="Tahoma"/>
                                <w:i/>
                                <w:color w:val="000000"/>
                                <w:sz w:val="14"/>
                                <w:szCs w:val="14"/>
                                <w:lang w:val="ru-RU"/>
                              </w:rPr>
                              <w:t xml:space="preserve"> будут использоваться буква «</w:t>
                            </w:r>
                            <w:r>
                              <w:rPr>
                                <w:rFonts w:cs="Tahoma"/>
                                <w:i/>
                                <w:color w:val="000000"/>
                                <w:sz w:val="14"/>
                                <w:szCs w:val="14"/>
                              </w:rPr>
                              <w:t>L</w:t>
                            </w:r>
                            <w:r w:rsidRPr="006F5F06">
                              <w:rPr>
                                <w:rFonts w:cs="Tahoma"/>
                                <w:i/>
                                <w:color w:val="000000"/>
                                <w:sz w:val="14"/>
                                <w:szCs w:val="14"/>
                                <w:lang w:val="ru-RU"/>
                              </w:rPr>
                              <w:t>» и значение «три года» для столбца «</w:t>
                            </w:r>
                            <w:r>
                              <w:rPr>
                                <w:rFonts w:cs="Tahoma"/>
                                <w:i/>
                                <w:color w:val="000000"/>
                                <w:sz w:val="14"/>
                                <w:szCs w:val="14"/>
                              </w:rPr>
                              <w:t>L</w:t>
                            </w:r>
                            <w:r w:rsidRPr="006F5F06">
                              <w:rPr>
                                <w:rFonts w:cs="Tahoma"/>
                                <w:i/>
                                <w:color w:val="000000"/>
                                <w:sz w:val="14"/>
                                <w:szCs w:val="14"/>
                                <w:lang w:val="ru-RU"/>
                              </w:rPr>
                              <w:t>&amp;</w:t>
                            </w:r>
                            <w:r>
                              <w:rPr>
                                <w:rFonts w:cs="Tahoma"/>
                                <w:i/>
                                <w:color w:val="000000"/>
                                <w:sz w:val="14"/>
                                <w:szCs w:val="14"/>
                              </w:rPr>
                              <w:t>SA</w:t>
                            </w:r>
                            <w:r w:rsidRPr="006F5F06">
                              <w:rPr>
                                <w:rFonts w:cs="Tahoma"/>
                                <w:i/>
                                <w:color w:val="000000"/>
                                <w:sz w:val="14"/>
                                <w:szCs w:val="14"/>
                                <w:lang w:val="ru-RU"/>
                              </w:rPr>
                              <w:t xml:space="preserve">/ </w:t>
                            </w:r>
                            <w:r>
                              <w:rPr>
                                <w:rFonts w:cs="Tahoma"/>
                                <w:i/>
                                <w:color w:val="000000"/>
                                <w:sz w:val="14"/>
                                <w:szCs w:val="14"/>
                              </w:rPr>
                              <w:t>SA</w:t>
                            </w:r>
                            <w:r w:rsidRPr="006F5F06">
                              <w:rPr>
                                <w:rFonts w:cs="Tahoma"/>
                                <w:i/>
                                <w:color w:val="000000"/>
                                <w:sz w:val="14"/>
                                <w:szCs w:val="14"/>
                                <w:lang w:val="ru-RU"/>
                              </w:rPr>
                              <w:t>».</w:t>
                            </w:r>
                          </w:p>
                          <w:p w:rsidR="00121591" w:rsidRPr="006F5F06" w:rsidRDefault="00121591"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E00348"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121591" w:rsidRPr="006F5F06" w:rsidRDefault="00121591" w:rsidP="00C8780F">
                      <w:pPr>
                        <w:rPr>
                          <w:rFonts w:cs="Tahoma"/>
                          <w:i/>
                          <w:color w:val="000000"/>
                          <w:sz w:val="14"/>
                          <w:szCs w:val="14"/>
                          <w:lang w:val="ru-RU"/>
                        </w:rPr>
                      </w:pPr>
                      <w:r w:rsidRPr="006F5F06">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rsidR="00121591" w:rsidRPr="006F5F06" w:rsidRDefault="00121591" w:rsidP="00C8780F">
                      <w:pPr>
                        <w:rPr>
                          <w:rFonts w:cs="Tahoma"/>
                          <w:i/>
                          <w:color w:val="000000"/>
                          <w:sz w:val="14"/>
                          <w:szCs w:val="14"/>
                          <w:lang w:val="ru-RU"/>
                        </w:rPr>
                      </w:pPr>
                      <w:r w:rsidRPr="006F5F06">
                        <w:rPr>
                          <w:rFonts w:cs="Tahoma"/>
                          <w:i/>
                          <w:color w:val="000000"/>
                          <w:sz w:val="14"/>
                          <w:szCs w:val="14"/>
                          <w:lang w:val="ru-RU"/>
                        </w:rPr>
                        <w:t xml:space="preserve">*Только для программы </w:t>
                      </w:r>
                      <w:r>
                        <w:rPr>
                          <w:rFonts w:cs="Tahoma"/>
                          <w:i/>
                          <w:color w:val="000000"/>
                          <w:sz w:val="14"/>
                          <w:szCs w:val="14"/>
                        </w:rPr>
                        <w:t>Select</w:t>
                      </w:r>
                      <w:r w:rsidRPr="006F5F06">
                        <w:rPr>
                          <w:rFonts w:cs="Tahoma"/>
                          <w:i/>
                          <w:color w:val="000000"/>
                          <w:sz w:val="14"/>
                          <w:szCs w:val="14"/>
                          <w:lang w:val="ru-RU"/>
                        </w:rPr>
                        <w:t xml:space="preserve"> </w:t>
                      </w:r>
                      <w:r>
                        <w:rPr>
                          <w:rFonts w:cs="Tahoma"/>
                          <w:i/>
                          <w:color w:val="000000"/>
                          <w:sz w:val="14"/>
                          <w:szCs w:val="14"/>
                        </w:rPr>
                        <w:t>Plus</w:t>
                      </w:r>
                      <w:r w:rsidRPr="006F5F06">
                        <w:rPr>
                          <w:rFonts w:cs="Tahoma"/>
                          <w:i/>
                          <w:color w:val="000000"/>
                          <w:sz w:val="14"/>
                          <w:szCs w:val="14"/>
                          <w:lang w:val="ru-RU"/>
                        </w:rPr>
                        <w:t xml:space="preserve"> будут использоваться буква «</w:t>
                      </w:r>
                      <w:r>
                        <w:rPr>
                          <w:rFonts w:cs="Tahoma"/>
                          <w:i/>
                          <w:color w:val="000000"/>
                          <w:sz w:val="14"/>
                          <w:szCs w:val="14"/>
                        </w:rPr>
                        <w:t>L</w:t>
                      </w:r>
                      <w:r w:rsidRPr="006F5F06">
                        <w:rPr>
                          <w:rFonts w:cs="Tahoma"/>
                          <w:i/>
                          <w:color w:val="000000"/>
                          <w:sz w:val="14"/>
                          <w:szCs w:val="14"/>
                          <w:lang w:val="ru-RU"/>
                        </w:rPr>
                        <w:t>» и значение «три года» для столбца «</w:t>
                      </w:r>
                      <w:r>
                        <w:rPr>
                          <w:rFonts w:cs="Tahoma"/>
                          <w:i/>
                          <w:color w:val="000000"/>
                          <w:sz w:val="14"/>
                          <w:szCs w:val="14"/>
                        </w:rPr>
                        <w:t>L</w:t>
                      </w:r>
                      <w:r w:rsidRPr="006F5F06">
                        <w:rPr>
                          <w:rFonts w:cs="Tahoma"/>
                          <w:i/>
                          <w:color w:val="000000"/>
                          <w:sz w:val="14"/>
                          <w:szCs w:val="14"/>
                          <w:lang w:val="ru-RU"/>
                        </w:rPr>
                        <w:t>&amp;</w:t>
                      </w:r>
                      <w:r>
                        <w:rPr>
                          <w:rFonts w:cs="Tahoma"/>
                          <w:i/>
                          <w:color w:val="000000"/>
                          <w:sz w:val="14"/>
                          <w:szCs w:val="14"/>
                        </w:rPr>
                        <w:t>SA</w:t>
                      </w:r>
                      <w:r w:rsidRPr="006F5F06">
                        <w:rPr>
                          <w:rFonts w:cs="Tahoma"/>
                          <w:i/>
                          <w:color w:val="000000"/>
                          <w:sz w:val="14"/>
                          <w:szCs w:val="14"/>
                          <w:lang w:val="ru-RU"/>
                        </w:rPr>
                        <w:t xml:space="preserve">/ </w:t>
                      </w:r>
                      <w:r>
                        <w:rPr>
                          <w:rFonts w:cs="Tahoma"/>
                          <w:i/>
                          <w:color w:val="000000"/>
                          <w:sz w:val="14"/>
                          <w:szCs w:val="14"/>
                        </w:rPr>
                        <w:t>SA</w:t>
                      </w:r>
                      <w:r w:rsidRPr="006F5F06">
                        <w:rPr>
                          <w:rFonts w:cs="Tahoma"/>
                          <w:i/>
                          <w:color w:val="000000"/>
                          <w:sz w:val="14"/>
                          <w:szCs w:val="14"/>
                          <w:lang w:val="ru-RU"/>
                        </w:rPr>
                        <w:t>».</w:t>
                      </w:r>
                    </w:p>
                    <w:p w:rsidR="00121591" w:rsidRPr="006F5F06" w:rsidRDefault="00121591" w:rsidP="00C8780F">
                      <w:pPr>
                        <w:rPr>
                          <w:lang w:val="ru-RU"/>
                        </w:rPr>
                      </w:pPr>
                    </w:p>
                  </w:txbxContent>
                </v:textbox>
                <w10:wrap type="topAndBottom"/>
              </v:shape>
            </w:pict>
          </mc:Fallback>
        </mc:AlternateContent>
      </w:r>
      <w:bookmarkEnd w:id="576"/>
      <w:bookmarkEnd w:id="577"/>
      <w:bookmarkEnd w:id="578"/>
      <w:r w:rsidR="00316801" w:rsidRPr="00416CED">
        <w:br w:type="page"/>
      </w:r>
    </w:p>
    <w:p w:rsidR="00023FE7" w:rsidRPr="006F5F06" w:rsidRDefault="00A33112" w:rsidP="00C11365">
      <w:pPr>
        <w:pStyle w:val="Heading1"/>
        <w:spacing w:before="200"/>
        <w:rPr>
          <w:rFonts w:ascii="Tahoma" w:hAnsi="Tahoma"/>
          <w:b/>
          <w:bCs/>
          <w:sz w:val="36"/>
          <w:szCs w:val="36"/>
        </w:rPr>
      </w:pPr>
      <w:bookmarkStart w:id="580" w:name="_Toc349586124"/>
      <w:bookmarkStart w:id="581" w:name="_Toc363741871"/>
      <w:r w:rsidRPr="006F5F06">
        <w:rPr>
          <w:rFonts w:ascii="Tahoma" w:hAnsi="Tahoma"/>
          <w:b/>
          <w:bCs/>
          <w:sz w:val="36"/>
          <w:szCs w:val="36"/>
        </w:rPr>
        <w:t>РАЗДЕЛ 1. Изменения В СПИСКЕ ПРОДУКТОВ</w:t>
      </w:r>
      <w:bookmarkEnd w:id="580"/>
      <w:r w:rsidRPr="006F5F06">
        <w:rPr>
          <w:rFonts w:ascii="Tahoma" w:hAnsi="Tahoma"/>
          <w:b/>
          <w:bCs/>
          <w:sz w:val="36"/>
          <w:szCs w:val="36"/>
        </w:rPr>
        <w:t xml:space="preserve"> за</w:t>
      </w:r>
      <w:r w:rsidR="009B230F" w:rsidRPr="00C11365">
        <w:rPr>
          <w:rFonts w:ascii="Tahoma" w:hAnsi="Tahoma"/>
          <w:b/>
          <w:bCs/>
          <w:sz w:val="36"/>
          <w:szCs w:val="36"/>
          <w:lang w:val="en-US"/>
        </w:rPr>
        <w:t> </w:t>
      </w:r>
      <w:r w:rsidRPr="006F5F06">
        <w:rPr>
          <w:rFonts w:ascii="Tahoma" w:hAnsi="Tahoma"/>
          <w:b/>
          <w:bCs/>
          <w:sz w:val="36"/>
          <w:szCs w:val="36"/>
        </w:rPr>
        <w:t>последние 12 месяцев</w:t>
      </w:r>
      <w:bookmarkEnd w:id="579"/>
      <w:bookmarkEnd w:id="581"/>
    </w:p>
    <w:p w:rsidR="00D94BF5" w:rsidRPr="006F5F06" w:rsidRDefault="00D94BF5" w:rsidP="00D94BF5">
      <w:pPr>
        <w:pStyle w:val="Heading2"/>
        <w:ind w:left="0"/>
        <w:jc w:val="both"/>
        <w:rPr>
          <w:lang w:val="ru-RU"/>
        </w:rPr>
      </w:pPr>
      <w:bookmarkStart w:id="582" w:name="_Toc336338168"/>
    </w:p>
    <w:p w:rsidR="00D94BF5" w:rsidRPr="006F5F06" w:rsidRDefault="00D94BF5" w:rsidP="00D94BF5">
      <w:pPr>
        <w:pStyle w:val="Heading2"/>
        <w:ind w:left="0"/>
        <w:jc w:val="both"/>
        <w:rPr>
          <w:lang w:val="ru-RU"/>
        </w:rPr>
      </w:pPr>
      <w:bookmarkStart w:id="583" w:name="_Toc363741872"/>
      <w:r w:rsidRPr="006F5F06">
        <w:rPr>
          <w:rFonts w:ascii="Tahoma" w:hAnsi="Tahoma" w:cs="Tahoma"/>
          <w:color w:val="FF6600"/>
          <w:lang w:val="ru-RU"/>
        </w:rPr>
        <w:t>ИЗМЕНЕНИЯ В СЕНТЯБРЕ 2013 Г.</w:t>
      </w:r>
      <w:bookmarkEnd w:id="583"/>
    </w:p>
    <w:p w:rsidR="00D94BF5" w:rsidRPr="006F5F06" w:rsidRDefault="00D94BF5" w:rsidP="00D94BF5">
      <w:pPr>
        <w:spacing w:after="60"/>
        <w:rPr>
          <w:lang w:val="ru-RU"/>
        </w:rPr>
      </w:pPr>
    </w:p>
    <w:p w:rsidR="00D94BF5" w:rsidRPr="006F5F06" w:rsidRDefault="00D94BF5" w:rsidP="00652B91">
      <w:pPr>
        <w:rPr>
          <w:lang w:val="ru-RU"/>
        </w:rPr>
      </w:pPr>
      <w:r w:rsidRPr="006F5F06">
        <w:rPr>
          <w:lang w:val="ru-RU"/>
        </w:rPr>
        <w:t>Добавления</w:t>
      </w:r>
    </w:p>
    <w:p w:rsidR="00D40DF3" w:rsidRPr="006F5F06" w:rsidRDefault="00D40DF3" w:rsidP="00652B91">
      <w:pPr>
        <w:rPr>
          <w:lang w:val="ru-RU"/>
        </w:rPr>
      </w:pPr>
      <w:r w:rsidRPr="006F5F06">
        <w:rPr>
          <w:lang w:val="ru-RU"/>
        </w:rPr>
        <w:t xml:space="preserve">Управление правами </w:t>
      </w:r>
      <w:r w:rsidRPr="00416CED">
        <w:t>Active</w:t>
      </w:r>
      <w:r w:rsidRPr="006F5F06">
        <w:rPr>
          <w:lang w:val="ru-RU"/>
        </w:rPr>
        <w:t xml:space="preserve"> </w:t>
      </w:r>
      <w:r w:rsidRPr="00416CED">
        <w:t>Directory</w:t>
      </w:r>
      <w:r w:rsidRPr="006F5F06">
        <w:rPr>
          <w:lang w:val="ru-RU"/>
        </w:rPr>
        <w:t xml:space="preserve"> для </w:t>
      </w:r>
      <w:r w:rsidRPr="00416CED">
        <w:t>Windows</w:t>
      </w:r>
      <w:r w:rsidRPr="006F5F06">
        <w:rPr>
          <w:lang w:val="ru-RU"/>
        </w:rPr>
        <w:t xml:space="preserve"> </w:t>
      </w:r>
      <w:r w:rsidRPr="00416CED">
        <w:t>Azure</w:t>
      </w:r>
    </w:p>
    <w:p w:rsidR="00D40DF3" w:rsidRPr="006F5F06" w:rsidRDefault="00D40DF3" w:rsidP="00652B91">
      <w:pPr>
        <w:rPr>
          <w:lang w:val="ru-RU"/>
        </w:rPr>
      </w:pPr>
    </w:p>
    <w:p w:rsidR="00D94BF5" w:rsidRPr="006F5F06" w:rsidRDefault="00D94BF5" w:rsidP="00652B91">
      <w:pPr>
        <w:rPr>
          <w:lang w:val="ru-RU"/>
        </w:rPr>
      </w:pPr>
      <w:r w:rsidRPr="006F5F06">
        <w:rPr>
          <w:lang w:val="ru-RU"/>
        </w:rPr>
        <w:t>Специальные предложения</w:t>
      </w:r>
    </w:p>
    <w:p w:rsidR="00D94BF5" w:rsidRPr="006F5F06" w:rsidRDefault="00D40DF3" w:rsidP="00652B91">
      <w:pPr>
        <w:rPr>
          <w:lang w:val="ru-RU"/>
        </w:rPr>
      </w:pPr>
      <w:r w:rsidRPr="006F5F06">
        <w:rPr>
          <w:lang w:val="ru-RU"/>
        </w:rPr>
        <w:t>Были добавлены следующие специальные предложения:</w:t>
      </w:r>
    </w:p>
    <w:p w:rsidR="00D40DF3" w:rsidRPr="00416CED" w:rsidRDefault="00D40DF3" w:rsidP="00652B91">
      <w:r w:rsidRPr="00416CED">
        <w:rPr>
          <w:rStyle w:val="Strong"/>
          <w:rFonts w:cs="Tahoma"/>
          <w:b w:val="0"/>
          <w:color w:val="000000" w:themeColor="text1"/>
          <w:szCs w:val="18"/>
          <w:bdr w:val="none" w:sz="0" w:space="0" w:color="auto" w:frame="1"/>
          <w:shd w:val="clear" w:color="auto" w:fill="FFFFFF"/>
        </w:rPr>
        <w:t>Windows Companion Kickstart Promo</w:t>
      </w:r>
    </w:p>
    <w:p w:rsidR="00F67139" w:rsidRPr="00416CED" w:rsidRDefault="00F67139" w:rsidP="00652B91">
      <w:r w:rsidRPr="00416CED">
        <w:rPr>
          <w:rStyle w:val="Strong"/>
          <w:rFonts w:cs="Tahoma"/>
          <w:b w:val="0"/>
          <w:color w:val="000000" w:themeColor="text1"/>
          <w:szCs w:val="18"/>
          <w:bdr w:val="none" w:sz="0" w:space="0" w:color="auto" w:frame="1"/>
          <w:shd w:val="clear" w:color="auto" w:fill="FFFFFF"/>
        </w:rPr>
        <w:t>Windows Legalization Drive</w:t>
      </w:r>
    </w:p>
    <w:p w:rsidR="00D40DF3" w:rsidRPr="00416CED" w:rsidRDefault="00D40DF3" w:rsidP="00652B91">
      <w:r w:rsidRPr="00416CED">
        <w:rPr>
          <w:rStyle w:val="Strong"/>
          <w:rFonts w:cs="Tahoma"/>
          <w:b w:val="0"/>
          <w:color w:val="000000" w:themeColor="text1"/>
          <w:szCs w:val="18"/>
          <w:bdr w:val="none" w:sz="0" w:space="0" w:color="auto" w:frame="1"/>
          <w:shd w:val="clear" w:color="auto" w:fill="FFFFFF"/>
        </w:rPr>
        <w:t>Windows Intune</w:t>
      </w:r>
      <w:r w:rsidRPr="00416CED">
        <w:rPr>
          <w:rFonts w:cs="Tahoma"/>
          <w:b/>
          <w:color w:val="000000" w:themeColor="text1"/>
          <w:szCs w:val="18"/>
          <w:bdr w:val="none" w:sz="0" w:space="0" w:color="auto" w:frame="1"/>
          <w:shd w:val="clear" w:color="auto" w:fill="FFFFFF"/>
        </w:rPr>
        <w:t xml:space="preserve"> </w:t>
      </w:r>
      <w:r w:rsidRPr="00416CED">
        <w:rPr>
          <w:rStyle w:val="Strong"/>
          <w:rFonts w:cs="Tahoma"/>
          <w:b w:val="0"/>
          <w:color w:val="000000" w:themeColor="text1"/>
          <w:szCs w:val="18"/>
          <w:bdr w:val="none" w:sz="0" w:space="0" w:color="auto" w:frame="1"/>
          <w:shd w:val="clear" w:color="auto" w:fill="FFFFFF"/>
        </w:rPr>
        <w:t>Promo</w:t>
      </w:r>
      <w:r w:rsidRPr="00416CED">
        <w:rPr>
          <w:rFonts w:cs="Tahoma"/>
          <w:b/>
          <w:color w:val="000000" w:themeColor="text1"/>
          <w:szCs w:val="18"/>
          <w:bdr w:val="none" w:sz="0" w:space="0" w:color="auto" w:frame="1"/>
          <w:shd w:val="clear" w:color="auto" w:fill="FFFFFF"/>
        </w:rPr>
        <w:t xml:space="preserve"> </w:t>
      </w:r>
    </w:p>
    <w:p w:rsidR="00D40DF3" w:rsidRPr="00416CED" w:rsidRDefault="00D40DF3" w:rsidP="00652B91"/>
    <w:p w:rsidR="00D94BF5" w:rsidRPr="00416CED" w:rsidRDefault="00D94BF5" w:rsidP="00652B91">
      <w:r w:rsidRPr="00416CED">
        <w:t>Удаления</w:t>
      </w:r>
    </w:p>
    <w:p w:rsidR="00D40DF3" w:rsidRPr="00416CED" w:rsidRDefault="00D40DF3" w:rsidP="00652B91">
      <w:r w:rsidRPr="00416CED">
        <w:t>Office 365 корпоративный E2 (User SL)</w:t>
      </w:r>
    </w:p>
    <w:p w:rsidR="00D40DF3" w:rsidRPr="00416CED" w:rsidRDefault="00D40DF3" w:rsidP="00652B91">
      <w:r w:rsidRPr="00416CED">
        <w:t>Office 365 корпоративный K2 (User SL)</w:t>
      </w:r>
    </w:p>
    <w:p w:rsidR="00D40DF3" w:rsidRPr="00416CED" w:rsidRDefault="00D40DF3" w:rsidP="00652B91">
      <w:r w:rsidRPr="00416CED">
        <w:t>System Center Essentials 2010</w:t>
      </w:r>
    </w:p>
    <w:p w:rsidR="00D40DF3" w:rsidRPr="00416CED" w:rsidRDefault="00D40DF3" w:rsidP="00652B91">
      <w:r w:rsidRPr="00416CED">
        <w:t>System Center Essentials 2010 Server ML</w:t>
      </w:r>
    </w:p>
    <w:p w:rsidR="00D40DF3" w:rsidRPr="00416CED" w:rsidRDefault="00D40DF3" w:rsidP="00652B91">
      <w:r w:rsidRPr="00416CED">
        <w:t>System Center Essentials 2010 Client ML</w:t>
      </w:r>
    </w:p>
    <w:p w:rsidR="00D40DF3" w:rsidRPr="00416CED" w:rsidRDefault="00D40DF3" w:rsidP="00652B91">
      <w:r w:rsidRPr="00416CED">
        <w:t>System Center Essentials 2010 Client Management License Suite</w:t>
      </w:r>
    </w:p>
    <w:p w:rsidR="00A86BEB" w:rsidRPr="00416CED" w:rsidRDefault="00A86BEB" w:rsidP="00652B91">
      <w:r w:rsidRPr="00416CED">
        <w:t>TechNet Plus Direct</w:t>
      </w:r>
    </w:p>
    <w:p w:rsidR="00A86BEB" w:rsidRPr="00416CED" w:rsidRDefault="00A86BEB" w:rsidP="00652B91">
      <w:r w:rsidRPr="00416CED">
        <w:t>TechNet Plus Single User</w:t>
      </w:r>
    </w:p>
    <w:p w:rsidR="00D94BF5" w:rsidRPr="00416CED" w:rsidRDefault="00A86BEB" w:rsidP="00652B91">
      <w:r w:rsidRPr="00416CED">
        <w:t>Подписки на TechNet</w:t>
      </w:r>
    </w:p>
    <w:p w:rsidR="00A86BEB" w:rsidRPr="00416CED" w:rsidRDefault="00A86BEB" w:rsidP="00652B91"/>
    <w:p w:rsidR="00D94BF5" w:rsidRPr="00416CED" w:rsidRDefault="00D94BF5" w:rsidP="00652B91">
      <w:r w:rsidRPr="00416CED">
        <w:t>Изменения</w:t>
      </w:r>
    </w:p>
    <w:p w:rsidR="00471E00" w:rsidRPr="00416CED" w:rsidRDefault="00C358B7" w:rsidP="00652B91">
      <w:r w:rsidRPr="00416CED">
        <w:rPr>
          <w:rFonts w:cs="Tahoma"/>
          <w:color w:val="000000" w:themeColor="text1"/>
        </w:rPr>
        <w:t>Название библиотеки Learning Solutions E-Reference (User SL) изменено на Microsoft Learning E-Reference Library (User SL)</w:t>
      </w:r>
    </w:p>
    <w:p w:rsidR="00C358B7" w:rsidRPr="00416CED" w:rsidRDefault="00C358B7" w:rsidP="00652B91">
      <w:r w:rsidRPr="00416CED">
        <w:rPr>
          <w:rFonts w:cs="Tahoma"/>
          <w:color w:val="000000" w:themeColor="text1"/>
        </w:rPr>
        <w:t>Название Learning Solutions IT Academy (User SL) изменено на Microsoft Learning IT Academy (User SL)</w:t>
      </w:r>
    </w:p>
    <w:p w:rsidR="00C358B7" w:rsidRPr="00416CED" w:rsidRDefault="00C358B7" w:rsidP="00652B91">
      <w:r w:rsidRPr="00416CED">
        <w:rPr>
          <w:rFonts w:cs="Tahoma"/>
          <w:color w:val="000000" w:themeColor="text1"/>
        </w:rPr>
        <w:t>Название Learning Solutions MCP 1 Exam Vouchers (User SL) изменено на Microsoft Learning MCP 1 Exam Vouchers (User SL)</w:t>
      </w:r>
    </w:p>
    <w:p w:rsidR="00C358B7" w:rsidRPr="00416CED" w:rsidRDefault="00C358B7" w:rsidP="00652B91">
      <w:r w:rsidRPr="00416CED">
        <w:rPr>
          <w:rFonts w:cs="Tahoma"/>
          <w:color w:val="000000" w:themeColor="text1"/>
        </w:rPr>
        <w:t>Название Learning Solutions MCP 30 Exam Vouchers (User SL) изменено на Microsoft Learning MCP 30 Exam Vouchers (User SL)</w:t>
      </w:r>
    </w:p>
    <w:p w:rsidR="00C358B7" w:rsidRPr="00416CED" w:rsidRDefault="00C358B7" w:rsidP="00652B91">
      <w:r w:rsidRPr="00416CED">
        <w:rPr>
          <w:rFonts w:cs="Tahoma"/>
          <w:color w:val="000000" w:themeColor="text1"/>
        </w:rPr>
        <w:t>Название Learning Solutions MOS 500 Exam Site License (User SL) изменено на Microsoft Learning MOS 500 Exam Site License (User SL)</w:t>
      </w:r>
    </w:p>
    <w:p w:rsidR="00C358B7" w:rsidRPr="00416CED" w:rsidRDefault="00C358B7" w:rsidP="00652B91">
      <w:r w:rsidRPr="00416CED">
        <w:rPr>
          <w:rFonts w:cs="Tahoma"/>
          <w:color w:val="000000" w:themeColor="text1"/>
        </w:rPr>
        <w:t>Название библиотеки Learning Solutions MTA 250 Exam Site License (User SL) изменено на Microsoft Learning MTA 250 Exam Site License (User SL)</w:t>
      </w:r>
    </w:p>
    <w:p w:rsidR="00D94BF5" w:rsidRPr="00416CED" w:rsidRDefault="00D94BF5" w:rsidP="00652B91"/>
    <w:p w:rsidR="007C2F29" w:rsidRPr="00416CED" w:rsidRDefault="007C2F29" w:rsidP="00DE520D">
      <w:pPr>
        <w:pStyle w:val="Heading2"/>
        <w:ind w:left="0"/>
        <w:jc w:val="both"/>
      </w:pPr>
      <w:bookmarkStart w:id="584" w:name="_Toc363741873"/>
      <w:r w:rsidRPr="00416CED">
        <w:rPr>
          <w:rFonts w:ascii="Tahoma" w:hAnsi="Tahoma" w:cs="Tahoma"/>
          <w:color w:val="FF6600"/>
        </w:rPr>
        <w:t>ИЗМЕНЕНИЯ В АВГУСТЕ 2013 Г.</w:t>
      </w:r>
      <w:bookmarkEnd w:id="584"/>
    </w:p>
    <w:p w:rsidR="007C2F29" w:rsidRPr="00416CED" w:rsidRDefault="007C2F29" w:rsidP="007C2F29">
      <w:pPr>
        <w:spacing w:after="60"/>
      </w:pPr>
    </w:p>
    <w:p w:rsidR="007C2F29" w:rsidRPr="00416CED" w:rsidRDefault="007C2F29" w:rsidP="007C2F29">
      <w:pPr>
        <w:spacing w:after="60"/>
      </w:pPr>
      <w:r w:rsidRPr="00416CED">
        <w:rPr>
          <w:b/>
        </w:rPr>
        <w:t>Добавления</w:t>
      </w:r>
    </w:p>
    <w:p w:rsidR="006068C9" w:rsidRPr="00416CED" w:rsidRDefault="006068C9" w:rsidP="003F1A34">
      <w:r w:rsidRPr="00416CED">
        <w:rPr>
          <w:rFonts w:cs="Tahoma"/>
          <w:szCs w:val="18"/>
        </w:rPr>
        <w:t>Exchange Online Plan 1 Add-on (User SL)</w:t>
      </w:r>
    </w:p>
    <w:p w:rsidR="006068C9" w:rsidRPr="00416CED" w:rsidRDefault="006068C9" w:rsidP="003F1A34">
      <w:r w:rsidRPr="00416CED">
        <w:rPr>
          <w:rFonts w:cs="Tahoma"/>
          <w:szCs w:val="18"/>
        </w:rPr>
        <w:t>Lync Online Plan 1 Add-on (User SL)</w:t>
      </w:r>
    </w:p>
    <w:p w:rsidR="006068C9" w:rsidRPr="00416CED" w:rsidRDefault="006068C9" w:rsidP="003F1A34">
      <w:r w:rsidRPr="00416CED">
        <w:rPr>
          <w:rFonts w:cs="Tahoma"/>
          <w:szCs w:val="18"/>
        </w:rPr>
        <w:t>SharePoint Online Plan 1 Add-on (User SL)</w:t>
      </w:r>
    </w:p>
    <w:p w:rsidR="006068C9" w:rsidRPr="00416CED" w:rsidRDefault="006068C9" w:rsidP="003F1A34">
      <w:r w:rsidRPr="00416CED">
        <w:rPr>
          <w:rFonts w:cs="Tahoma"/>
          <w:szCs w:val="18"/>
        </w:rPr>
        <w:t>SharePoint Online Plan 1 c Yammer Add-on (User SL)</w:t>
      </w:r>
    </w:p>
    <w:p w:rsidR="006068C9" w:rsidRPr="00CA6250" w:rsidRDefault="006068C9" w:rsidP="003F1A34">
      <w:pPr>
        <w:rPr>
          <w:lang w:val="it-IT"/>
        </w:rPr>
      </w:pPr>
      <w:r w:rsidRPr="00CA6250">
        <w:rPr>
          <w:rFonts w:cs="Tahoma"/>
          <w:szCs w:val="18"/>
          <w:lang w:val="it-IT"/>
        </w:rPr>
        <w:t xml:space="preserve">Office 365 </w:t>
      </w:r>
      <w:r w:rsidRPr="00416CED">
        <w:rPr>
          <w:rFonts w:cs="Tahoma"/>
          <w:szCs w:val="18"/>
        </w:rPr>
        <w:t>корпоративный</w:t>
      </w:r>
      <w:r w:rsidRPr="00CA6250">
        <w:rPr>
          <w:rFonts w:cs="Tahoma"/>
          <w:szCs w:val="18"/>
          <w:lang w:val="it-IT"/>
        </w:rPr>
        <w:t xml:space="preserve"> E1, E3, E4 Add-on (User SL)</w:t>
      </w:r>
    </w:p>
    <w:p w:rsidR="006068C9" w:rsidRPr="00CA6250" w:rsidRDefault="006068C9" w:rsidP="003F1A34">
      <w:pPr>
        <w:rPr>
          <w:lang w:val="it-IT"/>
        </w:rPr>
      </w:pPr>
      <w:r w:rsidRPr="00CA6250">
        <w:rPr>
          <w:rFonts w:cs="Tahoma"/>
          <w:szCs w:val="18"/>
          <w:lang w:val="it-IT"/>
        </w:rPr>
        <w:t xml:space="preserve">Office 365 </w:t>
      </w:r>
      <w:r w:rsidRPr="006F5F06">
        <w:rPr>
          <w:rFonts w:cs="Tahoma"/>
          <w:szCs w:val="18"/>
          <w:lang w:val="ru-RU"/>
        </w:rPr>
        <w:t>для</w:t>
      </w:r>
      <w:r w:rsidRPr="00CA6250">
        <w:rPr>
          <w:rFonts w:cs="Tahoma"/>
          <w:szCs w:val="18"/>
          <w:lang w:val="it-IT"/>
        </w:rPr>
        <w:t xml:space="preserve"> </w:t>
      </w:r>
      <w:r w:rsidRPr="006F5F06">
        <w:rPr>
          <w:rFonts w:cs="Tahoma"/>
          <w:szCs w:val="18"/>
          <w:lang w:val="ru-RU"/>
        </w:rPr>
        <w:t>государственных</w:t>
      </w:r>
      <w:r w:rsidRPr="00CA6250">
        <w:rPr>
          <w:rFonts w:cs="Tahoma"/>
          <w:szCs w:val="18"/>
          <w:lang w:val="it-IT"/>
        </w:rPr>
        <w:t xml:space="preserve"> </w:t>
      </w:r>
      <w:r w:rsidRPr="006F5F06">
        <w:rPr>
          <w:rFonts w:cs="Tahoma"/>
          <w:szCs w:val="18"/>
          <w:lang w:val="ru-RU"/>
        </w:rPr>
        <w:t>организаций</w:t>
      </w:r>
      <w:r w:rsidRPr="00CA6250">
        <w:rPr>
          <w:rFonts w:cs="Tahoma"/>
          <w:szCs w:val="18"/>
          <w:lang w:val="it-IT"/>
        </w:rPr>
        <w:t xml:space="preserve"> G1, G3, G4 Add-on (User SL)</w:t>
      </w:r>
    </w:p>
    <w:p w:rsidR="006068C9" w:rsidRPr="00CA6250" w:rsidRDefault="006068C9" w:rsidP="003F1A34">
      <w:pPr>
        <w:rPr>
          <w:lang w:val="it-IT"/>
        </w:rPr>
      </w:pPr>
      <w:r w:rsidRPr="00CA6250">
        <w:rPr>
          <w:rFonts w:cs="Tahoma"/>
          <w:szCs w:val="18"/>
          <w:lang w:val="it-IT"/>
        </w:rPr>
        <w:t xml:space="preserve">Office 365 </w:t>
      </w:r>
      <w:r w:rsidRPr="006F5F06">
        <w:rPr>
          <w:rFonts w:cs="Tahoma"/>
          <w:szCs w:val="18"/>
          <w:lang w:val="ru-RU"/>
        </w:rPr>
        <w:t>корпоративный</w:t>
      </w:r>
      <w:r w:rsidRPr="00CA6250">
        <w:rPr>
          <w:rFonts w:cs="Tahoma"/>
          <w:szCs w:val="18"/>
          <w:lang w:val="it-IT"/>
        </w:rPr>
        <w:t xml:space="preserve"> E3, E4 </w:t>
      </w:r>
      <w:r w:rsidRPr="006F5F06">
        <w:rPr>
          <w:rFonts w:cs="Tahoma"/>
          <w:szCs w:val="18"/>
          <w:lang w:val="ru-RU"/>
        </w:rPr>
        <w:t>без</w:t>
      </w:r>
      <w:r w:rsidRPr="00CA6250">
        <w:rPr>
          <w:rFonts w:cs="Tahoma"/>
          <w:szCs w:val="18"/>
          <w:lang w:val="it-IT"/>
        </w:rPr>
        <w:t xml:space="preserve"> Office </w:t>
      </w:r>
      <w:r w:rsidRPr="006F5F06">
        <w:rPr>
          <w:rFonts w:cs="Tahoma"/>
          <w:szCs w:val="18"/>
          <w:lang w:val="ru-RU"/>
        </w:rPr>
        <w:t>профессиональный</w:t>
      </w:r>
      <w:r w:rsidRPr="00CA6250">
        <w:rPr>
          <w:rFonts w:cs="Tahoma"/>
          <w:szCs w:val="18"/>
          <w:lang w:val="it-IT"/>
        </w:rPr>
        <w:t xml:space="preserve"> </w:t>
      </w:r>
      <w:r w:rsidRPr="006F5F06">
        <w:rPr>
          <w:rFonts w:cs="Tahoma"/>
          <w:szCs w:val="18"/>
          <w:lang w:val="ru-RU"/>
        </w:rPr>
        <w:t>плюс</w:t>
      </w:r>
      <w:r w:rsidRPr="00CA6250">
        <w:rPr>
          <w:rFonts w:cs="Tahoma"/>
          <w:szCs w:val="18"/>
          <w:lang w:val="it-IT"/>
        </w:rPr>
        <w:t xml:space="preserve"> Add-on (User SL)</w:t>
      </w:r>
    </w:p>
    <w:p w:rsidR="007C2F29" w:rsidRPr="00CA6250" w:rsidRDefault="006068C9" w:rsidP="003F1A34">
      <w:pPr>
        <w:rPr>
          <w:lang w:val="it-IT"/>
        </w:rPr>
      </w:pPr>
      <w:r w:rsidRPr="00CA6250">
        <w:rPr>
          <w:rFonts w:cs="Tahoma"/>
          <w:szCs w:val="18"/>
          <w:lang w:val="it-IT"/>
        </w:rPr>
        <w:t xml:space="preserve">Office 365 </w:t>
      </w:r>
      <w:r w:rsidRPr="006F5F06">
        <w:rPr>
          <w:rFonts w:cs="Tahoma"/>
          <w:szCs w:val="18"/>
          <w:lang w:val="ru-RU"/>
        </w:rPr>
        <w:t>для</w:t>
      </w:r>
      <w:r w:rsidRPr="00CA6250">
        <w:rPr>
          <w:rFonts w:cs="Tahoma"/>
          <w:szCs w:val="18"/>
          <w:lang w:val="it-IT"/>
        </w:rPr>
        <w:t xml:space="preserve"> </w:t>
      </w:r>
      <w:r w:rsidRPr="006F5F06">
        <w:rPr>
          <w:rFonts w:cs="Tahoma"/>
          <w:szCs w:val="18"/>
          <w:lang w:val="ru-RU"/>
        </w:rPr>
        <w:t>государственных</w:t>
      </w:r>
      <w:r w:rsidRPr="00CA6250">
        <w:rPr>
          <w:rFonts w:cs="Tahoma"/>
          <w:szCs w:val="18"/>
          <w:lang w:val="it-IT"/>
        </w:rPr>
        <w:t xml:space="preserve"> </w:t>
      </w:r>
      <w:r w:rsidRPr="006F5F06">
        <w:rPr>
          <w:rFonts w:cs="Tahoma"/>
          <w:szCs w:val="18"/>
          <w:lang w:val="ru-RU"/>
        </w:rPr>
        <w:t>организаций</w:t>
      </w:r>
      <w:r w:rsidRPr="00CA6250">
        <w:rPr>
          <w:rFonts w:cs="Tahoma"/>
          <w:szCs w:val="18"/>
          <w:lang w:val="it-IT"/>
        </w:rPr>
        <w:t xml:space="preserve"> G3, G4 </w:t>
      </w:r>
      <w:r w:rsidRPr="006F5F06">
        <w:rPr>
          <w:rFonts w:cs="Tahoma"/>
          <w:szCs w:val="18"/>
          <w:lang w:val="ru-RU"/>
        </w:rPr>
        <w:t>без</w:t>
      </w:r>
      <w:r w:rsidRPr="00CA6250">
        <w:rPr>
          <w:rFonts w:cs="Tahoma"/>
          <w:szCs w:val="18"/>
          <w:lang w:val="it-IT"/>
        </w:rPr>
        <w:t xml:space="preserve"> Office </w:t>
      </w:r>
      <w:r w:rsidRPr="006F5F06">
        <w:rPr>
          <w:rFonts w:cs="Tahoma"/>
          <w:szCs w:val="18"/>
          <w:lang w:val="ru-RU"/>
        </w:rPr>
        <w:t>профессиональный</w:t>
      </w:r>
      <w:r w:rsidRPr="00CA6250">
        <w:rPr>
          <w:rFonts w:cs="Tahoma"/>
          <w:szCs w:val="18"/>
          <w:lang w:val="it-IT"/>
        </w:rPr>
        <w:t xml:space="preserve"> </w:t>
      </w:r>
      <w:r w:rsidRPr="006F5F06">
        <w:rPr>
          <w:rFonts w:cs="Tahoma"/>
          <w:szCs w:val="18"/>
          <w:lang w:val="ru-RU"/>
        </w:rPr>
        <w:t>плюс</w:t>
      </w:r>
      <w:r w:rsidRPr="00CA6250">
        <w:rPr>
          <w:rFonts w:cs="Tahoma"/>
          <w:szCs w:val="18"/>
          <w:lang w:val="it-IT"/>
        </w:rPr>
        <w:t xml:space="preserve"> Add-on (User SL)</w:t>
      </w:r>
    </w:p>
    <w:p w:rsidR="006068C9" w:rsidRPr="00CA6250" w:rsidRDefault="006068C9" w:rsidP="007C2F29">
      <w:pPr>
        <w:spacing w:after="60"/>
        <w:rPr>
          <w:lang w:val="it-IT"/>
        </w:rPr>
      </w:pPr>
    </w:p>
    <w:p w:rsidR="00621687" w:rsidRPr="00CA6250" w:rsidRDefault="00621687" w:rsidP="007C2F29">
      <w:pPr>
        <w:spacing w:after="60"/>
        <w:rPr>
          <w:lang w:val="it-IT"/>
        </w:rPr>
      </w:pPr>
    </w:p>
    <w:p w:rsidR="00621687" w:rsidRPr="00CA6250" w:rsidRDefault="00621687" w:rsidP="007C2F29">
      <w:pPr>
        <w:spacing w:after="60"/>
        <w:rPr>
          <w:lang w:val="it-IT"/>
        </w:rPr>
      </w:pPr>
    </w:p>
    <w:p w:rsidR="00621687" w:rsidRPr="00CA6250" w:rsidRDefault="00621687" w:rsidP="007C2F29">
      <w:pPr>
        <w:spacing w:after="60"/>
        <w:rPr>
          <w:lang w:val="it-IT"/>
        </w:rPr>
      </w:pPr>
    </w:p>
    <w:p w:rsidR="00621687" w:rsidRPr="00CA6250" w:rsidRDefault="00621687" w:rsidP="007C2F29">
      <w:pPr>
        <w:spacing w:after="60"/>
        <w:rPr>
          <w:lang w:val="it-IT"/>
        </w:rPr>
      </w:pPr>
    </w:p>
    <w:p w:rsidR="007C2F29" w:rsidRPr="00CA6250" w:rsidRDefault="007C2F29" w:rsidP="007C2F29">
      <w:pPr>
        <w:spacing w:after="60"/>
        <w:rPr>
          <w:lang w:val="it-IT"/>
        </w:rPr>
      </w:pPr>
      <w:r w:rsidRPr="006F5F06">
        <w:rPr>
          <w:b/>
          <w:lang w:val="ru-RU"/>
        </w:rPr>
        <w:t>Специальные</w:t>
      </w:r>
      <w:r w:rsidRPr="00CA6250">
        <w:rPr>
          <w:b/>
          <w:lang w:val="it-IT"/>
        </w:rPr>
        <w:t xml:space="preserve"> </w:t>
      </w:r>
      <w:r w:rsidRPr="006F5F06">
        <w:rPr>
          <w:b/>
          <w:lang w:val="ru-RU"/>
        </w:rPr>
        <w:t>предложения</w:t>
      </w:r>
    </w:p>
    <w:p w:rsidR="00DB6980" w:rsidRPr="00CA6250" w:rsidRDefault="00DB6980" w:rsidP="003F1A34">
      <w:pPr>
        <w:rPr>
          <w:lang w:val="it-IT"/>
        </w:rPr>
      </w:pPr>
      <w:r w:rsidRPr="006F5F06">
        <w:rPr>
          <w:rFonts w:cs="Tahoma"/>
          <w:szCs w:val="18"/>
          <w:lang w:val="ru-RU"/>
        </w:rPr>
        <w:t>Следующие</w:t>
      </w:r>
      <w:r w:rsidRPr="00CA6250">
        <w:rPr>
          <w:rFonts w:cs="Tahoma"/>
          <w:szCs w:val="18"/>
          <w:lang w:val="it-IT"/>
        </w:rPr>
        <w:t xml:space="preserve"> </w:t>
      </w:r>
      <w:r w:rsidRPr="006F5F06">
        <w:rPr>
          <w:rFonts w:cs="Tahoma"/>
          <w:szCs w:val="18"/>
          <w:lang w:val="ru-RU"/>
        </w:rPr>
        <w:t>специальные</w:t>
      </w:r>
      <w:r w:rsidRPr="00CA6250">
        <w:rPr>
          <w:rFonts w:cs="Tahoma"/>
          <w:szCs w:val="18"/>
          <w:lang w:val="it-IT"/>
        </w:rPr>
        <w:t xml:space="preserve"> </w:t>
      </w:r>
      <w:r w:rsidRPr="006F5F06">
        <w:rPr>
          <w:rFonts w:cs="Tahoma"/>
          <w:szCs w:val="18"/>
          <w:lang w:val="ru-RU"/>
        </w:rPr>
        <w:t>предложения</w:t>
      </w:r>
      <w:r w:rsidRPr="00CA6250">
        <w:rPr>
          <w:rFonts w:cs="Tahoma"/>
          <w:szCs w:val="18"/>
          <w:lang w:val="it-IT"/>
        </w:rPr>
        <w:t xml:space="preserve"> </w:t>
      </w:r>
      <w:r w:rsidRPr="006F5F06">
        <w:rPr>
          <w:rFonts w:cs="Tahoma"/>
          <w:szCs w:val="18"/>
          <w:lang w:val="ru-RU"/>
        </w:rPr>
        <w:t>были</w:t>
      </w:r>
      <w:r w:rsidRPr="00CA6250">
        <w:rPr>
          <w:rFonts w:cs="Tahoma"/>
          <w:szCs w:val="18"/>
          <w:lang w:val="it-IT"/>
        </w:rPr>
        <w:t xml:space="preserve"> </w:t>
      </w:r>
      <w:r w:rsidRPr="006F5F06">
        <w:rPr>
          <w:rFonts w:cs="Tahoma"/>
          <w:szCs w:val="18"/>
          <w:lang w:val="ru-RU"/>
        </w:rPr>
        <w:t>удалены</w:t>
      </w:r>
      <w:r w:rsidRPr="00CA6250">
        <w:rPr>
          <w:rFonts w:cs="Tahoma"/>
          <w:szCs w:val="18"/>
          <w:lang w:val="it-IT"/>
        </w:rPr>
        <w:t>:</w:t>
      </w:r>
    </w:p>
    <w:p w:rsidR="006068C9" w:rsidRPr="007B7278" w:rsidRDefault="003F5594" w:rsidP="003F1A34">
      <w:pPr>
        <w:rPr>
          <w:lang w:val="it-IT"/>
        </w:rPr>
      </w:pPr>
      <w:r w:rsidRPr="00CA6250">
        <w:rPr>
          <w:rFonts w:cs="Tahoma"/>
          <w:szCs w:val="18"/>
          <w:lang w:val="it-IT"/>
        </w:rPr>
        <w:t xml:space="preserve">Microsoft Dynamics AX 2012 R2: </w:t>
      </w:r>
      <w:r w:rsidRPr="006F5F06">
        <w:rPr>
          <w:rFonts w:cs="Tahoma"/>
          <w:szCs w:val="18"/>
          <w:lang w:val="ru-RU"/>
        </w:rPr>
        <w:t>приобретая</w:t>
      </w:r>
      <w:r w:rsidRPr="00CA6250">
        <w:rPr>
          <w:rFonts w:cs="Tahoma"/>
          <w:szCs w:val="18"/>
          <w:lang w:val="it-IT"/>
        </w:rPr>
        <w:t xml:space="preserve"> </w:t>
      </w:r>
      <w:r w:rsidRPr="006F5F06">
        <w:rPr>
          <w:rFonts w:cs="Tahoma"/>
          <w:szCs w:val="18"/>
          <w:lang w:val="ru-RU"/>
        </w:rPr>
        <w:t>одну</w:t>
      </w:r>
      <w:r w:rsidRPr="00CA6250">
        <w:rPr>
          <w:rFonts w:cs="Tahoma"/>
          <w:szCs w:val="18"/>
          <w:lang w:val="it-IT"/>
        </w:rPr>
        <w:t xml:space="preserve"> </w:t>
      </w:r>
      <w:r w:rsidRPr="006F5F06">
        <w:rPr>
          <w:rFonts w:cs="Tahoma"/>
          <w:szCs w:val="18"/>
          <w:lang w:val="ru-RU"/>
        </w:rPr>
        <w:t>лицензию</w:t>
      </w:r>
      <w:r w:rsidRPr="00CA6250">
        <w:rPr>
          <w:rFonts w:cs="Tahoma"/>
          <w:szCs w:val="18"/>
          <w:lang w:val="it-IT"/>
        </w:rPr>
        <w:t xml:space="preserve"> </w:t>
      </w:r>
      <w:r w:rsidRPr="007B7278">
        <w:rPr>
          <w:rFonts w:cs="Tahoma"/>
          <w:szCs w:val="18"/>
          <w:lang w:val="it-IT"/>
        </w:rPr>
        <w:t xml:space="preserve">Enterprise CAL, </w:t>
      </w:r>
      <w:r w:rsidRPr="006F5F06">
        <w:rPr>
          <w:rFonts w:cs="Tahoma"/>
          <w:szCs w:val="18"/>
          <w:lang w:val="ru-RU"/>
        </w:rPr>
        <w:t>вы</w:t>
      </w:r>
      <w:r w:rsidRPr="007B7278">
        <w:rPr>
          <w:rFonts w:cs="Tahoma"/>
          <w:szCs w:val="18"/>
          <w:lang w:val="it-IT"/>
        </w:rPr>
        <w:t xml:space="preserve"> </w:t>
      </w:r>
      <w:r w:rsidRPr="006F5F06">
        <w:rPr>
          <w:rFonts w:cs="Tahoma"/>
          <w:szCs w:val="18"/>
          <w:lang w:val="ru-RU"/>
        </w:rPr>
        <w:t>получаете</w:t>
      </w:r>
      <w:r w:rsidRPr="007B7278">
        <w:rPr>
          <w:rFonts w:cs="Tahoma"/>
          <w:szCs w:val="18"/>
          <w:lang w:val="it-IT"/>
        </w:rPr>
        <w:t xml:space="preserve"> </w:t>
      </w:r>
      <w:r w:rsidRPr="006F5F06">
        <w:rPr>
          <w:rFonts w:cs="Tahoma"/>
          <w:szCs w:val="18"/>
          <w:lang w:val="ru-RU"/>
        </w:rPr>
        <w:t>одно</w:t>
      </w:r>
      <w:r w:rsidRPr="007B7278">
        <w:rPr>
          <w:rFonts w:cs="Tahoma"/>
          <w:szCs w:val="18"/>
          <w:lang w:val="it-IT"/>
        </w:rPr>
        <w:t xml:space="preserve"> </w:t>
      </w:r>
      <w:r w:rsidRPr="006F5F06">
        <w:rPr>
          <w:rFonts w:cs="Tahoma"/>
          <w:szCs w:val="18"/>
          <w:lang w:val="ru-RU"/>
        </w:rPr>
        <w:t>специальное</w:t>
      </w:r>
      <w:r w:rsidRPr="007B7278">
        <w:rPr>
          <w:rFonts w:cs="Tahoma"/>
          <w:szCs w:val="18"/>
          <w:lang w:val="it-IT"/>
        </w:rPr>
        <w:t xml:space="preserve"> </w:t>
      </w:r>
      <w:r w:rsidRPr="006F5F06">
        <w:rPr>
          <w:rFonts w:cs="Tahoma"/>
          <w:szCs w:val="18"/>
          <w:lang w:val="ru-RU"/>
        </w:rPr>
        <w:t>предложение</w:t>
      </w:r>
      <w:r w:rsidRPr="007B7278">
        <w:rPr>
          <w:rFonts w:cs="Tahoma"/>
          <w:szCs w:val="18"/>
          <w:lang w:val="it-IT"/>
        </w:rPr>
        <w:t xml:space="preserve"> </w:t>
      </w:r>
      <w:r w:rsidRPr="006F5F06">
        <w:rPr>
          <w:rFonts w:cs="Tahoma"/>
          <w:szCs w:val="18"/>
          <w:lang w:val="ru-RU"/>
        </w:rPr>
        <w:t>с</w:t>
      </w:r>
      <w:r w:rsidRPr="007B7278">
        <w:rPr>
          <w:rFonts w:cs="Tahoma"/>
          <w:szCs w:val="18"/>
          <w:lang w:val="it-IT"/>
        </w:rPr>
        <w:t xml:space="preserve"> </w:t>
      </w:r>
      <w:r w:rsidRPr="006F5F06">
        <w:rPr>
          <w:rFonts w:cs="Tahoma"/>
          <w:szCs w:val="18"/>
          <w:lang w:val="ru-RU"/>
        </w:rPr>
        <w:t>функциональной</w:t>
      </w:r>
      <w:r w:rsidRPr="007B7278">
        <w:rPr>
          <w:rFonts w:cs="Tahoma"/>
          <w:szCs w:val="18"/>
          <w:lang w:val="it-IT"/>
        </w:rPr>
        <w:t xml:space="preserve"> CAL</w:t>
      </w:r>
    </w:p>
    <w:p w:rsidR="003F5594" w:rsidRPr="00CB2E16" w:rsidRDefault="003F5594" w:rsidP="003F1A34">
      <w:pPr>
        <w:rPr>
          <w:lang w:val="it-IT"/>
        </w:rPr>
      </w:pPr>
      <w:r w:rsidRPr="006F5F06">
        <w:rPr>
          <w:rFonts w:cs="Tahoma"/>
          <w:szCs w:val="18"/>
          <w:lang w:val="ru-RU"/>
        </w:rPr>
        <w:t>Скидка</w:t>
      </w:r>
      <w:r w:rsidRPr="00CB2E16">
        <w:rPr>
          <w:rFonts w:cs="Tahoma"/>
          <w:szCs w:val="18"/>
          <w:lang w:val="it-IT"/>
        </w:rPr>
        <w:t xml:space="preserve"> 15</w:t>
      </w:r>
      <w:r w:rsidR="00952102" w:rsidRPr="00CB2E16">
        <w:rPr>
          <w:rFonts w:cs="Tahoma"/>
          <w:szCs w:val="18"/>
          <w:lang w:val="it-IT"/>
        </w:rPr>
        <w:t>%</w:t>
      </w:r>
      <w:r w:rsidRPr="00CB2E16">
        <w:rPr>
          <w:rFonts w:cs="Tahoma"/>
          <w:szCs w:val="18"/>
          <w:lang w:val="it-IT"/>
        </w:rPr>
        <w:t xml:space="preserve"> </w:t>
      </w:r>
      <w:r w:rsidRPr="006F5F06">
        <w:rPr>
          <w:rFonts w:cs="Tahoma"/>
          <w:szCs w:val="18"/>
          <w:lang w:val="ru-RU"/>
        </w:rPr>
        <w:t>при</w:t>
      </w:r>
      <w:r w:rsidRPr="00CB2E16">
        <w:rPr>
          <w:rFonts w:cs="Tahoma"/>
          <w:szCs w:val="18"/>
          <w:lang w:val="it-IT"/>
        </w:rPr>
        <w:t xml:space="preserve"> </w:t>
      </w:r>
      <w:r w:rsidRPr="006F5F06">
        <w:rPr>
          <w:rFonts w:cs="Tahoma"/>
          <w:szCs w:val="18"/>
          <w:lang w:val="ru-RU"/>
        </w:rPr>
        <w:t>переходе</w:t>
      </w:r>
      <w:r w:rsidRPr="00CB2E16">
        <w:rPr>
          <w:rFonts w:cs="Tahoma"/>
          <w:szCs w:val="18"/>
          <w:lang w:val="it-IT"/>
        </w:rPr>
        <w:t xml:space="preserve"> </w:t>
      </w:r>
      <w:r w:rsidRPr="006F5F06">
        <w:rPr>
          <w:rFonts w:cs="Tahoma"/>
          <w:szCs w:val="18"/>
          <w:lang w:val="ru-RU"/>
        </w:rPr>
        <w:t>вверх</w:t>
      </w:r>
      <w:r w:rsidRPr="00CB2E16">
        <w:rPr>
          <w:rFonts w:cs="Tahoma"/>
          <w:szCs w:val="18"/>
          <w:lang w:val="it-IT"/>
        </w:rPr>
        <w:t xml:space="preserve"> </w:t>
      </w:r>
      <w:r w:rsidRPr="006F5F06">
        <w:rPr>
          <w:rFonts w:cs="Tahoma"/>
          <w:szCs w:val="18"/>
          <w:lang w:val="ru-RU"/>
        </w:rPr>
        <w:t>на</w:t>
      </w:r>
      <w:r w:rsidRPr="00CB2E16">
        <w:rPr>
          <w:rFonts w:cs="Tahoma"/>
          <w:szCs w:val="18"/>
          <w:lang w:val="it-IT"/>
        </w:rPr>
        <w:t xml:space="preserve"> </w:t>
      </w:r>
      <w:r w:rsidRPr="006F5F06">
        <w:rPr>
          <w:rFonts w:cs="Tahoma"/>
          <w:szCs w:val="18"/>
          <w:lang w:val="ru-RU"/>
        </w:rPr>
        <w:t>следующий</w:t>
      </w:r>
      <w:r w:rsidRPr="00CB2E16">
        <w:rPr>
          <w:rFonts w:cs="Tahoma"/>
          <w:szCs w:val="18"/>
          <w:lang w:val="it-IT"/>
        </w:rPr>
        <w:t xml:space="preserve"> </w:t>
      </w:r>
      <w:r w:rsidRPr="006F5F06">
        <w:rPr>
          <w:rFonts w:cs="Tahoma"/>
          <w:szCs w:val="18"/>
          <w:lang w:val="ru-RU"/>
        </w:rPr>
        <w:t>выпуск</w:t>
      </w:r>
      <w:r w:rsidRPr="00CB2E16">
        <w:rPr>
          <w:rFonts w:cs="Tahoma"/>
          <w:szCs w:val="18"/>
          <w:lang w:val="it-IT"/>
        </w:rPr>
        <w:t xml:space="preserve"> Project / Visio</w:t>
      </w:r>
    </w:p>
    <w:p w:rsidR="003F5594" w:rsidRPr="00CB2E16" w:rsidRDefault="003F5594" w:rsidP="003F1A34">
      <w:pPr>
        <w:rPr>
          <w:lang w:val="it-IT"/>
        </w:rPr>
      </w:pPr>
      <w:r w:rsidRPr="006F5F06">
        <w:rPr>
          <w:rFonts w:cs="Tahoma"/>
          <w:szCs w:val="18"/>
          <w:lang w:val="ru-RU"/>
        </w:rPr>
        <w:t>Скидка</w:t>
      </w:r>
      <w:r w:rsidRPr="00CB2E16">
        <w:rPr>
          <w:rFonts w:cs="Tahoma"/>
          <w:szCs w:val="18"/>
          <w:lang w:val="it-IT"/>
        </w:rPr>
        <w:t xml:space="preserve"> 55</w:t>
      </w:r>
      <w:r w:rsidR="00952102" w:rsidRPr="00CB2E16">
        <w:rPr>
          <w:rFonts w:cs="Tahoma"/>
          <w:szCs w:val="18"/>
          <w:lang w:val="it-IT"/>
        </w:rPr>
        <w:t>%</w:t>
      </w:r>
      <w:r w:rsidRPr="00CB2E16">
        <w:rPr>
          <w:rFonts w:cs="Tahoma"/>
          <w:szCs w:val="18"/>
          <w:lang w:val="it-IT"/>
        </w:rPr>
        <w:t xml:space="preserve"> </w:t>
      </w:r>
      <w:r w:rsidRPr="006F5F06">
        <w:rPr>
          <w:rFonts w:cs="Tahoma"/>
          <w:szCs w:val="18"/>
          <w:lang w:val="ru-RU"/>
        </w:rPr>
        <w:t>на</w:t>
      </w:r>
      <w:r w:rsidRPr="00CB2E16">
        <w:rPr>
          <w:rFonts w:cs="Tahoma"/>
          <w:szCs w:val="18"/>
          <w:lang w:val="it-IT"/>
        </w:rPr>
        <w:t xml:space="preserve"> Project Server CAL </w:t>
      </w:r>
      <w:r w:rsidRPr="006F5F06">
        <w:rPr>
          <w:rFonts w:cs="Tahoma"/>
          <w:szCs w:val="18"/>
          <w:lang w:val="ru-RU"/>
        </w:rPr>
        <w:t>при</w:t>
      </w:r>
      <w:r w:rsidRPr="00CB2E16">
        <w:rPr>
          <w:rFonts w:cs="Tahoma"/>
          <w:szCs w:val="18"/>
          <w:lang w:val="it-IT"/>
        </w:rPr>
        <w:t xml:space="preserve"> </w:t>
      </w:r>
      <w:r w:rsidRPr="006F5F06">
        <w:rPr>
          <w:rFonts w:cs="Tahoma"/>
          <w:szCs w:val="18"/>
          <w:lang w:val="ru-RU"/>
        </w:rPr>
        <w:t>приобретении</w:t>
      </w:r>
      <w:r w:rsidRPr="00CB2E16">
        <w:rPr>
          <w:rFonts w:cs="Tahoma"/>
          <w:szCs w:val="18"/>
          <w:lang w:val="it-IT"/>
        </w:rPr>
        <w:t xml:space="preserve"> </w:t>
      </w:r>
      <w:r w:rsidRPr="006F5F06">
        <w:rPr>
          <w:rFonts w:cs="Tahoma"/>
          <w:szCs w:val="18"/>
          <w:lang w:val="ru-RU"/>
        </w:rPr>
        <w:t>для</w:t>
      </w:r>
      <w:r w:rsidRPr="00CB2E16">
        <w:rPr>
          <w:rFonts w:cs="Tahoma"/>
          <w:szCs w:val="18"/>
          <w:lang w:val="it-IT"/>
        </w:rPr>
        <w:t xml:space="preserve"> </w:t>
      </w:r>
      <w:r w:rsidRPr="006F5F06">
        <w:rPr>
          <w:rFonts w:cs="Tahoma"/>
          <w:szCs w:val="18"/>
          <w:lang w:val="ru-RU"/>
        </w:rPr>
        <w:t>всей</w:t>
      </w:r>
      <w:r w:rsidRPr="00CB2E16">
        <w:rPr>
          <w:rFonts w:cs="Tahoma"/>
          <w:szCs w:val="18"/>
          <w:lang w:val="it-IT"/>
        </w:rPr>
        <w:t xml:space="preserve"> </w:t>
      </w:r>
      <w:r w:rsidRPr="006F5F06">
        <w:rPr>
          <w:rFonts w:cs="Tahoma"/>
          <w:szCs w:val="18"/>
          <w:lang w:val="ru-RU"/>
        </w:rPr>
        <w:t>компании</w:t>
      </w:r>
    </w:p>
    <w:p w:rsidR="003F5594" w:rsidRPr="00CB2E16" w:rsidRDefault="003F5594" w:rsidP="003F1A34">
      <w:pPr>
        <w:rPr>
          <w:lang w:val="it-IT"/>
        </w:rPr>
      </w:pPr>
    </w:p>
    <w:p w:rsidR="007C2F29" w:rsidRPr="00CB2E16" w:rsidRDefault="007C2F29" w:rsidP="007C2F29">
      <w:pPr>
        <w:spacing w:after="60"/>
        <w:rPr>
          <w:lang w:val="it-IT"/>
        </w:rPr>
      </w:pPr>
      <w:r w:rsidRPr="006F5F06">
        <w:rPr>
          <w:b/>
          <w:lang w:val="ru-RU"/>
        </w:rPr>
        <w:t>Удаления</w:t>
      </w:r>
    </w:p>
    <w:p w:rsidR="007C2F29" w:rsidRPr="00CB2E16" w:rsidRDefault="007C2F29" w:rsidP="007C2F29">
      <w:pPr>
        <w:spacing w:after="60"/>
        <w:rPr>
          <w:lang w:val="it-IT"/>
        </w:rPr>
      </w:pPr>
    </w:p>
    <w:p w:rsidR="007C2F29" w:rsidRPr="00CB2E16" w:rsidRDefault="007C2F29" w:rsidP="007C2F29">
      <w:pPr>
        <w:spacing w:after="60"/>
        <w:rPr>
          <w:lang w:val="it-IT"/>
        </w:rPr>
      </w:pPr>
      <w:r w:rsidRPr="006F5F06">
        <w:rPr>
          <w:b/>
          <w:lang w:val="ru-RU"/>
        </w:rPr>
        <w:t>Изменения</w:t>
      </w:r>
    </w:p>
    <w:p w:rsidR="006068C9" w:rsidRPr="00CB2E16" w:rsidRDefault="006068C9" w:rsidP="006068C9">
      <w:pPr>
        <w:rPr>
          <w:lang w:val="it-IT"/>
        </w:rPr>
      </w:pPr>
      <w:r w:rsidRPr="00CB2E16">
        <w:rPr>
          <w:rFonts w:cs="Tahoma"/>
          <w:szCs w:val="18"/>
          <w:lang w:val="it-IT"/>
        </w:rPr>
        <w:t>Office 365 A3, A4 (User SL)</w:t>
      </w:r>
    </w:p>
    <w:p w:rsidR="006068C9" w:rsidRPr="00CB2E16" w:rsidRDefault="000F1BE7" w:rsidP="006068C9">
      <w:pPr>
        <w:rPr>
          <w:lang w:val="it-IT"/>
        </w:rPr>
      </w:pPr>
      <w:r w:rsidRPr="00CB2E16">
        <w:rPr>
          <w:rFonts w:cs="Tahoma"/>
          <w:szCs w:val="18"/>
          <w:lang w:val="it-IT"/>
        </w:rPr>
        <w:t xml:space="preserve">Office 365 </w:t>
      </w:r>
      <w:r w:rsidRPr="006F5F06">
        <w:rPr>
          <w:rFonts w:cs="Tahoma"/>
          <w:szCs w:val="18"/>
          <w:lang w:val="ru-RU"/>
        </w:rPr>
        <w:t>корпоративный</w:t>
      </w:r>
      <w:r w:rsidRPr="00CB2E16">
        <w:rPr>
          <w:rFonts w:cs="Tahoma"/>
          <w:szCs w:val="18"/>
          <w:lang w:val="it-IT"/>
        </w:rPr>
        <w:t xml:space="preserve"> E2-E4 (User SL)</w:t>
      </w:r>
    </w:p>
    <w:p w:rsidR="007C2F29" w:rsidRPr="00CB2E16" w:rsidRDefault="007C2F29" w:rsidP="007C2F29">
      <w:pPr>
        <w:rPr>
          <w:lang w:val="it-IT"/>
        </w:rPr>
      </w:pPr>
    </w:p>
    <w:p w:rsidR="007C2F29" w:rsidRPr="00CB2E16" w:rsidRDefault="007C2F29" w:rsidP="007C2F29">
      <w:pPr>
        <w:rPr>
          <w:lang w:val="it-IT"/>
        </w:rPr>
      </w:pPr>
    </w:p>
    <w:p w:rsidR="00DE520D" w:rsidRPr="00CB2E16" w:rsidRDefault="00DE520D" w:rsidP="00DE520D">
      <w:pPr>
        <w:pStyle w:val="Heading2"/>
        <w:ind w:left="0"/>
        <w:jc w:val="both"/>
        <w:rPr>
          <w:lang w:val="it-IT"/>
        </w:rPr>
      </w:pPr>
      <w:bookmarkStart w:id="585" w:name="_Toc363741874"/>
      <w:r w:rsidRPr="006F5F06">
        <w:rPr>
          <w:rFonts w:ascii="Tahoma" w:hAnsi="Tahoma" w:cs="Tahoma"/>
          <w:color w:val="FF6600"/>
          <w:lang w:val="ru-RU"/>
        </w:rPr>
        <w:t>ИЗМЕНЕНИЯ</w:t>
      </w:r>
      <w:r w:rsidRPr="00CB2E16">
        <w:rPr>
          <w:rFonts w:ascii="Tahoma" w:hAnsi="Tahoma" w:cs="Tahoma"/>
          <w:color w:val="FF6600"/>
          <w:lang w:val="it-IT"/>
        </w:rPr>
        <w:t xml:space="preserve"> </w:t>
      </w:r>
      <w:r w:rsidRPr="006F5F06">
        <w:rPr>
          <w:rFonts w:ascii="Tahoma" w:hAnsi="Tahoma" w:cs="Tahoma"/>
          <w:color w:val="FF6600"/>
          <w:lang w:val="ru-RU"/>
        </w:rPr>
        <w:t>В</w:t>
      </w:r>
      <w:r w:rsidRPr="00CB2E16">
        <w:rPr>
          <w:rFonts w:ascii="Tahoma" w:hAnsi="Tahoma" w:cs="Tahoma"/>
          <w:color w:val="FF6600"/>
          <w:lang w:val="it-IT"/>
        </w:rPr>
        <w:t xml:space="preserve"> </w:t>
      </w:r>
      <w:r w:rsidRPr="006F5F06">
        <w:rPr>
          <w:rFonts w:ascii="Tahoma" w:hAnsi="Tahoma" w:cs="Tahoma"/>
          <w:color w:val="FF6600"/>
          <w:lang w:val="ru-RU"/>
        </w:rPr>
        <w:t>ИЮЛЕ</w:t>
      </w:r>
      <w:r w:rsidRPr="00CB2E16">
        <w:rPr>
          <w:rFonts w:ascii="Tahoma" w:hAnsi="Tahoma" w:cs="Tahoma"/>
          <w:color w:val="FF6600"/>
          <w:lang w:val="it-IT"/>
        </w:rPr>
        <w:t xml:space="preserve"> 2013 </w:t>
      </w:r>
      <w:r w:rsidRPr="006F5F06">
        <w:rPr>
          <w:rFonts w:ascii="Tahoma" w:hAnsi="Tahoma" w:cs="Tahoma"/>
          <w:color w:val="FF6600"/>
          <w:lang w:val="ru-RU"/>
        </w:rPr>
        <w:t>Г</w:t>
      </w:r>
      <w:r w:rsidRPr="00CB2E16">
        <w:rPr>
          <w:rFonts w:ascii="Tahoma" w:hAnsi="Tahoma" w:cs="Tahoma"/>
          <w:color w:val="FF6600"/>
          <w:lang w:val="it-IT"/>
        </w:rPr>
        <w:t>.</w:t>
      </w:r>
      <w:bookmarkEnd w:id="585"/>
    </w:p>
    <w:p w:rsidR="00DE520D" w:rsidRPr="00CB2E16" w:rsidRDefault="00DE520D" w:rsidP="00DE520D">
      <w:pPr>
        <w:rPr>
          <w:lang w:val="it-IT"/>
        </w:rPr>
      </w:pPr>
    </w:p>
    <w:p w:rsidR="00DE520D" w:rsidRPr="00CB2E16" w:rsidRDefault="00DE520D" w:rsidP="00DE520D">
      <w:pPr>
        <w:spacing w:after="60"/>
        <w:rPr>
          <w:lang w:val="it-IT"/>
        </w:rPr>
      </w:pPr>
      <w:r w:rsidRPr="00416CED">
        <w:rPr>
          <w:b/>
        </w:rPr>
        <w:t>Добавления</w:t>
      </w:r>
    </w:p>
    <w:p w:rsidR="00DE520D" w:rsidRPr="00CB2E16" w:rsidRDefault="00230E06" w:rsidP="00DE520D">
      <w:pPr>
        <w:rPr>
          <w:lang w:val="it-IT"/>
        </w:rPr>
      </w:pPr>
      <w:r w:rsidRPr="00CB2E16">
        <w:rPr>
          <w:rFonts w:cs="Tahoma"/>
          <w:szCs w:val="18"/>
          <w:lang w:val="it-IT"/>
        </w:rPr>
        <w:t>Windows</w:t>
      </w:r>
      <w:r w:rsidR="007E25F2" w:rsidRPr="00CB2E16">
        <w:rPr>
          <w:rFonts w:cs="Tahoma"/>
          <w:szCs w:val="18"/>
          <w:vertAlign w:val="superscript"/>
          <w:lang w:val="it-IT"/>
        </w:rPr>
        <w:t>®</w:t>
      </w:r>
      <w:r w:rsidRPr="00CB2E16">
        <w:rPr>
          <w:rFonts w:cs="Tahoma"/>
          <w:szCs w:val="18"/>
          <w:lang w:val="it-IT"/>
        </w:rPr>
        <w:t xml:space="preserve"> Embedded 8 Industry Pro</w:t>
      </w:r>
    </w:p>
    <w:p w:rsidR="00230E06" w:rsidRPr="00416CED" w:rsidRDefault="00230E06" w:rsidP="00DE520D">
      <w:r w:rsidRPr="00416CED">
        <w:rPr>
          <w:rFonts w:cs="Tahoma"/>
          <w:szCs w:val="18"/>
        </w:rPr>
        <w:t>Windows</w:t>
      </w:r>
      <w:r w:rsidR="007E25F2" w:rsidRPr="00416CED">
        <w:rPr>
          <w:rFonts w:cs="Tahoma"/>
          <w:szCs w:val="18"/>
          <w:vertAlign w:val="superscript"/>
        </w:rPr>
        <w:t>®</w:t>
      </w:r>
      <w:r w:rsidRPr="00416CED">
        <w:rPr>
          <w:rFonts w:cs="Tahoma"/>
          <w:szCs w:val="18"/>
        </w:rPr>
        <w:t xml:space="preserve"> Embedded 8 Standard Enterprise Kit</w:t>
      </w:r>
    </w:p>
    <w:p w:rsidR="00230E06" w:rsidRPr="00416CED" w:rsidRDefault="00230E06" w:rsidP="00DE520D">
      <w:r w:rsidRPr="00416CED">
        <w:rPr>
          <w:rFonts w:cs="Tahoma"/>
          <w:szCs w:val="18"/>
        </w:rPr>
        <w:t>Windows</w:t>
      </w:r>
      <w:r w:rsidR="007E25F2" w:rsidRPr="00416CED">
        <w:rPr>
          <w:rFonts w:cs="Tahoma"/>
          <w:szCs w:val="18"/>
          <w:vertAlign w:val="superscript"/>
        </w:rPr>
        <w:t>®</w:t>
      </w:r>
      <w:r w:rsidRPr="00416CED">
        <w:rPr>
          <w:rFonts w:cs="Tahoma"/>
          <w:szCs w:val="18"/>
        </w:rPr>
        <w:t xml:space="preserve"> Embedded 8 Industry Pro Sideloading</w:t>
      </w:r>
    </w:p>
    <w:p w:rsidR="00F23DD6" w:rsidRPr="00416CED" w:rsidRDefault="00F23DD6" w:rsidP="00DE520D">
      <w:r w:rsidRPr="00416CED">
        <w:rPr>
          <w:rFonts w:cs="Tahoma"/>
          <w:szCs w:val="18"/>
        </w:rPr>
        <w:t>Windows</w:t>
      </w:r>
      <w:r w:rsidR="007E25F2" w:rsidRPr="00416CED">
        <w:rPr>
          <w:rFonts w:cs="Tahoma"/>
          <w:szCs w:val="18"/>
          <w:vertAlign w:val="superscript"/>
        </w:rPr>
        <w:t>®</w:t>
      </w:r>
      <w:r w:rsidRPr="00416CED">
        <w:rPr>
          <w:rFonts w:cs="Tahoma"/>
          <w:szCs w:val="18"/>
        </w:rPr>
        <w:t xml:space="preserve"> 8 Pro Sideloading</w:t>
      </w:r>
    </w:p>
    <w:p w:rsidR="00DE520D" w:rsidRPr="00416CED" w:rsidRDefault="00DE520D" w:rsidP="00DE520D"/>
    <w:p w:rsidR="00DE520D" w:rsidRPr="006F5F06" w:rsidRDefault="00DE520D" w:rsidP="00DE520D">
      <w:pPr>
        <w:spacing w:after="60"/>
        <w:rPr>
          <w:lang w:val="ru-RU"/>
        </w:rPr>
      </w:pPr>
      <w:r w:rsidRPr="006F5F06">
        <w:rPr>
          <w:b/>
          <w:lang w:val="ru-RU"/>
        </w:rPr>
        <w:t>Специальные предложения</w:t>
      </w:r>
    </w:p>
    <w:p w:rsidR="00DE520D" w:rsidRPr="006F5F06" w:rsidRDefault="00230E06" w:rsidP="00DE520D">
      <w:pPr>
        <w:rPr>
          <w:lang w:val="ru-RU"/>
        </w:rPr>
      </w:pPr>
      <w:r w:rsidRPr="006F5F06">
        <w:rPr>
          <w:rFonts w:cs="Tahoma"/>
          <w:color w:val="000000"/>
          <w:szCs w:val="18"/>
          <w:lang w:val="ru-RU"/>
        </w:rPr>
        <w:t>Без изменений в специальных предложениях</w:t>
      </w:r>
    </w:p>
    <w:p w:rsidR="00DE520D" w:rsidRPr="006F5F06" w:rsidRDefault="00DE520D" w:rsidP="00DE520D">
      <w:pPr>
        <w:rPr>
          <w:lang w:val="ru-RU"/>
        </w:rPr>
      </w:pPr>
    </w:p>
    <w:p w:rsidR="00DE520D" w:rsidRPr="006F5F06" w:rsidRDefault="00DE520D" w:rsidP="00DE520D">
      <w:pPr>
        <w:spacing w:after="60"/>
        <w:rPr>
          <w:lang w:val="ru-RU"/>
        </w:rPr>
      </w:pPr>
      <w:r w:rsidRPr="006F5F06">
        <w:rPr>
          <w:b/>
          <w:lang w:val="ru-RU"/>
        </w:rPr>
        <w:t>Удаления</w:t>
      </w:r>
    </w:p>
    <w:p w:rsidR="00DE520D" w:rsidRPr="006F5F06" w:rsidRDefault="00230E06" w:rsidP="00DE520D">
      <w:pPr>
        <w:rPr>
          <w:lang w:val="ru-RU"/>
        </w:rPr>
      </w:pPr>
      <w:r w:rsidRPr="00416CED">
        <w:rPr>
          <w:rFonts w:cs="Tahoma"/>
          <w:color w:val="000000"/>
          <w:szCs w:val="20"/>
        </w:rPr>
        <w:t>Vexcel</w:t>
      </w:r>
      <w:r w:rsidRPr="006F5F06">
        <w:rPr>
          <w:rFonts w:cs="Tahoma"/>
          <w:color w:val="000000"/>
          <w:szCs w:val="20"/>
          <w:lang w:val="ru-RU"/>
        </w:rPr>
        <w:t xml:space="preserve"> </w:t>
      </w:r>
      <w:r w:rsidRPr="00416CED">
        <w:rPr>
          <w:rFonts w:cs="Tahoma"/>
          <w:color w:val="000000"/>
          <w:szCs w:val="20"/>
        </w:rPr>
        <w:t>Server</w:t>
      </w:r>
    </w:p>
    <w:p w:rsidR="00230E06" w:rsidRPr="006F5F06" w:rsidRDefault="00230E06" w:rsidP="00DE520D">
      <w:pPr>
        <w:rPr>
          <w:lang w:val="ru-RU"/>
        </w:rPr>
      </w:pPr>
      <w:r w:rsidRPr="00416CED">
        <w:rPr>
          <w:rFonts w:cs="Tahoma"/>
          <w:color w:val="000000"/>
          <w:szCs w:val="20"/>
        </w:rPr>
        <w:t>Vexcel</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с улучшенным пакетом содержимого</w:t>
      </w:r>
    </w:p>
    <w:p w:rsidR="00230E06" w:rsidRPr="006F5F06" w:rsidRDefault="00230E06" w:rsidP="00DE520D">
      <w:pPr>
        <w:rPr>
          <w:lang w:val="ru-RU"/>
        </w:rPr>
      </w:pPr>
      <w:r w:rsidRPr="00416CED">
        <w:rPr>
          <w:rFonts w:cs="Tahoma"/>
          <w:color w:val="000000"/>
          <w:szCs w:val="20"/>
        </w:rPr>
        <w:t>Vexcel</w:t>
      </w:r>
      <w:r w:rsidRPr="006F5F06">
        <w:rPr>
          <w:rFonts w:cs="Tahoma"/>
          <w:color w:val="000000"/>
          <w:szCs w:val="20"/>
          <w:lang w:val="ru-RU"/>
        </w:rPr>
        <w:t xml:space="preserve"> </w:t>
      </w:r>
      <w:r w:rsidRPr="00416CED">
        <w:rPr>
          <w:rFonts w:cs="Tahoma"/>
          <w:color w:val="000000"/>
          <w:szCs w:val="20"/>
        </w:rPr>
        <w:t>Desktop</w:t>
      </w:r>
      <w:r w:rsidRPr="006F5F06">
        <w:rPr>
          <w:rFonts w:cs="Tahoma"/>
          <w:color w:val="000000"/>
          <w:szCs w:val="20"/>
          <w:lang w:val="ru-RU"/>
        </w:rPr>
        <w:t xml:space="preserve"> с улучшенным пакетом содержимого</w:t>
      </w:r>
    </w:p>
    <w:p w:rsidR="00230E06" w:rsidRPr="00416CED" w:rsidRDefault="00230E06" w:rsidP="00DE520D">
      <w:r w:rsidRPr="00416CED">
        <w:rPr>
          <w:rFonts w:cs="Tahoma"/>
          <w:color w:val="000000"/>
          <w:szCs w:val="20"/>
        </w:rPr>
        <w:t>GeoSynther 3.0</w:t>
      </w:r>
    </w:p>
    <w:p w:rsidR="00230E06" w:rsidRPr="00416CED" w:rsidRDefault="00230E06" w:rsidP="00DE520D">
      <w:r w:rsidRPr="00416CED">
        <w:rPr>
          <w:rFonts w:cs="Tahoma"/>
          <w:color w:val="000000"/>
          <w:szCs w:val="20"/>
        </w:rPr>
        <w:t>Средство просмотра GeoSynth 3.0</w:t>
      </w:r>
    </w:p>
    <w:p w:rsidR="00230E06" w:rsidRPr="00416CED" w:rsidRDefault="00230E06" w:rsidP="00DE520D">
      <w:r w:rsidRPr="00416CED">
        <w:rPr>
          <w:rFonts w:cs="Tahoma"/>
          <w:color w:val="000000"/>
          <w:szCs w:val="20"/>
        </w:rPr>
        <w:t>GeoSynth Server</w:t>
      </w:r>
    </w:p>
    <w:p w:rsidR="00230E06" w:rsidRPr="00416CED" w:rsidRDefault="00230E06" w:rsidP="00230E06">
      <w:r w:rsidRPr="00416CED">
        <w:rPr>
          <w:rFonts w:eastAsia="Times New Roman" w:cs="Tahoma"/>
          <w:szCs w:val="18"/>
        </w:rPr>
        <w:t>Windows Small Business Server 2011 Premium Add-on (5 клиентов)</w:t>
      </w:r>
    </w:p>
    <w:p w:rsidR="00230E06" w:rsidRPr="00416CED" w:rsidRDefault="00230E06" w:rsidP="00230E06">
      <w:r w:rsidRPr="00416CED">
        <w:rPr>
          <w:rFonts w:eastAsia="Times New Roman" w:cs="Tahoma"/>
          <w:szCs w:val="18"/>
        </w:rPr>
        <w:t>Windows Small Business Server 2011 Standard (5 клиентов)</w:t>
      </w:r>
    </w:p>
    <w:p w:rsidR="00230E06" w:rsidRPr="00416CED" w:rsidRDefault="00230E06" w:rsidP="00230E06">
      <w:r w:rsidRPr="00416CED">
        <w:rPr>
          <w:rFonts w:eastAsia="Times New Roman" w:cs="Tahoma"/>
          <w:szCs w:val="18"/>
        </w:rPr>
        <w:t>Набор клиентских лицензий Windows Small Business Server 2008 CAL Suite for Premium Users or Devices</w:t>
      </w:r>
    </w:p>
    <w:p w:rsidR="00230E06" w:rsidRPr="00416CED" w:rsidRDefault="00230E06" w:rsidP="00621687">
      <w:r w:rsidRPr="00416CED">
        <w:rPr>
          <w:rFonts w:eastAsia="Times New Roman" w:cs="Tahoma"/>
          <w:szCs w:val="18"/>
        </w:rPr>
        <w:t>Набор клиентских лицензий Windows Small Business Server 2008 CAL Suite for Premium Users or Devices (5</w:t>
      </w:r>
      <w:r w:rsidR="00621687" w:rsidRPr="00416CED">
        <w:rPr>
          <w:rFonts w:eastAsia="Times New Roman" w:cs="Tahoma"/>
          <w:szCs w:val="18"/>
        </w:rPr>
        <w:t> </w:t>
      </w:r>
      <w:r w:rsidRPr="00416CED">
        <w:rPr>
          <w:rFonts w:eastAsia="Times New Roman" w:cs="Tahoma"/>
          <w:szCs w:val="18"/>
        </w:rPr>
        <w:t>клиентов)</w:t>
      </w:r>
    </w:p>
    <w:p w:rsidR="00230E06" w:rsidRPr="00416CED" w:rsidRDefault="00230E06" w:rsidP="00621687">
      <w:r w:rsidRPr="00416CED">
        <w:rPr>
          <w:rFonts w:eastAsia="Times New Roman" w:cs="Tahoma"/>
          <w:szCs w:val="18"/>
        </w:rPr>
        <w:t>Набор клиентских лицензий Windows Small Business Server 2008 CAL Suite for Premium Users or Devices (20</w:t>
      </w:r>
      <w:r w:rsidR="00621687" w:rsidRPr="00416CED">
        <w:rPr>
          <w:rFonts w:eastAsia="Times New Roman" w:cs="Tahoma"/>
          <w:szCs w:val="18"/>
        </w:rPr>
        <w:t> </w:t>
      </w:r>
      <w:r w:rsidRPr="00416CED">
        <w:rPr>
          <w:rFonts w:eastAsia="Times New Roman" w:cs="Tahoma"/>
          <w:szCs w:val="18"/>
        </w:rPr>
        <w:t>клиентов)</w:t>
      </w:r>
    </w:p>
    <w:p w:rsidR="00DE520D" w:rsidRPr="00416CED" w:rsidRDefault="00DE520D" w:rsidP="00DE520D"/>
    <w:p w:rsidR="00DE520D" w:rsidRPr="00416CED" w:rsidRDefault="00DE520D" w:rsidP="00DE520D">
      <w:pPr>
        <w:spacing w:after="60"/>
      </w:pPr>
      <w:r w:rsidRPr="00416CED">
        <w:rPr>
          <w:b/>
        </w:rPr>
        <w:t>Изменения</w:t>
      </w:r>
    </w:p>
    <w:p w:rsidR="00230E06" w:rsidRPr="00416CED" w:rsidRDefault="00230E06" w:rsidP="00230E06">
      <w:r w:rsidRPr="00416CED">
        <w:rPr>
          <w:rFonts w:ascii="Arial" w:eastAsia="Times New Roman" w:hAnsi="Arial" w:cs="Arial"/>
          <w:sz w:val="20"/>
          <w:szCs w:val="20"/>
        </w:rPr>
        <w:t>Visual Studio</w:t>
      </w:r>
      <w:r w:rsidR="007E25F2" w:rsidRPr="00416CED">
        <w:rPr>
          <w:rFonts w:ascii="Arial" w:eastAsia="Times New Roman" w:hAnsi="Arial" w:cs="Arial"/>
          <w:sz w:val="20"/>
          <w:szCs w:val="20"/>
          <w:vertAlign w:val="superscript"/>
        </w:rPr>
        <w:t>®</w:t>
      </w:r>
      <w:r w:rsidRPr="00416CED">
        <w:rPr>
          <w:rFonts w:ascii="Arial" w:eastAsia="Times New Roman" w:hAnsi="Arial" w:cs="Arial"/>
          <w:sz w:val="20"/>
          <w:szCs w:val="20"/>
        </w:rPr>
        <w:t xml:space="preserve"> Premium 2012 с MSDN</w:t>
      </w:r>
    </w:p>
    <w:p w:rsidR="00230E06" w:rsidRPr="00416CED" w:rsidRDefault="00230E06" w:rsidP="00230E06">
      <w:r w:rsidRPr="00416CED">
        <w:rPr>
          <w:rFonts w:ascii="Arial" w:eastAsia="Times New Roman" w:hAnsi="Arial" w:cs="Arial"/>
          <w:sz w:val="20"/>
          <w:szCs w:val="20"/>
        </w:rPr>
        <w:t>Visual Studio</w:t>
      </w:r>
      <w:r w:rsidR="007E25F2" w:rsidRPr="00416CED">
        <w:rPr>
          <w:rFonts w:ascii="Arial" w:eastAsia="Times New Roman" w:hAnsi="Arial" w:cs="Arial"/>
          <w:sz w:val="20"/>
          <w:szCs w:val="20"/>
          <w:vertAlign w:val="superscript"/>
        </w:rPr>
        <w:t>®</w:t>
      </w:r>
      <w:r w:rsidRPr="00416CED">
        <w:rPr>
          <w:rFonts w:ascii="Arial" w:eastAsia="Times New Roman" w:hAnsi="Arial" w:cs="Arial"/>
          <w:sz w:val="20"/>
          <w:szCs w:val="20"/>
        </w:rPr>
        <w:t xml:space="preserve"> Ultimate 2012 с MSDN</w:t>
      </w:r>
    </w:p>
    <w:p w:rsidR="00230E06" w:rsidRPr="00416CED" w:rsidRDefault="00230E06" w:rsidP="00230E06">
      <w:r w:rsidRPr="00416CED">
        <w:rPr>
          <w:rFonts w:ascii="Arial" w:eastAsia="Times New Roman" w:hAnsi="Arial" w:cs="Arial"/>
          <w:sz w:val="20"/>
          <w:szCs w:val="20"/>
        </w:rPr>
        <w:t>Пакет для воспроизведения DVD для Windows Vista</w:t>
      </w:r>
    </w:p>
    <w:p w:rsidR="00DE520D" w:rsidRPr="00416CED" w:rsidRDefault="00230E06" w:rsidP="00862623">
      <w:r w:rsidRPr="00416CED">
        <w:rPr>
          <w:rFonts w:ascii="Arial" w:eastAsia="Times New Roman" w:hAnsi="Arial" w:cs="Arial"/>
          <w:sz w:val="20"/>
          <w:szCs w:val="20"/>
        </w:rPr>
        <w:t>Windows 8 Enterprise Sideloading (упаковка из 100 лицензий)</w:t>
      </w:r>
    </w:p>
    <w:p w:rsidR="00862623" w:rsidRDefault="00862623" w:rsidP="00862623"/>
    <w:p w:rsidR="002C7A03" w:rsidRPr="00416CED" w:rsidRDefault="002C7A03" w:rsidP="00862623"/>
    <w:p w:rsidR="00471E00" w:rsidRPr="00416CED" w:rsidRDefault="00471E00" w:rsidP="00471E00">
      <w:pPr>
        <w:pStyle w:val="Heading2"/>
        <w:ind w:left="0"/>
        <w:jc w:val="both"/>
      </w:pPr>
      <w:bookmarkStart w:id="586" w:name="_Toc363741875"/>
      <w:r w:rsidRPr="00416CED">
        <w:rPr>
          <w:rFonts w:ascii="Tahoma" w:hAnsi="Tahoma" w:cs="Tahoma"/>
          <w:color w:val="FF6600"/>
        </w:rPr>
        <w:t>ИЗМЕНЕНИЯ В ИЮНЕ 2013 Г.</w:t>
      </w:r>
      <w:bookmarkEnd w:id="586"/>
    </w:p>
    <w:p w:rsidR="00471E00" w:rsidRPr="00416CED" w:rsidRDefault="00471E00" w:rsidP="00471E00"/>
    <w:p w:rsidR="00471E00" w:rsidRPr="00416CED" w:rsidRDefault="00471E00" w:rsidP="00471E00">
      <w:pPr>
        <w:spacing w:after="60"/>
      </w:pPr>
      <w:r w:rsidRPr="00416CED">
        <w:rPr>
          <w:b/>
        </w:rPr>
        <w:t>Добавления</w:t>
      </w:r>
    </w:p>
    <w:p w:rsidR="00471E00" w:rsidRPr="00416CED" w:rsidRDefault="00471E00" w:rsidP="00471E00">
      <w:r w:rsidRPr="00416CED">
        <w:rPr>
          <w:rFonts w:cs="Tahoma"/>
          <w:szCs w:val="18"/>
        </w:rPr>
        <w:t>Microsoft Office Audit and Control Management</w:t>
      </w:r>
    </w:p>
    <w:p w:rsidR="00984919" w:rsidRPr="006F5F06" w:rsidRDefault="00984919" w:rsidP="00471E00">
      <w:pPr>
        <w:rPr>
          <w:lang w:val="ru-RU"/>
        </w:rPr>
      </w:pPr>
      <w:r w:rsidRPr="006F5F06">
        <w:rPr>
          <w:rFonts w:cs="Tahoma"/>
          <w:szCs w:val="18"/>
          <w:lang w:val="ru-RU"/>
        </w:rPr>
        <w:t xml:space="preserve">Платформы </w:t>
      </w:r>
      <w:r w:rsidRPr="00416CED">
        <w:rPr>
          <w:rFonts w:cs="Tahoma"/>
          <w:szCs w:val="18"/>
        </w:rPr>
        <w:t>MSDN</w:t>
      </w:r>
    </w:p>
    <w:p w:rsidR="00471E00" w:rsidRPr="006F5F06" w:rsidRDefault="00471E00" w:rsidP="00471E00">
      <w:pPr>
        <w:rPr>
          <w:lang w:val="ru-RU"/>
        </w:rPr>
      </w:pPr>
    </w:p>
    <w:p w:rsidR="00471E00" w:rsidRPr="006F5F06" w:rsidRDefault="00471E00" w:rsidP="00471E00">
      <w:pPr>
        <w:spacing w:after="60"/>
        <w:rPr>
          <w:lang w:val="ru-RU"/>
        </w:rPr>
      </w:pPr>
      <w:r w:rsidRPr="006F5F06">
        <w:rPr>
          <w:b/>
          <w:lang w:val="ru-RU"/>
        </w:rPr>
        <w:t>Специальные предложения</w:t>
      </w:r>
    </w:p>
    <w:p w:rsidR="00471E00" w:rsidRPr="006F5F06" w:rsidRDefault="00471E00" w:rsidP="00471E00">
      <w:pPr>
        <w:rPr>
          <w:lang w:val="ru-RU"/>
        </w:rPr>
      </w:pPr>
      <w:r w:rsidRPr="006F5F06">
        <w:rPr>
          <w:rFonts w:cs="Tahoma"/>
          <w:color w:val="000000"/>
          <w:szCs w:val="18"/>
          <w:lang w:val="ru-RU"/>
        </w:rPr>
        <w:t>Без изменений в специальных предложениях</w:t>
      </w:r>
    </w:p>
    <w:p w:rsidR="00471E00" w:rsidRPr="00416CED" w:rsidRDefault="00471E00" w:rsidP="00471E00">
      <w:pPr>
        <w:spacing w:after="60"/>
      </w:pPr>
      <w:r w:rsidRPr="00416CED">
        <w:rPr>
          <w:b/>
        </w:rPr>
        <w:t>Удаления</w:t>
      </w:r>
    </w:p>
    <w:p w:rsidR="0064651F" w:rsidRPr="00416CED" w:rsidRDefault="005D7F61" w:rsidP="00862623">
      <w:r w:rsidRPr="00416CED">
        <w:rPr>
          <w:rFonts w:cs="Tahoma"/>
          <w:color w:val="000000"/>
          <w:szCs w:val="20"/>
        </w:rPr>
        <w:t>Подписка Web Antimalware Subscription для Forefront TMG</w:t>
      </w:r>
    </w:p>
    <w:p w:rsidR="00862623" w:rsidRPr="00416CED" w:rsidRDefault="00862623" w:rsidP="00862623"/>
    <w:p w:rsidR="00862623" w:rsidRPr="00416CED" w:rsidRDefault="00862623" w:rsidP="00862623"/>
    <w:p w:rsidR="00290FC1" w:rsidRPr="006F5F06" w:rsidRDefault="00290FC1" w:rsidP="00B65F35">
      <w:pPr>
        <w:pStyle w:val="Heading2"/>
        <w:ind w:left="0"/>
        <w:jc w:val="both"/>
        <w:rPr>
          <w:lang w:val="ru-RU"/>
        </w:rPr>
      </w:pPr>
      <w:bookmarkStart w:id="587" w:name="_Toc363741876"/>
      <w:r w:rsidRPr="006F5F06">
        <w:rPr>
          <w:rFonts w:ascii="Tahoma" w:hAnsi="Tahoma" w:cs="Tahoma"/>
          <w:color w:val="FF6600"/>
          <w:lang w:val="ru-RU"/>
        </w:rPr>
        <w:t>ИЗМЕНЕНИЯ В МАЕ 2013 Г.</w:t>
      </w:r>
      <w:bookmarkEnd w:id="587"/>
    </w:p>
    <w:p w:rsidR="00290FC1" w:rsidRPr="006F5F06" w:rsidRDefault="00290FC1" w:rsidP="00B65F35">
      <w:pPr>
        <w:pStyle w:val="Heading2"/>
        <w:ind w:left="0"/>
        <w:jc w:val="both"/>
        <w:rPr>
          <w:lang w:val="ru-RU"/>
        </w:rPr>
      </w:pPr>
    </w:p>
    <w:p w:rsidR="00290FC1" w:rsidRPr="006F5F06" w:rsidRDefault="00290FC1" w:rsidP="00290FC1">
      <w:pPr>
        <w:spacing w:after="60"/>
        <w:rPr>
          <w:lang w:val="ru-RU"/>
        </w:rPr>
      </w:pPr>
      <w:r w:rsidRPr="006F5F06">
        <w:rPr>
          <w:b/>
          <w:lang w:val="ru-RU"/>
        </w:rPr>
        <w:t>Добавления</w:t>
      </w:r>
    </w:p>
    <w:p w:rsidR="007E2DBF" w:rsidRPr="006F5F06" w:rsidRDefault="007E2DBF" w:rsidP="007E2DBF">
      <w:pPr>
        <w:rPr>
          <w:lang w:val="ru-RU"/>
        </w:rPr>
      </w:pPr>
      <w:r w:rsidRPr="006F5F06">
        <w:rPr>
          <w:lang w:val="ru-RU"/>
        </w:rPr>
        <w:t xml:space="preserve">30 ваучеров на экзамены </w:t>
      </w:r>
      <w:r w:rsidRPr="00416CED">
        <w:t>Learning</w:t>
      </w:r>
      <w:r w:rsidRPr="006F5F06">
        <w:rPr>
          <w:lang w:val="ru-RU"/>
        </w:rPr>
        <w:t xml:space="preserve"> </w:t>
      </w:r>
      <w:r w:rsidRPr="00416CED">
        <w:t>Solutions</w:t>
      </w:r>
      <w:r w:rsidRPr="006F5F06">
        <w:rPr>
          <w:lang w:val="ru-RU"/>
        </w:rPr>
        <w:t xml:space="preserve"> </w:t>
      </w:r>
      <w:r w:rsidRPr="00416CED">
        <w:t>MCP</w:t>
      </w:r>
      <w:r w:rsidRPr="006F5F06">
        <w:rPr>
          <w:lang w:val="ru-RU"/>
        </w:rPr>
        <w:t xml:space="preserve"> (лицензия </w:t>
      </w:r>
      <w:r w:rsidRPr="00416CED">
        <w:t>SL</w:t>
      </w:r>
      <w:r w:rsidRPr="006F5F06">
        <w:rPr>
          <w:lang w:val="ru-RU"/>
        </w:rPr>
        <w:t xml:space="preserve"> «на пользователя»)</w:t>
      </w:r>
    </w:p>
    <w:p w:rsidR="007E2DBF" w:rsidRPr="006F5F06" w:rsidRDefault="007E2DBF" w:rsidP="007E2DBF">
      <w:pPr>
        <w:rPr>
          <w:lang w:val="ru-RU"/>
        </w:rPr>
      </w:pPr>
      <w:r w:rsidRPr="006F5F06">
        <w:rPr>
          <w:lang w:val="ru-RU"/>
        </w:rPr>
        <w:t xml:space="preserve">500 лицензий на сайт сертификационных экзаменов </w:t>
      </w:r>
      <w:r w:rsidRPr="00416CED">
        <w:t>Learning</w:t>
      </w:r>
      <w:r w:rsidRPr="006F5F06">
        <w:rPr>
          <w:lang w:val="ru-RU"/>
        </w:rPr>
        <w:t xml:space="preserve"> </w:t>
      </w:r>
      <w:r w:rsidRPr="00416CED">
        <w:t>Solutions</w:t>
      </w:r>
      <w:r w:rsidRPr="006F5F06">
        <w:rPr>
          <w:lang w:val="ru-RU"/>
        </w:rPr>
        <w:t xml:space="preserve"> </w:t>
      </w:r>
      <w:r w:rsidRPr="00416CED">
        <w:t>MOS</w:t>
      </w:r>
      <w:r w:rsidRPr="006F5F06">
        <w:rPr>
          <w:lang w:val="ru-RU"/>
        </w:rPr>
        <w:t xml:space="preserve"> (лицензии </w:t>
      </w:r>
      <w:r w:rsidRPr="00416CED">
        <w:t>SL</w:t>
      </w:r>
      <w:r w:rsidRPr="006F5F06">
        <w:rPr>
          <w:lang w:val="ru-RU"/>
        </w:rPr>
        <w:t xml:space="preserve"> «на службу»)</w:t>
      </w:r>
    </w:p>
    <w:p w:rsidR="007E2DBF" w:rsidRPr="006F5F06" w:rsidRDefault="007E2DBF" w:rsidP="007E2DBF">
      <w:pPr>
        <w:rPr>
          <w:lang w:val="ru-RU"/>
        </w:rPr>
      </w:pPr>
      <w:r w:rsidRPr="006F5F06">
        <w:rPr>
          <w:lang w:val="ru-RU"/>
        </w:rPr>
        <w:t xml:space="preserve">250 лицензий на сайт сертификационных экзаменов </w:t>
      </w:r>
      <w:r w:rsidRPr="00416CED">
        <w:t>Learning</w:t>
      </w:r>
      <w:r w:rsidRPr="006F5F06">
        <w:rPr>
          <w:lang w:val="ru-RU"/>
        </w:rPr>
        <w:t xml:space="preserve"> </w:t>
      </w:r>
      <w:r w:rsidRPr="00416CED">
        <w:t>Solutions</w:t>
      </w:r>
      <w:r w:rsidRPr="006F5F06">
        <w:rPr>
          <w:lang w:val="ru-RU"/>
        </w:rPr>
        <w:t xml:space="preserve"> </w:t>
      </w:r>
      <w:r w:rsidRPr="00416CED">
        <w:t>MTA</w:t>
      </w:r>
      <w:r w:rsidRPr="006F5F06">
        <w:rPr>
          <w:lang w:val="ru-RU"/>
        </w:rPr>
        <w:t xml:space="preserve"> (лицензии </w:t>
      </w:r>
      <w:r w:rsidRPr="00416CED">
        <w:t>SL</w:t>
      </w:r>
      <w:r w:rsidRPr="006F5F06">
        <w:rPr>
          <w:lang w:val="ru-RU"/>
        </w:rPr>
        <w:t xml:space="preserve"> «на службу»)</w:t>
      </w:r>
    </w:p>
    <w:p w:rsidR="00290FC1" w:rsidRPr="006F5F06" w:rsidRDefault="00290FC1" w:rsidP="00290FC1">
      <w:pPr>
        <w:rPr>
          <w:lang w:val="ru-RU"/>
        </w:rPr>
      </w:pPr>
    </w:p>
    <w:p w:rsidR="00290FC1" w:rsidRPr="006F5F06" w:rsidRDefault="00290FC1" w:rsidP="00290FC1">
      <w:pPr>
        <w:spacing w:after="60"/>
        <w:rPr>
          <w:lang w:val="ru-RU"/>
        </w:rPr>
      </w:pPr>
      <w:r w:rsidRPr="006F5F06">
        <w:rPr>
          <w:b/>
          <w:lang w:val="ru-RU"/>
        </w:rPr>
        <w:t>Изменения</w:t>
      </w:r>
    </w:p>
    <w:p w:rsidR="00290FC1" w:rsidRPr="006F5F06" w:rsidRDefault="007E2DBF" w:rsidP="00290FC1">
      <w:pPr>
        <w:rPr>
          <w:lang w:val="ru-RU"/>
        </w:rPr>
      </w:pPr>
      <w:r w:rsidRPr="006F5F06">
        <w:rPr>
          <w:lang w:val="ru-RU"/>
        </w:rPr>
        <w:t xml:space="preserve">1 ваучер на экзамен </w:t>
      </w:r>
      <w:r w:rsidRPr="00416CED">
        <w:t>Learning</w:t>
      </w:r>
      <w:r w:rsidRPr="006F5F06">
        <w:rPr>
          <w:lang w:val="ru-RU"/>
        </w:rPr>
        <w:t xml:space="preserve"> </w:t>
      </w:r>
      <w:r w:rsidRPr="00416CED">
        <w:t>Solutions</w:t>
      </w:r>
      <w:r w:rsidRPr="006F5F06">
        <w:rPr>
          <w:lang w:val="ru-RU"/>
        </w:rPr>
        <w:t xml:space="preserve"> </w:t>
      </w:r>
      <w:r w:rsidRPr="00416CED">
        <w:t>MCP</w:t>
      </w:r>
      <w:r w:rsidRPr="006F5F06">
        <w:rPr>
          <w:lang w:val="ru-RU"/>
        </w:rPr>
        <w:t xml:space="preserve"> (лицензии </w:t>
      </w:r>
      <w:r w:rsidRPr="00416CED">
        <w:t>SL</w:t>
      </w:r>
      <w:r w:rsidRPr="006F5F06">
        <w:rPr>
          <w:lang w:val="ru-RU"/>
        </w:rPr>
        <w:t xml:space="preserve"> «на службу»)</w:t>
      </w:r>
    </w:p>
    <w:p w:rsidR="007E2DBF" w:rsidRPr="00416CED" w:rsidRDefault="007E2DBF" w:rsidP="00290FC1">
      <w:r w:rsidRPr="00416CED">
        <w:t>Подписная лицензия Windows Companion</w:t>
      </w:r>
    </w:p>
    <w:p w:rsidR="007E2DBF" w:rsidRPr="00416CED" w:rsidRDefault="007E2DBF" w:rsidP="00290FC1">
      <w:r w:rsidRPr="00416CED">
        <w:t>Windows Desktop Optimization Pack для Software Assurance</w:t>
      </w:r>
    </w:p>
    <w:p w:rsidR="007E2DBF" w:rsidRPr="00416CED" w:rsidRDefault="007E2DBF" w:rsidP="00290FC1">
      <w:r w:rsidRPr="00416CED">
        <w:t>Windows 8 Enterprise Sideloading (пакет из 100 лицензий)</w:t>
      </w:r>
    </w:p>
    <w:p w:rsidR="007E2DBF" w:rsidRPr="006F5F06" w:rsidRDefault="007E2DBF" w:rsidP="00290FC1">
      <w:pPr>
        <w:rPr>
          <w:lang w:val="ru-RU"/>
        </w:rPr>
      </w:pPr>
      <w:r w:rsidRPr="00416CED">
        <w:t>Windows</w:t>
      </w:r>
      <w:r w:rsidR="007E25F2" w:rsidRPr="006F5F06">
        <w:rPr>
          <w:vertAlign w:val="superscript"/>
          <w:lang w:val="ru-RU"/>
        </w:rPr>
        <w:t>®</w:t>
      </w:r>
      <w:r w:rsidRPr="006F5F06">
        <w:rPr>
          <w:lang w:val="ru-RU"/>
        </w:rPr>
        <w:t xml:space="preserve"> 8 Профессиональная с </w:t>
      </w:r>
      <w:r w:rsidRPr="00416CED">
        <w:t>MDOP</w:t>
      </w:r>
    </w:p>
    <w:p w:rsidR="00D57D2B" w:rsidRPr="006F5F06" w:rsidRDefault="00D57D2B" w:rsidP="00290FC1">
      <w:pPr>
        <w:rPr>
          <w:lang w:val="ru-RU"/>
        </w:rPr>
      </w:pPr>
    </w:p>
    <w:p w:rsidR="00D57D2B" w:rsidRPr="006F5F06" w:rsidRDefault="00D57D2B" w:rsidP="00290FC1">
      <w:pPr>
        <w:rPr>
          <w:lang w:val="ru-RU"/>
        </w:rPr>
      </w:pPr>
    </w:p>
    <w:p w:rsidR="00B65F35" w:rsidRPr="006F5F06" w:rsidRDefault="00B65F35" w:rsidP="00B65F35">
      <w:pPr>
        <w:pStyle w:val="Heading2"/>
        <w:ind w:left="0"/>
        <w:jc w:val="both"/>
        <w:rPr>
          <w:lang w:val="ru-RU"/>
        </w:rPr>
      </w:pPr>
      <w:bookmarkStart w:id="588" w:name="_Toc363741877"/>
      <w:r w:rsidRPr="006F5F06">
        <w:rPr>
          <w:rFonts w:ascii="Tahoma" w:hAnsi="Tahoma" w:cs="Tahoma"/>
          <w:color w:val="FF6600"/>
          <w:lang w:val="ru-RU"/>
        </w:rPr>
        <w:t>ИЗМЕНЕНИЯ В АПРЕЛЕ 2013 Г.</w:t>
      </w:r>
      <w:bookmarkEnd w:id="588"/>
    </w:p>
    <w:p w:rsidR="00B65F35" w:rsidRPr="006F5F06" w:rsidRDefault="00B65F35" w:rsidP="004759C6">
      <w:pPr>
        <w:pStyle w:val="Heading2"/>
        <w:ind w:left="0"/>
        <w:jc w:val="both"/>
        <w:rPr>
          <w:lang w:val="ru-RU"/>
        </w:rPr>
      </w:pPr>
    </w:p>
    <w:p w:rsidR="00B65F35" w:rsidRPr="006F5F06" w:rsidRDefault="00B65F35" w:rsidP="00B65F35">
      <w:pPr>
        <w:spacing w:after="60"/>
        <w:rPr>
          <w:lang w:val="ru-RU"/>
        </w:rPr>
      </w:pPr>
      <w:r w:rsidRPr="006F5F06">
        <w:rPr>
          <w:b/>
          <w:lang w:val="ru-RU"/>
        </w:rPr>
        <w:t>Добавления</w:t>
      </w:r>
    </w:p>
    <w:p w:rsidR="00D02D7A" w:rsidRPr="006F5F06" w:rsidRDefault="00D02D7A" w:rsidP="00D02D7A">
      <w:pPr>
        <w:rPr>
          <w:lang w:val="ru-RU"/>
        </w:rPr>
      </w:pPr>
      <w:r w:rsidRPr="006F5F06">
        <w:rPr>
          <w:lang w:val="ru-RU"/>
        </w:rPr>
        <w:t xml:space="preserve">Карты </w:t>
      </w:r>
      <w:r w:rsidRPr="00416CED">
        <w:t>Bing</w:t>
      </w:r>
      <w:r w:rsidRPr="006F5F06">
        <w:rPr>
          <w:lang w:val="ru-RU"/>
        </w:rPr>
        <w:t>: отслеживание потребителей «на актив» (ежемесячная подписка)</w:t>
      </w:r>
    </w:p>
    <w:p w:rsidR="00D02D7A" w:rsidRPr="006F5F06" w:rsidRDefault="00D02D7A" w:rsidP="00D02D7A">
      <w:pPr>
        <w:rPr>
          <w:lang w:val="ru-RU"/>
        </w:rPr>
      </w:pPr>
      <w:r w:rsidRPr="00416CED">
        <w:t>Bing</w:t>
      </w:r>
      <w:r w:rsidRPr="006F5F06">
        <w:rPr>
          <w:lang w:val="ru-RU"/>
        </w:rPr>
        <w:t xml:space="preserve"> </w:t>
      </w:r>
      <w:r w:rsidRPr="00416CED">
        <w:t>Maps</w:t>
      </w:r>
      <w:r w:rsidRPr="006F5F06">
        <w:rPr>
          <w:lang w:val="ru-RU"/>
        </w:rPr>
        <w:t xml:space="preserve"> </w:t>
      </w:r>
      <w:r w:rsidRPr="00416CED">
        <w:t>Desktop</w:t>
      </w:r>
      <w:r w:rsidRPr="006F5F06">
        <w:rPr>
          <w:lang w:val="ru-RU"/>
        </w:rPr>
        <w:t xml:space="preserve"> с улучшенным пакетом содержимого</w:t>
      </w:r>
    </w:p>
    <w:p w:rsidR="00D02D7A" w:rsidRPr="006F5F06" w:rsidRDefault="00D02D7A" w:rsidP="00D02D7A">
      <w:pPr>
        <w:rPr>
          <w:lang w:val="ru-RU"/>
        </w:rPr>
      </w:pPr>
      <w:r w:rsidRPr="006F5F06">
        <w:rPr>
          <w:lang w:val="ru-RU"/>
        </w:rPr>
        <w:t xml:space="preserve">Карты </w:t>
      </w:r>
      <w:r w:rsidRPr="00416CED">
        <w:t>Bing</w:t>
      </w:r>
      <w:r w:rsidRPr="006F5F06">
        <w:rPr>
          <w:lang w:val="ru-RU"/>
        </w:rPr>
        <w:t xml:space="preserve"> для предприятий (ежемесячный взнос по подписке на платформу)</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100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250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420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840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2,5 млн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4,2 млн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8,4 млн транзакций)</w:t>
      </w:r>
    </w:p>
    <w:p w:rsidR="00D02D7A" w:rsidRPr="006F5F06" w:rsidRDefault="00D02D7A" w:rsidP="0003674F">
      <w:pPr>
        <w:rPr>
          <w:lang w:val="ru-RU"/>
        </w:rPr>
      </w:pPr>
      <w:r w:rsidRPr="006F5F06">
        <w:rPr>
          <w:lang w:val="ru-RU"/>
        </w:rPr>
        <w:t xml:space="preserve">Карты </w:t>
      </w:r>
      <w:r w:rsidRPr="00416CED">
        <w:t>Bing</w:t>
      </w:r>
      <w:r w:rsidRPr="006F5F06">
        <w:rPr>
          <w:lang w:val="ru-RU"/>
        </w:rPr>
        <w:t>: использование общедоступного веб-сайта (ежемесячная подписка на неограниченное число</w:t>
      </w:r>
      <w:r w:rsidR="0003674F">
        <w:t> </w:t>
      </w:r>
      <w:r w:rsidRPr="006F5F06">
        <w:rPr>
          <w:lang w:val="ru-RU"/>
        </w:rPr>
        <w:t>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внутреннего веб-сайта (ежемесячная подписка на 100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внутреннего веб-сайта (ежемесячная подписка на 250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внутреннего веб-сайта (ежемесячная подписка на 420</w:t>
      </w:r>
      <w:r w:rsidRPr="00416CED">
        <w:t> </w:t>
      </w:r>
      <w:r w:rsidRPr="006F5F06">
        <w:rPr>
          <w:lang w:val="ru-RU"/>
        </w:rPr>
        <w:t>000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внутреннего веб-сайта (ежемесячная подписка на 1,25 млн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использование внутреннего веб-сайта (ежемесячная подписка на 2,1 млн транзакций)</w:t>
      </w:r>
    </w:p>
    <w:p w:rsidR="00D02D7A" w:rsidRPr="006F5F06" w:rsidRDefault="00D02D7A" w:rsidP="00D02D7A">
      <w:pPr>
        <w:rPr>
          <w:spacing w:val="-2"/>
          <w:lang w:val="ru-RU"/>
        </w:rPr>
      </w:pPr>
      <w:r w:rsidRPr="006F5F06">
        <w:rPr>
          <w:spacing w:val="-2"/>
          <w:lang w:val="ru-RU"/>
        </w:rPr>
        <w:t xml:space="preserve">Карты </w:t>
      </w:r>
      <w:r w:rsidRPr="00416CED">
        <w:rPr>
          <w:spacing w:val="-2"/>
        </w:rPr>
        <w:t>Bing</w:t>
      </w:r>
      <w:r w:rsidRPr="006F5F06">
        <w:rPr>
          <w:spacing w:val="-2"/>
          <w:lang w:val="ru-RU"/>
        </w:rPr>
        <w:t>: использование внутреннего веб-сайта (ежемесячная подписка на неограниченное число транзакций)</w:t>
      </w:r>
    </w:p>
    <w:p w:rsidR="00D02D7A" w:rsidRPr="006F5F06" w:rsidRDefault="00D02D7A" w:rsidP="00D02D7A">
      <w:pPr>
        <w:rPr>
          <w:lang w:val="ru-RU"/>
        </w:rPr>
      </w:pPr>
      <w:r w:rsidRPr="006F5F06">
        <w:rPr>
          <w:lang w:val="ru-RU"/>
        </w:rPr>
        <w:t xml:space="preserve">Карты </w:t>
      </w:r>
      <w:r w:rsidRPr="00416CED">
        <w:t>Bing</w:t>
      </w:r>
      <w:r w:rsidRPr="006F5F06">
        <w:rPr>
          <w:lang w:val="ru-RU"/>
        </w:rPr>
        <w:t xml:space="preserve"> «на известного пользователя» (ежемесячная подписка)</w:t>
      </w:r>
    </w:p>
    <w:p w:rsidR="00D02D7A" w:rsidRPr="006F5F06" w:rsidRDefault="00D02D7A" w:rsidP="00D02D7A">
      <w:pPr>
        <w:rPr>
          <w:lang w:val="ru-RU"/>
        </w:rPr>
      </w:pPr>
      <w:r w:rsidRPr="006F5F06">
        <w:rPr>
          <w:lang w:val="ru-RU"/>
        </w:rPr>
        <w:t xml:space="preserve">Карты </w:t>
      </w:r>
      <w:r w:rsidRPr="00416CED">
        <w:t>Bing</w:t>
      </w:r>
      <w:r w:rsidRPr="006F5F06">
        <w:rPr>
          <w:lang w:val="ru-RU"/>
        </w:rPr>
        <w:t>: пакет на 5</w:t>
      </w:r>
      <w:r w:rsidRPr="00416CED">
        <w:t> </w:t>
      </w:r>
      <w:r w:rsidRPr="006F5F06">
        <w:rPr>
          <w:lang w:val="ru-RU"/>
        </w:rPr>
        <w:t>000 известных пользователей (ежемесячная подписка)</w:t>
      </w:r>
    </w:p>
    <w:p w:rsidR="00D02D7A" w:rsidRPr="006F5F06" w:rsidRDefault="00D02D7A" w:rsidP="00D02D7A">
      <w:pPr>
        <w:rPr>
          <w:lang w:val="ru-RU"/>
        </w:rPr>
      </w:pPr>
      <w:r w:rsidRPr="006F5F06">
        <w:rPr>
          <w:lang w:val="ru-RU"/>
        </w:rPr>
        <w:t xml:space="preserve">Облегченная версия Карт </w:t>
      </w:r>
      <w:r w:rsidRPr="00416CED">
        <w:t>Bing</w:t>
      </w:r>
      <w:r w:rsidRPr="006F5F06">
        <w:rPr>
          <w:lang w:val="ru-RU"/>
        </w:rPr>
        <w:t xml:space="preserve"> «на известного пользователя» (ежемесячная подписка)</w:t>
      </w:r>
    </w:p>
    <w:p w:rsidR="00D02D7A" w:rsidRPr="006F5F06" w:rsidRDefault="00D02D7A" w:rsidP="00D02D7A">
      <w:pPr>
        <w:rPr>
          <w:lang w:val="ru-RU"/>
        </w:rPr>
      </w:pPr>
      <w:r w:rsidRPr="006F5F06">
        <w:rPr>
          <w:lang w:val="ru-RU"/>
        </w:rPr>
        <w:t xml:space="preserve">Облегченная версия Карт </w:t>
      </w:r>
      <w:r w:rsidRPr="00416CED">
        <w:t>Bing</w:t>
      </w:r>
      <w:r w:rsidRPr="006F5F06">
        <w:rPr>
          <w:lang w:val="ru-RU"/>
        </w:rPr>
        <w:t>: пакет на 5</w:t>
      </w:r>
      <w:r w:rsidRPr="00416CED">
        <w:t> </w:t>
      </w:r>
      <w:r w:rsidRPr="006F5F06">
        <w:rPr>
          <w:lang w:val="ru-RU"/>
        </w:rPr>
        <w:t>000 известных пользователей (ежемесячная подписка)</w:t>
      </w:r>
    </w:p>
    <w:p w:rsidR="00D02D7A" w:rsidRPr="006F5F06" w:rsidRDefault="00D02D7A" w:rsidP="00D02D7A">
      <w:pPr>
        <w:rPr>
          <w:lang w:val="ru-RU"/>
        </w:rPr>
      </w:pPr>
      <w:r w:rsidRPr="006F5F06">
        <w:rPr>
          <w:lang w:val="ru-RU"/>
        </w:rPr>
        <w:t xml:space="preserve">Мобильная версия Карт </w:t>
      </w:r>
      <w:r w:rsidRPr="00416CED">
        <w:t>Bing</w:t>
      </w:r>
      <w:r w:rsidRPr="006F5F06">
        <w:rPr>
          <w:lang w:val="ru-RU"/>
        </w:rPr>
        <w:t>: управление лицензиями (ежемесячный взнос по подписке на платформу)</w:t>
      </w:r>
    </w:p>
    <w:p w:rsidR="00D02D7A" w:rsidRPr="006F5F06" w:rsidRDefault="00D02D7A" w:rsidP="00D02D7A">
      <w:pPr>
        <w:rPr>
          <w:lang w:val="ru-RU"/>
        </w:rPr>
      </w:pPr>
      <w:r w:rsidRPr="006F5F06">
        <w:rPr>
          <w:lang w:val="ru-RU"/>
        </w:rPr>
        <w:t xml:space="preserve">Мобильная версия Карт </w:t>
      </w:r>
      <w:r w:rsidRPr="00416CED">
        <w:t>Bing</w:t>
      </w:r>
      <w:r w:rsidRPr="006F5F06">
        <w:rPr>
          <w:lang w:val="ru-RU"/>
        </w:rPr>
        <w:t>: управление лицензиями (для Северной Америки) с маршрутизацией «на актив» (ежемесячный взнос по подписке)</w:t>
      </w:r>
    </w:p>
    <w:p w:rsidR="00D02D7A" w:rsidRPr="006F5F06" w:rsidRDefault="00D02D7A" w:rsidP="00D02D7A">
      <w:pPr>
        <w:rPr>
          <w:lang w:val="ru-RU"/>
        </w:rPr>
      </w:pPr>
      <w:r w:rsidRPr="006F5F06">
        <w:rPr>
          <w:lang w:val="ru-RU"/>
        </w:rPr>
        <w:t xml:space="preserve">Мобильная версия Карт </w:t>
      </w:r>
      <w:r w:rsidRPr="00416CED">
        <w:t>Bing</w:t>
      </w:r>
      <w:r w:rsidRPr="006F5F06">
        <w:rPr>
          <w:lang w:val="ru-RU"/>
        </w:rPr>
        <w:t>: управление лицензиями (для Северной Америки) без маршрутизации «на актив» (ежемесячный взнос по подписке)</w:t>
      </w:r>
    </w:p>
    <w:p w:rsidR="00D02D7A" w:rsidRPr="006F5F06" w:rsidRDefault="00D02D7A" w:rsidP="00D02D7A">
      <w:pPr>
        <w:rPr>
          <w:spacing w:val="-2"/>
          <w:lang w:val="ru-RU"/>
        </w:rPr>
      </w:pPr>
      <w:r w:rsidRPr="006F5F06">
        <w:rPr>
          <w:spacing w:val="-2"/>
          <w:lang w:val="ru-RU"/>
        </w:rPr>
        <w:t xml:space="preserve">Мобильная версия Карт </w:t>
      </w:r>
      <w:r w:rsidRPr="00416CED">
        <w:rPr>
          <w:spacing w:val="-2"/>
        </w:rPr>
        <w:t>Bing</w:t>
      </w:r>
      <w:r w:rsidRPr="006F5F06">
        <w:rPr>
          <w:spacing w:val="-2"/>
          <w:lang w:val="ru-RU"/>
        </w:rPr>
        <w:t>: управление лицензиями (для Европы) с маршрутизацией «на актив» (ежемесячный взнос по подписке)</w:t>
      </w:r>
    </w:p>
    <w:p w:rsidR="00D02D7A" w:rsidRPr="006F5F06" w:rsidRDefault="00D02D7A" w:rsidP="00D02D7A">
      <w:pPr>
        <w:rPr>
          <w:spacing w:val="-4"/>
          <w:lang w:val="ru-RU"/>
        </w:rPr>
      </w:pPr>
      <w:r w:rsidRPr="006F5F06">
        <w:rPr>
          <w:spacing w:val="-4"/>
          <w:lang w:val="ru-RU"/>
        </w:rPr>
        <w:t xml:space="preserve">Мобильная версия Карт </w:t>
      </w:r>
      <w:r w:rsidRPr="00416CED">
        <w:rPr>
          <w:spacing w:val="-4"/>
        </w:rPr>
        <w:t>Bing</w:t>
      </w:r>
      <w:r w:rsidRPr="006F5F06">
        <w:rPr>
          <w:spacing w:val="-4"/>
          <w:lang w:val="ru-RU"/>
        </w:rPr>
        <w:t>: управление лицензиями (для Европы) без маршрутизации «на актив» (ежемесячный взнос по подписке)</w:t>
      </w:r>
    </w:p>
    <w:p w:rsidR="00D02D7A" w:rsidRPr="00416CED" w:rsidRDefault="00D02D7A" w:rsidP="00D02D7A">
      <w:r w:rsidRPr="00416CED">
        <w:t>Bing Maps Server</w:t>
      </w:r>
    </w:p>
    <w:p w:rsidR="00D02D7A" w:rsidRPr="00416CED" w:rsidRDefault="00D02D7A" w:rsidP="00D02D7A">
      <w:r w:rsidRPr="00416CED">
        <w:t>BizTalk</w:t>
      </w:r>
      <w:r w:rsidR="007E25F2" w:rsidRPr="00416CED">
        <w:rPr>
          <w:vertAlign w:val="superscript"/>
        </w:rPr>
        <w:t>®</w:t>
      </w:r>
      <w:r w:rsidRPr="00416CED">
        <w:t xml:space="preserve"> Server 2013 Enterprise Edition </w:t>
      </w:r>
    </w:p>
    <w:p w:rsidR="00D02D7A" w:rsidRPr="00416CED" w:rsidRDefault="00D02D7A" w:rsidP="00D02D7A">
      <w:r w:rsidRPr="00416CED">
        <w:t>BizTalk</w:t>
      </w:r>
      <w:r w:rsidR="007E25F2" w:rsidRPr="00416CED">
        <w:rPr>
          <w:vertAlign w:val="superscript"/>
        </w:rPr>
        <w:t>®</w:t>
      </w:r>
      <w:r w:rsidRPr="00416CED">
        <w:t xml:space="preserve"> Server 2013 Standard Edition </w:t>
      </w:r>
    </w:p>
    <w:p w:rsidR="00D02D7A" w:rsidRPr="00416CED" w:rsidRDefault="00D02D7A" w:rsidP="00D02D7A">
      <w:r w:rsidRPr="00416CED">
        <w:t>BizTalk</w:t>
      </w:r>
      <w:r w:rsidR="007E25F2" w:rsidRPr="00416CED">
        <w:rPr>
          <w:vertAlign w:val="superscript"/>
        </w:rPr>
        <w:t>®</w:t>
      </w:r>
      <w:r w:rsidRPr="00416CED">
        <w:t xml:space="preserve"> Server 2013 Branch</w:t>
      </w:r>
    </w:p>
    <w:p w:rsidR="00D02D7A" w:rsidRPr="00416CED" w:rsidRDefault="00D02D7A" w:rsidP="00D02D7A">
      <w:r w:rsidRPr="00416CED">
        <w:t>BizTalk</w:t>
      </w:r>
      <w:r w:rsidR="007E25F2" w:rsidRPr="00416CED">
        <w:rPr>
          <w:vertAlign w:val="superscript"/>
        </w:rPr>
        <w:t>®</w:t>
      </w:r>
      <w:r w:rsidRPr="00416CED">
        <w:t xml:space="preserve"> Server 2013 Branch IDC </w:t>
      </w:r>
    </w:p>
    <w:p w:rsidR="00D02D7A" w:rsidRPr="00416CED" w:rsidRDefault="00D02D7A" w:rsidP="00D02D7A">
      <w:r w:rsidRPr="00416CED">
        <w:t>BizTalk</w:t>
      </w:r>
      <w:r w:rsidR="007E25F2" w:rsidRPr="00416CED">
        <w:rPr>
          <w:vertAlign w:val="superscript"/>
        </w:rPr>
        <w:t>®</w:t>
      </w:r>
      <w:r w:rsidRPr="00416CED">
        <w:t xml:space="preserve"> Server 2013 Standard Edition IDC </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1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2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3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4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w:t>
      </w:r>
      <w:r w:rsidRPr="00416CED">
        <w:t>Education</w:t>
      </w:r>
      <w:r w:rsidRPr="006F5F06">
        <w:rPr>
          <w:lang w:val="ru-RU"/>
        </w:rPr>
        <w:t xml:space="preserve"> </w:t>
      </w:r>
      <w:r w:rsidRPr="00416CED">
        <w:t>A</w:t>
      </w:r>
      <w:r w:rsidRPr="006F5F06">
        <w:rPr>
          <w:lang w:val="ru-RU"/>
        </w:rPr>
        <w:t xml:space="preserve">2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w:t>
      </w:r>
      <w:r w:rsidRPr="00416CED">
        <w:t>Education</w:t>
      </w:r>
      <w:r w:rsidRPr="006F5F06">
        <w:rPr>
          <w:lang w:val="ru-RU"/>
        </w:rPr>
        <w:t xml:space="preserve"> </w:t>
      </w:r>
      <w:r w:rsidRPr="00416CED">
        <w:t>A</w:t>
      </w:r>
      <w:r w:rsidRPr="006F5F06">
        <w:rPr>
          <w:lang w:val="ru-RU"/>
        </w:rPr>
        <w:t xml:space="preserve">3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w:t>
      </w:r>
      <w:r w:rsidRPr="00416CED">
        <w:t>Education</w:t>
      </w:r>
      <w:r w:rsidRPr="006F5F06">
        <w:rPr>
          <w:lang w:val="ru-RU"/>
        </w:rPr>
        <w:t xml:space="preserve"> </w:t>
      </w:r>
      <w:r w:rsidRPr="00416CED">
        <w:t>A</w:t>
      </w:r>
      <w:r w:rsidRPr="006F5F06">
        <w:rPr>
          <w:lang w:val="ru-RU"/>
        </w:rPr>
        <w:t xml:space="preserve">4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1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2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3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корпоративный </w:t>
      </w:r>
      <w:r w:rsidRPr="00416CED">
        <w:t>E</w:t>
      </w:r>
      <w:r w:rsidRPr="006F5F06">
        <w:rPr>
          <w:lang w:val="ru-RU"/>
        </w:rPr>
        <w:t xml:space="preserve">4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для г</w:t>
      </w:r>
      <w:r w:rsidR="00952102" w:rsidRPr="006F5F06">
        <w:rPr>
          <w:lang w:val="ru-RU"/>
        </w:rPr>
        <w:t xml:space="preserve">осударственных организаций </w:t>
      </w:r>
      <w:r w:rsidR="00952102">
        <w:t>G</w:t>
      </w:r>
      <w:r w:rsidR="00952102" w:rsidRPr="006F5F06">
        <w:rPr>
          <w:lang w:val="ru-RU"/>
        </w:rPr>
        <w:t>1</w:t>
      </w:r>
      <w:r w:rsidRPr="006F5F06">
        <w:rPr>
          <w:lang w:val="ru-RU"/>
        </w:rPr>
        <w:t xml:space="preserve">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для государственных организаций </w:t>
      </w:r>
      <w:r w:rsidRPr="00416CED">
        <w:t>G</w:t>
      </w:r>
      <w:r w:rsidRPr="006F5F06">
        <w:rPr>
          <w:lang w:val="ru-RU"/>
        </w:rPr>
        <w:t xml:space="preserve">2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для государственных организаций </w:t>
      </w:r>
      <w:r w:rsidRPr="00416CED">
        <w:t>G</w:t>
      </w:r>
      <w:r w:rsidRPr="006F5F06">
        <w:rPr>
          <w:lang w:val="ru-RU"/>
        </w:rPr>
        <w:t xml:space="preserve">3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для государственных организаций </w:t>
      </w:r>
      <w:r w:rsidRPr="00416CED">
        <w:t>G</w:t>
      </w:r>
      <w:r w:rsidRPr="006F5F06">
        <w:rPr>
          <w:lang w:val="ru-RU"/>
        </w:rPr>
        <w:t xml:space="preserve">4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корпоративный </w:t>
      </w:r>
      <w:r w:rsidRPr="00416CED">
        <w:t>K</w:t>
      </w:r>
      <w:r w:rsidRPr="006F5F06">
        <w:rPr>
          <w:lang w:val="ru-RU"/>
        </w:rPr>
        <w:t xml:space="preserve">1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корпоративный </w:t>
      </w:r>
      <w:r w:rsidRPr="00416CED">
        <w:t>K</w:t>
      </w:r>
      <w:r w:rsidRPr="006F5F06">
        <w:rPr>
          <w:lang w:val="ru-RU"/>
        </w:rPr>
        <w:t xml:space="preserve">2 (лицензия </w:t>
      </w:r>
      <w:r w:rsidRPr="00416CED">
        <w:t>SL</w:t>
      </w:r>
      <w:r w:rsidRPr="006F5F06">
        <w:rPr>
          <w:lang w:val="ru-RU"/>
        </w:rPr>
        <w:t xml:space="preserve"> «на пользователя») (категория «Серверы»)</w:t>
      </w:r>
    </w:p>
    <w:p w:rsidR="003418C5" w:rsidRPr="006F5F06" w:rsidRDefault="003418C5" w:rsidP="003418C5">
      <w:pPr>
        <w:rPr>
          <w:lang w:val="ru-RU"/>
        </w:rPr>
      </w:pPr>
      <w:r w:rsidRPr="00416CED">
        <w:t>Office</w:t>
      </w:r>
      <w:r w:rsidRPr="006F5F06">
        <w:rPr>
          <w:lang w:val="ru-RU"/>
        </w:rPr>
        <w:t xml:space="preserve"> 365 профессиональный плюс с переходом на </w:t>
      </w:r>
      <w:r w:rsidRPr="00416CED">
        <w:t>Software</w:t>
      </w:r>
      <w:r w:rsidRPr="006F5F06">
        <w:rPr>
          <w:lang w:val="ru-RU"/>
        </w:rPr>
        <w:t xml:space="preserve"> </w:t>
      </w:r>
      <w:r w:rsidRPr="00416CED">
        <w:t>Assurance</w:t>
      </w:r>
      <w:r w:rsidRPr="006F5F06">
        <w:rPr>
          <w:lang w:val="ru-RU"/>
        </w:rPr>
        <w:t xml:space="preserve"> (лицензия </w:t>
      </w:r>
      <w:r w:rsidRPr="00416CED">
        <w:t>SL</w:t>
      </w:r>
      <w:r w:rsidRPr="006F5F06">
        <w:rPr>
          <w:lang w:val="ru-RU"/>
        </w:rPr>
        <w:t xml:space="preserve"> «на пользователя») (категория «Приложения»)</w:t>
      </w:r>
    </w:p>
    <w:p w:rsidR="00D02D7A" w:rsidRPr="00416CED" w:rsidRDefault="00D02D7A">
      <w:r w:rsidRPr="00416CED">
        <w:t>Microsoft Desktop Optimization Pack 2013 для Software Assurance</w:t>
      </w:r>
    </w:p>
    <w:p w:rsidR="00D02D7A" w:rsidRPr="00416CED" w:rsidRDefault="00D02D7A" w:rsidP="007E466C">
      <w:r w:rsidRPr="00416CED">
        <w:t>System Center Global Service Monitor</w:t>
      </w:r>
    </w:p>
    <w:p w:rsidR="005F584F" w:rsidRPr="00416CED" w:rsidRDefault="005F584F" w:rsidP="005F584F">
      <w:r w:rsidRPr="00416CED">
        <w:t>Vexcel Desktop с улучшенным пакетом содержимого</w:t>
      </w:r>
    </w:p>
    <w:p w:rsidR="009C779A" w:rsidRPr="006F5F06" w:rsidRDefault="00242B11">
      <w:pPr>
        <w:rPr>
          <w:lang w:val="ru-RU"/>
        </w:rPr>
      </w:pPr>
      <w:r w:rsidRPr="00416CED">
        <w:t>Vexcel</w:t>
      </w:r>
      <w:r w:rsidRPr="006F5F06">
        <w:rPr>
          <w:lang w:val="ru-RU"/>
        </w:rPr>
        <w:t xml:space="preserve"> </w:t>
      </w:r>
      <w:r w:rsidRPr="00416CED">
        <w:t>Server</w:t>
      </w:r>
    </w:p>
    <w:p w:rsidR="00242B11" w:rsidRPr="006F5F06" w:rsidRDefault="00242B11">
      <w:pPr>
        <w:rPr>
          <w:lang w:val="ru-RU"/>
        </w:rPr>
      </w:pPr>
      <w:r w:rsidRPr="00416CED">
        <w:t>Vexcel</w:t>
      </w:r>
      <w:r w:rsidRPr="006F5F06">
        <w:rPr>
          <w:lang w:val="ru-RU"/>
        </w:rPr>
        <w:t xml:space="preserve"> </w:t>
      </w:r>
      <w:r w:rsidRPr="00416CED">
        <w:t>Server</w:t>
      </w:r>
      <w:r w:rsidRPr="006F5F06">
        <w:rPr>
          <w:lang w:val="ru-RU"/>
        </w:rPr>
        <w:t xml:space="preserve"> с улучшенным пакетом содержимого</w:t>
      </w:r>
    </w:p>
    <w:p w:rsidR="003F5594" w:rsidRPr="006F5F06" w:rsidRDefault="003F5594" w:rsidP="00B65F35">
      <w:pPr>
        <w:spacing w:after="60"/>
        <w:rPr>
          <w:lang w:val="ru-RU"/>
        </w:rPr>
      </w:pPr>
    </w:p>
    <w:p w:rsidR="00B65F35" w:rsidRPr="006F5F06" w:rsidRDefault="00B65F35" w:rsidP="00B65F35">
      <w:pPr>
        <w:spacing w:after="60"/>
        <w:rPr>
          <w:lang w:val="ru-RU"/>
        </w:rPr>
      </w:pPr>
      <w:r w:rsidRPr="006F5F06">
        <w:rPr>
          <w:b/>
          <w:lang w:val="ru-RU"/>
        </w:rPr>
        <w:t>Изменения</w:t>
      </w:r>
    </w:p>
    <w:p w:rsidR="00B65F35" w:rsidRPr="006F5F06" w:rsidRDefault="009C779A" w:rsidP="009C779A">
      <w:pPr>
        <w:rPr>
          <w:lang w:val="ru-RU"/>
        </w:rPr>
      </w:pPr>
      <w:r w:rsidRPr="00416CED">
        <w:t>Bing</w:t>
      </w:r>
      <w:r w:rsidRPr="006F5F06">
        <w:rPr>
          <w:lang w:val="ru-RU"/>
        </w:rPr>
        <w:t xml:space="preserve"> </w:t>
      </w:r>
      <w:r w:rsidRPr="00416CED">
        <w:t>Maps</w:t>
      </w:r>
      <w:r w:rsidRPr="006F5F06">
        <w:rPr>
          <w:lang w:val="ru-RU"/>
        </w:rPr>
        <w:t xml:space="preserve"> </w:t>
      </w:r>
      <w:r w:rsidRPr="00416CED">
        <w:t>Standard</w:t>
      </w:r>
      <w:r w:rsidRPr="006F5F06">
        <w:rPr>
          <w:lang w:val="ru-RU"/>
        </w:rPr>
        <w:t xml:space="preserve"> (лицензия </w:t>
      </w:r>
      <w:r w:rsidRPr="00416CED">
        <w:t>SL</w:t>
      </w:r>
      <w:r w:rsidRPr="006F5F06">
        <w:rPr>
          <w:lang w:val="ru-RU"/>
        </w:rPr>
        <w:t xml:space="preserve"> «на пользователя»)</w:t>
      </w:r>
    </w:p>
    <w:p w:rsidR="009C779A" w:rsidRPr="006F5F06" w:rsidRDefault="009C779A" w:rsidP="00D66F68">
      <w:pPr>
        <w:rPr>
          <w:lang w:val="ru-RU"/>
        </w:rPr>
      </w:pPr>
      <w:r w:rsidRPr="00416CED">
        <w:t>Office</w:t>
      </w:r>
      <w:r w:rsidRPr="006F5F06">
        <w:rPr>
          <w:lang w:val="ru-RU"/>
        </w:rPr>
        <w:t xml:space="preserve"> 365 (план </w:t>
      </w:r>
      <w:r w:rsidRPr="00416CED">
        <w:t>E</w:t>
      </w:r>
      <w:r w:rsidRPr="006F5F06">
        <w:rPr>
          <w:lang w:val="ru-RU"/>
        </w:rPr>
        <w:t xml:space="preserve">1) (лицензия </w:t>
      </w:r>
      <w:r w:rsidRPr="00416CED">
        <w:t>SL</w:t>
      </w:r>
      <w:r w:rsidRPr="006F5F06">
        <w:rPr>
          <w:lang w:val="ru-RU"/>
        </w:rPr>
        <w:t xml:space="preserve"> «на пользователя») (категория «Приложения»)</w:t>
      </w:r>
    </w:p>
    <w:p w:rsidR="009C779A" w:rsidRPr="006F5F06" w:rsidRDefault="009C779A" w:rsidP="00D66F68">
      <w:pPr>
        <w:rPr>
          <w:lang w:val="ru-RU"/>
        </w:rPr>
      </w:pPr>
      <w:r w:rsidRPr="00416CED">
        <w:t>Office</w:t>
      </w:r>
      <w:r w:rsidRPr="006F5F06">
        <w:rPr>
          <w:lang w:val="ru-RU"/>
        </w:rPr>
        <w:t xml:space="preserve"> 365 (план </w:t>
      </w:r>
      <w:r w:rsidRPr="00416CED">
        <w:t>E</w:t>
      </w:r>
      <w:r w:rsidRPr="006F5F06">
        <w:rPr>
          <w:lang w:val="ru-RU"/>
        </w:rPr>
        <w:t xml:space="preserve">2) (лицензия </w:t>
      </w:r>
      <w:r w:rsidRPr="00416CED">
        <w:t>SL</w:t>
      </w:r>
      <w:r w:rsidRPr="006F5F06">
        <w:rPr>
          <w:lang w:val="ru-RU"/>
        </w:rPr>
        <w:t xml:space="preserve"> «на пользователя») (категория «Приложения»)</w:t>
      </w:r>
    </w:p>
    <w:p w:rsidR="009C779A" w:rsidRPr="006F5F06" w:rsidRDefault="009C779A" w:rsidP="00D02D7A">
      <w:pPr>
        <w:rPr>
          <w:lang w:val="ru-RU"/>
        </w:rPr>
      </w:pPr>
      <w:r w:rsidRPr="00416CED">
        <w:t>Office</w:t>
      </w:r>
      <w:r w:rsidRPr="006F5F06">
        <w:rPr>
          <w:lang w:val="ru-RU"/>
        </w:rPr>
        <w:t xml:space="preserve"> 365 (план </w:t>
      </w:r>
      <w:r w:rsidRPr="00416CED">
        <w:t>E</w:t>
      </w:r>
      <w:r w:rsidRPr="006F5F06">
        <w:rPr>
          <w:lang w:val="ru-RU"/>
        </w:rPr>
        <w:t xml:space="preserve">3) (лицензия </w:t>
      </w:r>
      <w:r w:rsidRPr="00416CED">
        <w:t>SL</w:t>
      </w:r>
      <w:r w:rsidRPr="006F5F06">
        <w:rPr>
          <w:lang w:val="ru-RU"/>
        </w:rPr>
        <w:t xml:space="preserve"> «на пользователя») (категория «Приложения»)</w:t>
      </w:r>
    </w:p>
    <w:p w:rsidR="009C779A" w:rsidRPr="006F5F06" w:rsidRDefault="009C779A" w:rsidP="00D02D7A">
      <w:pPr>
        <w:rPr>
          <w:lang w:val="ru-RU"/>
        </w:rPr>
      </w:pPr>
      <w:r w:rsidRPr="00416CED">
        <w:t>Office</w:t>
      </w:r>
      <w:r w:rsidRPr="006F5F06">
        <w:rPr>
          <w:lang w:val="ru-RU"/>
        </w:rPr>
        <w:t xml:space="preserve"> 365 (план </w:t>
      </w:r>
      <w:r w:rsidRPr="00416CED">
        <w:t>E</w:t>
      </w:r>
      <w:r w:rsidRPr="006F5F06">
        <w:rPr>
          <w:lang w:val="ru-RU"/>
        </w:rPr>
        <w:t xml:space="preserve">4) (лицензия </w:t>
      </w:r>
      <w:r w:rsidRPr="00416CED">
        <w:t>SL</w:t>
      </w:r>
      <w:r w:rsidRPr="006F5F06">
        <w:rPr>
          <w:lang w:val="ru-RU"/>
        </w:rPr>
        <w:t xml:space="preserve"> «на пользователя») (категория «Приложения»)</w:t>
      </w:r>
    </w:p>
    <w:p w:rsidR="009C779A" w:rsidRPr="006F5F06" w:rsidRDefault="009C779A" w:rsidP="00242B11">
      <w:pPr>
        <w:rPr>
          <w:lang w:val="ru-RU"/>
        </w:rPr>
      </w:pPr>
      <w:r w:rsidRPr="00416CED">
        <w:t>Office</w:t>
      </w:r>
      <w:r w:rsidRPr="006F5F06">
        <w:rPr>
          <w:lang w:val="ru-RU"/>
        </w:rPr>
        <w:t xml:space="preserve"> 365 (план </w:t>
      </w:r>
      <w:r w:rsidRPr="00416CED">
        <w:t>A</w:t>
      </w:r>
      <w:r w:rsidRPr="006F5F06">
        <w:rPr>
          <w:lang w:val="ru-RU"/>
        </w:rPr>
        <w:t xml:space="preserve">2) (лицензия </w:t>
      </w:r>
      <w:r w:rsidRPr="00416CED">
        <w:t>SL</w:t>
      </w:r>
      <w:r w:rsidRPr="006F5F06">
        <w:rPr>
          <w:lang w:val="ru-RU"/>
        </w:rPr>
        <w:t xml:space="preserve"> «на пользователя») (категория «Приложения»)</w:t>
      </w:r>
    </w:p>
    <w:p w:rsidR="009C779A" w:rsidRPr="006F5F06" w:rsidRDefault="009C779A" w:rsidP="00242B11">
      <w:pPr>
        <w:rPr>
          <w:lang w:val="ru-RU"/>
        </w:rPr>
      </w:pPr>
      <w:r w:rsidRPr="00416CED">
        <w:t>Office</w:t>
      </w:r>
      <w:r w:rsidRPr="006F5F06">
        <w:rPr>
          <w:lang w:val="ru-RU"/>
        </w:rPr>
        <w:t xml:space="preserve"> 365 (план </w:t>
      </w:r>
      <w:r w:rsidRPr="00416CED">
        <w:t>A</w:t>
      </w:r>
      <w:r w:rsidRPr="006F5F06">
        <w:rPr>
          <w:lang w:val="ru-RU"/>
        </w:rPr>
        <w:t xml:space="preserve">3) (лицензия </w:t>
      </w:r>
      <w:r w:rsidRPr="00416CED">
        <w:t>SL</w:t>
      </w:r>
      <w:r w:rsidRPr="006F5F06">
        <w:rPr>
          <w:lang w:val="ru-RU"/>
        </w:rPr>
        <w:t xml:space="preserve"> «на пользователя») (категория «Приложения»)</w:t>
      </w:r>
    </w:p>
    <w:p w:rsidR="009C779A" w:rsidRPr="006F5F06" w:rsidRDefault="009C779A" w:rsidP="00EA31A6">
      <w:pPr>
        <w:rPr>
          <w:lang w:val="ru-RU"/>
        </w:rPr>
      </w:pPr>
      <w:r w:rsidRPr="00416CED">
        <w:t>Office</w:t>
      </w:r>
      <w:r w:rsidRPr="006F5F06">
        <w:rPr>
          <w:lang w:val="ru-RU"/>
        </w:rPr>
        <w:t xml:space="preserve"> 365 (план </w:t>
      </w:r>
      <w:r w:rsidRPr="00416CED">
        <w:t>A</w:t>
      </w:r>
      <w:r w:rsidRPr="006F5F06">
        <w:rPr>
          <w:lang w:val="ru-RU"/>
        </w:rPr>
        <w:t xml:space="preserve">4) (лицензия </w:t>
      </w:r>
      <w:r w:rsidRPr="00416CED">
        <w:t>SL</w:t>
      </w:r>
      <w:r w:rsidRPr="006F5F06">
        <w:rPr>
          <w:lang w:val="ru-RU"/>
        </w:rPr>
        <w:t xml:space="preserve"> «на пользователя») (категория «Приложения»)</w:t>
      </w:r>
    </w:p>
    <w:p w:rsidR="009C779A" w:rsidRPr="006F5F06" w:rsidRDefault="009C779A" w:rsidP="00EA31A6">
      <w:pPr>
        <w:rPr>
          <w:lang w:val="ru-RU"/>
        </w:rPr>
      </w:pPr>
      <w:r w:rsidRPr="00416CED">
        <w:t>Office</w:t>
      </w:r>
      <w:r w:rsidRPr="006F5F06">
        <w:rPr>
          <w:lang w:val="ru-RU"/>
        </w:rPr>
        <w:t xml:space="preserve"> 365 (план </w:t>
      </w:r>
      <w:r w:rsidRPr="00416CED">
        <w:t>E</w:t>
      </w:r>
      <w:r w:rsidRPr="006F5F06">
        <w:rPr>
          <w:lang w:val="ru-RU"/>
        </w:rPr>
        <w:t xml:space="preserve">1) (лицензия </w:t>
      </w:r>
      <w:r w:rsidRPr="00416CED">
        <w:t>SL</w:t>
      </w:r>
      <w:r w:rsidRPr="006F5F06">
        <w:rPr>
          <w:lang w:val="ru-RU"/>
        </w:rPr>
        <w:t xml:space="preserve"> «на пользователя») (категория «Серверы»)</w:t>
      </w:r>
    </w:p>
    <w:p w:rsidR="009C779A" w:rsidRPr="006F5F06" w:rsidRDefault="009C779A" w:rsidP="00EA31A6">
      <w:pPr>
        <w:rPr>
          <w:lang w:val="ru-RU"/>
        </w:rPr>
      </w:pPr>
      <w:r w:rsidRPr="00416CED">
        <w:t>Office</w:t>
      </w:r>
      <w:r w:rsidRPr="006F5F06">
        <w:rPr>
          <w:lang w:val="ru-RU"/>
        </w:rPr>
        <w:t xml:space="preserve"> 365 (планы </w:t>
      </w:r>
      <w:r w:rsidRPr="00416CED">
        <w:t>E</w:t>
      </w:r>
      <w:r w:rsidRPr="006F5F06">
        <w:rPr>
          <w:lang w:val="ru-RU"/>
        </w:rPr>
        <w:t>2–</w:t>
      </w:r>
      <w:r w:rsidRPr="00416CED">
        <w:t>E</w:t>
      </w:r>
      <w:r w:rsidRPr="006F5F06">
        <w:rPr>
          <w:lang w:val="ru-RU"/>
        </w:rPr>
        <w:t xml:space="preserve">4) (лицензия </w:t>
      </w:r>
      <w:r w:rsidRPr="00416CED">
        <w:t>SL</w:t>
      </w:r>
      <w:r w:rsidRPr="006F5F06">
        <w:rPr>
          <w:lang w:val="ru-RU"/>
        </w:rPr>
        <w:t xml:space="preserve"> «на пользователя») (категория «Серверы»)</w:t>
      </w:r>
    </w:p>
    <w:p w:rsidR="009C779A" w:rsidRPr="006F5F06" w:rsidRDefault="009C779A" w:rsidP="00EA31A6">
      <w:pPr>
        <w:rPr>
          <w:lang w:val="ru-RU"/>
        </w:rPr>
      </w:pPr>
      <w:r w:rsidRPr="00416CED">
        <w:t>Office</w:t>
      </w:r>
      <w:r w:rsidRPr="006F5F06">
        <w:rPr>
          <w:lang w:val="ru-RU"/>
        </w:rPr>
        <w:t xml:space="preserve"> 365 (планы </w:t>
      </w:r>
      <w:r w:rsidRPr="00416CED">
        <w:t>G</w:t>
      </w:r>
      <w:r w:rsidRPr="006F5F06">
        <w:rPr>
          <w:lang w:val="ru-RU"/>
        </w:rPr>
        <w:t>1–</w:t>
      </w:r>
      <w:r w:rsidRPr="00416CED">
        <w:t>G</w:t>
      </w:r>
      <w:r w:rsidRPr="006F5F06">
        <w:rPr>
          <w:lang w:val="ru-RU"/>
        </w:rPr>
        <w:t xml:space="preserve">4) (лицензия </w:t>
      </w:r>
      <w:r w:rsidRPr="00416CED">
        <w:t>SL</w:t>
      </w:r>
      <w:r w:rsidRPr="006F5F06">
        <w:rPr>
          <w:lang w:val="ru-RU"/>
        </w:rPr>
        <w:t xml:space="preserve"> «на пользователя») (категория «Серверы»)</w:t>
      </w:r>
    </w:p>
    <w:p w:rsidR="009C779A" w:rsidRPr="006F5F06" w:rsidRDefault="009C779A" w:rsidP="003537B9">
      <w:pPr>
        <w:rPr>
          <w:lang w:val="ru-RU"/>
        </w:rPr>
      </w:pPr>
      <w:r w:rsidRPr="00416CED">
        <w:t>Office</w:t>
      </w:r>
      <w:r w:rsidRPr="006F5F06">
        <w:rPr>
          <w:lang w:val="ru-RU"/>
        </w:rPr>
        <w:t xml:space="preserve"> 365 (план </w:t>
      </w:r>
      <w:r w:rsidRPr="00416CED">
        <w:t>K</w:t>
      </w:r>
      <w:r w:rsidRPr="006F5F06">
        <w:rPr>
          <w:lang w:val="ru-RU"/>
        </w:rPr>
        <w:t xml:space="preserve">1) (лицензия </w:t>
      </w:r>
      <w:r w:rsidRPr="00416CED">
        <w:t>SL</w:t>
      </w:r>
      <w:r w:rsidRPr="006F5F06">
        <w:rPr>
          <w:lang w:val="ru-RU"/>
        </w:rPr>
        <w:t xml:space="preserve"> «на пользователя») (категория «Серверы»)</w:t>
      </w:r>
    </w:p>
    <w:p w:rsidR="009C779A" w:rsidRPr="006F5F06" w:rsidRDefault="009C779A" w:rsidP="003537B9">
      <w:pPr>
        <w:rPr>
          <w:lang w:val="ru-RU"/>
        </w:rPr>
      </w:pPr>
      <w:r w:rsidRPr="00416CED">
        <w:t>Office</w:t>
      </w:r>
      <w:r w:rsidRPr="006F5F06">
        <w:rPr>
          <w:lang w:val="ru-RU"/>
        </w:rPr>
        <w:t xml:space="preserve"> 365 (план </w:t>
      </w:r>
      <w:r w:rsidRPr="00416CED">
        <w:t>K</w:t>
      </w:r>
      <w:r w:rsidRPr="006F5F06">
        <w:rPr>
          <w:lang w:val="ru-RU"/>
        </w:rPr>
        <w:t xml:space="preserve">2) (лицензия </w:t>
      </w:r>
      <w:r w:rsidRPr="00416CED">
        <w:t>SL</w:t>
      </w:r>
      <w:r w:rsidRPr="006F5F06">
        <w:rPr>
          <w:lang w:val="ru-RU"/>
        </w:rPr>
        <w:t xml:space="preserve"> «на пользователя») (категория «Серверы»)</w:t>
      </w:r>
    </w:p>
    <w:p w:rsidR="003A31B1" w:rsidRPr="006F5F06" w:rsidRDefault="003A31B1" w:rsidP="003A31B1">
      <w:pPr>
        <w:rPr>
          <w:lang w:val="ru-RU"/>
        </w:rPr>
      </w:pPr>
      <w:r w:rsidRPr="00416CED">
        <w:t>System</w:t>
      </w:r>
      <w:r w:rsidRPr="006F5F06">
        <w:rPr>
          <w:lang w:val="ru-RU"/>
        </w:rPr>
        <w:t xml:space="preserve"> </w:t>
      </w:r>
      <w:r w:rsidRPr="00416CED">
        <w:t>Center</w:t>
      </w:r>
      <w:r w:rsidRPr="006F5F06">
        <w:rPr>
          <w:lang w:val="ru-RU"/>
        </w:rPr>
        <w:t xml:space="preserve"> 2012 </w:t>
      </w:r>
      <w:r w:rsidRPr="00416CED">
        <w:t>Endpoint</w:t>
      </w:r>
      <w:r w:rsidRPr="006F5F06">
        <w:rPr>
          <w:lang w:val="ru-RU"/>
        </w:rPr>
        <w:t xml:space="preserve"> </w:t>
      </w:r>
      <w:r w:rsidRPr="00416CED">
        <w:t>Protection</w:t>
      </w:r>
    </w:p>
    <w:p w:rsidR="00242B11" w:rsidRPr="006F5F06" w:rsidRDefault="00242B11" w:rsidP="00242B11">
      <w:pPr>
        <w:rPr>
          <w:lang w:val="ru-RU"/>
        </w:rPr>
      </w:pPr>
      <w:r w:rsidRPr="006F5F06">
        <w:rPr>
          <w:lang w:val="ru-RU"/>
        </w:rPr>
        <w:t xml:space="preserve">Начиная с версии 2013 года, </w:t>
      </w:r>
      <w:r w:rsidRPr="00416CED">
        <w:t>BizTalk</w:t>
      </w:r>
      <w:r w:rsidRPr="006F5F06">
        <w:rPr>
          <w:lang w:val="ru-RU"/>
        </w:rPr>
        <w:t xml:space="preserve"> </w:t>
      </w:r>
      <w:r w:rsidRPr="00416CED">
        <w:t>Server</w:t>
      </w:r>
      <w:r w:rsidRPr="006F5F06">
        <w:rPr>
          <w:lang w:val="ru-RU"/>
        </w:rPr>
        <w:t xml:space="preserve"> переходит с модели лицензирования «на процессор» на модель лицензирования «на ядро»</w:t>
      </w:r>
    </w:p>
    <w:p w:rsidR="00242B11" w:rsidRPr="006F5F06" w:rsidRDefault="00242B11" w:rsidP="00242B11">
      <w:pPr>
        <w:rPr>
          <w:lang w:val="ru-RU"/>
        </w:rPr>
      </w:pPr>
      <w:r w:rsidRPr="006F5F06">
        <w:rPr>
          <w:lang w:val="ru-RU"/>
        </w:rPr>
        <w:t xml:space="preserve">Из </w:t>
      </w:r>
      <w:r w:rsidRPr="00416CED">
        <w:t>System</w:t>
      </w:r>
      <w:r w:rsidRPr="006F5F06">
        <w:rPr>
          <w:lang w:val="ru-RU"/>
        </w:rPr>
        <w:t xml:space="preserve"> </w:t>
      </w:r>
      <w:r w:rsidRPr="00416CED">
        <w:t>Center</w:t>
      </w:r>
      <w:r w:rsidRPr="006F5F06">
        <w:rPr>
          <w:lang w:val="ru-RU"/>
        </w:rPr>
        <w:t xml:space="preserve"> </w:t>
      </w:r>
      <w:r w:rsidRPr="00416CED">
        <w:t>Endpoint</w:t>
      </w:r>
      <w:r w:rsidRPr="006F5F06">
        <w:rPr>
          <w:lang w:val="ru-RU"/>
        </w:rPr>
        <w:t xml:space="preserve"> </w:t>
      </w:r>
      <w:r w:rsidRPr="00416CED">
        <w:t>Protection</w:t>
      </w:r>
      <w:r w:rsidRPr="006F5F06">
        <w:rPr>
          <w:lang w:val="ru-RU"/>
        </w:rPr>
        <w:t xml:space="preserve"> удален раздел «Дополнительный продукт» («А»)</w:t>
      </w:r>
    </w:p>
    <w:p w:rsidR="00242B11" w:rsidRPr="006F5F06" w:rsidRDefault="00242B11" w:rsidP="00242B11">
      <w:pPr>
        <w:rPr>
          <w:lang w:val="ru-RU"/>
        </w:rPr>
      </w:pPr>
      <w:r w:rsidRPr="006F5F06">
        <w:rPr>
          <w:lang w:val="ru-RU"/>
        </w:rPr>
        <w:t xml:space="preserve">Из записи </w:t>
      </w:r>
      <w:r w:rsidRPr="00416CED">
        <w:t>Bing</w:t>
      </w:r>
      <w:r w:rsidRPr="006F5F06">
        <w:rPr>
          <w:lang w:val="ru-RU"/>
        </w:rPr>
        <w:t xml:space="preserve"> </w:t>
      </w:r>
      <w:r w:rsidRPr="00416CED">
        <w:t>Maps</w:t>
      </w:r>
      <w:r w:rsidRPr="006F5F06">
        <w:rPr>
          <w:lang w:val="ru-RU"/>
        </w:rPr>
        <w:t xml:space="preserve"> </w:t>
      </w:r>
      <w:r w:rsidRPr="00416CED">
        <w:t>Standard</w:t>
      </w:r>
      <w:r w:rsidRPr="006F5F06">
        <w:rPr>
          <w:lang w:val="ru-RU"/>
        </w:rPr>
        <w:t xml:space="preserve"> (лицензии </w:t>
      </w:r>
      <w:r w:rsidRPr="00416CED">
        <w:t>SL</w:t>
      </w:r>
      <w:r w:rsidRPr="006F5F06">
        <w:rPr>
          <w:lang w:val="ru-RU"/>
        </w:rPr>
        <w:t xml:space="preserve"> «на пользователя») удален раздел </w:t>
      </w:r>
      <w:r w:rsidRPr="00416CED">
        <w:t>Professional</w:t>
      </w:r>
    </w:p>
    <w:p w:rsidR="009C779A" w:rsidRPr="006F5F06" w:rsidRDefault="009C779A" w:rsidP="009C779A">
      <w:pPr>
        <w:rPr>
          <w:lang w:val="ru-RU"/>
        </w:rPr>
      </w:pPr>
    </w:p>
    <w:p w:rsidR="00621687" w:rsidRPr="006F5F06" w:rsidRDefault="00621687" w:rsidP="009C779A">
      <w:pPr>
        <w:rPr>
          <w:lang w:val="ru-RU"/>
        </w:rPr>
      </w:pPr>
    </w:p>
    <w:p w:rsidR="00B65F35" w:rsidRPr="00416CED" w:rsidRDefault="00B65F35" w:rsidP="007E466C">
      <w:pPr>
        <w:spacing w:after="60"/>
      </w:pPr>
      <w:r w:rsidRPr="00416CED">
        <w:rPr>
          <w:b/>
        </w:rPr>
        <w:t>Удаления</w:t>
      </w:r>
    </w:p>
    <w:p w:rsidR="00D02D7A" w:rsidRPr="00416CED" w:rsidRDefault="00D02D7A" w:rsidP="00D02D7A">
      <w:r w:rsidRPr="00416CED">
        <w:t>Bing Maps 25KTrx (Add-on SL)</w:t>
      </w:r>
    </w:p>
    <w:p w:rsidR="00D02D7A" w:rsidRPr="00416CED" w:rsidRDefault="00D02D7A" w:rsidP="00D02D7A">
      <w:r w:rsidRPr="00416CED">
        <w:t>Bing Maps 250KTrx (Add-on SL)</w:t>
      </w:r>
    </w:p>
    <w:p w:rsidR="00D02D7A" w:rsidRPr="00416CED" w:rsidRDefault="00D02D7A" w:rsidP="00D02D7A">
      <w:r w:rsidRPr="00416CED">
        <w:t>Bing Maps Professional (Services SL)</w:t>
      </w:r>
    </w:p>
    <w:p w:rsidR="005F584F" w:rsidRPr="006F5F06" w:rsidRDefault="005F584F" w:rsidP="005F584F">
      <w:pPr>
        <w:rPr>
          <w:lang w:val="ru-RU"/>
        </w:rPr>
      </w:pPr>
      <w:r w:rsidRPr="00416CED">
        <w:t>Bing</w:t>
      </w:r>
      <w:r w:rsidRPr="006F5F06">
        <w:rPr>
          <w:lang w:val="ru-RU"/>
        </w:rPr>
        <w:t xml:space="preserve"> </w:t>
      </w:r>
      <w:r w:rsidRPr="00416CED">
        <w:t>Maps</w:t>
      </w:r>
      <w:r w:rsidRPr="006F5F06">
        <w:rPr>
          <w:lang w:val="ru-RU"/>
        </w:rPr>
        <w:t xml:space="preserve"> </w:t>
      </w:r>
      <w:r w:rsidRPr="00416CED">
        <w:t>Desktop</w:t>
      </w:r>
      <w:r w:rsidRPr="006F5F06">
        <w:rPr>
          <w:lang w:val="ru-RU"/>
        </w:rPr>
        <w:t xml:space="preserve"> с улучшенным пакетом содержимого</w:t>
      </w:r>
    </w:p>
    <w:p w:rsidR="005F584F" w:rsidRPr="006F5F06" w:rsidRDefault="005F584F" w:rsidP="005F584F">
      <w:pPr>
        <w:rPr>
          <w:lang w:val="ru-RU"/>
        </w:rPr>
      </w:pPr>
      <w:r w:rsidRPr="00416CED">
        <w:t>Bing</w:t>
      </w:r>
      <w:r w:rsidRPr="006F5F06">
        <w:rPr>
          <w:lang w:val="ru-RU"/>
        </w:rPr>
        <w:t xml:space="preserve"> </w:t>
      </w:r>
      <w:r w:rsidRPr="00416CED">
        <w:t>Maps</w:t>
      </w:r>
      <w:r w:rsidRPr="006F5F06">
        <w:rPr>
          <w:lang w:val="ru-RU"/>
        </w:rPr>
        <w:t xml:space="preserve"> </w:t>
      </w:r>
      <w:r w:rsidRPr="00416CED">
        <w:t>Server</w:t>
      </w:r>
    </w:p>
    <w:p w:rsidR="005F584F" w:rsidRPr="006F5F06" w:rsidRDefault="005F584F" w:rsidP="005F584F">
      <w:pPr>
        <w:rPr>
          <w:lang w:val="ru-RU"/>
        </w:rPr>
      </w:pPr>
      <w:r w:rsidRPr="006F5F06">
        <w:rPr>
          <w:lang w:val="ru-RU"/>
        </w:rPr>
        <w:t xml:space="preserve">Карты </w:t>
      </w:r>
      <w:r w:rsidRPr="00416CED">
        <w:t>Bing</w:t>
      </w:r>
      <w:r w:rsidRPr="006F5F06">
        <w:rPr>
          <w:lang w:val="ru-RU"/>
        </w:rPr>
        <w:t xml:space="preserve"> с улучшенным пакетом содержимого</w:t>
      </w:r>
    </w:p>
    <w:p w:rsidR="00D02D7A" w:rsidRPr="00416CED" w:rsidRDefault="00D02D7A" w:rsidP="00D02D7A">
      <w:r w:rsidRPr="00416CED">
        <w:t>Bing Maps Unlimited Trx (Add-on SL)</w:t>
      </w:r>
    </w:p>
    <w:p w:rsidR="00242B11" w:rsidRPr="006F5F06" w:rsidRDefault="00242B11" w:rsidP="00D02D7A">
      <w:pPr>
        <w:rPr>
          <w:lang w:val="ru-RU"/>
        </w:rPr>
      </w:pPr>
      <w:r w:rsidRPr="00416CED">
        <w:t>Bing</w:t>
      </w:r>
      <w:r w:rsidRPr="006F5F06">
        <w:rPr>
          <w:lang w:val="ru-RU"/>
        </w:rPr>
        <w:t xml:space="preserve"> </w:t>
      </w:r>
      <w:r w:rsidRPr="00416CED">
        <w:t>Server</w:t>
      </w:r>
    </w:p>
    <w:p w:rsidR="00242B11" w:rsidRPr="006F5F06" w:rsidRDefault="00242B11" w:rsidP="00D02D7A">
      <w:pPr>
        <w:rPr>
          <w:lang w:val="ru-RU"/>
        </w:rPr>
      </w:pPr>
      <w:r w:rsidRPr="00416CED">
        <w:t>Bing</w:t>
      </w:r>
      <w:r w:rsidRPr="006F5F06">
        <w:rPr>
          <w:lang w:val="ru-RU"/>
        </w:rPr>
        <w:t xml:space="preserve"> </w:t>
      </w:r>
      <w:r w:rsidRPr="00416CED">
        <w:t>Server</w:t>
      </w:r>
      <w:r w:rsidRPr="006F5F06">
        <w:rPr>
          <w:lang w:val="ru-RU"/>
        </w:rPr>
        <w:t xml:space="preserve"> с улучшенным пакетом содержимого</w:t>
      </w:r>
    </w:p>
    <w:p w:rsidR="00D02D7A" w:rsidRPr="00416CED" w:rsidRDefault="00D02D7A" w:rsidP="00D02D7A">
      <w:r w:rsidRPr="00416CED">
        <w:t>BizTalk</w:t>
      </w:r>
      <w:r w:rsidR="007E25F2" w:rsidRPr="00416CED">
        <w:rPr>
          <w:vertAlign w:val="superscript"/>
        </w:rPr>
        <w:t>®</w:t>
      </w:r>
      <w:r w:rsidRPr="00416CED">
        <w:t xml:space="preserve"> Server 2010 Branch Edition </w:t>
      </w:r>
    </w:p>
    <w:p w:rsidR="00D02D7A" w:rsidRPr="00416CED" w:rsidRDefault="00D02D7A" w:rsidP="00D02D7A">
      <w:r w:rsidRPr="00416CED">
        <w:t>BizTalk</w:t>
      </w:r>
      <w:r w:rsidR="007E25F2" w:rsidRPr="00416CED">
        <w:rPr>
          <w:vertAlign w:val="superscript"/>
        </w:rPr>
        <w:t>®</w:t>
      </w:r>
      <w:r w:rsidRPr="00416CED">
        <w:t xml:space="preserve"> Server 2010 Enterprise Edition</w:t>
      </w:r>
    </w:p>
    <w:p w:rsidR="00D02D7A" w:rsidRPr="00416CED" w:rsidRDefault="00D02D7A" w:rsidP="00D02D7A">
      <w:r w:rsidRPr="00416CED">
        <w:t>BizTalk</w:t>
      </w:r>
      <w:r w:rsidR="007E25F2" w:rsidRPr="00416CED">
        <w:rPr>
          <w:vertAlign w:val="superscript"/>
        </w:rPr>
        <w:t>®</w:t>
      </w:r>
      <w:r w:rsidRPr="00416CED">
        <w:t xml:space="preserve"> Server 2010 Enterprise RFID</w:t>
      </w:r>
    </w:p>
    <w:p w:rsidR="00D02D7A" w:rsidRPr="00416CED" w:rsidRDefault="00D02D7A" w:rsidP="00D02D7A">
      <w:r w:rsidRPr="00416CED">
        <w:t>BizTalk</w:t>
      </w:r>
      <w:r w:rsidR="007E25F2" w:rsidRPr="00416CED">
        <w:rPr>
          <w:vertAlign w:val="superscript"/>
        </w:rPr>
        <w:t>®</w:t>
      </w:r>
      <w:r w:rsidRPr="00416CED">
        <w:t xml:space="preserve"> Server 2010 Standard Edition </w:t>
      </w:r>
    </w:p>
    <w:p w:rsidR="00D02D7A" w:rsidRPr="00416CED" w:rsidRDefault="00D02D7A" w:rsidP="00D02D7A">
      <w:r w:rsidRPr="00416CED">
        <w:t>BizTalk</w:t>
      </w:r>
      <w:r w:rsidR="007E25F2" w:rsidRPr="00416CED">
        <w:rPr>
          <w:vertAlign w:val="superscript"/>
        </w:rPr>
        <w:t>®</w:t>
      </w:r>
      <w:r w:rsidRPr="00416CED">
        <w:t xml:space="preserve"> Server 2010 Developer IDC </w:t>
      </w:r>
    </w:p>
    <w:p w:rsidR="00D02D7A" w:rsidRPr="00416CED" w:rsidRDefault="00D02D7A" w:rsidP="00D02D7A">
      <w:r w:rsidRPr="00416CED">
        <w:t>BizTalk</w:t>
      </w:r>
      <w:r w:rsidR="007E25F2" w:rsidRPr="00416CED">
        <w:rPr>
          <w:vertAlign w:val="superscript"/>
        </w:rPr>
        <w:t>®</w:t>
      </w:r>
      <w:r w:rsidRPr="00416CED">
        <w:t xml:space="preserve"> Server 2010 Branch IDC </w:t>
      </w:r>
    </w:p>
    <w:p w:rsidR="00D02D7A" w:rsidRPr="006F5F06" w:rsidRDefault="00D02D7A" w:rsidP="00D02D7A">
      <w:pPr>
        <w:rPr>
          <w:lang w:val="ru-RU"/>
        </w:rPr>
      </w:pPr>
      <w:r w:rsidRPr="00416CED">
        <w:t>Data</w:t>
      </w:r>
      <w:r w:rsidRPr="006F5F06">
        <w:rPr>
          <w:lang w:val="ru-RU"/>
        </w:rPr>
        <w:t xml:space="preserve"> </w:t>
      </w:r>
      <w:r w:rsidRPr="00416CED">
        <w:t>Warehouse</w:t>
      </w:r>
      <w:r w:rsidRPr="006F5F06">
        <w:rPr>
          <w:lang w:val="ru-RU"/>
        </w:rPr>
        <w:t xml:space="preserve"> </w:t>
      </w:r>
      <w:r w:rsidRPr="00416CED">
        <w:t>Appliance</w:t>
      </w:r>
      <w:r w:rsidRPr="006F5F06">
        <w:rPr>
          <w:lang w:val="ru-RU"/>
        </w:rPr>
        <w:t xml:space="preserve"> 2012</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1)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2)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3)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4)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A</w:t>
      </w:r>
      <w:r w:rsidRPr="006F5F06">
        <w:rPr>
          <w:lang w:val="ru-RU"/>
        </w:rPr>
        <w:t xml:space="preserve">2)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A</w:t>
      </w:r>
      <w:r w:rsidRPr="006F5F06">
        <w:rPr>
          <w:lang w:val="ru-RU"/>
        </w:rPr>
        <w:t xml:space="preserve">3)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A</w:t>
      </w:r>
      <w:r w:rsidRPr="006F5F06">
        <w:rPr>
          <w:lang w:val="ru-RU"/>
        </w:rPr>
        <w:t xml:space="preserve">4) (лицензия </w:t>
      </w:r>
      <w:r w:rsidRPr="00416CED">
        <w:t>SL</w:t>
      </w:r>
      <w:r w:rsidRPr="006F5F06">
        <w:rPr>
          <w:lang w:val="ru-RU"/>
        </w:rPr>
        <w:t xml:space="preserve"> «на пользователя») (категория «Приложения»)</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1)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2)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3)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E</w:t>
      </w:r>
      <w:r w:rsidRPr="006F5F06">
        <w:rPr>
          <w:lang w:val="ru-RU"/>
        </w:rPr>
        <w:t xml:space="preserve">4)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G</w:t>
      </w:r>
      <w:r w:rsidRPr="006F5F06">
        <w:rPr>
          <w:lang w:val="ru-RU"/>
        </w:rPr>
        <w:t xml:space="preserve">1)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G</w:t>
      </w:r>
      <w:r w:rsidRPr="006F5F06">
        <w:rPr>
          <w:lang w:val="ru-RU"/>
        </w:rPr>
        <w:t xml:space="preserve">2)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G</w:t>
      </w:r>
      <w:r w:rsidRPr="006F5F06">
        <w:rPr>
          <w:lang w:val="ru-RU"/>
        </w:rPr>
        <w:t xml:space="preserve">3)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G</w:t>
      </w:r>
      <w:r w:rsidRPr="006F5F06">
        <w:rPr>
          <w:lang w:val="ru-RU"/>
        </w:rPr>
        <w:t xml:space="preserve">4)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K</w:t>
      </w:r>
      <w:r w:rsidRPr="006F5F06">
        <w:rPr>
          <w:lang w:val="ru-RU"/>
        </w:rPr>
        <w:t xml:space="preserve">1) (лицензия </w:t>
      </w:r>
      <w:r w:rsidRPr="00416CED">
        <w:t>SL</w:t>
      </w:r>
      <w:r w:rsidRPr="006F5F06">
        <w:rPr>
          <w:lang w:val="ru-RU"/>
        </w:rPr>
        <w:t xml:space="preserve"> «на пользователя») (категория «Серверы»)</w:t>
      </w:r>
    </w:p>
    <w:p w:rsidR="00D02D7A" w:rsidRPr="006F5F06" w:rsidRDefault="00D02D7A" w:rsidP="00D02D7A">
      <w:pPr>
        <w:rPr>
          <w:lang w:val="ru-RU"/>
        </w:rPr>
      </w:pPr>
      <w:r w:rsidRPr="00416CED">
        <w:t>Office</w:t>
      </w:r>
      <w:r w:rsidRPr="006F5F06">
        <w:rPr>
          <w:lang w:val="ru-RU"/>
        </w:rPr>
        <w:t xml:space="preserve"> 365 (план </w:t>
      </w:r>
      <w:r w:rsidRPr="00416CED">
        <w:t>K</w:t>
      </w:r>
      <w:r w:rsidRPr="006F5F06">
        <w:rPr>
          <w:lang w:val="ru-RU"/>
        </w:rPr>
        <w:t xml:space="preserve">2) (лицензия </w:t>
      </w:r>
      <w:r w:rsidRPr="00416CED">
        <w:t>SL</w:t>
      </w:r>
      <w:r w:rsidRPr="006F5F06">
        <w:rPr>
          <w:lang w:val="ru-RU"/>
        </w:rPr>
        <w:t xml:space="preserve"> «на пользователя») (категория «Серверы»)</w:t>
      </w:r>
    </w:p>
    <w:p w:rsidR="00D02D7A" w:rsidRPr="00416CED" w:rsidRDefault="00D02D7A" w:rsidP="00D02D7A">
      <w:r w:rsidRPr="00416CED">
        <w:t>System Center 2012 Endpoint Protection</w:t>
      </w:r>
    </w:p>
    <w:p w:rsidR="00D02D7A" w:rsidRPr="00416CED" w:rsidRDefault="00D02D7A" w:rsidP="00D02D7A">
      <w:r w:rsidRPr="00416CED">
        <w:t>Forefront Online Protection для Exchange (Device SL и User SL)</w:t>
      </w:r>
    </w:p>
    <w:p w:rsidR="00D02D7A" w:rsidRPr="00416CED" w:rsidRDefault="00D02D7A" w:rsidP="00D02D7A">
      <w:r w:rsidRPr="00416CED">
        <w:t>Microsoft Desktop Optimization Pack 2012 для Software Assurance</w:t>
      </w:r>
    </w:p>
    <w:p w:rsidR="00B65F35" w:rsidRPr="00416CED" w:rsidRDefault="00B65F35" w:rsidP="007E466C"/>
    <w:p w:rsidR="00D57D2B" w:rsidRPr="00416CED" w:rsidRDefault="00D57D2B" w:rsidP="007E466C"/>
    <w:p w:rsidR="004759C6" w:rsidRPr="006F5F06" w:rsidRDefault="004759C6" w:rsidP="004759C6">
      <w:pPr>
        <w:pStyle w:val="Heading2"/>
        <w:ind w:left="0"/>
        <w:jc w:val="both"/>
        <w:rPr>
          <w:lang w:val="ru-RU"/>
        </w:rPr>
      </w:pPr>
      <w:bookmarkStart w:id="589" w:name="_Toc363741878"/>
      <w:r w:rsidRPr="006F5F06">
        <w:rPr>
          <w:rFonts w:ascii="Tahoma" w:hAnsi="Tahoma" w:cs="Tahoma"/>
          <w:color w:val="FF6600"/>
          <w:lang w:val="ru-RU"/>
        </w:rPr>
        <w:t>ИЗМЕНЕНИЯ В МАРТЕ 2013 Г.</w:t>
      </w:r>
      <w:bookmarkEnd w:id="589"/>
    </w:p>
    <w:p w:rsidR="004759C6" w:rsidRPr="006F5F06" w:rsidRDefault="004759C6" w:rsidP="004759C6">
      <w:pPr>
        <w:pStyle w:val="Heading2"/>
        <w:ind w:left="0"/>
        <w:jc w:val="both"/>
        <w:rPr>
          <w:lang w:val="ru-RU"/>
        </w:rPr>
      </w:pPr>
    </w:p>
    <w:p w:rsidR="0064651F" w:rsidRPr="006F5F06" w:rsidRDefault="004759C6" w:rsidP="0064651F">
      <w:pPr>
        <w:spacing w:after="60"/>
        <w:rPr>
          <w:lang w:val="ru-RU"/>
        </w:rPr>
      </w:pPr>
      <w:r w:rsidRPr="006F5F06">
        <w:rPr>
          <w:b/>
          <w:lang w:val="ru-RU"/>
        </w:rPr>
        <w:t>Добавления</w:t>
      </w:r>
    </w:p>
    <w:p w:rsidR="006D5B20" w:rsidRPr="006F5F06" w:rsidRDefault="006D5B20" w:rsidP="006D5B20">
      <w:pPr>
        <w:rPr>
          <w:lang w:val="ru-RU"/>
        </w:rPr>
      </w:pPr>
      <w:r w:rsidRPr="006F5F06">
        <w:rPr>
          <w:rFonts w:cs="Tahoma"/>
          <w:color w:val="000000"/>
          <w:szCs w:val="18"/>
          <w:lang w:val="ru-RU"/>
        </w:rPr>
        <w:t xml:space="preserve">Архивация на базе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для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p>
    <w:p w:rsidR="006D5B20" w:rsidRPr="00416CED" w:rsidRDefault="006D5B20" w:rsidP="006D5B20">
      <w:r w:rsidRPr="00416CED">
        <w:rPr>
          <w:rFonts w:cs="Tahoma"/>
          <w:color w:val="000000"/>
          <w:szCs w:val="18"/>
        </w:rPr>
        <w:t xml:space="preserve">Архивация на базе Exchange Online для Exchange Online A </w:t>
      </w:r>
    </w:p>
    <w:p w:rsidR="006D5B20" w:rsidRPr="00416CED" w:rsidRDefault="006D5B20" w:rsidP="006D5B20">
      <w:r w:rsidRPr="00416CED">
        <w:rPr>
          <w:rFonts w:cs="Tahoma"/>
          <w:color w:val="000000"/>
          <w:szCs w:val="18"/>
        </w:rPr>
        <w:t>Exchange Online Protection (User SL)</w:t>
      </w:r>
    </w:p>
    <w:p w:rsidR="00140B67" w:rsidRPr="006F5F06" w:rsidRDefault="00140B67" w:rsidP="006D6A83">
      <w:pPr>
        <w:rPr>
          <w:lang w:val="ru-RU"/>
        </w:rPr>
      </w:pPr>
      <w:r w:rsidRPr="00416CED">
        <w:rPr>
          <w:rFonts w:cs="Tahoma"/>
          <w:color w:val="000000"/>
          <w:szCs w:val="18"/>
        </w:rPr>
        <w:t>Office</w:t>
      </w:r>
      <w:r w:rsidRPr="006F5F06">
        <w:rPr>
          <w:rFonts w:cs="Tahoma"/>
          <w:color w:val="000000"/>
          <w:szCs w:val="18"/>
          <w:lang w:val="ru-RU"/>
        </w:rPr>
        <w:t xml:space="preserve"> 365 для среднего бизнеса (</w:t>
      </w:r>
      <w:r w:rsidRPr="00416CED">
        <w:rPr>
          <w:rFonts w:cs="Tahoma"/>
          <w:color w:val="000000"/>
          <w:szCs w:val="18"/>
        </w:rPr>
        <w:t>User</w:t>
      </w:r>
      <w:r w:rsidRPr="006F5F06">
        <w:rPr>
          <w:rFonts w:cs="Tahoma"/>
          <w:color w:val="000000"/>
          <w:szCs w:val="18"/>
          <w:lang w:val="ru-RU"/>
        </w:rPr>
        <w:t xml:space="preserve"> </w:t>
      </w:r>
      <w:r w:rsidRPr="00416CED">
        <w:rPr>
          <w:rFonts w:cs="Tahoma"/>
          <w:color w:val="000000"/>
          <w:szCs w:val="18"/>
        </w:rPr>
        <w:t>SL</w:t>
      </w:r>
      <w:r w:rsidRPr="006F5F06">
        <w:rPr>
          <w:rFonts w:cs="Tahoma"/>
          <w:color w:val="000000"/>
          <w:szCs w:val="18"/>
          <w:lang w:val="ru-RU"/>
        </w:rPr>
        <w:t>)</w:t>
      </w:r>
    </w:p>
    <w:p w:rsidR="00170CFB" w:rsidRPr="00416CED" w:rsidRDefault="006D5B20" w:rsidP="006D6A83">
      <w:r w:rsidRPr="00416CED">
        <w:rPr>
          <w:rFonts w:cs="Tahoma"/>
          <w:color w:val="000000"/>
          <w:szCs w:val="18"/>
        </w:rPr>
        <w:t>Office 365 (план E1) (User SL) SQL Server</w:t>
      </w:r>
      <w:r w:rsidR="007E25F2" w:rsidRPr="00416CED">
        <w:rPr>
          <w:rFonts w:cs="Tahoma"/>
          <w:color w:val="000000"/>
          <w:szCs w:val="18"/>
          <w:vertAlign w:val="superscript"/>
        </w:rPr>
        <w:t>®</w:t>
      </w:r>
      <w:r w:rsidRPr="00416CED">
        <w:rPr>
          <w:rFonts w:cs="Tahoma"/>
          <w:color w:val="000000"/>
          <w:szCs w:val="18"/>
        </w:rPr>
        <w:t xml:space="preserve"> 2012 Parallel Data Warehouse</w:t>
      </w:r>
    </w:p>
    <w:p w:rsidR="006D5B20" w:rsidRPr="00416CED" w:rsidRDefault="006D5B20" w:rsidP="006D5B20">
      <w:r w:rsidRPr="00416CED">
        <w:rPr>
          <w:rFonts w:cs="Tahoma"/>
          <w:color w:val="000000"/>
          <w:szCs w:val="18"/>
        </w:rPr>
        <w:t xml:space="preserve">Project Online </w:t>
      </w:r>
    </w:p>
    <w:p w:rsidR="006D5B20" w:rsidRPr="00416CED" w:rsidRDefault="006D5B20" w:rsidP="006D5B20">
      <w:r w:rsidRPr="00416CED">
        <w:rPr>
          <w:rFonts w:cs="Tahoma"/>
          <w:color w:val="000000"/>
          <w:szCs w:val="18"/>
        </w:rPr>
        <w:t xml:space="preserve">Project Online A </w:t>
      </w:r>
    </w:p>
    <w:p w:rsidR="006D5B20" w:rsidRPr="00416CED" w:rsidRDefault="006D5B20" w:rsidP="006D5B20">
      <w:r w:rsidRPr="00416CED">
        <w:rPr>
          <w:rFonts w:cs="Tahoma"/>
          <w:color w:val="000000"/>
          <w:szCs w:val="18"/>
        </w:rPr>
        <w:t xml:space="preserve">Project профессиональный для Office 365 </w:t>
      </w:r>
    </w:p>
    <w:p w:rsidR="006D5B20" w:rsidRPr="00416CED" w:rsidRDefault="006D5B20" w:rsidP="006D5B20">
      <w:r w:rsidRPr="00416CED">
        <w:rPr>
          <w:rFonts w:cs="Tahoma"/>
          <w:color w:val="000000"/>
          <w:szCs w:val="18"/>
        </w:rPr>
        <w:t xml:space="preserve">Project профессиональный для Office 365 A </w:t>
      </w:r>
    </w:p>
    <w:p w:rsidR="00170CFB" w:rsidRPr="00416CED" w:rsidRDefault="00170CFB" w:rsidP="006D6A83">
      <w:r w:rsidRPr="00416CED">
        <w:rPr>
          <w:rFonts w:cs="Tahoma"/>
          <w:color w:val="000000"/>
          <w:szCs w:val="18"/>
        </w:rPr>
        <w:t>SQL Server</w:t>
      </w:r>
      <w:r w:rsidR="007E25F2" w:rsidRPr="00416CED">
        <w:rPr>
          <w:rFonts w:cs="Tahoma"/>
          <w:color w:val="000000"/>
          <w:szCs w:val="18"/>
          <w:vertAlign w:val="superscript"/>
        </w:rPr>
        <w:t>®</w:t>
      </w:r>
      <w:r w:rsidRPr="00416CED">
        <w:rPr>
          <w:rFonts w:cs="Tahoma"/>
          <w:color w:val="000000"/>
          <w:szCs w:val="18"/>
        </w:rPr>
        <w:t xml:space="preserve"> 2012 Parallel Data Warehouse Developer</w:t>
      </w:r>
    </w:p>
    <w:p w:rsidR="00170CFB" w:rsidRPr="006F5F06" w:rsidRDefault="00170CFB" w:rsidP="006D6A83">
      <w:pPr>
        <w:rPr>
          <w:lang w:val="ru-RU"/>
        </w:rPr>
      </w:pPr>
      <w:r w:rsidRPr="00416CED">
        <w:rPr>
          <w:rFonts w:cs="Tahoma"/>
          <w:color w:val="000000"/>
          <w:szCs w:val="18"/>
        </w:rPr>
        <w:t>Visio</w:t>
      </w:r>
      <w:r w:rsidRPr="006F5F06">
        <w:rPr>
          <w:rFonts w:cs="Tahoma"/>
          <w:color w:val="000000"/>
          <w:szCs w:val="18"/>
          <w:lang w:val="ru-RU"/>
        </w:rPr>
        <w:t xml:space="preserve"> профессиональный для </w:t>
      </w:r>
      <w:r w:rsidRPr="00416CED">
        <w:rPr>
          <w:rFonts w:cs="Tahoma"/>
          <w:color w:val="000000"/>
          <w:szCs w:val="18"/>
        </w:rPr>
        <w:t>Office</w:t>
      </w:r>
      <w:r w:rsidRPr="006F5F06">
        <w:rPr>
          <w:rFonts w:cs="Tahoma"/>
          <w:color w:val="000000"/>
          <w:szCs w:val="18"/>
          <w:lang w:val="ru-RU"/>
        </w:rPr>
        <w:t xml:space="preserve"> 365 </w:t>
      </w:r>
      <w:r w:rsidRPr="00416CED">
        <w:rPr>
          <w:rFonts w:cs="Tahoma"/>
          <w:color w:val="000000"/>
          <w:szCs w:val="18"/>
        </w:rPr>
        <w:t>A</w:t>
      </w:r>
      <w:r w:rsidRPr="006F5F06">
        <w:rPr>
          <w:rFonts w:cs="Tahoma"/>
          <w:color w:val="000000"/>
          <w:szCs w:val="18"/>
          <w:lang w:val="ru-RU"/>
        </w:rPr>
        <w:t xml:space="preserve"> </w:t>
      </w:r>
    </w:p>
    <w:p w:rsidR="00170CFB" w:rsidRPr="006F5F06" w:rsidRDefault="00170CFB" w:rsidP="006D6A83">
      <w:pPr>
        <w:rPr>
          <w:lang w:val="ru-RU"/>
        </w:rPr>
      </w:pPr>
      <w:r w:rsidRPr="00416CED">
        <w:rPr>
          <w:rFonts w:cs="Tahoma"/>
          <w:color w:val="000000"/>
          <w:szCs w:val="18"/>
        </w:rPr>
        <w:t>Visio</w:t>
      </w:r>
      <w:r w:rsidRPr="006F5F06">
        <w:rPr>
          <w:rFonts w:cs="Tahoma"/>
          <w:color w:val="000000"/>
          <w:szCs w:val="18"/>
          <w:lang w:val="ru-RU"/>
        </w:rPr>
        <w:t xml:space="preserve"> профессиональный для </w:t>
      </w:r>
      <w:r w:rsidRPr="00416CED">
        <w:rPr>
          <w:rFonts w:cs="Tahoma"/>
          <w:color w:val="000000"/>
          <w:szCs w:val="18"/>
        </w:rPr>
        <w:t>Office</w:t>
      </w:r>
      <w:r w:rsidRPr="006F5F06">
        <w:rPr>
          <w:rFonts w:cs="Tahoma"/>
          <w:color w:val="000000"/>
          <w:szCs w:val="18"/>
          <w:lang w:val="ru-RU"/>
        </w:rPr>
        <w:t xml:space="preserve"> 365 </w:t>
      </w:r>
    </w:p>
    <w:p w:rsidR="00170CFB" w:rsidRPr="00416CED" w:rsidRDefault="00170CFB" w:rsidP="006D6A83">
      <w:r w:rsidRPr="00416CED">
        <w:rPr>
          <w:rFonts w:cs="Tahoma"/>
          <w:color w:val="000000"/>
          <w:szCs w:val="18"/>
        </w:rPr>
        <w:t xml:space="preserve">Yammer Enterprise </w:t>
      </w:r>
    </w:p>
    <w:p w:rsidR="004759C6" w:rsidRPr="00416CED" w:rsidRDefault="004759C6" w:rsidP="00621687">
      <w:pPr>
        <w:tabs>
          <w:tab w:val="num" w:pos="720"/>
        </w:tabs>
        <w:outlineLvl w:val="3"/>
      </w:pPr>
    </w:p>
    <w:p w:rsidR="004759C6" w:rsidRPr="00416CED" w:rsidRDefault="004759C6" w:rsidP="004759C6">
      <w:pPr>
        <w:spacing w:after="60"/>
      </w:pPr>
      <w:r w:rsidRPr="00416CED">
        <w:rPr>
          <w:b/>
        </w:rPr>
        <w:t>Изменения</w:t>
      </w:r>
    </w:p>
    <w:p w:rsidR="00497ADA" w:rsidRPr="00416CED" w:rsidRDefault="001B413E" w:rsidP="006D5B20">
      <w:r w:rsidRPr="00416CED">
        <w:rPr>
          <w:rFonts w:cs="Tahoma"/>
          <w:color w:val="000000"/>
          <w:szCs w:val="18"/>
        </w:rPr>
        <w:t>Microsoft Dynamics CRM Online</w:t>
      </w:r>
    </w:p>
    <w:p w:rsidR="006D5B20" w:rsidRPr="00416CED" w:rsidRDefault="006D5B20" w:rsidP="006D5B20">
      <w:r w:rsidRPr="00416CED">
        <w:rPr>
          <w:rFonts w:cs="Tahoma"/>
          <w:color w:val="000000"/>
          <w:szCs w:val="18"/>
        </w:rPr>
        <w:t>Архивация на базе Exchange Online для Exchange Server</w:t>
      </w:r>
    </w:p>
    <w:p w:rsidR="006D5B20" w:rsidRPr="006F5F06" w:rsidRDefault="006D5B20" w:rsidP="006D5B20">
      <w:pPr>
        <w:rPr>
          <w:lang w:val="ru-RU"/>
        </w:rPr>
      </w:pP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(план 1) (лицензии </w:t>
      </w:r>
      <w:r w:rsidRPr="00416CED">
        <w:rPr>
          <w:rFonts w:cs="Tahoma"/>
          <w:color w:val="000000"/>
          <w:szCs w:val="18"/>
        </w:rPr>
        <w:t>SL</w:t>
      </w:r>
      <w:r w:rsidRPr="006F5F06">
        <w:rPr>
          <w:rFonts w:cs="Tahoma"/>
          <w:color w:val="000000"/>
          <w:szCs w:val="18"/>
          <w:lang w:val="ru-RU"/>
        </w:rPr>
        <w:t xml:space="preserve"> «на пользователя»)</w:t>
      </w:r>
    </w:p>
    <w:p w:rsidR="006D5B20" w:rsidRPr="006F5F06" w:rsidRDefault="006D5B20" w:rsidP="006D5B20">
      <w:pPr>
        <w:rPr>
          <w:lang w:val="ru-RU"/>
        </w:rPr>
      </w:pP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(план 2) (лицензии </w:t>
      </w:r>
      <w:r w:rsidRPr="00416CED">
        <w:rPr>
          <w:rFonts w:cs="Tahoma"/>
          <w:color w:val="000000"/>
          <w:szCs w:val="18"/>
        </w:rPr>
        <w:t>SL</w:t>
      </w:r>
      <w:r w:rsidRPr="006F5F06">
        <w:rPr>
          <w:rFonts w:cs="Tahoma"/>
          <w:color w:val="000000"/>
          <w:szCs w:val="18"/>
          <w:lang w:val="ru-RU"/>
        </w:rPr>
        <w:t xml:space="preserve"> «на пользователя»)</w:t>
      </w:r>
    </w:p>
    <w:p w:rsidR="006D5B20" w:rsidRPr="00416CED" w:rsidRDefault="006D5B20" w:rsidP="006D5B20">
      <w:r w:rsidRPr="00416CED">
        <w:rPr>
          <w:rFonts w:cs="Tahoma"/>
          <w:color w:val="000000"/>
          <w:szCs w:val="18"/>
        </w:rPr>
        <w:t>Exchange Online Plan 1A для выпускников (User SL)</w:t>
      </w:r>
    </w:p>
    <w:p w:rsidR="006D5B20" w:rsidRPr="006F5F06" w:rsidRDefault="006D5B20" w:rsidP="006D5B20">
      <w:pPr>
        <w:rPr>
          <w:lang w:val="ru-RU"/>
        </w:rPr>
      </w:pP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(план 2</w:t>
      </w:r>
      <w:r w:rsidRPr="00416CED">
        <w:rPr>
          <w:rFonts w:cs="Tahoma"/>
          <w:color w:val="000000"/>
          <w:szCs w:val="18"/>
        </w:rPr>
        <w:t>A</w:t>
      </w:r>
      <w:r w:rsidRPr="006F5F06">
        <w:rPr>
          <w:rFonts w:cs="Tahoma"/>
          <w:color w:val="000000"/>
          <w:szCs w:val="18"/>
          <w:lang w:val="ru-RU"/>
        </w:rPr>
        <w:t xml:space="preserve">) (лицензии </w:t>
      </w:r>
      <w:r w:rsidRPr="00416CED">
        <w:rPr>
          <w:rFonts w:cs="Tahoma"/>
          <w:color w:val="000000"/>
          <w:szCs w:val="18"/>
        </w:rPr>
        <w:t>SL</w:t>
      </w:r>
      <w:r w:rsidRPr="006F5F06">
        <w:rPr>
          <w:rFonts w:cs="Tahoma"/>
          <w:color w:val="000000"/>
          <w:szCs w:val="18"/>
          <w:lang w:val="ru-RU"/>
        </w:rPr>
        <w:t xml:space="preserve"> «на пользователя»)</w:t>
      </w:r>
    </w:p>
    <w:p w:rsidR="006D5B20" w:rsidRPr="006F5F06" w:rsidRDefault="006D5B20" w:rsidP="006D5B20">
      <w:pPr>
        <w:rPr>
          <w:lang w:val="ru-RU"/>
        </w:rPr>
      </w:pPr>
      <w:r w:rsidRPr="00416CED">
        <w:rPr>
          <w:rFonts w:cs="Tahoma"/>
          <w:color w:val="000000"/>
          <w:szCs w:val="18"/>
        </w:rPr>
        <w:t>Lync</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(план 3</w:t>
      </w:r>
      <w:r w:rsidRPr="00416CED">
        <w:rPr>
          <w:rFonts w:cs="Tahoma"/>
          <w:color w:val="000000"/>
          <w:szCs w:val="18"/>
        </w:rPr>
        <w:t>A</w:t>
      </w:r>
      <w:r w:rsidRPr="006F5F06">
        <w:rPr>
          <w:rFonts w:cs="Tahoma"/>
          <w:color w:val="000000"/>
          <w:szCs w:val="18"/>
          <w:lang w:val="ru-RU"/>
        </w:rPr>
        <w:t xml:space="preserve">) (лицензия </w:t>
      </w:r>
      <w:r w:rsidRPr="00416CED">
        <w:rPr>
          <w:rFonts w:cs="Tahoma"/>
          <w:color w:val="000000"/>
          <w:szCs w:val="18"/>
        </w:rPr>
        <w:t>SL</w:t>
      </w:r>
      <w:r w:rsidRPr="006F5F06">
        <w:rPr>
          <w:rFonts w:cs="Tahoma"/>
          <w:color w:val="000000"/>
          <w:szCs w:val="18"/>
          <w:lang w:val="ru-RU"/>
        </w:rPr>
        <w:t xml:space="preserve"> «на пользователя»)</w:t>
      </w:r>
    </w:p>
    <w:p w:rsidR="00497ADA" w:rsidRPr="006F5F06" w:rsidRDefault="00497ADA" w:rsidP="006D5B20">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Dynamics</w:t>
      </w:r>
      <w:r w:rsidRPr="006F5F06">
        <w:rPr>
          <w:rFonts w:cs="Tahoma"/>
          <w:color w:val="000000"/>
          <w:szCs w:val="18"/>
          <w:lang w:val="ru-RU"/>
        </w:rPr>
        <w:t xml:space="preserve"> </w:t>
      </w:r>
      <w:r w:rsidRPr="00416CED">
        <w:rPr>
          <w:rFonts w:cs="Tahoma"/>
          <w:color w:val="000000"/>
          <w:szCs w:val="18"/>
        </w:rPr>
        <w:t>CRM</w:t>
      </w:r>
      <w:r w:rsidRPr="006F5F06">
        <w:rPr>
          <w:rFonts w:cs="Tahoma"/>
          <w:color w:val="000000"/>
          <w:szCs w:val="18"/>
          <w:lang w:val="ru-RU"/>
        </w:rPr>
        <w:t xml:space="preserve"> 2011 </w:t>
      </w:r>
      <w:r w:rsidRPr="00416CED">
        <w:rPr>
          <w:rFonts w:cs="Tahoma"/>
          <w:color w:val="000000"/>
          <w:szCs w:val="18"/>
        </w:rPr>
        <w:t>Server</w:t>
      </w:r>
    </w:p>
    <w:p w:rsidR="006D5B20" w:rsidRPr="006F5F06" w:rsidRDefault="006D5B20" w:rsidP="006D5B20">
      <w:pPr>
        <w:rPr>
          <w:lang w:val="ru-RU"/>
        </w:rPr>
      </w:pPr>
      <w:r w:rsidRPr="006F5F06">
        <w:rPr>
          <w:rFonts w:cs="Tahoma"/>
          <w:color w:val="000000"/>
          <w:szCs w:val="18"/>
          <w:lang w:val="ru-RU"/>
        </w:rPr>
        <w:t xml:space="preserve">Предложения поддержки </w:t>
      </w: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Windows</w:t>
      </w:r>
      <w:r w:rsidRPr="006F5F06">
        <w:rPr>
          <w:rFonts w:cs="Tahoma"/>
          <w:color w:val="000000"/>
          <w:szCs w:val="18"/>
          <w:lang w:val="ru-RU"/>
        </w:rPr>
        <w:t xml:space="preserve"> </w:t>
      </w:r>
      <w:r w:rsidRPr="00416CED">
        <w:rPr>
          <w:rFonts w:cs="Tahoma"/>
          <w:color w:val="000000"/>
          <w:szCs w:val="18"/>
        </w:rPr>
        <w:t>Azure</w:t>
      </w:r>
    </w:p>
    <w:p w:rsidR="006D5B20" w:rsidRPr="00416CED" w:rsidRDefault="006D5B20" w:rsidP="006D5B20">
      <w:r w:rsidRPr="00416CED">
        <w:rPr>
          <w:rFonts w:cs="Tahoma"/>
          <w:color w:val="000000"/>
          <w:szCs w:val="18"/>
        </w:rPr>
        <w:t>Office 365 A2 (User SL)</w:t>
      </w:r>
    </w:p>
    <w:p w:rsidR="006D5B20" w:rsidRPr="00416CED" w:rsidRDefault="006D5B20" w:rsidP="006D5B20">
      <w:r w:rsidRPr="00416CED">
        <w:rPr>
          <w:rFonts w:cs="Tahoma"/>
          <w:color w:val="000000"/>
          <w:szCs w:val="18"/>
        </w:rPr>
        <w:t>Office 365 A3 (User SL)</w:t>
      </w:r>
    </w:p>
    <w:p w:rsidR="006D5B20" w:rsidRPr="006F5F06" w:rsidRDefault="006D5B20" w:rsidP="006D5B20">
      <w:pPr>
        <w:rPr>
          <w:lang w:val="ru-RU"/>
        </w:rPr>
      </w:pPr>
      <w:r w:rsidRPr="00416CED">
        <w:rPr>
          <w:rFonts w:cs="Tahoma"/>
          <w:color w:val="000000"/>
          <w:szCs w:val="18"/>
        </w:rPr>
        <w:t>Office</w:t>
      </w:r>
      <w:r w:rsidRPr="006F5F06">
        <w:rPr>
          <w:rFonts w:cs="Tahoma"/>
          <w:color w:val="000000"/>
          <w:szCs w:val="18"/>
          <w:lang w:val="ru-RU"/>
        </w:rPr>
        <w:t xml:space="preserve"> 365 </w:t>
      </w:r>
      <w:r w:rsidRPr="00416CED">
        <w:rPr>
          <w:rFonts w:cs="Tahoma"/>
          <w:color w:val="000000"/>
          <w:szCs w:val="18"/>
        </w:rPr>
        <w:t>A</w:t>
      </w:r>
      <w:r w:rsidRPr="006F5F06">
        <w:rPr>
          <w:rFonts w:cs="Tahoma"/>
          <w:color w:val="000000"/>
          <w:szCs w:val="18"/>
          <w:lang w:val="ru-RU"/>
        </w:rPr>
        <w:t>4 (</w:t>
      </w:r>
      <w:r w:rsidRPr="00416CED">
        <w:rPr>
          <w:rFonts w:cs="Tahoma"/>
          <w:color w:val="000000"/>
          <w:szCs w:val="18"/>
        </w:rPr>
        <w:t>User</w:t>
      </w:r>
      <w:r w:rsidRPr="006F5F06">
        <w:rPr>
          <w:rFonts w:cs="Tahoma"/>
          <w:color w:val="000000"/>
          <w:szCs w:val="18"/>
          <w:lang w:val="ru-RU"/>
        </w:rPr>
        <w:t xml:space="preserve"> </w:t>
      </w:r>
      <w:r w:rsidRPr="00416CED">
        <w:rPr>
          <w:rFonts w:cs="Tahoma"/>
          <w:color w:val="000000"/>
          <w:szCs w:val="18"/>
        </w:rPr>
        <w:t>SL</w:t>
      </w:r>
      <w:r w:rsidRPr="006F5F06">
        <w:rPr>
          <w:rFonts w:cs="Tahoma"/>
          <w:color w:val="000000"/>
          <w:szCs w:val="18"/>
          <w:lang w:val="ru-RU"/>
        </w:rPr>
        <w:t>)</w:t>
      </w:r>
    </w:p>
    <w:p w:rsidR="006D5B20" w:rsidRPr="006F5F06" w:rsidRDefault="006D5B20" w:rsidP="006D5B20">
      <w:pPr>
        <w:rPr>
          <w:lang w:val="ru-RU"/>
        </w:rPr>
      </w:pPr>
      <w:r w:rsidRPr="006F5F06">
        <w:rPr>
          <w:rFonts w:cs="Tahoma"/>
          <w:color w:val="000000"/>
          <w:szCs w:val="18"/>
          <w:lang w:val="ru-RU"/>
        </w:rPr>
        <w:t xml:space="preserve">Подписка на </w:t>
      </w:r>
      <w:r w:rsidRPr="00416CED">
        <w:rPr>
          <w:rFonts w:cs="Tahoma"/>
          <w:color w:val="000000"/>
          <w:szCs w:val="18"/>
        </w:rPr>
        <w:t>Office</w:t>
      </w:r>
      <w:r w:rsidRPr="006F5F06">
        <w:rPr>
          <w:rFonts w:cs="Tahoma"/>
          <w:color w:val="000000"/>
          <w:szCs w:val="18"/>
          <w:lang w:val="ru-RU"/>
        </w:rPr>
        <w:t xml:space="preserve"> Профессиональный плюс </w:t>
      </w:r>
      <w:r w:rsidRPr="00416CED">
        <w:rPr>
          <w:rFonts w:cs="Tahoma"/>
          <w:color w:val="000000"/>
          <w:szCs w:val="18"/>
        </w:rPr>
        <w:t>A</w:t>
      </w:r>
      <w:r w:rsidRPr="006F5F06">
        <w:rPr>
          <w:rFonts w:cs="Tahoma"/>
          <w:color w:val="000000"/>
          <w:szCs w:val="18"/>
          <w:lang w:val="ru-RU"/>
        </w:rPr>
        <w:t xml:space="preserve"> (</w:t>
      </w:r>
      <w:r w:rsidRPr="00416CED">
        <w:rPr>
          <w:rFonts w:cs="Tahoma"/>
          <w:color w:val="000000"/>
          <w:szCs w:val="18"/>
        </w:rPr>
        <w:t>User</w:t>
      </w:r>
      <w:r w:rsidRPr="006F5F06">
        <w:rPr>
          <w:rFonts w:cs="Tahoma"/>
          <w:color w:val="000000"/>
          <w:szCs w:val="18"/>
          <w:lang w:val="ru-RU"/>
        </w:rPr>
        <w:t xml:space="preserve"> </w:t>
      </w:r>
      <w:r w:rsidRPr="00416CED">
        <w:rPr>
          <w:rFonts w:cs="Tahoma"/>
          <w:color w:val="000000"/>
          <w:szCs w:val="18"/>
        </w:rPr>
        <w:t>SL</w:t>
      </w:r>
      <w:r w:rsidRPr="006F5F06">
        <w:rPr>
          <w:rFonts w:cs="Tahoma"/>
          <w:color w:val="000000"/>
          <w:szCs w:val="18"/>
          <w:lang w:val="ru-RU"/>
        </w:rPr>
        <w:t>)</w:t>
      </w:r>
    </w:p>
    <w:p w:rsidR="006D5B20" w:rsidRPr="006F5F06" w:rsidRDefault="006D5B20" w:rsidP="006D5B20">
      <w:pPr>
        <w:rPr>
          <w:lang w:val="ru-RU"/>
        </w:rPr>
      </w:pPr>
      <w:r w:rsidRPr="00416CED">
        <w:rPr>
          <w:rFonts w:cs="Tahoma"/>
          <w:color w:val="000000"/>
          <w:szCs w:val="18"/>
        </w:rPr>
        <w:t>Office</w:t>
      </w:r>
      <w:r w:rsidRPr="006F5F06">
        <w:rPr>
          <w:rFonts w:cs="Tahoma"/>
          <w:color w:val="000000"/>
          <w:szCs w:val="18"/>
          <w:lang w:val="ru-RU"/>
        </w:rPr>
        <w:t xml:space="preserve"> </w:t>
      </w:r>
      <w:r w:rsidRPr="00416CED">
        <w:rPr>
          <w:rFonts w:cs="Tahoma"/>
          <w:color w:val="000000"/>
          <w:szCs w:val="18"/>
        </w:rPr>
        <w:t>Web</w:t>
      </w:r>
      <w:r w:rsidRPr="006F5F06">
        <w:rPr>
          <w:rFonts w:cs="Tahoma"/>
          <w:color w:val="000000"/>
          <w:szCs w:val="18"/>
          <w:lang w:val="ru-RU"/>
        </w:rPr>
        <w:t xml:space="preserve"> </w:t>
      </w:r>
      <w:r w:rsidRPr="00416CED">
        <w:rPr>
          <w:rFonts w:cs="Tahoma"/>
          <w:color w:val="000000"/>
          <w:szCs w:val="18"/>
        </w:rPr>
        <w:t>Applications</w:t>
      </w:r>
      <w:r w:rsidRPr="006F5F06">
        <w:rPr>
          <w:rFonts w:cs="Tahoma"/>
          <w:color w:val="000000"/>
          <w:szCs w:val="18"/>
          <w:lang w:val="ru-RU"/>
        </w:rPr>
        <w:t xml:space="preserve"> с </w:t>
      </w:r>
      <w:r w:rsidRPr="00416CED">
        <w:rPr>
          <w:rFonts w:cs="Tahoma"/>
          <w:color w:val="000000"/>
          <w:szCs w:val="18"/>
        </w:rPr>
        <w:t>SharePoint</w:t>
      </w:r>
      <w:r w:rsidRPr="006F5F06">
        <w:rPr>
          <w:rFonts w:cs="Tahoma"/>
          <w:color w:val="000000"/>
          <w:szCs w:val="18"/>
          <w:lang w:val="ru-RU"/>
        </w:rPr>
        <w:t xml:space="preserve"> (план 2</w:t>
      </w:r>
      <w:r w:rsidRPr="00416CED">
        <w:rPr>
          <w:rFonts w:cs="Tahoma"/>
          <w:color w:val="000000"/>
          <w:szCs w:val="18"/>
        </w:rPr>
        <w:t>A</w:t>
      </w:r>
      <w:r w:rsidRPr="006F5F06">
        <w:rPr>
          <w:rFonts w:cs="Tahoma"/>
          <w:color w:val="000000"/>
          <w:szCs w:val="18"/>
          <w:lang w:val="ru-RU"/>
        </w:rPr>
        <w:t xml:space="preserve">) (лицензия </w:t>
      </w:r>
      <w:r w:rsidRPr="00416CED">
        <w:rPr>
          <w:rFonts w:cs="Tahoma"/>
          <w:color w:val="000000"/>
          <w:szCs w:val="18"/>
        </w:rPr>
        <w:t>SL</w:t>
      </w:r>
      <w:r w:rsidRPr="006F5F06">
        <w:rPr>
          <w:rFonts w:cs="Tahoma"/>
          <w:color w:val="000000"/>
          <w:szCs w:val="18"/>
          <w:lang w:val="ru-RU"/>
        </w:rPr>
        <w:t xml:space="preserve"> «на пользователя»)</w:t>
      </w:r>
    </w:p>
    <w:p w:rsidR="006D5B20" w:rsidRPr="006F5F06" w:rsidRDefault="006D5B20" w:rsidP="006D6A83">
      <w:pPr>
        <w:rPr>
          <w:lang w:val="ru-RU"/>
        </w:rPr>
      </w:pPr>
      <w:r w:rsidRPr="006F5F06">
        <w:rPr>
          <w:rFonts w:cs="Tahoma"/>
          <w:color w:val="000000"/>
          <w:szCs w:val="18"/>
          <w:lang w:val="ru-RU"/>
        </w:rPr>
        <w:t xml:space="preserve">1 ГБ дополнительного хранилища для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w:t>
      </w:r>
      <w:r w:rsidRPr="00416CED">
        <w:rPr>
          <w:rFonts w:cs="Tahoma"/>
          <w:color w:val="000000"/>
          <w:szCs w:val="18"/>
        </w:rPr>
        <w:t>A</w:t>
      </w:r>
      <w:r w:rsidRPr="006F5F06">
        <w:rPr>
          <w:rFonts w:cs="Tahoma"/>
          <w:color w:val="000000"/>
          <w:szCs w:val="18"/>
          <w:lang w:val="ru-RU"/>
        </w:rPr>
        <w:t xml:space="preserve"> (</w:t>
      </w:r>
      <w:r w:rsidRPr="00416CED">
        <w:rPr>
          <w:rFonts w:cs="Tahoma"/>
          <w:color w:val="000000"/>
          <w:szCs w:val="18"/>
        </w:rPr>
        <w:t>Add</w:t>
      </w:r>
      <w:r w:rsidRPr="006F5F06">
        <w:rPr>
          <w:rFonts w:cs="Tahoma"/>
          <w:color w:val="000000"/>
          <w:szCs w:val="18"/>
          <w:lang w:val="ru-RU"/>
        </w:rPr>
        <w:t>-</w:t>
      </w:r>
      <w:r w:rsidRPr="00416CED">
        <w:rPr>
          <w:rFonts w:cs="Tahoma"/>
          <w:color w:val="000000"/>
          <w:szCs w:val="18"/>
        </w:rPr>
        <w:t>on</w:t>
      </w:r>
      <w:r w:rsidRPr="006F5F06">
        <w:rPr>
          <w:rFonts w:cs="Tahoma"/>
          <w:color w:val="000000"/>
          <w:szCs w:val="18"/>
          <w:lang w:val="ru-RU"/>
        </w:rPr>
        <w:t xml:space="preserve"> </w:t>
      </w:r>
      <w:r w:rsidRPr="00416CED">
        <w:rPr>
          <w:rFonts w:cs="Tahoma"/>
          <w:color w:val="000000"/>
          <w:szCs w:val="18"/>
        </w:rPr>
        <w:t>SL</w:t>
      </w:r>
      <w:r w:rsidRPr="006F5F06">
        <w:rPr>
          <w:rFonts w:cs="Tahoma"/>
          <w:color w:val="000000"/>
          <w:szCs w:val="18"/>
          <w:lang w:val="ru-RU"/>
        </w:rPr>
        <w:t>)</w:t>
      </w:r>
    </w:p>
    <w:p w:rsidR="00170CFB" w:rsidRPr="00416CED" w:rsidRDefault="00170CFB" w:rsidP="006D6A83">
      <w:r w:rsidRPr="00416CED">
        <w:rPr>
          <w:rFonts w:cs="Tahoma"/>
          <w:color w:val="000000"/>
          <w:szCs w:val="18"/>
        </w:rPr>
        <w:t>System Center Configuration Manager 2007 R3 Enterprise Server Management License</w:t>
      </w:r>
    </w:p>
    <w:p w:rsidR="00170CFB" w:rsidRPr="00416CED" w:rsidRDefault="00170CFB" w:rsidP="006D6A83">
      <w:r w:rsidRPr="00416CED">
        <w:rPr>
          <w:rFonts w:cs="Tahoma"/>
          <w:color w:val="000000"/>
          <w:szCs w:val="18"/>
        </w:rPr>
        <w:t>System Center Configuration Manager 2007 R3 Standard Server Management License (Standard Server ML)</w:t>
      </w:r>
    </w:p>
    <w:p w:rsidR="00170CFB" w:rsidRPr="00416CED" w:rsidRDefault="00170CFB" w:rsidP="006D6A83">
      <w:r w:rsidRPr="00416CED">
        <w:rPr>
          <w:rFonts w:cs="Tahoma"/>
          <w:color w:val="000000"/>
          <w:szCs w:val="18"/>
        </w:rPr>
        <w:t>System Center Data Protection Manager 2010, лицензия Enterprise на управление сервером</w:t>
      </w:r>
    </w:p>
    <w:p w:rsidR="00170CFB" w:rsidRPr="00416CED" w:rsidRDefault="00170CFB" w:rsidP="006D6A83">
      <w:r w:rsidRPr="00416CED">
        <w:rPr>
          <w:rFonts w:cs="Tahoma"/>
          <w:color w:val="000000"/>
          <w:szCs w:val="18"/>
        </w:rPr>
        <w:t>System Center Data Protection Manager 2010 Standard, лицензия на управление сервером</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Operations</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2007 </w:t>
      </w:r>
      <w:r w:rsidRPr="00416CED">
        <w:rPr>
          <w:rFonts w:cs="Tahoma"/>
          <w:color w:val="000000"/>
          <w:szCs w:val="18"/>
        </w:rPr>
        <w:t>R</w:t>
      </w:r>
      <w:r w:rsidRPr="006F5F06">
        <w:rPr>
          <w:rFonts w:cs="Tahoma"/>
          <w:color w:val="000000"/>
          <w:szCs w:val="18"/>
          <w:lang w:val="ru-RU"/>
        </w:rPr>
        <w:t>2 клиентская лицензия на управление «на пользователя»</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Operations</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2007 </w:t>
      </w:r>
      <w:r w:rsidRPr="00416CED">
        <w:rPr>
          <w:rFonts w:cs="Tahoma"/>
          <w:color w:val="000000"/>
          <w:szCs w:val="18"/>
        </w:rPr>
        <w:t>R</w:t>
      </w:r>
      <w:r w:rsidRPr="006F5F06">
        <w:rPr>
          <w:rFonts w:cs="Tahoma"/>
          <w:color w:val="000000"/>
          <w:szCs w:val="18"/>
          <w:lang w:val="ru-RU"/>
        </w:rPr>
        <w:t>2, клиентская лицензия на управление «на операционную среду»</w:t>
      </w:r>
    </w:p>
    <w:p w:rsidR="00170CFB" w:rsidRPr="00416CED" w:rsidRDefault="00170CFB" w:rsidP="006D6A83">
      <w:r w:rsidRPr="00416CED">
        <w:rPr>
          <w:rFonts w:cs="Tahoma"/>
          <w:color w:val="000000"/>
          <w:szCs w:val="18"/>
        </w:rPr>
        <w:t>System Center Operations Manager 2007 R2 Enterprise Server Management License</w:t>
      </w:r>
    </w:p>
    <w:p w:rsidR="00170CFB" w:rsidRPr="00416CED" w:rsidRDefault="00170CFB" w:rsidP="006D6A83">
      <w:r w:rsidRPr="00416CED">
        <w:rPr>
          <w:rFonts w:cs="Tahoma"/>
          <w:color w:val="000000"/>
          <w:szCs w:val="18"/>
        </w:rPr>
        <w:t>System Center Operations Manager 2007 R2 Standard Server Management License</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Service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клиентская лицензия на управление (</w:t>
      </w:r>
      <w:r w:rsidRPr="00416CED">
        <w:rPr>
          <w:rFonts w:cs="Tahoma"/>
          <w:color w:val="000000"/>
          <w:szCs w:val="18"/>
        </w:rPr>
        <w:t>Client</w:t>
      </w:r>
      <w:r w:rsidRPr="006F5F06">
        <w:rPr>
          <w:rFonts w:cs="Tahoma"/>
          <w:color w:val="000000"/>
          <w:szCs w:val="18"/>
          <w:lang w:val="ru-RU"/>
        </w:rPr>
        <w:t xml:space="preserve"> </w:t>
      </w:r>
      <w:r w:rsidRPr="00416CED">
        <w:rPr>
          <w:rFonts w:cs="Tahoma"/>
          <w:color w:val="000000"/>
          <w:szCs w:val="18"/>
        </w:rPr>
        <w:t>ML</w:t>
      </w:r>
      <w:r w:rsidRPr="006F5F06">
        <w:rPr>
          <w:rFonts w:cs="Tahoma"/>
          <w:color w:val="000000"/>
          <w:szCs w:val="18"/>
          <w:lang w:val="ru-RU"/>
        </w:rPr>
        <w:t>) «на пользователя»</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Service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клиентская лицензия на управление (</w:t>
      </w:r>
      <w:r w:rsidRPr="00416CED">
        <w:rPr>
          <w:rFonts w:cs="Tahoma"/>
          <w:color w:val="000000"/>
          <w:szCs w:val="18"/>
        </w:rPr>
        <w:t>Client</w:t>
      </w:r>
      <w:r w:rsidRPr="006F5F06">
        <w:rPr>
          <w:rFonts w:cs="Tahoma"/>
          <w:color w:val="000000"/>
          <w:szCs w:val="18"/>
          <w:lang w:val="ru-RU"/>
        </w:rPr>
        <w:t xml:space="preserve"> </w:t>
      </w:r>
      <w:r w:rsidRPr="00416CED">
        <w:rPr>
          <w:rFonts w:cs="Tahoma"/>
          <w:color w:val="000000"/>
          <w:szCs w:val="18"/>
        </w:rPr>
        <w:t>ML</w:t>
      </w:r>
      <w:r w:rsidRPr="006F5F06">
        <w:rPr>
          <w:rFonts w:cs="Tahoma"/>
          <w:color w:val="000000"/>
          <w:szCs w:val="18"/>
          <w:lang w:val="ru-RU"/>
        </w:rPr>
        <w:t>) «на операционную среду»</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Service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лицензия на управление сервером (</w:t>
      </w:r>
      <w:r w:rsidRPr="00416CED">
        <w:rPr>
          <w:rFonts w:cs="Tahoma"/>
          <w:color w:val="000000"/>
          <w:szCs w:val="18"/>
        </w:rPr>
        <w:t>Server</w:t>
      </w:r>
      <w:r w:rsidRPr="006F5F06">
        <w:rPr>
          <w:rFonts w:cs="Tahoma"/>
          <w:color w:val="000000"/>
          <w:szCs w:val="18"/>
          <w:lang w:val="ru-RU"/>
        </w:rPr>
        <w:t xml:space="preserve"> </w:t>
      </w:r>
      <w:r w:rsidRPr="00416CED">
        <w:rPr>
          <w:rFonts w:cs="Tahoma"/>
          <w:color w:val="000000"/>
          <w:szCs w:val="18"/>
        </w:rPr>
        <w:t>ML</w:t>
      </w:r>
      <w:r w:rsidRPr="006F5F06">
        <w:rPr>
          <w:rFonts w:cs="Tahoma"/>
          <w:color w:val="000000"/>
          <w:szCs w:val="18"/>
          <w:lang w:val="ru-RU"/>
        </w:rPr>
        <w:t>) «на операционную среду»</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Virtual</w:t>
      </w:r>
      <w:r w:rsidRPr="006F5F06">
        <w:rPr>
          <w:rFonts w:cs="Tahoma"/>
          <w:color w:val="000000"/>
          <w:szCs w:val="18"/>
          <w:lang w:val="ru-RU"/>
        </w:rPr>
        <w:t xml:space="preserve"> </w:t>
      </w:r>
      <w:r w:rsidRPr="00416CED">
        <w:rPr>
          <w:rFonts w:cs="Tahoma"/>
          <w:color w:val="000000"/>
          <w:szCs w:val="18"/>
        </w:rPr>
        <w:t>Machine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2008 </w:t>
      </w:r>
      <w:r w:rsidRPr="00416CED">
        <w:rPr>
          <w:rFonts w:cs="Tahoma"/>
          <w:color w:val="000000"/>
          <w:szCs w:val="18"/>
        </w:rPr>
        <w:t>R</w:t>
      </w:r>
      <w:r w:rsidRPr="006F5F06">
        <w:rPr>
          <w:rFonts w:cs="Tahoma"/>
          <w:color w:val="000000"/>
          <w:szCs w:val="18"/>
          <w:lang w:val="ru-RU"/>
        </w:rPr>
        <w:t>2, клиентская лицензия на управление «на пользователя»</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Virtual</w:t>
      </w:r>
      <w:r w:rsidRPr="006F5F06">
        <w:rPr>
          <w:rFonts w:cs="Tahoma"/>
          <w:color w:val="000000"/>
          <w:szCs w:val="18"/>
          <w:lang w:val="ru-RU"/>
        </w:rPr>
        <w:t xml:space="preserve"> </w:t>
      </w:r>
      <w:r w:rsidRPr="00416CED">
        <w:rPr>
          <w:rFonts w:cs="Tahoma"/>
          <w:color w:val="000000"/>
          <w:szCs w:val="18"/>
        </w:rPr>
        <w:t>Machine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2008 </w:t>
      </w:r>
      <w:r w:rsidRPr="00416CED">
        <w:rPr>
          <w:rFonts w:cs="Tahoma"/>
          <w:color w:val="000000"/>
          <w:szCs w:val="18"/>
        </w:rPr>
        <w:t>R</w:t>
      </w:r>
      <w:r w:rsidRPr="006F5F06">
        <w:rPr>
          <w:rFonts w:cs="Tahoma"/>
          <w:color w:val="000000"/>
          <w:szCs w:val="18"/>
          <w:lang w:val="ru-RU"/>
        </w:rPr>
        <w:t>2, клиентская лицензия на управление «на операционную среду»</w:t>
      </w:r>
    </w:p>
    <w:p w:rsidR="00170CFB" w:rsidRPr="00416CED" w:rsidRDefault="00170CFB" w:rsidP="006D6A83">
      <w:r w:rsidRPr="00416CED">
        <w:rPr>
          <w:rFonts w:cs="Tahoma"/>
          <w:color w:val="000000"/>
          <w:szCs w:val="18"/>
        </w:rPr>
        <w:t>System Center Virtual Machine Manager 2008 R2, лицензия на управление сервером Enterprise</w:t>
      </w:r>
    </w:p>
    <w:p w:rsidR="0064651F" w:rsidRPr="00416CED" w:rsidRDefault="00497ADA">
      <w:r w:rsidRPr="00416CED">
        <w:rPr>
          <w:rFonts w:cs="Tahoma"/>
          <w:color w:val="000000"/>
          <w:szCs w:val="18"/>
        </w:rPr>
        <w:t>Windows Intune USL</w:t>
      </w:r>
    </w:p>
    <w:p w:rsidR="0064651F" w:rsidRPr="00416CED" w:rsidRDefault="0064651F"/>
    <w:p w:rsidR="004759C6" w:rsidRPr="00CA6250" w:rsidRDefault="004759C6" w:rsidP="0064651F">
      <w:pPr>
        <w:keepNext/>
        <w:tabs>
          <w:tab w:val="num" w:pos="720"/>
        </w:tabs>
        <w:spacing w:after="60"/>
        <w:outlineLvl w:val="3"/>
        <w:rPr>
          <w:lang w:val="it-IT"/>
        </w:rPr>
      </w:pPr>
      <w:r w:rsidRPr="00416CED">
        <w:rPr>
          <w:b/>
        </w:rPr>
        <w:t>Удаления</w:t>
      </w:r>
    </w:p>
    <w:p w:rsidR="006D5B20" w:rsidRPr="00CA6250" w:rsidRDefault="006D5B20" w:rsidP="006D5B20">
      <w:pPr>
        <w:rPr>
          <w:lang w:val="it-IT"/>
        </w:rPr>
      </w:pPr>
      <w:r w:rsidRPr="00CA6250">
        <w:rPr>
          <w:rFonts w:cs="Tahoma"/>
          <w:color w:val="000000"/>
          <w:szCs w:val="18"/>
          <w:lang w:val="it-IT"/>
        </w:rPr>
        <w:t>Expression Studio Profressional 4</w:t>
      </w:r>
    </w:p>
    <w:p w:rsidR="006D5B20" w:rsidRPr="00CA6250" w:rsidRDefault="006D5B20" w:rsidP="006D5B20">
      <w:pPr>
        <w:rPr>
          <w:lang w:val="it-IT"/>
        </w:rPr>
      </w:pPr>
      <w:r w:rsidRPr="00CA6250">
        <w:rPr>
          <w:rFonts w:cs="Tahoma"/>
          <w:color w:val="000000"/>
          <w:szCs w:val="18"/>
          <w:lang w:val="it-IT"/>
        </w:rPr>
        <w:t>Expression Studio Ultimate 4</w:t>
      </w:r>
    </w:p>
    <w:p w:rsidR="006D5B20" w:rsidRPr="00416CED" w:rsidRDefault="006D5B20" w:rsidP="006D5B20">
      <w:r w:rsidRPr="00416CED">
        <w:rPr>
          <w:rFonts w:cs="Tahoma"/>
          <w:color w:val="000000"/>
          <w:szCs w:val="18"/>
        </w:rPr>
        <w:t>Office Web Applications A (User SL)</w:t>
      </w:r>
    </w:p>
    <w:p w:rsidR="006D5B20" w:rsidRPr="00416CED" w:rsidRDefault="006D5B20" w:rsidP="006D5B20">
      <w:r w:rsidRPr="00416CED">
        <w:rPr>
          <w:rFonts w:cs="Tahoma"/>
          <w:color w:val="000000"/>
          <w:szCs w:val="18"/>
        </w:rPr>
        <w:t>SQL Server</w:t>
      </w:r>
      <w:r w:rsidR="007E25F2" w:rsidRPr="00416CED">
        <w:rPr>
          <w:rFonts w:cs="Tahoma"/>
          <w:color w:val="000000"/>
          <w:szCs w:val="18"/>
          <w:vertAlign w:val="superscript"/>
        </w:rPr>
        <w:t>®</w:t>
      </w:r>
      <w:r w:rsidRPr="00416CED">
        <w:rPr>
          <w:rFonts w:cs="Tahoma"/>
          <w:color w:val="000000"/>
          <w:szCs w:val="18"/>
        </w:rPr>
        <w:t xml:space="preserve"> 2008 R2 Parallel Data Warehouse</w:t>
      </w:r>
    </w:p>
    <w:p w:rsidR="006D5B20" w:rsidRPr="00416CED" w:rsidRDefault="006D5B20" w:rsidP="006D5B20">
      <w:r w:rsidRPr="00416CED">
        <w:rPr>
          <w:rFonts w:cs="Tahoma"/>
          <w:color w:val="000000"/>
          <w:szCs w:val="18"/>
        </w:rPr>
        <w:t>SQL Server</w:t>
      </w:r>
      <w:r w:rsidR="007E25F2" w:rsidRPr="00416CED">
        <w:rPr>
          <w:rFonts w:cs="Tahoma"/>
          <w:color w:val="000000"/>
          <w:szCs w:val="18"/>
          <w:vertAlign w:val="superscript"/>
        </w:rPr>
        <w:t>®</w:t>
      </w:r>
      <w:r w:rsidRPr="00416CED">
        <w:rPr>
          <w:rFonts w:cs="Tahoma"/>
          <w:color w:val="000000"/>
          <w:szCs w:val="18"/>
        </w:rPr>
        <w:t xml:space="preserve"> 2008 R2 Parallel Data Warehouse Developer</w:t>
      </w:r>
    </w:p>
    <w:p w:rsidR="00170CFB" w:rsidRPr="00416CED" w:rsidRDefault="00170CFB" w:rsidP="006D6A83">
      <w:r w:rsidRPr="00416CED">
        <w:rPr>
          <w:rFonts w:cs="Tahoma"/>
          <w:color w:val="000000"/>
          <w:szCs w:val="18"/>
        </w:rPr>
        <w:t>System Center Configuration Manager 2007 R3</w:t>
      </w:r>
    </w:p>
    <w:p w:rsidR="00170CFB" w:rsidRPr="00416CED" w:rsidRDefault="00170CFB" w:rsidP="006D6A83">
      <w:r w:rsidRPr="00416CED">
        <w:rPr>
          <w:rFonts w:cs="Tahoma"/>
          <w:color w:val="000000"/>
          <w:szCs w:val="18"/>
        </w:rPr>
        <w:t>System Center Configuration Manager 2007 R3 с технологией SQL Server 2008</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Data</w:t>
      </w:r>
      <w:r w:rsidRPr="006F5F06">
        <w:rPr>
          <w:rFonts w:cs="Tahoma"/>
          <w:color w:val="000000"/>
          <w:szCs w:val="18"/>
          <w:lang w:val="ru-RU"/>
        </w:rPr>
        <w:t xml:space="preserve"> </w:t>
      </w:r>
      <w:r w:rsidRPr="00416CED">
        <w:rPr>
          <w:rFonts w:cs="Tahoma"/>
          <w:color w:val="000000"/>
          <w:szCs w:val="18"/>
        </w:rPr>
        <w:t>Protection</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клиентская лицензия на управление «на пользователя»</w:t>
      </w:r>
    </w:p>
    <w:p w:rsidR="00170CFB" w:rsidRPr="006F5F06" w:rsidRDefault="00170CFB" w:rsidP="006D6A83">
      <w:pPr>
        <w:rPr>
          <w:lang w:val="ru-RU"/>
        </w:rPr>
      </w:pP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w:t>
      </w:r>
      <w:r w:rsidRPr="00416CED">
        <w:rPr>
          <w:rFonts w:cs="Tahoma"/>
          <w:color w:val="000000"/>
          <w:szCs w:val="18"/>
        </w:rPr>
        <w:t>Data</w:t>
      </w:r>
      <w:r w:rsidRPr="006F5F06">
        <w:rPr>
          <w:rFonts w:cs="Tahoma"/>
          <w:color w:val="000000"/>
          <w:szCs w:val="18"/>
          <w:lang w:val="ru-RU"/>
        </w:rPr>
        <w:t xml:space="preserve"> </w:t>
      </w:r>
      <w:r w:rsidRPr="00416CED">
        <w:rPr>
          <w:rFonts w:cs="Tahoma"/>
          <w:color w:val="000000"/>
          <w:szCs w:val="18"/>
        </w:rPr>
        <w:t>Protection</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клиентская лицензия на управление «на операционную среду»</w:t>
      </w:r>
    </w:p>
    <w:p w:rsidR="00170CFB" w:rsidRPr="00416CED" w:rsidRDefault="00170CFB" w:rsidP="006D6A83">
      <w:r w:rsidRPr="00416CED">
        <w:rPr>
          <w:rFonts w:cs="Tahoma"/>
          <w:color w:val="000000"/>
          <w:szCs w:val="18"/>
        </w:rPr>
        <w:t>System Center Operations Manager 2007 R2</w:t>
      </w:r>
    </w:p>
    <w:p w:rsidR="00170CFB" w:rsidRPr="00416CED" w:rsidRDefault="00170CFB" w:rsidP="006D6A83">
      <w:r w:rsidRPr="00416CED">
        <w:rPr>
          <w:rFonts w:cs="Tahoma"/>
          <w:color w:val="000000"/>
          <w:szCs w:val="18"/>
        </w:rPr>
        <w:t>System Center Operations Manager 2007 R2 с технологией SQL Server 2008</w:t>
      </w:r>
    </w:p>
    <w:p w:rsidR="00170CFB" w:rsidRPr="00CA6250" w:rsidRDefault="00170CFB" w:rsidP="006D6A83">
      <w:pPr>
        <w:rPr>
          <w:lang w:val="da-DK"/>
        </w:rPr>
      </w:pPr>
      <w:r w:rsidRPr="00CA6250">
        <w:rPr>
          <w:rFonts w:cs="Tahoma"/>
          <w:color w:val="000000"/>
          <w:szCs w:val="18"/>
          <w:lang w:val="da-DK"/>
        </w:rPr>
        <w:t>System Center Service Manager 2010</w:t>
      </w:r>
    </w:p>
    <w:p w:rsidR="00170CFB" w:rsidRPr="00CA6250" w:rsidRDefault="00170CFB" w:rsidP="006D6A83">
      <w:pPr>
        <w:rPr>
          <w:lang w:val="da-DK"/>
        </w:rPr>
      </w:pPr>
      <w:r w:rsidRPr="00CA6250">
        <w:rPr>
          <w:rFonts w:cs="Tahoma"/>
          <w:color w:val="000000"/>
          <w:szCs w:val="18"/>
          <w:lang w:val="da-DK"/>
        </w:rPr>
        <w:t xml:space="preserve">System Center Service Manager 2010 </w:t>
      </w:r>
      <w:r w:rsidRPr="00416CED">
        <w:rPr>
          <w:rFonts w:cs="Tahoma"/>
          <w:color w:val="000000"/>
          <w:szCs w:val="18"/>
        </w:rPr>
        <w:t>с</w:t>
      </w:r>
      <w:r w:rsidRPr="00CA6250">
        <w:rPr>
          <w:rFonts w:cs="Tahoma"/>
          <w:color w:val="000000"/>
          <w:szCs w:val="18"/>
          <w:lang w:val="da-DK"/>
        </w:rPr>
        <w:t xml:space="preserve"> </w:t>
      </w:r>
      <w:r w:rsidRPr="00416CED">
        <w:rPr>
          <w:rFonts w:cs="Tahoma"/>
          <w:color w:val="000000"/>
          <w:szCs w:val="18"/>
        </w:rPr>
        <w:t>технологией</w:t>
      </w:r>
      <w:r w:rsidRPr="00CA6250">
        <w:rPr>
          <w:rFonts w:cs="Tahoma"/>
          <w:color w:val="000000"/>
          <w:szCs w:val="18"/>
          <w:lang w:val="da-DK"/>
        </w:rPr>
        <w:t xml:space="preserve"> SQL Server 2008</w:t>
      </w:r>
    </w:p>
    <w:p w:rsidR="00170CFB" w:rsidRPr="00416CED" w:rsidRDefault="00170CFB" w:rsidP="006D6A83">
      <w:r w:rsidRPr="00416CED">
        <w:rPr>
          <w:rFonts w:cs="Tahoma"/>
          <w:color w:val="000000"/>
          <w:szCs w:val="18"/>
        </w:rPr>
        <w:t>System Center Essentials 2010</w:t>
      </w:r>
    </w:p>
    <w:p w:rsidR="00170CFB" w:rsidRPr="00416CED" w:rsidRDefault="00170CFB" w:rsidP="006D6A83">
      <w:r w:rsidRPr="00416CED">
        <w:rPr>
          <w:rFonts w:cs="Tahoma"/>
          <w:color w:val="000000"/>
          <w:szCs w:val="18"/>
        </w:rPr>
        <w:t>System Center Essentials 2010 Client ML</w:t>
      </w:r>
    </w:p>
    <w:p w:rsidR="00170CFB" w:rsidRPr="00416CED" w:rsidRDefault="00170CFB" w:rsidP="006D6A83">
      <w:r w:rsidRPr="00416CED">
        <w:rPr>
          <w:rFonts w:cs="Tahoma"/>
          <w:color w:val="000000"/>
          <w:szCs w:val="18"/>
        </w:rPr>
        <w:t>System Center Essentials 2010 Server ML</w:t>
      </w:r>
    </w:p>
    <w:p w:rsidR="00170CFB" w:rsidRPr="00416CED" w:rsidRDefault="00170CFB" w:rsidP="006D6A83">
      <w:r w:rsidRPr="00416CED">
        <w:rPr>
          <w:rFonts w:cs="Tahoma"/>
          <w:color w:val="000000"/>
          <w:szCs w:val="18"/>
        </w:rPr>
        <w:t xml:space="preserve">System Center Essentials 2010 с SQL Server 2008 Technology </w:t>
      </w:r>
    </w:p>
    <w:p w:rsidR="00170CFB" w:rsidRPr="00416CED" w:rsidRDefault="00170CFB" w:rsidP="006D6A83">
      <w:r w:rsidRPr="00416CED">
        <w:rPr>
          <w:rFonts w:cs="Tahoma"/>
          <w:color w:val="000000"/>
          <w:szCs w:val="18"/>
        </w:rPr>
        <w:t>System Center Essentials Plus 2010 Client Management License Suite</w:t>
      </w:r>
    </w:p>
    <w:p w:rsidR="00170CFB" w:rsidRPr="00CA6250" w:rsidRDefault="00170CFB" w:rsidP="006D6A83">
      <w:pPr>
        <w:rPr>
          <w:lang w:val="fr-FR"/>
        </w:rPr>
      </w:pPr>
      <w:r w:rsidRPr="00CA6250">
        <w:rPr>
          <w:rFonts w:cs="Tahoma"/>
          <w:color w:val="000000"/>
          <w:szCs w:val="18"/>
          <w:lang w:val="fr-FR"/>
        </w:rPr>
        <w:t>System Center Essentials Plus 2010 Server Management License Suite</w:t>
      </w:r>
    </w:p>
    <w:p w:rsidR="00170CFB" w:rsidRPr="00416CED" w:rsidRDefault="00170CFB" w:rsidP="006D6A83">
      <w:r w:rsidRPr="00416CED">
        <w:rPr>
          <w:rFonts w:cs="Tahoma"/>
          <w:color w:val="000000"/>
          <w:szCs w:val="18"/>
        </w:rPr>
        <w:t>System Center Virtual Machine Manager 2008 R2 Workgroup Edition</w:t>
      </w:r>
    </w:p>
    <w:p w:rsidR="00170CFB" w:rsidRPr="00416CED" w:rsidRDefault="00170CFB" w:rsidP="006D6A83">
      <w:r w:rsidRPr="00416CED">
        <w:rPr>
          <w:rFonts w:cs="Tahoma"/>
          <w:color w:val="000000"/>
          <w:szCs w:val="18"/>
        </w:rPr>
        <w:t>Visual Studio</w:t>
      </w:r>
      <w:r w:rsidR="007E25F2" w:rsidRPr="00416CED">
        <w:rPr>
          <w:rFonts w:cs="Tahoma"/>
          <w:color w:val="000000"/>
          <w:szCs w:val="18"/>
          <w:vertAlign w:val="superscript"/>
        </w:rPr>
        <w:t>®</w:t>
      </w:r>
      <w:r w:rsidRPr="00416CED">
        <w:rPr>
          <w:rFonts w:cs="Tahoma"/>
          <w:color w:val="000000"/>
          <w:szCs w:val="18"/>
        </w:rPr>
        <w:t xml:space="preserve"> Team Foundation Server 2012 External Connector</w:t>
      </w:r>
    </w:p>
    <w:p w:rsidR="009C2AEC" w:rsidRPr="00416CED" w:rsidRDefault="009C2AEC" w:rsidP="0064651F"/>
    <w:p w:rsidR="009C2AEC" w:rsidRPr="00416CED" w:rsidRDefault="009C2AEC" w:rsidP="0064651F"/>
    <w:p w:rsidR="00243B33" w:rsidRPr="006F5F06" w:rsidRDefault="000225E7" w:rsidP="00243B33">
      <w:pPr>
        <w:pStyle w:val="Heading2"/>
        <w:ind w:left="0"/>
        <w:jc w:val="both"/>
        <w:rPr>
          <w:lang w:val="ru-RU"/>
        </w:rPr>
      </w:pPr>
      <w:bookmarkStart w:id="590" w:name="_Toc363741879"/>
      <w:r w:rsidRPr="006F5F06">
        <w:rPr>
          <w:rFonts w:ascii="Tahoma" w:hAnsi="Tahoma" w:cs="Tahoma"/>
          <w:color w:val="FF6600"/>
          <w:lang w:val="ru-RU"/>
        </w:rPr>
        <w:t>ИЗМЕНЕНИЯ В ФЕВРАЛЕ 2013 Г.</w:t>
      </w:r>
      <w:bookmarkEnd w:id="590"/>
    </w:p>
    <w:p w:rsidR="00243B33" w:rsidRPr="006F5F06" w:rsidRDefault="00243B33" w:rsidP="00E06050">
      <w:pPr>
        <w:pStyle w:val="Heading2"/>
        <w:ind w:left="0"/>
        <w:jc w:val="both"/>
        <w:rPr>
          <w:lang w:val="ru-RU"/>
        </w:rPr>
      </w:pPr>
    </w:p>
    <w:p w:rsidR="00662A44" w:rsidRPr="006F5F06" w:rsidRDefault="00662A44" w:rsidP="00662A44">
      <w:pPr>
        <w:spacing w:after="60"/>
        <w:rPr>
          <w:lang w:val="ru-RU"/>
        </w:rPr>
      </w:pPr>
      <w:r w:rsidRPr="006F5F06">
        <w:rPr>
          <w:b/>
          <w:lang w:val="ru-RU"/>
        </w:rPr>
        <w:t>Добавления</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Additive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spacing w:val="-2"/>
          <w:lang w:val="ru-RU"/>
        </w:rPr>
      </w:pPr>
      <w:r w:rsidRPr="00416CED">
        <w:rPr>
          <w:rFonts w:cs="Tahoma"/>
          <w:color w:val="000000"/>
          <w:spacing w:val="-2"/>
          <w:szCs w:val="18"/>
        </w:rPr>
        <w:t>Microsoft</w:t>
      </w:r>
      <w:r w:rsidRPr="006F5F06">
        <w:rPr>
          <w:rFonts w:cs="Tahoma"/>
          <w:color w:val="000000"/>
          <w:spacing w:val="-2"/>
          <w:szCs w:val="18"/>
          <w:lang w:val="ru-RU"/>
        </w:rPr>
        <w:t xml:space="preserve"> </w:t>
      </w:r>
      <w:r w:rsidRPr="00416CED">
        <w:rPr>
          <w:rFonts w:cs="Tahoma"/>
          <w:color w:val="000000"/>
          <w:spacing w:val="-2"/>
          <w:szCs w:val="20"/>
        </w:rPr>
        <w:t>Dynamics</w:t>
      </w:r>
      <w:r w:rsidRPr="006F5F06">
        <w:rPr>
          <w:rFonts w:cs="Tahoma"/>
          <w:color w:val="000000"/>
          <w:spacing w:val="-2"/>
          <w:szCs w:val="20"/>
          <w:lang w:val="ru-RU"/>
        </w:rPr>
        <w:t xml:space="preserve"> </w:t>
      </w:r>
      <w:r w:rsidRPr="00416CED">
        <w:rPr>
          <w:rFonts w:cs="Tahoma"/>
          <w:color w:val="000000"/>
          <w:spacing w:val="-2"/>
          <w:szCs w:val="20"/>
        </w:rPr>
        <w:t>AX</w:t>
      </w:r>
      <w:r w:rsidRPr="006F5F06">
        <w:rPr>
          <w:rFonts w:cs="Tahoma"/>
          <w:color w:val="000000"/>
          <w:spacing w:val="-2"/>
          <w:szCs w:val="20"/>
          <w:lang w:val="ru-RU"/>
        </w:rPr>
        <w:t xml:space="preserve"> 2012 </w:t>
      </w:r>
      <w:r w:rsidRPr="00416CED">
        <w:rPr>
          <w:rFonts w:cs="Tahoma"/>
          <w:color w:val="000000"/>
          <w:spacing w:val="-2"/>
          <w:szCs w:val="20"/>
        </w:rPr>
        <w:t>R</w:t>
      </w:r>
      <w:r w:rsidRPr="006F5F06">
        <w:rPr>
          <w:rFonts w:cs="Tahoma"/>
          <w:color w:val="000000"/>
          <w:spacing w:val="-2"/>
          <w:szCs w:val="20"/>
          <w:lang w:val="ru-RU"/>
        </w:rPr>
        <w:t xml:space="preserve">2 </w:t>
      </w:r>
      <w:r w:rsidRPr="00416CED">
        <w:rPr>
          <w:rFonts w:cs="Tahoma"/>
          <w:color w:val="000000"/>
          <w:spacing w:val="-2"/>
          <w:szCs w:val="20"/>
        </w:rPr>
        <w:t>Functional</w:t>
      </w:r>
      <w:r w:rsidRPr="006F5F06">
        <w:rPr>
          <w:rFonts w:cs="Tahoma"/>
          <w:color w:val="000000"/>
          <w:spacing w:val="-2"/>
          <w:szCs w:val="20"/>
          <w:lang w:val="ru-RU"/>
        </w:rPr>
        <w:t xml:space="preserve"> </w:t>
      </w:r>
      <w:r w:rsidRPr="00416CED">
        <w:rPr>
          <w:rFonts w:cs="Tahoma"/>
          <w:color w:val="000000"/>
          <w:spacing w:val="-2"/>
          <w:szCs w:val="20"/>
        </w:rPr>
        <w:t>Additive</w:t>
      </w:r>
      <w:r w:rsidRPr="006F5F06">
        <w:rPr>
          <w:rFonts w:cs="Tahoma"/>
          <w:color w:val="000000"/>
          <w:spacing w:val="-2"/>
          <w:szCs w:val="20"/>
          <w:lang w:val="ru-RU"/>
        </w:rPr>
        <w:t xml:space="preserve"> </w:t>
      </w:r>
      <w:r w:rsidRPr="00416CED">
        <w:rPr>
          <w:rFonts w:cs="Tahoma"/>
          <w:color w:val="000000"/>
          <w:spacing w:val="-2"/>
          <w:szCs w:val="20"/>
        </w:rPr>
        <w:t>CAL</w:t>
      </w:r>
      <w:r w:rsidRPr="006F5F06">
        <w:rPr>
          <w:rFonts w:cs="Tahoma"/>
          <w:color w:val="000000"/>
          <w:spacing w:val="-2"/>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Functional</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Self</w:t>
      </w:r>
      <w:r w:rsidRPr="006F5F06">
        <w:rPr>
          <w:rFonts w:cs="Tahoma"/>
          <w:color w:val="000000"/>
          <w:szCs w:val="20"/>
          <w:lang w:val="ru-RU"/>
        </w:rPr>
        <w:t xml:space="preserve"> </w:t>
      </w:r>
      <w:r w:rsidRPr="00416CED">
        <w:rPr>
          <w:rFonts w:cs="Tahoma"/>
          <w:color w:val="000000"/>
          <w:szCs w:val="20"/>
        </w:rPr>
        <w:t>Serve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Server</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Task</w:t>
      </w:r>
      <w:r w:rsidRPr="006F5F06">
        <w:rPr>
          <w:rFonts w:cs="Tahoma"/>
          <w:color w:val="000000"/>
          <w:szCs w:val="20"/>
          <w:lang w:val="ru-RU"/>
        </w:rPr>
        <w:t xml:space="preserve"> </w:t>
      </w:r>
      <w:r w:rsidRPr="00416CED">
        <w:rPr>
          <w:rFonts w:cs="Tahoma"/>
          <w:color w:val="000000"/>
          <w:szCs w:val="20"/>
        </w:rPr>
        <w:t>Additive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2C7A03">
      <w:pPr>
        <w:tabs>
          <w:tab w:val="num" w:pos="720"/>
        </w:tabs>
        <w:outlineLvl w:val="3"/>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R</w:t>
      </w:r>
      <w:r w:rsidRPr="006F5F06">
        <w:rPr>
          <w:rFonts w:cs="Tahoma"/>
          <w:color w:val="000000"/>
          <w:szCs w:val="20"/>
          <w:lang w:val="ru-RU"/>
        </w:rPr>
        <w:t xml:space="preserve">2 </w:t>
      </w:r>
      <w:r w:rsidRPr="00416CED">
        <w:rPr>
          <w:rFonts w:cs="Tahoma"/>
          <w:color w:val="000000"/>
          <w:szCs w:val="20"/>
        </w:rPr>
        <w:t>Task</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2C7A03">
      <w:pPr>
        <w:tabs>
          <w:tab w:val="num" w:pos="720"/>
        </w:tabs>
        <w:outlineLvl w:val="3"/>
        <w:rPr>
          <w:lang w:val="ru-RU"/>
        </w:rPr>
      </w:pPr>
    </w:p>
    <w:p w:rsidR="002C7A03" w:rsidRPr="006F5F06" w:rsidRDefault="002C7A03" w:rsidP="002C7A03">
      <w:pPr>
        <w:tabs>
          <w:tab w:val="num" w:pos="720"/>
        </w:tabs>
        <w:outlineLvl w:val="3"/>
        <w:rPr>
          <w:lang w:val="ru-RU"/>
        </w:rPr>
      </w:pPr>
    </w:p>
    <w:p w:rsidR="00662A44" w:rsidRPr="006F5F06" w:rsidRDefault="00662A44" w:rsidP="00662A44">
      <w:pPr>
        <w:spacing w:after="60"/>
        <w:rPr>
          <w:lang w:val="ru-RU"/>
        </w:rPr>
      </w:pPr>
      <w:r w:rsidRPr="006F5F06">
        <w:rPr>
          <w:b/>
          <w:lang w:val="ru-RU"/>
        </w:rPr>
        <w:t>Изменения</w:t>
      </w:r>
    </w:p>
    <w:p w:rsidR="00662A44" w:rsidRPr="006F5F06" w:rsidRDefault="00662A44" w:rsidP="00662A44">
      <w:pPr>
        <w:keepNext/>
        <w:tabs>
          <w:tab w:val="num" w:pos="720"/>
        </w:tabs>
        <w:outlineLvl w:val="3"/>
        <w:rPr>
          <w:lang w:val="ru-RU"/>
        </w:rPr>
      </w:pPr>
      <w:r w:rsidRPr="00416CED">
        <w:rPr>
          <w:rFonts w:cs="Tahoma"/>
          <w:color w:val="000000"/>
          <w:szCs w:val="20"/>
        </w:rPr>
        <w:t>Visio</w:t>
      </w:r>
      <w:r w:rsidRPr="006F5F06">
        <w:rPr>
          <w:rFonts w:cs="Tahoma"/>
          <w:color w:val="000000"/>
          <w:szCs w:val="20"/>
          <w:lang w:val="ru-RU"/>
        </w:rPr>
        <w:t xml:space="preserve"> профессиональный 2013</w:t>
      </w:r>
    </w:p>
    <w:p w:rsidR="00662A44" w:rsidRPr="006F5F06" w:rsidRDefault="00662A44" w:rsidP="00662A44">
      <w:pPr>
        <w:keepNext/>
        <w:tabs>
          <w:tab w:val="num" w:pos="720"/>
        </w:tabs>
        <w:outlineLvl w:val="3"/>
        <w:rPr>
          <w:lang w:val="ru-RU"/>
        </w:rPr>
      </w:pPr>
    </w:p>
    <w:p w:rsidR="00662A44" w:rsidRPr="006F5F06" w:rsidRDefault="00662A44" w:rsidP="0064651F">
      <w:pPr>
        <w:keepNext/>
        <w:tabs>
          <w:tab w:val="num" w:pos="720"/>
        </w:tabs>
        <w:spacing w:after="60"/>
        <w:outlineLvl w:val="3"/>
        <w:rPr>
          <w:lang w:val="ru-RU"/>
        </w:rPr>
      </w:pPr>
      <w:r w:rsidRPr="006F5F06">
        <w:rPr>
          <w:b/>
          <w:lang w:val="ru-RU"/>
        </w:rPr>
        <w:t>Удаления</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Additive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Functional</w:t>
      </w:r>
      <w:r w:rsidRPr="006F5F06">
        <w:rPr>
          <w:rFonts w:cs="Tahoma"/>
          <w:color w:val="000000"/>
          <w:szCs w:val="20"/>
          <w:lang w:val="ru-RU"/>
        </w:rPr>
        <w:t xml:space="preserve"> </w:t>
      </w:r>
      <w:r w:rsidRPr="00416CED">
        <w:rPr>
          <w:rFonts w:cs="Tahoma"/>
          <w:color w:val="000000"/>
          <w:szCs w:val="20"/>
        </w:rPr>
        <w:t>Additive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Functional</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Self</w:t>
      </w:r>
      <w:r w:rsidRPr="006F5F06">
        <w:rPr>
          <w:rFonts w:cs="Tahoma"/>
          <w:color w:val="000000"/>
          <w:szCs w:val="20"/>
          <w:lang w:val="ru-RU"/>
        </w:rPr>
        <w:t xml:space="preserve"> </w:t>
      </w:r>
      <w:r w:rsidRPr="00416CED">
        <w:rPr>
          <w:rFonts w:cs="Tahoma"/>
          <w:color w:val="000000"/>
          <w:szCs w:val="20"/>
        </w:rPr>
        <w:t>Serve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Server</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Task</w:t>
      </w:r>
      <w:r w:rsidRPr="006F5F06">
        <w:rPr>
          <w:rFonts w:cs="Tahoma"/>
          <w:color w:val="000000"/>
          <w:szCs w:val="20"/>
          <w:lang w:val="ru-RU"/>
        </w:rPr>
        <w:t xml:space="preserve"> </w:t>
      </w:r>
      <w:r w:rsidRPr="00416CED">
        <w:rPr>
          <w:rFonts w:cs="Tahoma"/>
          <w:color w:val="000000"/>
          <w:szCs w:val="20"/>
        </w:rPr>
        <w:t>Additive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662A44" w:rsidRPr="006F5F06" w:rsidRDefault="00662A44" w:rsidP="00662A44">
      <w:pPr>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AX</w:t>
      </w:r>
      <w:r w:rsidRPr="006F5F06">
        <w:rPr>
          <w:rFonts w:cs="Tahoma"/>
          <w:color w:val="000000"/>
          <w:szCs w:val="20"/>
          <w:lang w:val="ru-RU"/>
        </w:rPr>
        <w:t xml:space="preserve"> 2012 </w:t>
      </w:r>
      <w:r w:rsidRPr="00416CED">
        <w:rPr>
          <w:rFonts w:cs="Tahoma"/>
          <w:color w:val="000000"/>
          <w:szCs w:val="20"/>
        </w:rPr>
        <w:t>Task</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(лицензии «на пользователя» и лицензии «на устройство»)</w:t>
      </w:r>
    </w:p>
    <w:p w:rsidR="00243B33" w:rsidRPr="006F5F06" w:rsidRDefault="00243B33" w:rsidP="00B50A5B">
      <w:pPr>
        <w:rPr>
          <w:lang w:val="ru-RU"/>
        </w:rPr>
      </w:pPr>
    </w:p>
    <w:p w:rsidR="001C1727" w:rsidRPr="006F5F06" w:rsidRDefault="001C1727" w:rsidP="00292088">
      <w:pPr>
        <w:rPr>
          <w:lang w:val="ru-RU"/>
        </w:rPr>
      </w:pPr>
    </w:p>
    <w:p w:rsidR="00E06050" w:rsidRPr="00416CED" w:rsidRDefault="00E06050" w:rsidP="00E06050">
      <w:pPr>
        <w:pStyle w:val="Heading2"/>
        <w:ind w:left="0"/>
        <w:jc w:val="both"/>
      </w:pPr>
      <w:bookmarkStart w:id="591" w:name="_Toc363741880"/>
      <w:r w:rsidRPr="00416CED">
        <w:rPr>
          <w:rFonts w:ascii="Tahoma" w:hAnsi="Tahoma" w:cs="Tahoma"/>
          <w:color w:val="FF6600"/>
        </w:rPr>
        <w:t>ИЗМЕНЕНИЯ В ЯНВАРЕ 2013 Г.</w:t>
      </w:r>
      <w:bookmarkEnd w:id="591"/>
    </w:p>
    <w:p w:rsidR="00E06050" w:rsidRPr="00416CED" w:rsidRDefault="00E06050" w:rsidP="00E06050"/>
    <w:p w:rsidR="00E06050" w:rsidRPr="00416CED" w:rsidRDefault="00E06050" w:rsidP="003E606C">
      <w:pPr>
        <w:spacing w:after="60"/>
      </w:pPr>
      <w:r w:rsidRPr="00416CED">
        <w:rPr>
          <w:b/>
        </w:rPr>
        <w:t>Добавления</w:t>
      </w:r>
    </w:p>
    <w:p w:rsidR="00CC66A0" w:rsidRPr="00416CED" w:rsidRDefault="00CC66A0" w:rsidP="00737831">
      <w:pPr>
        <w:keepNext/>
        <w:tabs>
          <w:tab w:val="num" w:pos="720"/>
        </w:tabs>
        <w:outlineLvl w:val="3"/>
      </w:pPr>
      <w:r w:rsidRPr="00416CED">
        <w:rPr>
          <w:rFonts w:cs="Tahoma"/>
          <w:color w:val="000000"/>
          <w:szCs w:val="20"/>
        </w:rPr>
        <w:t>Windows MultiPoint Server 2012 Premium с Windows MultiPoint Server 2012 CAL (5 клиентов)</w:t>
      </w:r>
    </w:p>
    <w:p w:rsidR="00E06050" w:rsidRPr="00416CED" w:rsidRDefault="00CC66A0" w:rsidP="00862623">
      <w:pPr>
        <w:keepNext/>
        <w:tabs>
          <w:tab w:val="num" w:pos="720"/>
        </w:tabs>
        <w:outlineLvl w:val="3"/>
      </w:pPr>
      <w:r w:rsidRPr="00416CED">
        <w:rPr>
          <w:rFonts w:cs="Tahoma"/>
          <w:color w:val="000000"/>
          <w:szCs w:val="20"/>
        </w:rPr>
        <w:t>Windows MultiPoint Server 2012 Premium с Windows MultiPoint Server 2012 (клиентская лицензия) (5 клиентов)</w:t>
      </w:r>
    </w:p>
    <w:p w:rsidR="00140B67" w:rsidRPr="00416CED" w:rsidRDefault="00140B67" w:rsidP="003E606C">
      <w:pPr>
        <w:spacing w:after="60"/>
      </w:pPr>
    </w:p>
    <w:p w:rsidR="001D63C2" w:rsidRPr="00416CED" w:rsidRDefault="001D63C2" w:rsidP="003E606C">
      <w:pPr>
        <w:spacing w:after="60"/>
      </w:pPr>
      <w:r w:rsidRPr="00416CED">
        <w:rPr>
          <w:b/>
        </w:rPr>
        <w:t>Изменения</w:t>
      </w:r>
    </w:p>
    <w:p w:rsidR="001D63C2" w:rsidRPr="00416CED" w:rsidRDefault="001D63C2" w:rsidP="00E06050">
      <w:r w:rsidRPr="00416CED">
        <w:rPr>
          <w:color w:val="000000"/>
        </w:rPr>
        <w:t>Набор клиентских лицензий Windows Small Business Server 2008 CAL Suite for Premium Users or Devices</w:t>
      </w:r>
    </w:p>
    <w:p w:rsidR="001D63C2" w:rsidRPr="00416CED" w:rsidRDefault="001D63C2" w:rsidP="009C2AEC">
      <w:r w:rsidRPr="00416CED">
        <w:rPr>
          <w:color w:val="000000"/>
        </w:rPr>
        <w:t>Набор клиентских лицензий Windows Small Business Server 2008 CAL Suite for Premium Users or Devices (5</w:t>
      </w:r>
      <w:r w:rsidR="009C2AEC" w:rsidRPr="00416CED">
        <w:rPr>
          <w:color w:val="000000"/>
        </w:rPr>
        <w:t> </w:t>
      </w:r>
      <w:r w:rsidRPr="00416CED">
        <w:rPr>
          <w:color w:val="000000"/>
        </w:rPr>
        <w:t>клиентов)</w:t>
      </w:r>
    </w:p>
    <w:p w:rsidR="001D63C2" w:rsidRPr="00416CED" w:rsidRDefault="001D63C2" w:rsidP="009C2AEC">
      <w:r w:rsidRPr="00416CED">
        <w:rPr>
          <w:color w:val="000000"/>
        </w:rPr>
        <w:t>Набор клиентских лицензий Windows Small Business Server 2008 CAL Suite for Premium Users or Devices (20</w:t>
      </w:r>
      <w:r w:rsidR="009C2AEC" w:rsidRPr="00416CED">
        <w:rPr>
          <w:color w:val="000000"/>
        </w:rPr>
        <w:t> </w:t>
      </w:r>
      <w:r w:rsidRPr="00416CED">
        <w:rPr>
          <w:color w:val="000000"/>
        </w:rPr>
        <w:t>клиентов)</w:t>
      </w:r>
    </w:p>
    <w:p w:rsidR="001D63C2" w:rsidRPr="00416CED" w:rsidRDefault="001D63C2" w:rsidP="00E06050">
      <w:r w:rsidRPr="00416CED">
        <w:rPr>
          <w:color w:val="000000"/>
        </w:rPr>
        <w:t>Набор клиентских лицензий Windows Small Business Server 2011 CAL Suite (1 клиент)</w:t>
      </w:r>
    </w:p>
    <w:p w:rsidR="001D63C2" w:rsidRPr="00416CED" w:rsidRDefault="001D63C2" w:rsidP="001D63C2">
      <w:r w:rsidRPr="00416CED">
        <w:rPr>
          <w:color w:val="000000"/>
        </w:rPr>
        <w:t>Набор клиентских лицензий Windows Small Business Server 2011 CAL Suite (5 клиентов)</w:t>
      </w:r>
    </w:p>
    <w:p w:rsidR="001D63C2" w:rsidRPr="00416CED" w:rsidRDefault="001D63C2" w:rsidP="00E06050">
      <w:r w:rsidRPr="00416CED">
        <w:rPr>
          <w:color w:val="000000"/>
        </w:rPr>
        <w:t>Набор клиентских лицензий Windows Small Business Server 2011 CAL Suite (20 клиентов)</w:t>
      </w:r>
    </w:p>
    <w:p w:rsidR="001D63C2" w:rsidRPr="00416CED" w:rsidRDefault="001D63C2" w:rsidP="001D63C2">
      <w:r w:rsidRPr="00416CED">
        <w:rPr>
          <w:color w:val="000000"/>
        </w:rPr>
        <w:t>Windows Small Business Server 2011 Standard (5 клиентов)</w:t>
      </w:r>
    </w:p>
    <w:p w:rsidR="001D63C2" w:rsidRPr="00416CED" w:rsidRDefault="001D63C2" w:rsidP="00E06050">
      <w:r w:rsidRPr="00416CED">
        <w:rPr>
          <w:color w:val="000000"/>
        </w:rPr>
        <w:t>Windows Small Business Server 2011 Premium Add-on (5 клиентов)</w:t>
      </w:r>
    </w:p>
    <w:p w:rsidR="001D63C2" w:rsidRPr="00416CED" w:rsidRDefault="001D63C2" w:rsidP="00E06050"/>
    <w:p w:rsidR="00E06050" w:rsidRPr="006F5F06" w:rsidRDefault="00E06050" w:rsidP="003E606C">
      <w:pPr>
        <w:spacing w:after="60"/>
        <w:rPr>
          <w:lang w:val="ru-RU"/>
        </w:rPr>
      </w:pPr>
      <w:r w:rsidRPr="006F5F06">
        <w:rPr>
          <w:b/>
          <w:lang w:val="ru-RU"/>
        </w:rPr>
        <w:t>Удаления</w:t>
      </w:r>
    </w:p>
    <w:p w:rsidR="00E06050" w:rsidRPr="006F5F06" w:rsidRDefault="00E06050" w:rsidP="00E06050">
      <w:pPr>
        <w:rPr>
          <w:lang w:val="ru-RU"/>
        </w:rPr>
      </w:pPr>
      <w:r w:rsidRPr="00416CED">
        <w:rPr>
          <w:color w:val="000000"/>
        </w:rPr>
        <w:t>Windows</w:t>
      </w:r>
      <w:r w:rsidRPr="006F5F06">
        <w:rPr>
          <w:color w:val="000000"/>
          <w:lang w:val="ru-RU"/>
        </w:rPr>
        <w:t xml:space="preserve"> </w:t>
      </w:r>
      <w:r w:rsidRPr="00416CED">
        <w:rPr>
          <w:color w:val="000000"/>
        </w:rPr>
        <w:t>Embedded</w:t>
      </w:r>
      <w:r w:rsidRPr="006F5F06">
        <w:rPr>
          <w:color w:val="000000"/>
          <w:lang w:val="ru-RU"/>
        </w:rPr>
        <w:t xml:space="preserve"> </w:t>
      </w:r>
      <w:r w:rsidRPr="00416CED">
        <w:rPr>
          <w:color w:val="000000"/>
        </w:rPr>
        <w:t>Device</w:t>
      </w:r>
      <w:r w:rsidRPr="006F5F06">
        <w:rPr>
          <w:color w:val="000000"/>
          <w:lang w:val="ru-RU"/>
        </w:rPr>
        <w:t xml:space="preserve"> </w:t>
      </w:r>
      <w:r w:rsidRPr="00416CED">
        <w:rPr>
          <w:color w:val="000000"/>
        </w:rPr>
        <w:t>Manager</w:t>
      </w:r>
      <w:r w:rsidRPr="006F5F06">
        <w:rPr>
          <w:color w:val="000000"/>
          <w:lang w:val="ru-RU"/>
        </w:rPr>
        <w:t xml:space="preserve"> 2011, клиентская лицензия на управление «на операционную среду»</w:t>
      </w:r>
    </w:p>
    <w:p w:rsidR="00E06050" w:rsidRPr="006F5F06" w:rsidRDefault="00E06050" w:rsidP="00E06050">
      <w:pPr>
        <w:rPr>
          <w:lang w:val="ru-RU"/>
        </w:rPr>
      </w:pPr>
      <w:r w:rsidRPr="00416CED">
        <w:rPr>
          <w:color w:val="000000"/>
        </w:rPr>
        <w:t>Windows</w:t>
      </w:r>
      <w:r w:rsidRPr="006F5F06">
        <w:rPr>
          <w:color w:val="000000"/>
          <w:lang w:val="ru-RU"/>
        </w:rPr>
        <w:t xml:space="preserve"> </w:t>
      </w:r>
      <w:r w:rsidRPr="00416CED">
        <w:rPr>
          <w:color w:val="000000"/>
        </w:rPr>
        <w:t>Embedded</w:t>
      </w:r>
      <w:r w:rsidRPr="006F5F06">
        <w:rPr>
          <w:color w:val="000000"/>
          <w:lang w:val="ru-RU"/>
        </w:rPr>
        <w:t xml:space="preserve"> </w:t>
      </w:r>
      <w:r w:rsidRPr="00416CED">
        <w:rPr>
          <w:color w:val="000000"/>
        </w:rPr>
        <w:t>Device</w:t>
      </w:r>
      <w:r w:rsidRPr="006F5F06">
        <w:rPr>
          <w:color w:val="000000"/>
          <w:lang w:val="ru-RU"/>
        </w:rPr>
        <w:t xml:space="preserve"> </w:t>
      </w:r>
      <w:r w:rsidRPr="00416CED">
        <w:rPr>
          <w:color w:val="000000"/>
        </w:rPr>
        <w:t>Manager</w:t>
      </w:r>
      <w:r w:rsidRPr="006F5F06">
        <w:rPr>
          <w:color w:val="000000"/>
          <w:lang w:val="ru-RU"/>
        </w:rPr>
        <w:t xml:space="preserve"> 2011, клиентская лицензия на управление «на пользователя»</w:t>
      </w:r>
    </w:p>
    <w:p w:rsidR="00844BAF" w:rsidRPr="006F5F06" w:rsidRDefault="00844BAF" w:rsidP="00E06050">
      <w:pPr>
        <w:rPr>
          <w:lang w:val="ru-RU"/>
        </w:rPr>
      </w:pPr>
      <w:r w:rsidRPr="006F5F06">
        <w:rPr>
          <w:rFonts w:cs="Tahoma"/>
          <w:color w:val="000000"/>
          <w:szCs w:val="20"/>
          <w:lang w:val="ru-RU"/>
        </w:rPr>
        <w:t xml:space="preserve">Клиентская лицензия «на устройство» </w:t>
      </w:r>
      <w:r w:rsidRPr="00416CED">
        <w:rPr>
          <w:rFonts w:cs="Tahoma"/>
          <w:color w:val="000000"/>
          <w:szCs w:val="20"/>
        </w:rPr>
        <w:t>Windows</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2008 для решений </w:t>
      </w:r>
      <w:r w:rsidRPr="00416CED">
        <w:rPr>
          <w:rFonts w:cs="Tahoma"/>
          <w:color w:val="000000"/>
          <w:szCs w:val="20"/>
        </w:rPr>
        <w:t>Windows</w:t>
      </w:r>
      <w:r w:rsidRPr="006F5F06">
        <w:rPr>
          <w:rFonts w:cs="Tahoma"/>
          <w:color w:val="000000"/>
          <w:szCs w:val="20"/>
          <w:lang w:val="ru-RU"/>
        </w:rPr>
        <w:t xml:space="preserve"> </w:t>
      </w:r>
      <w:r w:rsidRPr="00416CED">
        <w:rPr>
          <w:rFonts w:cs="Tahoma"/>
          <w:color w:val="000000"/>
          <w:szCs w:val="20"/>
        </w:rPr>
        <w:t>Essential</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(5 клиентов)</w:t>
      </w:r>
    </w:p>
    <w:p w:rsidR="00844BAF" w:rsidRPr="006F5F06" w:rsidRDefault="00844BAF" w:rsidP="00E06050">
      <w:pPr>
        <w:rPr>
          <w:spacing w:val="-2"/>
          <w:lang w:val="ru-RU"/>
        </w:rPr>
      </w:pPr>
      <w:r w:rsidRPr="006F5F06">
        <w:rPr>
          <w:rFonts w:cs="Tahoma"/>
          <w:color w:val="000000"/>
          <w:spacing w:val="-2"/>
          <w:szCs w:val="20"/>
          <w:lang w:val="ru-RU"/>
        </w:rPr>
        <w:t xml:space="preserve">Клиентская лицензия «на пользователя» </w:t>
      </w:r>
      <w:r w:rsidRPr="00416CED">
        <w:rPr>
          <w:rFonts w:cs="Tahoma"/>
          <w:color w:val="000000"/>
          <w:spacing w:val="-2"/>
          <w:szCs w:val="20"/>
        </w:rPr>
        <w:t>Windows</w:t>
      </w:r>
      <w:r w:rsidRPr="006F5F06">
        <w:rPr>
          <w:rFonts w:cs="Tahoma"/>
          <w:color w:val="000000"/>
          <w:spacing w:val="-2"/>
          <w:szCs w:val="20"/>
          <w:lang w:val="ru-RU"/>
        </w:rPr>
        <w:t xml:space="preserve"> </w:t>
      </w:r>
      <w:r w:rsidRPr="00416CED">
        <w:rPr>
          <w:rFonts w:cs="Tahoma"/>
          <w:color w:val="000000"/>
          <w:spacing w:val="-2"/>
          <w:szCs w:val="20"/>
        </w:rPr>
        <w:t>Server</w:t>
      </w:r>
      <w:r w:rsidRPr="006F5F06">
        <w:rPr>
          <w:rFonts w:cs="Tahoma"/>
          <w:color w:val="000000"/>
          <w:spacing w:val="-2"/>
          <w:szCs w:val="20"/>
          <w:lang w:val="ru-RU"/>
        </w:rPr>
        <w:t xml:space="preserve"> 2008 для решений </w:t>
      </w:r>
      <w:r w:rsidRPr="00416CED">
        <w:rPr>
          <w:rFonts w:cs="Tahoma"/>
          <w:color w:val="000000"/>
          <w:spacing w:val="-2"/>
          <w:szCs w:val="20"/>
        </w:rPr>
        <w:t>Windows</w:t>
      </w:r>
      <w:r w:rsidRPr="006F5F06">
        <w:rPr>
          <w:rFonts w:cs="Tahoma"/>
          <w:color w:val="000000"/>
          <w:spacing w:val="-2"/>
          <w:szCs w:val="20"/>
          <w:lang w:val="ru-RU"/>
        </w:rPr>
        <w:t xml:space="preserve"> </w:t>
      </w:r>
      <w:r w:rsidRPr="00416CED">
        <w:rPr>
          <w:rFonts w:cs="Tahoma"/>
          <w:color w:val="000000"/>
          <w:spacing w:val="-2"/>
          <w:szCs w:val="20"/>
        </w:rPr>
        <w:t>Essential</w:t>
      </w:r>
      <w:r w:rsidRPr="006F5F06">
        <w:rPr>
          <w:rFonts w:cs="Tahoma"/>
          <w:color w:val="000000"/>
          <w:spacing w:val="-2"/>
          <w:szCs w:val="20"/>
          <w:lang w:val="ru-RU"/>
        </w:rPr>
        <w:t xml:space="preserve"> </w:t>
      </w:r>
      <w:r w:rsidRPr="00416CED">
        <w:rPr>
          <w:rFonts w:cs="Tahoma"/>
          <w:color w:val="000000"/>
          <w:spacing w:val="-2"/>
          <w:szCs w:val="20"/>
        </w:rPr>
        <w:t>Server</w:t>
      </w:r>
      <w:r w:rsidRPr="006F5F06">
        <w:rPr>
          <w:rFonts w:cs="Tahoma"/>
          <w:color w:val="000000"/>
          <w:spacing w:val="-2"/>
          <w:szCs w:val="20"/>
          <w:lang w:val="ru-RU"/>
        </w:rPr>
        <w:t xml:space="preserve"> (5 клиентов)</w:t>
      </w:r>
    </w:p>
    <w:p w:rsidR="00844BAF" w:rsidRPr="00416CED" w:rsidRDefault="00844BAF" w:rsidP="00844BAF">
      <w:pPr>
        <w:keepNext/>
        <w:tabs>
          <w:tab w:val="num" w:pos="720"/>
        </w:tabs>
        <w:outlineLvl w:val="3"/>
      </w:pPr>
      <w:r w:rsidRPr="00416CED">
        <w:rPr>
          <w:rFonts w:cs="Tahoma"/>
          <w:color w:val="000000"/>
          <w:szCs w:val="20"/>
        </w:rPr>
        <w:t>Windows MultiPoint Server 2011 Premium с Windows MultiPoint Server 2011 CAL (5 клиентов)</w:t>
      </w:r>
    </w:p>
    <w:p w:rsidR="00E06050" w:rsidRPr="00416CED" w:rsidRDefault="00844BAF" w:rsidP="00E06050">
      <w:r w:rsidRPr="00416CED">
        <w:rPr>
          <w:rFonts w:cs="Tahoma"/>
          <w:color w:val="000000"/>
          <w:szCs w:val="20"/>
        </w:rPr>
        <w:t>Windows MultiPoint Server 2011 Premium с Windows MultiPoint Server 2011 (клиентская лицензия) (5 клиентов)</w:t>
      </w:r>
    </w:p>
    <w:p w:rsidR="009C2AEC" w:rsidRPr="00416CED" w:rsidRDefault="009C2AEC"/>
    <w:p w:rsidR="009C2AEC" w:rsidRPr="00416CED" w:rsidRDefault="009C2AEC"/>
    <w:p w:rsidR="00173A20" w:rsidRPr="006F5F06" w:rsidRDefault="00173A20" w:rsidP="00BA756F">
      <w:pPr>
        <w:pStyle w:val="Heading2"/>
        <w:ind w:left="0"/>
        <w:jc w:val="both"/>
        <w:rPr>
          <w:lang w:val="ru-RU"/>
        </w:rPr>
      </w:pPr>
      <w:bookmarkStart w:id="592" w:name="_Toc363741881"/>
      <w:r w:rsidRPr="006F5F06">
        <w:rPr>
          <w:rFonts w:ascii="Tahoma" w:hAnsi="Tahoma" w:cs="Tahoma"/>
          <w:color w:val="FF6600"/>
          <w:lang w:val="ru-RU"/>
        </w:rPr>
        <w:t>ИЗМЕНЕНИЯ В ДЕКАБРЕ 2012 Г.</w:t>
      </w:r>
      <w:bookmarkEnd w:id="582"/>
      <w:bookmarkEnd w:id="592"/>
    </w:p>
    <w:p w:rsidR="00173A20" w:rsidRPr="006F5F06" w:rsidRDefault="00173A20" w:rsidP="00173A20">
      <w:pPr>
        <w:jc w:val="both"/>
        <w:outlineLvl w:val="1"/>
        <w:rPr>
          <w:lang w:val="ru-RU"/>
        </w:rPr>
      </w:pPr>
    </w:p>
    <w:p w:rsidR="00173A20" w:rsidRPr="006F5F06" w:rsidRDefault="00173A20" w:rsidP="003E606C">
      <w:pPr>
        <w:spacing w:after="60"/>
        <w:rPr>
          <w:lang w:val="ru-RU"/>
        </w:rPr>
      </w:pPr>
      <w:r w:rsidRPr="006F5F06">
        <w:rPr>
          <w:b/>
          <w:lang w:val="ru-RU"/>
        </w:rPr>
        <w:t>Добавления</w:t>
      </w:r>
    </w:p>
    <w:p w:rsidR="00173A20" w:rsidRPr="006F5F06" w:rsidRDefault="00BA756F" w:rsidP="00173A20">
      <w:pPr>
        <w:rPr>
          <w:lang w:val="ru-RU"/>
        </w:rPr>
      </w:pPr>
      <w:r w:rsidRPr="00416CED">
        <w:rPr>
          <w:color w:val="000000"/>
        </w:rPr>
        <w:t>Access</w:t>
      </w:r>
      <w:r w:rsidRPr="006F5F06">
        <w:rPr>
          <w:color w:val="000000"/>
          <w:lang w:val="ru-RU"/>
        </w:rPr>
        <w:t xml:space="preserve"> 2013</w:t>
      </w:r>
    </w:p>
    <w:p w:rsidR="00BA756F" w:rsidRPr="00416CED" w:rsidRDefault="00BA756F" w:rsidP="00173A20">
      <w:r w:rsidRPr="00416CED">
        <w:rPr>
          <w:color w:val="000000"/>
        </w:rPr>
        <w:t>Excel 2013</w:t>
      </w:r>
    </w:p>
    <w:p w:rsidR="00BA756F" w:rsidRPr="00416CED" w:rsidRDefault="00BA756F" w:rsidP="00173A20">
      <w:r w:rsidRPr="00416CED">
        <w:rPr>
          <w:color w:val="000000"/>
        </w:rPr>
        <w:t>Exchange Enterprise CAL со службами 2013</w:t>
      </w:r>
    </w:p>
    <w:p w:rsidR="00BA756F" w:rsidRPr="00416CED" w:rsidRDefault="00BA756F" w:rsidP="00173A20">
      <w:r w:rsidRPr="00416CED">
        <w:rPr>
          <w:color w:val="000000"/>
        </w:rPr>
        <w:t>Exchange Enterprise CAL без служб 2013</w:t>
      </w:r>
    </w:p>
    <w:p w:rsidR="00BA756F" w:rsidRPr="00416CED" w:rsidRDefault="00BA756F" w:rsidP="00173A20">
      <w:r w:rsidRPr="00416CED">
        <w:rPr>
          <w:color w:val="000000"/>
        </w:rPr>
        <w:t>Exchange Server Enterprise 2013</w:t>
      </w:r>
    </w:p>
    <w:p w:rsidR="00BA756F" w:rsidRPr="00416CED" w:rsidRDefault="00BA756F" w:rsidP="00173A20">
      <w:r w:rsidRPr="00416CED">
        <w:rPr>
          <w:color w:val="000000"/>
        </w:rPr>
        <w:t>Exchange Server Standard 2013</w:t>
      </w:r>
    </w:p>
    <w:p w:rsidR="00BA756F" w:rsidRPr="00416CED" w:rsidRDefault="00BA756F" w:rsidP="00173A20">
      <w:r w:rsidRPr="00416CED">
        <w:rPr>
          <w:color w:val="000000"/>
        </w:rPr>
        <w:t>Exchange Standard CAL 2013</w:t>
      </w:r>
    </w:p>
    <w:p w:rsidR="00BA756F" w:rsidRPr="00416CED" w:rsidRDefault="00BA756F" w:rsidP="00173A20">
      <w:r w:rsidRPr="00416CED">
        <w:rPr>
          <w:color w:val="000000"/>
        </w:rPr>
        <w:t>InfoPath 2013</w:t>
      </w:r>
    </w:p>
    <w:p w:rsidR="00BA756F" w:rsidRPr="00416CED" w:rsidRDefault="00BA756F" w:rsidP="00173A20">
      <w:r w:rsidRPr="00416CED">
        <w:rPr>
          <w:color w:val="000000"/>
        </w:rPr>
        <w:t>Lync 2013</w:t>
      </w:r>
    </w:p>
    <w:p w:rsidR="00BA756F" w:rsidRPr="00416CED" w:rsidRDefault="00BA756F" w:rsidP="00173A20">
      <w:r w:rsidRPr="00416CED">
        <w:rPr>
          <w:color w:val="000000"/>
        </w:rPr>
        <w:t>Lync Server 2013</w:t>
      </w:r>
    </w:p>
    <w:p w:rsidR="00BA756F" w:rsidRPr="00416CED" w:rsidRDefault="00BA756F" w:rsidP="00173A20">
      <w:r w:rsidRPr="00416CED">
        <w:rPr>
          <w:color w:val="000000"/>
        </w:rPr>
        <w:t>Lync Server Enterprise CAL 2013</w:t>
      </w:r>
    </w:p>
    <w:p w:rsidR="00BA756F" w:rsidRPr="00416CED" w:rsidRDefault="00BA756F" w:rsidP="00173A20">
      <w:r w:rsidRPr="00416CED">
        <w:rPr>
          <w:color w:val="000000"/>
        </w:rPr>
        <w:t>Lync Server Plus CAL 2013</w:t>
      </w:r>
    </w:p>
    <w:p w:rsidR="00BA756F" w:rsidRPr="00416CED" w:rsidRDefault="00BA756F" w:rsidP="00173A20">
      <w:r w:rsidRPr="00416CED">
        <w:rPr>
          <w:color w:val="000000"/>
        </w:rPr>
        <w:t>Lync Server Standard CAL 2013</w:t>
      </w:r>
    </w:p>
    <w:p w:rsidR="00BA756F" w:rsidRPr="006F5F06" w:rsidRDefault="00BA756F" w:rsidP="00173A20">
      <w:pPr>
        <w:rPr>
          <w:lang w:val="ru-RU"/>
        </w:rPr>
      </w:pPr>
      <w:r w:rsidRPr="00416CED">
        <w:rPr>
          <w:color w:val="000000"/>
        </w:rPr>
        <w:t>Office</w:t>
      </w:r>
      <w:r w:rsidRPr="006F5F06">
        <w:rPr>
          <w:color w:val="000000"/>
          <w:lang w:val="ru-RU"/>
        </w:rPr>
        <w:t xml:space="preserve"> для дома и учебы </w:t>
      </w:r>
      <w:r w:rsidRPr="00416CED">
        <w:rPr>
          <w:color w:val="000000"/>
        </w:rPr>
        <w:t>RT</w:t>
      </w:r>
      <w:r w:rsidRPr="006F5F06">
        <w:rPr>
          <w:color w:val="000000"/>
          <w:lang w:val="ru-RU"/>
        </w:rPr>
        <w:t xml:space="preserve"> 2013</w:t>
      </w:r>
    </w:p>
    <w:p w:rsidR="00BA756F" w:rsidRPr="00416CED" w:rsidRDefault="00BA756F" w:rsidP="00173A20">
      <w:r w:rsidRPr="00416CED">
        <w:rPr>
          <w:color w:val="000000"/>
        </w:rPr>
        <w:t>Office Multi Language Pack 2013</w:t>
      </w:r>
    </w:p>
    <w:p w:rsidR="00BA756F" w:rsidRPr="00416CED" w:rsidRDefault="00BA756F" w:rsidP="00173A20">
      <w:r w:rsidRPr="00416CED">
        <w:rPr>
          <w:color w:val="000000"/>
        </w:rPr>
        <w:t>Office профессиональный плюс 2013</w:t>
      </w:r>
    </w:p>
    <w:p w:rsidR="00BA756F" w:rsidRPr="00416CED" w:rsidRDefault="00BA756F" w:rsidP="00173A20">
      <w:r w:rsidRPr="00416CED">
        <w:rPr>
          <w:color w:val="000000"/>
        </w:rPr>
        <w:t>Office стандартный 2013</w:t>
      </w:r>
    </w:p>
    <w:p w:rsidR="00BA756F" w:rsidRPr="00416CED" w:rsidRDefault="00BA756F" w:rsidP="00173A20">
      <w:r w:rsidRPr="00416CED">
        <w:rPr>
          <w:color w:val="000000"/>
        </w:rPr>
        <w:t>OneNote 2013</w:t>
      </w:r>
    </w:p>
    <w:p w:rsidR="00BA756F" w:rsidRPr="00416CED" w:rsidRDefault="00BA756F" w:rsidP="00173A20">
      <w:r w:rsidRPr="00416CED">
        <w:rPr>
          <w:color w:val="000000"/>
        </w:rPr>
        <w:t>Outlook 2013</w:t>
      </w:r>
    </w:p>
    <w:p w:rsidR="00BA756F" w:rsidRPr="00416CED" w:rsidRDefault="00BA756F" w:rsidP="00173A20">
      <w:r w:rsidRPr="00416CED">
        <w:rPr>
          <w:color w:val="000000"/>
        </w:rPr>
        <w:t>PowerPoint 2013</w:t>
      </w:r>
    </w:p>
    <w:p w:rsidR="00BA756F" w:rsidRPr="00416CED" w:rsidRDefault="00BA756F" w:rsidP="00173A20">
      <w:r w:rsidRPr="00416CED">
        <w:rPr>
          <w:color w:val="000000"/>
        </w:rPr>
        <w:t>Project стандартный 2013</w:t>
      </w:r>
    </w:p>
    <w:p w:rsidR="00BA756F" w:rsidRPr="00416CED" w:rsidRDefault="00BA756F" w:rsidP="00173A20">
      <w:r w:rsidRPr="00416CED">
        <w:rPr>
          <w:color w:val="000000"/>
        </w:rPr>
        <w:t>Project профессиональный 2013</w:t>
      </w:r>
    </w:p>
    <w:p w:rsidR="00BA756F" w:rsidRPr="00416CED" w:rsidRDefault="00BA756F" w:rsidP="00173A20">
      <w:r w:rsidRPr="00416CED">
        <w:rPr>
          <w:color w:val="000000"/>
        </w:rPr>
        <w:t>Project Server 2013</w:t>
      </w:r>
    </w:p>
    <w:p w:rsidR="00BA756F" w:rsidRPr="00416CED" w:rsidRDefault="00BA756F" w:rsidP="00173A20">
      <w:r w:rsidRPr="00416CED">
        <w:rPr>
          <w:color w:val="000000"/>
        </w:rPr>
        <w:t>Project Server CAL 2013</w:t>
      </w:r>
    </w:p>
    <w:p w:rsidR="00BA756F" w:rsidRPr="00416CED" w:rsidRDefault="00FE3510" w:rsidP="00173A20">
      <w:r w:rsidRPr="00416CED">
        <w:rPr>
          <w:color w:val="000000"/>
        </w:rPr>
        <w:t>Publisher 2013</w:t>
      </w:r>
    </w:p>
    <w:p w:rsidR="00FE3510" w:rsidRPr="00416CED" w:rsidRDefault="00FE3510" w:rsidP="00173A20">
      <w:r w:rsidRPr="00416CED">
        <w:rPr>
          <w:color w:val="000000"/>
        </w:rPr>
        <w:t>SharePoint Enterprise CAL 2013</w:t>
      </w:r>
    </w:p>
    <w:p w:rsidR="00FE3510" w:rsidRPr="00416CED" w:rsidRDefault="00FE3510" w:rsidP="00173A20">
      <w:r w:rsidRPr="00416CED">
        <w:rPr>
          <w:color w:val="000000"/>
        </w:rPr>
        <w:t>SharePoint Server 2013</w:t>
      </w:r>
    </w:p>
    <w:p w:rsidR="00FE3510" w:rsidRPr="00416CED" w:rsidRDefault="00FE3510" w:rsidP="00173A20">
      <w:r w:rsidRPr="00416CED">
        <w:rPr>
          <w:color w:val="000000"/>
        </w:rPr>
        <w:t>SharePoint Standard CAL 2013</w:t>
      </w:r>
    </w:p>
    <w:p w:rsidR="00FE3510" w:rsidRPr="006F5F06" w:rsidRDefault="00FE3510" w:rsidP="00173A20">
      <w:pPr>
        <w:rPr>
          <w:lang w:val="ru-RU"/>
        </w:rPr>
      </w:pPr>
      <w:r w:rsidRPr="00416CED">
        <w:rPr>
          <w:color w:val="000000"/>
        </w:rPr>
        <w:t>Visio</w:t>
      </w:r>
      <w:r w:rsidRPr="006F5F06">
        <w:rPr>
          <w:color w:val="000000"/>
          <w:lang w:val="ru-RU"/>
        </w:rPr>
        <w:t xml:space="preserve"> профессиональный 2013</w:t>
      </w:r>
    </w:p>
    <w:p w:rsidR="00FE3510" w:rsidRPr="006F5F06" w:rsidRDefault="00FE3510" w:rsidP="00173A20">
      <w:pPr>
        <w:rPr>
          <w:lang w:val="ru-RU"/>
        </w:rPr>
      </w:pPr>
      <w:r w:rsidRPr="00416CED">
        <w:rPr>
          <w:color w:val="000000"/>
        </w:rPr>
        <w:t>Visio</w:t>
      </w:r>
      <w:r w:rsidRPr="006F5F06">
        <w:rPr>
          <w:color w:val="000000"/>
          <w:lang w:val="ru-RU"/>
        </w:rPr>
        <w:t xml:space="preserve"> стандартный 2013</w:t>
      </w:r>
    </w:p>
    <w:p w:rsidR="00FE3510" w:rsidRPr="006F5F06" w:rsidRDefault="00FE3510" w:rsidP="00173A20">
      <w:pPr>
        <w:rPr>
          <w:lang w:val="ru-RU"/>
        </w:rPr>
      </w:pPr>
      <w:r w:rsidRPr="00416CED">
        <w:rPr>
          <w:color w:val="000000"/>
        </w:rPr>
        <w:t>Word</w:t>
      </w:r>
      <w:r w:rsidRPr="006F5F06">
        <w:rPr>
          <w:color w:val="000000"/>
          <w:lang w:val="ru-RU"/>
        </w:rPr>
        <w:t xml:space="preserve"> 2013</w:t>
      </w:r>
    </w:p>
    <w:p w:rsidR="00FE3510" w:rsidRPr="00416CED" w:rsidRDefault="00FE3510" w:rsidP="00173A20">
      <w:r w:rsidRPr="00416CED">
        <w:rPr>
          <w:color w:val="000000"/>
        </w:rPr>
        <w:t>Windows MultiPoint Server Standard 2012</w:t>
      </w:r>
    </w:p>
    <w:p w:rsidR="00FE3510" w:rsidRPr="00416CED" w:rsidRDefault="00FE3510" w:rsidP="00173A20">
      <w:r w:rsidRPr="00416CED">
        <w:rPr>
          <w:color w:val="000000"/>
        </w:rPr>
        <w:t>Windows MultiPoint Server Premium 2012</w:t>
      </w:r>
    </w:p>
    <w:p w:rsidR="00FE3510" w:rsidRPr="00416CED" w:rsidRDefault="00FE3510" w:rsidP="00173A20">
      <w:r w:rsidRPr="00416CED">
        <w:rPr>
          <w:color w:val="000000"/>
        </w:rPr>
        <w:t>Windows MultiPoint Server CAL 2012</w:t>
      </w:r>
    </w:p>
    <w:p w:rsidR="00FE3510" w:rsidRPr="00416CED" w:rsidRDefault="00FE3510" w:rsidP="00173A20">
      <w:r w:rsidRPr="00416CED">
        <w:rPr>
          <w:color w:val="000000"/>
        </w:rPr>
        <w:t>Windows MultiPoint Server CAL с Windows Server CAL 2012</w:t>
      </w:r>
    </w:p>
    <w:p w:rsidR="006F741C" w:rsidRPr="00416CED" w:rsidRDefault="006F741C" w:rsidP="006F741C">
      <w:r w:rsidRPr="00416CED">
        <w:rPr>
          <w:color w:val="000000"/>
        </w:rPr>
        <w:t>Windows Intune (на пользователя)</w:t>
      </w:r>
    </w:p>
    <w:p w:rsidR="006F741C" w:rsidRPr="00416CED" w:rsidRDefault="006F741C" w:rsidP="006F741C">
      <w:r w:rsidRPr="00416CED">
        <w:rPr>
          <w:color w:val="000000"/>
        </w:rPr>
        <w:t>Windows Intune Add-on для System Center Configuration Manager и System Center Endpoint Protection (на пользователя)</w:t>
      </w:r>
    </w:p>
    <w:p w:rsidR="00FE3510" w:rsidRPr="00416CED" w:rsidRDefault="00FE3510" w:rsidP="00173A20">
      <w:r w:rsidRPr="00416CED">
        <w:rPr>
          <w:color w:val="000000"/>
        </w:rPr>
        <w:t>Windows Intune USL</w:t>
      </w:r>
    </w:p>
    <w:p w:rsidR="00FE3510" w:rsidRPr="00416CED" w:rsidRDefault="00FE3510" w:rsidP="00173A20">
      <w:r w:rsidRPr="00416CED">
        <w:rPr>
          <w:color w:val="000000"/>
        </w:rPr>
        <w:t>Windows Intune USL Add-On</w:t>
      </w:r>
    </w:p>
    <w:p w:rsidR="00FE3510" w:rsidRPr="006F5F06" w:rsidRDefault="00FE3510" w:rsidP="00173A20">
      <w:pPr>
        <w:rPr>
          <w:lang w:val="ru-RU"/>
        </w:rPr>
      </w:pPr>
      <w:r w:rsidRPr="006F5F06">
        <w:rPr>
          <w:color w:val="000000"/>
          <w:lang w:val="ru-RU"/>
        </w:rPr>
        <w:t xml:space="preserve">Дополнительное хранилище для </w:t>
      </w:r>
      <w:r w:rsidRPr="00416CED">
        <w:rPr>
          <w:color w:val="000000"/>
        </w:rPr>
        <w:t>Windows</w:t>
      </w:r>
      <w:r w:rsidRPr="006F5F06">
        <w:rPr>
          <w:color w:val="000000"/>
          <w:lang w:val="ru-RU"/>
        </w:rPr>
        <w:t xml:space="preserve"> </w:t>
      </w:r>
      <w:r w:rsidRPr="00416CED">
        <w:rPr>
          <w:color w:val="000000"/>
        </w:rPr>
        <w:t>Intune</w:t>
      </w:r>
      <w:r w:rsidRPr="006F5F06">
        <w:rPr>
          <w:color w:val="000000"/>
          <w:lang w:val="ru-RU"/>
        </w:rPr>
        <w:t xml:space="preserve"> </w:t>
      </w:r>
      <w:r w:rsidRPr="00416CED">
        <w:rPr>
          <w:color w:val="000000"/>
        </w:rPr>
        <w:t>USL</w:t>
      </w:r>
      <w:r w:rsidRPr="006F5F06">
        <w:rPr>
          <w:color w:val="000000"/>
          <w:lang w:val="ru-RU"/>
        </w:rPr>
        <w:t xml:space="preserve"> </w:t>
      </w:r>
      <w:r w:rsidRPr="00416CED">
        <w:rPr>
          <w:color w:val="000000"/>
        </w:rPr>
        <w:t>Add</w:t>
      </w:r>
      <w:r w:rsidRPr="006F5F06">
        <w:rPr>
          <w:color w:val="000000"/>
          <w:lang w:val="ru-RU"/>
        </w:rPr>
        <w:t>-</w:t>
      </w:r>
      <w:r w:rsidRPr="00416CED">
        <w:rPr>
          <w:color w:val="000000"/>
        </w:rPr>
        <w:t>On</w:t>
      </w:r>
      <w:r w:rsidRPr="006F5F06">
        <w:rPr>
          <w:color w:val="000000"/>
          <w:lang w:val="ru-RU"/>
        </w:rPr>
        <w:t xml:space="preserve"> (1 ГБ)</w:t>
      </w:r>
    </w:p>
    <w:p w:rsidR="00FE3510" w:rsidRPr="006F5F06" w:rsidRDefault="00FE3510" w:rsidP="00173A20">
      <w:pPr>
        <w:rPr>
          <w:lang w:val="ru-RU"/>
        </w:rPr>
      </w:pPr>
      <w:r w:rsidRPr="00416CED">
        <w:rPr>
          <w:color w:val="000000"/>
        </w:rPr>
        <w:t>Windows</w:t>
      </w:r>
      <w:r w:rsidRPr="006F5F06">
        <w:rPr>
          <w:color w:val="000000"/>
          <w:lang w:val="ru-RU"/>
        </w:rPr>
        <w:t xml:space="preserve"> Профессиональная с </w:t>
      </w:r>
      <w:r w:rsidRPr="00416CED">
        <w:rPr>
          <w:color w:val="000000"/>
        </w:rPr>
        <w:t>MDOP</w:t>
      </w:r>
      <w:r w:rsidRPr="006F5F06">
        <w:rPr>
          <w:color w:val="000000"/>
          <w:lang w:val="ru-RU"/>
        </w:rPr>
        <w:t xml:space="preserve"> 8</w:t>
      </w:r>
    </w:p>
    <w:p w:rsidR="00173A20" w:rsidRPr="006F5F06" w:rsidRDefault="00173A20" w:rsidP="00173A20">
      <w:pPr>
        <w:keepNext/>
        <w:tabs>
          <w:tab w:val="num" w:pos="720"/>
        </w:tabs>
        <w:spacing w:before="60"/>
        <w:outlineLvl w:val="3"/>
        <w:rPr>
          <w:lang w:val="ru-RU"/>
        </w:rPr>
      </w:pPr>
    </w:p>
    <w:p w:rsidR="00173A20" w:rsidRPr="006F5F06" w:rsidRDefault="00173A20" w:rsidP="003E606C">
      <w:pPr>
        <w:spacing w:after="60"/>
        <w:rPr>
          <w:lang w:val="ru-RU"/>
        </w:rPr>
      </w:pPr>
      <w:r w:rsidRPr="006F5F06">
        <w:rPr>
          <w:b/>
          <w:lang w:val="ru-RU"/>
        </w:rPr>
        <w:t>Специальные предложения</w:t>
      </w:r>
    </w:p>
    <w:p w:rsidR="00173A20" w:rsidRPr="006F5F06" w:rsidRDefault="00FE3510" w:rsidP="00173A20">
      <w:pPr>
        <w:outlineLvl w:val="1"/>
        <w:rPr>
          <w:lang w:val="ru-RU"/>
        </w:rPr>
      </w:pPr>
      <w:r w:rsidRPr="006F5F06">
        <w:rPr>
          <w:rFonts w:cs="Tahoma"/>
          <w:color w:val="000000"/>
          <w:szCs w:val="18"/>
          <w:lang w:val="ru-RU"/>
        </w:rPr>
        <w:t>Были добавлены следующие специальные предложения:</w:t>
      </w:r>
    </w:p>
    <w:p w:rsidR="00FE3510" w:rsidRPr="006F5F06" w:rsidRDefault="00A4121E" w:rsidP="00173A20">
      <w:pPr>
        <w:outlineLvl w:val="1"/>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Dynamics</w:t>
      </w:r>
      <w:r w:rsidRPr="006F5F06">
        <w:rPr>
          <w:rFonts w:cs="Tahoma"/>
          <w:color w:val="000000"/>
          <w:szCs w:val="18"/>
          <w:lang w:val="ru-RU"/>
        </w:rPr>
        <w:t xml:space="preserve"> </w:t>
      </w:r>
      <w:r w:rsidRPr="00416CED">
        <w:rPr>
          <w:rFonts w:cs="Tahoma"/>
          <w:color w:val="000000"/>
          <w:szCs w:val="18"/>
        </w:rPr>
        <w:t>AX</w:t>
      </w:r>
      <w:r w:rsidRPr="006F5F06">
        <w:rPr>
          <w:rFonts w:cs="Tahoma"/>
          <w:color w:val="000000"/>
          <w:szCs w:val="18"/>
          <w:lang w:val="ru-RU"/>
        </w:rPr>
        <w:t xml:space="preserve"> 2012 </w:t>
      </w:r>
      <w:r w:rsidRPr="00416CED">
        <w:rPr>
          <w:rFonts w:cs="Tahoma"/>
          <w:color w:val="000000"/>
          <w:szCs w:val="18"/>
        </w:rPr>
        <w:t>R</w:t>
      </w:r>
      <w:r w:rsidRPr="006F5F06">
        <w:rPr>
          <w:rFonts w:cs="Tahoma"/>
          <w:color w:val="000000"/>
          <w:szCs w:val="18"/>
          <w:lang w:val="ru-RU"/>
        </w:rPr>
        <w:t xml:space="preserve">2: приобретая одну лицензию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вы получаете одно специальное предложение с функциональной </w:t>
      </w:r>
      <w:r w:rsidRPr="00416CED">
        <w:rPr>
          <w:rFonts w:cs="Tahoma"/>
          <w:color w:val="000000"/>
          <w:szCs w:val="18"/>
        </w:rPr>
        <w:t>CAL</w:t>
      </w:r>
    </w:p>
    <w:p w:rsidR="00A4121E" w:rsidRPr="006F5F06" w:rsidRDefault="00A4121E" w:rsidP="00173A20">
      <w:pPr>
        <w:outlineLvl w:val="1"/>
        <w:rPr>
          <w:lang w:val="ru-RU"/>
        </w:rPr>
      </w:pP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Dynamics</w:t>
      </w:r>
      <w:r w:rsidRPr="006F5F06">
        <w:rPr>
          <w:rFonts w:cs="Tahoma"/>
          <w:color w:val="000000"/>
          <w:szCs w:val="18"/>
          <w:lang w:val="ru-RU"/>
        </w:rPr>
        <w:t xml:space="preserve"> </w:t>
      </w:r>
      <w:r w:rsidRPr="00416CED">
        <w:rPr>
          <w:rFonts w:cs="Tahoma"/>
          <w:color w:val="000000"/>
          <w:szCs w:val="18"/>
        </w:rPr>
        <w:t>AX</w:t>
      </w:r>
      <w:r w:rsidRPr="006F5F06">
        <w:rPr>
          <w:rFonts w:cs="Tahoma"/>
          <w:color w:val="000000"/>
          <w:szCs w:val="18"/>
          <w:lang w:val="ru-RU"/>
        </w:rPr>
        <w:t xml:space="preserve"> 2012 </w:t>
      </w:r>
      <w:r w:rsidRPr="00416CED">
        <w:rPr>
          <w:rFonts w:cs="Tahoma"/>
          <w:color w:val="000000"/>
          <w:szCs w:val="18"/>
        </w:rPr>
        <w:t>R</w:t>
      </w:r>
      <w:r w:rsidRPr="006F5F06">
        <w:rPr>
          <w:rFonts w:cs="Tahoma"/>
          <w:color w:val="000000"/>
          <w:szCs w:val="18"/>
          <w:lang w:val="ru-RU"/>
        </w:rPr>
        <w:t xml:space="preserve">2: специальное предложение </w:t>
      </w:r>
      <w:r w:rsidRPr="00416CED">
        <w:rPr>
          <w:rFonts w:cs="Tahoma"/>
          <w:color w:val="000000"/>
          <w:szCs w:val="18"/>
        </w:rPr>
        <w:t>EA</w:t>
      </w:r>
      <w:r w:rsidRPr="006F5F06">
        <w:rPr>
          <w:rFonts w:cs="Tahoma"/>
          <w:color w:val="000000"/>
          <w:szCs w:val="18"/>
          <w:lang w:val="ru-RU"/>
        </w:rPr>
        <w:t xml:space="preserve"> </w:t>
      </w:r>
      <w:r w:rsidRPr="00416CED">
        <w:rPr>
          <w:rFonts w:cs="Tahoma"/>
          <w:color w:val="000000"/>
          <w:szCs w:val="18"/>
        </w:rPr>
        <w:t>Starter</w:t>
      </w:r>
    </w:p>
    <w:p w:rsidR="00A4121E" w:rsidRPr="006F5F06" w:rsidRDefault="00A4121E" w:rsidP="00173A20">
      <w:pPr>
        <w:outlineLvl w:val="1"/>
        <w:rPr>
          <w:lang w:val="ru-RU"/>
        </w:rPr>
      </w:pPr>
      <w:r w:rsidRPr="006F5F06">
        <w:rPr>
          <w:rFonts w:cs="Tahoma"/>
          <w:color w:val="000000"/>
          <w:szCs w:val="18"/>
          <w:lang w:val="ru-RU"/>
        </w:rPr>
        <w:t xml:space="preserve">Специальное предложение — скидка 20% на новые компьютеры с </w:t>
      </w:r>
      <w:r w:rsidRPr="00416CED">
        <w:rPr>
          <w:rFonts w:cs="Tahoma"/>
          <w:color w:val="000000"/>
          <w:szCs w:val="18"/>
        </w:rPr>
        <w:t>Windows</w:t>
      </w:r>
      <w:r w:rsidRPr="006F5F06">
        <w:rPr>
          <w:rFonts w:cs="Tahoma"/>
          <w:color w:val="000000"/>
          <w:szCs w:val="18"/>
          <w:lang w:val="ru-RU"/>
        </w:rPr>
        <w:t xml:space="preserve"> </w:t>
      </w:r>
      <w:r w:rsidRPr="00416CED">
        <w:rPr>
          <w:rFonts w:cs="Tahoma"/>
          <w:color w:val="000000"/>
          <w:szCs w:val="18"/>
        </w:rPr>
        <w:t>Intune</w:t>
      </w:r>
    </w:p>
    <w:p w:rsidR="00FE3510" w:rsidRPr="006F5F06" w:rsidRDefault="00FE3510" w:rsidP="00173A20">
      <w:pPr>
        <w:outlineLvl w:val="1"/>
        <w:rPr>
          <w:lang w:val="ru-RU"/>
        </w:rPr>
      </w:pPr>
    </w:p>
    <w:p w:rsidR="00FE3510" w:rsidRPr="006F5F06" w:rsidRDefault="00FE3510" w:rsidP="00173A20">
      <w:pPr>
        <w:outlineLvl w:val="1"/>
        <w:rPr>
          <w:lang w:val="ru-RU"/>
        </w:rPr>
      </w:pPr>
      <w:r w:rsidRPr="006F5F06">
        <w:rPr>
          <w:rFonts w:cs="Tahoma"/>
          <w:color w:val="000000"/>
          <w:szCs w:val="18"/>
          <w:lang w:val="ru-RU"/>
        </w:rPr>
        <w:t>Следующие специальные предложения были удалены:</w:t>
      </w:r>
    </w:p>
    <w:p w:rsidR="00FE3510" w:rsidRPr="006F5F06" w:rsidRDefault="00FE3510" w:rsidP="00173A20">
      <w:pPr>
        <w:outlineLvl w:val="1"/>
        <w:rPr>
          <w:lang w:val="ru-RU"/>
        </w:rPr>
      </w:pPr>
      <w:r w:rsidRPr="006F5F06">
        <w:rPr>
          <w:lang w:val="ru-RU"/>
        </w:rPr>
        <w:t xml:space="preserve">Специальное предложение — скидка 20% на новые компьютеры с </w:t>
      </w:r>
      <w:r w:rsidRPr="00416CED">
        <w:t>Windows</w:t>
      </w:r>
      <w:r w:rsidRPr="006F5F06">
        <w:rPr>
          <w:lang w:val="ru-RU"/>
        </w:rPr>
        <w:t xml:space="preserve"> </w:t>
      </w:r>
      <w:r w:rsidRPr="00416CED">
        <w:t>Intune</w:t>
      </w:r>
    </w:p>
    <w:p w:rsidR="009C2AEC" w:rsidRPr="006F5F06" w:rsidRDefault="009C2AEC" w:rsidP="00173A20">
      <w:pPr>
        <w:outlineLvl w:val="1"/>
        <w:rPr>
          <w:lang w:val="ru-RU"/>
        </w:rPr>
      </w:pPr>
    </w:p>
    <w:p w:rsidR="00CD7EA6" w:rsidRPr="00416CED" w:rsidRDefault="00173A20" w:rsidP="003E606C">
      <w:pPr>
        <w:spacing w:after="60"/>
      </w:pPr>
      <w:r w:rsidRPr="00416CED">
        <w:rPr>
          <w:b/>
        </w:rPr>
        <w:t>Удаления</w:t>
      </w:r>
    </w:p>
    <w:p w:rsidR="00685009" w:rsidRPr="00416CED" w:rsidRDefault="00685009" w:rsidP="00685009">
      <w:r w:rsidRPr="00416CED">
        <w:rPr>
          <w:color w:val="000000"/>
        </w:rPr>
        <w:t>Access 2010</w:t>
      </w:r>
    </w:p>
    <w:p w:rsidR="00685009" w:rsidRPr="00416CED" w:rsidRDefault="00685009" w:rsidP="00685009">
      <w:r w:rsidRPr="00416CED">
        <w:rPr>
          <w:color w:val="000000"/>
        </w:rPr>
        <w:t>Duet Enterprise for Microsoft SharePoint and SAP 1.0</w:t>
      </w:r>
    </w:p>
    <w:p w:rsidR="00685009" w:rsidRPr="00416CED" w:rsidRDefault="00685009" w:rsidP="00685009">
      <w:r w:rsidRPr="00416CED">
        <w:rPr>
          <w:color w:val="000000"/>
        </w:rPr>
        <w:t>Dynamics CRM Onprem Mobile</w:t>
      </w:r>
    </w:p>
    <w:p w:rsidR="00685009" w:rsidRPr="00416CED" w:rsidRDefault="00685009" w:rsidP="00685009">
      <w:r w:rsidRPr="00416CED">
        <w:rPr>
          <w:color w:val="000000"/>
        </w:rPr>
        <w:t>Dynamics CRM Mobile</w:t>
      </w:r>
    </w:p>
    <w:p w:rsidR="00685009" w:rsidRPr="00416CED" w:rsidRDefault="00685009" w:rsidP="00685009">
      <w:r w:rsidRPr="00416CED">
        <w:rPr>
          <w:color w:val="000000"/>
        </w:rPr>
        <w:t>Excel 2010</w:t>
      </w:r>
    </w:p>
    <w:p w:rsidR="00685009" w:rsidRPr="00416CED" w:rsidRDefault="00685009" w:rsidP="00685009">
      <w:r w:rsidRPr="00416CED">
        <w:rPr>
          <w:color w:val="000000"/>
        </w:rPr>
        <w:t>Exchange Server 2010 External Connector</w:t>
      </w:r>
    </w:p>
    <w:p w:rsidR="00685009" w:rsidRPr="00416CED" w:rsidRDefault="00685009" w:rsidP="00685009">
      <w:r w:rsidRPr="00416CED">
        <w:rPr>
          <w:color w:val="000000"/>
        </w:rPr>
        <w:t>FAST Search Server SharePoint</w:t>
      </w:r>
    </w:p>
    <w:p w:rsidR="00685009" w:rsidRPr="00416CED" w:rsidRDefault="00685009" w:rsidP="00685009">
      <w:r w:rsidRPr="00416CED">
        <w:rPr>
          <w:color w:val="000000"/>
        </w:rPr>
        <w:t>Forefront Protection Suite</w:t>
      </w:r>
    </w:p>
    <w:p w:rsidR="00685009" w:rsidRPr="00416CED" w:rsidRDefault="00685009" w:rsidP="00685009">
      <w:r w:rsidRPr="00416CED">
        <w:rPr>
          <w:color w:val="000000"/>
        </w:rPr>
        <w:t>Forefront Security Exchange Server</w:t>
      </w:r>
    </w:p>
    <w:p w:rsidR="00685009" w:rsidRPr="00416CED" w:rsidRDefault="00685009" w:rsidP="00685009">
      <w:r w:rsidRPr="00416CED">
        <w:rPr>
          <w:color w:val="000000"/>
        </w:rPr>
        <w:t>Forefront Security Office Communications Server</w:t>
      </w:r>
    </w:p>
    <w:p w:rsidR="00685009" w:rsidRPr="00416CED" w:rsidRDefault="00685009" w:rsidP="00685009">
      <w:r w:rsidRPr="00416CED">
        <w:rPr>
          <w:color w:val="000000"/>
        </w:rPr>
        <w:t>Forefront Security SharePoint</w:t>
      </w:r>
    </w:p>
    <w:p w:rsidR="00685009" w:rsidRPr="00416CED" w:rsidRDefault="00685009" w:rsidP="00685009">
      <w:r w:rsidRPr="00416CED">
        <w:rPr>
          <w:color w:val="000000"/>
        </w:rPr>
        <w:t>Forefront Security Server Management Console</w:t>
      </w:r>
    </w:p>
    <w:p w:rsidR="00685009" w:rsidRPr="00416CED" w:rsidRDefault="00685009" w:rsidP="00685009">
      <w:r w:rsidRPr="00416CED">
        <w:rPr>
          <w:color w:val="000000"/>
        </w:rPr>
        <w:t>Forefront Security Web</w:t>
      </w:r>
    </w:p>
    <w:p w:rsidR="00685009" w:rsidRPr="00416CED" w:rsidRDefault="00685009" w:rsidP="00685009">
      <w:r w:rsidRPr="00416CED">
        <w:rPr>
          <w:color w:val="000000"/>
        </w:rPr>
        <w:t>Forefront Threat Management Gateway Enterprise</w:t>
      </w:r>
    </w:p>
    <w:p w:rsidR="00685009" w:rsidRPr="00416CED" w:rsidRDefault="00685009" w:rsidP="00685009">
      <w:r w:rsidRPr="00416CED">
        <w:rPr>
          <w:color w:val="000000"/>
        </w:rPr>
        <w:t>Forefront Threat Management Gateway Medium Business</w:t>
      </w:r>
    </w:p>
    <w:p w:rsidR="00685009" w:rsidRPr="00416CED" w:rsidRDefault="00685009" w:rsidP="00685009">
      <w:r w:rsidRPr="00416CED">
        <w:rPr>
          <w:color w:val="000000"/>
        </w:rPr>
        <w:t>Forefront Threat Management Gateway Standard</w:t>
      </w:r>
    </w:p>
    <w:p w:rsidR="00685009" w:rsidRPr="00416CED" w:rsidRDefault="00685009" w:rsidP="00685009">
      <w:r w:rsidRPr="00416CED">
        <w:rPr>
          <w:color w:val="000000"/>
        </w:rPr>
        <w:t>Веб-служба защиты Forefront Threat Management Gateway</w:t>
      </w:r>
    </w:p>
    <w:p w:rsidR="00685009" w:rsidRPr="00416CED" w:rsidRDefault="00685009" w:rsidP="00685009">
      <w:r w:rsidRPr="00416CED">
        <w:rPr>
          <w:color w:val="000000"/>
        </w:rPr>
        <w:t>Forefront Protection 2010 для Exchange Server</w:t>
      </w:r>
    </w:p>
    <w:p w:rsidR="00685009" w:rsidRPr="00416CED" w:rsidRDefault="00685009" w:rsidP="00685009">
      <w:r w:rsidRPr="00416CED">
        <w:rPr>
          <w:color w:val="000000"/>
        </w:rPr>
        <w:t>Forefront Protection 2010 для Exchange Server External Connector</w:t>
      </w:r>
    </w:p>
    <w:p w:rsidR="00685009" w:rsidRPr="00416CED" w:rsidRDefault="00685009" w:rsidP="00685009">
      <w:r w:rsidRPr="00416CED">
        <w:rPr>
          <w:color w:val="000000"/>
        </w:rPr>
        <w:t>Forefront Protection SharePoint</w:t>
      </w:r>
    </w:p>
    <w:p w:rsidR="00685009" w:rsidRPr="00416CED" w:rsidRDefault="00685009" w:rsidP="00685009">
      <w:r w:rsidRPr="00416CED">
        <w:rPr>
          <w:color w:val="000000"/>
        </w:rPr>
        <w:t>Groove Enterprise Services</w:t>
      </w:r>
    </w:p>
    <w:p w:rsidR="00685009" w:rsidRPr="00416CED" w:rsidRDefault="00685009" w:rsidP="00685009">
      <w:r w:rsidRPr="00416CED">
        <w:rPr>
          <w:color w:val="000000"/>
        </w:rPr>
        <w:t>Groove Server</w:t>
      </w:r>
    </w:p>
    <w:p w:rsidR="00685009" w:rsidRPr="00416CED" w:rsidRDefault="00685009" w:rsidP="00685009">
      <w:r w:rsidRPr="00416CED">
        <w:rPr>
          <w:color w:val="000000"/>
        </w:rPr>
        <w:t>InfoPath 2010</w:t>
      </w:r>
    </w:p>
    <w:p w:rsidR="00685009" w:rsidRPr="00416CED" w:rsidRDefault="00685009" w:rsidP="00685009">
      <w:r w:rsidRPr="00416CED">
        <w:rPr>
          <w:color w:val="000000"/>
        </w:rPr>
        <w:t>Lync 2010</w:t>
      </w:r>
    </w:p>
    <w:p w:rsidR="00685009" w:rsidRPr="00416CED" w:rsidRDefault="00685009" w:rsidP="00685009">
      <w:r w:rsidRPr="00416CED">
        <w:rPr>
          <w:color w:val="000000"/>
        </w:rPr>
        <w:t>Lync Server 2010 Enterprise Edition</w:t>
      </w:r>
    </w:p>
    <w:p w:rsidR="00685009" w:rsidRPr="00416CED" w:rsidRDefault="00685009" w:rsidP="00685009">
      <w:r w:rsidRPr="00416CED">
        <w:rPr>
          <w:color w:val="000000"/>
        </w:rPr>
        <w:t>Lync Server 2010 Enterprise External Connector</w:t>
      </w:r>
    </w:p>
    <w:p w:rsidR="00685009" w:rsidRPr="00416CED" w:rsidRDefault="00685009" w:rsidP="00685009">
      <w:r w:rsidRPr="00416CED">
        <w:rPr>
          <w:color w:val="000000"/>
        </w:rPr>
        <w:t>Lync Server 2010 Plus External Connector</w:t>
      </w:r>
    </w:p>
    <w:p w:rsidR="00685009" w:rsidRPr="00416CED" w:rsidRDefault="00685009" w:rsidP="00685009">
      <w:r w:rsidRPr="00416CED">
        <w:rPr>
          <w:color w:val="000000"/>
        </w:rPr>
        <w:t>Lync Server 2010 Standard External Connector</w:t>
      </w:r>
    </w:p>
    <w:p w:rsidR="00685009" w:rsidRPr="00416CED" w:rsidRDefault="00685009" w:rsidP="00685009">
      <w:r w:rsidRPr="00416CED">
        <w:rPr>
          <w:color w:val="000000"/>
        </w:rPr>
        <w:t>Lync Server 2010 Standard Edition</w:t>
      </w:r>
    </w:p>
    <w:p w:rsidR="00685009" w:rsidRPr="00416CED" w:rsidRDefault="00685009" w:rsidP="00685009">
      <w:r w:rsidRPr="00416CED">
        <w:rPr>
          <w:color w:val="000000"/>
        </w:rPr>
        <w:t>Office Groove Enterprise Services,</w:t>
      </w:r>
    </w:p>
    <w:p w:rsidR="00685009" w:rsidRPr="00416CED" w:rsidRDefault="00685009" w:rsidP="00685009">
      <w:r w:rsidRPr="00416CED">
        <w:rPr>
          <w:color w:val="000000"/>
        </w:rPr>
        <w:t>Пакет многоязычного интерфейса для Office 2010</w:t>
      </w:r>
    </w:p>
    <w:p w:rsidR="00685009" w:rsidRPr="006F5F06" w:rsidRDefault="00685009" w:rsidP="00685009">
      <w:pPr>
        <w:rPr>
          <w:lang w:val="ru-RU"/>
        </w:rPr>
      </w:pPr>
      <w:r w:rsidRPr="00416CED">
        <w:rPr>
          <w:color w:val="000000"/>
        </w:rPr>
        <w:t>Office</w:t>
      </w:r>
      <w:r w:rsidRPr="006F5F06">
        <w:rPr>
          <w:color w:val="000000"/>
          <w:lang w:val="ru-RU"/>
        </w:rPr>
        <w:t xml:space="preserve"> профессиональный плюс 2010</w:t>
      </w:r>
    </w:p>
    <w:p w:rsidR="00685009" w:rsidRPr="006F5F06" w:rsidRDefault="00685009" w:rsidP="00685009">
      <w:pPr>
        <w:rPr>
          <w:lang w:val="ru-RU"/>
        </w:rPr>
      </w:pPr>
      <w:r w:rsidRPr="00416CED">
        <w:rPr>
          <w:color w:val="000000"/>
        </w:rPr>
        <w:t>Office</w:t>
      </w:r>
      <w:r w:rsidRPr="006F5F06">
        <w:rPr>
          <w:color w:val="000000"/>
          <w:lang w:val="ru-RU"/>
        </w:rPr>
        <w:t xml:space="preserve"> стандартный 2010</w:t>
      </w:r>
    </w:p>
    <w:p w:rsidR="00685009" w:rsidRPr="00416CED" w:rsidRDefault="00685009" w:rsidP="00685009">
      <w:r w:rsidRPr="00416CED">
        <w:rPr>
          <w:color w:val="000000"/>
        </w:rPr>
        <w:t>Office Small Business Get Genuine</w:t>
      </w:r>
    </w:p>
    <w:p w:rsidR="00685009" w:rsidRPr="00416CED" w:rsidRDefault="00685009" w:rsidP="00685009">
      <w:r w:rsidRPr="00416CED">
        <w:rPr>
          <w:color w:val="000000"/>
        </w:rPr>
        <w:t>OneNote 2010</w:t>
      </w:r>
    </w:p>
    <w:p w:rsidR="00685009" w:rsidRPr="00416CED" w:rsidRDefault="00685009" w:rsidP="00685009">
      <w:r w:rsidRPr="00416CED">
        <w:rPr>
          <w:color w:val="000000"/>
        </w:rPr>
        <w:t>Outlook 2010</w:t>
      </w:r>
    </w:p>
    <w:p w:rsidR="00685009" w:rsidRPr="00416CED" w:rsidRDefault="00685009" w:rsidP="00685009">
      <w:r w:rsidRPr="00416CED">
        <w:rPr>
          <w:color w:val="000000"/>
        </w:rPr>
        <w:t>Outlook с Диспетчером контактов</w:t>
      </w:r>
    </w:p>
    <w:p w:rsidR="00685009" w:rsidRPr="00416CED" w:rsidRDefault="00685009" w:rsidP="00685009">
      <w:r w:rsidRPr="00416CED">
        <w:rPr>
          <w:color w:val="000000"/>
        </w:rPr>
        <w:t>PowerPoint 2010</w:t>
      </w:r>
    </w:p>
    <w:p w:rsidR="00685009" w:rsidRPr="00416CED" w:rsidRDefault="00685009" w:rsidP="00685009">
      <w:r w:rsidRPr="00416CED">
        <w:rPr>
          <w:color w:val="000000"/>
        </w:rPr>
        <w:t>Project стандартный 2010</w:t>
      </w:r>
    </w:p>
    <w:p w:rsidR="00685009" w:rsidRPr="00416CED" w:rsidRDefault="00685009" w:rsidP="00685009">
      <w:r w:rsidRPr="00416CED">
        <w:rPr>
          <w:color w:val="000000"/>
        </w:rPr>
        <w:t>Project профессиональный 2010</w:t>
      </w:r>
    </w:p>
    <w:p w:rsidR="00685009" w:rsidRPr="00416CED" w:rsidRDefault="00685009" w:rsidP="00685009">
      <w:r w:rsidRPr="00416CED">
        <w:rPr>
          <w:color w:val="000000"/>
        </w:rPr>
        <w:t>Search Server 2010</w:t>
      </w:r>
    </w:p>
    <w:p w:rsidR="00685009" w:rsidRPr="00416CED" w:rsidRDefault="00685009" w:rsidP="00685009">
      <w:r w:rsidRPr="00416CED">
        <w:rPr>
          <w:color w:val="000000"/>
        </w:rPr>
        <w:t>SharePoint Server 2010 Enterprise для интернет-сайтов</w:t>
      </w:r>
    </w:p>
    <w:p w:rsidR="00685009" w:rsidRPr="00416CED" w:rsidRDefault="00685009" w:rsidP="00685009">
      <w:r w:rsidRPr="00416CED">
        <w:rPr>
          <w:color w:val="000000"/>
        </w:rPr>
        <w:t>SharePoint Server 2010 Standard для интернет-сайтов</w:t>
      </w:r>
    </w:p>
    <w:p w:rsidR="00685009" w:rsidRPr="00416CED" w:rsidRDefault="00685009" w:rsidP="00685009">
      <w:r w:rsidRPr="00416CED">
        <w:rPr>
          <w:color w:val="000000"/>
        </w:rPr>
        <w:t>SharePoint Workspace 2010</w:t>
      </w:r>
    </w:p>
    <w:p w:rsidR="00685009" w:rsidRPr="00416CED" w:rsidRDefault="00685009" w:rsidP="00685009">
      <w:r w:rsidRPr="00416CED">
        <w:rPr>
          <w:color w:val="000000"/>
        </w:rPr>
        <w:t>Visio 2010 премиум</w:t>
      </w:r>
    </w:p>
    <w:p w:rsidR="00685009" w:rsidRPr="00416CED" w:rsidRDefault="00685009" w:rsidP="00685009">
      <w:r w:rsidRPr="00416CED">
        <w:rPr>
          <w:color w:val="000000"/>
        </w:rPr>
        <w:t>Visio 2010 стандартный</w:t>
      </w:r>
    </w:p>
    <w:p w:rsidR="00685009" w:rsidRPr="006F5F06" w:rsidRDefault="00685009" w:rsidP="00685009">
      <w:pPr>
        <w:rPr>
          <w:lang w:val="ru-RU"/>
        </w:rPr>
      </w:pPr>
      <w:r w:rsidRPr="00416CED">
        <w:rPr>
          <w:color w:val="000000"/>
        </w:rPr>
        <w:t>Windows</w:t>
      </w:r>
      <w:r w:rsidRPr="006F5F06">
        <w:rPr>
          <w:color w:val="000000"/>
          <w:lang w:val="ru-RU"/>
        </w:rPr>
        <w:t xml:space="preserve"> </w:t>
      </w:r>
      <w:r w:rsidRPr="00416CED">
        <w:rPr>
          <w:color w:val="000000"/>
        </w:rPr>
        <w:t>Intune</w:t>
      </w:r>
      <w:r w:rsidRPr="006F5F06">
        <w:rPr>
          <w:color w:val="000000"/>
          <w:lang w:val="ru-RU"/>
        </w:rPr>
        <w:t xml:space="preserve"> (на устройство)</w:t>
      </w:r>
    </w:p>
    <w:p w:rsidR="00685009" w:rsidRPr="006F5F06" w:rsidRDefault="00685009" w:rsidP="00685009">
      <w:pPr>
        <w:rPr>
          <w:lang w:val="ru-RU"/>
        </w:rPr>
      </w:pPr>
      <w:r w:rsidRPr="00416CED">
        <w:rPr>
          <w:color w:val="000000"/>
        </w:rPr>
        <w:t>Windows</w:t>
      </w:r>
      <w:r w:rsidRPr="006F5F06">
        <w:rPr>
          <w:color w:val="000000"/>
          <w:lang w:val="ru-RU"/>
        </w:rPr>
        <w:t xml:space="preserve"> </w:t>
      </w:r>
      <w:r w:rsidRPr="00416CED">
        <w:rPr>
          <w:color w:val="000000"/>
        </w:rPr>
        <w:t>Intune</w:t>
      </w:r>
      <w:r w:rsidRPr="006F5F06">
        <w:rPr>
          <w:color w:val="000000"/>
          <w:lang w:val="ru-RU"/>
        </w:rPr>
        <w:t xml:space="preserve"> </w:t>
      </w:r>
      <w:r w:rsidRPr="00416CED">
        <w:rPr>
          <w:color w:val="000000"/>
        </w:rPr>
        <w:t>Add</w:t>
      </w:r>
      <w:r w:rsidRPr="006F5F06">
        <w:rPr>
          <w:color w:val="000000"/>
          <w:lang w:val="ru-RU"/>
        </w:rPr>
        <w:t>-</w:t>
      </w:r>
      <w:r w:rsidRPr="00416CED">
        <w:rPr>
          <w:color w:val="000000"/>
        </w:rPr>
        <w:t>On</w:t>
      </w:r>
      <w:r w:rsidRPr="006F5F06">
        <w:rPr>
          <w:color w:val="000000"/>
          <w:lang w:val="ru-RU"/>
        </w:rPr>
        <w:t xml:space="preserve"> (на устройство)</w:t>
      </w:r>
    </w:p>
    <w:p w:rsidR="00685009" w:rsidRPr="00416CED" w:rsidRDefault="00685009" w:rsidP="00685009">
      <w:r w:rsidRPr="00416CED">
        <w:rPr>
          <w:color w:val="000000"/>
        </w:rPr>
        <w:t>Windows MultiPoint Server 2011 Standard</w:t>
      </w:r>
    </w:p>
    <w:p w:rsidR="00685009" w:rsidRPr="00416CED" w:rsidRDefault="00685009" w:rsidP="00685009">
      <w:r w:rsidRPr="00416CED">
        <w:rPr>
          <w:color w:val="000000"/>
        </w:rPr>
        <w:t>Windows MultiPoint Server 2011 Premium</w:t>
      </w:r>
    </w:p>
    <w:p w:rsidR="00685009" w:rsidRPr="00416CED" w:rsidRDefault="00685009" w:rsidP="00685009">
      <w:r w:rsidRPr="00416CED">
        <w:rPr>
          <w:color w:val="000000"/>
        </w:rPr>
        <w:t>Клиентская лицензия Windows MultiPoint Server 2011 CAL</w:t>
      </w:r>
    </w:p>
    <w:p w:rsidR="00685009" w:rsidRPr="00416CED" w:rsidRDefault="00685009" w:rsidP="00685009">
      <w:r w:rsidRPr="00416CED">
        <w:rPr>
          <w:color w:val="000000"/>
        </w:rPr>
        <w:t>Windows MultiPoint Server 2011 CAL с Windows Sever 2008 CAL</w:t>
      </w:r>
    </w:p>
    <w:p w:rsidR="00685009" w:rsidRPr="00416CED" w:rsidRDefault="00685009" w:rsidP="00685009">
      <w:r w:rsidRPr="00416CED">
        <w:rPr>
          <w:color w:val="000000"/>
        </w:rPr>
        <w:t>Windows MultiPoint Server 2011 Premium с Windows MultiPoint Server 2011 CAL (5 клиентов)</w:t>
      </w:r>
    </w:p>
    <w:p w:rsidR="00685009" w:rsidRPr="00416CED" w:rsidRDefault="00685009" w:rsidP="00685009">
      <w:r w:rsidRPr="00416CED">
        <w:rPr>
          <w:color w:val="000000"/>
        </w:rPr>
        <w:t>Windows MultiPoint Server 2011 Premium с Windows MultiPoint Server 2011 CAL (5 клиентов) с Windows Server 2008 CAL (5 клиентов)</w:t>
      </w:r>
    </w:p>
    <w:p w:rsidR="00685009" w:rsidRPr="006F5F06" w:rsidRDefault="00685009" w:rsidP="00685009">
      <w:pPr>
        <w:rPr>
          <w:lang w:val="ru-RU"/>
        </w:rPr>
      </w:pPr>
      <w:r w:rsidRPr="00416CED">
        <w:rPr>
          <w:color w:val="000000"/>
        </w:rPr>
        <w:t>Word</w:t>
      </w:r>
      <w:r w:rsidRPr="006F5F06">
        <w:rPr>
          <w:color w:val="000000"/>
          <w:lang w:val="ru-RU"/>
        </w:rPr>
        <w:t xml:space="preserve"> 2010</w:t>
      </w:r>
    </w:p>
    <w:p w:rsidR="00173A20" w:rsidRPr="006F5F06" w:rsidRDefault="00173A20" w:rsidP="00173A20">
      <w:pPr>
        <w:rPr>
          <w:lang w:val="ru-RU"/>
        </w:rPr>
      </w:pPr>
    </w:p>
    <w:p w:rsidR="00A33CF7" w:rsidRPr="006F5F06" w:rsidRDefault="00A33CF7" w:rsidP="00173A20">
      <w:pPr>
        <w:rPr>
          <w:lang w:val="ru-RU"/>
        </w:rPr>
      </w:pPr>
    </w:p>
    <w:p w:rsidR="00E64830" w:rsidRPr="006F5F06" w:rsidRDefault="00E64830" w:rsidP="00E64830">
      <w:pPr>
        <w:pStyle w:val="Heading2"/>
        <w:ind w:left="0"/>
        <w:jc w:val="both"/>
        <w:rPr>
          <w:lang w:val="ru-RU"/>
        </w:rPr>
      </w:pPr>
      <w:bookmarkStart w:id="593" w:name="_Toc363741882"/>
      <w:r w:rsidRPr="006F5F06">
        <w:rPr>
          <w:rFonts w:ascii="Tahoma" w:hAnsi="Tahoma" w:cs="Tahoma"/>
          <w:color w:val="FF6600"/>
          <w:lang w:val="ru-RU"/>
        </w:rPr>
        <w:t>ИЗМЕНЕНИЯ В НОЯБРЕ 2012 Г.</w:t>
      </w:r>
      <w:bookmarkEnd w:id="593"/>
    </w:p>
    <w:p w:rsidR="00E64830" w:rsidRPr="006F5F06" w:rsidRDefault="00E64830" w:rsidP="007B0DDA">
      <w:pPr>
        <w:pStyle w:val="Heading2"/>
        <w:ind w:left="0"/>
        <w:jc w:val="both"/>
        <w:rPr>
          <w:lang w:val="ru-RU"/>
        </w:rPr>
      </w:pPr>
    </w:p>
    <w:p w:rsidR="00E64830" w:rsidRPr="00416CED" w:rsidRDefault="00E64830" w:rsidP="003E606C">
      <w:pPr>
        <w:spacing w:after="60"/>
      </w:pPr>
      <w:r w:rsidRPr="00416CED">
        <w:rPr>
          <w:b/>
        </w:rPr>
        <w:t>Добавления</w:t>
      </w:r>
    </w:p>
    <w:p w:rsidR="00E64830" w:rsidRPr="00416CED" w:rsidRDefault="00E64830" w:rsidP="00C530A9">
      <w:r w:rsidRPr="00416CED">
        <w:t>Microsoft Windows Server Essentials 2012</w:t>
      </w:r>
    </w:p>
    <w:p w:rsidR="00E64830" w:rsidRPr="00416CED" w:rsidRDefault="00E64830" w:rsidP="00C530A9">
      <w:r w:rsidRPr="00416CED">
        <w:t>Microsoft AutoRoute Euro 2013</w:t>
      </w:r>
    </w:p>
    <w:p w:rsidR="00E64830" w:rsidRPr="00416CED" w:rsidRDefault="00E64830" w:rsidP="00C530A9">
      <w:r w:rsidRPr="00416CED">
        <w:t>Microsoft Desktop Organization Pack 2012 для Software Assurance</w:t>
      </w:r>
    </w:p>
    <w:p w:rsidR="00E64830" w:rsidRPr="00416CED" w:rsidRDefault="00E64830" w:rsidP="00C530A9"/>
    <w:p w:rsidR="00D24E3C" w:rsidRPr="006F5F06" w:rsidRDefault="00D24E3C" w:rsidP="003E606C">
      <w:pPr>
        <w:spacing w:after="60"/>
        <w:rPr>
          <w:lang w:val="ru-RU"/>
        </w:rPr>
      </w:pPr>
      <w:r w:rsidRPr="006F5F06">
        <w:rPr>
          <w:b/>
          <w:lang w:val="ru-RU"/>
        </w:rPr>
        <w:t>Специальные предложения</w:t>
      </w:r>
    </w:p>
    <w:p w:rsidR="00D24E3C" w:rsidRPr="006F5F06" w:rsidRDefault="00D24E3C" w:rsidP="00E64830">
      <w:pPr>
        <w:rPr>
          <w:lang w:val="ru-RU"/>
        </w:rPr>
      </w:pPr>
      <w:r w:rsidRPr="006F5F06">
        <w:rPr>
          <w:color w:val="000000"/>
          <w:lang w:val="ru-RU"/>
        </w:rPr>
        <w:t>Были добавлены следующие специальные предложения:</w:t>
      </w:r>
    </w:p>
    <w:p w:rsidR="00D24E3C" w:rsidRPr="006F5F06" w:rsidRDefault="00D24E3C" w:rsidP="00E64830">
      <w:pPr>
        <w:rPr>
          <w:lang w:val="ru-RU"/>
        </w:rPr>
      </w:pPr>
      <w:r w:rsidRPr="006F5F06">
        <w:rPr>
          <w:color w:val="000000"/>
          <w:lang w:val="ru-RU"/>
        </w:rPr>
        <w:t>Скидка 30% на обновление до</w:t>
      </w:r>
      <w:r w:rsidR="00FA2C82" w:rsidRPr="006F5F06">
        <w:rPr>
          <w:color w:val="000000"/>
          <w:lang w:val="ru-RU"/>
        </w:rPr>
        <w:t xml:space="preserve"> </w:t>
      </w:r>
      <w:r w:rsidRPr="00416CED">
        <w:rPr>
          <w:color w:val="000000"/>
        </w:rPr>
        <w:t>Visual</w:t>
      </w:r>
      <w:r w:rsidRPr="006F5F06">
        <w:rPr>
          <w:color w:val="000000"/>
          <w:lang w:val="ru-RU"/>
        </w:rPr>
        <w:t xml:space="preserve"> </w:t>
      </w:r>
      <w:r w:rsidRPr="00416CED">
        <w:rPr>
          <w:color w:val="000000"/>
        </w:rPr>
        <w:t>Studio</w:t>
      </w:r>
      <w:r w:rsidRPr="006F5F06">
        <w:rPr>
          <w:color w:val="000000"/>
          <w:lang w:val="ru-RU"/>
        </w:rPr>
        <w:t xml:space="preserve"> </w:t>
      </w:r>
      <w:r w:rsidRPr="00416CED">
        <w:rPr>
          <w:color w:val="000000"/>
        </w:rPr>
        <w:t>Premium</w:t>
      </w:r>
      <w:r w:rsidRPr="006F5F06">
        <w:rPr>
          <w:color w:val="000000"/>
          <w:lang w:val="ru-RU"/>
        </w:rPr>
        <w:t xml:space="preserve"> с подпиской </w:t>
      </w:r>
      <w:r w:rsidRPr="00416CED">
        <w:rPr>
          <w:color w:val="000000"/>
        </w:rPr>
        <w:t>MSDN</w:t>
      </w:r>
    </w:p>
    <w:p w:rsidR="00D24E3C" w:rsidRPr="006F5F06" w:rsidRDefault="00D24E3C" w:rsidP="00ED2410">
      <w:pPr>
        <w:rPr>
          <w:lang w:val="ru-RU"/>
        </w:rPr>
      </w:pPr>
      <w:r w:rsidRPr="006F5F06">
        <w:rPr>
          <w:lang w:val="ru-RU"/>
        </w:rPr>
        <w:t xml:space="preserve">Переход к </w:t>
      </w:r>
      <w:r w:rsidRPr="00416CED">
        <w:t>Windows</w:t>
      </w:r>
      <w:r w:rsidRPr="006F5F06">
        <w:rPr>
          <w:lang w:val="ru-RU"/>
        </w:rPr>
        <w:t xml:space="preserve"> 8 с </w:t>
      </w:r>
      <w:r w:rsidRPr="00416CED">
        <w:t>SA</w:t>
      </w:r>
    </w:p>
    <w:p w:rsidR="00D24E3C" w:rsidRPr="006F5F06" w:rsidRDefault="00D24E3C" w:rsidP="00ED2410">
      <w:pPr>
        <w:rPr>
          <w:lang w:val="ru-RU"/>
        </w:rPr>
      </w:pPr>
      <w:r w:rsidRPr="006F5F06">
        <w:rPr>
          <w:lang w:val="ru-RU"/>
        </w:rPr>
        <w:t xml:space="preserve">Специальное предложение — скидка 20% на новые компьютеры с </w:t>
      </w:r>
      <w:r w:rsidRPr="00416CED">
        <w:t>Windows</w:t>
      </w:r>
      <w:r w:rsidRPr="006F5F06">
        <w:rPr>
          <w:lang w:val="ru-RU"/>
        </w:rPr>
        <w:t xml:space="preserve"> </w:t>
      </w:r>
      <w:r w:rsidRPr="00416CED">
        <w:t>Intune</w:t>
      </w:r>
    </w:p>
    <w:p w:rsidR="00D24E3C" w:rsidRPr="006F5F06" w:rsidRDefault="00D24E3C" w:rsidP="00E64830">
      <w:pPr>
        <w:rPr>
          <w:lang w:val="ru-RU"/>
        </w:rPr>
      </w:pPr>
    </w:p>
    <w:p w:rsidR="00E64830" w:rsidRPr="006F5F06" w:rsidRDefault="00E64830" w:rsidP="003E606C">
      <w:pPr>
        <w:spacing w:after="60"/>
        <w:rPr>
          <w:lang w:val="ru-RU"/>
        </w:rPr>
      </w:pPr>
      <w:r w:rsidRPr="006F5F06">
        <w:rPr>
          <w:b/>
          <w:lang w:val="ru-RU"/>
        </w:rPr>
        <w:t>Изменения</w:t>
      </w:r>
    </w:p>
    <w:p w:rsidR="00D24E3C" w:rsidRPr="006F5F06" w:rsidRDefault="00D8428A" w:rsidP="00E64830">
      <w:pPr>
        <w:rPr>
          <w:lang w:val="ru-RU"/>
        </w:rPr>
      </w:pPr>
      <w:r w:rsidRPr="006F5F06">
        <w:rPr>
          <w:color w:val="000000"/>
          <w:lang w:val="ru-RU"/>
        </w:rPr>
        <w:t>Обновления были внесены в следующие продукты:</w:t>
      </w:r>
    </w:p>
    <w:p w:rsidR="003A5ABA" w:rsidRPr="00416CED" w:rsidRDefault="00D8428A" w:rsidP="00E64830">
      <w:r w:rsidRPr="00416CED">
        <w:rPr>
          <w:color w:val="000000"/>
        </w:rPr>
        <w:t>Microsoft Desktop Optimization Pack</w:t>
      </w:r>
    </w:p>
    <w:p w:rsidR="00E64830" w:rsidRPr="00416CED" w:rsidRDefault="00E64830" w:rsidP="003E606C">
      <w:pPr>
        <w:spacing w:after="60"/>
      </w:pPr>
      <w:r w:rsidRPr="00416CED">
        <w:rPr>
          <w:b/>
        </w:rPr>
        <w:t>Удаления</w:t>
      </w:r>
    </w:p>
    <w:p w:rsidR="00E64830" w:rsidRPr="00416CED" w:rsidRDefault="00E64830" w:rsidP="00C530A9">
      <w:r w:rsidRPr="00416CED">
        <w:t>Windows Small Business Server Essentials 2011</w:t>
      </w:r>
    </w:p>
    <w:p w:rsidR="00E64830" w:rsidRPr="00416CED" w:rsidRDefault="00E64830" w:rsidP="00C530A9">
      <w:r w:rsidRPr="00416CED">
        <w:t>AutoRoute 2011</w:t>
      </w:r>
    </w:p>
    <w:p w:rsidR="00E64830" w:rsidRPr="00416CED" w:rsidRDefault="00E64830" w:rsidP="00C530A9">
      <w:r w:rsidRPr="00416CED">
        <w:t>Microsoft Desktop Optimization Pack 2011 R2 для Software Assurance</w:t>
      </w:r>
    </w:p>
    <w:p w:rsidR="00E64830" w:rsidRPr="00416CED" w:rsidRDefault="00E64830" w:rsidP="007B0DDA">
      <w:pPr>
        <w:pStyle w:val="Heading2"/>
        <w:ind w:left="0"/>
        <w:jc w:val="both"/>
      </w:pPr>
    </w:p>
    <w:p w:rsidR="0021637C" w:rsidRPr="00416CED" w:rsidRDefault="0021637C" w:rsidP="007B0DDA">
      <w:pPr>
        <w:pStyle w:val="Heading2"/>
        <w:ind w:left="0"/>
        <w:jc w:val="both"/>
      </w:pPr>
    </w:p>
    <w:p w:rsidR="007B0DDA" w:rsidRPr="006F5F06" w:rsidRDefault="007B0DDA" w:rsidP="007B0DDA">
      <w:pPr>
        <w:pStyle w:val="Heading2"/>
        <w:ind w:left="0"/>
        <w:jc w:val="both"/>
        <w:rPr>
          <w:lang w:val="ru-RU"/>
        </w:rPr>
      </w:pPr>
      <w:bookmarkStart w:id="594" w:name="_Toc336338169"/>
      <w:bookmarkStart w:id="595" w:name="_Toc363741883"/>
      <w:r w:rsidRPr="006F5F06">
        <w:rPr>
          <w:rFonts w:ascii="Tahoma" w:hAnsi="Tahoma" w:cs="Tahoma"/>
          <w:color w:val="FF6600"/>
          <w:lang w:val="ru-RU"/>
        </w:rPr>
        <w:t>ИЗМЕНЕНИЯ В ОКТЯБРЕ 2012 Г.</w:t>
      </w:r>
      <w:bookmarkEnd w:id="594"/>
      <w:bookmarkEnd w:id="595"/>
    </w:p>
    <w:p w:rsidR="007B0DDA" w:rsidRPr="006F5F06" w:rsidRDefault="007B0DDA" w:rsidP="007B0DDA">
      <w:pPr>
        <w:rPr>
          <w:lang w:val="ru-RU"/>
        </w:rPr>
      </w:pPr>
    </w:p>
    <w:p w:rsidR="007B0DDA" w:rsidRPr="006F5F06" w:rsidRDefault="007B0DDA" w:rsidP="003E606C">
      <w:pPr>
        <w:spacing w:after="60"/>
        <w:rPr>
          <w:lang w:val="ru-RU"/>
        </w:rPr>
      </w:pPr>
      <w:r w:rsidRPr="006F5F06">
        <w:rPr>
          <w:b/>
          <w:lang w:val="ru-RU"/>
        </w:rPr>
        <w:t>Добавления</w:t>
      </w:r>
    </w:p>
    <w:p w:rsidR="007B0DDA" w:rsidRPr="006F5F06" w:rsidRDefault="00AD19DE" w:rsidP="007B0DDA">
      <w:pPr>
        <w:rPr>
          <w:lang w:val="ru-RU"/>
        </w:rPr>
      </w:pPr>
      <w:r w:rsidRPr="006F5F06">
        <w:rPr>
          <w:rFonts w:cs="Tahoma"/>
          <w:color w:val="000000"/>
          <w:szCs w:val="20"/>
          <w:lang w:val="ru-RU"/>
        </w:rPr>
        <w:t xml:space="preserve">Подписная лицензия </w:t>
      </w:r>
      <w:r w:rsidRPr="00416CED">
        <w:rPr>
          <w:rFonts w:cs="Tahoma"/>
          <w:color w:val="000000"/>
          <w:szCs w:val="20"/>
        </w:rPr>
        <w:t>Windows</w:t>
      </w:r>
      <w:r w:rsidRPr="006F5F06">
        <w:rPr>
          <w:rFonts w:cs="Tahoma"/>
          <w:color w:val="000000"/>
          <w:szCs w:val="20"/>
          <w:lang w:val="ru-RU"/>
        </w:rPr>
        <w:t xml:space="preserve"> </w:t>
      </w:r>
      <w:r w:rsidRPr="00416CED">
        <w:rPr>
          <w:rFonts w:cs="Tahoma"/>
          <w:color w:val="000000"/>
          <w:szCs w:val="20"/>
        </w:rPr>
        <w:t>Companion</w:t>
      </w:r>
    </w:p>
    <w:p w:rsidR="007B0DDA" w:rsidRPr="006F5F06" w:rsidRDefault="007B0DDA" w:rsidP="007B0DDA">
      <w:pPr>
        <w:rPr>
          <w:lang w:val="ru-RU"/>
        </w:rPr>
      </w:pPr>
    </w:p>
    <w:p w:rsidR="007B0DDA" w:rsidRPr="006F5F06" w:rsidRDefault="007B0DDA" w:rsidP="003E606C">
      <w:pPr>
        <w:spacing w:after="60"/>
        <w:rPr>
          <w:lang w:val="ru-RU"/>
        </w:rPr>
      </w:pPr>
      <w:r w:rsidRPr="006F5F06">
        <w:rPr>
          <w:b/>
          <w:lang w:val="ru-RU"/>
        </w:rPr>
        <w:t>Изменения</w:t>
      </w:r>
    </w:p>
    <w:p w:rsidR="007B0DDA" w:rsidRPr="006F5F06" w:rsidRDefault="007B0DDA" w:rsidP="007B0DDA">
      <w:pPr>
        <w:rPr>
          <w:lang w:val="ru-RU"/>
        </w:rPr>
      </w:pPr>
      <w:r w:rsidRPr="006F5F06">
        <w:rPr>
          <w:rFonts w:cs="Tahoma"/>
          <w:color w:val="000000"/>
          <w:szCs w:val="20"/>
          <w:lang w:val="ru-RU"/>
        </w:rPr>
        <w:t>Количество баллов изменено для следующих продуктов:</w:t>
      </w:r>
    </w:p>
    <w:p w:rsidR="007B0DDA" w:rsidRPr="00CA6250" w:rsidRDefault="007B0DDA" w:rsidP="007B0DDA">
      <w:pPr>
        <w:rPr>
          <w:lang w:val="fr-FR"/>
        </w:rPr>
      </w:pPr>
      <w:r w:rsidRPr="00CA6250">
        <w:rPr>
          <w:rFonts w:cs="Tahoma"/>
          <w:color w:val="000000"/>
          <w:szCs w:val="20"/>
          <w:lang w:val="fr-FR"/>
        </w:rPr>
        <w:t>Core Infrastructure Server Suite Datacenter</w:t>
      </w:r>
    </w:p>
    <w:p w:rsidR="007B0DDA" w:rsidRPr="00CA6250" w:rsidRDefault="007B0DDA" w:rsidP="007B0DDA">
      <w:pPr>
        <w:rPr>
          <w:lang w:val="fr-FR"/>
        </w:rPr>
      </w:pPr>
      <w:r w:rsidRPr="00CA6250">
        <w:rPr>
          <w:rFonts w:cs="Tahoma"/>
          <w:color w:val="000000"/>
          <w:szCs w:val="20"/>
          <w:lang w:val="fr-FR"/>
        </w:rPr>
        <w:t>Core Infrastructure Server Suite Standard</w:t>
      </w:r>
    </w:p>
    <w:p w:rsidR="007B0DDA" w:rsidRPr="00CA6250" w:rsidRDefault="007B0DDA" w:rsidP="007B0DDA">
      <w:pPr>
        <w:rPr>
          <w:lang w:val="fr-FR"/>
        </w:rPr>
      </w:pPr>
      <w:r w:rsidRPr="00CA6250">
        <w:rPr>
          <w:rFonts w:cs="Tahoma"/>
          <w:color w:val="000000"/>
          <w:szCs w:val="20"/>
          <w:lang w:val="fr-FR"/>
        </w:rPr>
        <w:t xml:space="preserve">System Center 2012 Standard Server, </w:t>
      </w:r>
      <w:r w:rsidRPr="006F5F06">
        <w:rPr>
          <w:rFonts w:cs="Tahoma"/>
          <w:color w:val="000000"/>
          <w:szCs w:val="20"/>
          <w:lang w:val="ru-RU"/>
        </w:rPr>
        <w:t>лицензия</w:t>
      </w:r>
      <w:r w:rsidRPr="00CA6250">
        <w:rPr>
          <w:rFonts w:cs="Tahoma"/>
          <w:color w:val="000000"/>
          <w:szCs w:val="20"/>
          <w:lang w:val="fr-FR"/>
        </w:rPr>
        <w:t xml:space="preserve"> </w:t>
      </w:r>
      <w:r w:rsidRPr="006F5F06">
        <w:rPr>
          <w:rFonts w:cs="Tahoma"/>
          <w:color w:val="000000"/>
          <w:szCs w:val="20"/>
          <w:lang w:val="ru-RU"/>
        </w:rPr>
        <w:t>на</w:t>
      </w:r>
      <w:r w:rsidRPr="00CA6250">
        <w:rPr>
          <w:rFonts w:cs="Tahoma"/>
          <w:color w:val="000000"/>
          <w:szCs w:val="20"/>
          <w:lang w:val="fr-FR"/>
        </w:rPr>
        <w:t xml:space="preserve"> </w:t>
      </w:r>
      <w:r w:rsidRPr="006F5F06">
        <w:rPr>
          <w:rFonts w:cs="Tahoma"/>
          <w:color w:val="000000"/>
          <w:szCs w:val="20"/>
          <w:lang w:val="ru-RU"/>
        </w:rPr>
        <w:t>управление</w:t>
      </w:r>
      <w:r w:rsidRPr="00CA6250">
        <w:rPr>
          <w:rFonts w:cs="Tahoma"/>
          <w:color w:val="000000"/>
          <w:szCs w:val="20"/>
          <w:lang w:val="fr-FR"/>
        </w:rPr>
        <w:t xml:space="preserve"> (2-</w:t>
      </w:r>
      <w:r w:rsidRPr="006F5F06">
        <w:rPr>
          <w:rFonts w:cs="Tahoma"/>
          <w:color w:val="000000"/>
          <w:szCs w:val="20"/>
          <w:lang w:val="ru-RU"/>
        </w:rPr>
        <w:t>процессорная</w:t>
      </w:r>
      <w:r w:rsidRPr="00CA6250">
        <w:rPr>
          <w:rFonts w:cs="Tahoma"/>
          <w:color w:val="000000"/>
          <w:szCs w:val="20"/>
          <w:lang w:val="fr-FR"/>
        </w:rPr>
        <w:t>)</w:t>
      </w:r>
    </w:p>
    <w:p w:rsidR="007B0DDA" w:rsidRPr="00CA6250" w:rsidRDefault="007B0DDA" w:rsidP="007B0DDA">
      <w:pPr>
        <w:rPr>
          <w:lang w:val="fr-FR"/>
        </w:rPr>
      </w:pPr>
      <w:r w:rsidRPr="00CA6250">
        <w:rPr>
          <w:rFonts w:cs="Tahoma"/>
          <w:color w:val="000000"/>
          <w:szCs w:val="20"/>
          <w:lang w:val="fr-FR"/>
        </w:rPr>
        <w:t xml:space="preserve">System Center 2012 Datacenter Server, </w:t>
      </w:r>
      <w:r w:rsidRPr="006F5F06">
        <w:rPr>
          <w:rFonts w:cs="Tahoma"/>
          <w:color w:val="000000"/>
          <w:szCs w:val="20"/>
          <w:lang w:val="ru-RU"/>
        </w:rPr>
        <w:t>лицензия</w:t>
      </w:r>
      <w:r w:rsidRPr="00CA6250">
        <w:rPr>
          <w:rFonts w:cs="Tahoma"/>
          <w:color w:val="000000"/>
          <w:szCs w:val="20"/>
          <w:lang w:val="fr-FR"/>
        </w:rPr>
        <w:t xml:space="preserve"> </w:t>
      </w:r>
      <w:r w:rsidRPr="006F5F06">
        <w:rPr>
          <w:rFonts w:cs="Tahoma"/>
          <w:color w:val="000000"/>
          <w:szCs w:val="20"/>
          <w:lang w:val="ru-RU"/>
        </w:rPr>
        <w:t>на</w:t>
      </w:r>
      <w:r w:rsidRPr="00CA6250">
        <w:rPr>
          <w:rFonts w:cs="Tahoma"/>
          <w:color w:val="000000"/>
          <w:szCs w:val="20"/>
          <w:lang w:val="fr-FR"/>
        </w:rPr>
        <w:t xml:space="preserve"> </w:t>
      </w:r>
      <w:r w:rsidRPr="006F5F06">
        <w:rPr>
          <w:rFonts w:cs="Tahoma"/>
          <w:color w:val="000000"/>
          <w:szCs w:val="20"/>
          <w:lang w:val="ru-RU"/>
        </w:rPr>
        <w:t>управление</w:t>
      </w:r>
      <w:r w:rsidRPr="00CA6250">
        <w:rPr>
          <w:rFonts w:cs="Tahoma"/>
          <w:color w:val="000000"/>
          <w:szCs w:val="20"/>
          <w:lang w:val="fr-FR"/>
        </w:rPr>
        <w:t xml:space="preserve"> (2-</w:t>
      </w:r>
      <w:r w:rsidRPr="006F5F06">
        <w:rPr>
          <w:rFonts w:cs="Tahoma"/>
          <w:color w:val="000000"/>
          <w:szCs w:val="20"/>
          <w:lang w:val="ru-RU"/>
        </w:rPr>
        <w:t>процессорная</w:t>
      </w:r>
      <w:r w:rsidRPr="00CA6250">
        <w:rPr>
          <w:rFonts w:cs="Tahoma"/>
          <w:color w:val="000000"/>
          <w:szCs w:val="20"/>
          <w:lang w:val="fr-FR"/>
        </w:rPr>
        <w:t>)</w:t>
      </w:r>
    </w:p>
    <w:p w:rsidR="007B0DDA" w:rsidRPr="00CA6250" w:rsidRDefault="007B0DDA" w:rsidP="007B0DDA">
      <w:pPr>
        <w:rPr>
          <w:lang w:val="fr-FR"/>
        </w:rPr>
      </w:pPr>
      <w:r w:rsidRPr="00CA6250">
        <w:rPr>
          <w:rFonts w:cs="Tahoma"/>
          <w:color w:val="000000"/>
          <w:szCs w:val="20"/>
          <w:lang w:val="fr-FR"/>
        </w:rPr>
        <w:t>System Center Configuration Manager 2007 R3</w:t>
      </w:r>
    </w:p>
    <w:p w:rsidR="007B0DDA" w:rsidRPr="00CA6250" w:rsidRDefault="007B0DDA" w:rsidP="007B0DDA">
      <w:pPr>
        <w:rPr>
          <w:lang w:val="fr-FR"/>
        </w:rPr>
      </w:pPr>
      <w:r w:rsidRPr="00CA6250">
        <w:rPr>
          <w:rFonts w:cs="Tahoma"/>
          <w:color w:val="000000"/>
          <w:szCs w:val="20"/>
          <w:lang w:val="fr-FR"/>
        </w:rPr>
        <w:t xml:space="preserve">System Center Configuration Manager 2007 R3 Enterprise, </w:t>
      </w:r>
      <w:r w:rsidRPr="00416CED">
        <w:rPr>
          <w:rFonts w:cs="Tahoma"/>
          <w:color w:val="000000"/>
          <w:szCs w:val="20"/>
        </w:rPr>
        <w:t>лицензия</w:t>
      </w:r>
      <w:r w:rsidRPr="00CA6250">
        <w:rPr>
          <w:rFonts w:cs="Tahoma"/>
          <w:color w:val="000000"/>
          <w:szCs w:val="20"/>
          <w:lang w:val="fr-FR"/>
        </w:rPr>
        <w:t xml:space="preserve"> </w:t>
      </w:r>
      <w:r w:rsidRPr="00416CED">
        <w:rPr>
          <w:rFonts w:cs="Tahoma"/>
          <w:color w:val="000000"/>
          <w:szCs w:val="20"/>
        </w:rPr>
        <w:t>на</w:t>
      </w:r>
      <w:r w:rsidRPr="00CA6250">
        <w:rPr>
          <w:rFonts w:cs="Tahoma"/>
          <w:color w:val="000000"/>
          <w:szCs w:val="20"/>
          <w:lang w:val="fr-FR"/>
        </w:rPr>
        <w:t xml:space="preserve"> </w:t>
      </w:r>
      <w:r w:rsidRPr="00416CED">
        <w:rPr>
          <w:rFonts w:cs="Tahoma"/>
          <w:color w:val="000000"/>
          <w:szCs w:val="20"/>
        </w:rPr>
        <w:t>управление</w:t>
      </w:r>
      <w:r w:rsidRPr="00CA6250">
        <w:rPr>
          <w:rFonts w:cs="Tahoma"/>
          <w:color w:val="000000"/>
          <w:szCs w:val="20"/>
          <w:lang w:val="fr-FR"/>
        </w:rPr>
        <w:t xml:space="preserve"> </w:t>
      </w:r>
      <w:r w:rsidRPr="00416CED">
        <w:rPr>
          <w:rFonts w:cs="Tahoma"/>
          <w:color w:val="000000"/>
          <w:szCs w:val="20"/>
        </w:rPr>
        <w:t>сервером</w:t>
      </w:r>
    </w:p>
    <w:p w:rsidR="007B0DDA" w:rsidRPr="00CA6250" w:rsidRDefault="007B0DDA" w:rsidP="007B0DDA">
      <w:pPr>
        <w:rPr>
          <w:lang w:val="fr-FR"/>
        </w:rPr>
      </w:pPr>
      <w:r w:rsidRPr="00CA6250">
        <w:rPr>
          <w:rFonts w:cs="Tahoma"/>
          <w:color w:val="000000"/>
          <w:szCs w:val="20"/>
          <w:lang w:val="fr-FR"/>
        </w:rPr>
        <w:t>System Center Configuration Manager 2007 R3 Standard Server Management License (Standard Server ML)</w:t>
      </w:r>
    </w:p>
    <w:p w:rsidR="007B0DDA" w:rsidRPr="00416CED" w:rsidRDefault="007B0DDA" w:rsidP="007B0DDA">
      <w:r w:rsidRPr="00416CED">
        <w:rPr>
          <w:rFonts w:cs="Tahoma"/>
          <w:color w:val="000000"/>
          <w:szCs w:val="20"/>
        </w:rPr>
        <w:t>System Center Configuration Manager 2007 R3 с технологией SQL Server 2008</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Data</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«на пользователя»</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Data</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«на операционную среду»</w:t>
      </w:r>
    </w:p>
    <w:p w:rsidR="007B0DDA" w:rsidRPr="00416CED" w:rsidRDefault="007B0DDA" w:rsidP="007B0DDA">
      <w:r w:rsidRPr="00416CED">
        <w:rPr>
          <w:rFonts w:cs="Tahoma"/>
          <w:color w:val="000000"/>
          <w:szCs w:val="20"/>
        </w:rPr>
        <w:t>System Center Data Protection Manager 2010, лицензия Enterprise на управление сервером</w:t>
      </w:r>
    </w:p>
    <w:p w:rsidR="007B0DDA" w:rsidRPr="00416CED" w:rsidRDefault="007B0DDA" w:rsidP="007B0DDA">
      <w:r w:rsidRPr="00416CED">
        <w:rPr>
          <w:rFonts w:cs="Tahoma"/>
          <w:color w:val="000000"/>
          <w:szCs w:val="20"/>
        </w:rPr>
        <w:t>System Center Data Protection Manager 2010 Standard, лицензия на управление сервером</w:t>
      </w:r>
    </w:p>
    <w:p w:rsidR="007B0DDA" w:rsidRPr="00416CED" w:rsidRDefault="007B0DDA" w:rsidP="007B0DDA">
      <w:r w:rsidRPr="00416CED">
        <w:rPr>
          <w:rFonts w:cs="Tahoma"/>
          <w:color w:val="000000"/>
          <w:szCs w:val="20"/>
        </w:rPr>
        <w:t>System Center Operations Manager 2007 R2</w:t>
      </w:r>
    </w:p>
    <w:p w:rsidR="007B0DDA" w:rsidRPr="00416CED" w:rsidRDefault="007B0DDA" w:rsidP="007B0DDA">
      <w:r w:rsidRPr="00416CED">
        <w:rPr>
          <w:rFonts w:cs="Tahoma"/>
          <w:color w:val="000000"/>
          <w:szCs w:val="20"/>
        </w:rPr>
        <w:t>System Center Operations Manager 2007 R2 с технологией SQL Server 2008</w:t>
      </w:r>
    </w:p>
    <w:p w:rsidR="007B0DDA" w:rsidRPr="00416CED" w:rsidRDefault="007B0DDA" w:rsidP="007B0DDA">
      <w:r w:rsidRPr="00416CED">
        <w:rPr>
          <w:rFonts w:cs="Tahoma"/>
          <w:color w:val="000000"/>
          <w:szCs w:val="20"/>
        </w:rPr>
        <w:t>System Center Operations Manager 2007 R2 Standard, лицензия на управление сервером</w:t>
      </w:r>
    </w:p>
    <w:p w:rsidR="007B0DDA" w:rsidRPr="00416CED" w:rsidRDefault="007B0DDA" w:rsidP="007B0DDA">
      <w:r w:rsidRPr="00416CED">
        <w:rPr>
          <w:rFonts w:cs="Tahoma"/>
          <w:color w:val="000000"/>
          <w:szCs w:val="20"/>
        </w:rPr>
        <w:t>System Center Operations Manager 2007 R2 Enterprise, лицензия на управление сервером</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Operations</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2007 </w:t>
      </w:r>
      <w:r w:rsidRPr="00416CED">
        <w:rPr>
          <w:rFonts w:cs="Tahoma"/>
          <w:color w:val="000000"/>
          <w:szCs w:val="20"/>
        </w:rPr>
        <w:t>R</w:t>
      </w:r>
      <w:r w:rsidRPr="006F5F06">
        <w:rPr>
          <w:rFonts w:cs="Tahoma"/>
          <w:color w:val="000000"/>
          <w:szCs w:val="20"/>
          <w:lang w:val="ru-RU"/>
        </w:rPr>
        <w:t>2, клиентская лицензия на управление «на операционную среду»</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Operations</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2007 </w:t>
      </w:r>
      <w:r w:rsidRPr="00416CED">
        <w:rPr>
          <w:rFonts w:cs="Tahoma"/>
          <w:color w:val="000000"/>
          <w:szCs w:val="20"/>
        </w:rPr>
        <w:t>R</w:t>
      </w:r>
      <w:r w:rsidRPr="006F5F06">
        <w:rPr>
          <w:rFonts w:cs="Tahoma"/>
          <w:color w:val="000000"/>
          <w:szCs w:val="20"/>
          <w:lang w:val="ru-RU"/>
        </w:rPr>
        <w:t>2 клиентская лицензия на управление «на пользователя»</w:t>
      </w:r>
    </w:p>
    <w:p w:rsidR="007B0DDA" w:rsidRPr="00416CED" w:rsidRDefault="007B0DDA" w:rsidP="007B0DDA">
      <w:r w:rsidRPr="00416CED">
        <w:rPr>
          <w:rFonts w:cs="Tahoma"/>
          <w:color w:val="000000"/>
          <w:szCs w:val="20"/>
        </w:rPr>
        <w:t>System Center Server Management Suite Enterprise</w:t>
      </w:r>
    </w:p>
    <w:p w:rsidR="007B0DDA" w:rsidRPr="00416CED" w:rsidRDefault="007B0DDA" w:rsidP="007B0DDA">
      <w:r w:rsidRPr="00416CED">
        <w:rPr>
          <w:rFonts w:cs="Tahoma"/>
          <w:color w:val="000000"/>
          <w:szCs w:val="20"/>
        </w:rPr>
        <w:t>System Center Server Management Suite Datacenter</w:t>
      </w:r>
    </w:p>
    <w:p w:rsidR="007B0DDA" w:rsidRPr="00416CED" w:rsidRDefault="007B0DDA" w:rsidP="007B0DDA">
      <w:r w:rsidRPr="00416CED">
        <w:rPr>
          <w:rFonts w:cs="Tahoma"/>
          <w:color w:val="000000"/>
          <w:szCs w:val="20"/>
        </w:rPr>
        <w:t>System Center Service Manager 2010</w:t>
      </w:r>
    </w:p>
    <w:p w:rsidR="007B0DDA" w:rsidRPr="00416CED" w:rsidRDefault="007B0DDA" w:rsidP="007B0DDA">
      <w:r w:rsidRPr="00416CED">
        <w:rPr>
          <w:rFonts w:cs="Tahoma"/>
          <w:color w:val="000000"/>
          <w:szCs w:val="20"/>
        </w:rPr>
        <w:t>System Center Service Manager 2010 с технологией SQL Server 2008</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Service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w:t>
      </w:r>
      <w:r w:rsidRPr="00416CED">
        <w:rPr>
          <w:rFonts w:cs="Tahoma"/>
          <w:color w:val="000000"/>
          <w:szCs w:val="20"/>
        </w:rPr>
        <w:t>Client</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 «на операционную среду»</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Service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w:t>
      </w:r>
      <w:r w:rsidRPr="00416CED">
        <w:rPr>
          <w:rFonts w:cs="Tahoma"/>
          <w:color w:val="000000"/>
          <w:szCs w:val="20"/>
        </w:rPr>
        <w:t>Client</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 «на пользователя»</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Service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лицензия на управление сервером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 «на операционную среду»</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Virtual</w:t>
      </w:r>
      <w:r w:rsidRPr="006F5F06">
        <w:rPr>
          <w:rFonts w:cs="Tahoma"/>
          <w:color w:val="000000"/>
          <w:szCs w:val="20"/>
          <w:lang w:val="ru-RU"/>
        </w:rPr>
        <w:t xml:space="preserve"> </w:t>
      </w:r>
      <w:r w:rsidRPr="00416CED">
        <w:rPr>
          <w:rFonts w:cs="Tahoma"/>
          <w:color w:val="000000"/>
          <w:szCs w:val="20"/>
        </w:rPr>
        <w:t>Machine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2008 </w:t>
      </w:r>
      <w:r w:rsidRPr="00416CED">
        <w:rPr>
          <w:rFonts w:cs="Tahoma"/>
          <w:color w:val="000000"/>
          <w:szCs w:val="20"/>
        </w:rPr>
        <w:t>R</w:t>
      </w:r>
      <w:r w:rsidRPr="006F5F06">
        <w:rPr>
          <w:rFonts w:cs="Tahoma"/>
          <w:color w:val="000000"/>
          <w:szCs w:val="20"/>
          <w:lang w:val="ru-RU"/>
        </w:rPr>
        <w:t>2, клиентская лицензия на управление «на операционную среду»</w:t>
      </w:r>
    </w:p>
    <w:p w:rsidR="007B0DDA" w:rsidRPr="006F5F06" w:rsidRDefault="007B0DDA" w:rsidP="007B0DDA">
      <w:pPr>
        <w:rPr>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Virtual</w:t>
      </w:r>
      <w:r w:rsidRPr="006F5F06">
        <w:rPr>
          <w:rFonts w:cs="Tahoma"/>
          <w:color w:val="000000"/>
          <w:szCs w:val="20"/>
          <w:lang w:val="ru-RU"/>
        </w:rPr>
        <w:t xml:space="preserve"> </w:t>
      </w:r>
      <w:r w:rsidRPr="00416CED">
        <w:rPr>
          <w:rFonts w:cs="Tahoma"/>
          <w:color w:val="000000"/>
          <w:szCs w:val="20"/>
        </w:rPr>
        <w:t>Machine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2008 </w:t>
      </w:r>
      <w:r w:rsidRPr="00416CED">
        <w:rPr>
          <w:rFonts w:cs="Tahoma"/>
          <w:color w:val="000000"/>
          <w:szCs w:val="20"/>
        </w:rPr>
        <w:t>R</w:t>
      </w:r>
      <w:r w:rsidRPr="006F5F06">
        <w:rPr>
          <w:rFonts w:cs="Tahoma"/>
          <w:color w:val="000000"/>
          <w:szCs w:val="20"/>
          <w:lang w:val="ru-RU"/>
        </w:rPr>
        <w:t>2, клиентская лицензия на управление «на пользователя»</w:t>
      </w:r>
    </w:p>
    <w:p w:rsidR="007B0DDA" w:rsidRPr="00416CED" w:rsidRDefault="007B0DDA" w:rsidP="007B0DDA">
      <w:r w:rsidRPr="00416CED">
        <w:rPr>
          <w:rFonts w:cs="Tahoma"/>
          <w:color w:val="000000"/>
          <w:szCs w:val="20"/>
        </w:rPr>
        <w:t>System Center Virtual Machine Manager 2008 R2, лицензия на управление сервером Enterprise</w:t>
      </w:r>
    </w:p>
    <w:p w:rsidR="007B0DDA" w:rsidRPr="00416CED" w:rsidRDefault="007B0DDA" w:rsidP="007B0DDA"/>
    <w:p w:rsidR="007B0DDA" w:rsidRPr="00416CED" w:rsidRDefault="007B0DDA" w:rsidP="003E606C">
      <w:pPr>
        <w:spacing w:after="60"/>
      </w:pPr>
      <w:r w:rsidRPr="00416CED">
        <w:rPr>
          <w:b/>
        </w:rPr>
        <w:t>Удаления</w:t>
      </w:r>
    </w:p>
    <w:p w:rsidR="007B0DDA" w:rsidRPr="00416CED" w:rsidRDefault="007B0DDA" w:rsidP="007B0DDA">
      <w:r w:rsidRPr="00416CED">
        <w:rPr>
          <w:color w:val="000000"/>
        </w:rPr>
        <w:t>System Center Mobile Device Manager 2008</w:t>
      </w:r>
    </w:p>
    <w:p w:rsidR="00B20EAC" w:rsidRPr="006F5F06" w:rsidRDefault="00B20EAC" w:rsidP="007B0DDA">
      <w:pPr>
        <w:rPr>
          <w:lang w:val="ru-RU"/>
        </w:rPr>
      </w:pPr>
      <w:r w:rsidRPr="00416CED">
        <w:rPr>
          <w:color w:val="000000"/>
        </w:rPr>
        <w:t>Database</w:t>
      </w:r>
      <w:r w:rsidRPr="006F5F06">
        <w:rPr>
          <w:color w:val="000000"/>
          <w:lang w:val="ru-RU"/>
        </w:rPr>
        <w:t xml:space="preserve"> </w:t>
      </w:r>
      <w:r w:rsidRPr="00416CED">
        <w:rPr>
          <w:color w:val="000000"/>
        </w:rPr>
        <w:t>Consolidation</w:t>
      </w:r>
      <w:r w:rsidRPr="006F5F06">
        <w:rPr>
          <w:color w:val="000000"/>
          <w:lang w:val="ru-RU"/>
        </w:rPr>
        <w:t xml:space="preserve"> </w:t>
      </w:r>
      <w:r w:rsidRPr="00416CED">
        <w:rPr>
          <w:color w:val="000000"/>
        </w:rPr>
        <w:t>Appliance</w:t>
      </w:r>
      <w:r w:rsidRPr="006F5F06">
        <w:rPr>
          <w:color w:val="000000"/>
          <w:lang w:val="ru-RU"/>
        </w:rPr>
        <w:t xml:space="preserve"> 2012</w:t>
      </w:r>
    </w:p>
    <w:p w:rsidR="00593FBD" w:rsidRPr="006F5F06" w:rsidRDefault="00593FBD" w:rsidP="00593FBD">
      <w:pPr>
        <w:ind w:right="720"/>
        <w:rPr>
          <w:lang w:val="ru-RU"/>
        </w:rPr>
      </w:pPr>
    </w:p>
    <w:p w:rsidR="00A31A6D" w:rsidRPr="006F5F06" w:rsidRDefault="00A31A6D" w:rsidP="00593FBD">
      <w:pPr>
        <w:ind w:right="720"/>
        <w:rPr>
          <w:lang w:val="ru-RU"/>
        </w:rPr>
      </w:pPr>
    </w:p>
    <w:p w:rsidR="00023FE7" w:rsidRPr="006F5F06" w:rsidRDefault="00EF4590" w:rsidP="004805B0">
      <w:pPr>
        <w:pStyle w:val="Heading1"/>
        <w:rPr>
          <w:rFonts w:ascii="Tahoma" w:hAnsi="Tahoma"/>
          <w:b/>
          <w:bCs/>
          <w:sz w:val="36"/>
          <w:szCs w:val="36"/>
        </w:rPr>
      </w:pPr>
      <w:r w:rsidRPr="006F5F06">
        <w:rPr>
          <w:rFonts w:ascii="Tahoma" w:hAnsi="Tahoma"/>
          <w:b/>
          <w:bCs/>
          <w:sz w:val="36"/>
          <w:szCs w:val="36"/>
        </w:rPr>
        <w:br w:type="page"/>
      </w:r>
      <w:bookmarkStart w:id="596" w:name="_Toc336338180"/>
      <w:bookmarkStart w:id="597" w:name="_Toc363741884"/>
      <w:r w:rsidRPr="006F5F06">
        <w:rPr>
          <w:rFonts w:ascii="Tahoma" w:hAnsi="Tahoma"/>
          <w:b/>
          <w:bCs/>
          <w:caps w:val="0"/>
          <w:sz w:val="36"/>
          <w:szCs w:val="36"/>
        </w:rPr>
        <w:t>РАЗДЕЛ 2. СПЕЦИАЛЬНЫЕ ПРЕДЛОЖЕНИЯ ДЛЯ ПРОДУКТОВ</w:t>
      </w:r>
      <w:bookmarkEnd w:id="596"/>
      <w:bookmarkEnd w:id="597"/>
    </w:p>
    <w:p w:rsidR="00023FE7" w:rsidRPr="006F5F06" w:rsidRDefault="00023FE7" w:rsidP="00510F6B">
      <w:pPr>
        <w:ind w:right="720"/>
        <w:rPr>
          <w:lang w:val="ru-RU"/>
        </w:rPr>
      </w:pPr>
    </w:p>
    <w:p w:rsidR="00187499" w:rsidRPr="00416CED" w:rsidRDefault="00187499" w:rsidP="005D753D">
      <w:pPr>
        <w:pStyle w:val="Heading2"/>
        <w:spacing w:after="120"/>
        <w:ind w:left="0"/>
      </w:pPr>
      <w:bookmarkStart w:id="598" w:name="_Toc363741885"/>
      <w:bookmarkStart w:id="599" w:name="_Toc336338182"/>
      <w:r w:rsidRPr="00416CED">
        <w:rPr>
          <w:rFonts w:ascii="Tahoma" w:hAnsi="Tahoma" w:cs="Tahoma"/>
          <w:color w:val="FF9429"/>
        </w:rPr>
        <w:t>Microsoft Dynamics AX 2012 R2 — EA Starter Promotion</w:t>
      </w:r>
      <w:bookmarkEnd w:id="598"/>
    </w:p>
    <w:bookmarkEnd w:id="599"/>
    <w:p w:rsidR="001D214E" w:rsidRPr="006F5F06" w:rsidRDefault="001D214E" w:rsidP="005D753D">
      <w:pPr>
        <w:spacing w:after="120" w:line="276" w:lineRule="auto"/>
        <w:rPr>
          <w:lang w:val="ru-RU"/>
        </w:rPr>
      </w:pPr>
      <w:r w:rsidRPr="006F5F06">
        <w:rPr>
          <w:lang w:val="ru-RU"/>
        </w:rPr>
        <w:t xml:space="preserve">В качестве ограниченного предложения, действующего с </w:t>
      </w:r>
      <w:r w:rsidRPr="006F5F06">
        <w:rPr>
          <w:rFonts w:eastAsia="Calibri" w:cs="Tahoma"/>
          <w:szCs w:val="18"/>
          <w:lang w:val="ru-RU"/>
        </w:rPr>
        <w:t>1</w:t>
      </w:r>
      <w:r w:rsidRPr="00416CED">
        <w:rPr>
          <w:rFonts w:eastAsia="Calibri" w:cs="Tahoma"/>
          <w:szCs w:val="18"/>
        </w:rPr>
        <w:t> </w:t>
      </w:r>
      <w:r w:rsidRPr="006F5F06">
        <w:rPr>
          <w:rFonts w:eastAsia="Calibri" w:cs="Tahoma"/>
          <w:szCs w:val="18"/>
          <w:lang w:val="ru-RU"/>
        </w:rPr>
        <w:t>марта</w:t>
      </w:r>
      <w:r w:rsidRPr="00416CED">
        <w:rPr>
          <w:rFonts w:eastAsia="Calibri" w:cs="Tahoma"/>
          <w:szCs w:val="18"/>
        </w:rPr>
        <w:t> </w:t>
      </w:r>
      <w:r w:rsidRPr="006F5F06">
        <w:rPr>
          <w:rFonts w:eastAsia="Calibri" w:cs="Tahoma"/>
          <w:szCs w:val="18"/>
          <w:lang w:val="ru-RU"/>
        </w:rPr>
        <w:t>2013</w:t>
      </w:r>
      <w:r w:rsidRPr="00416CED">
        <w:rPr>
          <w:rFonts w:eastAsia="Calibri" w:cs="Tahoma"/>
          <w:szCs w:val="18"/>
        </w:rPr>
        <w:t> </w:t>
      </w:r>
      <w:r w:rsidRPr="006F5F06">
        <w:rPr>
          <w:rFonts w:eastAsia="Calibri" w:cs="Tahoma"/>
          <w:szCs w:val="18"/>
          <w:lang w:val="ru-RU"/>
        </w:rPr>
        <w:t>г. по 31</w:t>
      </w:r>
      <w:r w:rsidRPr="00416CED">
        <w:rPr>
          <w:rFonts w:eastAsia="Calibri" w:cs="Tahoma"/>
          <w:szCs w:val="18"/>
        </w:rPr>
        <w:t> </w:t>
      </w:r>
      <w:r w:rsidRPr="006F5F06">
        <w:rPr>
          <w:rFonts w:eastAsia="Calibri" w:cs="Tahoma"/>
          <w:szCs w:val="18"/>
          <w:lang w:val="ru-RU"/>
        </w:rPr>
        <w:t>декабря</w:t>
      </w:r>
      <w:r w:rsidRPr="00416CED">
        <w:rPr>
          <w:rFonts w:eastAsia="Calibri" w:cs="Tahoma"/>
          <w:szCs w:val="18"/>
        </w:rPr>
        <w:t> </w:t>
      </w:r>
      <w:r w:rsidRPr="006F5F06">
        <w:rPr>
          <w:rFonts w:eastAsia="Calibri" w:cs="Tahoma"/>
          <w:szCs w:val="18"/>
          <w:lang w:val="ru-RU"/>
        </w:rPr>
        <w:t>2013</w:t>
      </w:r>
      <w:r w:rsidRPr="00416CED">
        <w:rPr>
          <w:rFonts w:eastAsia="Calibri" w:cs="Tahoma"/>
          <w:szCs w:val="18"/>
        </w:rPr>
        <w:t> </w:t>
      </w:r>
      <w:r w:rsidRPr="006F5F06">
        <w:rPr>
          <w:rFonts w:eastAsia="Calibri" w:cs="Tahoma"/>
          <w:szCs w:val="18"/>
          <w:lang w:val="ru-RU"/>
        </w:rPr>
        <w:t xml:space="preserve">г., </w:t>
      </w:r>
      <w:r w:rsidRPr="00416CED">
        <w:rPr>
          <w:rFonts w:eastAsia="Calibri" w:cs="Tahoma"/>
          <w:szCs w:val="18"/>
        </w:rPr>
        <w:t>Microsoft</w:t>
      </w:r>
      <w:r w:rsidRPr="006F5F06">
        <w:rPr>
          <w:rFonts w:eastAsia="Calibri" w:cs="Tahoma"/>
          <w:szCs w:val="18"/>
          <w:lang w:val="ru-RU"/>
        </w:rPr>
        <w:t xml:space="preserve"> предлагает 3 (три) лицензии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CAL</w:t>
      </w:r>
      <w:r w:rsidRPr="006F5F06">
        <w:rPr>
          <w:rFonts w:eastAsia="Calibri" w:cs="Tahoma"/>
          <w:szCs w:val="18"/>
          <w:lang w:val="ru-RU"/>
        </w:rPr>
        <w:t xml:space="preserve"> и 50 (пятьдесят) лицензий </w:t>
      </w:r>
      <w:r w:rsidRPr="00416CED">
        <w:rPr>
          <w:rFonts w:eastAsia="Calibri" w:cs="Tahoma"/>
          <w:szCs w:val="18"/>
        </w:rPr>
        <w:t>Self</w:t>
      </w:r>
      <w:r w:rsidRPr="006F5F06">
        <w:rPr>
          <w:rFonts w:eastAsia="Calibri" w:cs="Tahoma"/>
          <w:szCs w:val="18"/>
          <w:lang w:val="ru-RU"/>
        </w:rPr>
        <w:t xml:space="preserve"> </w:t>
      </w:r>
      <w:r w:rsidRPr="00416CED">
        <w:rPr>
          <w:rFonts w:eastAsia="Calibri" w:cs="Tahoma"/>
          <w:szCs w:val="18"/>
        </w:rPr>
        <w:t>Serve</w:t>
      </w:r>
      <w:r w:rsidRPr="006F5F06">
        <w:rPr>
          <w:rFonts w:eastAsia="Calibri" w:cs="Tahoma"/>
          <w:szCs w:val="18"/>
          <w:lang w:val="ru-RU"/>
        </w:rPr>
        <w:t xml:space="preserve"> </w:t>
      </w:r>
      <w:r w:rsidRPr="00416CED">
        <w:rPr>
          <w:rFonts w:eastAsia="Calibri" w:cs="Tahoma"/>
          <w:szCs w:val="18"/>
        </w:rPr>
        <w:t>CAL</w:t>
      </w:r>
      <w:r w:rsidRPr="006F5F06">
        <w:rPr>
          <w:rFonts w:eastAsia="Calibri" w:cs="Tahoma"/>
          <w:szCs w:val="18"/>
          <w:lang w:val="ru-RU"/>
        </w:rPr>
        <w:t xml:space="preserve"> при приобретении первой лицензии на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Dynamics</w:t>
      </w:r>
      <w:r w:rsidRPr="006F5F06">
        <w:rPr>
          <w:rFonts w:eastAsia="Calibri" w:cs="Tahoma"/>
          <w:szCs w:val="18"/>
          <w:lang w:val="ru-RU"/>
        </w:rPr>
        <w:t xml:space="preserve"> </w:t>
      </w:r>
      <w:r w:rsidRPr="00416CED">
        <w:rPr>
          <w:rFonts w:eastAsia="Calibri" w:cs="Tahoma"/>
          <w:szCs w:val="18"/>
        </w:rPr>
        <w:t>AX</w:t>
      </w:r>
      <w:r w:rsidRPr="006F5F06">
        <w:rPr>
          <w:lang w:val="ru-RU"/>
        </w:rPr>
        <w:t xml:space="preserve"> 2012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Server</w:t>
      </w:r>
      <w:r w:rsidRPr="006F5F06">
        <w:rPr>
          <w:rFonts w:eastAsia="Calibri" w:cs="Tahoma"/>
          <w:szCs w:val="18"/>
          <w:lang w:val="ru-RU"/>
        </w:rPr>
        <w:t>.</w:t>
      </w:r>
      <w:r w:rsidR="00FA2C82" w:rsidRPr="006F5F06">
        <w:rPr>
          <w:lang w:val="ru-RU"/>
        </w:rPr>
        <w:t xml:space="preserve"> </w:t>
      </w:r>
      <w:r w:rsidRPr="006F5F06">
        <w:rPr>
          <w:lang w:val="ru-RU"/>
        </w:rPr>
        <w:t xml:space="preserve">Данное предложение доступно </w:t>
      </w:r>
      <w:r w:rsidRPr="006F5F06">
        <w:rPr>
          <w:rFonts w:eastAsia="Calibri" w:cs="Tahoma"/>
          <w:szCs w:val="18"/>
          <w:lang w:val="ru-RU"/>
        </w:rPr>
        <w:t xml:space="preserve">только </w:t>
      </w:r>
      <w:r w:rsidRPr="006F5F06">
        <w:rPr>
          <w:lang w:val="ru-RU"/>
        </w:rPr>
        <w:t xml:space="preserve">в рамках программы лицензирования «Соглашение </w:t>
      </w:r>
      <w:r w:rsidRPr="00416CED">
        <w:t>Enterprise</w:t>
      </w:r>
      <w:r w:rsidRPr="006F5F06">
        <w:rPr>
          <w:lang w:val="ru-RU"/>
        </w:rPr>
        <w:t>»</w:t>
      </w:r>
      <w:r w:rsidRPr="006F5F06">
        <w:rPr>
          <w:rFonts w:eastAsia="Calibri" w:cs="Tahoma"/>
          <w:szCs w:val="18"/>
          <w:lang w:val="ru-RU"/>
        </w:rPr>
        <w:t xml:space="preserve">. </w:t>
      </w:r>
    </w:p>
    <w:p w:rsidR="00187499" w:rsidRPr="006F5F06" w:rsidRDefault="00187499" w:rsidP="005D753D">
      <w:pPr>
        <w:spacing w:after="120" w:line="276" w:lineRule="auto"/>
        <w:rPr>
          <w:lang w:val="ru-RU"/>
        </w:rPr>
      </w:pPr>
      <w:r w:rsidRPr="006F5F06">
        <w:rPr>
          <w:rFonts w:eastAsia="Calibri" w:cs="Tahoma"/>
          <w:szCs w:val="18"/>
          <w:lang w:val="ru-RU"/>
        </w:rPr>
        <w:t xml:space="preserve">Все лицензии, предоставленные в рамках данного предложения, будут включать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предоставленных лицензий. </w:t>
      </w:r>
      <w:bookmarkStart w:id="600" w:name="_Toc336338183"/>
      <w:r w:rsidRPr="006F5F06">
        <w:rPr>
          <w:rFonts w:eastAsia="Calibri" w:cs="Tahoma"/>
          <w:szCs w:val="18"/>
          <w:lang w:val="ru-RU"/>
        </w:rPr>
        <w:t xml:space="preserve">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Dynamics</w:t>
      </w:r>
      <w:r w:rsidRPr="006F5F06">
        <w:rPr>
          <w:rFonts w:eastAsia="Calibri" w:cs="Tahoma"/>
          <w:szCs w:val="18"/>
          <w:lang w:val="ru-RU"/>
        </w:rPr>
        <w:t xml:space="preserve"> </w:t>
      </w:r>
      <w:r w:rsidRPr="00416CED">
        <w:rPr>
          <w:rFonts w:eastAsia="Calibri" w:cs="Tahoma"/>
          <w:szCs w:val="18"/>
        </w:rPr>
        <w:t>AX</w:t>
      </w:r>
      <w:r w:rsidRPr="006F5F06">
        <w:rPr>
          <w:rFonts w:eastAsia="Calibri" w:cs="Tahoma"/>
          <w:szCs w:val="18"/>
          <w:lang w:val="ru-RU"/>
        </w:rPr>
        <w:t xml:space="preserve"> 2012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Server</w:t>
      </w:r>
      <w:r w:rsidRPr="006F5F06">
        <w:rPr>
          <w:rFonts w:eastAsia="Calibri" w:cs="Tahoma"/>
          <w:szCs w:val="18"/>
          <w:lang w:val="ru-RU"/>
        </w:rPr>
        <w:t xml:space="preserve">. Наличие соответствующей Серверной лицензии и данного Уведомления о продукте является свидетельством наличия у клиента соответствующего права на использование лицензий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Dynamics</w:t>
      </w:r>
      <w:r w:rsidRPr="006F5F06">
        <w:rPr>
          <w:rFonts w:eastAsia="Calibri" w:cs="Tahoma"/>
          <w:szCs w:val="18"/>
          <w:lang w:val="ru-RU"/>
        </w:rPr>
        <w:t xml:space="preserve"> </w:t>
      </w:r>
      <w:r w:rsidRPr="00416CED">
        <w:rPr>
          <w:rFonts w:eastAsia="Calibri" w:cs="Tahoma"/>
          <w:szCs w:val="18"/>
        </w:rPr>
        <w:t>AX</w:t>
      </w:r>
      <w:r w:rsidRPr="006F5F06">
        <w:rPr>
          <w:rFonts w:eastAsia="Calibri" w:cs="Tahoma"/>
          <w:szCs w:val="18"/>
          <w:lang w:val="ru-RU"/>
        </w:rPr>
        <w:t xml:space="preserve"> 2012 </w:t>
      </w:r>
      <w:r w:rsidRPr="00416CED">
        <w:rPr>
          <w:rFonts w:eastAsia="Calibri" w:cs="Tahoma"/>
          <w:szCs w:val="18"/>
        </w:rPr>
        <w:t>R</w:t>
      </w:r>
      <w:r w:rsidRPr="006F5F06">
        <w:rPr>
          <w:rFonts w:eastAsia="Calibri" w:cs="Tahoma"/>
          <w:szCs w:val="18"/>
          <w:lang w:val="ru-RU"/>
        </w:rPr>
        <w:t>2в рамках данного предложения. Клиенты не могут передавать лицензии, предоставленные по данному предложению, отдельно от соответствующих лицензий.</w:t>
      </w:r>
    </w:p>
    <w:bookmarkEnd w:id="600"/>
    <w:p w:rsidR="00491DAC" w:rsidRPr="00416CED" w:rsidRDefault="00491DAC" w:rsidP="005D753D">
      <w:pPr>
        <w:spacing w:after="120" w:line="276" w:lineRule="auto"/>
      </w:pPr>
      <w:r w:rsidRPr="00416CED">
        <w:rPr>
          <w:color w:val="000000"/>
        </w:rPr>
        <w:t>Программы Plus, EAP, ECI и Open Value.</w:t>
      </w:r>
    </w:p>
    <w:p w:rsidR="006D4F1D" w:rsidRPr="00416CED" w:rsidRDefault="006D4F1D" w:rsidP="005D753D">
      <w:pPr>
        <w:spacing w:after="120" w:line="276" w:lineRule="auto"/>
      </w:pPr>
    </w:p>
    <w:p w:rsidR="00517645" w:rsidRPr="006F5F06" w:rsidRDefault="00517645" w:rsidP="005D753D">
      <w:pPr>
        <w:pStyle w:val="Heading2"/>
        <w:spacing w:after="120" w:line="276" w:lineRule="auto"/>
        <w:ind w:left="0"/>
        <w:rPr>
          <w:lang w:val="ru-RU"/>
        </w:rPr>
      </w:pPr>
      <w:bookmarkStart w:id="601" w:name="_Toc363741886"/>
      <w:r w:rsidRPr="00416CED">
        <w:rPr>
          <w:rStyle w:val="Strong"/>
          <w:rFonts w:ascii="Tahoma" w:hAnsi="Tahoma" w:cs="Tahoma"/>
          <w:b/>
          <w:color w:val="FF9429"/>
          <w:bdr w:val="none" w:sz="0" w:space="0" w:color="auto" w:frame="1"/>
          <w:shd w:val="clear" w:color="auto" w:fill="FFFFFF"/>
        </w:rPr>
        <w:t>Windows</w:t>
      </w:r>
      <w:r w:rsidRPr="006F5F06">
        <w:rPr>
          <w:rStyle w:val="Strong"/>
          <w:rFonts w:ascii="Tahoma" w:hAnsi="Tahoma" w:cs="Tahoma"/>
          <w:b/>
          <w:color w:val="FF9429"/>
          <w:bdr w:val="none" w:sz="0" w:space="0" w:color="auto" w:frame="1"/>
          <w:shd w:val="clear" w:color="auto" w:fill="FFFFFF"/>
          <w:lang w:val="ru-RU"/>
        </w:rPr>
        <w:t xml:space="preserve"> </w:t>
      </w:r>
      <w:r w:rsidRPr="00416CED">
        <w:rPr>
          <w:rStyle w:val="Strong"/>
          <w:rFonts w:ascii="Tahoma" w:hAnsi="Tahoma" w:cs="Tahoma"/>
          <w:b/>
          <w:color w:val="FF9429"/>
          <w:bdr w:val="none" w:sz="0" w:space="0" w:color="auto" w:frame="1"/>
          <w:shd w:val="clear" w:color="auto" w:fill="FFFFFF"/>
        </w:rPr>
        <w:t>Companion</w:t>
      </w:r>
      <w:r w:rsidRPr="006F5F06">
        <w:rPr>
          <w:rStyle w:val="Strong"/>
          <w:rFonts w:ascii="Tahoma" w:hAnsi="Tahoma" w:cs="Tahoma"/>
          <w:b/>
          <w:color w:val="FF9429"/>
          <w:bdr w:val="none" w:sz="0" w:space="0" w:color="auto" w:frame="1"/>
          <w:shd w:val="clear" w:color="auto" w:fill="FFFFFF"/>
          <w:lang w:val="ru-RU"/>
        </w:rPr>
        <w:t xml:space="preserve"> </w:t>
      </w:r>
      <w:r w:rsidRPr="00416CED">
        <w:rPr>
          <w:rStyle w:val="Strong"/>
          <w:rFonts w:ascii="Tahoma" w:hAnsi="Tahoma" w:cs="Tahoma"/>
          <w:b/>
          <w:color w:val="FF9429"/>
          <w:bdr w:val="none" w:sz="0" w:space="0" w:color="auto" w:frame="1"/>
          <w:shd w:val="clear" w:color="auto" w:fill="FFFFFF"/>
        </w:rPr>
        <w:t>Kickstart</w:t>
      </w:r>
      <w:r w:rsidRPr="006F5F06">
        <w:rPr>
          <w:rStyle w:val="Strong"/>
          <w:rFonts w:ascii="Tahoma" w:hAnsi="Tahoma" w:cs="Tahoma"/>
          <w:b/>
          <w:color w:val="FF9429"/>
          <w:bdr w:val="none" w:sz="0" w:space="0" w:color="auto" w:frame="1"/>
          <w:shd w:val="clear" w:color="auto" w:fill="FFFFFF"/>
          <w:lang w:val="ru-RU"/>
        </w:rPr>
        <w:t xml:space="preserve"> </w:t>
      </w:r>
      <w:r w:rsidRPr="00416CED">
        <w:rPr>
          <w:rStyle w:val="Strong"/>
          <w:rFonts w:ascii="Tahoma" w:hAnsi="Tahoma" w:cs="Tahoma"/>
          <w:b/>
          <w:color w:val="FF9429"/>
          <w:bdr w:val="none" w:sz="0" w:space="0" w:color="auto" w:frame="1"/>
          <w:shd w:val="clear" w:color="auto" w:fill="FFFFFF"/>
        </w:rPr>
        <w:t>Promo</w:t>
      </w:r>
      <w:bookmarkEnd w:id="601"/>
    </w:p>
    <w:p w:rsidR="00517645" w:rsidRPr="006F5F06" w:rsidRDefault="00517645" w:rsidP="00952102">
      <w:pPr>
        <w:spacing w:after="120" w:line="276" w:lineRule="auto"/>
        <w:rPr>
          <w:lang w:val="ru-RU"/>
        </w:rPr>
      </w:pPr>
      <w:r w:rsidRPr="00416CED">
        <w:rPr>
          <w:rFonts w:cs="Tahoma"/>
          <w:color w:val="000000" w:themeColor="text1"/>
          <w:szCs w:val="18"/>
          <w:bdr w:val="none" w:sz="0" w:space="0" w:color="auto" w:frame="1"/>
          <w:shd w:val="clear" w:color="auto" w:fill="FFFFFF"/>
        </w:rPr>
        <w:t>c</w:t>
      </w:r>
      <w:r w:rsidRPr="006F5F06">
        <w:rPr>
          <w:rFonts w:cs="Tahoma"/>
          <w:color w:val="000000" w:themeColor="text1"/>
          <w:szCs w:val="18"/>
          <w:bdr w:val="none" w:sz="0" w:space="0" w:color="auto" w:frame="1"/>
          <w:shd w:val="clear" w:color="auto" w:fill="FFFFFF"/>
          <w:lang w:val="ru-RU"/>
        </w:rPr>
        <w:t xml:space="preserve"> 1 мая 2013 г. по 30 сентября 2013 г. </w:t>
      </w:r>
      <w:r w:rsidRPr="00416CED">
        <w:rPr>
          <w:rFonts w:cs="Tahoma"/>
          <w:color w:val="000000" w:themeColor="text1"/>
          <w:szCs w:val="18"/>
          <w:bdr w:val="none" w:sz="0" w:space="0" w:color="auto" w:frame="1"/>
          <w:shd w:val="clear" w:color="auto" w:fill="FFFFFF"/>
        </w:rPr>
        <w:t>Microsoft</w:t>
      </w:r>
      <w:r w:rsidRPr="006F5F06">
        <w:rPr>
          <w:rFonts w:cs="Tahoma"/>
          <w:color w:val="000000" w:themeColor="text1"/>
          <w:szCs w:val="18"/>
          <w:bdr w:val="none" w:sz="0" w:space="0" w:color="auto" w:frame="1"/>
          <w:shd w:val="clear" w:color="auto" w:fill="FFFFFF"/>
          <w:lang w:val="ru-RU"/>
        </w:rPr>
        <w:t xml:space="preserve"> </w:t>
      </w:r>
      <w:r w:rsidR="00952102" w:rsidRPr="006F5F06">
        <w:rPr>
          <w:rFonts w:cs="Tahoma"/>
          <w:color w:val="000000" w:themeColor="text1"/>
          <w:szCs w:val="18"/>
          <w:bdr w:val="none" w:sz="0" w:space="0" w:color="auto" w:frame="1"/>
          <w:shd w:val="clear" w:color="auto" w:fill="FFFFFF"/>
          <w:lang w:val="ru-RU"/>
        </w:rPr>
        <w:t>будет предоставлять скидку в 67%</w:t>
      </w:r>
      <w:r w:rsidRPr="006F5F06">
        <w:rPr>
          <w:rFonts w:cs="Tahoma"/>
          <w:color w:val="000000" w:themeColor="text1"/>
          <w:szCs w:val="18"/>
          <w:bdr w:val="none" w:sz="0" w:space="0" w:color="auto" w:frame="1"/>
          <w:shd w:val="clear" w:color="auto" w:fill="FFFFFF"/>
          <w:lang w:val="ru-RU"/>
        </w:rPr>
        <w:t xml:space="preserve"> на подписные лицензии </w:t>
      </w:r>
      <w:r w:rsidRPr="00416CED">
        <w:rPr>
          <w:rFonts w:cs="Tahoma"/>
          <w:color w:val="000000" w:themeColor="text1"/>
          <w:szCs w:val="18"/>
          <w:bdr w:val="none" w:sz="0" w:space="0" w:color="auto" w:frame="1"/>
          <w:shd w:val="clear" w:color="auto" w:fill="FFFFFF"/>
        </w:rPr>
        <w:t>Windows</w:t>
      </w:r>
      <w:r w:rsidRPr="006F5F06">
        <w:rPr>
          <w:rFonts w:cs="Tahoma"/>
          <w:color w:val="000000" w:themeColor="text1"/>
          <w:szCs w:val="18"/>
          <w:bdr w:val="none" w:sz="0" w:space="0" w:color="auto" w:frame="1"/>
          <w:shd w:val="clear" w:color="auto" w:fill="FFFFFF"/>
          <w:lang w:val="ru-RU"/>
        </w:rPr>
        <w:t xml:space="preserve"> </w:t>
      </w:r>
      <w:r w:rsidRPr="00416CED">
        <w:rPr>
          <w:rFonts w:cs="Tahoma"/>
          <w:color w:val="000000" w:themeColor="text1"/>
          <w:szCs w:val="18"/>
          <w:bdr w:val="none" w:sz="0" w:space="0" w:color="auto" w:frame="1"/>
          <w:shd w:val="clear" w:color="auto" w:fill="FFFFFF"/>
        </w:rPr>
        <w:t>Companion</w:t>
      </w:r>
      <w:r w:rsidRPr="006F5F06">
        <w:rPr>
          <w:rFonts w:cs="Tahoma"/>
          <w:color w:val="000000" w:themeColor="text1"/>
          <w:szCs w:val="18"/>
          <w:bdr w:val="none" w:sz="0" w:space="0" w:color="auto" w:frame="1"/>
          <w:shd w:val="clear" w:color="auto" w:fill="FFFFFF"/>
          <w:lang w:val="ru-RU"/>
        </w:rPr>
        <w:t xml:space="preserve"> всем клиентам </w:t>
      </w:r>
      <w:r w:rsidRPr="00416CED">
        <w:rPr>
          <w:rFonts w:cs="Tahoma"/>
          <w:color w:val="000000" w:themeColor="text1"/>
          <w:szCs w:val="18"/>
          <w:bdr w:val="none" w:sz="0" w:space="0" w:color="auto" w:frame="1"/>
          <w:shd w:val="clear" w:color="auto" w:fill="FFFFFF"/>
        </w:rPr>
        <w:t>EA</w:t>
      </w:r>
      <w:r w:rsidRPr="006F5F06">
        <w:rPr>
          <w:rFonts w:cs="Tahoma"/>
          <w:color w:val="000000" w:themeColor="text1"/>
          <w:szCs w:val="18"/>
          <w:bdr w:val="none" w:sz="0" w:space="0" w:color="auto" w:frame="1"/>
          <w:shd w:val="clear" w:color="auto" w:fill="FFFFFF"/>
          <w:lang w:val="ru-RU"/>
        </w:rPr>
        <w:t xml:space="preserve"> и </w:t>
      </w:r>
      <w:r w:rsidRPr="00416CED">
        <w:rPr>
          <w:rFonts w:cs="Tahoma"/>
          <w:color w:val="000000" w:themeColor="text1"/>
          <w:szCs w:val="18"/>
          <w:bdr w:val="none" w:sz="0" w:space="0" w:color="auto" w:frame="1"/>
          <w:shd w:val="clear" w:color="auto" w:fill="FFFFFF"/>
        </w:rPr>
        <w:t>Select</w:t>
      </w:r>
      <w:r w:rsidRPr="006F5F06">
        <w:rPr>
          <w:rFonts w:cs="Tahoma"/>
          <w:color w:val="000000" w:themeColor="text1"/>
          <w:szCs w:val="18"/>
          <w:bdr w:val="none" w:sz="0" w:space="0" w:color="auto" w:frame="1"/>
          <w:shd w:val="clear" w:color="auto" w:fill="FFFFFF"/>
          <w:lang w:val="ru-RU"/>
        </w:rPr>
        <w:t xml:space="preserve"> (250+), которые приобретают новую, продлевают или используют в ходе действия соглашения подписку на дополнительный компонент.</w:t>
      </w:r>
      <w:r w:rsidR="00FA2C82" w:rsidRPr="006F5F06">
        <w:rPr>
          <w:rFonts w:cs="Tahoma"/>
          <w:color w:val="000000" w:themeColor="text1"/>
          <w:szCs w:val="18"/>
          <w:bdr w:val="none" w:sz="0" w:space="0" w:color="auto" w:frame="1"/>
          <w:shd w:val="clear" w:color="auto" w:fill="FFFFFF"/>
          <w:lang w:val="ru-RU"/>
        </w:rPr>
        <w:t xml:space="preserve"> </w:t>
      </w:r>
      <w:r w:rsidRPr="006F5F06">
        <w:rPr>
          <w:rFonts w:cs="Tahoma"/>
          <w:color w:val="000000" w:themeColor="text1"/>
          <w:szCs w:val="18"/>
          <w:bdr w:val="none" w:sz="0" w:space="0" w:color="auto" w:frame="1"/>
          <w:shd w:val="clear" w:color="auto" w:fill="FFFFFF"/>
          <w:lang w:val="ru-RU"/>
        </w:rPr>
        <w:t>Чтобы воспользоваться этим предложением, необходимо не менее 250 лицензий. Предложение доступно клиентам в рамках программ</w:t>
      </w:r>
      <w:r w:rsidR="00952102">
        <w:rPr>
          <w:rFonts w:cs="Tahoma"/>
          <w:color w:val="000000" w:themeColor="text1"/>
          <w:szCs w:val="18"/>
          <w:bdr w:val="none" w:sz="0" w:space="0" w:color="auto" w:frame="1"/>
          <w:shd w:val="clear" w:color="auto" w:fill="FFFFFF"/>
        </w:rPr>
        <w:t> </w:t>
      </w:r>
      <w:r w:rsidRPr="00416CED">
        <w:rPr>
          <w:rFonts w:cs="Tahoma"/>
          <w:color w:val="000000" w:themeColor="text1"/>
          <w:szCs w:val="18"/>
          <w:bdr w:val="none" w:sz="0" w:space="0" w:color="auto" w:frame="1"/>
          <w:shd w:val="clear" w:color="auto" w:fill="FFFFFF"/>
        </w:rPr>
        <w:t>EA</w:t>
      </w:r>
      <w:r w:rsidRPr="006F5F06">
        <w:rPr>
          <w:rFonts w:cs="Tahoma"/>
          <w:color w:val="000000" w:themeColor="text1"/>
          <w:szCs w:val="18"/>
          <w:bdr w:val="none" w:sz="0" w:space="0" w:color="auto" w:frame="1"/>
          <w:shd w:val="clear" w:color="auto" w:fill="FFFFFF"/>
          <w:lang w:val="ru-RU"/>
        </w:rPr>
        <w:t xml:space="preserve">, </w:t>
      </w:r>
      <w:r w:rsidRPr="00416CED">
        <w:rPr>
          <w:rFonts w:cs="Tahoma"/>
          <w:color w:val="000000" w:themeColor="text1"/>
          <w:szCs w:val="18"/>
          <w:bdr w:val="none" w:sz="0" w:space="0" w:color="auto" w:frame="1"/>
          <w:shd w:val="clear" w:color="auto" w:fill="FFFFFF"/>
        </w:rPr>
        <w:t>EAS</w:t>
      </w:r>
      <w:r w:rsidRPr="006F5F06">
        <w:rPr>
          <w:rFonts w:cs="Tahoma"/>
          <w:color w:val="000000" w:themeColor="text1"/>
          <w:szCs w:val="18"/>
          <w:bdr w:val="none" w:sz="0" w:space="0" w:color="auto" w:frame="1"/>
          <w:shd w:val="clear" w:color="auto" w:fill="FFFFFF"/>
          <w:lang w:val="ru-RU"/>
        </w:rPr>
        <w:t xml:space="preserve">, </w:t>
      </w:r>
      <w:r w:rsidRPr="00416CED">
        <w:rPr>
          <w:rFonts w:cs="Tahoma"/>
          <w:color w:val="000000" w:themeColor="text1"/>
          <w:szCs w:val="18"/>
          <w:bdr w:val="none" w:sz="0" w:space="0" w:color="auto" w:frame="1"/>
          <w:shd w:val="clear" w:color="auto" w:fill="FFFFFF"/>
        </w:rPr>
        <w:t>EES</w:t>
      </w:r>
      <w:r w:rsidRPr="006F5F06">
        <w:rPr>
          <w:rFonts w:cs="Tahoma"/>
          <w:color w:val="000000" w:themeColor="text1"/>
          <w:szCs w:val="18"/>
          <w:bdr w:val="none" w:sz="0" w:space="0" w:color="auto" w:frame="1"/>
          <w:shd w:val="clear" w:color="auto" w:fill="FFFFFF"/>
          <w:lang w:val="ru-RU"/>
        </w:rPr>
        <w:t xml:space="preserve"> и </w:t>
      </w:r>
      <w:r w:rsidRPr="00416CED">
        <w:rPr>
          <w:rFonts w:cs="Tahoma"/>
          <w:color w:val="000000" w:themeColor="text1"/>
          <w:szCs w:val="18"/>
          <w:bdr w:val="none" w:sz="0" w:space="0" w:color="auto" w:frame="1"/>
          <w:shd w:val="clear" w:color="auto" w:fill="FFFFFF"/>
        </w:rPr>
        <w:t>Select</w:t>
      </w:r>
      <w:r w:rsidRPr="006F5F06">
        <w:rPr>
          <w:rFonts w:cs="Tahoma"/>
          <w:color w:val="000000" w:themeColor="text1"/>
          <w:szCs w:val="18"/>
          <w:bdr w:val="none" w:sz="0" w:space="0" w:color="auto" w:frame="1"/>
          <w:shd w:val="clear" w:color="auto" w:fill="FFFFFF"/>
          <w:lang w:val="ru-RU"/>
        </w:rPr>
        <w:t xml:space="preserve"> </w:t>
      </w:r>
      <w:r w:rsidRPr="00416CED">
        <w:rPr>
          <w:rFonts w:cs="Tahoma"/>
          <w:color w:val="000000" w:themeColor="text1"/>
          <w:szCs w:val="18"/>
          <w:bdr w:val="none" w:sz="0" w:space="0" w:color="auto" w:frame="1"/>
          <w:shd w:val="clear" w:color="auto" w:fill="FFFFFF"/>
        </w:rPr>
        <w:t>Plus</w:t>
      </w:r>
      <w:r w:rsidRPr="006F5F06">
        <w:rPr>
          <w:rFonts w:cs="Tahoma"/>
          <w:color w:val="000000" w:themeColor="text1"/>
          <w:szCs w:val="18"/>
          <w:bdr w:val="none" w:sz="0" w:space="0" w:color="auto" w:frame="1"/>
          <w:shd w:val="clear" w:color="auto" w:fill="FFFFFF"/>
          <w:lang w:val="ru-RU"/>
        </w:rPr>
        <w:t xml:space="preserve">. Целевые сегменты — коммерческие, правительственные и образовательные организации </w:t>
      </w:r>
      <w:r w:rsidRPr="00416CED">
        <w:rPr>
          <w:rFonts w:cs="Tahoma"/>
          <w:color w:val="000000" w:themeColor="text1"/>
          <w:szCs w:val="18"/>
          <w:bdr w:val="none" w:sz="0" w:space="0" w:color="auto" w:frame="1"/>
          <w:shd w:val="clear" w:color="auto" w:fill="FFFFFF"/>
        </w:rPr>
        <w:t>EPG</w:t>
      </w:r>
      <w:r w:rsidRPr="006F5F06">
        <w:rPr>
          <w:rFonts w:cs="Tahoma"/>
          <w:color w:val="000000" w:themeColor="text1"/>
          <w:szCs w:val="18"/>
          <w:bdr w:val="none" w:sz="0" w:space="0" w:color="auto" w:frame="1"/>
          <w:shd w:val="clear" w:color="auto" w:fill="FFFFFF"/>
          <w:lang w:val="ru-RU"/>
        </w:rPr>
        <w:t>/</w:t>
      </w:r>
      <w:r w:rsidRPr="00416CED">
        <w:rPr>
          <w:rFonts w:cs="Tahoma"/>
          <w:color w:val="000000" w:themeColor="text1"/>
          <w:szCs w:val="18"/>
          <w:bdr w:val="none" w:sz="0" w:space="0" w:color="auto" w:frame="1"/>
          <w:shd w:val="clear" w:color="auto" w:fill="FFFFFF"/>
        </w:rPr>
        <w:t>SMS</w:t>
      </w:r>
      <w:r w:rsidRPr="006F5F06">
        <w:rPr>
          <w:rFonts w:cs="Tahoma"/>
          <w:color w:val="000000" w:themeColor="text1"/>
          <w:szCs w:val="18"/>
          <w:bdr w:val="none" w:sz="0" w:space="0" w:color="auto" w:frame="1"/>
          <w:shd w:val="clear" w:color="auto" w:fill="FFFFFF"/>
          <w:lang w:val="ru-RU"/>
        </w:rPr>
        <w:t>&amp;</w:t>
      </w:r>
      <w:r w:rsidRPr="00416CED">
        <w:rPr>
          <w:rFonts w:cs="Tahoma"/>
          <w:color w:val="000000" w:themeColor="text1"/>
          <w:szCs w:val="18"/>
          <w:bdr w:val="none" w:sz="0" w:space="0" w:color="auto" w:frame="1"/>
          <w:shd w:val="clear" w:color="auto" w:fill="FFFFFF"/>
        </w:rPr>
        <w:t>P</w:t>
      </w:r>
      <w:r w:rsidRPr="006F5F06">
        <w:rPr>
          <w:rFonts w:cs="Tahoma"/>
          <w:color w:val="000000" w:themeColor="text1"/>
          <w:szCs w:val="18"/>
          <w:bdr w:val="none" w:sz="0" w:space="0" w:color="auto" w:frame="1"/>
          <w:shd w:val="clear" w:color="auto" w:fill="FFFFFF"/>
          <w:lang w:val="ru-RU"/>
        </w:rPr>
        <w:t>/</w:t>
      </w:r>
      <w:r w:rsidRPr="00416CED">
        <w:rPr>
          <w:rFonts w:cs="Tahoma"/>
          <w:color w:val="000000" w:themeColor="text1"/>
          <w:szCs w:val="18"/>
          <w:bdr w:val="none" w:sz="0" w:space="0" w:color="auto" w:frame="1"/>
          <w:shd w:val="clear" w:color="auto" w:fill="FFFFFF"/>
        </w:rPr>
        <w:t>CA</w:t>
      </w:r>
      <w:r w:rsidRPr="006F5F06">
        <w:rPr>
          <w:rFonts w:cs="Tahoma"/>
          <w:color w:val="000000" w:themeColor="text1"/>
          <w:szCs w:val="18"/>
          <w:bdr w:val="none" w:sz="0" w:space="0" w:color="auto" w:frame="1"/>
          <w:shd w:val="clear" w:color="auto" w:fill="FFFFFF"/>
          <w:lang w:val="ru-RU"/>
        </w:rPr>
        <w:t>.</w:t>
      </w:r>
      <w:r w:rsidRPr="006F5F06">
        <w:rPr>
          <w:rFonts w:cs="Tahoma"/>
          <w:color w:val="000000" w:themeColor="text1"/>
          <w:szCs w:val="18"/>
          <w:lang w:val="ru-RU"/>
        </w:rPr>
        <w:t xml:space="preserve"> </w:t>
      </w:r>
    </w:p>
    <w:p w:rsidR="006D4F1D" w:rsidRPr="006F5F06" w:rsidRDefault="006D4F1D" w:rsidP="005D753D">
      <w:pPr>
        <w:spacing w:after="120" w:line="276" w:lineRule="auto"/>
        <w:rPr>
          <w:lang w:val="ru-RU"/>
        </w:rPr>
      </w:pPr>
    </w:p>
    <w:p w:rsidR="006D4F1D" w:rsidRPr="00416CED" w:rsidRDefault="006D4F1D" w:rsidP="005D753D">
      <w:pPr>
        <w:pStyle w:val="Heading2"/>
        <w:spacing w:after="120"/>
        <w:ind w:left="0"/>
      </w:pPr>
      <w:bookmarkStart w:id="602" w:name="_Toc363741887"/>
      <w:r w:rsidRPr="00416CED">
        <w:rPr>
          <w:rFonts w:ascii="Tahoma" w:eastAsia="Times New Roman" w:hAnsi="Tahoma" w:cs="Tahoma"/>
          <w:color w:val="FF9429"/>
        </w:rPr>
        <w:t>Windows Legalization Drive — на отдельных рынках</w:t>
      </w:r>
      <w:bookmarkEnd w:id="602"/>
    </w:p>
    <w:p w:rsidR="006D4F1D" w:rsidRPr="006F5F06" w:rsidRDefault="006D4F1D" w:rsidP="005D753D">
      <w:pPr>
        <w:spacing w:after="120" w:line="276" w:lineRule="auto"/>
        <w:rPr>
          <w:spacing w:val="-4"/>
          <w:lang w:val="ru-RU"/>
        </w:rPr>
      </w:pPr>
      <w:r w:rsidRPr="006F5F06">
        <w:rPr>
          <w:spacing w:val="-4"/>
          <w:lang w:val="ru-RU"/>
        </w:rPr>
        <w:t xml:space="preserve">В течение 2014 финансового года (с 1 июля 2013 г. по 30 июня 2014 г.) </w:t>
      </w:r>
      <w:r w:rsidRPr="00416CED">
        <w:rPr>
          <w:spacing w:val="-4"/>
        </w:rPr>
        <w:t>Microsoft</w:t>
      </w:r>
      <w:r w:rsidRPr="006F5F06">
        <w:rPr>
          <w:spacing w:val="-4"/>
          <w:lang w:val="ru-RU"/>
        </w:rPr>
        <w:t xml:space="preserve"> будет проводить программу легализации, нацеленную на государственные организации. Ключевые особенности программы — распространение подлинного ПО в государственных учреждениях и предоставление им однократной возможности получить для легализации лучшую цену, которую они могут получить, без сложностей в ее достижении.</w:t>
      </w:r>
    </w:p>
    <w:p w:rsidR="006D4F1D" w:rsidRPr="006F5F06" w:rsidRDefault="006D4F1D" w:rsidP="005D753D">
      <w:pPr>
        <w:spacing w:after="120" w:line="276" w:lineRule="auto"/>
        <w:rPr>
          <w:lang w:val="ru-RU"/>
        </w:rPr>
      </w:pPr>
      <w:r w:rsidRPr="006F5F06">
        <w:rPr>
          <w:lang w:val="ru-RU"/>
        </w:rPr>
        <w:t xml:space="preserve">Программа рассчитана только на государственные учреждения и не предлагается коммерческим клиентам. Для государственных учреждений созданы особые </w:t>
      </w:r>
      <w:r w:rsidRPr="00416CED">
        <w:t>SKU</w:t>
      </w:r>
      <w:r w:rsidRPr="006F5F06">
        <w:rPr>
          <w:lang w:val="ru-RU"/>
        </w:rPr>
        <w:t xml:space="preserve">. В рамках программы стандартная цена на </w:t>
      </w:r>
      <w:r w:rsidRPr="00416CED">
        <w:t>SKU</w:t>
      </w:r>
      <w:r w:rsidRPr="006F5F06">
        <w:rPr>
          <w:lang w:val="ru-RU"/>
        </w:rPr>
        <w:t xml:space="preserve"> </w:t>
      </w:r>
      <w:r w:rsidR="00952102" w:rsidRPr="006F5F06">
        <w:rPr>
          <w:lang w:val="ru-RU"/>
        </w:rPr>
        <w:br/>
      </w:r>
      <w:r w:rsidRPr="00416CED">
        <w:t>GGWA</w:t>
      </w:r>
      <w:r w:rsidRPr="006F5F06">
        <w:rPr>
          <w:lang w:val="ru-RU"/>
        </w:rPr>
        <w:t>-</w:t>
      </w:r>
      <w:r w:rsidRPr="00416CED">
        <w:t>SMO</w:t>
      </w:r>
      <w:r w:rsidRPr="006F5F06">
        <w:rPr>
          <w:lang w:val="ru-RU"/>
        </w:rPr>
        <w:t xml:space="preserve"> и </w:t>
      </w:r>
      <w:r w:rsidRPr="00416CED">
        <w:t>GGWA</w:t>
      </w:r>
      <w:r w:rsidRPr="006F5F06">
        <w:rPr>
          <w:lang w:val="ru-RU"/>
        </w:rPr>
        <w:t>-</w:t>
      </w:r>
      <w:r w:rsidRPr="00416CED">
        <w:t>LO</w:t>
      </w:r>
      <w:r w:rsidRPr="006F5F06">
        <w:rPr>
          <w:lang w:val="ru-RU"/>
        </w:rPr>
        <w:t xml:space="preserve"> составит 135 долл. США. Клиенты, приобретающие </w:t>
      </w:r>
      <w:r w:rsidRPr="00416CED">
        <w:t>GGWA</w:t>
      </w:r>
      <w:r w:rsidRPr="006F5F06">
        <w:rPr>
          <w:lang w:val="ru-RU"/>
        </w:rPr>
        <w:t>-</w:t>
      </w:r>
      <w:r w:rsidRPr="00416CED">
        <w:t>LO</w:t>
      </w:r>
      <w:r w:rsidRPr="006F5F06">
        <w:rPr>
          <w:lang w:val="ru-RU"/>
        </w:rPr>
        <w:t xml:space="preserve"> также смогут оформить 3-летнюю подписку на </w:t>
      </w:r>
      <w:r w:rsidRPr="00416CED">
        <w:t>SA</w:t>
      </w:r>
      <w:r w:rsidRPr="006F5F06">
        <w:rPr>
          <w:lang w:val="ru-RU"/>
        </w:rPr>
        <w:t xml:space="preserve"> (и получат в этом случае первый год </w:t>
      </w:r>
      <w:r w:rsidRPr="00416CED">
        <w:t>SA</w:t>
      </w:r>
      <w:r w:rsidRPr="006F5F06">
        <w:rPr>
          <w:lang w:val="ru-RU"/>
        </w:rPr>
        <w:t xml:space="preserve"> бесплатно). Эта часть предложения требует самостоятельного оформления. Использование этих </w:t>
      </w:r>
      <w:r w:rsidRPr="00416CED">
        <w:t>SKU</w:t>
      </w:r>
      <w:r w:rsidRPr="006F5F06">
        <w:rPr>
          <w:lang w:val="ru-RU"/>
        </w:rPr>
        <w:t xml:space="preserve"> нельзя сочетать с другими скидками, а цены не предполагают дальнейшего предоставления. Многие клиенты будут иметь доступ к более доступным ценам для легализации в ходе обычного предоставления и могут не использовать эти </w:t>
      </w:r>
      <w:r w:rsidRPr="00416CED">
        <w:t>SKU</w:t>
      </w:r>
      <w:r w:rsidRPr="006F5F06">
        <w:rPr>
          <w:lang w:val="ru-RU"/>
        </w:rPr>
        <w:t>.</w:t>
      </w:r>
    </w:p>
    <w:p w:rsidR="006D4F1D" w:rsidRPr="006F5F06" w:rsidRDefault="006D4F1D" w:rsidP="005D753D">
      <w:pPr>
        <w:spacing w:after="120" w:line="276" w:lineRule="auto"/>
        <w:rPr>
          <w:lang w:val="ru-RU"/>
        </w:rPr>
      </w:pPr>
    </w:p>
    <w:p w:rsidR="00FC6353" w:rsidRPr="006F5F06" w:rsidRDefault="00FC6353" w:rsidP="005D753D">
      <w:pPr>
        <w:spacing w:after="120" w:line="276" w:lineRule="auto"/>
        <w:rPr>
          <w:lang w:val="ru-RU"/>
        </w:rPr>
      </w:pPr>
    </w:p>
    <w:p w:rsidR="00FC6353" w:rsidRPr="006F5F06" w:rsidRDefault="00FC6353" w:rsidP="005D753D">
      <w:pPr>
        <w:spacing w:after="120" w:line="276" w:lineRule="auto"/>
        <w:rPr>
          <w:lang w:val="ru-RU"/>
        </w:rPr>
      </w:pPr>
    </w:p>
    <w:p w:rsidR="00517645" w:rsidRPr="006F5F06" w:rsidRDefault="00517645" w:rsidP="005D753D">
      <w:pPr>
        <w:pStyle w:val="Heading2"/>
        <w:spacing w:after="120" w:line="276" w:lineRule="auto"/>
        <w:ind w:left="0"/>
        <w:rPr>
          <w:lang w:val="ru-RU"/>
        </w:rPr>
      </w:pPr>
      <w:bookmarkStart w:id="603" w:name="_Toc363741888"/>
      <w:r w:rsidRPr="00416CED">
        <w:rPr>
          <w:rStyle w:val="Strong"/>
          <w:rFonts w:ascii="Tahoma" w:hAnsi="Tahoma" w:cs="Tahoma"/>
          <w:b/>
          <w:color w:val="FF9429"/>
          <w:bdr w:val="none" w:sz="0" w:space="0" w:color="auto" w:frame="1"/>
          <w:shd w:val="clear" w:color="auto" w:fill="FFFFFF"/>
        </w:rPr>
        <w:t>Windows</w:t>
      </w:r>
      <w:r w:rsidRPr="006F5F06">
        <w:rPr>
          <w:rStyle w:val="Strong"/>
          <w:rFonts w:ascii="Tahoma" w:hAnsi="Tahoma" w:cs="Tahoma"/>
          <w:b/>
          <w:color w:val="FF9429"/>
          <w:bdr w:val="none" w:sz="0" w:space="0" w:color="auto" w:frame="1"/>
          <w:shd w:val="clear" w:color="auto" w:fill="FFFFFF"/>
          <w:lang w:val="ru-RU"/>
        </w:rPr>
        <w:t xml:space="preserve"> </w:t>
      </w:r>
      <w:r w:rsidRPr="00416CED">
        <w:rPr>
          <w:rStyle w:val="Strong"/>
          <w:rFonts w:ascii="Tahoma" w:hAnsi="Tahoma" w:cs="Tahoma"/>
          <w:b/>
          <w:color w:val="FF9429"/>
          <w:bdr w:val="none" w:sz="0" w:space="0" w:color="auto" w:frame="1"/>
          <w:shd w:val="clear" w:color="auto" w:fill="FFFFFF"/>
        </w:rPr>
        <w:t>Intune</w:t>
      </w:r>
      <w:r w:rsidRPr="006F5F06">
        <w:rPr>
          <w:rFonts w:ascii="Tahoma" w:hAnsi="Tahoma" w:cs="Tahoma"/>
          <w:color w:val="FF9429"/>
          <w:bdr w:val="none" w:sz="0" w:space="0" w:color="auto" w:frame="1"/>
          <w:shd w:val="clear" w:color="auto" w:fill="FFFFFF"/>
          <w:lang w:val="ru-RU"/>
        </w:rPr>
        <w:t xml:space="preserve"> </w:t>
      </w:r>
      <w:r w:rsidRPr="00416CED">
        <w:rPr>
          <w:rStyle w:val="Strong"/>
          <w:rFonts w:ascii="Tahoma" w:hAnsi="Tahoma" w:cs="Tahoma"/>
          <w:b/>
          <w:color w:val="FF9429"/>
          <w:bdr w:val="none" w:sz="0" w:space="0" w:color="auto" w:frame="1"/>
          <w:shd w:val="clear" w:color="auto" w:fill="FFFFFF"/>
        </w:rPr>
        <w:t>Promo</w:t>
      </w:r>
      <w:bookmarkEnd w:id="603"/>
      <w:r w:rsidRPr="006F5F06">
        <w:rPr>
          <w:rFonts w:ascii="Tahoma" w:hAnsi="Tahoma" w:cs="Tahoma"/>
          <w:color w:val="FF9429"/>
          <w:bdr w:val="none" w:sz="0" w:space="0" w:color="auto" w:frame="1"/>
          <w:shd w:val="clear" w:color="auto" w:fill="FFFFFF"/>
          <w:lang w:val="ru-RU"/>
        </w:rPr>
        <w:t xml:space="preserve"> </w:t>
      </w:r>
    </w:p>
    <w:p w:rsidR="00676723" w:rsidRPr="006F5F06" w:rsidRDefault="00517645" w:rsidP="005D753D">
      <w:pPr>
        <w:spacing w:after="120" w:line="276" w:lineRule="auto"/>
        <w:rPr>
          <w:b/>
          <w:bCs/>
          <w:caps/>
          <w:color w:val="000000"/>
          <w:sz w:val="36"/>
          <w:szCs w:val="36"/>
          <w:lang w:val="ru-RU"/>
        </w:rPr>
      </w:pPr>
      <w:r w:rsidRPr="00416CED">
        <w:rPr>
          <w:rFonts w:cs="Tahoma"/>
          <w:color w:val="000000" w:themeColor="text1"/>
          <w:spacing w:val="-2"/>
          <w:szCs w:val="18"/>
          <w:bdr w:val="none" w:sz="0" w:space="0" w:color="auto" w:frame="1"/>
          <w:shd w:val="clear" w:color="auto" w:fill="FFFFFF"/>
        </w:rPr>
        <w:t>C</w:t>
      </w:r>
      <w:r w:rsidRPr="006F5F06">
        <w:rPr>
          <w:rFonts w:cs="Tahoma"/>
          <w:color w:val="000000" w:themeColor="text1"/>
          <w:spacing w:val="-2"/>
          <w:szCs w:val="18"/>
          <w:bdr w:val="none" w:sz="0" w:space="0" w:color="auto" w:frame="1"/>
          <w:shd w:val="clear" w:color="auto" w:fill="FFFFFF"/>
          <w:lang w:val="ru-RU"/>
        </w:rPr>
        <w:t xml:space="preserve"> 1 октября 2013 г. по 30 июня 2013 г. </w:t>
      </w:r>
      <w:r w:rsidRPr="00416CED">
        <w:rPr>
          <w:rFonts w:cs="Tahoma"/>
          <w:color w:val="000000" w:themeColor="text1"/>
          <w:spacing w:val="-2"/>
          <w:szCs w:val="18"/>
          <w:bdr w:val="none" w:sz="0" w:space="0" w:color="auto" w:frame="1"/>
          <w:shd w:val="clear" w:color="auto" w:fill="FFFFFF"/>
        </w:rPr>
        <w:t>Microsoft</w:t>
      </w:r>
      <w:r w:rsidRPr="006F5F06">
        <w:rPr>
          <w:rFonts w:cs="Tahoma"/>
          <w:color w:val="000000" w:themeColor="text1"/>
          <w:spacing w:val="-2"/>
          <w:szCs w:val="18"/>
          <w:bdr w:val="none" w:sz="0" w:space="0" w:color="auto" w:frame="1"/>
          <w:shd w:val="clear" w:color="auto" w:fill="FFFFFF"/>
          <w:lang w:val="ru-RU"/>
        </w:rPr>
        <w:t xml:space="preserve"> будет предоставлять скидку в 30</w:t>
      </w:r>
      <w:r w:rsidR="00952102" w:rsidRPr="006F5F06">
        <w:rPr>
          <w:rFonts w:cs="Tahoma"/>
          <w:color w:val="000000" w:themeColor="text1"/>
          <w:spacing w:val="-2"/>
          <w:szCs w:val="18"/>
          <w:bdr w:val="none" w:sz="0" w:space="0" w:color="auto" w:frame="1"/>
          <w:shd w:val="clear" w:color="auto" w:fill="FFFFFF"/>
          <w:lang w:val="ru-RU"/>
        </w:rPr>
        <w:t>%</w:t>
      </w:r>
      <w:r w:rsidRPr="006F5F06">
        <w:rPr>
          <w:rFonts w:cs="Tahoma"/>
          <w:color w:val="000000" w:themeColor="text1"/>
          <w:spacing w:val="-2"/>
          <w:szCs w:val="18"/>
          <w:bdr w:val="none" w:sz="0" w:space="0" w:color="auto" w:frame="1"/>
          <w:shd w:val="clear" w:color="auto" w:fill="FFFFFF"/>
          <w:lang w:val="ru-RU"/>
        </w:rPr>
        <w:t xml:space="preserve"> на </w:t>
      </w:r>
      <w:r w:rsidRPr="00416CED">
        <w:rPr>
          <w:rFonts w:cs="Tahoma"/>
          <w:color w:val="000000" w:themeColor="text1"/>
          <w:spacing w:val="-2"/>
          <w:szCs w:val="18"/>
          <w:bdr w:val="none" w:sz="0" w:space="0" w:color="auto" w:frame="1"/>
          <w:shd w:val="clear" w:color="auto" w:fill="FFFFFF"/>
        </w:rPr>
        <w:t>Intune</w:t>
      </w:r>
      <w:r w:rsidRPr="006F5F06">
        <w:rPr>
          <w:rFonts w:cs="Tahoma"/>
          <w:color w:val="000000" w:themeColor="text1"/>
          <w:spacing w:val="-2"/>
          <w:szCs w:val="18"/>
          <w:bdr w:val="none" w:sz="0" w:space="0" w:color="auto" w:frame="1"/>
          <w:shd w:val="clear" w:color="auto" w:fill="FFFFFF"/>
          <w:lang w:val="ru-RU"/>
        </w:rPr>
        <w:t xml:space="preserve"> и дополнительный компонент </w:t>
      </w:r>
      <w:r w:rsidRPr="00416CED">
        <w:rPr>
          <w:rFonts w:cs="Tahoma"/>
          <w:color w:val="000000" w:themeColor="text1"/>
          <w:spacing w:val="-2"/>
          <w:szCs w:val="18"/>
          <w:bdr w:val="none" w:sz="0" w:space="0" w:color="auto" w:frame="1"/>
          <w:shd w:val="clear" w:color="auto" w:fill="FFFFFF"/>
        </w:rPr>
        <w:t>Intune</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Add</w:t>
      </w:r>
      <w:r w:rsidRPr="006F5F06">
        <w:rPr>
          <w:rFonts w:cs="Tahoma"/>
          <w:color w:val="000000" w:themeColor="text1"/>
          <w:spacing w:val="-2"/>
          <w:szCs w:val="18"/>
          <w:bdr w:val="none" w:sz="0" w:space="0" w:color="auto" w:frame="1"/>
          <w:shd w:val="clear" w:color="auto" w:fill="FFFFFF"/>
          <w:lang w:val="ru-RU"/>
        </w:rPr>
        <w:t>-</w:t>
      </w:r>
      <w:r w:rsidRPr="00416CED">
        <w:rPr>
          <w:rFonts w:cs="Tahoma"/>
          <w:color w:val="000000" w:themeColor="text1"/>
          <w:spacing w:val="-2"/>
          <w:szCs w:val="18"/>
          <w:bdr w:val="none" w:sz="0" w:space="0" w:color="auto" w:frame="1"/>
          <w:shd w:val="clear" w:color="auto" w:fill="FFFFFF"/>
        </w:rPr>
        <w:t>on</w:t>
      </w:r>
      <w:r w:rsidRPr="006F5F06">
        <w:rPr>
          <w:rFonts w:cs="Tahoma"/>
          <w:color w:val="000000" w:themeColor="text1"/>
          <w:spacing w:val="-2"/>
          <w:szCs w:val="18"/>
          <w:bdr w:val="none" w:sz="0" w:space="0" w:color="auto" w:frame="1"/>
          <w:shd w:val="clear" w:color="auto" w:fill="FFFFFF"/>
          <w:lang w:val="ru-RU"/>
        </w:rPr>
        <w:t xml:space="preserve"> для </w:t>
      </w:r>
      <w:r w:rsidRPr="00416CED">
        <w:rPr>
          <w:rFonts w:cs="Tahoma"/>
          <w:color w:val="000000" w:themeColor="text1"/>
          <w:spacing w:val="-2"/>
          <w:szCs w:val="18"/>
          <w:bdr w:val="none" w:sz="0" w:space="0" w:color="auto" w:frame="1"/>
          <w:shd w:val="clear" w:color="auto" w:fill="FFFFFF"/>
        </w:rPr>
        <w:t>System</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Center</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Configuration</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Manager</w:t>
      </w:r>
      <w:r w:rsidRPr="006F5F06">
        <w:rPr>
          <w:rFonts w:cs="Tahoma"/>
          <w:color w:val="000000" w:themeColor="text1"/>
          <w:spacing w:val="-2"/>
          <w:szCs w:val="18"/>
          <w:bdr w:val="none" w:sz="0" w:space="0" w:color="auto" w:frame="1"/>
          <w:shd w:val="clear" w:color="auto" w:fill="FFFFFF"/>
          <w:lang w:val="ru-RU"/>
        </w:rPr>
        <w:t xml:space="preserve"> и </w:t>
      </w:r>
      <w:r w:rsidRPr="00416CED">
        <w:rPr>
          <w:rFonts w:cs="Tahoma"/>
          <w:color w:val="000000" w:themeColor="text1"/>
          <w:spacing w:val="-2"/>
          <w:szCs w:val="18"/>
          <w:bdr w:val="none" w:sz="0" w:space="0" w:color="auto" w:frame="1"/>
          <w:shd w:val="clear" w:color="auto" w:fill="FFFFFF"/>
        </w:rPr>
        <w:t>System</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Center</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Endpoint</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Protection</w:t>
      </w:r>
      <w:r w:rsidRPr="006F5F06">
        <w:rPr>
          <w:rFonts w:cs="Tahoma"/>
          <w:color w:val="000000" w:themeColor="text1"/>
          <w:spacing w:val="-2"/>
          <w:szCs w:val="18"/>
          <w:bdr w:val="none" w:sz="0" w:space="0" w:color="auto" w:frame="1"/>
          <w:shd w:val="clear" w:color="auto" w:fill="FFFFFF"/>
          <w:lang w:val="ru-RU"/>
        </w:rPr>
        <w:t xml:space="preserve"> клиентам, приобретающим наборы </w:t>
      </w:r>
      <w:r w:rsidRPr="00416CED">
        <w:rPr>
          <w:rFonts w:cs="Tahoma"/>
          <w:color w:val="000000" w:themeColor="text1"/>
          <w:spacing w:val="-2"/>
          <w:szCs w:val="18"/>
          <w:bdr w:val="none" w:sz="0" w:space="0" w:color="auto" w:frame="1"/>
          <w:shd w:val="clear" w:color="auto" w:fill="FFFFFF"/>
        </w:rPr>
        <w:t>Office</w:t>
      </w:r>
      <w:r w:rsidRPr="006F5F06">
        <w:rPr>
          <w:rFonts w:cs="Tahoma"/>
          <w:color w:val="000000" w:themeColor="text1"/>
          <w:spacing w:val="-2"/>
          <w:szCs w:val="18"/>
          <w:bdr w:val="none" w:sz="0" w:space="0" w:color="auto" w:frame="1"/>
          <w:shd w:val="clear" w:color="auto" w:fill="FFFFFF"/>
          <w:lang w:val="ru-RU"/>
        </w:rPr>
        <w:t xml:space="preserve"> 365 (</w:t>
      </w:r>
      <w:r w:rsidRPr="00416CED">
        <w:rPr>
          <w:rFonts w:cs="Tahoma"/>
          <w:color w:val="000000" w:themeColor="text1"/>
          <w:spacing w:val="-2"/>
          <w:szCs w:val="18"/>
          <w:bdr w:val="none" w:sz="0" w:space="0" w:color="auto" w:frame="1"/>
          <w:shd w:val="clear" w:color="auto" w:fill="FFFFFF"/>
        </w:rPr>
        <w:t>E</w:t>
      </w:r>
      <w:r w:rsidRPr="006F5F06">
        <w:rPr>
          <w:rFonts w:cs="Tahoma"/>
          <w:color w:val="000000" w:themeColor="text1"/>
          <w:spacing w:val="-2"/>
          <w:szCs w:val="18"/>
          <w:bdr w:val="none" w:sz="0" w:space="0" w:color="auto" w:frame="1"/>
          <w:shd w:val="clear" w:color="auto" w:fill="FFFFFF"/>
          <w:lang w:val="ru-RU"/>
        </w:rPr>
        <w:t>/</w:t>
      </w:r>
      <w:r w:rsidRPr="00416CED">
        <w:rPr>
          <w:rFonts w:cs="Tahoma"/>
          <w:color w:val="000000" w:themeColor="text1"/>
          <w:spacing w:val="-2"/>
          <w:szCs w:val="18"/>
          <w:bdr w:val="none" w:sz="0" w:space="0" w:color="auto" w:frame="1"/>
          <w:shd w:val="clear" w:color="auto" w:fill="FFFFFF"/>
        </w:rPr>
        <w:t>A</w:t>
      </w:r>
      <w:r w:rsidRPr="006F5F06">
        <w:rPr>
          <w:rFonts w:cs="Tahoma"/>
          <w:color w:val="000000" w:themeColor="text1"/>
          <w:spacing w:val="-2"/>
          <w:szCs w:val="18"/>
          <w:bdr w:val="none" w:sz="0" w:space="0" w:color="auto" w:frame="1"/>
          <w:shd w:val="clear" w:color="auto" w:fill="FFFFFF"/>
          <w:lang w:val="ru-RU"/>
        </w:rPr>
        <w:t>/</w:t>
      </w:r>
      <w:r w:rsidRPr="00416CED">
        <w:rPr>
          <w:rFonts w:cs="Tahoma"/>
          <w:color w:val="000000" w:themeColor="text1"/>
          <w:spacing w:val="-2"/>
          <w:szCs w:val="18"/>
          <w:bdr w:val="none" w:sz="0" w:space="0" w:color="auto" w:frame="1"/>
          <w:shd w:val="clear" w:color="auto" w:fill="FFFFFF"/>
        </w:rPr>
        <w:t>G</w:t>
      </w:r>
      <w:r w:rsidRPr="006F5F06">
        <w:rPr>
          <w:rFonts w:cs="Tahoma"/>
          <w:color w:val="000000" w:themeColor="text1"/>
          <w:spacing w:val="-2"/>
          <w:szCs w:val="18"/>
          <w:bdr w:val="none" w:sz="0" w:space="0" w:color="auto" w:frame="1"/>
          <w:shd w:val="clear" w:color="auto" w:fill="FFFFFF"/>
          <w:lang w:val="ru-RU"/>
        </w:rPr>
        <w:t xml:space="preserve">) или отдельные </w:t>
      </w:r>
      <w:r w:rsidRPr="00416CED">
        <w:rPr>
          <w:rFonts w:cs="Tahoma"/>
          <w:color w:val="000000" w:themeColor="text1"/>
          <w:spacing w:val="-2"/>
          <w:szCs w:val="18"/>
          <w:bdr w:val="none" w:sz="0" w:space="0" w:color="auto" w:frame="1"/>
          <w:shd w:val="clear" w:color="auto" w:fill="FFFFFF"/>
        </w:rPr>
        <w:t>SKU</w:t>
      </w:r>
      <w:r w:rsidRPr="006F5F06">
        <w:rPr>
          <w:rFonts w:cs="Tahoma"/>
          <w:color w:val="000000" w:themeColor="text1"/>
          <w:spacing w:val="-2"/>
          <w:szCs w:val="18"/>
          <w:bdr w:val="none" w:sz="0" w:space="0" w:color="auto" w:frame="1"/>
          <w:shd w:val="clear" w:color="auto" w:fill="FFFFFF"/>
          <w:lang w:val="ru-RU"/>
        </w:rPr>
        <w:t xml:space="preserve"> (например, </w:t>
      </w:r>
      <w:r w:rsidRPr="00416CED">
        <w:rPr>
          <w:rFonts w:cs="Tahoma"/>
          <w:color w:val="000000" w:themeColor="text1"/>
          <w:spacing w:val="-2"/>
          <w:szCs w:val="18"/>
          <w:bdr w:val="none" w:sz="0" w:space="0" w:color="auto" w:frame="1"/>
          <w:shd w:val="clear" w:color="auto" w:fill="FFFFFF"/>
        </w:rPr>
        <w:t>Exchange</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Online</w:t>
      </w:r>
      <w:r w:rsidRPr="006F5F06">
        <w:rPr>
          <w:rFonts w:cs="Tahoma"/>
          <w:color w:val="000000" w:themeColor="text1"/>
          <w:spacing w:val="-2"/>
          <w:szCs w:val="18"/>
          <w:bdr w:val="none" w:sz="0" w:space="0" w:color="auto" w:frame="1"/>
          <w:shd w:val="clear" w:color="auto" w:fill="FFFFFF"/>
          <w:lang w:val="ru-RU"/>
        </w:rPr>
        <w:t xml:space="preserve">) по программам корпоративного лицензирования </w:t>
      </w:r>
      <w:r w:rsidRPr="00416CED">
        <w:rPr>
          <w:rFonts w:cs="Tahoma"/>
          <w:color w:val="000000" w:themeColor="text1"/>
          <w:spacing w:val="-2"/>
          <w:szCs w:val="18"/>
          <w:bdr w:val="none" w:sz="0" w:space="0" w:color="auto" w:frame="1"/>
          <w:shd w:val="clear" w:color="auto" w:fill="FFFFFF"/>
        </w:rPr>
        <w:t>Enterprise</w:t>
      </w:r>
      <w:r w:rsidRPr="006F5F06">
        <w:rPr>
          <w:rFonts w:cs="Tahoma"/>
          <w:color w:val="000000" w:themeColor="text1"/>
          <w:spacing w:val="-2"/>
          <w:szCs w:val="18"/>
          <w:bdr w:val="none" w:sz="0" w:space="0" w:color="auto" w:frame="1"/>
          <w:shd w:val="clear" w:color="auto" w:fill="FFFFFF"/>
          <w:lang w:val="ru-RU"/>
        </w:rPr>
        <w:t>.</w:t>
      </w:r>
      <w:r w:rsidR="00FA2C82" w:rsidRPr="006F5F06">
        <w:rPr>
          <w:rFonts w:cs="Tahoma"/>
          <w:color w:val="000000" w:themeColor="text1"/>
          <w:spacing w:val="-2"/>
          <w:szCs w:val="18"/>
          <w:bdr w:val="none" w:sz="0" w:space="0" w:color="auto" w:frame="1"/>
          <w:shd w:val="clear" w:color="auto" w:fill="FFFFFF"/>
          <w:lang w:val="ru-RU"/>
        </w:rPr>
        <w:t xml:space="preserve"> </w:t>
      </w:r>
      <w:r w:rsidRPr="006F5F06">
        <w:rPr>
          <w:rFonts w:cs="Tahoma"/>
          <w:color w:val="000000" w:themeColor="text1"/>
          <w:spacing w:val="-2"/>
          <w:szCs w:val="18"/>
          <w:bdr w:val="none" w:sz="0" w:space="0" w:color="auto" w:frame="1"/>
          <w:shd w:val="clear" w:color="auto" w:fill="FFFFFF"/>
          <w:lang w:val="ru-RU"/>
        </w:rPr>
        <w:t xml:space="preserve">Чтобы воспользоваться этим предложением, необходимо не менее 250 лицензий. Предложение доступно клиентам в рамках программ </w:t>
      </w:r>
      <w:r w:rsidRPr="00416CED">
        <w:rPr>
          <w:rFonts w:cs="Tahoma"/>
          <w:color w:val="000000" w:themeColor="text1"/>
          <w:spacing w:val="-2"/>
          <w:szCs w:val="18"/>
          <w:bdr w:val="none" w:sz="0" w:space="0" w:color="auto" w:frame="1"/>
          <w:shd w:val="clear" w:color="auto" w:fill="FFFFFF"/>
        </w:rPr>
        <w:t>EA</w:t>
      </w:r>
      <w:r w:rsidRPr="006F5F06">
        <w:rPr>
          <w:rFonts w:cs="Tahoma"/>
          <w:color w:val="000000" w:themeColor="text1"/>
          <w:spacing w:val="-2"/>
          <w:szCs w:val="18"/>
          <w:bdr w:val="none" w:sz="0" w:space="0" w:color="auto" w:frame="1"/>
          <w:shd w:val="clear" w:color="auto" w:fill="FFFFFF"/>
          <w:lang w:val="ru-RU"/>
        </w:rPr>
        <w:t xml:space="preserve">, </w:t>
      </w:r>
      <w:r w:rsidRPr="00416CED">
        <w:rPr>
          <w:rFonts w:cs="Tahoma"/>
          <w:color w:val="000000" w:themeColor="text1"/>
          <w:spacing w:val="-2"/>
          <w:szCs w:val="18"/>
          <w:bdr w:val="none" w:sz="0" w:space="0" w:color="auto" w:frame="1"/>
          <w:shd w:val="clear" w:color="auto" w:fill="FFFFFF"/>
        </w:rPr>
        <w:t>EAS</w:t>
      </w:r>
      <w:r w:rsidRPr="006F5F06">
        <w:rPr>
          <w:rFonts w:cs="Tahoma"/>
          <w:color w:val="000000" w:themeColor="text1"/>
          <w:spacing w:val="-2"/>
          <w:szCs w:val="18"/>
          <w:bdr w:val="none" w:sz="0" w:space="0" w:color="auto" w:frame="1"/>
          <w:shd w:val="clear" w:color="auto" w:fill="FFFFFF"/>
          <w:lang w:val="ru-RU"/>
        </w:rPr>
        <w:t xml:space="preserve"> и </w:t>
      </w:r>
      <w:r w:rsidRPr="00416CED">
        <w:rPr>
          <w:rFonts w:cs="Tahoma"/>
          <w:color w:val="000000" w:themeColor="text1"/>
          <w:spacing w:val="-2"/>
          <w:szCs w:val="18"/>
          <w:bdr w:val="none" w:sz="0" w:space="0" w:color="auto" w:frame="1"/>
          <w:shd w:val="clear" w:color="auto" w:fill="FFFFFF"/>
        </w:rPr>
        <w:t>EES</w:t>
      </w:r>
      <w:r w:rsidRPr="006F5F06">
        <w:rPr>
          <w:rFonts w:cs="Tahoma"/>
          <w:color w:val="000000" w:themeColor="text1"/>
          <w:spacing w:val="-2"/>
          <w:szCs w:val="18"/>
          <w:bdr w:val="none" w:sz="0" w:space="0" w:color="auto" w:frame="1"/>
          <w:shd w:val="clear" w:color="auto" w:fill="FFFFFF"/>
          <w:lang w:val="ru-RU"/>
        </w:rPr>
        <w:t xml:space="preserve">. Целевые сегменты — коммерческие, правительственные и образовательные организации </w:t>
      </w:r>
      <w:r w:rsidRPr="00416CED">
        <w:rPr>
          <w:rFonts w:cs="Tahoma"/>
          <w:color w:val="000000" w:themeColor="text1"/>
          <w:spacing w:val="-2"/>
          <w:szCs w:val="18"/>
          <w:bdr w:val="none" w:sz="0" w:space="0" w:color="auto" w:frame="1"/>
          <w:shd w:val="clear" w:color="auto" w:fill="FFFFFF"/>
        </w:rPr>
        <w:t>EPG</w:t>
      </w:r>
      <w:r w:rsidRPr="006F5F06">
        <w:rPr>
          <w:rFonts w:cs="Tahoma"/>
          <w:color w:val="000000" w:themeColor="text1"/>
          <w:spacing w:val="-2"/>
          <w:szCs w:val="18"/>
          <w:bdr w:val="none" w:sz="0" w:space="0" w:color="auto" w:frame="1"/>
          <w:shd w:val="clear" w:color="auto" w:fill="FFFFFF"/>
          <w:lang w:val="ru-RU"/>
        </w:rPr>
        <w:t xml:space="preserve"> и </w:t>
      </w:r>
      <w:r w:rsidRPr="00416CED">
        <w:rPr>
          <w:rFonts w:cs="Tahoma"/>
          <w:color w:val="000000" w:themeColor="text1"/>
          <w:spacing w:val="-2"/>
          <w:szCs w:val="18"/>
          <w:bdr w:val="none" w:sz="0" w:space="0" w:color="auto" w:frame="1"/>
          <w:shd w:val="clear" w:color="auto" w:fill="FFFFFF"/>
        </w:rPr>
        <w:t>SMS</w:t>
      </w:r>
      <w:r w:rsidRPr="006F5F06">
        <w:rPr>
          <w:rFonts w:cs="Tahoma"/>
          <w:color w:val="000000" w:themeColor="text1"/>
          <w:spacing w:val="-2"/>
          <w:szCs w:val="18"/>
          <w:bdr w:val="none" w:sz="0" w:space="0" w:color="auto" w:frame="1"/>
          <w:shd w:val="clear" w:color="auto" w:fill="FFFFFF"/>
          <w:lang w:val="ru-RU"/>
        </w:rPr>
        <w:t>&amp;</w:t>
      </w:r>
      <w:r w:rsidRPr="00416CED">
        <w:rPr>
          <w:rFonts w:cs="Tahoma"/>
          <w:color w:val="000000" w:themeColor="text1"/>
          <w:spacing w:val="-2"/>
          <w:szCs w:val="18"/>
          <w:bdr w:val="none" w:sz="0" w:space="0" w:color="auto" w:frame="1"/>
          <w:shd w:val="clear" w:color="auto" w:fill="FFFFFF"/>
        </w:rPr>
        <w:t>P</w:t>
      </w:r>
      <w:r w:rsidRPr="006F5F06">
        <w:rPr>
          <w:rFonts w:cs="Tahoma"/>
          <w:color w:val="000000" w:themeColor="text1"/>
          <w:spacing w:val="-2"/>
          <w:szCs w:val="18"/>
          <w:bdr w:val="none" w:sz="0" w:space="0" w:color="auto" w:frame="1"/>
          <w:shd w:val="clear" w:color="auto" w:fill="FFFFFF"/>
          <w:lang w:val="ru-RU"/>
        </w:rPr>
        <w:t>.</w:t>
      </w:r>
      <w:r w:rsidRPr="006F5F06">
        <w:rPr>
          <w:rFonts w:cs="Tahoma"/>
          <w:color w:val="000000" w:themeColor="text1"/>
          <w:spacing w:val="-2"/>
          <w:szCs w:val="18"/>
          <w:lang w:val="ru-RU"/>
        </w:rPr>
        <w:t xml:space="preserve"> </w:t>
      </w:r>
      <w:r w:rsidRPr="006F5F06">
        <w:rPr>
          <w:b/>
          <w:bCs/>
          <w:caps/>
          <w:color w:val="000000"/>
          <w:sz w:val="36"/>
          <w:szCs w:val="36"/>
          <w:lang w:val="ru-RU"/>
        </w:rPr>
        <w:br w:type="page"/>
      </w:r>
    </w:p>
    <w:p w:rsidR="00023FE7" w:rsidRPr="006F5F06" w:rsidRDefault="00714962" w:rsidP="00C11365">
      <w:pPr>
        <w:pStyle w:val="Heading1"/>
        <w:spacing w:before="200"/>
        <w:rPr>
          <w:rFonts w:ascii="Tahoma" w:hAnsi="Tahoma"/>
          <w:b/>
          <w:bCs/>
          <w:sz w:val="36"/>
          <w:szCs w:val="36"/>
        </w:rPr>
      </w:pPr>
      <w:bookmarkStart w:id="604" w:name="_Toc336338188"/>
      <w:bookmarkStart w:id="605" w:name="_Toc363741889"/>
      <w:r w:rsidRPr="006F5F06">
        <w:rPr>
          <w:rFonts w:ascii="Tahoma" w:hAnsi="Tahoma"/>
          <w:b/>
          <w:bCs/>
          <w:sz w:val="36"/>
          <w:szCs w:val="36"/>
        </w:rPr>
        <w:t>РАЗДЕЛ 3. Определения программы корпоративного лицензирования</w:t>
      </w:r>
      <w:bookmarkEnd w:id="604"/>
      <w:bookmarkEnd w:id="605"/>
    </w:p>
    <w:p w:rsidR="00E64551" w:rsidRPr="006F5F06" w:rsidRDefault="00E64551" w:rsidP="00456002">
      <w:pPr>
        <w:pStyle w:val="Heading3"/>
        <w:ind w:right="720"/>
        <w:rPr>
          <w:lang w:val="ru-RU"/>
        </w:rPr>
      </w:pPr>
      <w:bookmarkStart w:id="606" w:name="_Toc323159724"/>
    </w:p>
    <w:p w:rsidR="00456002" w:rsidRPr="006F5F06" w:rsidRDefault="00456002" w:rsidP="003E606C">
      <w:pPr>
        <w:pStyle w:val="Heading3"/>
        <w:ind w:right="720"/>
        <w:rPr>
          <w:lang w:val="ru-RU"/>
        </w:rPr>
      </w:pPr>
      <w:bookmarkStart w:id="607" w:name="_Toc336338189"/>
      <w:bookmarkStart w:id="608" w:name="_Toc363741890"/>
      <w:r w:rsidRPr="006F5F06">
        <w:rPr>
          <w:rFonts w:ascii="Tahoma" w:hAnsi="Tahoma" w:cs="Tahoma"/>
          <w:sz w:val="24"/>
          <w:szCs w:val="22"/>
          <w:lang w:val="ru-RU"/>
        </w:rPr>
        <w:t>Применимые программы корпоративного лицензирования</w:t>
      </w:r>
      <w:bookmarkEnd w:id="607"/>
      <w:bookmarkEnd w:id="608"/>
      <w:r w:rsidRPr="006F5F06">
        <w:rPr>
          <w:sz w:val="22"/>
          <w:lang w:val="ru-RU"/>
        </w:rPr>
        <w:t xml:space="preserve"> </w:t>
      </w:r>
      <w:bookmarkEnd w:id="606"/>
    </w:p>
    <w:p w:rsidR="00E64551" w:rsidRPr="006F5F06" w:rsidRDefault="00E64551" w:rsidP="003E606C">
      <w:pPr>
        <w:rPr>
          <w:lang w:val="ru-RU"/>
        </w:rPr>
      </w:pPr>
    </w:p>
    <w:p w:rsidR="00456002" w:rsidRPr="006F5F06" w:rsidRDefault="00456002" w:rsidP="00456002">
      <w:pPr>
        <w:rPr>
          <w:lang w:val="ru-RU"/>
        </w:rPr>
      </w:pPr>
      <w:r w:rsidRPr="006F5F06">
        <w:rPr>
          <w:rFonts w:cs="Tahoma"/>
          <w:lang w:val="ru-RU"/>
        </w:rPr>
        <w:t xml:space="preserve">Этот раздел применим к следующим Программам корпоративного лицензирования, включая, в соответствующих случаях, программы версий </w:t>
      </w:r>
      <w:r w:rsidRPr="00416CED">
        <w:rPr>
          <w:rFonts w:cs="Tahoma"/>
        </w:rPr>
        <w:t>Academic</w:t>
      </w:r>
      <w:r w:rsidRPr="006F5F06">
        <w:rPr>
          <w:rFonts w:cs="Tahoma"/>
          <w:lang w:val="ru-RU"/>
        </w:rPr>
        <w:t xml:space="preserve"> (для учебных учреждений), </w:t>
      </w:r>
      <w:r w:rsidRPr="00416CED">
        <w:rPr>
          <w:rFonts w:cs="Tahoma"/>
        </w:rPr>
        <w:t>Charity</w:t>
      </w:r>
      <w:r w:rsidRPr="006F5F06">
        <w:rPr>
          <w:rFonts w:cs="Tahoma"/>
          <w:lang w:val="ru-RU"/>
        </w:rPr>
        <w:t xml:space="preserve"> (для благотворительных организаций) и </w:t>
      </w:r>
      <w:r w:rsidRPr="00416CED">
        <w:rPr>
          <w:rFonts w:cs="Tahoma"/>
        </w:rPr>
        <w:t>Government</w:t>
      </w:r>
      <w:r w:rsidRPr="006F5F06">
        <w:rPr>
          <w:rFonts w:cs="Tahoma"/>
          <w:lang w:val="ru-RU"/>
        </w:rPr>
        <w:t xml:space="preserve"> (для государственных организаций).</w:t>
      </w:r>
    </w:p>
    <w:p w:rsidR="00510F6B" w:rsidRPr="006F5F06" w:rsidRDefault="00510F6B" w:rsidP="00456002">
      <w:pPr>
        <w:rPr>
          <w:lang w:val="ru-RU"/>
        </w:rPr>
      </w:pPr>
    </w:p>
    <w:p w:rsidR="00456002" w:rsidRPr="00416CED" w:rsidRDefault="00456002" w:rsidP="00822871">
      <w:pPr>
        <w:numPr>
          <w:ilvl w:val="0"/>
          <w:numId w:val="19"/>
        </w:numPr>
        <w:spacing w:after="60"/>
      </w:pPr>
      <w:r w:rsidRPr="00416CED">
        <w:rPr>
          <w:rFonts w:cs="Tahoma"/>
        </w:rPr>
        <w:t>Лицензия Open</w:t>
      </w:r>
    </w:p>
    <w:p w:rsidR="00456002" w:rsidRPr="00416CED" w:rsidRDefault="00456002" w:rsidP="00822871">
      <w:pPr>
        <w:numPr>
          <w:ilvl w:val="0"/>
          <w:numId w:val="19"/>
        </w:numPr>
        <w:spacing w:after="60"/>
      </w:pPr>
      <w:r w:rsidRPr="00416CED">
        <w:rPr>
          <w:rFonts w:cs="Tahoma"/>
        </w:rPr>
        <w:t xml:space="preserve">Open Value </w:t>
      </w:r>
    </w:p>
    <w:p w:rsidR="00456002" w:rsidRPr="00416CED" w:rsidRDefault="00456002" w:rsidP="00822871">
      <w:pPr>
        <w:numPr>
          <w:ilvl w:val="0"/>
          <w:numId w:val="19"/>
        </w:numPr>
        <w:spacing w:after="60"/>
      </w:pPr>
      <w:r w:rsidRPr="00416CED">
        <w:rPr>
          <w:rFonts w:cs="Tahoma"/>
        </w:rPr>
        <w:t xml:space="preserve">Open Value Subscription </w:t>
      </w:r>
    </w:p>
    <w:p w:rsidR="00456002" w:rsidRPr="00416CED" w:rsidRDefault="00456002" w:rsidP="00822871">
      <w:pPr>
        <w:numPr>
          <w:ilvl w:val="0"/>
          <w:numId w:val="19"/>
        </w:numPr>
        <w:spacing w:after="60"/>
      </w:pPr>
      <w:r w:rsidRPr="00416CED">
        <w:rPr>
          <w:rFonts w:cs="Tahoma"/>
        </w:rPr>
        <w:t xml:space="preserve">Select </w:t>
      </w:r>
    </w:p>
    <w:p w:rsidR="00456002" w:rsidRPr="00416CED" w:rsidRDefault="00456002" w:rsidP="00822871">
      <w:pPr>
        <w:numPr>
          <w:ilvl w:val="0"/>
          <w:numId w:val="19"/>
        </w:numPr>
        <w:spacing w:after="60"/>
      </w:pPr>
      <w:r w:rsidRPr="00416CED">
        <w:rPr>
          <w:rFonts w:cs="Tahoma"/>
        </w:rPr>
        <w:t xml:space="preserve">Select Plus </w:t>
      </w:r>
    </w:p>
    <w:p w:rsidR="0091793D" w:rsidRPr="00416CED" w:rsidRDefault="00F84FA6" w:rsidP="00822871">
      <w:pPr>
        <w:numPr>
          <w:ilvl w:val="0"/>
          <w:numId w:val="19"/>
        </w:numPr>
        <w:spacing w:after="60"/>
      </w:pPr>
      <w:r w:rsidRPr="00416CED">
        <w:rPr>
          <w:rFonts w:cs="Tahoma"/>
          <w:szCs w:val="18"/>
        </w:rPr>
        <w:t xml:space="preserve">Соглашение Enterprise </w:t>
      </w:r>
    </w:p>
    <w:p w:rsidR="0091793D" w:rsidRPr="00416CED" w:rsidRDefault="00F84FA6" w:rsidP="00822871">
      <w:pPr>
        <w:numPr>
          <w:ilvl w:val="0"/>
          <w:numId w:val="19"/>
        </w:numPr>
        <w:spacing w:after="60"/>
      </w:pPr>
      <w:r w:rsidRPr="00416CED">
        <w:rPr>
          <w:rFonts w:cs="Tahoma"/>
          <w:szCs w:val="18"/>
        </w:rPr>
        <w:t>Соглашение Enterprise Subscription Agreement</w:t>
      </w:r>
      <w:r w:rsidRPr="00416CED">
        <w:rPr>
          <w:rFonts w:cs="Tahoma"/>
          <w:color w:val="000000"/>
          <w:szCs w:val="18"/>
        </w:rPr>
        <w:t xml:space="preserve"> </w:t>
      </w:r>
    </w:p>
    <w:p w:rsidR="0091793D" w:rsidRPr="00416CED" w:rsidRDefault="0091793D" w:rsidP="0091793D">
      <w:pPr>
        <w:pStyle w:val="Heading3"/>
        <w:ind w:right="720"/>
      </w:pPr>
    </w:p>
    <w:p w:rsidR="0091793D" w:rsidRPr="00416CED" w:rsidRDefault="0091793D" w:rsidP="003E606C">
      <w:pPr>
        <w:pStyle w:val="Heading3"/>
        <w:ind w:right="720"/>
      </w:pPr>
      <w:bookmarkStart w:id="609" w:name="_Toc336338190"/>
      <w:bookmarkStart w:id="610" w:name="_Toc363741891"/>
      <w:r w:rsidRPr="00416CED">
        <w:rPr>
          <w:rFonts w:ascii="Tahoma" w:hAnsi="Tahoma" w:cs="Tahoma"/>
          <w:sz w:val="24"/>
          <w:szCs w:val="22"/>
        </w:rPr>
        <w:t>Баллы и минимальные заказы</w:t>
      </w:r>
      <w:bookmarkEnd w:id="609"/>
      <w:bookmarkEnd w:id="610"/>
    </w:p>
    <w:p w:rsidR="00BA4C27" w:rsidRPr="00416CED" w:rsidRDefault="00BA4C27" w:rsidP="003E606C"/>
    <w:p w:rsidR="00BA4C27" w:rsidRPr="006F5F06" w:rsidRDefault="00BA4C27" w:rsidP="00FC6353">
      <w:pPr>
        <w:pStyle w:val="AppendixBodyText"/>
        <w:ind w:right="720"/>
        <w:rPr>
          <w:spacing w:val="-4"/>
          <w:lang w:val="ru-RU"/>
        </w:rPr>
      </w:pPr>
      <w:r w:rsidRPr="006F5F06">
        <w:rPr>
          <w:rFonts w:ascii="Tahoma" w:hAnsi="Tahoma" w:cs="Tahoma"/>
          <w:spacing w:val="-4"/>
          <w:sz w:val="18"/>
          <w:lang w:val="ru-RU"/>
        </w:rPr>
        <w:t xml:space="preserve">В рамках программ </w:t>
      </w:r>
      <w:r w:rsidRPr="00416CED">
        <w:rPr>
          <w:rFonts w:ascii="Tahoma" w:hAnsi="Tahoma" w:cs="Tahoma"/>
          <w:spacing w:val="-4"/>
          <w:sz w:val="18"/>
        </w:rPr>
        <w:t>Select</w:t>
      </w:r>
      <w:r w:rsidRPr="006F5F06">
        <w:rPr>
          <w:rFonts w:ascii="Tahoma" w:hAnsi="Tahoma" w:cs="Tahoma"/>
          <w:spacing w:val="-4"/>
          <w:sz w:val="18"/>
          <w:lang w:val="ru-RU"/>
        </w:rPr>
        <w:t xml:space="preserve">, </w:t>
      </w:r>
      <w:r w:rsidRPr="00416CED">
        <w:rPr>
          <w:rFonts w:ascii="Tahoma" w:hAnsi="Tahoma" w:cs="Tahoma"/>
          <w:spacing w:val="-4"/>
          <w:sz w:val="18"/>
        </w:rPr>
        <w:t>Select</w:t>
      </w:r>
      <w:r w:rsidRPr="006F5F06">
        <w:rPr>
          <w:rFonts w:ascii="Tahoma" w:hAnsi="Tahoma" w:cs="Tahoma"/>
          <w:spacing w:val="-4"/>
          <w:sz w:val="18"/>
          <w:lang w:val="ru-RU"/>
        </w:rPr>
        <w:t xml:space="preserve"> </w:t>
      </w:r>
      <w:r w:rsidRPr="00416CED">
        <w:rPr>
          <w:rFonts w:ascii="Tahoma" w:hAnsi="Tahoma" w:cs="Tahoma"/>
          <w:spacing w:val="-4"/>
          <w:sz w:val="18"/>
        </w:rPr>
        <w:t>Plus</w:t>
      </w:r>
      <w:r w:rsidRPr="006F5F06">
        <w:rPr>
          <w:rFonts w:ascii="Tahoma" w:hAnsi="Tahoma" w:cs="Tahoma"/>
          <w:spacing w:val="-4"/>
          <w:sz w:val="18"/>
          <w:lang w:val="ru-RU"/>
        </w:rPr>
        <w:t xml:space="preserve"> и </w:t>
      </w:r>
      <w:r w:rsidRPr="00416CED">
        <w:rPr>
          <w:rFonts w:ascii="Tahoma" w:hAnsi="Tahoma" w:cs="Tahoma"/>
          <w:spacing w:val="-4"/>
          <w:sz w:val="18"/>
        </w:rPr>
        <w:t>Open</w:t>
      </w:r>
      <w:r w:rsidRPr="006F5F06">
        <w:rPr>
          <w:rFonts w:ascii="Tahoma" w:hAnsi="Tahoma" w:cs="Tahoma"/>
          <w:spacing w:val="-4"/>
          <w:sz w:val="18"/>
          <w:lang w:val="ru-RU"/>
        </w:rPr>
        <w:t xml:space="preserve"> </w:t>
      </w:r>
      <w:r w:rsidRPr="00416CED">
        <w:rPr>
          <w:rFonts w:ascii="Tahoma" w:hAnsi="Tahoma" w:cs="Tahoma"/>
          <w:spacing w:val="-4"/>
          <w:sz w:val="18"/>
        </w:rPr>
        <w:t>License</w:t>
      </w:r>
      <w:r w:rsidRPr="006F5F06">
        <w:rPr>
          <w:rFonts w:ascii="Tahoma" w:hAnsi="Tahoma" w:cs="Tahoma"/>
          <w:spacing w:val="-4"/>
          <w:sz w:val="18"/>
          <w:lang w:val="ru-RU"/>
        </w:rPr>
        <w:t xml:space="preserve"> ведется подсчет «Баллов», показывающий, какое количество баллов </w:t>
      </w:r>
      <w:r w:rsidRPr="00416CED">
        <w:rPr>
          <w:rFonts w:ascii="Tahoma" w:hAnsi="Tahoma" w:cs="Tahoma"/>
          <w:spacing w:val="-4"/>
          <w:sz w:val="18"/>
        </w:rPr>
        <w:t>Microsoft</w:t>
      </w:r>
      <w:r w:rsidRPr="006F5F06">
        <w:rPr>
          <w:rFonts w:ascii="Tahoma" w:hAnsi="Tahoma" w:cs="Tahoma"/>
          <w:spacing w:val="-4"/>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w:t>
      </w:r>
      <w:r w:rsidR="00FC6353" w:rsidRPr="00416CED">
        <w:rPr>
          <w:rFonts w:ascii="Tahoma" w:hAnsi="Tahoma" w:cs="Tahoma"/>
          <w:spacing w:val="-4"/>
          <w:sz w:val="18"/>
        </w:rPr>
        <w:t> </w:t>
      </w:r>
      <w:r w:rsidRPr="006F5F06">
        <w:rPr>
          <w:rFonts w:ascii="Tahoma" w:hAnsi="Tahoma" w:cs="Tahoma"/>
          <w:spacing w:val="-4"/>
          <w:sz w:val="18"/>
          <w:lang w:val="ru-RU"/>
        </w:rPr>
        <w:t>его ценность в баллах равна нулю.</w:t>
      </w:r>
      <w:r w:rsidR="00FA2C82" w:rsidRPr="006F5F06">
        <w:rPr>
          <w:rFonts w:ascii="Tahoma" w:hAnsi="Tahoma" w:cs="Tahoma"/>
          <w:spacing w:val="-4"/>
          <w:sz w:val="18"/>
          <w:lang w:val="ru-RU"/>
        </w:rPr>
        <w:t xml:space="preserve"> </w:t>
      </w:r>
      <w:r w:rsidRPr="006F5F06">
        <w:rPr>
          <w:rFonts w:ascii="Tahoma" w:hAnsi="Tahoma" w:cs="Tahoma"/>
          <w:spacing w:val="-4"/>
          <w:sz w:val="18"/>
          <w:lang w:val="ru-RU"/>
        </w:rPr>
        <w:t>Далее приведено сопоставление числа единиц с лицензиями для</w:t>
      </w:r>
      <w:r w:rsidR="00FC6353" w:rsidRPr="00416CED">
        <w:rPr>
          <w:rFonts w:ascii="Tahoma" w:hAnsi="Tahoma" w:cs="Tahoma"/>
          <w:spacing w:val="-4"/>
          <w:sz w:val="18"/>
        </w:rPr>
        <w:t> </w:t>
      </w:r>
      <w:r w:rsidRPr="006F5F06">
        <w:rPr>
          <w:rFonts w:ascii="Tahoma" w:hAnsi="Tahoma" w:cs="Tahoma"/>
          <w:spacing w:val="-4"/>
          <w:sz w:val="18"/>
          <w:lang w:val="ru-RU"/>
        </w:rPr>
        <w:t xml:space="preserve">минимального объема заказа по программам </w:t>
      </w:r>
      <w:r w:rsidRPr="00416CED">
        <w:rPr>
          <w:rFonts w:ascii="Tahoma" w:hAnsi="Tahoma" w:cs="Tahoma"/>
          <w:spacing w:val="-4"/>
          <w:sz w:val="18"/>
        </w:rPr>
        <w:t>Open</w:t>
      </w:r>
      <w:r w:rsidRPr="006F5F06">
        <w:rPr>
          <w:rFonts w:ascii="Tahoma" w:hAnsi="Tahoma" w:cs="Tahoma"/>
          <w:spacing w:val="-4"/>
          <w:sz w:val="18"/>
          <w:lang w:val="ru-RU"/>
        </w:rPr>
        <w:t xml:space="preserve">, </w:t>
      </w:r>
      <w:r w:rsidRPr="00416CED">
        <w:rPr>
          <w:rFonts w:ascii="Tahoma" w:hAnsi="Tahoma" w:cs="Tahoma"/>
          <w:spacing w:val="-4"/>
          <w:sz w:val="18"/>
        </w:rPr>
        <w:t>Open</w:t>
      </w:r>
      <w:r w:rsidRPr="006F5F06">
        <w:rPr>
          <w:rFonts w:ascii="Tahoma" w:hAnsi="Tahoma" w:cs="Tahoma"/>
          <w:spacing w:val="-4"/>
          <w:sz w:val="18"/>
          <w:lang w:val="ru-RU"/>
        </w:rPr>
        <w:t xml:space="preserve"> </w:t>
      </w:r>
      <w:r w:rsidRPr="00416CED">
        <w:rPr>
          <w:rFonts w:ascii="Tahoma" w:hAnsi="Tahoma" w:cs="Tahoma"/>
          <w:spacing w:val="-4"/>
          <w:sz w:val="18"/>
        </w:rPr>
        <w:t>Value</w:t>
      </w:r>
      <w:r w:rsidRPr="006F5F06">
        <w:rPr>
          <w:rFonts w:ascii="Tahoma" w:hAnsi="Tahoma" w:cs="Tahoma"/>
          <w:spacing w:val="-4"/>
          <w:sz w:val="18"/>
          <w:lang w:val="ru-RU"/>
        </w:rPr>
        <w:t xml:space="preserve"> и </w:t>
      </w:r>
      <w:r w:rsidRPr="00416CED">
        <w:rPr>
          <w:rFonts w:ascii="Tahoma" w:hAnsi="Tahoma" w:cs="Tahoma"/>
          <w:spacing w:val="-4"/>
          <w:sz w:val="18"/>
        </w:rPr>
        <w:t>Open</w:t>
      </w:r>
      <w:r w:rsidRPr="006F5F06">
        <w:rPr>
          <w:rFonts w:ascii="Tahoma" w:hAnsi="Tahoma" w:cs="Tahoma"/>
          <w:spacing w:val="-4"/>
          <w:sz w:val="18"/>
          <w:lang w:val="ru-RU"/>
        </w:rPr>
        <w:t xml:space="preserve"> </w:t>
      </w:r>
      <w:r w:rsidRPr="00416CED">
        <w:rPr>
          <w:rFonts w:ascii="Tahoma" w:hAnsi="Tahoma" w:cs="Tahoma"/>
          <w:spacing w:val="-4"/>
          <w:sz w:val="18"/>
        </w:rPr>
        <w:t>Value</w:t>
      </w:r>
      <w:r w:rsidRPr="006F5F06">
        <w:rPr>
          <w:rFonts w:ascii="Tahoma" w:hAnsi="Tahoma" w:cs="Tahoma"/>
          <w:spacing w:val="-4"/>
          <w:sz w:val="18"/>
          <w:lang w:val="ru-RU"/>
        </w:rPr>
        <w:t xml:space="preserve"> </w:t>
      </w:r>
      <w:r w:rsidRPr="00416CED">
        <w:rPr>
          <w:rFonts w:ascii="Tahoma" w:hAnsi="Tahoma" w:cs="Tahoma"/>
          <w:spacing w:val="-4"/>
          <w:sz w:val="18"/>
        </w:rPr>
        <w:t>Subscription</w:t>
      </w:r>
      <w:r w:rsidRPr="006F5F06">
        <w:rPr>
          <w:rFonts w:ascii="Tahoma" w:hAnsi="Tahoma" w:cs="Tahoma"/>
          <w:spacing w:val="-4"/>
          <w:sz w:val="18"/>
          <w:lang w:val="ru-RU"/>
        </w:rPr>
        <w:t>:</w:t>
      </w:r>
    </w:p>
    <w:p w:rsidR="00E64551" w:rsidRPr="006F5F06" w:rsidRDefault="00E64551" w:rsidP="00E64551">
      <w:pPr>
        <w:pStyle w:val="AppendixBodyText"/>
        <w:ind w:right="720"/>
        <w:rPr>
          <w:lang w:val="ru-RU"/>
        </w:rPr>
      </w:pPr>
    </w:p>
    <w:p w:rsidR="00456002" w:rsidRPr="00416CED" w:rsidRDefault="00456002" w:rsidP="00822871">
      <w:pPr>
        <w:numPr>
          <w:ilvl w:val="0"/>
          <w:numId w:val="19"/>
        </w:numPr>
        <w:spacing w:after="60"/>
      </w:pPr>
      <w:r w:rsidRPr="00416CED">
        <w:rPr>
          <w:rFonts w:cs="Tahoma"/>
        </w:rPr>
        <w:t xml:space="preserve">Стандартная лицензия: 1 лицензия </w:t>
      </w:r>
    </w:p>
    <w:p w:rsidR="00456002" w:rsidRPr="00416CED" w:rsidRDefault="00456002" w:rsidP="00822871">
      <w:pPr>
        <w:numPr>
          <w:ilvl w:val="0"/>
          <w:numId w:val="19"/>
        </w:numPr>
        <w:spacing w:after="60"/>
      </w:pPr>
      <w:r w:rsidRPr="00416CED">
        <w:rPr>
          <w:rFonts w:cs="Tahoma"/>
        </w:rPr>
        <w:t xml:space="preserve">Лицензия на обновление: 1 лицензия </w:t>
      </w:r>
    </w:p>
    <w:p w:rsidR="00456002" w:rsidRPr="00416CED" w:rsidRDefault="00456002" w:rsidP="00822871">
      <w:pPr>
        <w:numPr>
          <w:ilvl w:val="0"/>
          <w:numId w:val="19"/>
        </w:numPr>
        <w:spacing w:after="60"/>
      </w:pPr>
      <w:r w:rsidRPr="00416CED">
        <w:rPr>
          <w:rFonts w:cs="Tahoma"/>
        </w:rPr>
        <w:t xml:space="preserve">Software Assurance: 1 лицензия </w:t>
      </w:r>
    </w:p>
    <w:p w:rsidR="00456002" w:rsidRPr="00416CED" w:rsidRDefault="00456002" w:rsidP="00822871">
      <w:pPr>
        <w:numPr>
          <w:ilvl w:val="0"/>
          <w:numId w:val="19"/>
        </w:numPr>
        <w:spacing w:after="60"/>
      </w:pPr>
      <w:r w:rsidRPr="00416CED">
        <w:rPr>
          <w:rFonts w:cs="Tahoma"/>
        </w:rPr>
        <w:t xml:space="preserve">Лицензия и Software Assurance: 2 лицензии </w:t>
      </w:r>
    </w:p>
    <w:p w:rsidR="00456002" w:rsidRPr="006F5F06" w:rsidRDefault="00456002" w:rsidP="00822871">
      <w:pPr>
        <w:numPr>
          <w:ilvl w:val="0"/>
          <w:numId w:val="19"/>
        </w:numPr>
        <w:spacing w:after="60"/>
        <w:rPr>
          <w:lang w:val="ru-RU"/>
        </w:rPr>
      </w:pPr>
      <w:r w:rsidRPr="006F5F06">
        <w:rPr>
          <w:rFonts w:cs="Tahoma"/>
          <w:lang w:val="ru-RU"/>
        </w:rPr>
        <w:t xml:space="preserve">Лицензия на обновление и </w:t>
      </w:r>
      <w:r w:rsidRPr="00416CED">
        <w:rPr>
          <w:rFonts w:cs="Tahoma"/>
        </w:rPr>
        <w:t>Software</w:t>
      </w:r>
      <w:r w:rsidRPr="006F5F06">
        <w:rPr>
          <w:rFonts w:cs="Tahoma"/>
          <w:lang w:val="ru-RU"/>
        </w:rPr>
        <w:t xml:space="preserve"> </w:t>
      </w:r>
      <w:r w:rsidRPr="00416CED">
        <w:rPr>
          <w:rFonts w:cs="Tahoma"/>
        </w:rPr>
        <w:t>Assurance</w:t>
      </w:r>
      <w:r w:rsidRPr="006F5F06">
        <w:rPr>
          <w:rFonts w:cs="Tahoma"/>
          <w:lang w:val="ru-RU"/>
        </w:rPr>
        <w:t>: 2 лицензии;</w:t>
      </w:r>
    </w:p>
    <w:p w:rsidR="00456002" w:rsidRPr="00416CED" w:rsidRDefault="00456002" w:rsidP="00822871">
      <w:pPr>
        <w:numPr>
          <w:ilvl w:val="0"/>
          <w:numId w:val="19"/>
        </w:numPr>
        <w:spacing w:after="60"/>
      </w:pPr>
      <w:r w:rsidRPr="00416CED">
        <w:rPr>
          <w:rFonts w:cs="Tahoma"/>
        </w:rPr>
        <w:t xml:space="preserve">Лицензия Work At Home: 1 лицензия </w:t>
      </w:r>
    </w:p>
    <w:p w:rsidR="00456002" w:rsidRPr="006F5F06" w:rsidRDefault="00456002" w:rsidP="00822871">
      <w:pPr>
        <w:numPr>
          <w:ilvl w:val="0"/>
          <w:numId w:val="19"/>
        </w:numPr>
        <w:spacing w:after="60"/>
        <w:rPr>
          <w:lang w:val="ru-RU"/>
        </w:rPr>
      </w:pPr>
      <w:r w:rsidRPr="006F5F06">
        <w:rPr>
          <w:rFonts w:cs="Tahoma"/>
          <w:lang w:val="ru-RU"/>
        </w:rPr>
        <w:t>Лицензия на переход вверх: 1 лицензия.</w:t>
      </w:r>
    </w:p>
    <w:p w:rsidR="00456002" w:rsidRPr="00416CED" w:rsidRDefault="002435BA" w:rsidP="00822871">
      <w:pPr>
        <w:numPr>
          <w:ilvl w:val="0"/>
          <w:numId w:val="19"/>
        </w:numPr>
        <w:spacing w:after="60"/>
      </w:pPr>
      <w:r w:rsidRPr="00416CED">
        <w:rPr>
          <w:rFonts w:cs="Tahoma"/>
        </w:rPr>
        <w:t>Вознаграждение. 1 лицензия.</w:t>
      </w:r>
    </w:p>
    <w:p w:rsidR="00456002" w:rsidRPr="00416CED" w:rsidRDefault="00456002" w:rsidP="00822871">
      <w:pPr>
        <w:numPr>
          <w:ilvl w:val="0"/>
          <w:numId w:val="19"/>
        </w:numPr>
        <w:spacing w:after="60"/>
      </w:pPr>
      <w:r w:rsidRPr="00416CED">
        <w:rPr>
          <w:rFonts w:cs="Tahoma"/>
        </w:rPr>
        <w:t>Подписная лицензия: 1 лицензия.</w:t>
      </w:r>
    </w:p>
    <w:p w:rsidR="00456002" w:rsidRPr="00416CED" w:rsidRDefault="00456002" w:rsidP="00E64551">
      <w:pPr>
        <w:pStyle w:val="Heading2"/>
        <w:ind w:left="0"/>
      </w:pPr>
    </w:p>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FC6353" w:rsidRPr="00416CED" w:rsidRDefault="00FC6353" w:rsidP="00FC6353"/>
    <w:p w:rsidR="00E64551" w:rsidRPr="00416CED" w:rsidRDefault="00456002" w:rsidP="009C0DC9">
      <w:pPr>
        <w:pStyle w:val="Heading2"/>
        <w:ind w:left="0"/>
      </w:pPr>
      <w:bookmarkStart w:id="611" w:name="_Toc336338191"/>
      <w:bookmarkStart w:id="612" w:name="_Toc363741892"/>
      <w:bookmarkStart w:id="613" w:name="_Toc323159726"/>
      <w:r w:rsidRPr="00416CED">
        <w:rPr>
          <w:rFonts w:ascii="Tahoma" w:hAnsi="Tahoma" w:cs="Tahoma"/>
        </w:rPr>
        <w:t>Требования к минимальному объему заказа</w:t>
      </w:r>
      <w:bookmarkEnd w:id="611"/>
      <w:bookmarkEnd w:id="612"/>
    </w:p>
    <w:bookmarkEnd w:id="613"/>
    <w:p w:rsidR="00456002" w:rsidRPr="00416CED"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55"/>
        <w:gridCol w:w="6713"/>
      </w:tblGrid>
      <w:tr w:rsidR="00456002" w:rsidRPr="004137A3" w:rsidTr="00954B89">
        <w:trPr>
          <w:tblHeader/>
        </w:trPr>
        <w:tc>
          <w:tcPr>
            <w:tcW w:w="2755" w:type="dxa"/>
            <w:shd w:val="clear" w:color="auto" w:fill="FABF8F"/>
          </w:tcPr>
          <w:p w:rsidR="00456002" w:rsidRPr="00416CED" w:rsidRDefault="00456002" w:rsidP="005C647E">
            <w:pPr>
              <w:pStyle w:val="AppendixBodyText"/>
              <w:ind w:right="720"/>
              <w:jc w:val="center"/>
              <w:rPr>
                <w:rFonts w:ascii="Tahoma" w:hAnsi="Tahoma" w:cs="Tahoma"/>
                <w:b/>
                <w:color w:val="000000"/>
                <w:sz w:val="22"/>
                <w:szCs w:val="18"/>
                <w:lang w:eastAsia="ja-JP"/>
              </w:rPr>
            </w:pPr>
            <w:r w:rsidRPr="00416CED">
              <w:rPr>
                <w:rFonts w:ascii="Tahoma" w:hAnsi="Tahoma" w:cs="Tahoma"/>
                <w:b/>
                <w:color w:val="000000"/>
                <w:sz w:val="22"/>
                <w:szCs w:val="18"/>
              </w:rPr>
              <w:t>Программы</w:t>
            </w:r>
          </w:p>
        </w:tc>
        <w:tc>
          <w:tcPr>
            <w:tcW w:w="6713" w:type="dxa"/>
            <w:shd w:val="clear" w:color="auto" w:fill="FABF8F"/>
          </w:tcPr>
          <w:p w:rsidR="00456002" w:rsidRPr="006F5F06" w:rsidRDefault="00456002" w:rsidP="005C647E">
            <w:pPr>
              <w:pStyle w:val="AppendixBodyText"/>
              <w:ind w:right="720"/>
              <w:jc w:val="center"/>
              <w:rPr>
                <w:rFonts w:ascii="Tahoma" w:hAnsi="Tahoma" w:cs="Tahoma"/>
                <w:b/>
                <w:color w:val="000000"/>
                <w:sz w:val="22"/>
                <w:szCs w:val="18"/>
                <w:lang w:val="ru-RU" w:eastAsia="ja-JP"/>
              </w:rPr>
            </w:pPr>
            <w:r w:rsidRPr="006F5F06">
              <w:rPr>
                <w:rFonts w:ascii="Tahoma" w:hAnsi="Tahoma" w:cs="Tahoma"/>
                <w:b/>
                <w:color w:val="000000"/>
                <w:sz w:val="22"/>
                <w:szCs w:val="18"/>
                <w:lang w:val="ru-RU"/>
              </w:rPr>
              <w:t>Требования к минимальному объему заказа</w:t>
            </w:r>
          </w:p>
        </w:tc>
      </w:tr>
      <w:tr w:rsidR="00456002" w:rsidRPr="004137A3" w:rsidTr="00954B89">
        <w:tc>
          <w:tcPr>
            <w:tcW w:w="2755" w:type="dxa"/>
            <w:shd w:val="clear" w:color="auto" w:fill="auto"/>
          </w:tcPr>
          <w:p w:rsidR="00456002" w:rsidRPr="006F5F06" w:rsidRDefault="00456002" w:rsidP="00FC6353">
            <w:pPr>
              <w:pStyle w:val="AppendixBodyText"/>
              <w:spacing w:before="60"/>
              <w:ind w:right="720"/>
              <w:rPr>
                <w:rFonts w:ascii="Tahoma" w:hAnsi="Tahoma" w:cs="Tahoma"/>
                <w:b/>
                <w:color w:val="000000"/>
                <w:sz w:val="18"/>
                <w:szCs w:val="18"/>
                <w:lang w:val="ru-RU" w:eastAsia="ja-JP"/>
              </w:rPr>
            </w:pPr>
            <w:r w:rsidRPr="00416CED">
              <w:rPr>
                <w:rFonts w:ascii="Tahoma" w:hAnsi="Tahoma" w:cs="Tahoma"/>
                <w:b/>
                <w:color w:val="000000"/>
                <w:szCs w:val="18"/>
              </w:rPr>
              <w:t>Open</w:t>
            </w:r>
            <w:r w:rsidRPr="006F5F06">
              <w:rPr>
                <w:rFonts w:ascii="Tahoma" w:hAnsi="Tahoma" w:cs="Tahoma"/>
                <w:b/>
                <w:color w:val="000000"/>
                <w:szCs w:val="18"/>
                <w:lang w:val="ru-RU"/>
              </w:rPr>
              <w:t xml:space="preserve"> </w:t>
            </w:r>
            <w:r w:rsidRPr="00416CED">
              <w:rPr>
                <w:rFonts w:ascii="Tahoma" w:hAnsi="Tahoma" w:cs="Tahoma"/>
                <w:b/>
                <w:color w:val="000000"/>
                <w:szCs w:val="18"/>
              </w:rPr>
              <w:t>License</w:t>
            </w:r>
            <w:r w:rsidRPr="006F5F06">
              <w:rPr>
                <w:rFonts w:ascii="Tahoma" w:hAnsi="Tahoma" w:cs="Tahoma"/>
                <w:b/>
                <w:color w:val="000000"/>
                <w:szCs w:val="18"/>
                <w:lang w:val="ru-RU"/>
              </w:rPr>
              <w:t xml:space="preserve">, </w:t>
            </w:r>
            <w:r w:rsidRPr="00416CED">
              <w:rPr>
                <w:rFonts w:ascii="Tahoma" w:hAnsi="Tahoma" w:cs="Tahoma"/>
                <w:b/>
                <w:color w:val="000000"/>
                <w:szCs w:val="18"/>
              </w:rPr>
              <w:t>Open</w:t>
            </w:r>
            <w:r w:rsidRPr="006F5F06">
              <w:rPr>
                <w:rFonts w:ascii="Tahoma" w:hAnsi="Tahoma" w:cs="Tahoma"/>
                <w:b/>
                <w:color w:val="000000"/>
                <w:szCs w:val="18"/>
                <w:lang w:val="ru-RU"/>
              </w:rPr>
              <w:t xml:space="preserve"> </w:t>
            </w:r>
            <w:r w:rsidRPr="00416CED">
              <w:rPr>
                <w:rFonts w:ascii="Tahoma" w:hAnsi="Tahoma" w:cs="Tahoma"/>
                <w:b/>
                <w:color w:val="000000"/>
                <w:szCs w:val="18"/>
              </w:rPr>
              <w:t>Value</w:t>
            </w:r>
            <w:r w:rsidRPr="006F5F06">
              <w:rPr>
                <w:rFonts w:ascii="Tahoma" w:hAnsi="Tahoma" w:cs="Tahoma"/>
                <w:b/>
                <w:color w:val="000000"/>
                <w:szCs w:val="18"/>
                <w:lang w:val="ru-RU"/>
              </w:rPr>
              <w:t xml:space="preserve"> и</w:t>
            </w:r>
            <w:r w:rsidR="00FC6353" w:rsidRPr="00416CED">
              <w:rPr>
                <w:rFonts w:ascii="Tahoma" w:hAnsi="Tahoma" w:cs="Tahoma"/>
                <w:b/>
                <w:color w:val="000000"/>
                <w:szCs w:val="18"/>
              </w:rPr>
              <w:t> </w:t>
            </w:r>
            <w:r w:rsidRPr="00416CED">
              <w:rPr>
                <w:rFonts w:ascii="Tahoma" w:hAnsi="Tahoma" w:cs="Tahoma"/>
                <w:b/>
                <w:color w:val="000000"/>
                <w:szCs w:val="18"/>
              </w:rPr>
              <w:t>Open</w:t>
            </w:r>
            <w:r w:rsidRPr="006F5F06">
              <w:rPr>
                <w:rFonts w:ascii="Tahoma" w:hAnsi="Tahoma" w:cs="Tahoma"/>
                <w:b/>
                <w:color w:val="000000"/>
                <w:szCs w:val="18"/>
                <w:lang w:val="ru-RU"/>
              </w:rPr>
              <w:t xml:space="preserve"> </w:t>
            </w:r>
            <w:r w:rsidRPr="00416CED">
              <w:rPr>
                <w:rFonts w:ascii="Tahoma" w:hAnsi="Tahoma" w:cs="Tahoma"/>
                <w:b/>
                <w:color w:val="000000"/>
                <w:szCs w:val="18"/>
              </w:rPr>
              <w:t>Value</w:t>
            </w:r>
            <w:r w:rsidRPr="006F5F06">
              <w:rPr>
                <w:rFonts w:ascii="Tahoma" w:hAnsi="Tahoma" w:cs="Tahoma"/>
                <w:b/>
                <w:color w:val="000000"/>
                <w:szCs w:val="18"/>
                <w:lang w:val="ru-RU"/>
              </w:rPr>
              <w:t xml:space="preserve"> </w:t>
            </w:r>
            <w:r w:rsidRPr="00416CED">
              <w:rPr>
                <w:rFonts w:ascii="Tahoma" w:hAnsi="Tahoma" w:cs="Tahoma"/>
                <w:b/>
                <w:color w:val="000000"/>
                <w:szCs w:val="18"/>
              </w:rPr>
              <w:t>Subscription</w:t>
            </w:r>
            <w:r w:rsidRPr="006F5F06">
              <w:rPr>
                <w:rFonts w:ascii="Tahoma" w:hAnsi="Tahoma" w:cs="Tahoma"/>
                <w:b/>
                <w:color w:val="000000"/>
                <w:szCs w:val="18"/>
                <w:lang w:val="ru-RU"/>
              </w:rPr>
              <w:t xml:space="preserve"> (для</w:t>
            </w:r>
            <w:r w:rsidR="00FC6353" w:rsidRPr="00416CED">
              <w:rPr>
                <w:rFonts w:ascii="Tahoma" w:hAnsi="Tahoma" w:cs="Tahoma"/>
                <w:b/>
                <w:color w:val="000000"/>
                <w:szCs w:val="18"/>
              </w:rPr>
              <w:t> </w:t>
            </w:r>
            <w:r w:rsidRPr="006F5F06">
              <w:rPr>
                <w:rFonts w:ascii="Tahoma" w:hAnsi="Tahoma" w:cs="Tahoma"/>
                <w:b/>
                <w:color w:val="000000"/>
                <w:szCs w:val="18"/>
                <w:lang w:val="ru-RU"/>
              </w:rPr>
              <w:t>торговых и государственных организаций)</w:t>
            </w:r>
          </w:p>
        </w:tc>
        <w:tc>
          <w:tcPr>
            <w:tcW w:w="6713" w:type="dxa"/>
            <w:shd w:val="clear" w:color="auto" w:fill="auto"/>
          </w:tcPr>
          <w:p w:rsidR="00456002" w:rsidRPr="006F5F06" w:rsidRDefault="004B6D8C" w:rsidP="00A70464">
            <w:pPr>
              <w:pStyle w:val="AppendixBodyText"/>
              <w:spacing w:before="60"/>
              <w:ind w:right="720"/>
              <w:rPr>
                <w:lang w:val="ru-RU"/>
              </w:rPr>
            </w:pPr>
            <w:r w:rsidRPr="006F5F06">
              <w:rPr>
                <w:rFonts w:ascii="Tahoma" w:hAnsi="Tahoma" w:cs="Tahoma"/>
                <w:b/>
                <w:sz w:val="18"/>
                <w:lang w:val="ru-RU"/>
              </w:rPr>
              <w:t xml:space="preserve">Лицензия </w:t>
            </w:r>
            <w:r w:rsidRPr="00416CED">
              <w:rPr>
                <w:rFonts w:ascii="Tahoma" w:hAnsi="Tahoma" w:cs="Tahoma"/>
                <w:b/>
                <w:sz w:val="18"/>
              </w:rPr>
              <w:t>Open</w:t>
            </w:r>
          </w:p>
          <w:p w:rsidR="00456002" w:rsidRPr="006F5F06" w:rsidRDefault="00456002" w:rsidP="005C647E">
            <w:pPr>
              <w:pStyle w:val="AppendixBodyText"/>
              <w:ind w:right="720"/>
              <w:rPr>
                <w:lang w:val="ru-RU"/>
              </w:rPr>
            </w:pPr>
            <w:r w:rsidRPr="006F5F06">
              <w:rPr>
                <w:rFonts w:ascii="Tahoma" w:hAnsi="Tahoma" w:cs="Tahoma"/>
                <w:sz w:val="18"/>
                <w:lang w:val="ru-RU"/>
              </w:rPr>
              <w:t xml:space="preserve">В рамках программы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License</w:t>
            </w:r>
            <w:r w:rsidRPr="006F5F06">
              <w:rPr>
                <w:rFonts w:ascii="Tahoma" w:hAnsi="Tahoma" w:cs="Tahoma"/>
                <w:sz w:val="18"/>
                <w:lang w:val="ru-RU"/>
              </w:rPr>
              <w:t xml:space="preserve"> требуется заказать не менее 5 лицензий, 5 покрытий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или любой их комбинации для установления Номера разрешения.</w:t>
            </w:r>
            <w:r w:rsidR="00FA2C82" w:rsidRPr="006F5F06">
              <w:rPr>
                <w:rFonts w:ascii="Tahoma" w:hAnsi="Tahoma" w:cs="Tahoma"/>
                <w:sz w:val="18"/>
                <w:lang w:val="ru-RU"/>
              </w:rPr>
              <w:t xml:space="preserve"> </w:t>
            </w:r>
            <w:r w:rsidRPr="006F5F06">
              <w:rPr>
                <w:rFonts w:ascii="Tahoma" w:hAnsi="Tahoma" w:cs="Tahoma"/>
                <w:sz w:val="18"/>
                <w:lang w:val="ru-RU"/>
              </w:rPr>
              <w:t xml:space="preserve">Например, приобретение двух Лицензий 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rsidR="00456002" w:rsidRPr="006F5F06" w:rsidRDefault="00456002" w:rsidP="003E606C">
            <w:pPr>
              <w:pStyle w:val="AppendixBodyText"/>
              <w:spacing w:after="0"/>
              <w:ind w:right="720"/>
              <w:rPr>
                <w:lang w:val="ru-RU"/>
              </w:rPr>
            </w:pPr>
          </w:p>
          <w:p w:rsidR="004B6D8C" w:rsidRPr="00416CED" w:rsidRDefault="00456002" w:rsidP="005C647E">
            <w:pPr>
              <w:pStyle w:val="AppendixBodyText"/>
              <w:ind w:right="720"/>
            </w:pPr>
            <w:r w:rsidRPr="00416CED">
              <w:rPr>
                <w:rFonts w:ascii="Tahoma" w:hAnsi="Tahoma" w:cs="Tahoma"/>
                <w:b/>
                <w:sz w:val="18"/>
              </w:rPr>
              <w:t>Open Value и Open Value Subsctipion</w:t>
            </w:r>
          </w:p>
          <w:p w:rsidR="00456002" w:rsidRPr="006F5F06" w:rsidRDefault="00456002" w:rsidP="00FC6353">
            <w:pPr>
              <w:pStyle w:val="AppendixBodyText"/>
              <w:ind w:right="720"/>
              <w:rPr>
                <w:lang w:val="ru-RU"/>
              </w:rPr>
            </w:pPr>
            <w:r w:rsidRPr="006F5F06">
              <w:rPr>
                <w:rFonts w:ascii="Tahoma" w:hAnsi="Tahoma" w:cs="Tahoma"/>
                <w:sz w:val="18"/>
                <w:lang w:val="ru-RU"/>
              </w:rPr>
              <w:t xml:space="preserve">Для заключения соглашения в рамках программы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 xml:space="preserve"> требуется размещение заказа не менее чем на пять Лицензий на</w:t>
            </w:r>
            <w:r w:rsidR="00FC6353" w:rsidRPr="00416CED">
              <w:rPr>
                <w:rFonts w:ascii="Tahoma" w:hAnsi="Tahoma" w:cs="Tahoma"/>
                <w:sz w:val="18"/>
              </w:rPr>
              <w:t> </w:t>
            </w:r>
            <w:r w:rsidRPr="006F5F06">
              <w:rPr>
                <w:rFonts w:ascii="Tahoma" w:hAnsi="Tahoma" w:cs="Tahoma"/>
                <w:sz w:val="18"/>
                <w:lang w:val="ru-RU"/>
              </w:rPr>
              <w:t xml:space="preserve">обновление 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пять Лицензий 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пять покрытий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пять подписных лицензий или</w:t>
            </w:r>
            <w:r w:rsidRPr="00416CED">
              <w:rPr>
                <w:rFonts w:ascii="Tahoma" w:hAnsi="Tahoma" w:cs="Tahoma"/>
                <w:sz w:val="18"/>
              </w:rPr>
              <w:t> </w:t>
            </w:r>
            <w:r w:rsidRPr="006F5F06">
              <w:rPr>
                <w:rFonts w:ascii="Tahoma" w:hAnsi="Tahoma" w:cs="Tahoma"/>
                <w:sz w:val="18"/>
                <w:lang w:val="ru-RU"/>
              </w:rPr>
              <w:t xml:space="preserve">любой их комбинации. </w:t>
            </w:r>
          </w:p>
          <w:p w:rsidR="00456002" w:rsidRPr="006F5F06" w:rsidRDefault="00456002" w:rsidP="003E606C">
            <w:pPr>
              <w:pStyle w:val="AppendixBodyText"/>
              <w:spacing w:after="0"/>
              <w:ind w:right="720"/>
              <w:rPr>
                <w:lang w:val="ru-RU"/>
              </w:rPr>
            </w:pPr>
          </w:p>
          <w:p w:rsidR="00456002" w:rsidRPr="006F5F06" w:rsidRDefault="00456002" w:rsidP="00A51838">
            <w:pPr>
              <w:pStyle w:val="AppendixBodyText"/>
              <w:spacing w:after="0"/>
              <w:ind w:right="720"/>
              <w:rPr>
                <w:spacing w:val="-2"/>
                <w:lang w:val="ru-RU"/>
              </w:rPr>
            </w:pPr>
            <w:r w:rsidRPr="006F5F06">
              <w:rPr>
                <w:rFonts w:ascii="Tahoma" w:hAnsi="Tahoma" w:cs="Tahoma"/>
                <w:b/>
                <w:spacing w:val="-2"/>
                <w:sz w:val="18"/>
                <w:lang w:val="ru-RU"/>
              </w:rPr>
              <w:t>Примечание.</w:t>
            </w:r>
            <w:r w:rsidRPr="006F5F06">
              <w:rPr>
                <w:rFonts w:ascii="Tahoma" w:hAnsi="Tahoma" w:cs="Tahoma"/>
                <w:spacing w:val="-2"/>
                <w:sz w:val="18"/>
                <w:lang w:val="ru-RU"/>
              </w:rPr>
              <w:t xml:space="preserve"> В некоторых случаях одна лицензия на определенные продукты, предлагаемые в рамках программы </w:t>
            </w:r>
            <w:r w:rsidRPr="00416CED">
              <w:rPr>
                <w:rFonts w:ascii="Tahoma" w:hAnsi="Tahoma" w:cs="Tahoma"/>
                <w:spacing w:val="-2"/>
                <w:sz w:val="18"/>
              </w:rPr>
              <w:t>Open</w:t>
            </w:r>
            <w:r w:rsidRPr="006F5F06">
              <w:rPr>
                <w:rFonts w:ascii="Tahoma" w:hAnsi="Tahoma" w:cs="Tahoma"/>
                <w:spacing w:val="-2"/>
                <w:sz w:val="18"/>
                <w:lang w:val="ru-RU"/>
              </w:rPr>
              <w:t xml:space="preserve"> или </w:t>
            </w:r>
            <w:r w:rsidRPr="00416CED">
              <w:rPr>
                <w:rFonts w:ascii="Tahoma" w:hAnsi="Tahoma" w:cs="Tahoma"/>
                <w:spacing w:val="-2"/>
                <w:sz w:val="18"/>
              </w:rPr>
              <w:t>Open</w:t>
            </w:r>
            <w:r w:rsidRPr="006F5F06">
              <w:rPr>
                <w:rFonts w:ascii="Tahoma" w:hAnsi="Tahoma" w:cs="Tahoma"/>
                <w:spacing w:val="-2"/>
                <w:sz w:val="18"/>
                <w:lang w:val="ru-RU"/>
              </w:rPr>
              <w:t xml:space="preserve"> </w:t>
            </w:r>
            <w:r w:rsidRPr="00416CED">
              <w:rPr>
                <w:rFonts w:ascii="Tahoma" w:hAnsi="Tahoma" w:cs="Tahoma"/>
                <w:spacing w:val="-2"/>
                <w:sz w:val="18"/>
              </w:rPr>
              <w:t>Value</w:t>
            </w:r>
            <w:r w:rsidRPr="006F5F06">
              <w:rPr>
                <w:rFonts w:ascii="Tahoma" w:hAnsi="Tahoma" w:cs="Tahoma"/>
                <w:spacing w:val="-2"/>
                <w:sz w:val="18"/>
                <w:lang w:val="ru-RU"/>
              </w:rPr>
              <w:t>, приравнивается к необходимым пяти лицензиям.</w:t>
            </w:r>
            <w:r w:rsidR="00FA2C82" w:rsidRPr="006F5F06">
              <w:rPr>
                <w:rFonts w:ascii="Tahoma" w:hAnsi="Tahoma" w:cs="Tahoma"/>
                <w:spacing w:val="-2"/>
                <w:sz w:val="18"/>
                <w:lang w:val="ru-RU"/>
              </w:rPr>
              <w:t xml:space="preserve"> </w:t>
            </w:r>
            <w:r w:rsidRPr="006F5F06">
              <w:rPr>
                <w:rFonts w:ascii="Tahoma" w:hAnsi="Tahoma" w:cs="Tahoma"/>
                <w:spacing w:val="-2"/>
                <w:sz w:val="18"/>
                <w:lang w:val="ru-RU"/>
              </w:rPr>
              <w:t>См. примечания о продуктах, чтобы определить, на какие продукты распространяется данное исключение.</w:t>
            </w:r>
          </w:p>
          <w:p w:rsidR="00A51838" w:rsidRPr="006F5F06" w:rsidRDefault="00A51838" w:rsidP="00A51838">
            <w:pPr>
              <w:pStyle w:val="AppendixBodyText"/>
              <w:spacing w:after="0"/>
              <w:ind w:right="720"/>
              <w:rPr>
                <w:rFonts w:ascii="Tahoma" w:hAnsi="Tahoma" w:cs="Tahoma"/>
                <w:sz w:val="18"/>
                <w:lang w:val="ru-RU" w:eastAsia="ja-JP"/>
              </w:rPr>
            </w:pPr>
          </w:p>
        </w:tc>
      </w:tr>
      <w:tr w:rsidR="00456002" w:rsidRPr="004137A3" w:rsidTr="00954B89">
        <w:tc>
          <w:tcPr>
            <w:tcW w:w="2755" w:type="dxa"/>
            <w:shd w:val="clear" w:color="auto" w:fill="auto"/>
          </w:tcPr>
          <w:p w:rsidR="00456002" w:rsidRPr="00416CED" w:rsidRDefault="00456002" w:rsidP="00FC6353">
            <w:pPr>
              <w:pStyle w:val="AppendixBodyText"/>
              <w:spacing w:before="60"/>
              <w:ind w:right="720"/>
              <w:rPr>
                <w:rFonts w:ascii="Tahoma" w:hAnsi="Tahoma" w:cs="Tahoma"/>
                <w:b/>
                <w:color w:val="000000"/>
                <w:szCs w:val="18"/>
                <w:lang w:eastAsia="ja-JP"/>
              </w:rPr>
            </w:pPr>
            <w:r w:rsidRPr="00416CED">
              <w:rPr>
                <w:rFonts w:ascii="Tahoma" w:hAnsi="Tahoma" w:cs="Tahoma"/>
                <w:b/>
                <w:color w:val="000000"/>
                <w:szCs w:val="18"/>
              </w:rPr>
              <w:t>Open Value Subscription для</w:t>
            </w:r>
            <w:r w:rsidR="00FC6353" w:rsidRPr="00416CED">
              <w:rPr>
                <w:rFonts w:ascii="Tahoma" w:hAnsi="Tahoma" w:cs="Tahoma"/>
                <w:b/>
                <w:color w:val="000000"/>
                <w:szCs w:val="18"/>
              </w:rPr>
              <w:t> </w:t>
            </w:r>
            <w:r w:rsidRPr="00416CED">
              <w:rPr>
                <w:rFonts w:ascii="Tahoma" w:hAnsi="Tahoma" w:cs="Tahoma"/>
                <w:b/>
                <w:color w:val="000000"/>
                <w:szCs w:val="18"/>
              </w:rPr>
              <w:t>решений Education Solutions</w:t>
            </w:r>
          </w:p>
        </w:tc>
        <w:tc>
          <w:tcPr>
            <w:tcW w:w="6713" w:type="dxa"/>
            <w:shd w:val="clear" w:color="auto" w:fill="auto"/>
          </w:tcPr>
          <w:p w:rsidR="00456002" w:rsidRPr="006F5F06" w:rsidRDefault="00456002" w:rsidP="00230E01">
            <w:pPr>
              <w:spacing w:before="60"/>
              <w:rPr>
                <w:lang w:val="ru-RU"/>
              </w:rPr>
            </w:pPr>
            <w:r w:rsidRPr="006F5F06">
              <w:rPr>
                <w:rFonts w:cs="Tahoma"/>
                <w:szCs w:val="18"/>
                <w:lang w:val="ru-RU"/>
              </w:rPr>
              <w:t xml:space="preserve">В рамках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для решений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416CED">
              <w:rPr>
                <w:rFonts w:cs="Tahoma"/>
                <w:szCs w:val="18"/>
              </w:rPr>
              <w:t> </w:t>
            </w:r>
            <w:r w:rsidRPr="006F5F06">
              <w:rPr>
                <w:rFonts w:cs="Tahoma"/>
                <w:szCs w:val="18"/>
                <w:lang w:val="ru-RU"/>
              </w:rPr>
              <w:t>менее пяти учащихся).</w:t>
            </w:r>
          </w:p>
          <w:p w:rsidR="00230E01" w:rsidRPr="006F5F06" w:rsidRDefault="00230E01" w:rsidP="00230E01">
            <w:pPr>
              <w:rPr>
                <w:rFonts w:cs="Tahoma"/>
                <w:szCs w:val="18"/>
                <w:lang w:val="ru-RU"/>
              </w:rPr>
            </w:pPr>
          </w:p>
        </w:tc>
      </w:tr>
      <w:tr w:rsidR="00456002" w:rsidRPr="004137A3" w:rsidTr="00954B89">
        <w:tc>
          <w:tcPr>
            <w:tcW w:w="2755" w:type="dxa"/>
            <w:shd w:val="clear" w:color="auto" w:fill="auto"/>
          </w:tcPr>
          <w:p w:rsidR="00456002" w:rsidRPr="00416CED" w:rsidRDefault="00456002" w:rsidP="00A70464">
            <w:pPr>
              <w:pStyle w:val="AppendixBodyText"/>
              <w:spacing w:before="60"/>
              <w:ind w:right="720"/>
              <w:rPr>
                <w:rFonts w:ascii="Tahoma" w:hAnsi="Tahoma" w:cs="Tahoma"/>
                <w:b/>
                <w:color w:val="000000"/>
                <w:szCs w:val="18"/>
                <w:lang w:eastAsia="ja-JP"/>
              </w:rPr>
            </w:pPr>
            <w:r w:rsidRPr="00416CED">
              <w:rPr>
                <w:rFonts w:ascii="Tahoma" w:hAnsi="Tahoma" w:cs="Tahoma"/>
                <w:b/>
                <w:color w:val="000000"/>
                <w:szCs w:val="18"/>
              </w:rPr>
              <w:t>Select</w:t>
            </w:r>
          </w:p>
        </w:tc>
        <w:tc>
          <w:tcPr>
            <w:tcW w:w="6713" w:type="dxa"/>
            <w:shd w:val="clear" w:color="auto" w:fill="auto"/>
          </w:tcPr>
          <w:p w:rsidR="00456002" w:rsidRPr="006F5F06" w:rsidRDefault="00456002" w:rsidP="00230E01">
            <w:pPr>
              <w:pStyle w:val="AppendixBodyText"/>
              <w:spacing w:before="60" w:after="0"/>
              <w:ind w:right="720"/>
              <w:rPr>
                <w:spacing w:val="-2"/>
                <w:lang w:val="ru-RU"/>
              </w:rPr>
            </w:pPr>
            <w:r w:rsidRPr="006F5F06">
              <w:rPr>
                <w:rFonts w:ascii="Tahoma" w:hAnsi="Tahoma" w:cs="Tahoma"/>
                <w:color w:val="000000"/>
                <w:spacing w:val="-2"/>
                <w:sz w:val="18"/>
                <w:szCs w:val="18"/>
                <w:lang w:val="ru-RU"/>
              </w:rPr>
              <w:t xml:space="preserve">В рамках программы </w:t>
            </w:r>
            <w:r w:rsidRPr="00416CED">
              <w:rPr>
                <w:rFonts w:ascii="Tahoma" w:hAnsi="Tahoma" w:cs="Tahoma"/>
                <w:color w:val="000000"/>
                <w:spacing w:val="-2"/>
                <w:sz w:val="18"/>
                <w:szCs w:val="18"/>
              </w:rPr>
              <w:t>Select</w:t>
            </w:r>
            <w:r w:rsidRPr="006F5F06">
              <w:rPr>
                <w:rFonts w:ascii="Tahoma" w:hAnsi="Tahoma" w:cs="Tahoma"/>
                <w:color w:val="000000"/>
                <w:spacing w:val="-2"/>
                <w:sz w:val="18"/>
                <w:szCs w:val="18"/>
                <w:lang w:val="ru-RU"/>
              </w:rPr>
              <w:t xml:space="preserve"> требуется размещение заказа объемом</w:t>
            </w:r>
            <w:r w:rsidR="006C7C05" w:rsidRPr="006F5F06">
              <w:rPr>
                <w:rFonts w:ascii="Tahoma" w:hAnsi="Tahoma" w:cs="Tahoma"/>
                <w:color w:val="000000"/>
                <w:spacing w:val="-2"/>
                <w:sz w:val="18"/>
                <w:szCs w:val="18"/>
                <w:lang w:val="ru-RU"/>
              </w:rPr>
              <w:t xml:space="preserve"> не менее 1</w:t>
            </w:r>
            <w:r w:rsidR="006C7C05">
              <w:rPr>
                <w:rFonts w:ascii="Tahoma" w:hAnsi="Tahoma" w:cs="Tahoma"/>
                <w:color w:val="000000"/>
                <w:spacing w:val="-2"/>
                <w:sz w:val="18"/>
                <w:szCs w:val="18"/>
              </w:rPr>
              <w:t> </w:t>
            </w:r>
            <w:r w:rsidRPr="006F5F06">
              <w:rPr>
                <w:rFonts w:ascii="Tahoma" w:hAnsi="Tahoma" w:cs="Tahoma"/>
                <w:color w:val="000000"/>
                <w:spacing w:val="-2"/>
                <w:sz w:val="18"/>
                <w:szCs w:val="18"/>
                <w:lang w:val="ru-RU"/>
              </w:rPr>
              <w:t>500 баллов для каждой категории в течение срока действия соглашения.</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rsidR="00230E01" w:rsidRPr="006F5F06" w:rsidRDefault="00230E01" w:rsidP="00230E01">
            <w:pPr>
              <w:pStyle w:val="AppendixBodyText"/>
              <w:spacing w:after="0"/>
              <w:ind w:right="720"/>
              <w:rPr>
                <w:rFonts w:ascii="Tahoma" w:hAnsi="Tahoma" w:cs="Tahoma"/>
                <w:color w:val="000000"/>
                <w:sz w:val="18"/>
                <w:szCs w:val="18"/>
                <w:lang w:val="ru-RU" w:eastAsia="ja-JP"/>
              </w:rPr>
            </w:pPr>
          </w:p>
        </w:tc>
      </w:tr>
      <w:tr w:rsidR="00456002" w:rsidRPr="004137A3" w:rsidTr="00954B89">
        <w:tc>
          <w:tcPr>
            <w:tcW w:w="2755" w:type="dxa"/>
            <w:shd w:val="clear" w:color="auto" w:fill="auto"/>
          </w:tcPr>
          <w:p w:rsidR="00456002" w:rsidRPr="00416CED" w:rsidRDefault="00456002" w:rsidP="00A70464">
            <w:pPr>
              <w:pStyle w:val="AppendixBodyText"/>
              <w:spacing w:before="60"/>
              <w:ind w:right="720"/>
              <w:rPr>
                <w:rFonts w:ascii="Tahoma" w:hAnsi="Tahoma" w:cs="Tahoma"/>
                <w:b/>
                <w:color w:val="000000"/>
                <w:szCs w:val="18"/>
                <w:lang w:eastAsia="ja-JP"/>
              </w:rPr>
            </w:pPr>
            <w:r w:rsidRPr="00416CED">
              <w:rPr>
                <w:rFonts w:ascii="Tahoma" w:hAnsi="Tahoma" w:cs="Tahoma"/>
                <w:b/>
                <w:color w:val="000000"/>
                <w:szCs w:val="18"/>
              </w:rPr>
              <w:t>Select Plus</w:t>
            </w:r>
          </w:p>
        </w:tc>
        <w:tc>
          <w:tcPr>
            <w:tcW w:w="6713" w:type="dxa"/>
            <w:shd w:val="clear" w:color="auto" w:fill="auto"/>
          </w:tcPr>
          <w:p w:rsidR="00456002" w:rsidRPr="006F5F06" w:rsidRDefault="00456002" w:rsidP="00A70464">
            <w:pPr>
              <w:pStyle w:val="AppendixBodyText"/>
              <w:spacing w:before="60"/>
              <w:ind w:right="720"/>
              <w:rPr>
                <w:spacing w:val="-2"/>
                <w:lang w:val="ru-RU"/>
              </w:rPr>
            </w:pPr>
            <w:r w:rsidRPr="006F5F06">
              <w:rPr>
                <w:rFonts w:ascii="Tahoma" w:hAnsi="Tahoma" w:cs="Tahoma"/>
                <w:color w:val="000000"/>
                <w:spacing w:val="-2"/>
                <w:sz w:val="18"/>
                <w:szCs w:val="18"/>
                <w:lang w:val="ru-RU"/>
              </w:rPr>
              <w:t xml:space="preserve">В рамках программы </w:t>
            </w:r>
            <w:r w:rsidRPr="00416CED">
              <w:rPr>
                <w:rFonts w:ascii="Tahoma" w:hAnsi="Tahoma" w:cs="Tahoma"/>
                <w:color w:val="000000"/>
                <w:spacing w:val="-2"/>
                <w:sz w:val="18"/>
                <w:szCs w:val="18"/>
              </w:rPr>
              <w:t>Select</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Plus</w:t>
            </w:r>
            <w:r w:rsidRPr="006F5F06">
              <w:rPr>
                <w:rFonts w:ascii="Tahoma" w:hAnsi="Tahoma" w:cs="Tahoma"/>
                <w:color w:val="000000"/>
                <w:spacing w:val="-2"/>
                <w:sz w:val="18"/>
                <w:szCs w:val="18"/>
                <w:lang w:val="ru-RU"/>
              </w:rPr>
              <w:t xml:space="preserve"> требуется размещение заказа объемом не менее 500 баллов для каждой категории в течение первого года.</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rsidR="00456002" w:rsidRPr="006F5F06" w:rsidRDefault="00456002" w:rsidP="00A70464">
            <w:pPr>
              <w:pStyle w:val="AppendixBodyText"/>
              <w:spacing w:after="0"/>
              <w:ind w:right="720"/>
              <w:rPr>
                <w:lang w:val="ru-RU"/>
              </w:rPr>
            </w:pPr>
          </w:p>
          <w:p w:rsidR="00456002" w:rsidRPr="006F5F06" w:rsidRDefault="00456002" w:rsidP="004B6D8C">
            <w:pPr>
              <w:spacing w:after="60"/>
              <w:rPr>
                <w:lang w:val="ru-RU"/>
              </w:rPr>
            </w:pPr>
            <w:bookmarkStart w:id="614" w:name="_Toc323159727"/>
            <w:r w:rsidRPr="006F5F06">
              <w:rPr>
                <w:b/>
                <w:lang w:val="ru-RU"/>
              </w:rPr>
              <w:t xml:space="preserve">Ценовые уровни в программе </w:t>
            </w:r>
            <w:r w:rsidRPr="00416CED">
              <w:rPr>
                <w:b/>
              </w:rPr>
              <w:t>Select</w:t>
            </w:r>
            <w:r w:rsidRPr="006F5F06">
              <w:rPr>
                <w:b/>
                <w:lang w:val="ru-RU"/>
              </w:rPr>
              <w:t xml:space="preserve"> </w:t>
            </w:r>
            <w:r w:rsidRPr="00416CED">
              <w:rPr>
                <w:b/>
              </w:rPr>
              <w:t>Plus</w:t>
            </w:r>
            <w:bookmarkEnd w:id="614"/>
          </w:p>
          <w:p w:rsidR="00456002" w:rsidRPr="006F5F06" w:rsidRDefault="00456002" w:rsidP="005C647E">
            <w:pPr>
              <w:rPr>
                <w:lang w:val="ru-RU"/>
              </w:rPr>
            </w:pPr>
            <w:r w:rsidRPr="006F5F06">
              <w:rPr>
                <w:rFonts w:cs="Tahoma"/>
                <w:szCs w:val="18"/>
                <w:lang w:val="ru-RU"/>
              </w:rPr>
              <w:t xml:space="preserve">Клиенты соответствуют требованиям Программы </w:t>
            </w:r>
            <w:r w:rsidRPr="00416CED">
              <w:rPr>
                <w:rFonts w:cs="Tahoma"/>
                <w:szCs w:val="18"/>
              </w:rPr>
              <w:t>Select</w:t>
            </w:r>
            <w:r w:rsidRPr="006F5F06">
              <w:rPr>
                <w:rFonts w:cs="Tahoma"/>
                <w:szCs w:val="18"/>
                <w:lang w:val="ru-RU"/>
              </w:rPr>
              <w:t xml:space="preserve"> </w:t>
            </w:r>
            <w:r w:rsidRPr="00416CED">
              <w:rPr>
                <w:rFonts w:cs="Tahoma"/>
                <w:szCs w:val="18"/>
              </w:rPr>
              <w:t>Plus</w:t>
            </w:r>
            <w:r w:rsidRPr="006F5F06">
              <w:rPr>
                <w:rFonts w:cs="Tahoma"/>
                <w:szCs w:val="18"/>
                <w:lang w:val="ru-RU"/>
              </w:rPr>
              <w:t xml:space="preserve">, если они соответствуют одному из следующих трех условий: </w:t>
            </w:r>
          </w:p>
          <w:p w:rsidR="00406CB0" w:rsidRPr="006F5F06" w:rsidRDefault="00406CB0" w:rsidP="00A70464">
            <w:pPr>
              <w:rPr>
                <w:lang w:val="ru-RU"/>
              </w:rPr>
            </w:pPr>
          </w:p>
          <w:p w:rsidR="00456002" w:rsidRPr="006F5F06" w:rsidRDefault="00456002" w:rsidP="00346F4B">
            <w:pPr>
              <w:numPr>
                <w:ilvl w:val="0"/>
                <w:numId w:val="64"/>
              </w:numPr>
              <w:spacing w:after="60"/>
              <w:rPr>
                <w:lang w:val="ru-RU"/>
              </w:rPr>
            </w:pPr>
            <w:r w:rsidRPr="006F5F06">
              <w:rPr>
                <w:lang w:val="ru-RU"/>
              </w:rPr>
              <w:t xml:space="preserve">Клиенты сохраняют действующее Соглашение о регистрации </w:t>
            </w:r>
            <w:r w:rsidRPr="00416CED">
              <w:t>Enterprise</w:t>
            </w:r>
            <w:r w:rsidRPr="006F5F06">
              <w:rPr>
                <w:lang w:val="ru-RU"/>
              </w:rPr>
              <w:t xml:space="preserve"> в рамках отдельного Соглашения </w:t>
            </w:r>
            <w:r w:rsidRPr="00416CED">
              <w:t>Enterprise</w:t>
            </w:r>
            <w:r w:rsidRPr="006F5F06">
              <w:rPr>
                <w:lang w:val="ru-RU"/>
              </w:rPr>
              <w:t xml:space="preserve"> или Соглашение о регистрации </w:t>
            </w:r>
            <w:r w:rsidRPr="00416CED">
              <w:t>Enterprise</w:t>
            </w:r>
            <w:r w:rsidRPr="006F5F06">
              <w:rPr>
                <w:lang w:val="ru-RU"/>
              </w:rPr>
              <w:t xml:space="preserve"> </w:t>
            </w:r>
            <w:r w:rsidRPr="00416CED">
              <w:t>Subscription</w:t>
            </w:r>
            <w:r w:rsidRPr="006F5F06">
              <w:rPr>
                <w:lang w:val="ru-RU"/>
              </w:rPr>
              <w:t xml:space="preserve"> в рамках соглашения </w:t>
            </w:r>
            <w:r w:rsidRPr="00416CED">
              <w:t>Enterprise</w:t>
            </w:r>
            <w:r w:rsidRPr="006F5F06">
              <w:rPr>
                <w:lang w:val="ru-RU"/>
              </w:rPr>
              <w:t xml:space="preserve"> </w:t>
            </w:r>
            <w:r w:rsidRPr="00416CED">
              <w:t>Subscription</w:t>
            </w:r>
            <w:r w:rsidRPr="006F5F06">
              <w:rPr>
                <w:lang w:val="ru-RU"/>
              </w:rPr>
              <w:t xml:space="preserve"> (клиенты со статусом учебного заведения могут использовать действующее Соглашение </w:t>
            </w:r>
            <w:r w:rsidRPr="00416CED">
              <w:t>Campus</w:t>
            </w:r>
            <w:r w:rsidRPr="006F5F06">
              <w:rPr>
                <w:lang w:val="ru-RU"/>
              </w:rPr>
              <w:t xml:space="preserve"> или </w:t>
            </w:r>
            <w:r w:rsidRPr="00416CED">
              <w:t>School</w:t>
            </w:r>
            <w:r w:rsidRPr="006F5F06">
              <w:rPr>
                <w:lang w:val="ru-RU"/>
              </w:rPr>
              <w:t xml:space="preserve"> или действующее Соглашение о регистрации </w:t>
            </w:r>
            <w:r w:rsidRPr="00416CED">
              <w:t>Enrollment</w:t>
            </w:r>
            <w:r w:rsidRPr="006F5F06">
              <w:rPr>
                <w:lang w:val="ru-RU"/>
              </w:rPr>
              <w:t xml:space="preserve"> </w:t>
            </w:r>
            <w:r w:rsidRPr="00416CED">
              <w:t>for</w:t>
            </w:r>
            <w:r w:rsidRPr="006F5F06">
              <w:rPr>
                <w:lang w:val="ru-RU"/>
              </w:rPr>
              <w:t xml:space="preserve"> </w:t>
            </w:r>
            <w:r w:rsidRPr="00416CED">
              <w:t>Education</w:t>
            </w:r>
            <w:r w:rsidRPr="006F5F06">
              <w:rPr>
                <w:lang w:val="ru-RU"/>
              </w:rPr>
              <w:t xml:space="preserve"> </w:t>
            </w:r>
            <w:r w:rsidRPr="00416CED">
              <w:t>Solutions</w:t>
            </w:r>
            <w:r w:rsidRPr="006F5F06">
              <w:rPr>
                <w:lang w:val="ru-RU"/>
              </w:rPr>
              <w:t xml:space="preserve"> в качестве соответствующего соглашения).</w:t>
            </w:r>
          </w:p>
          <w:p w:rsidR="00456002" w:rsidRPr="006F5F06" w:rsidRDefault="00456002" w:rsidP="00346F4B">
            <w:pPr>
              <w:numPr>
                <w:ilvl w:val="0"/>
                <w:numId w:val="64"/>
              </w:numPr>
              <w:spacing w:after="60"/>
              <w:rPr>
                <w:lang w:val="ru-RU"/>
              </w:rPr>
            </w:pPr>
            <w:r w:rsidRPr="006F5F06">
              <w:rPr>
                <w:lang w:val="ru-RU"/>
              </w:rPr>
              <w:t xml:space="preserve">В течение первого года Клиенты размещают заказ объемом не менее 500 баллов для каждой категории продуктов, выбранной Клиентом. </w:t>
            </w:r>
          </w:p>
          <w:p w:rsidR="00456002" w:rsidRPr="006F5F06" w:rsidRDefault="00456002" w:rsidP="00346F4B">
            <w:pPr>
              <w:numPr>
                <w:ilvl w:val="0"/>
                <w:numId w:val="64"/>
              </w:numPr>
              <w:spacing w:after="60"/>
              <w:rPr>
                <w:lang w:val="ru-RU"/>
              </w:rPr>
            </w:pPr>
            <w:r w:rsidRPr="006F5F06">
              <w:rPr>
                <w:lang w:val="ru-RU"/>
              </w:rPr>
              <w:t xml:space="preserve">Клиенты определяют соглашение, в рамках которого в течение 12 месяцев, предшествующих дате вступления в силу Соглашения </w:t>
            </w:r>
            <w:r w:rsidRPr="00416CED">
              <w:t>Select</w:t>
            </w:r>
            <w:r w:rsidRPr="006F5F06">
              <w:rPr>
                <w:lang w:val="ru-RU"/>
              </w:rPr>
              <w:t xml:space="preserve"> </w:t>
            </w:r>
            <w:r w:rsidRPr="00416CED">
              <w:t>Plus</w:t>
            </w:r>
            <w:r w:rsidRPr="006F5F06">
              <w:rPr>
                <w:lang w:val="ru-RU"/>
              </w:rPr>
              <w:t xml:space="preserve"> клиента, были приобретены продукты в объеме минимального заказа. </w:t>
            </w:r>
          </w:p>
          <w:p w:rsidR="00456002" w:rsidRPr="006F5F06" w:rsidRDefault="00456002" w:rsidP="00A70464">
            <w:pPr>
              <w:rPr>
                <w:lang w:val="ru-RU"/>
              </w:rPr>
            </w:pPr>
          </w:p>
          <w:p w:rsidR="00456002" w:rsidRPr="006F5F06" w:rsidRDefault="00456002" w:rsidP="005C647E">
            <w:pPr>
              <w:rPr>
                <w:lang w:val="ru-RU"/>
              </w:rPr>
            </w:pPr>
            <w:r w:rsidRPr="006F5F06">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456002" w:rsidRPr="006F5F06" w:rsidRDefault="00456002" w:rsidP="005C647E">
            <w:pPr>
              <w:rPr>
                <w:lang w:val="ru-RU"/>
              </w:rPr>
            </w:pPr>
          </w:p>
          <w:p w:rsidR="00456002" w:rsidRPr="006F5F06" w:rsidRDefault="00456002" w:rsidP="005C647E">
            <w:pPr>
              <w:rPr>
                <w:spacing w:val="-2"/>
                <w:lang w:val="ru-RU"/>
              </w:rPr>
            </w:pPr>
            <w:r w:rsidRPr="006F5F06">
              <w:rPr>
                <w:rFonts w:cs="Tahoma"/>
                <w:spacing w:val="-2"/>
                <w:szCs w:val="18"/>
                <w:lang w:val="ru-RU"/>
              </w:rPr>
              <w:t>Цена, уплачиваемая Клиентом, определяется на основе соглашения между Клиентом и его торговым посредником.</w:t>
            </w:r>
            <w:r w:rsidR="00FA2C82" w:rsidRPr="006F5F06">
              <w:rPr>
                <w:rFonts w:cs="Tahoma"/>
                <w:spacing w:val="-2"/>
                <w:szCs w:val="18"/>
                <w:lang w:val="ru-RU"/>
              </w:rPr>
              <w:t xml:space="preserve"> </w:t>
            </w:r>
            <w:r w:rsidRPr="006F5F06">
              <w:rPr>
                <w:rFonts w:cs="Tahoma"/>
                <w:spacing w:val="-2"/>
                <w:szCs w:val="18"/>
                <w:lang w:val="ru-RU"/>
              </w:rPr>
              <w:t xml:space="preserve">Однако </w:t>
            </w:r>
            <w:r w:rsidRPr="00416CED">
              <w:rPr>
                <w:rFonts w:cs="Tahoma"/>
                <w:spacing w:val="-2"/>
                <w:szCs w:val="18"/>
              </w:rPr>
              <w:t>Microsoft</w:t>
            </w:r>
            <w:r w:rsidRPr="006F5F06">
              <w:rPr>
                <w:rFonts w:cs="Tahoma"/>
                <w:spacing w:val="-2"/>
                <w:szCs w:val="18"/>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FA2C82" w:rsidRPr="006F5F06">
              <w:rPr>
                <w:rFonts w:cs="Tahoma"/>
                <w:spacing w:val="-2"/>
                <w:szCs w:val="18"/>
                <w:lang w:val="ru-RU"/>
              </w:rPr>
              <w:t xml:space="preserve"> </w:t>
            </w:r>
          </w:p>
          <w:p w:rsidR="00456002" w:rsidRPr="006F5F06" w:rsidRDefault="00456002" w:rsidP="005C647E">
            <w:pPr>
              <w:rPr>
                <w:lang w:val="ru-RU"/>
              </w:rPr>
            </w:pPr>
          </w:p>
          <w:tbl>
            <w:tblPr>
              <w:tblW w:w="0" w:type="auto"/>
              <w:jc w:val="center"/>
              <w:tblCellMar>
                <w:left w:w="0" w:type="dxa"/>
                <w:right w:w="0" w:type="dxa"/>
              </w:tblCellMar>
              <w:tblLook w:val="04A0" w:firstRow="1" w:lastRow="0" w:firstColumn="1" w:lastColumn="0" w:noHBand="0" w:noVBand="1"/>
            </w:tblPr>
            <w:tblGrid>
              <w:gridCol w:w="2710"/>
              <w:gridCol w:w="2817"/>
            </w:tblGrid>
            <w:tr w:rsidR="00954B89" w:rsidRPr="004137A3" w:rsidTr="00954B89">
              <w:trPr>
                <w:trHeight w:hRule="exact" w:val="1307"/>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954B89" w:rsidRPr="006F5F06" w:rsidRDefault="00954B89" w:rsidP="009353FE">
                  <w:pPr>
                    <w:jc w:val="center"/>
                    <w:rPr>
                      <w:rFonts w:cs="Tahoma"/>
                      <w:b/>
                      <w:sz w:val="20"/>
                      <w:szCs w:val="18"/>
                      <w:lang w:val="ru-RU"/>
                    </w:rPr>
                  </w:pPr>
                  <w:r w:rsidRPr="006F5F06">
                    <w:rPr>
                      <w:rFonts w:cs="Tahoma"/>
                      <w:b/>
                      <w:sz w:val="20"/>
                      <w:szCs w:val="18"/>
                      <w:lang w:val="ru-RU"/>
                    </w:rPr>
                    <w:t xml:space="preserve">Ценовой уровень </w:t>
                  </w:r>
                  <w:r w:rsidRPr="00416CED">
                    <w:rPr>
                      <w:rFonts w:cs="Tahoma"/>
                      <w:b/>
                      <w:sz w:val="20"/>
                      <w:szCs w:val="18"/>
                    </w:rPr>
                    <w:t>Select</w:t>
                  </w:r>
                  <w:r w:rsidRPr="006F5F06">
                    <w:rPr>
                      <w:rFonts w:cs="Tahoma"/>
                      <w:b/>
                      <w:sz w:val="20"/>
                      <w:szCs w:val="18"/>
                      <w:lang w:val="ru-RU"/>
                    </w:rPr>
                    <w:t xml:space="preserve"> </w:t>
                  </w:r>
                  <w:r w:rsidRPr="00416CED">
                    <w:rPr>
                      <w:rFonts w:cs="Tahoma"/>
                      <w:b/>
                      <w:sz w:val="20"/>
                      <w:szCs w:val="18"/>
                    </w:rPr>
                    <w:t>Plus</w:t>
                  </w:r>
                  <w:r w:rsidRPr="006F5F06">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954B89" w:rsidRPr="006F5F06" w:rsidRDefault="00954B89" w:rsidP="00954B89">
                  <w:pPr>
                    <w:jc w:val="center"/>
                    <w:rPr>
                      <w:rFonts w:cs="Tahoma"/>
                      <w:b/>
                      <w:sz w:val="20"/>
                      <w:szCs w:val="18"/>
                      <w:lang w:val="ru-RU"/>
                    </w:rPr>
                  </w:pPr>
                  <w:r w:rsidRPr="006F5F06">
                    <w:rPr>
                      <w:rFonts w:cs="Tahoma"/>
                      <w:b/>
                      <w:sz w:val="20"/>
                      <w:szCs w:val="18"/>
                      <w:lang w:val="ru-RU"/>
                    </w:rPr>
                    <w:t>Минимальное количество баллов за</w:t>
                  </w:r>
                  <w:r w:rsidRPr="00416CED">
                    <w:rPr>
                      <w:rFonts w:cs="Tahoma"/>
                      <w:b/>
                      <w:sz w:val="20"/>
                      <w:szCs w:val="18"/>
                    </w:rPr>
                    <w:t> </w:t>
                  </w:r>
                  <w:r w:rsidRPr="006F5F06">
                    <w:rPr>
                      <w:rFonts w:cs="Tahoma"/>
                      <w:b/>
                      <w:sz w:val="20"/>
                      <w:szCs w:val="18"/>
                      <w:lang w:val="ru-RU"/>
                    </w:rPr>
                    <w:t>год для каждой категории</w:t>
                  </w:r>
                </w:p>
              </w:tc>
            </w:tr>
            <w:tr w:rsidR="00954B89" w:rsidRPr="004137A3" w:rsidTr="009353F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954B89" w:rsidP="009353FE">
                  <w:pPr>
                    <w:jc w:val="center"/>
                    <w:rPr>
                      <w:rFonts w:cs="Tahoma"/>
                      <w:szCs w:val="18"/>
                      <w:lang w:val="pt-BR"/>
                    </w:rPr>
                  </w:pPr>
                  <w:r w:rsidRPr="00CA6250">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954B89" w:rsidP="009353FE">
                  <w:pPr>
                    <w:jc w:val="center"/>
                    <w:rPr>
                      <w:rFonts w:cs="Tahoma"/>
                      <w:szCs w:val="18"/>
                      <w:lang w:val="pt-BR"/>
                    </w:rPr>
                  </w:pPr>
                  <w:r w:rsidRPr="00CA6250">
                    <w:rPr>
                      <w:rFonts w:cs="Tahoma"/>
                      <w:szCs w:val="18"/>
                      <w:lang w:val="pt-BR"/>
                    </w:rPr>
                    <w:t>500</w:t>
                  </w:r>
                </w:p>
              </w:tc>
            </w:tr>
            <w:tr w:rsidR="00954B89" w:rsidRPr="004137A3" w:rsidTr="009353F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954B89" w:rsidP="009353FE">
                  <w:pPr>
                    <w:jc w:val="center"/>
                    <w:rPr>
                      <w:rFonts w:cs="Tahoma"/>
                      <w:szCs w:val="18"/>
                      <w:lang w:val="pt-BR"/>
                    </w:rPr>
                  </w:pPr>
                  <w:r w:rsidRPr="00CA6250">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6C7C05" w:rsidP="009353FE">
                  <w:pPr>
                    <w:jc w:val="center"/>
                    <w:rPr>
                      <w:rFonts w:cs="Tahoma"/>
                      <w:szCs w:val="18"/>
                      <w:lang w:val="pt-BR"/>
                    </w:rPr>
                  </w:pPr>
                  <w:r>
                    <w:rPr>
                      <w:rFonts w:cs="Tahoma"/>
                      <w:szCs w:val="18"/>
                      <w:lang w:val="pt-BR"/>
                    </w:rPr>
                    <w:t>4 </w:t>
                  </w:r>
                  <w:r w:rsidR="00954B89" w:rsidRPr="00CA6250">
                    <w:rPr>
                      <w:rFonts w:cs="Tahoma"/>
                      <w:szCs w:val="18"/>
                      <w:lang w:val="pt-BR"/>
                    </w:rPr>
                    <w:t>000</w:t>
                  </w:r>
                </w:p>
              </w:tc>
            </w:tr>
            <w:tr w:rsidR="00954B89" w:rsidRPr="004137A3" w:rsidTr="009353F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954B89" w:rsidP="009353FE">
                  <w:pPr>
                    <w:jc w:val="center"/>
                    <w:rPr>
                      <w:rFonts w:cs="Tahoma"/>
                      <w:szCs w:val="18"/>
                      <w:lang w:val="pt-BR"/>
                    </w:rPr>
                  </w:pPr>
                  <w:r w:rsidRPr="00CA6250">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6C7C05" w:rsidP="009353FE">
                  <w:pPr>
                    <w:jc w:val="center"/>
                    <w:rPr>
                      <w:rFonts w:cs="Tahoma"/>
                      <w:szCs w:val="18"/>
                      <w:lang w:val="pt-BR"/>
                    </w:rPr>
                  </w:pPr>
                  <w:r>
                    <w:rPr>
                      <w:rFonts w:cs="Tahoma"/>
                      <w:szCs w:val="18"/>
                      <w:lang w:val="pt-BR"/>
                    </w:rPr>
                    <w:t>10 </w:t>
                  </w:r>
                  <w:r w:rsidR="00954B89" w:rsidRPr="00CA6250">
                    <w:rPr>
                      <w:rFonts w:cs="Tahoma"/>
                      <w:szCs w:val="18"/>
                      <w:lang w:val="pt-BR"/>
                    </w:rPr>
                    <w:t>000</w:t>
                  </w:r>
                </w:p>
              </w:tc>
            </w:tr>
            <w:tr w:rsidR="00954B89" w:rsidRPr="004137A3" w:rsidTr="009353F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954B89" w:rsidP="009353FE">
                  <w:pPr>
                    <w:jc w:val="center"/>
                    <w:rPr>
                      <w:rFonts w:cs="Tahoma"/>
                      <w:szCs w:val="18"/>
                      <w:lang w:val="pt-BR"/>
                    </w:rPr>
                  </w:pPr>
                  <w:r w:rsidRPr="00CA6250">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54B89" w:rsidRPr="00CA6250" w:rsidRDefault="006C7C05" w:rsidP="009353FE">
                  <w:pPr>
                    <w:jc w:val="center"/>
                    <w:rPr>
                      <w:rFonts w:cs="Tahoma"/>
                      <w:szCs w:val="18"/>
                      <w:lang w:val="pt-BR"/>
                    </w:rPr>
                  </w:pPr>
                  <w:r>
                    <w:rPr>
                      <w:rFonts w:cs="Tahoma"/>
                      <w:szCs w:val="18"/>
                      <w:lang w:val="pt-BR"/>
                    </w:rPr>
                    <w:t>25 </w:t>
                  </w:r>
                  <w:r w:rsidR="00954B89" w:rsidRPr="00CA6250">
                    <w:rPr>
                      <w:rFonts w:cs="Tahoma"/>
                      <w:szCs w:val="18"/>
                      <w:lang w:val="pt-BR"/>
                    </w:rPr>
                    <w:t>000</w:t>
                  </w:r>
                </w:p>
              </w:tc>
            </w:tr>
          </w:tbl>
          <w:p w:rsidR="00456002" w:rsidRPr="00CB2E16" w:rsidRDefault="00637D2F" w:rsidP="00230E01">
            <w:pPr>
              <w:pStyle w:val="AppendixBodyText"/>
              <w:spacing w:after="0"/>
              <w:ind w:left="605" w:right="720"/>
              <w:rPr>
                <w:spacing w:val="-2"/>
                <w:lang w:val="pt-BR"/>
              </w:rPr>
            </w:pPr>
            <w:r w:rsidRPr="006F5F06">
              <w:rPr>
                <w:rFonts w:ascii="Tahoma" w:hAnsi="Tahoma" w:cs="Times New Roman"/>
                <w:i/>
                <w:spacing w:val="-2"/>
                <w:sz w:val="16"/>
                <w:lang w:val="ru-RU"/>
              </w:rPr>
              <w:t>Примечание</w:t>
            </w:r>
            <w:r w:rsidRPr="00CA6250">
              <w:rPr>
                <w:rFonts w:ascii="Tahoma" w:hAnsi="Tahoma" w:cs="Times New Roman"/>
                <w:i/>
                <w:spacing w:val="-2"/>
                <w:sz w:val="16"/>
                <w:lang w:val="pt-BR"/>
              </w:rPr>
              <w:t xml:space="preserve">. </w:t>
            </w:r>
            <w:r w:rsidRPr="006F5F06">
              <w:rPr>
                <w:rFonts w:ascii="Tahoma" w:hAnsi="Tahoma" w:cs="Times New Roman"/>
                <w:i/>
                <w:spacing w:val="-2"/>
                <w:sz w:val="16"/>
                <w:lang w:val="ru-RU"/>
              </w:rPr>
              <w:t>Любое</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количество</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баллов</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превышающее</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минимальное</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количество</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для</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ценового</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уровня</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будет</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перенесено</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на</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следующий</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год</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для</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обеспечения</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проверки</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соответствия</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для</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этого</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года</w:t>
            </w:r>
            <w:r w:rsidRPr="007B7278">
              <w:rPr>
                <w:rFonts w:ascii="Tahoma" w:hAnsi="Tahoma" w:cs="Times New Roman"/>
                <w:i/>
                <w:spacing w:val="-2"/>
                <w:sz w:val="16"/>
                <w:lang w:val="pt-BR"/>
              </w:rPr>
              <w:t xml:space="preserve">. </w:t>
            </w:r>
            <w:r w:rsidRPr="006F5F06">
              <w:rPr>
                <w:rFonts w:ascii="Tahoma" w:hAnsi="Tahoma" w:cs="Times New Roman"/>
                <w:i/>
                <w:spacing w:val="-2"/>
                <w:sz w:val="16"/>
                <w:lang w:val="ru-RU"/>
              </w:rPr>
              <w:t>Например</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если</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у</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клиента</w:t>
            </w:r>
            <w:r w:rsidR="006C7C05">
              <w:rPr>
                <w:rFonts w:ascii="Tahoma" w:hAnsi="Tahoma" w:cs="Times New Roman"/>
                <w:i/>
                <w:spacing w:val="-2"/>
                <w:sz w:val="16"/>
                <w:lang w:val="pt-BR"/>
              </w:rPr>
              <w:t xml:space="preserve"> 4 </w:t>
            </w:r>
            <w:r w:rsidRPr="00CB2E16">
              <w:rPr>
                <w:rFonts w:ascii="Tahoma" w:hAnsi="Tahoma" w:cs="Times New Roman"/>
                <w:i/>
                <w:spacing w:val="-2"/>
                <w:sz w:val="16"/>
                <w:lang w:val="pt-BR"/>
              </w:rPr>
              <w:t xml:space="preserve">500 </w:t>
            </w:r>
            <w:r w:rsidRPr="006F5F06">
              <w:rPr>
                <w:rFonts w:ascii="Tahoma" w:hAnsi="Tahoma" w:cs="Times New Roman"/>
                <w:i/>
                <w:spacing w:val="-2"/>
                <w:sz w:val="16"/>
                <w:lang w:val="ru-RU"/>
              </w:rPr>
              <w:t>баллов</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по</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результатам</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ежегодной</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проверки</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соответствия</w:t>
            </w:r>
            <w:r w:rsidRPr="00CB2E16">
              <w:rPr>
                <w:rFonts w:ascii="Tahoma" w:hAnsi="Tahoma" w:cs="Times New Roman"/>
                <w:i/>
                <w:spacing w:val="-2"/>
                <w:sz w:val="16"/>
                <w:lang w:val="pt-BR"/>
              </w:rPr>
              <w:t xml:space="preserve">, 500 </w:t>
            </w:r>
            <w:r w:rsidRPr="006F5F06">
              <w:rPr>
                <w:rFonts w:ascii="Tahoma" w:hAnsi="Tahoma" w:cs="Times New Roman"/>
                <w:i/>
                <w:spacing w:val="-2"/>
                <w:sz w:val="16"/>
                <w:lang w:val="ru-RU"/>
              </w:rPr>
              <w:t>баллов</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будут</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перенесены</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на</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следующий</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год</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для</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обеспечения</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соответствия</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в</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этом</w:t>
            </w:r>
            <w:r w:rsidRPr="00CB2E16">
              <w:rPr>
                <w:rFonts w:ascii="Tahoma" w:hAnsi="Tahoma" w:cs="Times New Roman"/>
                <w:i/>
                <w:spacing w:val="-2"/>
                <w:sz w:val="16"/>
                <w:lang w:val="pt-BR"/>
              </w:rPr>
              <w:t xml:space="preserve"> </w:t>
            </w:r>
            <w:r w:rsidRPr="006F5F06">
              <w:rPr>
                <w:rFonts w:ascii="Tahoma" w:hAnsi="Tahoma" w:cs="Times New Roman"/>
                <w:i/>
                <w:spacing w:val="-2"/>
                <w:sz w:val="16"/>
                <w:lang w:val="ru-RU"/>
              </w:rPr>
              <w:t>году</w:t>
            </w:r>
            <w:r w:rsidRPr="00CB2E16">
              <w:rPr>
                <w:rFonts w:ascii="Tahoma" w:hAnsi="Tahoma" w:cs="Times New Roman"/>
                <w:i/>
                <w:spacing w:val="-2"/>
                <w:sz w:val="16"/>
                <w:lang w:val="pt-BR"/>
              </w:rPr>
              <w:t>.</w:t>
            </w:r>
          </w:p>
          <w:p w:rsidR="00230E01" w:rsidRPr="00CB2E16" w:rsidRDefault="00230E01" w:rsidP="00230E01">
            <w:pPr>
              <w:pStyle w:val="AppendixBodyText"/>
              <w:spacing w:after="0"/>
              <w:ind w:left="605" w:right="720"/>
              <w:rPr>
                <w:rFonts w:ascii="Tahoma" w:hAnsi="Tahoma" w:cs="Tahoma"/>
                <w:color w:val="000000"/>
                <w:sz w:val="18"/>
                <w:szCs w:val="18"/>
                <w:lang w:val="pt-BR" w:eastAsia="ja-JP"/>
              </w:rPr>
            </w:pPr>
          </w:p>
        </w:tc>
      </w:tr>
      <w:tr w:rsidR="00456002" w:rsidRPr="004137A3" w:rsidTr="0035639D">
        <w:tc>
          <w:tcPr>
            <w:tcW w:w="2755" w:type="dxa"/>
            <w:shd w:val="clear" w:color="auto" w:fill="auto"/>
          </w:tcPr>
          <w:p w:rsidR="00456002" w:rsidRPr="00416CED" w:rsidRDefault="00456002" w:rsidP="00A70464">
            <w:pPr>
              <w:pStyle w:val="AppendixBodyText"/>
              <w:spacing w:before="60"/>
              <w:ind w:right="720"/>
              <w:rPr>
                <w:rFonts w:ascii="Tahoma" w:hAnsi="Tahoma" w:cs="Tahoma"/>
                <w:b/>
                <w:color w:val="000000"/>
                <w:szCs w:val="18"/>
                <w:lang w:eastAsia="ja-JP"/>
              </w:rPr>
            </w:pPr>
            <w:r w:rsidRPr="00416CED">
              <w:rPr>
                <w:rFonts w:ascii="Tahoma" w:hAnsi="Tahoma" w:cs="Tahoma"/>
                <w:b/>
                <w:color w:val="000000"/>
                <w:szCs w:val="18"/>
              </w:rPr>
              <w:t>Соглашение School</w:t>
            </w:r>
          </w:p>
        </w:tc>
        <w:tc>
          <w:tcPr>
            <w:tcW w:w="6713" w:type="dxa"/>
            <w:shd w:val="clear" w:color="auto" w:fill="auto"/>
          </w:tcPr>
          <w:p w:rsidR="00456002" w:rsidRPr="006F5F06" w:rsidRDefault="00456002" w:rsidP="00A70464">
            <w:pPr>
              <w:pStyle w:val="AppendixBodyText"/>
              <w:spacing w:before="60"/>
              <w:ind w:right="720"/>
              <w:rPr>
                <w:lang w:val="ru-RU"/>
              </w:rPr>
            </w:pPr>
            <w:r w:rsidRPr="006F5F06">
              <w:rPr>
                <w:rFonts w:ascii="Tahoma" w:hAnsi="Tahoma" w:cs="Tahoma"/>
                <w:sz w:val="18"/>
                <w:lang w:val="ru-RU"/>
              </w:rPr>
              <w:t xml:space="preserve">В рамках Соглашения </w:t>
            </w:r>
            <w:r w:rsidRPr="00416CED">
              <w:rPr>
                <w:rFonts w:ascii="Tahoma" w:hAnsi="Tahoma" w:cs="Tahoma"/>
                <w:sz w:val="18"/>
              </w:rPr>
              <w:t>School</w:t>
            </w:r>
            <w:r w:rsidRPr="006F5F06">
              <w:rPr>
                <w:rFonts w:ascii="Tahoma" w:hAnsi="Tahoma" w:cs="Tahoma"/>
                <w:b/>
                <w:sz w:val="18"/>
                <w:lang w:val="ru-RU"/>
              </w:rPr>
              <w:t xml:space="preserve"> </w:t>
            </w:r>
            <w:r w:rsidRPr="006F5F06">
              <w:rPr>
                <w:rFonts w:ascii="Tahoma" w:hAnsi="Tahoma" w:cs="Tahoma"/>
                <w:sz w:val="18"/>
                <w:lang w:val="ru-RU"/>
              </w:rPr>
              <w:t>требуется разместить заказ не менее чем на 300 единиц.</w:t>
            </w:r>
            <w:r w:rsidR="00FA2C82" w:rsidRPr="006F5F06">
              <w:rPr>
                <w:rFonts w:ascii="Tahoma" w:hAnsi="Tahoma" w:cs="Tahoma"/>
                <w:sz w:val="18"/>
                <w:lang w:val="ru-RU"/>
              </w:rPr>
              <w:t xml:space="preserve"> </w:t>
            </w:r>
            <w:r w:rsidRPr="006F5F06">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rsidR="00406CB0" w:rsidRPr="006F5F06" w:rsidRDefault="00406CB0" w:rsidP="00A70464">
            <w:pPr>
              <w:pStyle w:val="AppendixBodyText"/>
              <w:spacing w:after="0"/>
              <w:ind w:right="720"/>
              <w:rPr>
                <w:lang w:val="ru-RU"/>
              </w:rPr>
            </w:pPr>
          </w:p>
          <w:p w:rsidR="00456002" w:rsidRPr="006F5F06" w:rsidRDefault="00456002" w:rsidP="00230E01">
            <w:pPr>
              <w:tabs>
                <w:tab w:val="left" w:pos="8640"/>
              </w:tabs>
              <w:ind w:right="720"/>
              <w:rPr>
                <w:spacing w:val="-2"/>
                <w:lang w:val="ru-RU"/>
              </w:rPr>
            </w:pPr>
            <w:r w:rsidRPr="006F5F06">
              <w:rPr>
                <w:rFonts w:cs="Tahoma"/>
                <w:b/>
                <w:bCs/>
                <w:color w:val="000000"/>
                <w:spacing w:val="-2"/>
                <w:szCs w:val="20"/>
                <w:lang w:val="ru-RU"/>
              </w:rPr>
              <w:t>Примечание.</w:t>
            </w:r>
            <w:r w:rsidRPr="006F5F06">
              <w:rPr>
                <w:rFonts w:cs="Tahoma"/>
                <w:color w:val="000000"/>
                <w:spacing w:val="-2"/>
                <w:szCs w:val="20"/>
                <w:lang w:val="ru-RU"/>
              </w:rPr>
              <w:t xml:space="preserve"> Клиенты, заключившие Соглашение </w:t>
            </w:r>
            <w:r w:rsidRPr="00416CED">
              <w:rPr>
                <w:rFonts w:cs="Tahoma"/>
                <w:color w:val="000000"/>
                <w:spacing w:val="-2"/>
                <w:szCs w:val="20"/>
              </w:rPr>
              <w:t>School</w:t>
            </w:r>
            <w:r w:rsidRPr="006F5F06">
              <w:rPr>
                <w:rFonts w:cs="Tahoma"/>
                <w:color w:val="000000"/>
                <w:spacing w:val="-2"/>
                <w:szCs w:val="20"/>
                <w:lang w:val="ru-RU"/>
              </w:rPr>
              <w:t xml:space="preserve">,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6F5F06">
              <w:rPr>
                <w:rFonts w:cs="Tahoma"/>
                <w:color w:val="000000"/>
                <w:spacing w:val="-2"/>
                <w:szCs w:val="18"/>
                <w:lang w:val="ru-RU"/>
              </w:rPr>
              <w:t>за исключением случаев, явно обозначенных в Условиях использования продукта в Списке продуктов</w:t>
            </w:r>
            <w:r w:rsidRPr="006F5F06">
              <w:rPr>
                <w:rFonts w:cs="Tahoma"/>
                <w:color w:val="000000"/>
                <w:spacing w:val="-2"/>
                <w:szCs w:val="20"/>
                <w:lang w:val="ru-RU"/>
              </w:rPr>
              <w:t>. Например, если 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416CED">
              <w:rPr>
                <w:rFonts w:cs="Tahoma"/>
                <w:color w:val="000000"/>
                <w:spacing w:val="-2"/>
                <w:szCs w:val="20"/>
              </w:rPr>
              <w:t> </w:t>
            </w:r>
            <w:r w:rsidRPr="006F5F06">
              <w:rPr>
                <w:rFonts w:cs="Tahoma"/>
                <w:color w:val="000000"/>
                <w:spacing w:val="-2"/>
                <w:szCs w:val="20"/>
                <w:lang w:val="ru-RU"/>
              </w:rPr>
              <w:t>ПК.</w:t>
            </w:r>
          </w:p>
          <w:p w:rsidR="00230E01" w:rsidRPr="006F5F06" w:rsidRDefault="00230E01" w:rsidP="00230E01">
            <w:pPr>
              <w:tabs>
                <w:tab w:val="left" w:pos="8640"/>
              </w:tabs>
              <w:ind w:right="720"/>
              <w:rPr>
                <w:rFonts w:cs="Tahoma"/>
                <w:color w:val="000000"/>
                <w:szCs w:val="20"/>
                <w:lang w:val="ru-RU" w:eastAsia="ja-JP"/>
              </w:rPr>
            </w:pPr>
          </w:p>
        </w:tc>
      </w:tr>
      <w:tr w:rsidR="00456002" w:rsidRPr="004137A3" w:rsidTr="0035639D">
        <w:trPr>
          <w:cantSplit/>
        </w:trPr>
        <w:tc>
          <w:tcPr>
            <w:tcW w:w="2755" w:type="dxa"/>
            <w:shd w:val="clear" w:color="auto" w:fill="auto"/>
          </w:tcPr>
          <w:p w:rsidR="00456002" w:rsidRPr="00CA6250" w:rsidRDefault="00456002" w:rsidP="00A70464">
            <w:pPr>
              <w:pStyle w:val="AppendixBodyText"/>
              <w:spacing w:before="60"/>
              <w:ind w:right="720"/>
              <w:rPr>
                <w:rFonts w:ascii="Tahoma" w:hAnsi="Tahoma" w:cs="Tahoma"/>
                <w:b/>
                <w:color w:val="000000"/>
                <w:sz w:val="18"/>
                <w:szCs w:val="18"/>
                <w:lang w:val="fr-FR" w:eastAsia="ja-JP"/>
              </w:rPr>
            </w:pPr>
            <w:r w:rsidRPr="00416CED">
              <w:rPr>
                <w:rFonts w:ascii="Tahoma" w:hAnsi="Tahoma" w:cs="Tahoma"/>
                <w:b/>
              </w:rPr>
              <w:t>Соглашения</w:t>
            </w:r>
            <w:r w:rsidRPr="00CA6250">
              <w:rPr>
                <w:rFonts w:ascii="Tahoma" w:hAnsi="Tahoma" w:cs="Tahoma"/>
                <w:b/>
                <w:lang w:val="fr-FR"/>
              </w:rPr>
              <w:t xml:space="preserve"> Enterprise </w:t>
            </w:r>
            <w:r w:rsidRPr="00416CED">
              <w:rPr>
                <w:rFonts w:ascii="Tahoma" w:hAnsi="Tahoma" w:cs="Tahoma"/>
                <w:b/>
              </w:rPr>
              <w:t>и</w:t>
            </w:r>
            <w:r w:rsidRPr="00CA6250">
              <w:rPr>
                <w:rFonts w:ascii="Tahoma" w:hAnsi="Tahoma" w:cs="Tahoma"/>
                <w:b/>
                <w:lang w:val="fr-FR"/>
              </w:rPr>
              <w:t xml:space="preserve"> Enterprise Subscription</w:t>
            </w:r>
          </w:p>
        </w:tc>
        <w:tc>
          <w:tcPr>
            <w:tcW w:w="6713" w:type="dxa"/>
            <w:shd w:val="clear" w:color="auto" w:fill="auto"/>
          </w:tcPr>
          <w:p w:rsidR="00456002" w:rsidRPr="00CA6250" w:rsidRDefault="00456002" w:rsidP="00A70464">
            <w:pPr>
              <w:spacing w:before="60"/>
              <w:rPr>
                <w:lang w:val="fr-FR"/>
              </w:rPr>
            </w:pPr>
            <w:r w:rsidRPr="006F5F06">
              <w:rPr>
                <w:lang w:val="ru-RU"/>
              </w:rPr>
              <w:t>В</w:t>
            </w:r>
            <w:r w:rsidRPr="00CA6250">
              <w:rPr>
                <w:lang w:val="fr-FR"/>
              </w:rPr>
              <w:t xml:space="preserve"> </w:t>
            </w:r>
            <w:r w:rsidRPr="006F5F06">
              <w:rPr>
                <w:lang w:val="ru-RU"/>
              </w:rPr>
              <w:t>рамках</w:t>
            </w:r>
            <w:r w:rsidRPr="00CA6250">
              <w:rPr>
                <w:lang w:val="fr-FR"/>
              </w:rPr>
              <w:t xml:space="preserve"> </w:t>
            </w:r>
            <w:r w:rsidRPr="006F5F06">
              <w:rPr>
                <w:lang w:val="ru-RU"/>
              </w:rPr>
              <w:t>соглашений</w:t>
            </w:r>
            <w:r w:rsidRPr="00CA6250">
              <w:rPr>
                <w:lang w:val="fr-FR"/>
              </w:rPr>
              <w:t xml:space="preserve"> Enterprise </w:t>
            </w:r>
            <w:r w:rsidRPr="006F5F06">
              <w:rPr>
                <w:lang w:val="ru-RU"/>
              </w:rPr>
              <w:t>и</w:t>
            </w:r>
            <w:r w:rsidRPr="00CA6250">
              <w:rPr>
                <w:lang w:val="fr-FR"/>
              </w:rPr>
              <w:t xml:space="preserve"> Enterprise Subscription </w:t>
            </w:r>
            <w:r w:rsidRPr="006F5F06">
              <w:rPr>
                <w:lang w:val="ru-RU"/>
              </w:rPr>
              <w:t>требуется</w:t>
            </w:r>
            <w:r w:rsidRPr="00CA6250">
              <w:rPr>
                <w:lang w:val="fr-FR"/>
              </w:rPr>
              <w:t xml:space="preserve"> </w:t>
            </w:r>
            <w:r w:rsidRPr="006F5F06">
              <w:rPr>
                <w:lang w:val="ru-RU"/>
              </w:rPr>
              <w:t>не</w:t>
            </w:r>
            <w:r w:rsidRPr="00CA6250">
              <w:rPr>
                <w:lang w:val="fr-FR"/>
              </w:rPr>
              <w:t xml:space="preserve"> </w:t>
            </w:r>
            <w:r w:rsidRPr="006F5F06">
              <w:rPr>
                <w:lang w:val="ru-RU"/>
              </w:rPr>
              <w:t>менее</w:t>
            </w:r>
            <w:r w:rsidRPr="00CA6250">
              <w:rPr>
                <w:lang w:val="fr-FR"/>
              </w:rPr>
              <w:t xml:space="preserve"> 250 </w:t>
            </w:r>
            <w:r w:rsidRPr="006F5F06">
              <w:rPr>
                <w:lang w:val="ru-RU"/>
              </w:rPr>
              <w:t>соответствующих</w:t>
            </w:r>
            <w:r w:rsidRPr="00CA6250">
              <w:rPr>
                <w:lang w:val="fr-FR"/>
              </w:rPr>
              <w:t xml:space="preserve"> </w:t>
            </w:r>
            <w:r w:rsidRPr="006F5F06">
              <w:rPr>
                <w:lang w:val="ru-RU"/>
              </w:rPr>
              <w:t>устройств</w:t>
            </w:r>
            <w:r w:rsidRPr="00CA6250">
              <w:rPr>
                <w:lang w:val="fr-FR"/>
              </w:rPr>
              <w:t xml:space="preserve"> (</w:t>
            </w:r>
            <w:r w:rsidRPr="006F5F06">
              <w:rPr>
                <w:lang w:val="ru-RU"/>
              </w:rPr>
              <w:t>компьютеров</w:t>
            </w:r>
            <w:r w:rsidRPr="00CA6250">
              <w:rPr>
                <w:lang w:val="fr-FR"/>
              </w:rPr>
              <w:t xml:space="preserve">) </w:t>
            </w:r>
            <w:r w:rsidRPr="006F5F06">
              <w:rPr>
                <w:lang w:val="ru-RU"/>
              </w:rPr>
              <w:t>или</w:t>
            </w:r>
            <w:r w:rsidRPr="00CA6250">
              <w:rPr>
                <w:lang w:val="fr-FR"/>
              </w:rPr>
              <w:t xml:space="preserve"> </w:t>
            </w:r>
            <w:r w:rsidRPr="006F5F06">
              <w:rPr>
                <w:lang w:val="ru-RU"/>
              </w:rPr>
              <w:t>пользователей</w:t>
            </w:r>
            <w:r w:rsidRPr="00CA6250">
              <w:rPr>
                <w:lang w:val="fr-FR"/>
              </w:rPr>
              <w:t>.</w:t>
            </w:r>
          </w:p>
          <w:p w:rsidR="00456002" w:rsidRPr="00CA6250" w:rsidRDefault="00456002" w:rsidP="00A70464">
            <w:pPr>
              <w:rPr>
                <w:lang w:val="fr-FR"/>
              </w:rPr>
            </w:pPr>
          </w:p>
          <w:p w:rsidR="0091793D" w:rsidRPr="00CA6250" w:rsidRDefault="0091793D" w:rsidP="004B6D8C">
            <w:pPr>
              <w:spacing w:after="60"/>
              <w:rPr>
                <w:lang w:val="fr-FR"/>
              </w:rPr>
            </w:pPr>
            <w:r w:rsidRPr="006F5F06">
              <w:rPr>
                <w:b/>
                <w:lang w:val="ru-RU"/>
              </w:rPr>
              <w:t>Соответствующее</w:t>
            </w:r>
            <w:r w:rsidRPr="00CA6250">
              <w:rPr>
                <w:b/>
                <w:lang w:val="fr-FR"/>
              </w:rPr>
              <w:t xml:space="preserve"> </w:t>
            </w:r>
            <w:r w:rsidRPr="006F5F06">
              <w:rPr>
                <w:b/>
                <w:lang w:val="ru-RU"/>
              </w:rPr>
              <w:t>устройство</w:t>
            </w:r>
            <w:r w:rsidRPr="00CA6250">
              <w:rPr>
                <w:b/>
                <w:lang w:val="fr-FR"/>
              </w:rPr>
              <w:t xml:space="preserve"> </w:t>
            </w:r>
            <w:r w:rsidRPr="006F5F06">
              <w:rPr>
                <w:b/>
                <w:lang w:val="ru-RU"/>
              </w:rPr>
              <w:t>или</w:t>
            </w:r>
            <w:r w:rsidRPr="00CA6250">
              <w:rPr>
                <w:b/>
                <w:lang w:val="fr-FR"/>
              </w:rPr>
              <w:t xml:space="preserve"> </w:t>
            </w:r>
            <w:r w:rsidRPr="006F5F06">
              <w:rPr>
                <w:b/>
                <w:lang w:val="ru-RU"/>
              </w:rPr>
              <w:t>компьютер</w:t>
            </w:r>
          </w:p>
          <w:p w:rsidR="0091793D" w:rsidRPr="00CA6250" w:rsidRDefault="0091793D" w:rsidP="00954B89">
            <w:pPr>
              <w:rPr>
                <w:lang w:val="fr-FR"/>
              </w:rPr>
            </w:pPr>
            <w:bookmarkStart w:id="615" w:name="_Toc323159729"/>
            <w:bookmarkStart w:id="616" w:name="_Toc325313134"/>
            <w:bookmarkStart w:id="617" w:name="_Toc325609169"/>
            <w:r w:rsidRPr="006F5F06">
              <w:rPr>
                <w:lang w:val="ru-RU"/>
              </w:rPr>
              <w:t>Даже</w:t>
            </w:r>
            <w:r w:rsidRPr="00CA6250">
              <w:rPr>
                <w:lang w:val="fr-FR"/>
              </w:rPr>
              <w:t xml:space="preserve"> </w:t>
            </w:r>
            <w:r w:rsidRPr="006F5F06">
              <w:rPr>
                <w:lang w:val="ru-RU"/>
              </w:rPr>
              <w:t>если</w:t>
            </w:r>
            <w:r w:rsidRPr="00CA6250">
              <w:rPr>
                <w:lang w:val="fr-FR"/>
              </w:rPr>
              <w:t xml:space="preserve"> </w:t>
            </w:r>
            <w:r w:rsidRPr="006F5F06">
              <w:rPr>
                <w:lang w:val="ru-RU"/>
              </w:rPr>
              <w:t>вашим</w:t>
            </w:r>
            <w:r w:rsidRPr="00CA6250">
              <w:rPr>
                <w:lang w:val="fr-FR"/>
              </w:rPr>
              <w:t xml:space="preserve"> </w:t>
            </w:r>
            <w:r w:rsidRPr="006F5F06">
              <w:rPr>
                <w:lang w:val="ru-RU"/>
              </w:rPr>
              <w:t>соглашением</w:t>
            </w:r>
            <w:r w:rsidRPr="00CA6250">
              <w:rPr>
                <w:lang w:val="fr-FR"/>
              </w:rPr>
              <w:t xml:space="preserve"> </w:t>
            </w:r>
            <w:r w:rsidRPr="006F5F06">
              <w:rPr>
                <w:lang w:val="ru-RU"/>
              </w:rPr>
              <w:t>о</w:t>
            </w:r>
            <w:r w:rsidRPr="00CA6250">
              <w:rPr>
                <w:lang w:val="fr-FR"/>
              </w:rPr>
              <w:t xml:space="preserve"> </w:t>
            </w:r>
            <w:r w:rsidRPr="006F5F06">
              <w:rPr>
                <w:lang w:val="ru-RU"/>
              </w:rPr>
              <w:t>корпоративном</w:t>
            </w:r>
            <w:r w:rsidRPr="00CA6250">
              <w:rPr>
                <w:lang w:val="fr-FR"/>
              </w:rPr>
              <w:t xml:space="preserve"> </w:t>
            </w:r>
            <w:r w:rsidRPr="006F5F06">
              <w:rPr>
                <w:lang w:val="ru-RU"/>
              </w:rPr>
              <w:t>лицензировании</w:t>
            </w:r>
            <w:r w:rsidRPr="00CA6250">
              <w:rPr>
                <w:lang w:val="fr-FR"/>
              </w:rPr>
              <w:t xml:space="preserve"> </w:t>
            </w:r>
            <w:r w:rsidRPr="006F5F06">
              <w:rPr>
                <w:lang w:val="ru-RU"/>
              </w:rPr>
              <w:t>предусмотрено</w:t>
            </w:r>
            <w:r w:rsidRPr="00CA6250">
              <w:rPr>
                <w:lang w:val="fr-FR"/>
              </w:rPr>
              <w:t xml:space="preserve"> </w:t>
            </w:r>
            <w:r w:rsidRPr="006F5F06">
              <w:rPr>
                <w:lang w:val="ru-RU"/>
              </w:rPr>
              <w:t>иное</w:t>
            </w:r>
            <w:r w:rsidRPr="00CA6250">
              <w:rPr>
                <w:lang w:val="fr-FR"/>
              </w:rPr>
              <w:t xml:space="preserve">, </w:t>
            </w:r>
            <w:r w:rsidRPr="006F5F06">
              <w:rPr>
                <w:lang w:val="ru-RU"/>
              </w:rPr>
              <w:t>к</w:t>
            </w:r>
            <w:r w:rsidRPr="00CA6250">
              <w:rPr>
                <w:lang w:val="fr-FR"/>
              </w:rPr>
              <w:t xml:space="preserve"> </w:t>
            </w:r>
            <w:r w:rsidRPr="006F5F06">
              <w:rPr>
                <w:lang w:val="ru-RU"/>
              </w:rPr>
              <w:t>Соответствующим</w:t>
            </w:r>
            <w:r w:rsidRPr="00CA6250">
              <w:rPr>
                <w:lang w:val="fr-FR"/>
              </w:rPr>
              <w:t xml:space="preserve"> </w:t>
            </w:r>
            <w:r w:rsidRPr="006F5F06">
              <w:rPr>
                <w:lang w:val="ru-RU"/>
              </w:rPr>
              <w:t>устройствам</w:t>
            </w:r>
            <w:r w:rsidRPr="00CA6250">
              <w:rPr>
                <w:lang w:val="fr-FR"/>
              </w:rPr>
              <w:t xml:space="preserve"> </w:t>
            </w:r>
            <w:r w:rsidRPr="006F5F06">
              <w:rPr>
                <w:lang w:val="ru-RU"/>
              </w:rPr>
              <w:t>или</w:t>
            </w:r>
            <w:r w:rsidRPr="00CA6250">
              <w:rPr>
                <w:lang w:val="fr-FR"/>
              </w:rPr>
              <w:t xml:space="preserve"> </w:t>
            </w:r>
            <w:r w:rsidRPr="006F5F06">
              <w:rPr>
                <w:lang w:val="ru-RU"/>
              </w:rPr>
              <w:t>компьютерам</w:t>
            </w:r>
            <w:r w:rsidRPr="00CA6250">
              <w:rPr>
                <w:lang w:val="fr-FR"/>
              </w:rPr>
              <w:t xml:space="preserve"> </w:t>
            </w:r>
            <w:r w:rsidRPr="006F5F06">
              <w:rPr>
                <w:lang w:val="ru-RU"/>
              </w:rPr>
              <w:t>не</w:t>
            </w:r>
            <w:r w:rsidRPr="00CA6250">
              <w:rPr>
                <w:lang w:val="fr-FR"/>
              </w:rPr>
              <w:t xml:space="preserve"> </w:t>
            </w:r>
            <w:r w:rsidRPr="006F5F06">
              <w:rPr>
                <w:lang w:val="ru-RU"/>
              </w:rPr>
              <w:t>относятся</w:t>
            </w:r>
            <w:r w:rsidRPr="00CA6250">
              <w:rPr>
                <w:lang w:val="fr-FR"/>
              </w:rPr>
              <w:t xml:space="preserve"> </w:t>
            </w:r>
            <w:r w:rsidRPr="006F5F06">
              <w:rPr>
                <w:lang w:val="ru-RU"/>
              </w:rPr>
              <w:t>никакие</w:t>
            </w:r>
            <w:r w:rsidRPr="00CA6250">
              <w:rPr>
                <w:lang w:val="fr-FR"/>
              </w:rPr>
              <w:t xml:space="preserve"> </w:t>
            </w:r>
            <w:r w:rsidRPr="006F5F06">
              <w:rPr>
                <w:iCs/>
                <w:lang w:val="ru-RU"/>
              </w:rPr>
              <w:t>соответствующие</w:t>
            </w:r>
            <w:r w:rsidRPr="00CA6250">
              <w:rPr>
                <w:iCs/>
                <w:lang w:val="fr-FR"/>
              </w:rPr>
              <w:t xml:space="preserve"> </w:t>
            </w:r>
            <w:r w:rsidRPr="006F5F06">
              <w:rPr>
                <w:iCs/>
                <w:lang w:val="ru-RU"/>
              </w:rPr>
              <w:t>устройства</w:t>
            </w:r>
            <w:r w:rsidRPr="00CA6250">
              <w:rPr>
                <w:iCs/>
                <w:lang w:val="fr-FR"/>
              </w:rPr>
              <w:t xml:space="preserve"> </w:t>
            </w:r>
            <w:r w:rsidRPr="006F5F06">
              <w:rPr>
                <w:iCs/>
                <w:lang w:val="ru-RU"/>
              </w:rPr>
              <w:t>третьих</w:t>
            </w:r>
            <w:r w:rsidRPr="00CA6250">
              <w:rPr>
                <w:iCs/>
                <w:lang w:val="fr-FR"/>
              </w:rPr>
              <w:t xml:space="preserve"> </w:t>
            </w:r>
            <w:r w:rsidRPr="006F5F06">
              <w:rPr>
                <w:iCs/>
                <w:lang w:val="ru-RU"/>
              </w:rPr>
              <w:t>лиц</w:t>
            </w:r>
            <w:r w:rsidRPr="00CA6250">
              <w:rPr>
                <w:lang w:val="fr-FR"/>
              </w:rPr>
              <w:t xml:space="preserve">, </w:t>
            </w:r>
            <w:r w:rsidRPr="006F5F06">
              <w:rPr>
                <w:lang w:val="ru-RU"/>
              </w:rPr>
              <w:t>с</w:t>
            </w:r>
            <w:r w:rsidR="00954B89" w:rsidRPr="00CA6250">
              <w:rPr>
                <w:lang w:val="fr-FR"/>
              </w:rPr>
              <w:t> </w:t>
            </w:r>
            <w:r w:rsidRPr="006F5F06">
              <w:rPr>
                <w:lang w:val="ru-RU"/>
              </w:rPr>
              <w:t>помощью</w:t>
            </w:r>
            <w:r w:rsidRPr="00CA6250">
              <w:rPr>
                <w:lang w:val="fr-FR"/>
              </w:rPr>
              <w:t xml:space="preserve"> </w:t>
            </w:r>
            <w:r w:rsidRPr="006F5F06">
              <w:rPr>
                <w:lang w:val="ru-RU"/>
              </w:rPr>
              <w:t>которых</w:t>
            </w:r>
            <w:r w:rsidRPr="00CA6250">
              <w:rPr>
                <w:lang w:val="fr-FR"/>
              </w:rPr>
              <w:t xml:space="preserve"> </w:t>
            </w:r>
            <w:r w:rsidRPr="006F5F06">
              <w:rPr>
                <w:lang w:val="ru-RU"/>
              </w:rPr>
              <w:t>пользователи</w:t>
            </w:r>
            <w:r w:rsidRPr="00CA6250">
              <w:rPr>
                <w:lang w:val="fr-FR"/>
              </w:rPr>
              <w:t xml:space="preserve"> </w:t>
            </w:r>
            <w:r w:rsidRPr="006F5F06">
              <w:rPr>
                <w:lang w:val="ru-RU"/>
              </w:rPr>
              <w:t>могут</w:t>
            </w:r>
            <w:r w:rsidRPr="00CA6250">
              <w:rPr>
                <w:lang w:val="fr-FR"/>
              </w:rPr>
              <w:t xml:space="preserve"> </w:t>
            </w:r>
            <w:r w:rsidRPr="006F5F06">
              <w:rPr>
                <w:lang w:val="ru-RU"/>
              </w:rPr>
              <w:t>только</w:t>
            </w:r>
            <w:r w:rsidRPr="00CA6250">
              <w:rPr>
                <w:lang w:val="fr-FR"/>
              </w:rPr>
              <w:t xml:space="preserve"> </w:t>
            </w:r>
            <w:r w:rsidRPr="006F5F06">
              <w:rPr>
                <w:lang w:val="ru-RU"/>
              </w:rPr>
              <w:t>обращаться</w:t>
            </w:r>
            <w:r w:rsidRPr="00CA6250">
              <w:rPr>
                <w:lang w:val="fr-FR"/>
              </w:rPr>
              <w:t xml:space="preserve"> </w:t>
            </w:r>
            <w:r w:rsidRPr="006F5F06">
              <w:rPr>
                <w:lang w:val="ru-RU"/>
              </w:rPr>
              <w:t>к</w:t>
            </w:r>
            <w:r w:rsidRPr="00CA6250">
              <w:rPr>
                <w:lang w:val="fr-FR"/>
              </w:rPr>
              <w:t xml:space="preserve"> </w:t>
            </w:r>
            <w:r w:rsidRPr="006F5F06">
              <w:rPr>
                <w:lang w:val="ru-RU"/>
              </w:rPr>
              <w:t>программному</w:t>
            </w:r>
            <w:r w:rsidRPr="00CA6250">
              <w:rPr>
                <w:lang w:val="fr-FR"/>
              </w:rPr>
              <w:t xml:space="preserve"> </w:t>
            </w:r>
            <w:r w:rsidRPr="006F5F06">
              <w:rPr>
                <w:lang w:val="ru-RU"/>
              </w:rPr>
              <w:t>обеспечению</w:t>
            </w:r>
            <w:r w:rsidRPr="00CA6250">
              <w:rPr>
                <w:lang w:val="fr-FR"/>
              </w:rPr>
              <w:t xml:space="preserve"> </w:t>
            </w:r>
            <w:r w:rsidRPr="006F5F06">
              <w:rPr>
                <w:lang w:val="ru-RU"/>
              </w:rPr>
              <w:t>и</w:t>
            </w:r>
            <w:r w:rsidRPr="00CA6250">
              <w:rPr>
                <w:lang w:val="fr-FR"/>
              </w:rPr>
              <w:t xml:space="preserve"> </w:t>
            </w:r>
            <w:r w:rsidRPr="006F5F06">
              <w:rPr>
                <w:lang w:val="ru-RU"/>
              </w:rPr>
              <w:t>использовать</w:t>
            </w:r>
            <w:r w:rsidRPr="00CA6250">
              <w:rPr>
                <w:lang w:val="fr-FR"/>
              </w:rPr>
              <w:t xml:space="preserve"> </w:t>
            </w:r>
            <w:r w:rsidRPr="006F5F06">
              <w:rPr>
                <w:lang w:val="ru-RU"/>
              </w:rPr>
              <w:t>его</w:t>
            </w:r>
            <w:r w:rsidRPr="00CA6250">
              <w:rPr>
                <w:lang w:val="fr-FR"/>
              </w:rPr>
              <w:t xml:space="preserve"> </w:t>
            </w:r>
            <w:r w:rsidRPr="006F5F06">
              <w:rPr>
                <w:lang w:val="ru-RU"/>
              </w:rPr>
              <w:t>в</w:t>
            </w:r>
            <w:r w:rsidRPr="00CA6250">
              <w:rPr>
                <w:lang w:val="fr-FR"/>
              </w:rPr>
              <w:t xml:space="preserve"> </w:t>
            </w:r>
            <w:r w:rsidRPr="006F5F06">
              <w:rPr>
                <w:lang w:val="ru-RU"/>
              </w:rPr>
              <w:t>соответствии</w:t>
            </w:r>
            <w:r w:rsidRPr="00CA6250">
              <w:rPr>
                <w:lang w:val="fr-FR"/>
              </w:rPr>
              <w:t xml:space="preserve"> </w:t>
            </w:r>
            <w:r w:rsidRPr="006F5F06">
              <w:rPr>
                <w:lang w:val="ru-RU"/>
              </w:rPr>
              <w:t>с</w:t>
            </w:r>
            <w:r w:rsidRPr="00CA6250">
              <w:rPr>
                <w:lang w:val="fr-FR"/>
              </w:rPr>
              <w:t xml:space="preserve"> </w:t>
            </w:r>
            <w:r w:rsidRPr="006F5F06">
              <w:rPr>
                <w:lang w:val="ru-RU"/>
              </w:rPr>
              <w:t>Правами</w:t>
            </w:r>
            <w:r w:rsidRPr="00CA6250">
              <w:rPr>
                <w:lang w:val="fr-FR"/>
              </w:rPr>
              <w:t xml:space="preserve"> </w:t>
            </w:r>
            <w:r w:rsidRPr="006F5F06">
              <w:rPr>
                <w:lang w:val="ru-RU"/>
              </w:rPr>
              <w:t>на</w:t>
            </w:r>
            <w:r w:rsidRPr="00CA6250">
              <w:rPr>
                <w:lang w:val="fr-FR"/>
              </w:rPr>
              <w:t xml:space="preserve"> </w:t>
            </w:r>
            <w:r w:rsidRPr="006F5F06">
              <w:rPr>
                <w:lang w:val="ru-RU"/>
              </w:rPr>
              <w:t>использование</w:t>
            </w:r>
            <w:r w:rsidRPr="00CA6250">
              <w:rPr>
                <w:lang w:val="fr-FR"/>
              </w:rPr>
              <w:t xml:space="preserve"> </w:t>
            </w:r>
            <w:r w:rsidRPr="006F5F06">
              <w:rPr>
                <w:lang w:val="ru-RU"/>
              </w:rPr>
              <w:t>продуктов</w:t>
            </w:r>
            <w:r w:rsidRPr="00CA6250">
              <w:rPr>
                <w:lang w:val="fr-FR"/>
              </w:rPr>
              <w:t xml:space="preserve"> </w:t>
            </w:r>
            <w:r w:rsidRPr="006F5F06">
              <w:rPr>
                <w:lang w:val="ru-RU"/>
              </w:rPr>
              <w:t>вне</w:t>
            </w:r>
            <w:r w:rsidRPr="00CA6250">
              <w:rPr>
                <w:lang w:val="fr-FR"/>
              </w:rPr>
              <w:t xml:space="preserve"> </w:t>
            </w:r>
            <w:r w:rsidRPr="006F5F06">
              <w:rPr>
                <w:lang w:val="ru-RU"/>
              </w:rPr>
              <w:t>офиса</w:t>
            </w:r>
            <w:r w:rsidRPr="00CA6250">
              <w:rPr>
                <w:lang w:val="fr-FR"/>
              </w:rPr>
              <w:t xml:space="preserve"> </w:t>
            </w:r>
            <w:r w:rsidRPr="006F5F06">
              <w:rPr>
                <w:lang w:val="ru-RU"/>
              </w:rPr>
              <w:t>для</w:t>
            </w:r>
            <w:r w:rsidRPr="00CA6250">
              <w:rPr>
                <w:lang w:val="fr-FR"/>
              </w:rPr>
              <w:t xml:space="preserve"> </w:t>
            </w:r>
            <w:r w:rsidRPr="006F5F06">
              <w:rPr>
                <w:lang w:val="ru-RU"/>
              </w:rPr>
              <w:t>следующих</w:t>
            </w:r>
            <w:r w:rsidRPr="00CA6250">
              <w:rPr>
                <w:lang w:val="fr-FR"/>
              </w:rPr>
              <w:t xml:space="preserve"> </w:t>
            </w:r>
            <w:r w:rsidRPr="006F5F06">
              <w:rPr>
                <w:lang w:val="ru-RU"/>
              </w:rPr>
              <w:t>продуктов</w:t>
            </w:r>
            <w:r w:rsidRPr="00CA6250">
              <w:rPr>
                <w:lang w:val="fr-FR"/>
              </w:rPr>
              <w:t>:</w:t>
            </w:r>
            <w:bookmarkEnd w:id="615"/>
            <w:bookmarkEnd w:id="616"/>
            <w:bookmarkEnd w:id="617"/>
          </w:p>
          <w:p w:rsidR="00456002" w:rsidRPr="00CA6250" w:rsidRDefault="00456002" w:rsidP="00A70464">
            <w:pPr>
              <w:rPr>
                <w:lang w:val="fr-FR"/>
              </w:rPr>
            </w:pPr>
          </w:p>
          <w:p w:rsidR="00406CB0" w:rsidRPr="00416CED" w:rsidRDefault="00456002" w:rsidP="00346F4B">
            <w:pPr>
              <w:numPr>
                <w:ilvl w:val="0"/>
                <w:numId w:val="64"/>
              </w:numPr>
              <w:spacing w:after="60"/>
            </w:pPr>
            <w:r w:rsidRPr="00416CED">
              <w:t xml:space="preserve">Windows Software Assurance; </w:t>
            </w:r>
          </w:p>
          <w:p w:rsidR="00456002" w:rsidRPr="00416CED" w:rsidRDefault="00456002" w:rsidP="00346F4B">
            <w:pPr>
              <w:numPr>
                <w:ilvl w:val="0"/>
                <w:numId w:val="64"/>
              </w:numPr>
              <w:spacing w:after="60"/>
            </w:pPr>
            <w:r w:rsidRPr="00416CED">
              <w:t xml:space="preserve">Windows Virtual Desktop Access; </w:t>
            </w:r>
          </w:p>
          <w:p w:rsidR="00456002" w:rsidRPr="00CA6250" w:rsidRDefault="00456002" w:rsidP="00346F4B">
            <w:pPr>
              <w:numPr>
                <w:ilvl w:val="0"/>
                <w:numId w:val="64"/>
              </w:numPr>
              <w:spacing w:after="60"/>
              <w:rPr>
                <w:lang w:val="fr-FR"/>
              </w:rPr>
            </w:pPr>
            <w:r w:rsidRPr="00416CED">
              <w:t>наборы</w:t>
            </w:r>
            <w:r w:rsidRPr="00CA6250">
              <w:rPr>
                <w:lang w:val="fr-FR"/>
              </w:rPr>
              <w:t xml:space="preserve"> Virtual Desktop Infrastructure Suite; </w:t>
            </w:r>
          </w:p>
          <w:p w:rsidR="00456002" w:rsidRPr="00416CED" w:rsidRDefault="00456002" w:rsidP="00346F4B">
            <w:pPr>
              <w:numPr>
                <w:ilvl w:val="0"/>
                <w:numId w:val="64"/>
              </w:numPr>
              <w:spacing w:after="60"/>
            </w:pPr>
            <w:r w:rsidRPr="00416CED">
              <w:t xml:space="preserve">MDOP для Software Assurance; </w:t>
            </w:r>
          </w:p>
          <w:p w:rsidR="00456002" w:rsidRPr="006F5F06" w:rsidRDefault="00456002" w:rsidP="00954B89">
            <w:pPr>
              <w:numPr>
                <w:ilvl w:val="0"/>
                <w:numId w:val="64"/>
              </w:numPr>
              <w:spacing w:after="60"/>
              <w:rPr>
                <w:lang w:val="ru-RU"/>
              </w:rPr>
            </w:pPr>
            <w:r w:rsidRPr="00416CED">
              <w:t>Software</w:t>
            </w:r>
            <w:r w:rsidRPr="006F5F06">
              <w:rPr>
                <w:lang w:val="ru-RU"/>
              </w:rPr>
              <w:t xml:space="preserve"> </w:t>
            </w:r>
            <w:r w:rsidRPr="00416CED">
              <w:t>Assurance</w:t>
            </w:r>
            <w:r w:rsidRPr="006F5F06">
              <w:rPr>
                <w:lang w:val="ru-RU"/>
              </w:rPr>
              <w:t xml:space="preserve"> для всех выпусков </w:t>
            </w:r>
            <w:r w:rsidRPr="00416CED">
              <w:t>Office</w:t>
            </w:r>
            <w:r w:rsidRPr="006F5F06">
              <w:rPr>
                <w:lang w:val="ru-RU"/>
              </w:rPr>
              <w:t xml:space="preserve">, </w:t>
            </w:r>
            <w:r w:rsidRPr="00416CED">
              <w:t>Project</w:t>
            </w:r>
            <w:r w:rsidRPr="006F5F06">
              <w:rPr>
                <w:lang w:val="ru-RU"/>
              </w:rPr>
              <w:t xml:space="preserve"> и </w:t>
            </w:r>
            <w:r w:rsidRPr="00416CED">
              <w:t>Visio</w:t>
            </w:r>
            <w:r w:rsidRPr="006F5F06">
              <w:rPr>
                <w:lang w:val="ru-RU"/>
              </w:rPr>
              <w:t xml:space="preserve"> с</w:t>
            </w:r>
            <w:r w:rsidR="00954B89" w:rsidRPr="00416CED">
              <w:t> </w:t>
            </w:r>
            <w:r w:rsidRPr="006F5F06">
              <w:rPr>
                <w:lang w:val="ru-RU"/>
              </w:rPr>
              <w:t>Правами на использование продуктов вне офиса.</w:t>
            </w:r>
            <w:r w:rsidR="00FA2C82" w:rsidRPr="006F5F06">
              <w:rPr>
                <w:lang w:val="ru-RU"/>
              </w:rPr>
              <w:t xml:space="preserve"> </w:t>
            </w:r>
          </w:p>
          <w:p w:rsidR="00456002" w:rsidRPr="006F5F06" w:rsidRDefault="00456002" w:rsidP="00A70464">
            <w:pPr>
              <w:rPr>
                <w:lang w:val="ru-RU"/>
              </w:rPr>
            </w:pPr>
          </w:p>
          <w:p w:rsidR="00456002" w:rsidRPr="006F5F06" w:rsidRDefault="00456002" w:rsidP="00003D41">
            <w:pPr>
              <w:rPr>
                <w:spacing w:val="-4"/>
                <w:lang w:val="ru-RU"/>
              </w:rPr>
            </w:pPr>
            <w:bookmarkStart w:id="618" w:name="_Toc323159730"/>
            <w:bookmarkStart w:id="619" w:name="_Toc325313135"/>
            <w:bookmarkStart w:id="620" w:name="_Toc325609170"/>
            <w:r w:rsidRPr="006F5F06">
              <w:rPr>
                <w:spacing w:val="-4"/>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18"/>
            <w:bookmarkEnd w:id="619"/>
            <w:bookmarkEnd w:id="620"/>
          </w:p>
          <w:p w:rsidR="00456002" w:rsidRPr="006F5F06" w:rsidRDefault="00456002" w:rsidP="00E64551">
            <w:pPr>
              <w:pStyle w:val="Heading3"/>
              <w:ind w:left="70"/>
              <w:rPr>
                <w:lang w:val="ru-RU"/>
              </w:rPr>
            </w:pPr>
          </w:p>
          <w:p w:rsidR="0091793D" w:rsidRPr="006F5F06" w:rsidRDefault="0091793D" w:rsidP="004B6D8C">
            <w:pPr>
              <w:spacing w:after="60"/>
              <w:rPr>
                <w:lang w:val="ru-RU"/>
              </w:rPr>
            </w:pPr>
            <w:r w:rsidRPr="006F5F06">
              <w:rPr>
                <w:b/>
                <w:lang w:val="ru-RU"/>
              </w:rPr>
              <w:t xml:space="preserve">Исключение из соответствующих пользователей </w:t>
            </w:r>
          </w:p>
          <w:p w:rsidR="00456002" w:rsidRPr="006F5F06" w:rsidRDefault="00456002" w:rsidP="004B6D8C">
            <w:pPr>
              <w:pStyle w:val="AppendixBodyText"/>
              <w:ind w:right="720"/>
              <w:rPr>
                <w:lang w:val="ru-RU"/>
              </w:rPr>
            </w:pPr>
            <w:r w:rsidRPr="006F5F06">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6F5F06" w:rsidRDefault="00456002" w:rsidP="00A70464">
            <w:pPr>
              <w:pStyle w:val="AppendixBodyText"/>
              <w:spacing w:after="0"/>
              <w:ind w:right="720"/>
              <w:rPr>
                <w:lang w:val="ru-RU"/>
              </w:rPr>
            </w:pPr>
          </w:p>
          <w:p w:rsidR="00456002" w:rsidRPr="006F5F06" w:rsidRDefault="00456002" w:rsidP="00346F4B">
            <w:pPr>
              <w:numPr>
                <w:ilvl w:val="0"/>
                <w:numId w:val="64"/>
              </w:numPr>
              <w:spacing w:after="60"/>
              <w:rPr>
                <w:lang w:val="ru-RU"/>
              </w:rPr>
            </w:pPr>
            <w:r w:rsidRPr="006F5F06">
              <w:rPr>
                <w:lang w:val="ru-RU"/>
              </w:rPr>
              <w:t xml:space="preserve">Подписная лицензия «на пользователя» (лицензия </w:t>
            </w:r>
            <w:r w:rsidRPr="00416CED">
              <w:t>USL</w:t>
            </w:r>
            <w:r w:rsidRPr="006F5F06">
              <w:rPr>
                <w:lang w:val="ru-RU"/>
              </w:rPr>
              <w:t xml:space="preserve">) на </w:t>
            </w:r>
            <w:r w:rsidRPr="00416CED">
              <w:t>Office</w:t>
            </w:r>
            <w:r w:rsidRPr="006F5F06">
              <w:rPr>
                <w:lang w:val="ru-RU"/>
              </w:rPr>
              <w:t xml:space="preserve"> 365 корпоративный </w:t>
            </w:r>
            <w:r w:rsidRPr="00416CED">
              <w:t>K</w:t>
            </w:r>
            <w:r w:rsidRPr="006F5F06">
              <w:rPr>
                <w:lang w:val="ru-RU"/>
              </w:rPr>
              <w:t>1</w:t>
            </w:r>
          </w:p>
          <w:p w:rsidR="00456002" w:rsidRPr="00416CED" w:rsidRDefault="00456002" w:rsidP="00346F4B">
            <w:pPr>
              <w:numPr>
                <w:ilvl w:val="0"/>
                <w:numId w:val="64"/>
              </w:numPr>
              <w:spacing w:after="60"/>
            </w:pPr>
            <w:r w:rsidRPr="00416CED">
              <w:t>Базовая подписка SharePoint Online USL</w:t>
            </w:r>
          </w:p>
          <w:p w:rsidR="00456002" w:rsidRPr="00416CED" w:rsidRDefault="00456002" w:rsidP="00346F4B">
            <w:pPr>
              <w:numPr>
                <w:ilvl w:val="0"/>
                <w:numId w:val="64"/>
              </w:numPr>
              <w:spacing w:after="60"/>
            </w:pPr>
            <w:r w:rsidRPr="00416CED">
              <w:t>Базовая подписка Exchange Online USL</w:t>
            </w:r>
          </w:p>
          <w:p w:rsidR="00456002" w:rsidRPr="006F5F06" w:rsidRDefault="00456002" w:rsidP="00954B89">
            <w:pPr>
              <w:numPr>
                <w:ilvl w:val="0"/>
                <w:numId w:val="64"/>
              </w:numPr>
              <w:spacing w:after="60"/>
              <w:rPr>
                <w:lang w:val="ru-RU"/>
              </w:rPr>
            </w:pPr>
            <w:r w:rsidRPr="006F5F06">
              <w:rPr>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w:t>
            </w:r>
            <w:r w:rsidR="00954B89" w:rsidRPr="00416CED">
              <w:t> </w:t>
            </w:r>
            <w:r w:rsidRPr="006F5F06">
              <w:rPr>
                <w:lang w:val="ru-RU"/>
              </w:rPr>
              <w:t>подписные лицензии «на устройство»);</w:t>
            </w:r>
          </w:p>
          <w:p w:rsidR="00456002" w:rsidRPr="00416CED" w:rsidRDefault="00456002" w:rsidP="00346F4B">
            <w:pPr>
              <w:numPr>
                <w:ilvl w:val="0"/>
                <w:numId w:val="64"/>
              </w:numPr>
              <w:spacing w:after="60"/>
            </w:pPr>
            <w:r w:rsidRPr="00416CED">
              <w:t>любая лицензия External Connector.</w:t>
            </w:r>
          </w:p>
          <w:p w:rsidR="00456002" w:rsidRPr="00416CED" w:rsidRDefault="00456002" w:rsidP="00A70464">
            <w:pPr>
              <w:pStyle w:val="AppendixBodyText"/>
              <w:spacing w:after="0"/>
              <w:ind w:right="720"/>
            </w:pPr>
          </w:p>
          <w:p w:rsidR="00456002" w:rsidRPr="006F5F06" w:rsidRDefault="00456002" w:rsidP="00954B89">
            <w:pPr>
              <w:pStyle w:val="AppendixBodyText"/>
              <w:spacing w:after="0"/>
              <w:ind w:right="720"/>
              <w:rPr>
                <w:lang w:val="ru-RU"/>
              </w:rPr>
            </w:pPr>
            <w:r w:rsidRPr="006F5F06">
              <w:rPr>
                <w:rFonts w:ascii="Tahoma" w:hAnsi="Tahoma" w:cs="Tahoma"/>
                <w:sz w:val="18"/>
                <w:lang w:val="ru-RU"/>
              </w:rPr>
              <w:t xml:space="preserve">Данные Исключения из числа Соответствующих пользователей применяются ко всем клиентам, заключившим Соглашения </w:t>
            </w:r>
            <w:r w:rsidRPr="00416CED">
              <w:rPr>
                <w:rFonts w:ascii="Tahoma" w:hAnsi="Tahoma" w:cs="Tahoma"/>
                <w:sz w:val="18"/>
              </w:rPr>
              <w:t>Enterprise</w:t>
            </w:r>
            <w:r w:rsidRPr="006F5F06">
              <w:rPr>
                <w:rFonts w:ascii="Tahoma" w:hAnsi="Tahoma" w:cs="Tahoma"/>
                <w:sz w:val="18"/>
                <w:lang w:val="ru-RU"/>
              </w:rPr>
              <w:t xml:space="preserve"> или Соглашения </w:t>
            </w:r>
            <w:r w:rsidRPr="00416CED">
              <w:rPr>
                <w:rFonts w:ascii="Tahoma" w:hAnsi="Tahoma" w:cs="Tahoma"/>
                <w:sz w:val="18"/>
              </w:rPr>
              <w:t>Enterprise Subscription</w:t>
            </w:r>
            <w:r w:rsidRPr="006F5F06">
              <w:rPr>
                <w:rFonts w:ascii="Tahoma" w:hAnsi="Tahoma" w:cs="Tahoma"/>
                <w:sz w:val="18"/>
                <w:lang w:val="ru-RU"/>
              </w:rPr>
              <w:t>, независимо от</w:t>
            </w:r>
            <w:r w:rsidR="00954B89" w:rsidRPr="00416CED">
              <w:rPr>
                <w:rFonts w:ascii="Tahoma" w:hAnsi="Tahoma" w:cs="Tahoma"/>
                <w:sz w:val="18"/>
              </w:rPr>
              <w:t> </w:t>
            </w:r>
            <w:r w:rsidRPr="006F5F06">
              <w:rPr>
                <w:rFonts w:ascii="Tahoma" w:hAnsi="Tahoma" w:cs="Tahoma"/>
                <w:sz w:val="18"/>
                <w:lang w:val="ru-RU"/>
              </w:rPr>
              <w:t>того, оговорены ли Исключения из числа Соответствующих пользователей в соглашениях клиентов.</w:t>
            </w:r>
          </w:p>
          <w:p w:rsidR="00230E01" w:rsidRPr="006F5F06" w:rsidRDefault="00230E01" w:rsidP="00230E01">
            <w:pPr>
              <w:pStyle w:val="AppendixBodyText"/>
              <w:spacing w:after="0"/>
              <w:ind w:right="720"/>
              <w:rPr>
                <w:rFonts w:ascii="Tahoma" w:hAnsi="Tahoma" w:cs="Tahoma"/>
                <w:sz w:val="18"/>
                <w:lang w:val="ru-RU" w:eastAsia="ja-JP"/>
              </w:rPr>
            </w:pPr>
          </w:p>
        </w:tc>
      </w:tr>
      <w:tr w:rsidR="00456002" w:rsidRPr="004137A3" w:rsidTr="0035639D">
        <w:trPr>
          <w:cantSplit/>
        </w:trPr>
        <w:tc>
          <w:tcPr>
            <w:tcW w:w="2755" w:type="dxa"/>
            <w:shd w:val="clear" w:color="auto" w:fill="auto"/>
          </w:tcPr>
          <w:p w:rsidR="00456002" w:rsidRPr="00416CED" w:rsidRDefault="00456002" w:rsidP="00A70464">
            <w:pPr>
              <w:pStyle w:val="AppendixBodyText"/>
              <w:spacing w:before="60"/>
              <w:ind w:right="720"/>
              <w:rPr>
                <w:rFonts w:ascii="Tahoma" w:hAnsi="Tahoma" w:cs="Tahoma"/>
                <w:b/>
                <w:lang w:eastAsia="ja-JP"/>
              </w:rPr>
            </w:pPr>
            <w:r w:rsidRPr="00416CED">
              <w:rPr>
                <w:rFonts w:ascii="Tahoma" w:hAnsi="Tahoma" w:cs="Tahoma"/>
                <w:b/>
                <w:color w:val="000000"/>
                <w:szCs w:val="18"/>
              </w:rPr>
              <w:t>EES</w:t>
            </w:r>
          </w:p>
        </w:tc>
        <w:tc>
          <w:tcPr>
            <w:tcW w:w="6713" w:type="dxa"/>
            <w:shd w:val="clear" w:color="auto" w:fill="auto"/>
          </w:tcPr>
          <w:p w:rsidR="00456002" w:rsidRPr="006F5F06" w:rsidRDefault="00456002" w:rsidP="00A70464">
            <w:pPr>
              <w:pStyle w:val="ListParagraph"/>
              <w:spacing w:before="60"/>
              <w:ind w:left="0"/>
              <w:contextualSpacing w:val="0"/>
              <w:rPr>
                <w:lang w:val="ru-RU"/>
              </w:rPr>
            </w:pPr>
            <w:r w:rsidRPr="006F5F06">
              <w:rPr>
                <w:rFonts w:ascii="Tahoma" w:hAnsi="Tahoma" w:cs="Tahoma"/>
                <w:sz w:val="18"/>
                <w:szCs w:val="18"/>
                <w:lang w:val="ru-RU"/>
              </w:rPr>
              <w:t xml:space="preserve">В рамках </w:t>
            </w:r>
            <w:r w:rsidRPr="00416CED">
              <w:rPr>
                <w:rFonts w:ascii="Tahoma" w:hAnsi="Tahoma" w:cs="Tahoma"/>
                <w:sz w:val="18"/>
                <w:szCs w:val="18"/>
              </w:rPr>
              <w:t>EES</w:t>
            </w:r>
            <w:r w:rsidRPr="006F5F06">
              <w:rPr>
                <w:rFonts w:ascii="Tahoma" w:hAnsi="Tahoma" w:cs="Tahoma"/>
                <w:sz w:val="18"/>
                <w:szCs w:val="18"/>
                <w:lang w:val="ru-RU"/>
              </w:rPr>
              <w:t xml:space="preserve"> минимальный объем заказа составляет:</w:t>
            </w:r>
            <w:r w:rsidR="00FA2C82" w:rsidRPr="006F5F06">
              <w:rPr>
                <w:rFonts w:ascii="Tahoma" w:hAnsi="Tahoma" w:cs="Tahoma"/>
                <w:sz w:val="18"/>
                <w:szCs w:val="18"/>
                <w:lang w:val="ru-RU"/>
              </w:rPr>
              <w:t xml:space="preserve"> </w:t>
            </w:r>
          </w:p>
          <w:p w:rsidR="00406CB0" w:rsidRPr="006F5F06" w:rsidRDefault="00406CB0" w:rsidP="00A70464">
            <w:pPr>
              <w:pStyle w:val="ListParagraph"/>
              <w:ind w:left="0"/>
              <w:contextualSpacing w:val="0"/>
              <w:rPr>
                <w:lang w:val="ru-RU"/>
              </w:rPr>
            </w:pPr>
          </w:p>
          <w:p w:rsidR="00456002" w:rsidRPr="006F5F06" w:rsidRDefault="00456002" w:rsidP="00954B89">
            <w:pPr>
              <w:numPr>
                <w:ilvl w:val="0"/>
                <w:numId w:val="64"/>
              </w:numPr>
              <w:spacing w:after="60"/>
              <w:rPr>
                <w:lang w:val="ru-RU"/>
              </w:rPr>
            </w:pPr>
            <w:r w:rsidRPr="006F5F06">
              <w:rPr>
                <w:lang w:val="ru-RU"/>
              </w:rPr>
              <w:t>по крайней мере, одна платформа для настольных компьютеров для всех настольных компьютеров компании (не менее 1</w:t>
            </w:r>
            <w:r w:rsidR="007D7B6F">
              <w:t> </w:t>
            </w:r>
            <w:r w:rsidRPr="006F5F06">
              <w:rPr>
                <w:lang w:val="ru-RU"/>
              </w:rPr>
              <w:t>000</w:t>
            </w:r>
            <w:r w:rsidR="00954B89" w:rsidRPr="00416CED">
              <w:t> </w:t>
            </w:r>
            <w:r w:rsidRPr="006F5F06">
              <w:rPr>
                <w:lang w:val="ru-RU"/>
              </w:rPr>
              <w:t>компьютеров), ИЛИ</w:t>
            </w:r>
          </w:p>
          <w:p w:rsidR="00456002" w:rsidRPr="006F5F06" w:rsidRDefault="00456002" w:rsidP="00954B89">
            <w:pPr>
              <w:numPr>
                <w:ilvl w:val="0"/>
                <w:numId w:val="64"/>
              </w:numPr>
              <w:spacing w:after="60"/>
              <w:rPr>
                <w:lang w:val="ru-RU"/>
              </w:rPr>
            </w:pPr>
            <w:r w:rsidRPr="006F5F06">
              <w:rPr>
                <w:lang w:val="ru-RU"/>
              </w:rPr>
              <w:t>по крайней мере, одна веб-служба для сотрудников из числа профессорско-преподавательского состава и персонала (не</w:t>
            </w:r>
            <w:r w:rsidR="00954B89" w:rsidRPr="00416CED">
              <w:t> </w:t>
            </w:r>
            <w:r w:rsidRPr="006F5F06">
              <w:rPr>
                <w:lang w:val="ru-RU"/>
              </w:rPr>
              <w:t>менее 1</w:t>
            </w:r>
            <w:r w:rsidR="007D7B6F">
              <w:t> </w:t>
            </w:r>
            <w:r w:rsidRPr="006F5F06">
              <w:rPr>
                <w:lang w:val="ru-RU"/>
              </w:rPr>
              <w:t>000 сотрудников), ИЛИ</w:t>
            </w:r>
          </w:p>
          <w:p w:rsidR="00456002" w:rsidRPr="006F5F06" w:rsidRDefault="00456002" w:rsidP="00346F4B">
            <w:pPr>
              <w:numPr>
                <w:ilvl w:val="0"/>
                <w:numId w:val="64"/>
              </w:numPr>
              <w:spacing w:after="60"/>
              <w:rPr>
                <w:lang w:val="ru-RU"/>
              </w:rPr>
            </w:pPr>
            <w:r w:rsidRPr="006F5F06">
              <w:rPr>
                <w:lang w:val="ru-RU"/>
              </w:rPr>
              <w:t>по крайней мере, одна платформа для настольных компьютеров для учащихся (не менее 1</w:t>
            </w:r>
            <w:r w:rsidR="007D7B6F">
              <w:t> </w:t>
            </w:r>
            <w:r w:rsidRPr="006F5F06">
              <w:rPr>
                <w:lang w:val="ru-RU"/>
              </w:rPr>
              <w:t>000 учащихся), ИЛИ</w:t>
            </w:r>
          </w:p>
          <w:p w:rsidR="00456002" w:rsidRPr="006F5F06" w:rsidRDefault="00456002" w:rsidP="00954B89">
            <w:pPr>
              <w:numPr>
                <w:ilvl w:val="0"/>
                <w:numId w:val="64"/>
              </w:numPr>
              <w:spacing w:after="60"/>
              <w:rPr>
                <w:lang w:val="ru-RU"/>
              </w:rPr>
            </w:pPr>
            <w:r w:rsidRPr="006F5F06">
              <w:rPr>
                <w:lang w:val="ru-RU"/>
              </w:rPr>
              <w:t>по крайней мере, одна веб-служба для учащихся (не менее 1</w:t>
            </w:r>
            <w:r w:rsidR="007D7B6F">
              <w:t> </w:t>
            </w:r>
            <w:r w:rsidRPr="006F5F06">
              <w:rPr>
                <w:lang w:val="ru-RU"/>
              </w:rPr>
              <w:t>000</w:t>
            </w:r>
            <w:r w:rsidR="00954B89" w:rsidRPr="00416CED">
              <w:t> </w:t>
            </w:r>
            <w:r w:rsidRPr="006F5F06">
              <w:rPr>
                <w:lang w:val="ru-RU"/>
              </w:rPr>
              <w:t xml:space="preserve">учащихся). </w:t>
            </w:r>
          </w:p>
          <w:p w:rsidR="00456002" w:rsidRPr="006F5F06" w:rsidRDefault="00456002" w:rsidP="00A70464">
            <w:pPr>
              <w:rPr>
                <w:lang w:val="ru-RU"/>
              </w:rPr>
            </w:pPr>
            <w:r w:rsidRPr="006F5F06">
              <w:rPr>
                <w:rFonts w:cs="Tahoma"/>
                <w:bCs/>
                <w:color w:val="000000"/>
                <w:szCs w:val="18"/>
                <w:lang w:val="ru-RU"/>
              </w:rPr>
              <w:t xml:space="preserve"> </w:t>
            </w:r>
          </w:p>
          <w:p w:rsidR="00A9013C" w:rsidRPr="006F5F06" w:rsidRDefault="00456002" w:rsidP="005C647E">
            <w:pPr>
              <w:rPr>
                <w:lang w:val="ru-RU"/>
              </w:rPr>
            </w:pPr>
            <w:r w:rsidRPr="006F5F06">
              <w:rPr>
                <w:rFonts w:cs="Tahoma"/>
                <w:b/>
                <w:color w:val="000000"/>
                <w:szCs w:val="18"/>
                <w:lang w:val="ru-RU"/>
              </w:rPr>
              <w:t>Примечание.</w:t>
            </w:r>
            <w:r w:rsidRPr="006F5F06">
              <w:rPr>
                <w:rFonts w:cs="Tahoma"/>
                <w:color w:val="000000"/>
                <w:szCs w:val="18"/>
                <w:lang w:val="ru-RU"/>
              </w:rPr>
              <w:t xml:space="preserve"> Требования к минимальному объему заказа могут быть отменены, если предоставляется соответствующее соглашение о регистрации.</w:t>
            </w:r>
          </w:p>
          <w:p w:rsidR="00406CB0" w:rsidRPr="006F5F06" w:rsidRDefault="00406CB0" w:rsidP="005C647E">
            <w:pPr>
              <w:rPr>
                <w:lang w:val="ru-RU"/>
              </w:rPr>
            </w:pPr>
          </w:p>
          <w:p w:rsidR="00822871" w:rsidRPr="006F5F06" w:rsidRDefault="00A9013C" w:rsidP="00954B89">
            <w:pPr>
              <w:rPr>
                <w:lang w:val="ru-RU"/>
              </w:rPr>
            </w:pPr>
            <w:r w:rsidRPr="006F5F06">
              <w:rPr>
                <w:rFonts w:cs="Tahoma"/>
                <w:b/>
                <w:color w:val="000000"/>
                <w:szCs w:val="18"/>
                <w:lang w:val="ru-RU"/>
              </w:rPr>
              <w:t xml:space="preserve">Примечание. </w:t>
            </w:r>
            <w:r w:rsidRPr="006F5F06">
              <w:rPr>
                <w:rFonts w:cs="Tahoma"/>
                <w:color w:val="000000"/>
                <w:szCs w:val="18"/>
                <w:lang w:val="ru-RU"/>
              </w:rPr>
              <w:t>Клиентские лицензии (</w:t>
            </w:r>
            <w:r w:rsidRPr="00416CED">
              <w:rPr>
                <w:rFonts w:cs="Tahoma"/>
                <w:color w:val="000000"/>
                <w:szCs w:val="18"/>
              </w:rPr>
              <w:t>CAL</w:t>
            </w:r>
            <w:r w:rsidRPr="006F5F06">
              <w:rPr>
                <w:rFonts w:cs="Tahoma"/>
                <w:color w:val="000000"/>
                <w:szCs w:val="18"/>
                <w:lang w:val="ru-RU"/>
              </w:rPr>
              <w:t xml:space="preserve">), приобретенные в рамках Соглашения о регистрации </w:t>
            </w:r>
            <w:r w:rsidRPr="00416CED">
              <w:rPr>
                <w:rFonts w:cs="Tahoma"/>
                <w:color w:val="000000"/>
                <w:szCs w:val="18"/>
              </w:rPr>
              <w:t>Enrollment</w:t>
            </w:r>
            <w:r w:rsidRPr="006F5F06">
              <w:rPr>
                <w:rFonts w:cs="Tahoma"/>
                <w:color w:val="000000"/>
                <w:szCs w:val="18"/>
                <w:lang w:val="ru-RU"/>
              </w:rPr>
              <w:t xml:space="preserve"> </w:t>
            </w:r>
            <w:r w:rsidRPr="00416CED">
              <w:rPr>
                <w:rFonts w:cs="Tahoma"/>
                <w:color w:val="000000"/>
                <w:szCs w:val="18"/>
              </w:rPr>
              <w:t>for</w:t>
            </w:r>
            <w:r w:rsidRPr="006F5F06">
              <w:rPr>
                <w:rFonts w:cs="Tahoma"/>
                <w:color w:val="000000"/>
                <w:szCs w:val="18"/>
                <w:lang w:val="ru-RU"/>
              </w:rPr>
              <w:t xml:space="preserve"> </w:t>
            </w:r>
            <w:r w:rsidRPr="00416CED">
              <w:rPr>
                <w:rFonts w:cs="Tahoma"/>
                <w:color w:val="000000"/>
                <w:szCs w:val="18"/>
              </w:rPr>
              <w:t>Education</w:t>
            </w:r>
            <w:r w:rsidRPr="006F5F06">
              <w:rPr>
                <w:rFonts w:cs="Tahoma"/>
                <w:color w:val="000000"/>
                <w:szCs w:val="18"/>
                <w:lang w:val="ru-RU"/>
              </w:rPr>
              <w:t xml:space="preserve"> </w:t>
            </w:r>
            <w:r w:rsidRPr="00416CED">
              <w:rPr>
                <w:rFonts w:cs="Tahoma"/>
                <w:color w:val="000000"/>
                <w:szCs w:val="18"/>
              </w:rPr>
              <w:t>Solutions</w:t>
            </w:r>
            <w:r w:rsidRPr="006F5F06">
              <w:rPr>
                <w:rFonts w:cs="Tahoma"/>
                <w:color w:val="000000"/>
                <w:szCs w:val="18"/>
                <w:lang w:val="ru-RU"/>
              </w:rPr>
              <w:t xml:space="preserve"> (</w:t>
            </w:r>
            <w:r w:rsidRPr="00416CED">
              <w:rPr>
                <w:rFonts w:cs="Tahoma"/>
                <w:color w:val="000000"/>
                <w:szCs w:val="18"/>
              </w:rPr>
              <w:t>EES</w:t>
            </w:r>
            <w:r w:rsidRPr="006F5F06">
              <w:rPr>
                <w:rFonts w:cs="Tahoma"/>
                <w:color w:val="000000"/>
                <w:szCs w:val="18"/>
                <w:lang w:val="ru-RU"/>
              </w:rPr>
              <w:t xml:space="preserve">) для части компьютеров или сотрудников Организации, могут назначаться и использоваться либо как лицензии </w:t>
            </w:r>
            <w:r w:rsidRPr="00416CED">
              <w:rPr>
                <w:rFonts w:cs="Tahoma"/>
                <w:color w:val="000000"/>
                <w:szCs w:val="18"/>
              </w:rPr>
              <w:t>CAL</w:t>
            </w:r>
            <w:r w:rsidRPr="006F5F06">
              <w:rPr>
                <w:rFonts w:cs="Tahoma"/>
                <w:color w:val="000000"/>
                <w:szCs w:val="18"/>
                <w:lang w:val="ru-RU"/>
              </w:rPr>
              <w:t xml:space="preserve"> «на устройство», либо как лицензии</w:t>
            </w:r>
            <w:r w:rsidRPr="00416CED">
              <w:rPr>
                <w:rFonts w:cs="Tahoma"/>
                <w:color w:val="000000"/>
                <w:szCs w:val="18"/>
              </w:rPr>
              <w:t> CAL</w:t>
            </w:r>
            <w:r w:rsidRPr="006F5F06">
              <w:rPr>
                <w:rFonts w:cs="Tahoma"/>
                <w:color w:val="000000"/>
                <w:szCs w:val="18"/>
                <w:lang w:val="ru-RU"/>
              </w:rPr>
              <w:t xml:space="preserve"> «на пользователя», по усмотрению Учреждения.</w:t>
            </w:r>
            <w:r w:rsidR="00FA2C82" w:rsidRPr="006F5F06">
              <w:rPr>
                <w:rFonts w:cs="Tahoma"/>
                <w:color w:val="000000"/>
                <w:szCs w:val="18"/>
                <w:lang w:val="ru-RU"/>
              </w:rPr>
              <w:t xml:space="preserve"> </w:t>
            </w:r>
            <w:r w:rsidRPr="006F5F06">
              <w:rPr>
                <w:rFonts w:cs="Tahoma"/>
                <w:color w:val="000000"/>
                <w:szCs w:val="18"/>
                <w:lang w:val="ru-RU"/>
              </w:rPr>
              <w:t xml:space="preserve">Лицензии </w:t>
            </w:r>
            <w:r w:rsidRPr="00416CED">
              <w:rPr>
                <w:rFonts w:cs="Tahoma"/>
                <w:color w:val="000000"/>
                <w:szCs w:val="18"/>
              </w:rPr>
              <w:t>CAL</w:t>
            </w:r>
            <w:r w:rsidRPr="006F5F06">
              <w:rPr>
                <w:rFonts w:cs="Tahoma"/>
                <w:color w:val="000000"/>
                <w:szCs w:val="18"/>
                <w:lang w:val="ru-RU"/>
              </w:rPr>
              <w:t xml:space="preserve"> «на пользователя» не могут быть переназначены как лицензии </w:t>
            </w:r>
            <w:r w:rsidRPr="00416CED">
              <w:rPr>
                <w:rFonts w:cs="Tahoma"/>
                <w:color w:val="000000"/>
                <w:szCs w:val="18"/>
              </w:rPr>
              <w:t>CAL</w:t>
            </w:r>
            <w:r w:rsidR="00954B89" w:rsidRPr="00416CED">
              <w:rPr>
                <w:rFonts w:cs="Tahoma"/>
                <w:color w:val="000000"/>
                <w:szCs w:val="18"/>
              </w:rPr>
              <w:t> </w:t>
            </w:r>
            <w:r w:rsidRPr="006F5F06">
              <w:rPr>
                <w:rFonts w:cs="Tahoma"/>
                <w:color w:val="000000"/>
                <w:szCs w:val="18"/>
                <w:lang w:val="ru-RU"/>
              </w:rPr>
              <w:t xml:space="preserve">«на устройство», и лицензии </w:t>
            </w:r>
            <w:r w:rsidRPr="00416CED">
              <w:rPr>
                <w:rFonts w:cs="Tahoma"/>
                <w:color w:val="000000"/>
                <w:szCs w:val="18"/>
              </w:rPr>
              <w:t>CAL</w:t>
            </w:r>
            <w:r w:rsidRPr="006F5F06">
              <w:rPr>
                <w:rFonts w:cs="Tahoma"/>
                <w:color w:val="000000"/>
                <w:szCs w:val="18"/>
                <w:lang w:val="ru-RU"/>
              </w:rPr>
              <w:t xml:space="preserve"> «на устройство» не могут быть переназначены как лицензии </w:t>
            </w:r>
            <w:r w:rsidRPr="00416CED">
              <w:rPr>
                <w:rFonts w:cs="Tahoma"/>
                <w:color w:val="000000"/>
                <w:szCs w:val="18"/>
              </w:rPr>
              <w:t>CAL</w:t>
            </w:r>
            <w:r w:rsidRPr="006F5F06">
              <w:rPr>
                <w:rFonts w:cs="Tahoma"/>
                <w:color w:val="000000"/>
                <w:szCs w:val="18"/>
                <w:lang w:val="ru-RU"/>
              </w:rPr>
              <w:t xml:space="preserve"> «на пользователя», за исключением следующего случая.</w:t>
            </w:r>
            <w:r w:rsidR="00FA2C82" w:rsidRPr="006F5F06">
              <w:rPr>
                <w:rFonts w:cs="Tahoma"/>
                <w:color w:val="000000"/>
                <w:szCs w:val="18"/>
                <w:lang w:val="ru-RU"/>
              </w:rPr>
              <w:t xml:space="preserve"> </w:t>
            </w:r>
            <w:r w:rsidRPr="006F5F06">
              <w:rPr>
                <w:rFonts w:cs="Tahoma"/>
                <w:color w:val="000000"/>
                <w:szCs w:val="18"/>
                <w:lang w:val="ru-RU"/>
              </w:rPr>
              <w:t xml:space="preserve">Любая лицензия </w:t>
            </w:r>
            <w:r w:rsidRPr="00416CED">
              <w:rPr>
                <w:rFonts w:cs="Tahoma"/>
                <w:color w:val="000000"/>
                <w:szCs w:val="18"/>
              </w:rPr>
              <w:t>CAL</w:t>
            </w:r>
            <w:r w:rsidRPr="006F5F06">
              <w:rPr>
                <w:rFonts w:cs="Tahoma"/>
                <w:color w:val="000000"/>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416CED">
              <w:rPr>
                <w:rFonts w:cs="Tahoma"/>
                <w:color w:val="000000"/>
                <w:szCs w:val="18"/>
              </w:rPr>
              <w:t>CAL</w:t>
            </w:r>
            <w:r w:rsidRPr="006F5F06">
              <w:rPr>
                <w:rFonts w:cs="Tahoma"/>
                <w:color w:val="000000"/>
                <w:szCs w:val="18"/>
                <w:lang w:val="ru-RU"/>
              </w:rPr>
              <w:t xml:space="preserve"> либо «на устройство», либо «на пользователя» до возобновления подписки по новому Соглашению.</w:t>
            </w:r>
          </w:p>
          <w:p w:rsidR="00230E01" w:rsidRPr="006F5F06" w:rsidRDefault="00230E01" w:rsidP="00230E01">
            <w:pPr>
              <w:rPr>
                <w:rFonts w:cs="Tahoma"/>
                <w:color w:val="000000"/>
                <w:szCs w:val="18"/>
                <w:lang w:val="ru-RU"/>
              </w:rPr>
            </w:pPr>
          </w:p>
        </w:tc>
      </w:tr>
    </w:tbl>
    <w:p w:rsidR="00366502" w:rsidRPr="006F5F06" w:rsidRDefault="00366502" w:rsidP="00456002">
      <w:pPr>
        <w:pStyle w:val="Heading3"/>
        <w:ind w:right="720"/>
        <w:rPr>
          <w:lang w:val="ru-RU"/>
        </w:rPr>
      </w:pPr>
      <w:bookmarkStart w:id="621" w:name="_Toc323159731"/>
      <w:bookmarkStart w:id="622" w:name="_Toc325609171"/>
      <w:bookmarkStart w:id="623" w:name="_Toc336338192"/>
    </w:p>
    <w:p w:rsidR="00456002" w:rsidRPr="00416CED" w:rsidRDefault="00456002" w:rsidP="00456002">
      <w:pPr>
        <w:pStyle w:val="Heading3"/>
        <w:ind w:right="720"/>
      </w:pPr>
      <w:bookmarkStart w:id="624" w:name="_Toc363741893"/>
      <w:r w:rsidRPr="00416CED">
        <w:rPr>
          <w:rFonts w:ascii="Tahoma" w:hAnsi="Tahoma" w:cs="Tahoma"/>
          <w:sz w:val="24"/>
          <w:szCs w:val="22"/>
        </w:rPr>
        <w:t>Платформы</w:t>
      </w:r>
      <w:bookmarkEnd w:id="621"/>
      <w:bookmarkEnd w:id="622"/>
      <w:bookmarkEnd w:id="623"/>
      <w:bookmarkEnd w:id="624"/>
    </w:p>
    <w:p w:rsidR="00456002" w:rsidRPr="00416CED"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308"/>
      </w:tblGrid>
      <w:tr w:rsidR="00456002" w:rsidRPr="00416CED" w:rsidTr="00DF3384">
        <w:trPr>
          <w:tblHeader/>
        </w:trPr>
        <w:tc>
          <w:tcPr>
            <w:tcW w:w="2035" w:type="dxa"/>
            <w:shd w:val="clear" w:color="auto" w:fill="FABF8F"/>
          </w:tcPr>
          <w:p w:rsidR="00456002" w:rsidRPr="00416CED" w:rsidRDefault="00456002" w:rsidP="00E64551">
            <w:pPr>
              <w:rPr>
                <w:b/>
                <w:sz w:val="22"/>
                <w:lang w:eastAsia="ja-JP"/>
              </w:rPr>
            </w:pPr>
            <w:r w:rsidRPr="00416CED">
              <w:rPr>
                <w:b/>
                <w:sz w:val="22"/>
              </w:rPr>
              <w:t>Программы</w:t>
            </w:r>
          </w:p>
        </w:tc>
        <w:tc>
          <w:tcPr>
            <w:tcW w:w="7308" w:type="dxa"/>
            <w:shd w:val="clear" w:color="auto" w:fill="FABF8F"/>
          </w:tcPr>
          <w:p w:rsidR="00456002" w:rsidRPr="00416CED" w:rsidRDefault="00456002" w:rsidP="005C647E">
            <w:pPr>
              <w:jc w:val="center"/>
              <w:rPr>
                <w:b/>
                <w:sz w:val="22"/>
                <w:lang w:eastAsia="ja-JP"/>
              </w:rPr>
            </w:pPr>
            <w:r w:rsidRPr="00416CED">
              <w:rPr>
                <w:b/>
                <w:sz w:val="22"/>
              </w:rPr>
              <w:t>Платформы</w:t>
            </w:r>
          </w:p>
        </w:tc>
      </w:tr>
      <w:tr w:rsidR="00456002" w:rsidRPr="004137A3" w:rsidTr="00DF3384">
        <w:tc>
          <w:tcPr>
            <w:tcW w:w="2035" w:type="dxa"/>
            <w:shd w:val="clear" w:color="auto" w:fill="auto"/>
          </w:tcPr>
          <w:p w:rsidR="00456002" w:rsidRPr="00CA6250" w:rsidRDefault="00DD367D" w:rsidP="00954B89">
            <w:pPr>
              <w:spacing w:before="60"/>
              <w:rPr>
                <w:b/>
                <w:lang w:val="fr-FR" w:eastAsia="ja-JP"/>
              </w:rPr>
            </w:pPr>
            <w:r w:rsidRPr="00416CED">
              <w:rPr>
                <w:rFonts w:cs="Tahoma"/>
                <w:b/>
              </w:rPr>
              <w:t>Соглашения</w:t>
            </w:r>
            <w:r w:rsidRPr="00CA6250">
              <w:rPr>
                <w:rFonts w:cs="Tahoma"/>
                <w:b/>
                <w:lang w:val="fr-FR"/>
              </w:rPr>
              <w:t xml:space="preserve"> Enterprise </w:t>
            </w:r>
            <w:r w:rsidRPr="00416CED">
              <w:rPr>
                <w:rFonts w:cs="Tahoma"/>
                <w:b/>
              </w:rPr>
              <w:t>и</w:t>
            </w:r>
            <w:r w:rsidR="00954B89" w:rsidRPr="00CA6250">
              <w:rPr>
                <w:rFonts w:cs="Tahoma"/>
                <w:b/>
                <w:lang w:val="fr-FR"/>
              </w:rPr>
              <w:t> </w:t>
            </w:r>
            <w:r w:rsidRPr="00CA6250">
              <w:rPr>
                <w:rFonts w:cs="Tahoma"/>
                <w:b/>
                <w:lang w:val="fr-FR"/>
              </w:rPr>
              <w:t>Enterprise Subscription</w:t>
            </w:r>
          </w:p>
        </w:tc>
        <w:tc>
          <w:tcPr>
            <w:tcW w:w="7308" w:type="dxa"/>
            <w:shd w:val="clear" w:color="auto" w:fill="auto"/>
          </w:tcPr>
          <w:p w:rsidR="00456002" w:rsidRPr="00416CED" w:rsidRDefault="00456002" w:rsidP="00346F4B">
            <w:pPr>
              <w:pStyle w:val="ListParagraph"/>
              <w:numPr>
                <w:ilvl w:val="0"/>
                <w:numId w:val="123"/>
              </w:numPr>
              <w:spacing w:before="60" w:after="60"/>
              <w:ind w:left="245"/>
            </w:pPr>
            <w:r w:rsidRPr="00416CED">
              <w:rPr>
                <w:rFonts w:ascii="Tahoma" w:hAnsi="Tahoma" w:cs="Tahoma"/>
                <w:b/>
                <w:sz w:val="18"/>
              </w:rPr>
              <w:t>Платформы Enterprise</w:t>
            </w:r>
          </w:p>
          <w:p w:rsidR="00456002" w:rsidRPr="006F5F06" w:rsidRDefault="00456002" w:rsidP="004B6D8C">
            <w:pPr>
              <w:rPr>
                <w:lang w:val="ru-RU"/>
              </w:rPr>
            </w:pPr>
            <w:r w:rsidRPr="006F5F06">
              <w:rPr>
                <w:rFonts w:cs="Tahoma"/>
                <w:color w:val="000000"/>
                <w:szCs w:val="18"/>
                <w:lang w:val="ru-RU"/>
              </w:rPr>
              <w:t xml:space="preserve">Платформы </w:t>
            </w:r>
            <w:r w:rsidRPr="00416CED">
              <w:rPr>
                <w:rFonts w:cs="Tahoma"/>
                <w:color w:val="000000"/>
                <w:szCs w:val="18"/>
              </w:rPr>
              <w:t>Enterprise</w:t>
            </w:r>
            <w:r w:rsidRPr="006F5F06">
              <w:rPr>
                <w:rFonts w:cs="Tahoma"/>
                <w:color w:val="000000"/>
                <w:szCs w:val="18"/>
                <w:lang w:val="ru-RU"/>
              </w:rPr>
              <w:t xml:space="preserve"> доступны клиентам, заключившим соглашение </w:t>
            </w:r>
            <w:r w:rsidRPr="00416CED">
              <w:rPr>
                <w:rFonts w:cs="Tahoma"/>
                <w:color w:val="000000"/>
                <w:szCs w:val="18"/>
              </w:rPr>
              <w:t>Enterprise</w:t>
            </w:r>
            <w:r w:rsidRPr="006F5F06">
              <w:rPr>
                <w:rFonts w:cs="Tahoma"/>
                <w:color w:val="000000"/>
                <w:szCs w:val="18"/>
                <w:lang w:val="ru-RU"/>
              </w:rPr>
              <w:t xml:space="preserve">. Платформа </w:t>
            </w:r>
            <w:r w:rsidRPr="00416CED">
              <w:rPr>
                <w:rFonts w:cs="Tahoma"/>
                <w:color w:val="000000"/>
                <w:szCs w:val="18"/>
              </w:rPr>
              <w:t>Enterprise</w:t>
            </w:r>
            <w:r w:rsidRPr="006F5F06">
              <w:rPr>
                <w:rFonts w:cs="Tahoma"/>
                <w:color w:val="000000"/>
                <w:szCs w:val="18"/>
                <w:lang w:val="ru-RU"/>
              </w:rPr>
              <w:t xml:space="preserve"> включает последнюю версию набора приложений </w:t>
            </w:r>
            <w:r w:rsidRPr="00416CED">
              <w:rPr>
                <w:rFonts w:cs="Tahoma"/>
                <w:color w:val="000000"/>
                <w:szCs w:val="18"/>
              </w:rPr>
              <w:t>Office</w:t>
            </w:r>
            <w:r w:rsidRPr="006F5F06">
              <w:rPr>
                <w:rFonts w:cs="Tahoma"/>
                <w:color w:val="000000"/>
                <w:szCs w:val="18"/>
                <w:lang w:val="ru-RU"/>
              </w:rPr>
              <w:t xml:space="preserve"> </w:t>
            </w:r>
            <w:r w:rsidRPr="006F5F06">
              <w:rPr>
                <w:rFonts w:cs="Tahoma"/>
                <w:szCs w:val="18"/>
                <w:lang w:val="ru-RU"/>
              </w:rPr>
              <w:t>профессиональный плюс</w:t>
            </w:r>
            <w:r w:rsidRPr="006F5F06">
              <w:rPr>
                <w:rFonts w:cs="Tahoma"/>
                <w:color w:val="000000"/>
                <w:szCs w:val="18"/>
                <w:lang w:val="ru-RU"/>
              </w:rPr>
              <w:t xml:space="preserve">, Обновление для операционной системы </w:t>
            </w:r>
            <w:r w:rsidRPr="00416CED">
              <w:rPr>
                <w:rFonts w:cs="Tahoma"/>
                <w:color w:val="000000"/>
                <w:szCs w:val="18"/>
              </w:rPr>
              <w:t>Windows</w:t>
            </w:r>
            <w:r w:rsidRPr="006F5F06">
              <w:rPr>
                <w:rFonts w:cs="Tahoma"/>
                <w:color w:val="000000"/>
                <w:szCs w:val="18"/>
                <w:lang w:val="ru-RU"/>
              </w:rPr>
              <w:t xml:space="preserve"> 8 Профессиональная или </w:t>
            </w:r>
            <w:r w:rsidRPr="00416CED">
              <w:rPr>
                <w:rFonts w:cs="Tahoma"/>
                <w:color w:val="000000"/>
                <w:szCs w:val="18"/>
              </w:rPr>
              <w:t>Windows</w:t>
            </w:r>
            <w:r w:rsidRPr="006F5F06">
              <w:rPr>
                <w:rFonts w:cs="Tahoma"/>
                <w:color w:val="000000"/>
                <w:szCs w:val="18"/>
                <w:lang w:val="ru-RU"/>
              </w:rPr>
              <w:t xml:space="preserve"> </w:t>
            </w:r>
            <w:r w:rsidRPr="00416CED">
              <w:rPr>
                <w:rFonts w:cs="Tahoma"/>
                <w:color w:val="000000"/>
                <w:szCs w:val="18"/>
              </w:rPr>
              <w:t>Virtual</w:t>
            </w:r>
            <w:r w:rsidRPr="006F5F06">
              <w:rPr>
                <w:rFonts w:cs="Tahoma"/>
                <w:color w:val="000000"/>
                <w:szCs w:val="18"/>
                <w:lang w:val="ru-RU"/>
              </w:rPr>
              <w:t xml:space="preserve"> </w:t>
            </w:r>
            <w:r w:rsidRPr="00416CED">
              <w:rPr>
                <w:rFonts w:cs="Tahoma"/>
                <w:color w:val="000000"/>
                <w:szCs w:val="18"/>
              </w:rPr>
              <w:t>Desktop</w:t>
            </w:r>
            <w:r w:rsidRPr="006F5F06">
              <w:rPr>
                <w:rFonts w:cs="Tahoma"/>
                <w:color w:val="000000"/>
                <w:szCs w:val="18"/>
                <w:lang w:val="ru-RU"/>
              </w:rPr>
              <w:t xml:space="preserve"> </w:t>
            </w:r>
            <w:r w:rsidRPr="00416CED">
              <w:rPr>
                <w:rFonts w:cs="Tahoma"/>
                <w:color w:val="000000"/>
                <w:szCs w:val="18"/>
              </w:rPr>
              <w:t>Access</w:t>
            </w:r>
            <w:r w:rsidRPr="006F5F06">
              <w:rPr>
                <w:rFonts w:cs="Tahoma"/>
                <w:color w:val="000000"/>
                <w:szCs w:val="18"/>
                <w:lang w:val="ru-RU"/>
              </w:rPr>
              <w:t xml:space="preserve"> (</w:t>
            </w:r>
            <w:r w:rsidRPr="00416CED">
              <w:rPr>
                <w:rFonts w:cs="Tahoma"/>
                <w:color w:val="000000"/>
                <w:szCs w:val="18"/>
              </w:rPr>
              <w:t>VDA</w:t>
            </w:r>
            <w:r w:rsidRPr="006F5F06">
              <w:rPr>
                <w:rFonts w:cs="Tahoma"/>
                <w:color w:val="000000"/>
                <w:szCs w:val="18"/>
                <w:lang w:val="ru-RU"/>
              </w:rPr>
              <w:t xml:space="preserve">) и клиентскую лицензию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w:t>
            </w:r>
            <w:r w:rsidRPr="00416CED">
              <w:rPr>
                <w:rFonts w:cs="Tahoma"/>
                <w:color w:val="000000"/>
                <w:szCs w:val="18"/>
              </w:rPr>
              <w:t>Suite</w:t>
            </w:r>
            <w:r w:rsidRPr="006F5F06">
              <w:rPr>
                <w:rFonts w:cs="Tahoma"/>
                <w:color w:val="000000"/>
                <w:szCs w:val="18"/>
                <w:lang w:val="ru-RU"/>
              </w:rPr>
              <w:t xml:space="preserve">. Платформы </w:t>
            </w:r>
            <w:r w:rsidRPr="00416CED">
              <w:rPr>
                <w:rFonts w:cs="Tahoma"/>
                <w:color w:val="000000"/>
                <w:szCs w:val="18"/>
              </w:rPr>
              <w:t>Enterprise</w:t>
            </w:r>
            <w:r w:rsidRPr="006F5F06">
              <w:rPr>
                <w:rFonts w:cs="Tahoma"/>
                <w:color w:val="000000"/>
                <w:szCs w:val="18"/>
                <w:lang w:val="ru-RU"/>
              </w:rPr>
              <w:t xml:space="preserve"> отмечены литерой «</w:t>
            </w:r>
            <w:r w:rsidRPr="00416CED">
              <w:rPr>
                <w:rFonts w:cs="Tahoma"/>
                <w:color w:val="000000"/>
                <w:szCs w:val="18"/>
              </w:rPr>
              <w:t>E</w:t>
            </w:r>
            <w:r w:rsidRPr="006F5F06">
              <w:rPr>
                <w:rFonts w:cs="Tahoma"/>
                <w:color w:val="000000"/>
                <w:szCs w:val="18"/>
                <w:lang w:val="ru-RU"/>
              </w:rPr>
              <w:t xml:space="preserve">» в столбце «Соглашение </w:t>
            </w:r>
            <w:r w:rsidRPr="00416CED">
              <w:rPr>
                <w:rFonts w:cs="Tahoma"/>
                <w:color w:val="000000"/>
                <w:szCs w:val="18"/>
              </w:rPr>
              <w:t>Enterprise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Клиенты, заключившие Соглашение </w:t>
            </w:r>
            <w:r w:rsidRPr="00416CED">
              <w:rPr>
                <w:rFonts w:cs="Tahoma"/>
                <w:color w:val="000000"/>
                <w:szCs w:val="18"/>
              </w:rPr>
              <w:t>Enterprise</w:t>
            </w:r>
            <w:r w:rsidRPr="006F5F06">
              <w:rPr>
                <w:rFonts w:cs="Tahoma"/>
                <w:color w:val="000000"/>
                <w:szCs w:val="18"/>
                <w:lang w:val="ru-RU"/>
              </w:rPr>
              <w:t xml:space="preserve"> или Соглашение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также могут приобрести Платформу </w:t>
            </w:r>
            <w:r w:rsidRPr="00416CED">
              <w:rPr>
                <w:rFonts w:cs="Tahoma"/>
                <w:color w:val="000000"/>
                <w:szCs w:val="18"/>
              </w:rPr>
              <w:t>Enterprise</w:t>
            </w:r>
            <w:r w:rsidRPr="006F5F06">
              <w:rPr>
                <w:rFonts w:cs="Tahoma"/>
                <w:color w:val="000000"/>
                <w:szCs w:val="18"/>
                <w:lang w:val="ru-RU"/>
              </w:rPr>
              <w:t xml:space="preserve"> с </w:t>
            </w:r>
            <w:r w:rsidRPr="00416CED">
              <w:rPr>
                <w:rFonts w:cs="Tahoma"/>
                <w:color w:val="000000"/>
                <w:szCs w:val="18"/>
              </w:rPr>
              <w:t>MDOP</w:t>
            </w:r>
            <w:r w:rsidRPr="006F5F06">
              <w:rPr>
                <w:rFonts w:cs="Tahoma"/>
                <w:color w:val="000000"/>
                <w:szCs w:val="18"/>
                <w:lang w:val="ru-RU"/>
              </w:rPr>
              <w:t>.</w:t>
            </w:r>
          </w:p>
          <w:p w:rsidR="00456002" w:rsidRPr="006F5F06" w:rsidRDefault="00456002" w:rsidP="005C647E">
            <w:pPr>
              <w:rPr>
                <w:lang w:val="ru-RU"/>
              </w:rPr>
            </w:pPr>
          </w:p>
          <w:p w:rsidR="00456002" w:rsidRPr="00416CED" w:rsidRDefault="00456002" w:rsidP="00346F4B">
            <w:pPr>
              <w:pStyle w:val="ListParagraph"/>
              <w:numPr>
                <w:ilvl w:val="0"/>
                <w:numId w:val="123"/>
              </w:numPr>
              <w:spacing w:after="60"/>
              <w:ind w:left="252"/>
            </w:pPr>
            <w:r w:rsidRPr="00416CED">
              <w:rPr>
                <w:rFonts w:ascii="Tahoma" w:hAnsi="Tahoma" w:cs="Tahoma"/>
                <w:b/>
                <w:sz w:val="18"/>
              </w:rPr>
              <w:t>Платформы Professional Desktop</w:t>
            </w:r>
          </w:p>
          <w:p w:rsidR="00456002" w:rsidRPr="006F5F06" w:rsidRDefault="00456002" w:rsidP="004B6D8C">
            <w:pPr>
              <w:rPr>
                <w:lang w:val="ru-RU"/>
              </w:rPr>
            </w:pPr>
            <w:r w:rsidRPr="006F5F06">
              <w:rPr>
                <w:rFonts w:cs="Tahoma"/>
                <w:color w:val="000000"/>
                <w:szCs w:val="18"/>
                <w:lang w:val="ru-RU"/>
              </w:rPr>
              <w:t xml:space="preserve">Платформы </w:t>
            </w:r>
            <w:r w:rsidRPr="00416CED">
              <w:rPr>
                <w:rFonts w:cs="Tahoma"/>
                <w:color w:val="000000"/>
                <w:szCs w:val="18"/>
              </w:rPr>
              <w:t>Professional</w:t>
            </w:r>
            <w:r w:rsidRPr="006F5F06">
              <w:rPr>
                <w:rFonts w:cs="Tahoma"/>
                <w:color w:val="000000"/>
                <w:szCs w:val="18"/>
                <w:lang w:val="ru-RU"/>
              </w:rPr>
              <w:t xml:space="preserve"> </w:t>
            </w:r>
            <w:r w:rsidRPr="00416CED">
              <w:rPr>
                <w:rFonts w:cs="Tahoma"/>
                <w:color w:val="000000"/>
                <w:szCs w:val="18"/>
              </w:rPr>
              <w:t>Desktop</w:t>
            </w:r>
            <w:r w:rsidRPr="006F5F06">
              <w:rPr>
                <w:rFonts w:cs="Tahoma"/>
                <w:color w:val="000000"/>
                <w:szCs w:val="18"/>
                <w:lang w:val="ru-RU"/>
              </w:rPr>
              <w:t xml:space="preserve"> доступны клиентам, заключившим соглашение </w:t>
            </w:r>
            <w:r w:rsidRPr="00416CED">
              <w:rPr>
                <w:rFonts w:cs="Tahoma"/>
                <w:color w:val="000000"/>
                <w:szCs w:val="18"/>
              </w:rPr>
              <w:t>Enterprise</w:t>
            </w:r>
            <w:r w:rsidRPr="006F5F06">
              <w:rPr>
                <w:rFonts w:cs="Tahoma"/>
                <w:color w:val="000000"/>
                <w:szCs w:val="18"/>
                <w:lang w:val="ru-RU"/>
              </w:rPr>
              <w:t xml:space="preserve">. Платформа </w:t>
            </w:r>
            <w:r w:rsidRPr="00416CED">
              <w:rPr>
                <w:rFonts w:cs="Tahoma"/>
                <w:color w:val="000000"/>
                <w:szCs w:val="18"/>
              </w:rPr>
              <w:t>Professional</w:t>
            </w:r>
            <w:r w:rsidRPr="006F5F06">
              <w:rPr>
                <w:rFonts w:cs="Tahoma"/>
                <w:color w:val="000000"/>
                <w:szCs w:val="18"/>
                <w:lang w:val="ru-RU"/>
              </w:rPr>
              <w:t xml:space="preserve"> </w:t>
            </w:r>
            <w:r w:rsidRPr="00416CED">
              <w:rPr>
                <w:rFonts w:cs="Tahoma"/>
                <w:color w:val="000000"/>
                <w:szCs w:val="18"/>
              </w:rPr>
              <w:t>Desktop</w:t>
            </w:r>
            <w:r w:rsidRPr="006F5F06">
              <w:rPr>
                <w:rFonts w:cs="Tahoma"/>
                <w:color w:val="000000"/>
                <w:szCs w:val="18"/>
                <w:lang w:val="ru-RU"/>
              </w:rPr>
              <w:t xml:space="preserve"> включает последнюю версию набора приложений </w:t>
            </w:r>
            <w:r w:rsidRPr="00416CED">
              <w:rPr>
                <w:rFonts w:cs="Tahoma"/>
                <w:color w:val="000000"/>
                <w:szCs w:val="18"/>
              </w:rPr>
              <w:t>Office</w:t>
            </w:r>
            <w:r w:rsidRPr="006F5F06">
              <w:rPr>
                <w:rFonts w:cs="Tahoma"/>
                <w:color w:val="000000"/>
                <w:szCs w:val="18"/>
                <w:lang w:val="ru-RU"/>
              </w:rPr>
              <w:t xml:space="preserve"> профессиональный плюс, Обновление для операционной системы </w:t>
            </w:r>
            <w:r w:rsidRPr="00416CED">
              <w:rPr>
                <w:rFonts w:cs="Tahoma"/>
                <w:color w:val="000000"/>
                <w:szCs w:val="18"/>
              </w:rPr>
              <w:t>Windows</w:t>
            </w:r>
            <w:r w:rsidRPr="006F5F06">
              <w:rPr>
                <w:rFonts w:cs="Tahoma"/>
                <w:color w:val="000000"/>
                <w:szCs w:val="18"/>
                <w:lang w:val="ru-RU"/>
              </w:rPr>
              <w:t xml:space="preserve"> 8 Профессиональная или </w:t>
            </w:r>
            <w:r w:rsidRPr="00416CED">
              <w:rPr>
                <w:rFonts w:cs="Tahoma"/>
                <w:color w:val="000000"/>
                <w:szCs w:val="18"/>
              </w:rPr>
              <w:t>Windows</w:t>
            </w:r>
            <w:r w:rsidRPr="006F5F06">
              <w:rPr>
                <w:rFonts w:cs="Tahoma"/>
                <w:color w:val="000000"/>
                <w:szCs w:val="18"/>
                <w:lang w:val="ru-RU"/>
              </w:rPr>
              <w:t xml:space="preserve"> </w:t>
            </w:r>
            <w:r w:rsidRPr="00416CED">
              <w:rPr>
                <w:rFonts w:cs="Tahoma"/>
                <w:color w:val="000000"/>
                <w:szCs w:val="18"/>
              </w:rPr>
              <w:t>Virtual</w:t>
            </w:r>
            <w:r w:rsidRPr="006F5F06">
              <w:rPr>
                <w:rFonts w:cs="Tahoma"/>
                <w:color w:val="000000"/>
                <w:szCs w:val="18"/>
                <w:lang w:val="ru-RU"/>
              </w:rPr>
              <w:t xml:space="preserve"> </w:t>
            </w:r>
            <w:r w:rsidRPr="00416CED">
              <w:rPr>
                <w:rFonts w:cs="Tahoma"/>
                <w:color w:val="000000"/>
                <w:szCs w:val="18"/>
              </w:rPr>
              <w:t>Desktop</w:t>
            </w:r>
            <w:r w:rsidRPr="006F5F06">
              <w:rPr>
                <w:rFonts w:cs="Tahoma"/>
                <w:color w:val="000000"/>
                <w:szCs w:val="18"/>
                <w:lang w:val="ru-RU"/>
              </w:rPr>
              <w:t xml:space="preserve"> </w:t>
            </w:r>
            <w:r w:rsidRPr="00416CED">
              <w:rPr>
                <w:rFonts w:cs="Tahoma"/>
                <w:color w:val="000000"/>
                <w:szCs w:val="18"/>
              </w:rPr>
              <w:t>Access</w:t>
            </w:r>
            <w:r w:rsidRPr="006F5F06">
              <w:rPr>
                <w:rFonts w:cs="Tahoma"/>
                <w:color w:val="000000"/>
                <w:szCs w:val="18"/>
                <w:lang w:val="ru-RU"/>
              </w:rPr>
              <w:t xml:space="preserve"> (</w:t>
            </w:r>
            <w:r w:rsidRPr="00416CED">
              <w:rPr>
                <w:rFonts w:cs="Tahoma"/>
                <w:color w:val="000000"/>
                <w:szCs w:val="18"/>
              </w:rPr>
              <w:t>VDA</w:t>
            </w:r>
            <w:r w:rsidRPr="006F5F06">
              <w:rPr>
                <w:rFonts w:cs="Tahoma"/>
                <w:color w:val="000000"/>
                <w:szCs w:val="18"/>
                <w:lang w:val="ru-RU"/>
              </w:rPr>
              <w:t xml:space="preserve">) (только для клиентов, заключивших Соглашение </w:t>
            </w:r>
            <w:r w:rsidRPr="00416CED">
              <w:rPr>
                <w:rFonts w:cs="Tahoma"/>
                <w:color w:val="000000"/>
                <w:szCs w:val="18"/>
              </w:rPr>
              <w:t>Enterprise</w:t>
            </w:r>
            <w:r w:rsidRPr="006F5F06">
              <w:rPr>
                <w:rFonts w:cs="Tahoma"/>
                <w:color w:val="000000"/>
                <w:szCs w:val="18"/>
                <w:lang w:val="ru-RU"/>
              </w:rPr>
              <w:t xml:space="preserve">) и лицензию </w:t>
            </w:r>
            <w:r w:rsidRPr="00416CED">
              <w:rPr>
                <w:rFonts w:cs="Tahoma"/>
                <w:color w:val="000000"/>
                <w:szCs w:val="18"/>
              </w:rPr>
              <w:t>Core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w:t>
            </w:r>
            <w:r w:rsidRPr="00416CED">
              <w:rPr>
                <w:rFonts w:cs="Tahoma"/>
                <w:color w:val="000000"/>
                <w:szCs w:val="18"/>
              </w:rPr>
              <w:t>Suite</w:t>
            </w:r>
            <w:r w:rsidRPr="006F5F06">
              <w:rPr>
                <w:rFonts w:cs="Tahoma"/>
                <w:color w:val="000000"/>
                <w:szCs w:val="18"/>
                <w:lang w:val="ru-RU"/>
              </w:rPr>
              <w:t xml:space="preserve">. Платформы </w:t>
            </w:r>
            <w:r w:rsidRPr="00416CED">
              <w:rPr>
                <w:rFonts w:cs="Tahoma"/>
                <w:color w:val="000000"/>
                <w:szCs w:val="18"/>
              </w:rPr>
              <w:t>Professional</w:t>
            </w:r>
            <w:r w:rsidRPr="006F5F06">
              <w:rPr>
                <w:rFonts w:cs="Tahoma"/>
                <w:color w:val="000000"/>
                <w:szCs w:val="18"/>
                <w:lang w:val="ru-RU"/>
              </w:rPr>
              <w:t xml:space="preserve"> </w:t>
            </w:r>
            <w:r w:rsidRPr="00416CED">
              <w:rPr>
                <w:rFonts w:cs="Tahoma"/>
                <w:color w:val="000000"/>
                <w:szCs w:val="18"/>
              </w:rPr>
              <w:t>Desktop</w:t>
            </w:r>
            <w:r w:rsidRPr="006F5F06">
              <w:rPr>
                <w:rFonts w:cs="Tahoma"/>
                <w:color w:val="000000"/>
                <w:szCs w:val="18"/>
                <w:lang w:val="ru-RU"/>
              </w:rPr>
              <w:t xml:space="preserve"> отмечены буквой </w:t>
            </w:r>
            <w:r w:rsidRPr="00416CED">
              <w:rPr>
                <w:rFonts w:cs="Tahoma"/>
                <w:color w:val="000000"/>
                <w:szCs w:val="18"/>
              </w:rPr>
              <w:t>E</w:t>
            </w:r>
            <w:r w:rsidRPr="006F5F06">
              <w:rPr>
                <w:rFonts w:cs="Tahoma"/>
                <w:color w:val="000000"/>
                <w:szCs w:val="18"/>
                <w:lang w:val="ru-RU"/>
              </w:rPr>
              <w:t xml:space="preserve"> в столбце «Соглашение </w:t>
            </w:r>
            <w:r w:rsidRPr="00416CED">
              <w:rPr>
                <w:rFonts w:cs="Tahoma"/>
                <w:color w:val="000000"/>
                <w:szCs w:val="18"/>
              </w:rPr>
              <w:t>Enterprise</w:t>
            </w:r>
            <w:r w:rsidRPr="006F5F06">
              <w:rPr>
                <w:rFonts w:cs="Tahoma"/>
                <w:color w:val="000000"/>
                <w:szCs w:val="18"/>
                <w:lang w:val="ru-RU"/>
              </w:rPr>
              <w:t xml:space="preserve">». Клиенты, заключившие Соглашение </w:t>
            </w:r>
            <w:r w:rsidRPr="00416CED">
              <w:rPr>
                <w:rFonts w:cs="Tahoma"/>
                <w:color w:val="000000"/>
                <w:szCs w:val="18"/>
              </w:rPr>
              <w:t>Enterprise</w:t>
            </w:r>
            <w:r w:rsidRPr="006F5F06">
              <w:rPr>
                <w:rFonts w:cs="Tahoma"/>
                <w:color w:val="000000"/>
                <w:szCs w:val="18"/>
                <w:lang w:val="ru-RU"/>
              </w:rPr>
              <w:t xml:space="preserve"> и Соглашение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также могут приобрести платформу </w:t>
            </w:r>
            <w:r w:rsidRPr="00416CED">
              <w:rPr>
                <w:rFonts w:cs="Tahoma"/>
                <w:color w:val="000000"/>
                <w:szCs w:val="18"/>
              </w:rPr>
              <w:t>Professional</w:t>
            </w:r>
            <w:r w:rsidRPr="006F5F06">
              <w:rPr>
                <w:rFonts w:cs="Tahoma"/>
                <w:color w:val="000000"/>
                <w:szCs w:val="18"/>
                <w:lang w:val="ru-RU"/>
              </w:rPr>
              <w:t xml:space="preserve"> </w:t>
            </w:r>
            <w:r w:rsidRPr="00416CED">
              <w:rPr>
                <w:rFonts w:cs="Tahoma"/>
                <w:color w:val="000000"/>
                <w:szCs w:val="18"/>
              </w:rPr>
              <w:t>Desktop</w:t>
            </w:r>
            <w:r w:rsidRPr="006F5F06">
              <w:rPr>
                <w:rFonts w:cs="Tahoma"/>
                <w:color w:val="000000"/>
                <w:szCs w:val="18"/>
                <w:lang w:val="ru-RU"/>
              </w:rPr>
              <w:t xml:space="preserve"> с </w:t>
            </w:r>
            <w:r w:rsidRPr="00416CED">
              <w:rPr>
                <w:rFonts w:cs="Tahoma"/>
                <w:color w:val="000000"/>
                <w:szCs w:val="18"/>
              </w:rPr>
              <w:t>MDOP</w:t>
            </w:r>
            <w:r w:rsidRPr="006F5F06">
              <w:rPr>
                <w:rFonts w:cs="Tahoma"/>
                <w:color w:val="000000"/>
                <w:szCs w:val="18"/>
                <w:lang w:val="ru-RU"/>
              </w:rPr>
              <w:t>.</w:t>
            </w:r>
          </w:p>
          <w:p w:rsidR="00456002" w:rsidRPr="006F5F06" w:rsidRDefault="00456002" w:rsidP="005C647E">
            <w:pPr>
              <w:rPr>
                <w:rFonts w:cs="Tahoma"/>
                <w:szCs w:val="18"/>
                <w:lang w:val="ru-RU" w:eastAsia="ja-JP"/>
              </w:rPr>
            </w:pPr>
          </w:p>
        </w:tc>
      </w:tr>
      <w:tr w:rsidR="00456002" w:rsidRPr="004137A3" w:rsidTr="00DF3384">
        <w:trPr>
          <w:trHeight w:val="278"/>
        </w:trPr>
        <w:tc>
          <w:tcPr>
            <w:tcW w:w="2035" w:type="dxa"/>
            <w:shd w:val="clear" w:color="auto" w:fill="auto"/>
          </w:tcPr>
          <w:p w:rsidR="00456002" w:rsidRPr="006F5F06" w:rsidRDefault="00456002" w:rsidP="00954B89">
            <w:pPr>
              <w:spacing w:before="60"/>
              <w:rPr>
                <w:b/>
                <w:lang w:val="ru-RU" w:eastAsia="ja-JP"/>
              </w:rPr>
            </w:pPr>
            <w:r w:rsidRPr="00416CED">
              <w:rPr>
                <w:b/>
                <w:sz w:val="20"/>
              </w:rPr>
              <w:t>Open</w:t>
            </w:r>
            <w:r w:rsidRPr="006F5F06">
              <w:rPr>
                <w:b/>
                <w:sz w:val="20"/>
                <w:lang w:val="ru-RU"/>
              </w:rPr>
              <w:t xml:space="preserve"> </w:t>
            </w:r>
            <w:r w:rsidRPr="00416CED">
              <w:rPr>
                <w:b/>
                <w:sz w:val="20"/>
              </w:rPr>
              <w:t>Value</w:t>
            </w:r>
            <w:r w:rsidRPr="006F5F06">
              <w:rPr>
                <w:b/>
                <w:sz w:val="20"/>
                <w:lang w:val="ru-RU"/>
              </w:rPr>
              <w:t xml:space="preserve"> и</w:t>
            </w:r>
            <w:r w:rsidR="00954B89" w:rsidRPr="00416CED">
              <w:rPr>
                <w:b/>
                <w:sz w:val="20"/>
              </w:rPr>
              <w:t> </w:t>
            </w:r>
            <w:r w:rsidRPr="00416CED">
              <w:rPr>
                <w:b/>
                <w:sz w:val="20"/>
              </w:rPr>
              <w:t>Open</w:t>
            </w:r>
            <w:r w:rsidRPr="006F5F06">
              <w:rPr>
                <w:b/>
                <w:sz w:val="20"/>
                <w:lang w:val="ru-RU"/>
              </w:rPr>
              <w:t xml:space="preserve"> </w:t>
            </w:r>
            <w:r w:rsidRPr="00416CED">
              <w:rPr>
                <w:b/>
                <w:sz w:val="20"/>
              </w:rPr>
              <w:t>Value</w:t>
            </w:r>
            <w:r w:rsidRPr="006F5F06">
              <w:rPr>
                <w:b/>
                <w:sz w:val="20"/>
                <w:lang w:val="ru-RU"/>
              </w:rPr>
              <w:t xml:space="preserve"> </w:t>
            </w:r>
            <w:r w:rsidRPr="00416CED">
              <w:rPr>
                <w:b/>
                <w:sz w:val="20"/>
              </w:rPr>
              <w:t>Subscription</w:t>
            </w:r>
            <w:r w:rsidRPr="006F5F06">
              <w:rPr>
                <w:b/>
                <w:sz w:val="20"/>
                <w:lang w:val="ru-RU"/>
              </w:rPr>
              <w:t xml:space="preserve"> (для</w:t>
            </w:r>
            <w:r w:rsidR="00954B89" w:rsidRPr="00416CED">
              <w:rPr>
                <w:b/>
                <w:sz w:val="20"/>
              </w:rPr>
              <w:t> </w:t>
            </w:r>
            <w:r w:rsidRPr="006F5F06">
              <w:rPr>
                <w:b/>
                <w:sz w:val="20"/>
                <w:lang w:val="ru-RU"/>
              </w:rPr>
              <w:t>торговых и государственных организаций)</w:t>
            </w:r>
          </w:p>
        </w:tc>
        <w:tc>
          <w:tcPr>
            <w:tcW w:w="7308" w:type="dxa"/>
            <w:shd w:val="clear" w:color="auto" w:fill="auto"/>
          </w:tcPr>
          <w:p w:rsidR="00456002" w:rsidRPr="00416CED" w:rsidRDefault="00456002" w:rsidP="00346F4B">
            <w:pPr>
              <w:pStyle w:val="ListParagraph"/>
              <w:numPr>
                <w:ilvl w:val="0"/>
                <w:numId w:val="123"/>
              </w:numPr>
              <w:spacing w:before="60" w:after="60"/>
              <w:ind w:left="245"/>
            </w:pPr>
            <w:r w:rsidRPr="00416CED">
              <w:rPr>
                <w:rFonts w:ascii="Tahoma" w:hAnsi="Tahoma" w:cs="Tahoma"/>
                <w:b/>
                <w:sz w:val="18"/>
              </w:rPr>
              <w:t>Пользовательские платформы для настольных компьютеров</w:t>
            </w:r>
          </w:p>
          <w:p w:rsidR="00456002" w:rsidRPr="006F5F06" w:rsidRDefault="00456002" w:rsidP="004B6D8C">
            <w:pPr>
              <w:rPr>
                <w:lang w:val="ru-RU"/>
              </w:rPr>
            </w:pPr>
            <w:r w:rsidRPr="006F5F06">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 xml:space="preserve"> и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при выборе варианта </w:t>
            </w:r>
            <w:r w:rsidRPr="006F5F06">
              <w:rPr>
                <w:rFonts w:cs="Tahoma"/>
                <w:szCs w:val="18"/>
                <w:lang w:val="ru-RU"/>
              </w:rPr>
              <w:t>лицензирования всех настольных компьютеров компании/организации</w:t>
            </w:r>
            <w:r w:rsidRPr="006F5F06">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416CED">
              <w:rPr>
                <w:rFonts w:cs="Tahoma"/>
                <w:color w:val="000000"/>
                <w:szCs w:val="18"/>
              </w:rPr>
              <w:t>Office</w:t>
            </w:r>
            <w:r w:rsidRPr="006F5F06">
              <w:rPr>
                <w:rFonts w:cs="Tahoma"/>
                <w:color w:val="000000"/>
                <w:szCs w:val="18"/>
                <w:lang w:val="ru-RU"/>
              </w:rPr>
              <w:t xml:space="preserve"> профессиональный плюс, Обновление для операционной системы </w:t>
            </w:r>
            <w:r w:rsidRPr="00416CED">
              <w:rPr>
                <w:rFonts w:cs="Tahoma"/>
                <w:color w:val="000000"/>
                <w:szCs w:val="18"/>
              </w:rPr>
              <w:t>Windows</w:t>
            </w:r>
            <w:r w:rsidRPr="006F5F06">
              <w:rPr>
                <w:rFonts w:cs="Tahoma"/>
                <w:color w:val="000000"/>
                <w:szCs w:val="18"/>
                <w:lang w:val="ru-RU"/>
              </w:rPr>
              <w:t xml:space="preserve"> 8 Профессиональная*, лицензию </w:t>
            </w:r>
            <w:r w:rsidRPr="00416CED">
              <w:rPr>
                <w:rFonts w:cs="Tahoma"/>
                <w:color w:val="000000"/>
                <w:szCs w:val="18"/>
              </w:rPr>
              <w:t xml:space="preserve">Enterprise CAL Suite, лицензию Core CAL Suite, лицензию Essential Business Server CAL Suite или Small Business Server CAL Suite. </w:t>
            </w:r>
            <w:r w:rsidRPr="006F5F06">
              <w:rPr>
                <w:rFonts w:cs="Tahoma"/>
                <w:color w:val="000000"/>
                <w:szCs w:val="18"/>
                <w:lang w:val="ru-RU"/>
              </w:rPr>
              <w:t>Пользовательские платформы для настольных компьютеров отмечены литерой «</w:t>
            </w:r>
            <w:r w:rsidRPr="00416CED">
              <w:rPr>
                <w:rFonts w:cs="Tahoma"/>
                <w:color w:val="000000"/>
                <w:szCs w:val="18"/>
              </w:rPr>
              <w:t>E</w:t>
            </w:r>
            <w:r w:rsidRPr="006F5F06">
              <w:rPr>
                <w:rFonts w:cs="Tahoma"/>
                <w:color w:val="000000"/>
                <w:szCs w:val="18"/>
                <w:lang w:val="ru-RU"/>
              </w:rPr>
              <w:t xml:space="preserve">» в столбцах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w:t>
            </w:r>
            <w:r w:rsidR="00FA2C82" w:rsidRPr="006F5F06">
              <w:rPr>
                <w:rFonts w:cs="Tahoma"/>
                <w:color w:val="000000"/>
                <w:szCs w:val="18"/>
                <w:lang w:val="ru-RU"/>
              </w:rPr>
              <w:t xml:space="preserve"> </w:t>
            </w:r>
          </w:p>
          <w:p w:rsidR="00456002" w:rsidRPr="006F5F06" w:rsidRDefault="00456002" w:rsidP="005C647E">
            <w:pPr>
              <w:rPr>
                <w:rFonts w:cs="Tahoma"/>
                <w:szCs w:val="18"/>
                <w:lang w:val="ru-RU" w:eastAsia="ja-JP"/>
              </w:rPr>
            </w:pPr>
          </w:p>
        </w:tc>
      </w:tr>
      <w:tr w:rsidR="00456002" w:rsidRPr="004137A3" w:rsidTr="00DF3384">
        <w:trPr>
          <w:trHeight w:val="278"/>
        </w:trPr>
        <w:tc>
          <w:tcPr>
            <w:tcW w:w="2035" w:type="dxa"/>
            <w:shd w:val="clear" w:color="auto" w:fill="auto"/>
          </w:tcPr>
          <w:p w:rsidR="00456002" w:rsidRPr="006F5F06" w:rsidRDefault="00456002" w:rsidP="00230E01">
            <w:pPr>
              <w:spacing w:before="60"/>
              <w:rPr>
                <w:b/>
                <w:lang w:val="ru-RU" w:eastAsia="ja-JP"/>
              </w:rPr>
            </w:pPr>
            <w:r w:rsidRPr="006F5F06">
              <w:rPr>
                <w:b/>
                <w:sz w:val="20"/>
                <w:lang w:val="ru-RU"/>
              </w:rPr>
              <w:t xml:space="preserve">Платформы </w:t>
            </w:r>
            <w:r w:rsidRPr="00416CED">
              <w:rPr>
                <w:b/>
                <w:sz w:val="20"/>
              </w:rPr>
              <w:t>Academic</w:t>
            </w:r>
            <w:r w:rsidRPr="006F5F06">
              <w:rPr>
                <w:b/>
                <w:sz w:val="20"/>
                <w:lang w:val="ru-RU"/>
              </w:rPr>
              <w:t xml:space="preserve"> (соглашения </w:t>
            </w:r>
            <w:r w:rsidRPr="00416CED">
              <w:rPr>
                <w:b/>
                <w:sz w:val="20"/>
              </w:rPr>
              <w:t>EES</w:t>
            </w:r>
            <w:r w:rsidRPr="006F5F06">
              <w:rPr>
                <w:b/>
                <w:sz w:val="20"/>
                <w:lang w:val="ru-RU"/>
              </w:rPr>
              <w:t xml:space="preserve">, </w:t>
            </w:r>
            <w:r w:rsidRPr="00416CED">
              <w:rPr>
                <w:b/>
                <w:sz w:val="20"/>
              </w:rPr>
              <w:t>OVS</w:t>
            </w:r>
            <w:r w:rsidRPr="006F5F06">
              <w:rPr>
                <w:b/>
                <w:sz w:val="20"/>
                <w:lang w:val="ru-RU"/>
              </w:rPr>
              <w:t xml:space="preserve"> для решений </w:t>
            </w:r>
            <w:r w:rsidRPr="00416CED">
              <w:rPr>
                <w:b/>
                <w:sz w:val="20"/>
              </w:rPr>
              <w:t>ES</w:t>
            </w:r>
            <w:r w:rsidRPr="006F5F06">
              <w:rPr>
                <w:b/>
                <w:sz w:val="20"/>
                <w:lang w:val="ru-RU"/>
              </w:rPr>
              <w:t xml:space="preserve"> и </w:t>
            </w:r>
            <w:r w:rsidRPr="00416CED">
              <w:rPr>
                <w:b/>
                <w:sz w:val="20"/>
              </w:rPr>
              <w:t>School</w:t>
            </w:r>
            <w:r w:rsidRPr="006F5F06">
              <w:rPr>
                <w:b/>
                <w:sz w:val="20"/>
                <w:lang w:val="ru-RU"/>
              </w:rPr>
              <w:t>)</w:t>
            </w:r>
          </w:p>
        </w:tc>
        <w:tc>
          <w:tcPr>
            <w:tcW w:w="7308" w:type="dxa"/>
            <w:shd w:val="clear" w:color="auto" w:fill="auto"/>
          </w:tcPr>
          <w:p w:rsidR="00821966" w:rsidRPr="006F5F06" w:rsidRDefault="00456002" w:rsidP="00DF3384">
            <w:pPr>
              <w:pStyle w:val="ListParagraph"/>
              <w:numPr>
                <w:ilvl w:val="0"/>
                <w:numId w:val="123"/>
              </w:numPr>
              <w:spacing w:before="60" w:after="60"/>
              <w:ind w:left="245"/>
              <w:contextualSpacing w:val="0"/>
              <w:rPr>
                <w:lang w:val="ru-RU"/>
              </w:rPr>
            </w:pPr>
            <w:r w:rsidRPr="006F5F06">
              <w:rPr>
                <w:rFonts w:ascii="Tahoma" w:hAnsi="Tahoma" w:cs="Tahoma"/>
                <w:b/>
                <w:sz w:val="18"/>
                <w:lang w:val="ru-RU"/>
              </w:rPr>
              <w:t xml:space="preserve">Платформы для настольных компьютеров </w:t>
            </w:r>
            <w:r w:rsidRPr="00416CED">
              <w:rPr>
                <w:rFonts w:ascii="Tahoma" w:hAnsi="Tahoma" w:cs="Tahoma"/>
                <w:b/>
                <w:sz w:val="18"/>
              </w:rPr>
              <w:t>Education</w:t>
            </w:r>
            <w:r w:rsidRPr="006F5F06">
              <w:rPr>
                <w:rFonts w:ascii="Tahoma" w:hAnsi="Tahoma" w:cs="Tahoma"/>
                <w:b/>
                <w:sz w:val="18"/>
                <w:lang w:val="ru-RU"/>
              </w:rPr>
              <w:t xml:space="preserve"> и </w:t>
            </w:r>
            <w:r w:rsidRPr="00416CED">
              <w:rPr>
                <w:rFonts w:ascii="Tahoma" w:hAnsi="Tahoma" w:cs="Tahoma"/>
                <w:b/>
                <w:sz w:val="18"/>
              </w:rPr>
              <w:t>School</w:t>
            </w:r>
            <w:r w:rsidRPr="006F5F06">
              <w:rPr>
                <w:rFonts w:ascii="Tahoma" w:hAnsi="Tahoma" w:cs="Tahoma"/>
                <w:b/>
                <w:sz w:val="18"/>
                <w:lang w:val="ru-RU"/>
              </w:rPr>
              <w:t xml:space="preserve"> с</w:t>
            </w:r>
            <w:r w:rsidR="00DF3384" w:rsidRPr="00416CED">
              <w:rPr>
                <w:rFonts w:ascii="Tahoma" w:hAnsi="Tahoma" w:cs="Tahoma"/>
                <w:b/>
                <w:sz w:val="18"/>
              </w:rPr>
              <w:t> </w:t>
            </w:r>
            <w:r w:rsidRPr="006F5F06">
              <w:rPr>
                <w:rFonts w:ascii="Tahoma" w:hAnsi="Tahoma" w:cs="Tahoma"/>
                <w:b/>
                <w:sz w:val="18"/>
                <w:lang w:val="ru-RU"/>
              </w:rPr>
              <w:t xml:space="preserve">лицензией </w:t>
            </w:r>
            <w:r w:rsidRPr="00416CED">
              <w:rPr>
                <w:rFonts w:ascii="Tahoma" w:hAnsi="Tahoma" w:cs="Tahoma"/>
                <w:b/>
                <w:sz w:val="18"/>
              </w:rPr>
              <w:t>Enterprise</w:t>
            </w:r>
            <w:r w:rsidRPr="006F5F06">
              <w:rPr>
                <w:rFonts w:ascii="Tahoma" w:hAnsi="Tahoma" w:cs="Tahoma"/>
                <w:b/>
                <w:sz w:val="18"/>
                <w:lang w:val="ru-RU"/>
              </w:rPr>
              <w:t xml:space="preserve"> </w:t>
            </w:r>
            <w:r w:rsidRPr="00416CED">
              <w:rPr>
                <w:rFonts w:ascii="Tahoma" w:hAnsi="Tahoma" w:cs="Tahoma"/>
                <w:b/>
                <w:sz w:val="18"/>
              </w:rPr>
              <w:t>CAL</w:t>
            </w:r>
            <w:r w:rsidRPr="006F5F06">
              <w:rPr>
                <w:rFonts w:ascii="Tahoma" w:hAnsi="Tahoma" w:cs="Tahoma"/>
                <w:b/>
                <w:sz w:val="18"/>
                <w:lang w:val="ru-RU"/>
              </w:rPr>
              <w:t xml:space="preserve"> </w:t>
            </w:r>
            <w:r w:rsidRPr="00416CED">
              <w:rPr>
                <w:rFonts w:ascii="Tahoma" w:hAnsi="Tahoma" w:cs="Tahoma"/>
                <w:b/>
                <w:sz w:val="18"/>
              </w:rPr>
              <w:t>Suite</w:t>
            </w:r>
          </w:p>
          <w:p w:rsidR="00456002" w:rsidRPr="006F5F06" w:rsidRDefault="00456002" w:rsidP="00DF3384">
            <w:pPr>
              <w:pStyle w:val="ListParagraph"/>
              <w:numPr>
                <w:ilvl w:val="0"/>
                <w:numId w:val="123"/>
              </w:numPr>
              <w:spacing w:after="60"/>
              <w:ind w:left="252"/>
              <w:rPr>
                <w:lang w:val="ru-RU"/>
              </w:rPr>
            </w:pPr>
            <w:r w:rsidRPr="006F5F06">
              <w:rPr>
                <w:rFonts w:ascii="Tahoma" w:hAnsi="Tahoma" w:cs="Tahoma"/>
                <w:b/>
                <w:sz w:val="18"/>
                <w:lang w:val="ru-RU"/>
              </w:rPr>
              <w:t xml:space="preserve">Платформы для настольных компьютеров </w:t>
            </w:r>
            <w:r w:rsidRPr="00416CED">
              <w:rPr>
                <w:rFonts w:ascii="Tahoma" w:hAnsi="Tahoma" w:cs="Tahoma"/>
                <w:b/>
                <w:sz w:val="18"/>
              </w:rPr>
              <w:t>Education</w:t>
            </w:r>
            <w:r w:rsidRPr="006F5F06">
              <w:rPr>
                <w:rFonts w:ascii="Tahoma" w:hAnsi="Tahoma" w:cs="Tahoma"/>
                <w:b/>
                <w:sz w:val="18"/>
                <w:lang w:val="ru-RU"/>
              </w:rPr>
              <w:t xml:space="preserve"> и </w:t>
            </w:r>
            <w:r w:rsidRPr="00416CED">
              <w:rPr>
                <w:rFonts w:ascii="Tahoma" w:hAnsi="Tahoma" w:cs="Tahoma"/>
                <w:b/>
                <w:sz w:val="18"/>
              </w:rPr>
              <w:t>School</w:t>
            </w:r>
            <w:r w:rsidRPr="006F5F06">
              <w:rPr>
                <w:rFonts w:ascii="Tahoma" w:hAnsi="Tahoma" w:cs="Tahoma"/>
                <w:b/>
                <w:sz w:val="18"/>
                <w:lang w:val="ru-RU"/>
              </w:rPr>
              <w:t xml:space="preserve"> с</w:t>
            </w:r>
            <w:r w:rsidR="00DF3384" w:rsidRPr="00416CED">
              <w:rPr>
                <w:rFonts w:ascii="Tahoma" w:hAnsi="Tahoma" w:cs="Tahoma"/>
                <w:b/>
                <w:sz w:val="18"/>
              </w:rPr>
              <w:t> </w:t>
            </w:r>
            <w:r w:rsidRPr="006F5F06">
              <w:rPr>
                <w:rFonts w:ascii="Tahoma" w:hAnsi="Tahoma" w:cs="Tahoma"/>
                <w:b/>
                <w:sz w:val="18"/>
                <w:lang w:val="ru-RU"/>
              </w:rPr>
              <w:t xml:space="preserve">лицензиями </w:t>
            </w:r>
            <w:r w:rsidRPr="00416CED">
              <w:rPr>
                <w:rFonts w:ascii="Tahoma" w:hAnsi="Tahoma" w:cs="Tahoma"/>
                <w:b/>
                <w:sz w:val="18"/>
              </w:rPr>
              <w:t>Core</w:t>
            </w:r>
            <w:r w:rsidRPr="006F5F06">
              <w:rPr>
                <w:rFonts w:ascii="Tahoma" w:hAnsi="Tahoma" w:cs="Tahoma"/>
                <w:b/>
                <w:sz w:val="18"/>
                <w:lang w:val="ru-RU"/>
              </w:rPr>
              <w:t xml:space="preserve"> </w:t>
            </w:r>
            <w:r w:rsidRPr="00416CED">
              <w:rPr>
                <w:rFonts w:ascii="Tahoma" w:hAnsi="Tahoma" w:cs="Tahoma"/>
                <w:b/>
                <w:sz w:val="18"/>
              </w:rPr>
              <w:t>CAL</w:t>
            </w:r>
            <w:r w:rsidRPr="006F5F06">
              <w:rPr>
                <w:rFonts w:ascii="Tahoma" w:hAnsi="Tahoma" w:cs="Tahoma"/>
                <w:b/>
                <w:sz w:val="18"/>
                <w:lang w:val="ru-RU"/>
              </w:rPr>
              <w:t xml:space="preserve"> </w:t>
            </w:r>
            <w:r w:rsidRPr="00416CED">
              <w:rPr>
                <w:rFonts w:ascii="Tahoma" w:hAnsi="Tahoma" w:cs="Tahoma"/>
                <w:b/>
                <w:sz w:val="18"/>
              </w:rPr>
              <w:t>Suite</w:t>
            </w:r>
          </w:p>
          <w:p w:rsidR="00456002" w:rsidRPr="006F5F06" w:rsidRDefault="00456002" w:rsidP="00821966">
            <w:pPr>
              <w:rPr>
                <w:lang w:val="ru-RU"/>
              </w:rPr>
            </w:pPr>
            <w:r w:rsidRPr="006F5F06">
              <w:rPr>
                <w:rFonts w:cs="Tahoma"/>
                <w:szCs w:val="18"/>
                <w:lang w:val="ru-RU"/>
              </w:rPr>
              <w:t xml:space="preserve">Платформы для настольных компьютеров </w:t>
            </w:r>
            <w:r w:rsidRPr="00416CED">
              <w:rPr>
                <w:rFonts w:cs="Tahoma"/>
                <w:szCs w:val="18"/>
              </w:rPr>
              <w:t>Education</w:t>
            </w:r>
            <w:r w:rsidRPr="006F5F06">
              <w:rPr>
                <w:rFonts w:cs="Tahoma"/>
                <w:szCs w:val="18"/>
                <w:lang w:val="ru-RU"/>
              </w:rPr>
              <w:t xml:space="preserve"> доступны для клиентов, заключивших Соглашение о регистрации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w:t>
            </w:r>
            <w:r w:rsidRPr="00416CED">
              <w:rPr>
                <w:rFonts w:cs="Tahoma"/>
                <w:szCs w:val="18"/>
              </w:rPr>
              <w:t>EES</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w:t>
            </w:r>
            <w:r w:rsidRPr="00416CED">
              <w:rPr>
                <w:rFonts w:cs="Tahoma"/>
                <w:szCs w:val="18"/>
              </w:rPr>
              <w:t>OVS</w:t>
            </w:r>
            <w:r w:rsidRPr="006F5F06">
              <w:rPr>
                <w:rFonts w:cs="Tahoma"/>
                <w:szCs w:val="18"/>
                <w:lang w:val="ru-RU"/>
              </w:rPr>
              <w:t>-</w:t>
            </w:r>
            <w:r w:rsidRPr="00416CED">
              <w:rPr>
                <w:rFonts w:cs="Tahoma"/>
                <w:szCs w:val="18"/>
              </w:rPr>
              <w:t>ES</w:t>
            </w:r>
            <w:r w:rsidRPr="006F5F06">
              <w:rPr>
                <w:rFonts w:cs="Tahoma"/>
                <w:szCs w:val="18"/>
                <w:lang w:val="ru-RU"/>
              </w:rPr>
              <w:t xml:space="preserve">). Платформы для настольных компьютеров </w:t>
            </w:r>
            <w:r w:rsidRPr="00416CED">
              <w:rPr>
                <w:rFonts w:cs="Tahoma"/>
                <w:szCs w:val="18"/>
              </w:rPr>
              <w:t>School</w:t>
            </w:r>
            <w:r w:rsidRPr="006F5F06">
              <w:rPr>
                <w:rFonts w:cs="Tahoma"/>
                <w:szCs w:val="18"/>
                <w:lang w:val="ru-RU"/>
              </w:rPr>
              <w:t xml:space="preserve"> доступны клиентам, заключившим соглашение </w:t>
            </w:r>
            <w:r w:rsidRPr="00416CED">
              <w:rPr>
                <w:rFonts w:cs="Tahoma"/>
                <w:szCs w:val="18"/>
              </w:rPr>
              <w:t>School</w:t>
            </w:r>
            <w:r w:rsidRPr="006F5F06">
              <w:rPr>
                <w:rFonts w:cs="Tahoma"/>
                <w:szCs w:val="18"/>
                <w:lang w:val="ru-RU"/>
              </w:rPr>
              <w:t xml:space="preserve">. Платформа для настольных компьютеров </w:t>
            </w:r>
            <w:r w:rsidRPr="00416CED">
              <w:rPr>
                <w:rFonts w:cs="Tahoma"/>
                <w:szCs w:val="18"/>
              </w:rPr>
              <w:t>Education</w:t>
            </w:r>
            <w:r w:rsidRPr="006F5F06">
              <w:rPr>
                <w:rFonts w:cs="Tahoma"/>
                <w:szCs w:val="18"/>
                <w:lang w:val="ru-RU"/>
              </w:rPr>
              <w:t xml:space="preserve"> с лицензией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и платформа для настольных компьютеров </w:t>
            </w:r>
            <w:r w:rsidRPr="00416CED">
              <w:rPr>
                <w:rFonts w:cs="Tahoma"/>
                <w:szCs w:val="18"/>
              </w:rPr>
              <w:t>School</w:t>
            </w:r>
            <w:r w:rsidRPr="006F5F06">
              <w:rPr>
                <w:rFonts w:cs="Tahoma"/>
                <w:szCs w:val="18"/>
                <w:lang w:val="ru-RU"/>
              </w:rPr>
              <w:t xml:space="preserve"> с лицензией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включают последнюю версию набора приложений </w:t>
            </w:r>
            <w:r w:rsidRPr="00416CED">
              <w:rPr>
                <w:rFonts w:cs="Tahoma"/>
                <w:szCs w:val="18"/>
              </w:rPr>
              <w:t>Office</w:t>
            </w:r>
            <w:r w:rsidRPr="006F5F06">
              <w:rPr>
                <w:rFonts w:cs="Tahoma"/>
                <w:szCs w:val="18"/>
                <w:lang w:val="ru-RU"/>
              </w:rPr>
              <w:t xml:space="preserve"> профессиональный плюс или </w:t>
            </w:r>
            <w:r w:rsidRPr="00416CED">
              <w:rPr>
                <w:rFonts w:cs="Tahoma"/>
                <w:szCs w:val="18"/>
              </w:rPr>
              <w:t>Office</w:t>
            </w:r>
            <w:r w:rsidRPr="006F5F06">
              <w:rPr>
                <w:rFonts w:cs="Tahoma"/>
                <w:szCs w:val="18"/>
                <w:lang w:val="ru-RU"/>
              </w:rPr>
              <w:t xml:space="preserve"> для </w:t>
            </w:r>
            <w:r w:rsidRPr="00416CED">
              <w:rPr>
                <w:rFonts w:cs="Tahoma"/>
                <w:szCs w:val="18"/>
              </w:rPr>
              <w:t>Mac</w:t>
            </w:r>
            <w:r w:rsidRPr="006F5F06">
              <w:rPr>
                <w:rFonts w:cs="Tahoma"/>
                <w:szCs w:val="18"/>
                <w:lang w:val="ru-RU"/>
              </w:rPr>
              <w:t xml:space="preserve">, Обновление для операционной системы </w:t>
            </w:r>
            <w:r w:rsidRPr="00416CED">
              <w:rPr>
                <w:rFonts w:cs="Tahoma"/>
                <w:szCs w:val="18"/>
              </w:rPr>
              <w:t>Windows</w:t>
            </w:r>
            <w:r w:rsidRPr="006F5F06">
              <w:rPr>
                <w:rFonts w:cs="Tahoma"/>
                <w:szCs w:val="18"/>
                <w:lang w:val="ru-RU"/>
              </w:rPr>
              <w:t xml:space="preserve"> 8 Профессиональная и лицензию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w:t>
            </w:r>
          </w:p>
          <w:p w:rsidR="00456002" w:rsidRPr="006F5F06" w:rsidRDefault="00456002" w:rsidP="00E64551">
            <w:pPr>
              <w:ind w:left="360"/>
              <w:rPr>
                <w:lang w:val="ru-RU"/>
              </w:rPr>
            </w:pPr>
          </w:p>
          <w:p w:rsidR="00456002" w:rsidRPr="006F5F06" w:rsidRDefault="00456002" w:rsidP="000F493F">
            <w:pPr>
              <w:rPr>
                <w:lang w:val="ru-RU"/>
              </w:rPr>
            </w:pPr>
            <w:r w:rsidRPr="006F5F06">
              <w:rPr>
                <w:rFonts w:cs="Tahoma"/>
                <w:iCs/>
                <w:szCs w:val="18"/>
                <w:lang w:val="ru-RU"/>
              </w:rPr>
              <w:t xml:space="preserve">Платформа для настольных компьютеров </w:t>
            </w:r>
            <w:r w:rsidRPr="00416CED">
              <w:rPr>
                <w:rFonts w:cs="Tahoma"/>
                <w:iCs/>
                <w:szCs w:val="18"/>
              </w:rPr>
              <w:t>School</w:t>
            </w:r>
            <w:r w:rsidRPr="006F5F06">
              <w:rPr>
                <w:rFonts w:cs="Tahoma"/>
                <w:iCs/>
                <w:szCs w:val="18"/>
                <w:lang w:val="ru-RU"/>
              </w:rPr>
              <w:t xml:space="preserve"> в прейскуранте приравнивается к 3</w:t>
            </w:r>
            <w:r w:rsidR="000F493F">
              <w:rPr>
                <w:rFonts w:cs="Tahoma"/>
                <w:iCs/>
                <w:szCs w:val="18"/>
              </w:rPr>
              <w:t> </w:t>
            </w:r>
            <w:r w:rsidRPr="006F5F06">
              <w:rPr>
                <w:rFonts w:cs="Tahoma"/>
                <w:iCs/>
                <w:szCs w:val="18"/>
                <w:lang w:val="ru-RU"/>
              </w:rPr>
              <w:t>единицам.</w:t>
            </w:r>
          </w:p>
          <w:p w:rsidR="00456002" w:rsidRPr="006F5F06" w:rsidRDefault="00456002" w:rsidP="00821966">
            <w:pPr>
              <w:rPr>
                <w:lang w:val="ru-RU"/>
              </w:rPr>
            </w:pPr>
          </w:p>
          <w:p w:rsidR="00456002" w:rsidRPr="006F5F06" w:rsidRDefault="00456002" w:rsidP="00DF3384">
            <w:pPr>
              <w:tabs>
                <w:tab w:val="left" w:pos="8640"/>
              </w:tabs>
              <w:ind w:right="720"/>
              <w:rPr>
                <w:spacing w:val="-2"/>
                <w:lang w:val="ru-RU"/>
              </w:rPr>
            </w:pPr>
            <w:r w:rsidRPr="006F5F06">
              <w:rPr>
                <w:rFonts w:cs="Tahoma"/>
                <w:b/>
                <w:bCs/>
                <w:color w:val="000000"/>
                <w:spacing w:val="-2"/>
                <w:szCs w:val="18"/>
                <w:lang w:val="ru-RU"/>
              </w:rPr>
              <w:t xml:space="preserve">Примечание. </w:t>
            </w:r>
            <w:r w:rsidRPr="006F5F06">
              <w:rPr>
                <w:rFonts w:cs="Tahoma"/>
                <w:bCs/>
                <w:color w:val="000000"/>
                <w:spacing w:val="-2"/>
                <w:szCs w:val="18"/>
                <w:lang w:val="ru-RU"/>
              </w:rPr>
              <w:t xml:space="preserve">Клиенты, заключившие Соглашение о регистрации </w:t>
            </w:r>
            <w:r w:rsidRPr="00416CED">
              <w:rPr>
                <w:rFonts w:cs="Tahoma"/>
                <w:bCs/>
                <w:color w:val="000000"/>
                <w:spacing w:val="-2"/>
                <w:szCs w:val="18"/>
              </w:rPr>
              <w:t>EES</w:t>
            </w:r>
            <w:r w:rsidRPr="006F5F06">
              <w:rPr>
                <w:rFonts w:cs="Tahoma"/>
                <w:bCs/>
                <w:color w:val="000000"/>
                <w:spacing w:val="-2"/>
                <w:szCs w:val="18"/>
                <w:lang w:val="ru-RU"/>
              </w:rPr>
              <w:t xml:space="preserve"> и </w:t>
            </w:r>
            <w:r w:rsidRPr="00416CED">
              <w:rPr>
                <w:rFonts w:cs="Tahoma"/>
                <w:bCs/>
                <w:color w:val="000000"/>
                <w:spacing w:val="-2"/>
                <w:szCs w:val="18"/>
              </w:rPr>
              <w:t>OVS</w:t>
            </w:r>
            <w:r w:rsidRPr="006F5F06">
              <w:rPr>
                <w:rFonts w:cs="Tahoma"/>
                <w:bCs/>
                <w:color w:val="000000"/>
                <w:spacing w:val="-2"/>
                <w:szCs w:val="18"/>
                <w:lang w:val="ru-RU"/>
              </w:rPr>
              <w:t>-</w:t>
            </w:r>
            <w:r w:rsidRPr="00416CED">
              <w:rPr>
                <w:rFonts w:cs="Tahoma"/>
                <w:bCs/>
                <w:color w:val="000000"/>
                <w:spacing w:val="-2"/>
                <w:szCs w:val="18"/>
              </w:rPr>
              <w:t>ES</w:t>
            </w:r>
            <w:r w:rsidRPr="006F5F06">
              <w:rPr>
                <w:rFonts w:cs="Tahoma"/>
                <w:bCs/>
                <w:color w:val="000000"/>
                <w:spacing w:val="-2"/>
                <w:szCs w:val="18"/>
                <w:lang w:val="ru-RU"/>
              </w:rPr>
              <w:t xml:space="preserve">, не имеют права выбирать Платформы для настольных компьютеров и отдельные продукты с лицензиями </w:t>
            </w:r>
            <w:r w:rsidRPr="00416CED">
              <w:rPr>
                <w:rFonts w:cs="Tahoma"/>
                <w:bCs/>
                <w:color w:val="000000"/>
                <w:spacing w:val="-2"/>
                <w:szCs w:val="18"/>
              </w:rPr>
              <w:t>CAL</w:t>
            </w:r>
            <w:r w:rsidRPr="006F5F06">
              <w:rPr>
                <w:rFonts w:cs="Tahoma"/>
                <w:bCs/>
                <w:color w:val="000000"/>
                <w:spacing w:val="-2"/>
                <w:szCs w:val="18"/>
                <w:lang w:val="ru-RU"/>
              </w:rPr>
              <w:t xml:space="preserve">, включенные в лицензии </w:t>
            </w:r>
            <w:r w:rsidRPr="00416CED">
              <w:rPr>
                <w:rFonts w:cs="Tahoma"/>
                <w:bCs/>
                <w:color w:val="000000"/>
                <w:spacing w:val="-2"/>
                <w:szCs w:val="18"/>
              </w:rPr>
              <w:t>Core</w:t>
            </w:r>
            <w:r w:rsidRPr="006F5F06">
              <w:rPr>
                <w:rFonts w:cs="Tahoma"/>
                <w:bCs/>
                <w:color w:val="000000"/>
                <w:spacing w:val="-2"/>
                <w:szCs w:val="18"/>
                <w:lang w:val="ru-RU"/>
              </w:rPr>
              <w:t xml:space="preserve"> </w:t>
            </w:r>
            <w:r w:rsidRPr="00416CED">
              <w:rPr>
                <w:rFonts w:cs="Tahoma"/>
                <w:bCs/>
                <w:color w:val="000000"/>
                <w:spacing w:val="-2"/>
                <w:szCs w:val="18"/>
              </w:rPr>
              <w:t>CAL</w:t>
            </w:r>
            <w:r w:rsidR="00DF3384" w:rsidRPr="00416CED">
              <w:rPr>
                <w:rFonts w:cs="Tahoma"/>
                <w:bCs/>
                <w:color w:val="000000"/>
                <w:spacing w:val="-2"/>
                <w:szCs w:val="18"/>
              </w:rPr>
              <w:t> </w:t>
            </w:r>
            <w:r w:rsidRPr="00416CED">
              <w:rPr>
                <w:rFonts w:cs="Tahoma"/>
                <w:bCs/>
                <w:color w:val="000000"/>
                <w:spacing w:val="-2"/>
                <w:szCs w:val="18"/>
              </w:rPr>
              <w:t>Suite</w:t>
            </w:r>
            <w:r w:rsidRPr="006F5F06">
              <w:rPr>
                <w:rFonts w:cs="Tahoma"/>
                <w:bCs/>
                <w:color w:val="000000"/>
                <w:spacing w:val="-2"/>
                <w:szCs w:val="18"/>
                <w:lang w:val="ru-RU"/>
              </w:rPr>
              <w:t xml:space="preserve"> или </w:t>
            </w:r>
            <w:r w:rsidRPr="00416CED">
              <w:rPr>
                <w:rFonts w:cs="Tahoma"/>
                <w:bCs/>
                <w:color w:val="000000"/>
                <w:spacing w:val="-2"/>
                <w:szCs w:val="18"/>
              </w:rPr>
              <w:t>Enterprise</w:t>
            </w:r>
            <w:r w:rsidRPr="006F5F06">
              <w:rPr>
                <w:rFonts w:cs="Tahoma"/>
                <w:bCs/>
                <w:color w:val="000000"/>
                <w:spacing w:val="-2"/>
                <w:szCs w:val="18"/>
                <w:lang w:val="ru-RU"/>
              </w:rPr>
              <w:t xml:space="preserve"> </w:t>
            </w:r>
            <w:r w:rsidRPr="00416CED">
              <w:rPr>
                <w:rFonts w:cs="Tahoma"/>
                <w:bCs/>
                <w:color w:val="000000"/>
                <w:spacing w:val="-2"/>
                <w:szCs w:val="18"/>
              </w:rPr>
              <w:t>CAL</w:t>
            </w:r>
            <w:r w:rsidRPr="006F5F06">
              <w:rPr>
                <w:rFonts w:cs="Tahoma"/>
                <w:bCs/>
                <w:color w:val="000000"/>
                <w:spacing w:val="-2"/>
                <w:szCs w:val="18"/>
                <w:lang w:val="ru-RU"/>
              </w:rPr>
              <w:t xml:space="preserve"> </w:t>
            </w:r>
            <w:r w:rsidRPr="00416CED">
              <w:rPr>
                <w:rFonts w:cs="Tahoma"/>
                <w:bCs/>
                <w:color w:val="000000"/>
                <w:spacing w:val="-2"/>
                <w:szCs w:val="18"/>
              </w:rPr>
              <w:t>Suite</w:t>
            </w:r>
            <w:r w:rsidRPr="006F5F06">
              <w:rPr>
                <w:rFonts w:cs="Tahoma"/>
                <w:bCs/>
                <w:color w:val="000000"/>
                <w:spacing w:val="-2"/>
                <w:szCs w:val="18"/>
                <w:lang w:val="ru-RU"/>
              </w:rPr>
              <w:t>, только для части из общего числа компьютеров или учащихся в организации. Например, если приобретена подписка для общего числа штатных сотрудн</w:t>
            </w:r>
            <w:r w:rsidR="00952102" w:rsidRPr="006F5F06">
              <w:rPr>
                <w:rFonts w:cs="Tahoma"/>
                <w:bCs/>
                <w:color w:val="000000"/>
                <w:spacing w:val="-2"/>
                <w:szCs w:val="18"/>
                <w:lang w:val="ru-RU"/>
              </w:rPr>
              <w:t>иков организации в количестве 1</w:t>
            </w:r>
            <w:r w:rsidRPr="006F5F06">
              <w:rPr>
                <w:rFonts w:cs="Tahoma"/>
                <w:bCs/>
                <w:color w:val="000000"/>
                <w:spacing w:val="-2"/>
                <w:szCs w:val="18"/>
                <w:lang w:val="ru-RU"/>
              </w:rPr>
              <w:t xml:space="preserve">200 человек, то Платформы для настольных компьютеров и компоненты </w:t>
            </w:r>
            <w:r w:rsidRPr="00416CED">
              <w:rPr>
                <w:rFonts w:cs="Tahoma"/>
                <w:bCs/>
                <w:color w:val="000000"/>
                <w:spacing w:val="-2"/>
                <w:szCs w:val="18"/>
              </w:rPr>
              <w:t>CAL</w:t>
            </w:r>
            <w:r w:rsidRPr="006F5F06">
              <w:rPr>
                <w:rFonts w:cs="Tahoma"/>
                <w:bCs/>
                <w:color w:val="000000"/>
                <w:spacing w:val="-2"/>
                <w:szCs w:val="18"/>
                <w:lang w:val="ru-RU"/>
              </w:rPr>
              <w:t xml:space="preserve"> </w:t>
            </w:r>
            <w:r w:rsidRPr="00416CED">
              <w:rPr>
                <w:rFonts w:cs="Tahoma"/>
                <w:bCs/>
                <w:color w:val="000000"/>
                <w:spacing w:val="-2"/>
                <w:szCs w:val="18"/>
              </w:rPr>
              <w:t>Suite</w:t>
            </w:r>
            <w:r w:rsidRPr="006F5F06">
              <w:rPr>
                <w:rFonts w:cs="Tahoma"/>
                <w:bCs/>
                <w:color w:val="000000"/>
                <w:spacing w:val="-2"/>
                <w:szCs w:val="18"/>
                <w:lang w:val="ru-RU"/>
              </w:rPr>
              <w:t xml:space="preserve"> будут выбираться для общего числа в 1</w:t>
            </w:r>
            <w:r w:rsidRPr="00416CED">
              <w:rPr>
                <w:rFonts w:cs="Tahoma"/>
                <w:bCs/>
                <w:color w:val="000000"/>
                <w:spacing w:val="-2"/>
                <w:szCs w:val="18"/>
              </w:rPr>
              <w:t> </w:t>
            </w:r>
            <w:r w:rsidRPr="006F5F06">
              <w:rPr>
                <w:rFonts w:cs="Tahoma"/>
                <w:bCs/>
                <w:color w:val="000000"/>
                <w:spacing w:val="-2"/>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416CED">
              <w:rPr>
                <w:rFonts w:cs="Tahoma"/>
                <w:bCs/>
                <w:color w:val="000000"/>
                <w:spacing w:val="-2"/>
                <w:szCs w:val="18"/>
              </w:rPr>
              <w:t>CAL</w:t>
            </w:r>
            <w:r w:rsidRPr="006F5F06">
              <w:rPr>
                <w:rFonts w:cs="Tahoma"/>
                <w:bCs/>
                <w:color w:val="000000"/>
                <w:spacing w:val="-2"/>
                <w:szCs w:val="18"/>
                <w:lang w:val="ru-RU"/>
              </w:rPr>
              <w:t>.</w:t>
            </w:r>
          </w:p>
          <w:p w:rsidR="00456002" w:rsidRPr="006F5F06" w:rsidRDefault="00456002" w:rsidP="005C647E">
            <w:pPr>
              <w:rPr>
                <w:rFonts w:cs="Tahoma"/>
                <w:szCs w:val="18"/>
                <w:lang w:val="ru-RU" w:eastAsia="ja-JP"/>
              </w:rPr>
            </w:pPr>
          </w:p>
        </w:tc>
      </w:tr>
    </w:tbl>
    <w:p w:rsidR="00456002" w:rsidRPr="006F5F06" w:rsidRDefault="00456002" w:rsidP="00456002">
      <w:pPr>
        <w:pStyle w:val="Heading4"/>
        <w:tabs>
          <w:tab w:val="clear" w:pos="720"/>
          <w:tab w:val="num" w:pos="0"/>
        </w:tabs>
        <w:ind w:left="0" w:right="720" w:firstLine="0"/>
        <w:rPr>
          <w:lang w:val="ru-RU"/>
        </w:rPr>
      </w:pPr>
    </w:p>
    <w:p w:rsidR="00406CB0" w:rsidRPr="006F5F06" w:rsidRDefault="00406CB0" w:rsidP="00406CB0">
      <w:pPr>
        <w:rPr>
          <w:lang w:val="ru-RU"/>
        </w:rPr>
      </w:pPr>
      <w:bookmarkStart w:id="625" w:name="_Toc336338193"/>
    </w:p>
    <w:p w:rsidR="004641FD" w:rsidRPr="006F5F06" w:rsidRDefault="00755633" w:rsidP="004641FD">
      <w:pPr>
        <w:pStyle w:val="Heading3"/>
        <w:ind w:right="720"/>
        <w:rPr>
          <w:lang w:val="ru-RU"/>
        </w:rPr>
      </w:pPr>
      <w:bookmarkStart w:id="626" w:name="_Toc363741894"/>
      <w:r w:rsidRPr="006F5F06">
        <w:rPr>
          <w:rFonts w:ascii="Tahoma" w:hAnsi="Tahoma" w:cs="Tahoma"/>
          <w:sz w:val="24"/>
          <w:szCs w:val="22"/>
          <w:lang w:val="ru-RU"/>
        </w:rPr>
        <w:t>Определение управления для соответствующих устройств</w:t>
      </w:r>
      <w:bookmarkEnd w:id="625"/>
      <w:bookmarkEnd w:id="626"/>
    </w:p>
    <w:p w:rsidR="00406CB0" w:rsidRPr="006F5F06" w:rsidRDefault="00406CB0" w:rsidP="00406CB0">
      <w:pPr>
        <w:rPr>
          <w:lang w:val="ru-RU"/>
        </w:rPr>
      </w:pPr>
    </w:p>
    <w:p w:rsidR="004641FD" w:rsidRPr="00416CED" w:rsidRDefault="004641FD" w:rsidP="004641FD">
      <w:r w:rsidRPr="006F5F06">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FA2C82" w:rsidRPr="006F5F06">
        <w:rPr>
          <w:rFonts w:cs="Tahoma"/>
          <w:lang w:val="ru-RU"/>
        </w:rPr>
        <w:t xml:space="preserve"> </w:t>
      </w:r>
      <w:r w:rsidRPr="00416CED">
        <w:rPr>
          <w:rFonts w:cs="Tahoma"/>
        </w:rPr>
        <w:t>Например, клиент Программы корпоративного лицензирования управляет любыми следующими устройствами:</w:t>
      </w:r>
    </w:p>
    <w:p w:rsidR="00406CB0" w:rsidRPr="00416CED" w:rsidRDefault="00406CB0" w:rsidP="00822871">
      <w:pPr>
        <w:spacing w:after="60"/>
      </w:pPr>
    </w:p>
    <w:p w:rsidR="004641FD" w:rsidRPr="006F5F06" w:rsidRDefault="004641FD" w:rsidP="00822871">
      <w:pPr>
        <w:numPr>
          <w:ilvl w:val="0"/>
          <w:numId w:val="19"/>
        </w:numPr>
        <w:spacing w:after="60"/>
        <w:rPr>
          <w:lang w:val="ru-RU"/>
        </w:rPr>
      </w:pPr>
      <w:r w:rsidRPr="006F5F06">
        <w:rPr>
          <w:rFonts w:cs="Tahoma"/>
          <w:lang w:val="ru-RU"/>
        </w:rPr>
        <w:t>которым он разрешает присоединяться к его домену, ИЛИ</w:t>
      </w:r>
    </w:p>
    <w:p w:rsidR="004641FD" w:rsidRPr="006F5F06" w:rsidRDefault="004641FD" w:rsidP="00822871">
      <w:pPr>
        <w:numPr>
          <w:ilvl w:val="0"/>
          <w:numId w:val="19"/>
        </w:numPr>
        <w:spacing w:after="60"/>
        <w:rPr>
          <w:lang w:val="ru-RU"/>
        </w:rPr>
      </w:pPr>
      <w:r w:rsidRPr="006F5F06">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rsidR="004641FD" w:rsidRPr="006F5F06" w:rsidRDefault="004641FD" w:rsidP="00822871">
      <w:pPr>
        <w:numPr>
          <w:ilvl w:val="0"/>
          <w:numId w:val="19"/>
        </w:numPr>
        <w:spacing w:after="60"/>
        <w:rPr>
          <w:lang w:val="ru-RU"/>
        </w:rPr>
      </w:pPr>
      <w:r w:rsidRPr="006F5F06">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rsidR="004641FD" w:rsidRPr="006F5F06" w:rsidRDefault="004641FD" w:rsidP="00822871">
      <w:pPr>
        <w:numPr>
          <w:ilvl w:val="0"/>
          <w:numId w:val="19"/>
        </w:numPr>
        <w:spacing w:after="60"/>
        <w:rPr>
          <w:lang w:val="ru-RU"/>
        </w:rPr>
      </w:pPr>
      <w:r w:rsidRPr="006F5F06">
        <w:rPr>
          <w:rFonts w:cs="Tahoma"/>
          <w:lang w:val="ru-RU"/>
        </w:rPr>
        <w:t>к которым он прямо или косвенно применяет и обеспечивает выполнение* групповых политик, ИЛИ</w:t>
      </w:r>
    </w:p>
    <w:p w:rsidR="004641FD" w:rsidRPr="006F5F06" w:rsidRDefault="004641FD" w:rsidP="00822871">
      <w:pPr>
        <w:numPr>
          <w:ilvl w:val="0"/>
          <w:numId w:val="19"/>
        </w:numPr>
        <w:spacing w:after="60"/>
        <w:rPr>
          <w:lang w:val="ru-RU"/>
        </w:rPr>
      </w:pPr>
      <w:r w:rsidRPr="006F5F06">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6F5F06" w:rsidRDefault="004641FD" w:rsidP="00DF3384">
      <w:pPr>
        <w:numPr>
          <w:ilvl w:val="0"/>
          <w:numId w:val="19"/>
        </w:numPr>
        <w:spacing w:after="60"/>
        <w:rPr>
          <w:lang w:val="ru-RU"/>
        </w:rPr>
      </w:pPr>
      <w:r w:rsidRPr="006F5F06">
        <w:rPr>
          <w:rFonts w:cs="Tahoma"/>
          <w:lang w:val="ru-RU"/>
        </w:rPr>
        <w:t>которым он разрешает доступ к инфраструктуре виртуальных рабочих столов (</w:t>
      </w:r>
      <w:r w:rsidRPr="00416CED">
        <w:rPr>
          <w:rFonts w:cs="Tahoma"/>
        </w:rPr>
        <w:t>VDI</w:t>
      </w:r>
      <w:r w:rsidRPr="006F5F06">
        <w:rPr>
          <w:rFonts w:cs="Tahoma"/>
          <w:lang w:val="ru-RU"/>
        </w:rPr>
        <w:t xml:space="preserve">) вне рамок программы </w:t>
      </w:r>
      <w:r w:rsidRPr="00416CED">
        <w:rPr>
          <w:rFonts w:cs="Tahoma"/>
        </w:rPr>
        <w:t>Windows</w:t>
      </w:r>
      <w:r w:rsidRPr="006F5F06">
        <w:rPr>
          <w:rFonts w:cs="Tahoma"/>
          <w:lang w:val="ru-RU"/>
        </w:rPr>
        <w:t xml:space="preserve"> </w:t>
      </w:r>
      <w:r w:rsidRPr="00416CED">
        <w:rPr>
          <w:rFonts w:cs="Tahoma"/>
        </w:rPr>
        <w:t>Software</w:t>
      </w:r>
      <w:r w:rsidRPr="006F5F06">
        <w:rPr>
          <w:rFonts w:cs="Tahoma"/>
          <w:lang w:val="ru-RU"/>
        </w:rPr>
        <w:t xml:space="preserve"> </w:t>
      </w:r>
      <w:r w:rsidRPr="00416CED">
        <w:rPr>
          <w:rFonts w:cs="Tahoma"/>
        </w:rPr>
        <w:t>Assurance</w:t>
      </w:r>
      <w:r w:rsidRPr="006F5F06">
        <w:rPr>
          <w:rFonts w:cs="Tahoma"/>
          <w:lang w:val="ru-RU"/>
        </w:rPr>
        <w:t xml:space="preserve">, </w:t>
      </w:r>
      <w:r w:rsidRPr="00416CED">
        <w:rPr>
          <w:rFonts w:cs="Tahoma"/>
        </w:rPr>
        <w:t>Windows</w:t>
      </w:r>
      <w:r w:rsidRPr="006F5F06">
        <w:rPr>
          <w:rFonts w:cs="Tahoma"/>
          <w:lang w:val="ru-RU"/>
        </w:rPr>
        <w:t xml:space="preserve"> </w:t>
      </w:r>
      <w:r w:rsidRPr="00416CED">
        <w:rPr>
          <w:rFonts w:cs="Tahoma"/>
        </w:rPr>
        <w:t>Intune</w:t>
      </w:r>
      <w:r w:rsidRPr="006F5F06">
        <w:rPr>
          <w:rFonts w:cs="Tahoma"/>
          <w:lang w:val="ru-RU"/>
        </w:rPr>
        <w:t xml:space="preserve"> (на устройство) или прав на</w:t>
      </w:r>
      <w:r w:rsidR="00DF3384" w:rsidRPr="00416CED">
        <w:rPr>
          <w:rFonts w:cs="Tahoma"/>
        </w:rPr>
        <w:t> </w:t>
      </w:r>
      <w:r w:rsidRPr="006F5F06">
        <w:rPr>
          <w:rFonts w:cs="Tahoma"/>
          <w:lang w:val="ru-RU"/>
        </w:rPr>
        <w:t xml:space="preserve">использование доступа к виртуальному рабочему столу </w:t>
      </w:r>
      <w:r w:rsidRPr="00416CED">
        <w:rPr>
          <w:rFonts w:cs="Tahoma"/>
        </w:rPr>
        <w:t>Windows</w:t>
      </w:r>
      <w:r w:rsidRPr="006F5F06">
        <w:rPr>
          <w:rFonts w:cs="Tahoma"/>
          <w:lang w:val="ru-RU"/>
        </w:rPr>
        <w:t xml:space="preserve"> за пределами офиса.</w:t>
      </w:r>
    </w:p>
    <w:p w:rsidR="00755633" w:rsidRPr="006F5F06" w:rsidRDefault="00755633" w:rsidP="00755633">
      <w:pPr>
        <w:ind w:left="1440"/>
        <w:rPr>
          <w:lang w:val="ru-RU"/>
        </w:rPr>
      </w:pPr>
    </w:p>
    <w:p w:rsidR="004641FD" w:rsidRPr="006F5F06" w:rsidRDefault="004641FD" w:rsidP="004641FD">
      <w:pPr>
        <w:rPr>
          <w:spacing w:val="-2"/>
          <w:lang w:val="ru-RU"/>
        </w:rPr>
      </w:pPr>
      <w:r w:rsidRPr="006F5F06">
        <w:rPr>
          <w:rFonts w:cs="Tahoma"/>
          <w:spacing w:val="-2"/>
          <w:lang w:val="ru-RU"/>
        </w:rPr>
        <w:t xml:space="preserve">Устройство, которое получает доступ к </w:t>
      </w:r>
      <w:r w:rsidRPr="00416CED">
        <w:rPr>
          <w:rFonts w:cs="Tahoma"/>
          <w:spacing w:val="-2"/>
        </w:rPr>
        <w:t>VDI</w:t>
      </w:r>
      <w:r w:rsidRPr="006F5F06">
        <w:rPr>
          <w:rFonts w:cs="Tahoma"/>
          <w:spacing w:val="-2"/>
          <w:lang w:val="ru-RU"/>
        </w:rPr>
        <w:t xml:space="preserve"> только в рамках прав на использование вне офиса или использует </w:t>
      </w:r>
      <w:r w:rsidRPr="00416CED">
        <w:rPr>
          <w:rFonts w:cs="Tahoma"/>
          <w:spacing w:val="-2"/>
        </w:rPr>
        <w:t>Windows</w:t>
      </w:r>
      <w:r w:rsidRPr="006F5F06">
        <w:rPr>
          <w:rFonts w:cs="Tahoma"/>
          <w:spacing w:val="-2"/>
          <w:lang w:val="ru-RU"/>
        </w:rPr>
        <w:t xml:space="preserve"> </w:t>
      </w:r>
      <w:r w:rsidRPr="00416CED">
        <w:rPr>
          <w:rFonts w:cs="Tahoma"/>
          <w:spacing w:val="-2"/>
        </w:rPr>
        <w:t>To</w:t>
      </w:r>
      <w:r w:rsidRPr="006F5F06">
        <w:rPr>
          <w:rFonts w:cs="Tahoma"/>
          <w:spacing w:val="-2"/>
          <w:lang w:val="ru-RU"/>
        </w:rPr>
        <w:t xml:space="preserve"> </w:t>
      </w:r>
      <w:r w:rsidRPr="00416CED">
        <w:rPr>
          <w:rFonts w:cs="Tahoma"/>
          <w:spacing w:val="-2"/>
        </w:rPr>
        <w:t>Go</w:t>
      </w:r>
      <w:r w:rsidRPr="006F5F06">
        <w:rPr>
          <w:rFonts w:cs="Tahoma"/>
          <w:spacing w:val="-2"/>
          <w:lang w:val="ru-RU"/>
        </w:rPr>
        <w:t xml:space="preserve">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755633" w:rsidRPr="006F5F06" w:rsidRDefault="00755633" w:rsidP="004641FD">
      <w:pPr>
        <w:rPr>
          <w:lang w:val="ru-RU"/>
        </w:rPr>
      </w:pPr>
    </w:p>
    <w:p w:rsidR="00371299" w:rsidRPr="006F5F06" w:rsidRDefault="004641FD" w:rsidP="00DF3384">
      <w:pPr>
        <w:rPr>
          <w:lang w:val="ru-RU"/>
        </w:rPr>
      </w:pPr>
      <w:r w:rsidRPr="006F5F06">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DF3384" w:rsidRPr="00416CED">
        <w:rPr>
          <w:rFonts w:cs="Tahoma"/>
        </w:rPr>
        <w:t> </w:t>
      </w:r>
      <w:r w:rsidRPr="006F5F06">
        <w:rPr>
          <w:rFonts w:cs="Tahoma"/>
          <w:lang w:val="ru-RU"/>
        </w:rPr>
        <w:t>является «обеспечивающим выполнение групповой политики» в целях данного примера.</w:t>
      </w:r>
      <w:r w:rsidR="00FA2C82" w:rsidRPr="006F5F06">
        <w:rPr>
          <w:rFonts w:cs="Tahoma"/>
          <w:lang w:val="ru-RU"/>
        </w:rPr>
        <w:t xml:space="preserve"> </w:t>
      </w:r>
    </w:p>
    <w:p w:rsidR="00991DD4" w:rsidRPr="006F5F06" w:rsidRDefault="00991DD4" w:rsidP="00510F6B">
      <w:pPr>
        <w:rPr>
          <w:lang w:val="ru-RU"/>
        </w:rPr>
      </w:pPr>
    </w:p>
    <w:p w:rsidR="00406CB0" w:rsidRPr="006F5F06" w:rsidRDefault="00023FE7" w:rsidP="00406CB0">
      <w:pPr>
        <w:pStyle w:val="Heading3"/>
        <w:rPr>
          <w:lang w:val="ru-RU"/>
        </w:rPr>
      </w:pPr>
      <w:bookmarkStart w:id="627" w:name="_Toc243157227"/>
      <w:bookmarkStart w:id="628" w:name="_Toc336338194"/>
      <w:bookmarkStart w:id="629" w:name="_Toc363741895"/>
      <w:r w:rsidRPr="006F5F06">
        <w:rPr>
          <w:rFonts w:ascii="Tahoma" w:hAnsi="Tahoma"/>
          <w:sz w:val="24"/>
          <w:lang w:val="ru-RU"/>
        </w:rPr>
        <w:t xml:space="preserve">Соответствующие Продукты, для которых предоставляется скидка </w:t>
      </w:r>
      <w:r w:rsidRPr="00416CED">
        <w:rPr>
          <w:rFonts w:ascii="Tahoma" w:hAnsi="Tahoma"/>
          <w:sz w:val="24"/>
        </w:rPr>
        <w:t>Up</w:t>
      </w:r>
      <w:r w:rsidRPr="006F5F06">
        <w:rPr>
          <w:rFonts w:ascii="Tahoma" w:hAnsi="Tahoma"/>
          <w:sz w:val="24"/>
          <w:lang w:val="ru-RU"/>
        </w:rPr>
        <w:t xml:space="preserve"> </w:t>
      </w:r>
      <w:r w:rsidRPr="00416CED">
        <w:rPr>
          <w:rFonts w:ascii="Tahoma" w:hAnsi="Tahoma"/>
          <w:sz w:val="24"/>
        </w:rPr>
        <w:t>to</w:t>
      </w:r>
      <w:r w:rsidRPr="006F5F06">
        <w:rPr>
          <w:rFonts w:ascii="Tahoma" w:hAnsi="Tahoma"/>
          <w:sz w:val="24"/>
          <w:lang w:val="ru-RU"/>
        </w:rPr>
        <w:t xml:space="preserve"> </w:t>
      </w:r>
      <w:r w:rsidRPr="00416CED">
        <w:rPr>
          <w:rFonts w:ascii="Tahoma" w:hAnsi="Tahoma"/>
          <w:sz w:val="24"/>
        </w:rPr>
        <w:t>Date</w:t>
      </w:r>
      <w:r w:rsidRPr="006F5F06">
        <w:rPr>
          <w:rFonts w:ascii="Tahoma" w:hAnsi="Tahoma"/>
          <w:sz w:val="24"/>
          <w:lang w:val="ru-RU"/>
        </w:rPr>
        <w:t xml:space="preserve"> (</w:t>
      </w:r>
      <w:r w:rsidRPr="00416CED">
        <w:rPr>
          <w:rFonts w:ascii="Tahoma" w:hAnsi="Tahoma"/>
          <w:sz w:val="24"/>
        </w:rPr>
        <w:t>UTD</w:t>
      </w:r>
      <w:r w:rsidRPr="006F5F06">
        <w:rPr>
          <w:rFonts w:ascii="Tahoma" w:hAnsi="Tahoma"/>
          <w:sz w:val="24"/>
          <w:lang w:val="ru-RU"/>
        </w:rPr>
        <w:t>)</w:t>
      </w:r>
      <w:bookmarkEnd w:id="627"/>
      <w:bookmarkEnd w:id="628"/>
      <w:bookmarkEnd w:id="629"/>
    </w:p>
    <w:p w:rsidR="00406CB0" w:rsidRPr="006F5F06" w:rsidRDefault="00406CB0" w:rsidP="00406CB0">
      <w:pPr>
        <w:pStyle w:val="Heading3"/>
        <w:rPr>
          <w:lang w:val="ru-RU"/>
        </w:rPr>
      </w:pPr>
    </w:p>
    <w:p w:rsidR="00023FE7" w:rsidRPr="006F5F06" w:rsidRDefault="00023FE7" w:rsidP="00477B4D">
      <w:pPr>
        <w:rPr>
          <w:lang w:val="ru-RU"/>
        </w:rPr>
      </w:pPr>
      <w:r w:rsidRPr="006F5F06">
        <w:rPr>
          <w:lang w:val="ru-RU"/>
        </w:rPr>
        <w:t xml:space="preserve">Клиенты-участники программы </w:t>
      </w:r>
      <w:r w:rsidRPr="00416CED">
        <w:t>Open</w:t>
      </w:r>
      <w:r w:rsidRPr="006F5F06">
        <w:rPr>
          <w:lang w:val="ru-RU"/>
        </w:rPr>
        <w:t xml:space="preserve"> </w:t>
      </w:r>
      <w:r w:rsidRPr="00416CED">
        <w:t>Value</w:t>
      </w:r>
      <w:r w:rsidRPr="006F5F06">
        <w:rPr>
          <w:lang w:val="ru-RU"/>
        </w:rPr>
        <w:t xml:space="preserve"> </w:t>
      </w:r>
      <w:r w:rsidRPr="00416CED">
        <w:t>Subscription</w:t>
      </w:r>
      <w:r w:rsidRPr="006F5F06">
        <w:rPr>
          <w:lang w:val="ru-RU"/>
        </w:rPr>
        <w:t xml:space="preserve"> имеют право на скидку </w:t>
      </w:r>
      <w:r w:rsidRPr="00416CED">
        <w:t>UTD</w:t>
      </w:r>
      <w:r w:rsidRPr="006F5F06">
        <w:rPr>
          <w:lang w:val="ru-RU"/>
        </w:rPr>
        <w:t xml:space="preserve"> в течение первого года действия соглашения о подписке.</w:t>
      </w:r>
      <w:r w:rsidR="00FA2C82" w:rsidRPr="006F5F06">
        <w:rPr>
          <w:lang w:val="ru-RU"/>
        </w:rPr>
        <w:t xml:space="preserve"> </w:t>
      </w:r>
      <w:r w:rsidRPr="006F5F06">
        <w:rPr>
          <w:lang w:val="ru-RU"/>
        </w:rPr>
        <w:t xml:space="preserve">Соответствующие клиенты могут приобрести любую из указанных ниже Лицензий со скидкой </w:t>
      </w:r>
      <w:r w:rsidRPr="00416CED">
        <w:t>UTD</w:t>
      </w:r>
      <w:r w:rsidRPr="006F5F06">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FA2C82" w:rsidRPr="006F5F06">
        <w:rPr>
          <w:lang w:val="ru-RU"/>
        </w:rPr>
        <w:t xml:space="preserve"> </w:t>
      </w:r>
      <w:r w:rsidRPr="006F5F06">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416CED">
        <w:rPr>
          <w:color w:val="000000"/>
        </w:rPr>
        <w:t>UTD</w:t>
      </w:r>
      <w:r w:rsidRPr="006F5F06">
        <w:rPr>
          <w:color w:val="000000"/>
          <w:lang w:val="ru-RU"/>
        </w:rPr>
        <w:t xml:space="preserve"> не зависит от платформы, поэтому клиенты </w:t>
      </w:r>
      <w:r w:rsidRPr="00416CED">
        <w:rPr>
          <w:color w:val="000000"/>
        </w:rPr>
        <w:t>Mac</w:t>
      </w:r>
      <w:r w:rsidRPr="006F5F06">
        <w:rPr>
          <w:color w:val="000000"/>
          <w:lang w:val="ru-RU"/>
        </w:rPr>
        <w:t xml:space="preserve"> также имеют право на скидку.</w:t>
      </w:r>
    </w:p>
    <w:p w:rsidR="00C353DE" w:rsidRPr="006F5F06" w:rsidRDefault="00C353DE">
      <w:pPr>
        <w:pStyle w:val="FootnoteBulletLevel1"/>
        <w:ind w:left="360" w:right="720" w:firstLine="0"/>
        <w:rPr>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416CED"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416CED" w:rsidRDefault="00023FE7">
            <w:pPr>
              <w:ind w:right="720"/>
              <w:jc w:val="center"/>
              <w:rPr>
                <w:rFonts w:eastAsia="Calibri" w:cs="Tahoma"/>
                <w:b/>
                <w:bCs/>
                <w:color w:val="404040"/>
              </w:rPr>
            </w:pPr>
            <w:r w:rsidRPr="00416CED">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rsidR="00023FE7" w:rsidRPr="00416CED" w:rsidRDefault="00023FE7">
            <w:pPr>
              <w:ind w:right="720"/>
              <w:jc w:val="center"/>
              <w:rPr>
                <w:rFonts w:eastAsia="Calibri" w:cs="Tahoma"/>
                <w:b/>
                <w:bCs/>
                <w:color w:val="404040"/>
              </w:rPr>
            </w:pPr>
            <w:r w:rsidRPr="00416CED">
              <w:rPr>
                <w:rFonts w:cs="Tahoma"/>
                <w:b/>
                <w:bCs/>
              </w:rPr>
              <w:t>Соответствующая версия</w:t>
            </w:r>
          </w:p>
        </w:tc>
      </w:tr>
      <w:tr w:rsidR="00023FE7" w:rsidRPr="00416CED" w:rsidTr="0044720D">
        <w:trPr>
          <w:trHeight w:val="576"/>
        </w:trPr>
        <w:tc>
          <w:tcPr>
            <w:tcW w:w="3809" w:type="dxa"/>
            <w:tcBorders>
              <w:top w:val="nil"/>
              <w:left w:val="single" w:sz="8" w:space="0" w:color="auto"/>
              <w:bottom w:val="single" w:sz="8" w:space="0" w:color="auto"/>
              <w:right w:val="single" w:sz="8" w:space="0" w:color="auto"/>
            </w:tcBorders>
          </w:tcPr>
          <w:p w:rsidR="00023FE7" w:rsidRPr="006F5F06" w:rsidRDefault="00023FE7" w:rsidP="00230E01">
            <w:pPr>
              <w:spacing w:before="60"/>
              <w:ind w:left="360" w:right="720"/>
              <w:jc w:val="center"/>
              <w:rPr>
                <w:rFonts w:eastAsia="Calibri" w:cs="Tahoma"/>
                <w:szCs w:val="18"/>
                <w:lang w:val="ru-RU"/>
              </w:rPr>
            </w:pPr>
            <w:r w:rsidRPr="00416CED">
              <w:rPr>
                <w:rFonts w:cs="Tahoma"/>
                <w:szCs w:val="18"/>
              </w:rPr>
              <w:t>Core</w:t>
            </w:r>
            <w:r w:rsidRPr="006F5F06">
              <w:rPr>
                <w:rFonts w:cs="Tahoma"/>
                <w:szCs w:val="18"/>
                <w:lang w:val="ru-RU"/>
              </w:rPr>
              <w:t xml:space="preserve"> </w:t>
            </w:r>
            <w:r w:rsidRPr="00416CED">
              <w:rPr>
                <w:rFonts w:cs="Tahoma"/>
                <w:szCs w:val="18"/>
              </w:rPr>
              <w:t>CAL</w:t>
            </w:r>
            <w:r w:rsidRPr="006F5F06">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416CED" w:rsidRDefault="00023FE7" w:rsidP="00230E01">
            <w:pPr>
              <w:pStyle w:val="Bulletedlistflush"/>
              <w:spacing w:before="60"/>
              <w:ind w:left="576" w:right="720" w:firstLine="0"/>
              <w:jc w:val="center"/>
            </w:pPr>
            <w:r w:rsidRPr="00416CED">
              <w:rPr>
                <w:rFonts w:ascii="Tahoma" w:hAnsi="Tahoma" w:cs="Tahoma"/>
                <w:sz w:val="18"/>
                <w:szCs w:val="18"/>
              </w:rPr>
              <w:t>Любая с лицензией Core CAL</w:t>
            </w:r>
          </w:p>
          <w:p w:rsidR="00023FE7" w:rsidRPr="00416CED" w:rsidRDefault="00023FE7" w:rsidP="00230E01">
            <w:pPr>
              <w:pStyle w:val="Bulletedlistflush"/>
              <w:ind w:left="576" w:right="720" w:firstLine="0"/>
              <w:jc w:val="center"/>
              <w:rPr>
                <w:rFonts w:ascii="Tahoma" w:hAnsi="Tahoma" w:cs="Tahoma"/>
                <w:sz w:val="18"/>
                <w:szCs w:val="18"/>
              </w:rPr>
            </w:pPr>
          </w:p>
        </w:tc>
      </w:tr>
      <w:tr w:rsidR="00023FE7" w:rsidRPr="00416CED" w:rsidTr="0044720D">
        <w:trPr>
          <w:trHeight w:val="576"/>
        </w:trPr>
        <w:tc>
          <w:tcPr>
            <w:tcW w:w="3809" w:type="dxa"/>
            <w:tcBorders>
              <w:top w:val="nil"/>
              <w:left w:val="single" w:sz="8" w:space="0" w:color="auto"/>
              <w:bottom w:val="single" w:sz="8" w:space="0" w:color="auto"/>
              <w:right w:val="single" w:sz="8" w:space="0" w:color="auto"/>
            </w:tcBorders>
          </w:tcPr>
          <w:p w:rsidR="00023FE7" w:rsidRPr="006F5F06" w:rsidRDefault="00023FE7" w:rsidP="00230E01">
            <w:pPr>
              <w:spacing w:before="60"/>
              <w:ind w:left="360" w:right="720"/>
              <w:jc w:val="center"/>
              <w:rPr>
                <w:rFonts w:eastAsia="Calibri" w:cs="Tahoma"/>
                <w:szCs w:val="18"/>
                <w:lang w:val="ru-RU"/>
              </w:rPr>
            </w:pP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416CED" w:rsidRDefault="00023FE7" w:rsidP="00230E01">
            <w:pPr>
              <w:pStyle w:val="Bulletedlistflush"/>
              <w:spacing w:before="60"/>
              <w:ind w:left="576" w:right="720" w:firstLine="0"/>
              <w:jc w:val="center"/>
              <w:rPr>
                <w:rFonts w:ascii="Tahoma" w:hAnsi="Tahoma" w:cs="Tahoma"/>
                <w:sz w:val="18"/>
                <w:szCs w:val="18"/>
              </w:rPr>
            </w:pPr>
            <w:r w:rsidRPr="00416CED">
              <w:rPr>
                <w:rFonts w:ascii="Tahoma" w:hAnsi="Tahoma" w:cs="Tahoma"/>
                <w:sz w:val="18"/>
                <w:szCs w:val="18"/>
              </w:rPr>
              <w:t>Любая с лицензией Enterprise CAL</w:t>
            </w:r>
          </w:p>
        </w:tc>
      </w:tr>
      <w:tr w:rsidR="0000615E" w:rsidRPr="00416CED" w:rsidTr="0044720D">
        <w:trPr>
          <w:trHeight w:val="576"/>
        </w:trPr>
        <w:tc>
          <w:tcPr>
            <w:tcW w:w="3809" w:type="dxa"/>
            <w:tcBorders>
              <w:top w:val="nil"/>
              <w:left w:val="single" w:sz="8" w:space="0" w:color="auto"/>
              <w:bottom w:val="single" w:sz="8" w:space="0" w:color="auto"/>
              <w:right w:val="single" w:sz="8" w:space="0" w:color="auto"/>
            </w:tcBorders>
          </w:tcPr>
          <w:p w:rsidR="0000615E" w:rsidRPr="00416CED" w:rsidRDefault="0000615E" w:rsidP="00DF3384">
            <w:pPr>
              <w:spacing w:before="60"/>
              <w:ind w:left="360" w:right="720"/>
              <w:jc w:val="center"/>
              <w:rPr>
                <w:rFonts w:eastAsia="Calibri" w:cs="Tahoma"/>
                <w:szCs w:val="18"/>
              </w:rPr>
            </w:pPr>
            <w:r w:rsidRPr="00416CED">
              <w:rPr>
                <w:rFonts w:cs="Tahoma"/>
                <w:szCs w:val="18"/>
              </w:rPr>
              <w:t>Office профессиональный плюс</w:t>
            </w:r>
            <w:r w:rsidR="00DF3384" w:rsidRPr="00416CED">
              <w:rPr>
                <w:rFonts w:cs="Tahoma"/>
                <w:szCs w:val="18"/>
              </w:rPr>
              <w:t> </w:t>
            </w:r>
            <w:r w:rsidRPr="00416CED">
              <w:rPr>
                <w:rFonts w:cs="Tahoma"/>
                <w:szCs w:val="18"/>
              </w:rPr>
              <w:t>2013</w:t>
            </w:r>
          </w:p>
        </w:tc>
        <w:tc>
          <w:tcPr>
            <w:tcW w:w="4298" w:type="dxa"/>
            <w:tcBorders>
              <w:top w:val="nil"/>
              <w:left w:val="nil"/>
              <w:bottom w:val="single" w:sz="8" w:space="0" w:color="auto"/>
              <w:right w:val="single" w:sz="8" w:space="0" w:color="auto"/>
            </w:tcBorders>
          </w:tcPr>
          <w:p w:rsidR="008B2AA7" w:rsidRPr="006F5F06" w:rsidRDefault="008B2AA7" w:rsidP="00DF3384">
            <w:pPr>
              <w:pStyle w:val="Bulletedlistflush"/>
              <w:spacing w:before="60"/>
              <w:ind w:left="576" w:right="720" w:firstLine="0"/>
              <w:jc w:val="center"/>
              <w:rPr>
                <w:lang w:val="ru-RU"/>
              </w:rPr>
            </w:pPr>
            <w:r w:rsidRPr="00416CED">
              <w:rPr>
                <w:rFonts w:ascii="Tahoma" w:hAnsi="Tahoma" w:cs="Tahoma"/>
                <w:sz w:val="18"/>
                <w:szCs w:val="18"/>
              </w:rPr>
              <w:t>Office</w:t>
            </w:r>
            <w:r w:rsidRPr="006F5F06">
              <w:rPr>
                <w:rFonts w:ascii="Tahoma" w:hAnsi="Tahoma" w:cs="Tahoma"/>
                <w:sz w:val="18"/>
                <w:szCs w:val="18"/>
                <w:lang w:val="ru-RU"/>
              </w:rPr>
              <w:t xml:space="preserve"> профессиональный плюс</w:t>
            </w:r>
            <w:r w:rsidR="00DF3384" w:rsidRPr="00416CED">
              <w:rPr>
                <w:rFonts w:ascii="Tahoma" w:hAnsi="Tahoma" w:cs="Tahoma"/>
                <w:sz w:val="18"/>
                <w:szCs w:val="18"/>
              </w:rPr>
              <w:t> </w:t>
            </w:r>
            <w:r w:rsidRPr="006F5F06">
              <w:rPr>
                <w:rFonts w:ascii="Tahoma" w:hAnsi="Tahoma" w:cs="Tahoma"/>
                <w:sz w:val="18"/>
                <w:szCs w:val="18"/>
                <w:lang w:val="ru-RU"/>
              </w:rPr>
              <w:t>2013</w:t>
            </w:r>
          </w:p>
          <w:p w:rsidR="0000615E" w:rsidRPr="006F5F06" w:rsidRDefault="0000615E" w:rsidP="00230E01">
            <w:pPr>
              <w:pStyle w:val="Bulletedlistflush"/>
              <w:ind w:left="576" w:right="720" w:firstLine="0"/>
              <w:jc w:val="center"/>
              <w:rPr>
                <w:lang w:val="ru-RU"/>
              </w:rPr>
            </w:pPr>
            <w:r w:rsidRPr="00416CED">
              <w:rPr>
                <w:rFonts w:ascii="Tahoma" w:hAnsi="Tahoma" w:cs="Tahoma"/>
                <w:sz w:val="18"/>
                <w:szCs w:val="18"/>
              </w:rPr>
              <w:t>Office</w:t>
            </w:r>
            <w:r w:rsidRPr="006F5F06">
              <w:rPr>
                <w:rFonts w:ascii="Tahoma" w:hAnsi="Tahoma" w:cs="Tahoma"/>
                <w:sz w:val="18"/>
                <w:szCs w:val="18"/>
                <w:lang w:val="ru-RU"/>
              </w:rPr>
              <w:t xml:space="preserve"> профессиональный плюс</w:t>
            </w:r>
            <w:r w:rsidR="00DF3384" w:rsidRPr="00416CED">
              <w:rPr>
                <w:rFonts w:ascii="Tahoma" w:hAnsi="Tahoma" w:cs="Tahoma"/>
                <w:sz w:val="18"/>
                <w:szCs w:val="18"/>
              </w:rPr>
              <w:t> </w:t>
            </w:r>
            <w:r w:rsidRPr="006F5F06">
              <w:rPr>
                <w:rFonts w:ascii="Tahoma" w:hAnsi="Tahoma" w:cs="Tahoma"/>
                <w:sz w:val="18"/>
                <w:szCs w:val="18"/>
                <w:lang w:val="ru-RU"/>
              </w:rPr>
              <w:t>2010</w:t>
            </w:r>
          </w:p>
          <w:p w:rsidR="002D0FAC" w:rsidRPr="00416CED" w:rsidRDefault="002D0FAC" w:rsidP="00230E01">
            <w:pPr>
              <w:pStyle w:val="Bulletedlistflush"/>
              <w:ind w:left="576" w:right="720" w:firstLine="0"/>
              <w:jc w:val="center"/>
            </w:pPr>
            <w:r w:rsidRPr="00416CED">
              <w:rPr>
                <w:rFonts w:ascii="Tahoma" w:hAnsi="Tahoma" w:cs="Tahoma"/>
                <w:sz w:val="18"/>
                <w:szCs w:val="18"/>
              </w:rPr>
              <w:t>Office профессиональный 2013</w:t>
            </w:r>
          </w:p>
          <w:p w:rsidR="0000615E" w:rsidRPr="00416CED" w:rsidRDefault="0000615E" w:rsidP="00230E01">
            <w:pPr>
              <w:pStyle w:val="Bulletedlistflush"/>
              <w:ind w:left="576" w:right="720" w:firstLine="0"/>
              <w:jc w:val="center"/>
            </w:pPr>
            <w:r w:rsidRPr="00416CED">
              <w:rPr>
                <w:rFonts w:ascii="Tahoma" w:hAnsi="Tahoma" w:cs="Tahoma"/>
                <w:sz w:val="18"/>
                <w:szCs w:val="18"/>
              </w:rPr>
              <w:t>Office профессиональный 2010</w:t>
            </w:r>
          </w:p>
          <w:p w:rsidR="0000615E" w:rsidRPr="00416CED" w:rsidRDefault="0000615E" w:rsidP="008B2AA7">
            <w:pPr>
              <w:pStyle w:val="Bulletedlistflush"/>
              <w:ind w:left="576" w:right="720" w:firstLine="0"/>
              <w:jc w:val="center"/>
              <w:rPr>
                <w:rFonts w:ascii="Tahoma" w:hAnsi="Tahoma" w:cs="Tahoma"/>
                <w:sz w:val="18"/>
                <w:szCs w:val="18"/>
              </w:rPr>
            </w:pPr>
          </w:p>
        </w:tc>
      </w:tr>
      <w:tr w:rsidR="00023FE7" w:rsidRPr="00416CED" w:rsidTr="0044720D">
        <w:trPr>
          <w:trHeight w:val="576"/>
        </w:trPr>
        <w:tc>
          <w:tcPr>
            <w:tcW w:w="3809" w:type="dxa"/>
            <w:tcBorders>
              <w:top w:val="nil"/>
              <w:left w:val="single" w:sz="8" w:space="0" w:color="auto"/>
              <w:bottom w:val="single" w:sz="8" w:space="0" w:color="auto"/>
              <w:right w:val="single" w:sz="8" w:space="0" w:color="auto"/>
            </w:tcBorders>
          </w:tcPr>
          <w:p w:rsidR="00023FE7" w:rsidRPr="006F5F06" w:rsidRDefault="00023FE7" w:rsidP="00230E01">
            <w:pPr>
              <w:spacing w:before="60"/>
              <w:ind w:left="360" w:right="720"/>
              <w:jc w:val="center"/>
              <w:rPr>
                <w:rFonts w:eastAsia="Calibri" w:cs="Tahoma"/>
                <w:color w:val="000000"/>
                <w:szCs w:val="18"/>
                <w:lang w:val="ru-RU"/>
              </w:rPr>
            </w:pPr>
            <w:r w:rsidRPr="00416CED">
              <w:rPr>
                <w:rFonts w:cs="Tahoma"/>
                <w:color w:val="000000"/>
                <w:szCs w:val="18"/>
              </w:rPr>
              <w:t>Small</w:t>
            </w:r>
            <w:r w:rsidRPr="006F5F06">
              <w:rPr>
                <w:rFonts w:cs="Tahoma"/>
                <w:color w:val="000000"/>
                <w:szCs w:val="18"/>
                <w:lang w:val="ru-RU"/>
              </w:rPr>
              <w:t xml:space="preserve"> </w:t>
            </w:r>
            <w:r w:rsidRPr="00416CED">
              <w:rPr>
                <w:rFonts w:cs="Tahoma"/>
                <w:color w:val="000000"/>
                <w:szCs w:val="18"/>
              </w:rPr>
              <w:t>Business</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w:t>
            </w:r>
            <w:r w:rsidRPr="00416CED">
              <w:rPr>
                <w:rFonts w:cs="Tahoma"/>
                <w:color w:val="000000"/>
                <w:szCs w:val="18"/>
              </w:rPr>
              <w:t>Standard</w:t>
            </w:r>
            <w:r w:rsidRPr="006F5F06">
              <w:rPr>
                <w:rFonts w:cs="Tahoma"/>
                <w:color w:val="000000"/>
                <w:szCs w:val="18"/>
                <w:lang w:val="ru-RU"/>
              </w:rPr>
              <w:t xml:space="preserve"> 2011 </w:t>
            </w:r>
            <w:r w:rsidRPr="00416CED">
              <w:rPr>
                <w:rFonts w:cs="Tahoma"/>
                <w:color w:val="000000"/>
                <w:szCs w:val="18"/>
              </w:rPr>
              <w:t>CAL</w:t>
            </w:r>
            <w:r w:rsidRPr="006F5F06">
              <w:rPr>
                <w:rFonts w:cs="Tahoma"/>
                <w:color w:val="000000"/>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416CED" w:rsidRDefault="00684C4D" w:rsidP="00230E01">
            <w:pPr>
              <w:spacing w:before="60"/>
              <w:ind w:left="576" w:right="720"/>
              <w:jc w:val="center"/>
            </w:pPr>
            <w:r w:rsidRPr="00416CED">
              <w:rPr>
                <w:rFonts w:eastAsia="Calibri" w:cs="Tahoma"/>
                <w:color w:val="000000"/>
                <w:szCs w:val="18"/>
              </w:rPr>
              <w:t xml:space="preserve">Windows Small Business </w:t>
            </w:r>
            <w:r w:rsidR="00DF3384" w:rsidRPr="00416CED">
              <w:rPr>
                <w:rFonts w:eastAsia="Calibri" w:cs="Tahoma"/>
                <w:color w:val="000000"/>
                <w:szCs w:val="18"/>
              </w:rPr>
              <w:br/>
            </w:r>
            <w:r w:rsidRPr="00416CED">
              <w:rPr>
                <w:rFonts w:eastAsia="Calibri" w:cs="Tahoma"/>
                <w:color w:val="000000"/>
                <w:szCs w:val="18"/>
              </w:rPr>
              <w:t>Server 2011 CAL</w:t>
            </w:r>
          </w:p>
          <w:p w:rsidR="00023FE7" w:rsidRPr="00416CED" w:rsidRDefault="00023FE7">
            <w:pPr>
              <w:pStyle w:val="Bulletedlistflush"/>
              <w:ind w:left="576" w:right="720" w:firstLine="0"/>
              <w:jc w:val="center"/>
            </w:pPr>
            <w:r w:rsidRPr="00416CED">
              <w:rPr>
                <w:rFonts w:ascii="Tahoma" w:hAnsi="Tahoma" w:cs="Tahoma"/>
                <w:color w:val="000000"/>
                <w:sz w:val="18"/>
                <w:szCs w:val="18"/>
              </w:rPr>
              <w:t>Windows Small Business Server Standard 2008 CAL</w:t>
            </w:r>
          </w:p>
          <w:p w:rsidR="00023FE7" w:rsidRPr="00416CED" w:rsidRDefault="00023FE7" w:rsidP="00230E01">
            <w:pPr>
              <w:pStyle w:val="Bulletedlistflush"/>
              <w:ind w:left="576" w:right="720" w:firstLine="0"/>
              <w:jc w:val="center"/>
              <w:rPr>
                <w:rFonts w:ascii="Tahoma" w:hAnsi="Tahoma" w:cs="Tahoma"/>
                <w:color w:val="000000"/>
                <w:sz w:val="18"/>
                <w:szCs w:val="18"/>
              </w:rPr>
            </w:pPr>
          </w:p>
        </w:tc>
      </w:tr>
      <w:tr w:rsidR="00023FE7" w:rsidRPr="00416CED" w:rsidTr="0044720D">
        <w:trPr>
          <w:trHeight w:val="576"/>
        </w:trPr>
        <w:tc>
          <w:tcPr>
            <w:tcW w:w="3809" w:type="dxa"/>
            <w:tcBorders>
              <w:top w:val="nil"/>
              <w:left w:val="single" w:sz="8" w:space="0" w:color="auto"/>
              <w:bottom w:val="single" w:sz="8" w:space="0" w:color="auto"/>
              <w:right w:val="single" w:sz="8" w:space="0" w:color="auto"/>
            </w:tcBorders>
          </w:tcPr>
          <w:p w:rsidR="00023FE7" w:rsidRPr="006F5F06" w:rsidRDefault="00023FE7" w:rsidP="00230E01">
            <w:pPr>
              <w:spacing w:before="60"/>
              <w:ind w:left="360" w:right="720"/>
              <w:jc w:val="center"/>
              <w:rPr>
                <w:rFonts w:eastAsia="Calibri" w:cs="Tahoma"/>
                <w:szCs w:val="18"/>
                <w:lang w:val="ru-RU"/>
              </w:rPr>
            </w:pPr>
            <w:r w:rsidRPr="00416CED">
              <w:rPr>
                <w:rFonts w:cs="Tahoma"/>
                <w:szCs w:val="18"/>
              </w:rPr>
              <w:t>Small</w:t>
            </w:r>
            <w:r w:rsidRPr="006F5F06">
              <w:rPr>
                <w:rFonts w:cs="Tahoma"/>
                <w:szCs w:val="18"/>
                <w:lang w:val="ru-RU"/>
              </w:rPr>
              <w:t xml:space="preserve"> </w:t>
            </w:r>
            <w:r w:rsidRPr="00416CED">
              <w:rPr>
                <w:rFonts w:cs="Tahoma"/>
                <w:szCs w:val="18"/>
              </w:rPr>
              <w:t>Business</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Premium</w:t>
            </w:r>
            <w:r w:rsidRPr="006F5F06">
              <w:rPr>
                <w:rFonts w:cs="Tahoma"/>
                <w:szCs w:val="18"/>
                <w:lang w:val="ru-RU"/>
              </w:rPr>
              <w:t xml:space="preserve"> 2011 </w:t>
            </w:r>
            <w:r w:rsidRPr="00416CED">
              <w:rPr>
                <w:rFonts w:cs="Tahoma"/>
                <w:szCs w:val="18"/>
              </w:rPr>
              <w:t>CAL</w:t>
            </w:r>
            <w:r w:rsidRPr="006F5F06">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416CED" w:rsidRDefault="00684C4D" w:rsidP="00230E01">
            <w:pPr>
              <w:spacing w:before="60"/>
              <w:ind w:left="576" w:right="720"/>
              <w:jc w:val="center"/>
            </w:pPr>
            <w:r w:rsidRPr="00416CED">
              <w:rPr>
                <w:rFonts w:eastAsia="Calibri" w:cs="Tahoma"/>
                <w:color w:val="000000"/>
                <w:szCs w:val="18"/>
              </w:rPr>
              <w:t>Windows Small Business Server Premium 2011 CAL</w:t>
            </w:r>
          </w:p>
          <w:p w:rsidR="00023FE7" w:rsidRPr="00416CED" w:rsidRDefault="00023FE7">
            <w:pPr>
              <w:pStyle w:val="Bulletedlistflush"/>
              <w:ind w:left="576" w:right="720" w:firstLine="0"/>
              <w:jc w:val="center"/>
            </w:pPr>
            <w:r w:rsidRPr="00416CED">
              <w:rPr>
                <w:rFonts w:ascii="Tahoma" w:hAnsi="Tahoma" w:cs="Tahoma"/>
                <w:color w:val="000000"/>
                <w:sz w:val="18"/>
                <w:szCs w:val="18"/>
              </w:rPr>
              <w:t>Windows Small Business Server Premium 2008 CAL</w:t>
            </w:r>
          </w:p>
          <w:p w:rsidR="00023FE7" w:rsidRPr="00416CED" w:rsidRDefault="00023FE7" w:rsidP="00230E01">
            <w:pPr>
              <w:pStyle w:val="Bulletedlistflush"/>
              <w:ind w:left="576" w:right="720" w:firstLine="0"/>
              <w:jc w:val="center"/>
              <w:rPr>
                <w:rFonts w:ascii="Tahoma" w:hAnsi="Tahoma" w:cs="Tahoma"/>
                <w:sz w:val="18"/>
                <w:szCs w:val="18"/>
              </w:rPr>
            </w:pPr>
          </w:p>
        </w:tc>
      </w:tr>
      <w:tr w:rsidR="00023FE7" w:rsidRPr="00416CED" w:rsidTr="00DF3384">
        <w:trPr>
          <w:cantSplit/>
          <w:trHeight w:val="576"/>
        </w:trPr>
        <w:tc>
          <w:tcPr>
            <w:tcW w:w="3809" w:type="dxa"/>
            <w:tcBorders>
              <w:top w:val="nil"/>
              <w:left w:val="single" w:sz="8" w:space="0" w:color="auto"/>
              <w:bottom w:val="single" w:sz="8" w:space="0" w:color="auto"/>
              <w:right w:val="single" w:sz="8" w:space="0" w:color="auto"/>
            </w:tcBorders>
          </w:tcPr>
          <w:p w:rsidR="00023FE7" w:rsidRPr="006F5F06" w:rsidRDefault="00023FE7" w:rsidP="00AF1097">
            <w:pPr>
              <w:spacing w:before="60"/>
              <w:ind w:left="360" w:right="720"/>
              <w:jc w:val="center"/>
              <w:rPr>
                <w:lang w:val="ru-RU"/>
              </w:rPr>
            </w:pPr>
            <w:r w:rsidRPr="00416CED">
              <w:rPr>
                <w:rFonts w:cs="Tahoma"/>
                <w:szCs w:val="18"/>
              </w:rPr>
              <w:t>Essential</w:t>
            </w:r>
            <w:r w:rsidRPr="006F5F06">
              <w:rPr>
                <w:rFonts w:cs="Tahoma"/>
                <w:szCs w:val="18"/>
                <w:lang w:val="ru-RU"/>
              </w:rPr>
              <w:t xml:space="preserve"> </w:t>
            </w:r>
            <w:r w:rsidRPr="00416CED">
              <w:rPr>
                <w:rFonts w:cs="Tahoma"/>
                <w:szCs w:val="18"/>
              </w:rPr>
              <w:t>Business</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Standard</w:t>
            </w:r>
            <w:r w:rsidRPr="006F5F06">
              <w:rPr>
                <w:rFonts w:cs="Tahoma"/>
                <w:szCs w:val="18"/>
                <w:lang w:val="ru-RU"/>
              </w:rPr>
              <w:t xml:space="preserve"> 2008 </w:t>
            </w:r>
            <w:r w:rsidRPr="00416CED">
              <w:rPr>
                <w:rFonts w:cs="Tahoma"/>
                <w:szCs w:val="18"/>
              </w:rPr>
              <w:t>CAL</w:t>
            </w:r>
            <w:r w:rsidRPr="006F5F06">
              <w:rPr>
                <w:rFonts w:cs="Tahoma"/>
                <w:szCs w:val="18"/>
                <w:lang w:val="ru-RU"/>
              </w:rPr>
              <w:t xml:space="preserve"> («на</w:t>
            </w:r>
            <w:r w:rsidR="00AF1097" w:rsidRPr="00416CED">
              <w:rPr>
                <w:rFonts w:cs="Tahoma"/>
                <w:szCs w:val="18"/>
              </w:rPr>
              <w:t> </w:t>
            </w:r>
            <w:r w:rsidRPr="006F5F06">
              <w:rPr>
                <w:rFonts w:cs="Tahoma"/>
                <w:szCs w:val="18"/>
                <w:lang w:val="ru-RU"/>
              </w:rPr>
              <w:t>устройство» или пользовательская лицензия)</w:t>
            </w:r>
          </w:p>
          <w:p w:rsidR="00230E01" w:rsidRPr="006F5F06"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rsidR="00023FE7" w:rsidRPr="00416CED" w:rsidRDefault="00023FE7" w:rsidP="00230E01">
            <w:pPr>
              <w:pStyle w:val="Bulletedlistflush"/>
              <w:spacing w:before="60"/>
              <w:ind w:left="576" w:right="720" w:firstLine="0"/>
              <w:jc w:val="center"/>
              <w:rPr>
                <w:rFonts w:ascii="Tahoma" w:hAnsi="Tahoma" w:cs="Tahoma"/>
                <w:sz w:val="18"/>
                <w:szCs w:val="18"/>
              </w:rPr>
            </w:pPr>
            <w:r w:rsidRPr="00416CED">
              <w:rPr>
                <w:rFonts w:ascii="Tahoma" w:hAnsi="Tahoma" w:cs="Tahoma"/>
                <w:sz w:val="18"/>
                <w:szCs w:val="18"/>
              </w:rPr>
              <w:t>Windows Essential Business Server Standard 2008 CAL</w:t>
            </w:r>
          </w:p>
        </w:tc>
      </w:tr>
      <w:tr w:rsidR="00023FE7" w:rsidRPr="00416CED" w:rsidTr="0044720D">
        <w:trPr>
          <w:trHeight w:val="576"/>
        </w:trPr>
        <w:tc>
          <w:tcPr>
            <w:tcW w:w="3809" w:type="dxa"/>
            <w:tcBorders>
              <w:top w:val="nil"/>
              <w:left w:val="single" w:sz="8" w:space="0" w:color="auto"/>
              <w:bottom w:val="single" w:sz="8" w:space="0" w:color="auto"/>
              <w:right w:val="single" w:sz="8" w:space="0" w:color="auto"/>
            </w:tcBorders>
          </w:tcPr>
          <w:p w:rsidR="00023FE7" w:rsidRPr="006F5F06" w:rsidRDefault="00023FE7" w:rsidP="00DF3384">
            <w:pPr>
              <w:spacing w:before="60"/>
              <w:ind w:left="360" w:right="720"/>
              <w:jc w:val="center"/>
              <w:rPr>
                <w:lang w:val="ru-RU"/>
              </w:rPr>
            </w:pPr>
            <w:r w:rsidRPr="00416CED">
              <w:rPr>
                <w:rFonts w:cs="Tahoma"/>
                <w:szCs w:val="18"/>
              </w:rPr>
              <w:t>Essential</w:t>
            </w:r>
            <w:r w:rsidRPr="006F5F06">
              <w:rPr>
                <w:rFonts w:cs="Tahoma"/>
                <w:szCs w:val="18"/>
                <w:lang w:val="ru-RU"/>
              </w:rPr>
              <w:t xml:space="preserve"> </w:t>
            </w:r>
            <w:r w:rsidRPr="00416CED">
              <w:rPr>
                <w:rFonts w:cs="Tahoma"/>
                <w:szCs w:val="18"/>
              </w:rPr>
              <w:t>Business</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Premium</w:t>
            </w:r>
            <w:r w:rsidRPr="006F5F06">
              <w:rPr>
                <w:rFonts w:cs="Tahoma"/>
                <w:szCs w:val="18"/>
                <w:lang w:val="ru-RU"/>
              </w:rPr>
              <w:t xml:space="preserve"> 2008 </w:t>
            </w:r>
            <w:r w:rsidRPr="00416CED">
              <w:rPr>
                <w:rFonts w:cs="Tahoma"/>
                <w:szCs w:val="18"/>
              </w:rPr>
              <w:t>CAL</w:t>
            </w:r>
            <w:r w:rsidRPr="006F5F06">
              <w:rPr>
                <w:rFonts w:cs="Tahoma"/>
                <w:szCs w:val="18"/>
                <w:lang w:val="ru-RU"/>
              </w:rPr>
              <w:t xml:space="preserve"> («на</w:t>
            </w:r>
            <w:r w:rsidR="00DF3384" w:rsidRPr="00416CED">
              <w:rPr>
                <w:rFonts w:cs="Tahoma"/>
                <w:szCs w:val="18"/>
              </w:rPr>
              <w:t> </w:t>
            </w:r>
            <w:r w:rsidRPr="006F5F06">
              <w:rPr>
                <w:rFonts w:cs="Tahoma"/>
                <w:szCs w:val="18"/>
                <w:lang w:val="ru-RU"/>
              </w:rPr>
              <w:t>устройство» или пользовательская лицензия)</w:t>
            </w:r>
          </w:p>
          <w:p w:rsidR="00230E01" w:rsidRPr="006F5F06"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rsidR="00023FE7" w:rsidRPr="00416CED" w:rsidRDefault="00023FE7" w:rsidP="00230E01">
            <w:pPr>
              <w:pStyle w:val="Bulletedlistflush"/>
              <w:spacing w:before="60"/>
              <w:ind w:left="576" w:right="720" w:firstLine="0"/>
              <w:jc w:val="center"/>
              <w:rPr>
                <w:rFonts w:ascii="Tahoma" w:hAnsi="Tahoma" w:cs="Tahoma"/>
                <w:sz w:val="18"/>
                <w:szCs w:val="18"/>
              </w:rPr>
            </w:pPr>
            <w:r w:rsidRPr="00416CED">
              <w:rPr>
                <w:rFonts w:ascii="Tahoma" w:hAnsi="Tahoma" w:cs="Tahoma"/>
                <w:sz w:val="18"/>
                <w:szCs w:val="18"/>
              </w:rPr>
              <w:t>Windows Essential Business Server Premium 2008 CAL</w:t>
            </w:r>
          </w:p>
        </w:tc>
      </w:tr>
      <w:tr w:rsidR="00023FE7" w:rsidRPr="00416CED" w:rsidTr="0044720D">
        <w:trPr>
          <w:trHeight w:val="576"/>
        </w:trPr>
        <w:tc>
          <w:tcPr>
            <w:tcW w:w="3809" w:type="dxa"/>
            <w:tcBorders>
              <w:top w:val="nil"/>
              <w:left w:val="single" w:sz="8" w:space="0" w:color="auto"/>
              <w:bottom w:val="single" w:sz="8" w:space="0" w:color="auto"/>
              <w:right w:val="single" w:sz="8" w:space="0" w:color="auto"/>
            </w:tcBorders>
          </w:tcPr>
          <w:p w:rsidR="00023FE7" w:rsidRPr="00416CED" w:rsidRDefault="00023FE7" w:rsidP="00281082">
            <w:pPr>
              <w:spacing w:before="60"/>
              <w:ind w:left="360" w:right="720"/>
              <w:jc w:val="center"/>
              <w:rPr>
                <w:rFonts w:eastAsia="Calibri" w:cs="Tahoma"/>
                <w:szCs w:val="18"/>
              </w:rPr>
            </w:pPr>
            <w:r w:rsidRPr="00416CED">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rsidR="008B6EDD" w:rsidRPr="00416CED" w:rsidRDefault="008B6EDD" w:rsidP="00230E01">
            <w:pPr>
              <w:pStyle w:val="Bulletedlistflush"/>
              <w:spacing w:before="60"/>
              <w:ind w:left="576" w:right="720" w:firstLine="0"/>
              <w:jc w:val="center"/>
            </w:pPr>
            <w:r w:rsidRPr="00416CED">
              <w:rPr>
                <w:rFonts w:ascii="Tahoma" w:hAnsi="Tahoma" w:cs="Tahoma"/>
                <w:sz w:val="18"/>
                <w:szCs w:val="18"/>
              </w:rPr>
              <w:t>Windows 8 Профессиональная</w:t>
            </w:r>
          </w:p>
          <w:p w:rsidR="00023FE7" w:rsidRPr="00416CED" w:rsidRDefault="00023FE7" w:rsidP="008B6EDD">
            <w:pPr>
              <w:pStyle w:val="Bulletedlistflush"/>
              <w:ind w:left="576" w:right="720" w:firstLine="0"/>
              <w:jc w:val="center"/>
              <w:rPr>
                <w:rFonts w:ascii="Tahoma" w:hAnsi="Tahoma" w:cs="Tahoma"/>
                <w:sz w:val="18"/>
                <w:szCs w:val="18"/>
              </w:rPr>
            </w:pPr>
            <w:r w:rsidRPr="00416CED">
              <w:rPr>
                <w:rFonts w:ascii="Tahoma" w:hAnsi="Tahoma" w:cs="Tahoma"/>
                <w:sz w:val="18"/>
                <w:szCs w:val="18"/>
              </w:rPr>
              <w:t>Windows 7 Профессиональная</w:t>
            </w:r>
          </w:p>
        </w:tc>
      </w:tr>
    </w:tbl>
    <w:p w:rsidR="00991DD4" w:rsidRPr="00416CED" w:rsidRDefault="00991DD4"/>
    <w:p w:rsidR="00456002" w:rsidRPr="00416CED" w:rsidRDefault="00456002" w:rsidP="00456002">
      <w:pPr>
        <w:pStyle w:val="Heading2"/>
        <w:ind w:left="0"/>
      </w:pPr>
      <w:bookmarkStart w:id="630" w:name="_Toc336338195"/>
      <w:bookmarkStart w:id="631" w:name="_Toc363741896"/>
      <w:r w:rsidRPr="00416CED">
        <w:rPr>
          <w:rFonts w:ascii="Tahoma" w:hAnsi="Tahoma" w:cs="Tahoma"/>
        </w:rPr>
        <w:t>Обновленные условия Соглашения Enterprise Agreement и программы Enterprise Subscription Agreement</w:t>
      </w:r>
      <w:bookmarkEnd w:id="630"/>
      <w:bookmarkEnd w:id="631"/>
    </w:p>
    <w:p w:rsidR="00456002" w:rsidRPr="00416CED" w:rsidRDefault="00456002" w:rsidP="00456002">
      <w:pPr>
        <w:tabs>
          <w:tab w:val="left" w:pos="360"/>
        </w:tabs>
      </w:pPr>
    </w:p>
    <w:p w:rsidR="00456002" w:rsidRPr="006F5F06" w:rsidRDefault="00456002" w:rsidP="00F06EC5">
      <w:pPr>
        <w:keepNext/>
        <w:spacing w:after="60"/>
        <w:outlineLvl w:val="3"/>
        <w:rPr>
          <w:lang w:val="ru-RU"/>
        </w:rPr>
      </w:pPr>
      <w:r w:rsidRPr="006F5F06">
        <w:rPr>
          <w:rFonts w:cs="Tahoma"/>
          <w:b/>
          <w:szCs w:val="20"/>
          <w:lang w:val="ru-RU"/>
        </w:rPr>
        <w:t xml:space="preserve">Веб-службы </w:t>
      </w:r>
      <w:r w:rsidRPr="00416CED">
        <w:rPr>
          <w:rFonts w:cs="Tahoma"/>
          <w:b/>
          <w:szCs w:val="20"/>
        </w:rPr>
        <w:t>Enterprise</w:t>
      </w:r>
      <w:r w:rsidRPr="006F5F06">
        <w:rPr>
          <w:rFonts w:cs="Tahoma"/>
          <w:b/>
          <w:szCs w:val="20"/>
          <w:lang w:val="ru-RU"/>
        </w:rPr>
        <w:t>, соответствующие требованиям к Базовому продукту</w:t>
      </w:r>
    </w:p>
    <w:p w:rsidR="00456002" w:rsidRPr="006F5F06" w:rsidRDefault="00456002" w:rsidP="00AF1097">
      <w:pPr>
        <w:tabs>
          <w:tab w:val="left" w:pos="360"/>
        </w:tabs>
        <w:rPr>
          <w:lang w:val="ru-RU"/>
        </w:rPr>
      </w:pPr>
      <w:r w:rsidRPr="006F5F06">
        <w:rPr>
          <w:rFonts w:cs="Tahoma"/>
          <w:b/>
          <w:szCs w:val="20"/>
          <w:lang w:val="ru-RU"/>
        </w:rPr>
        <w:t>Примечание.</w:t>
      </w:r>
      <w:r w:rsidRPr="006F5F06">
        <w:rPr>
          <w:rFonts w:cs="Tahoma"/>
          <w:szCs w:val="20"/>
          <w:lang w:val="ru-RU"/>
        </w:rPr>
        <w:t xml:space="preserve"> Нижеприведенные условия применяются к клиентам Соглашения </w:t>
      </w:r>
      <w:r w:rsidRPr="00416CED">
        <w:rPr>
          <w:rFonts w:cs="Tahoma"/>
          <w:szCs w:val="20"/>
        </w:rPr>
        <w:t>Enterprise</w:t>
      </w:r>
      <w:r w:rsidRPr="006F5F06">
        <w:rPr>
          <w:rFonts w:cs="Tahoma"/>
          <w:szCs w:val="20"/>
          <w:lang w:val="ru-RU"/>
        </w:rPr>
        <w:t xml:space="preserve"> и Соглашения о регистрации </w:t>
      </w:r>
      <w:r w:rsidRPr="00416CED">
        <w:rPr>
          <w:rFonts w:cs="Tahoma"/>
          <w:szCs w:val="20"/>
        </w:rPr>
        <w:t>Enterprise</w:t>
      </w:r>
      <w:r w:rsidRPr="006F5F06">
        <w:rPr>
          <w:rFonts w:cs="Tahoma"/>
          <w:szCs w:val="20"/>
          <w:lang w:val="ru-RU"/>
        </w:rPr>
        <w:t xml:space="preserve"> </w:t>
      </w:r>
      <w:r w:rsidRPr="00416CED">
        <w:rPr>
          <w:rFonts w:cs="Tahoma"/>
          <w:szCs w:val="20"/>
        </w:rPr>
        <w:t>Subscription</w:t>
      </w:r>
      <w:r w:rsidRPr="006F5F06">
        <w:rPr>
          <w:rFonts w:cs="Tahoma"/>
          <w:szCs w:val="20"/>
          <w:lang w:val="ru-RU"/>
        </w:rPr>
        <w:t xml:space="preserve">, имеющим право на приобретение Веб-служб </w:t>
      </w:r>
      <w:r w:rsidRPr="00416CED">
        <w:rPr>
          <w:rFonts w:cs="Tahoma"/>
          <w:szCs w:val="20"/>
        </w:rPr>
        <w:t>Enterprise</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Клиентам, не</w:t>
      </w:r>
      <w:r w:rsidR="00AF1097" w:rsidRPr="00416CED">
        <w:rPr>
          <w:rFonts w:cs="Tahoma"/>
          <w:szCs w:val="20"/>
        </w:rPr>
        <w:t> </w:t>
      </w:r>
      <w:r w:rsidRPr="006F5F06">
        <w:rPr>
          <w:rFonts w:cs="Tahoma"/>
          <w:szCs w:val="20"/>
          <w:lang w:val="ru-RU"/>
        </w:rPr>
        <w:t xml:space="preserve">уверенным в наличии у них права на приобретение Веб-служб </w:t>
      </w:r>
      <w:r w:rsidRPr="00416CED">
        <w:rPr>
          <w:rFonts w:cs="Tahoma"/>
          <w:szCs w:val="20"/>
        </w:rPr>
        <w:t>Enterprise</w:t>
      </w:r>
      <w:r w:rsidRPr="006F5F06">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416CED">
        <w:rPr>
          <w:rFonts w:cs="Tahoma"/>
          <w:szCs w:val="20"/>
        </w:rPr>
        <w:t>Microsoft</w:t>
      </w:r>
      <w:r w:rsidRPr="006F5F06">
        <w:rPr>
          <w:rFonts w:cs="Tahoma"/>
          <w:szCs w:val="20"/>
          <w:lang w:val="ru-RU"/>
        </w:rPr>
        <w:t xml:space="preserve"> для получения дополнительных сведений.</w:t>
      </w:r>
      <w:r w:rsidR="00FA2C82" w:rsidRPr="006F5F06">
        <w:rPr>
          <w:rFonts w:cs="Tahoma"/>
          <w:szCs w:val="20"/>
          <w:lang w:val="ru-RU"/>
        </w:rPr>
        <w:t xml:space="preserve"> </w:t>
      </w:r>
    </w:p>
    <w:p w:rsidR="00456002" w:rsidRPr="006F5F06" w:rsidRDefault="00456002" w:rsidP="00366502">
      <w:pPr>
        <w:tabs>
          <w:tab w:val="left" w:pos="360"/>
        </w:tabs>
        <w:rPr>
          <w:lang w:val="ru-RU"/>
        </w:rPr>
      </w:pPr>
    </w:p>
    <w:p w:rsidR="00456002" w:rsidRPr="006F5F06" w:rsidRDefault="00456002" w:rsidP="00366502">
      <w:pPr>
        <w:tabs>
          <w:tab w:val="left" w:pos="360"/>
        </w:tabs>
        <w:rPr>
          <w:spacing w:val="-2"/>
          <w:lang w:val="ru-RU"/>
        </w:rPr>
      </w:pPr>
      <w:r w:rsidRPr="006F5F06">
        <w:rPr>
          <w:rFonts w:cs="Tahoma"/>
          <w:spacing w:val="-2"/>
          <w:szCs w:val="20"/>
          <w:lang w:val="ru-RU"/>
        </w:rPr>
        <w:t xml:space="preserve">Сочетание Базовых продуктов и Веб-служб </w:t>
      </w:r>
      <w:r w:rsidRPr="00416CED">
        <w:rPr>
          <w:rFonts w:cs="Tahoma"/>
          <w:spacing w:val="-2"/>
          <w:szCs w:val="20"/>
        </w:rPr>
        <w:t>Enterprise</w:t>
      </w:r>
      <w:r w:rsidRPr="006F5F06">
        <w:rPr>
          <w:rFonts w:cs="Tahoma"/>
          <w:spacing w:val="-2"/>
          <w:szCs w:val="20"/>
          <w:lang w:val="ru-RU"/>
        </w:rPr>
        <w:t xml:space="preserve"> может использоваться для обеспечения требований программы </w:t>
      </w:r>
      <w:r w:rsidRPr="00416CED">
        <w:rPr>
          <w:rFonts w:cs="Tahoma"/>
          <w:spacing w:val="-2"/>
          <w:szCs w:val="20"/>
        </w:rPr>
        <w:t>Enterprise</w:t>
      </w:r>
      <w:r w:rsidRPr="006F5F06">
        <w:rPr>
          <w:rFonts w:cs="Tahoma"/>
          <w:spacing w:val="-2"/>
          <w:szCs w:val="20"/>
          <w:lang w:val="ru-RU"/>
        </w:rPr>
        <w:t xml:space="preserve">, указанных в соглашениях </w:t>
      </w:r>
      <w:r w:rsidRPr="00416CED">
        <w:rPr>
          <w:rFonts w:cs="Tahoma"/>
          <w:spacing w:val="-2"/>
          <w:szCs w:val="20"/>
        </w:rPr>
        <w:t>Enterprise</w:t>
      </w:r>
      <w:r w:rsidRPr="006F5F06">
        <w:rPr>
          <w:rFonts w:cs="Tahoma"/>
          <w:spacing w:val="-2"/>
          <w:szCs w:val="20"/>
          <w:lang w:val="ru-RU"/>
        </w:rPr>
        <w:t xml:space="preserve"> или соглашениях о регистрации </w:t>
      </w:r>
      <w:r w:rsidRPr="00416CED">
        <w:rPr>
          <w:rFonts w:cs="Tahoma"/>
          <w:spacing w:val="-2"/>
          <w:szCs w:val="20"/>
        </w:rPr>
        <w:t>Enterprise</w:t>
      </w:r>
      <w:r w:rsidRPr="006F5F06">
        <w:rPr>
          <w:rFonts w:cs="Tahoma"/>
          <w:spacing w:val="-2"/>
          <w:szCs w:val="20"/>
          <w:lang w:val="ru-RU"/>
        </w:rPr>
        <w:t xml:space="preserve"> </w:t>
      </w:r>
      <w:r w:rsidRPr="00416CED">
        <w:rPr>
          <w:rFonts w:cs="Tahoma"/>
          <w:spacing w:val="-2"/>
          <w:szCs w:val="20"/>
        </w:rPr>
        <w:t>Subscription</w:t>
      </w:r>
      <w:r w:rsidRPr="006F5F06">
        <w:rPr>
          <w:rFonts w:cs="Tahoma"/>
          <w:spacing w:val="-2"/>
          <w:szCs w:val="20"/>
          <w:lang w:val="ru-RU"/>
        </w:rPr>
        <w:t>.</w:t>
      </w:r>
    </w:p>
    <w:p w:rsidR="00456002" w:rsidRPr="006F5F06" w:rsidRDefault="00456002" w:rsidP="00366502">
      <w:pPr>
        <w:tabs>
          <w:tab w:val="left" w:pos="360"/>
        </w:tabs>
        <w:rPr>
          <w:lang w:val="ru-RU"/>
        </w:rPr>
      </w:pPr>
    </w:p>
    <w:p w:rsidR="00456002" w:rsidRPr="006F5F06" w:rsidRDefault="00456002" w:rsidP="00366502">
      <w:pPr>
        <w:tabs>
          <w:tab w:val="left" w:pos="360"/>
        </w:tabs>
        <w:rPr>
          <w:lang w:val="ru-RU"/>
        </w:rPr>
      </w:pPr>
      <w:r w:rsidRPr="006F5F06">
        <w:rPr>
          <w:rFonts w:cs="Tahoma"/>
          <w:szCs w:val="20"/>
          <w:lang w:val="ru-RU"/>
        </w:rPr>
        <w:t xml:space="preserve">В следующей таблице указаны Веб-службы </w:t>
      </w:r>
      <w:r w:rsidRPr="00416CED">
        <w:rPr>
          <w:rFonts w:cs="Tahoma"/>
          <w:szCs w:val="20"/>
        </w:rPr>
        <w:t>Enterprise</w:t>
      </w:r>
      <w:r w:rsidRPr="006F5F06">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416CED">
        <w:rPr>
          <w:rFonts w:cs="Tahoma"/>
          <w:szCs w:val="20"/>
        </w:rPr>
        <w:t>Enterprise</w:t>
      </w:r>
      <w:r w:rsidRPr="006F5F06">
        <w:rPr>
          <w:rFonts w:cs="Tahoma"/>
          <w:szCs w:val="20"/>
          <w:lang w:val="ru-RU"/>
        </w:rPr>
        <w:t xml:space="preserve"> для Базовых продуктов.</w:t>
      </w:r>
      <w:r w:rsidR="00FA2C82" w:rsidRPr="006F5F06">
        <w:rPr>
          <w:rFonts w:cs="Tahoma"/>
          <w:szCs w:val="20"/>
          <w:lang w:val="ru-RU"/>
        </w:rPr>
        <w:t xml:space="preserve"> </w:t>
      </w:r>
    </w:p>
    <w:p w:rsidR="00456002" w:rsidRPr="006F5F06" w:rsidRDefault="00456002" w:rsidP="0055442E">
      <w:pPr>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16CED"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16CED" w:rsidRDefault="00456002" w:rsidP="005C647E">
            <w:pPr>
              <w:keepNext/>
              <w:jc w:val="center"/>
              <w:rPr>
                <w:rFonts w:cs="Tahoma"/>
                <w:b/>
              </w:rPr>
            </w:pPr>
            <w:r w:rsidRPr="00416CED">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416CED" w:rsidRDefault="00456002" w:rsidP="005C647E">
            <w:pPr>
              <w:keepNext/>
              <w:jc w:val="center"/>
              <w:rPr>
                <w:rFonts w:cs="Tahoma"/>
                <w:b/>
              </w:rPr>
            </w:pPr>
            <w:r w:rsidRPr="00416CED">
              <w:rPr>
                <w:rFonts w:cs="Tahoma"/>
                <w:b/>
                <w:bCs/>
              </w:rPr>
              <w:t>Базовые веб-службы***</w:t>
            </w:r>
          </w:p>
        </w:tc>
      </w:tr>
      <w:tr w:rsidR="00E71EB9" w:rsidRPr="004137A3"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416CED" w:rsidRDefault="00E71EB9" w:rsidP="005C647E">
            <w:pPr>
              <w:ind w:left="144"/>
              <w:rPr>
                <w:rFonts w:cs="Tahoma"/>
                <w:szCs w:val="18"/>
              </w:rPr>
            </w:pPr>
            <w:r w:rsidRPr="00416CED">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416CED" w:rsidRDefault="00E71EB9" w:rsidP="00346F4B">
            <w:pPr>
              <w:numPr>
                <w:ilvl w:val="0"/>
                <w:numId w:val="35"/>
              </w:numPr>
              <w:spacing w:after="60"/>
              <w:ind w:left="907"/>
            </w:pPr>
            <w:r w:rsidRPr="00416CED">
              <w:rPr>
                <w:rFonts w:cs="Tahoma"/>
                <w:color w:val="000000"/>
                <w:szCs w:val="18"/>
              </w:rPr>
              <w:t>Office 365 (корпоративный E3)</w:t>
            </w:r>
          </w:p>
          <w:p w:rsidR="00E71EB9" w:rsidRPr="00416CED" w:rsidRDefault="00E71EB9" w:rsidP="00346F4B">
            <w:pPr>
              <w:numPr>
                <w:ilvl w:val="0"/>
                <w:numId w:val="35"/>
              </w:numPr>
              <w:spacing w:after="60"/>
              <w:ind w:left="907"/>
            </w:pPr>
            <w:r w:rsidRPr="00416CED">
              <w:rPr>
                <w:rFonts w:cs="Tahoma"/>
                <w:color w:val="000000"/>
                <w:szCs w:val="18"/>
              </w:rPr>
              <w:t xml:space="preserve">Office 365 (корпоративный E4) </w:t>
            </w:r>
          </w:p>
          <w:p w:rsidR="00E71EB9" w:rsidRPr="006F5F06" w:rsidRDefault="00E71EB9" w:rsidP="00346F4B">
            <w:pPr>
              <w:numPr>
                <w:ilvl w:val="0"/>
                <w:numId w:val="35"/>
              </w:numPr>
              <w:spacing w:after="60"/>
              <w:ind w:left="907"/>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3)</w:t>
            </w:r>
          </w:p>
          <w:p w:rsidR="00E71EB9" w:rsidRPr="006F5F06" w:rsidRDefault="00E71EB9" w:rsidP="00346F4B">
            <w:pPr>
              <w:numPr>
                <w:ilvl w:val="0"/>
                <w:numId w:val="35"/>
              </w:numPr>
              <w:spacing w:after="60"/>
              <w:ind w:left="907"/>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4)</w:t>
            </w:r>
          </w:p>
          <w:p w:rsidR="00C571BD" w:rsidRPr="006F5F06" w:rsidRDefault="00C571BD" w:rsidP="00F06EC5">
            <w:pPr>
              <w:ind w:left="907"/>
              <w:rPr>
                <w:rFonts w:cs="Tahoma"/>
                <w:color w:val="000000"/>
                <w:szCs w:val="18"/>
                <w:lang w:val="ru-RU"/>
              </w:rPr>
            </w:pPr>
          </w:p>
        </w:tc>
      </w:tr>
      <w:tr w:rsidR="00E71EB9" w:rsidRPr="00416CED"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416CED" w:rsidRDefault="00E71EB9" w:rsidP="005C647E">
            <w:pPr>
              <w:ind w:left="144"/>
              <w:rPr>
                <w:rFonts w:cs="Tahoma"/>
                <w:szCs w:val="18"/>
              </w:rPr>
            </w:pPr>
            <w:r w:rsidRPr="00416CED">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416CED" w:rsidRDefault="008368B4" w:rsidP="00346F4B">
            <w:pPr>
              <w:numPr>
                <w:ilvl w:val="0"/>
                <w:numId w:val="35"/>
              </w:numPr>
              <w:spacing w:before="60" w:after="60"/>
              <w:ind w:left="907"/>
            </w:pPr>
            <w:r w:rsidRPr="00416CED">
              <w:rPr>
                <w:rFonts w:cs="Tahoma"/>
                <w:color w:val="000000"/>
                <w:szCs w:val="18"/>
              </w:rPr>
              <w:t>Office 365 (корпоративный E1)*</w:t>
            </w:r>
          </w:p>
          <w:p w:rsidR="008368B4" w:rsidRPr="00416CED" w:rsidRDefault="008368B4" w:rsidP="00346F4B">
            <w:pPr>
              <w:numPr>
                <w:ilvl w:val="0"/>
                <w:numId w:val="35"/>
              </w:numPr>
              <w:spacing w:after="60"/>
            </w:pPr>
            <w:r w:rsidRPr="00416CED">
              <w:rPr>
                <w:rFonts w:cs="Tahoma"/>
                <w:color w:val="000000"/>
                <w:szCs w:val="18"/>
              </w:rPr>
              <w:t>Office 365 (корпоративный E3)*</w:t>
            </w:r>
          </w:p>
          <w:p w:rsidR="008368B4" w:rsidRPr="00416CED" w:rsidRDefault="008368B4" w:rsidP="00346F4B">
            <w:pPr>
              <w:numPr>
                <w:ilvl w:val="0"/>
                <w:numId w:val="35"/>
              </w:numPr>
              <w:spacing w:after="60"/>
            </w:pPr>
            <w:r w:rsidRPr="00416CED">
              <w:rPr>
                <w:rFonts w:cs="Tahoma"/>
                <w:color w:val="000000"/>
                <w:szCs w:val="18"/>
              </w:rPr>
              <w:t>Office 365 (корпоративный E4)*</w:t>
            </w:r>
          </w:p>
          <w:p w:rsidR="008368B4" w:rsidRPr="006F5F06" w:rsidRDefault="008368B4" w:rsidP="00346F4B">
            <w:pPr>
              <w:numPr>
                <w:ilvl w:val="0"/>
                <w:numId w:val="35"/>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1)*</w:t>
            </w:r>
          </w:p>
          <w:p w:rsidR="008368B4" w:rsidRPr="006F5F06" w:rsidRDefault="004D2744" w:rsidP="00346F4B">
            <w:pPr>
              <w:numPr>
                <w:ilvl w:val="0"/>
                <w:numId w:val="35"/>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3)*</w:t>
            </w:r>
          </w:p>
          <w:p w:rsidR="008368B4" w:rsidRPr="006F5F06" w:rsidRDefault="008368B4" w:rsidP="00346F4B">
            <w:pPr>
              <w:numPr>
                <w:ilvl w:val="0"/>
                <w:numId w:val="35"/>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4)*</w:t>
            </w:r>
          </w:p>
          <w:p w:rsidR="00822871" w:rsidRPr="00416CED" w:rsidRDefault="00E71EB9" w:rsidP="00346F4B">
            <w:pPr>
              <w:numPr>
                <w:ilvl w:val="0"/>
                <w:numId w:val="35"/>
              </w:numPr>
              <w:spacing w:after="60"/>
            </w:pPr>
            <w:r w:rsidRPr="00416CED">
              <w:rPr>
                <w:rFonts w:cs="Tahoma"/>
                <w:color w:val="000000"/>
                <w:szCs w:val="18"/>
              </w:rPr>
              <w:t xml:space="preserve">Windows Intune* </w:t>
            </w:r>
          </w:p>
          <w:p w:rsidR="00822871" w:rsidRPr="00416CED" w:rsidRDefault="00822871" w:rsidP="00F06EC5">
            <w:pPr>
              <w:ind w:left="907"/>
              <w:rPr>
                <w:rFonts w:cs="Tahoma"/>
                <w:color w:val="000000"/>
                <w:szCs w:val="18"/>
              </w:rPr>
            </w:pPr>
          </w:p>
        </w:tc>
      </w:tr>
      <w:tr w:rsidR="00E71EB9" w:rsidRPr="00416CED" w:rsidTr="00AF1097">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416CED" w:rsidRDefault="00E71EB9" w:rsidP="005C647E">
            <w:pPr>
              <w:ind w:left="144"/>
              <w:rPr>
                <w:rFonts w:cs="Tahoma"/>
                <w:szCs w:val="18"/>
              </w:rPr>
            </w:pPr>
            <w:r w:rsidRPr="00416CED">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416CED" w:rsidRDefault="008368B4" w:rsidP="00346F4B">
            <w:pPr>
              <w:numPr>
                <w:ilvl w:val="0"/>
                <w:numId w:val="36"/>
              </w:numPr>
              <w:spacing w:before="60" w:after="60"/>
              <w:ind w:left="907"/>
            </w:pPr>
            <w:r w:rsidRPr="00416CED">
              <w:rPr>
                <w:rFonts w:eastAsia="Calibri" w:cs="Tahoma"/>
                <w:color w:val="000000"/>
                <w:szCs w:val="18"/>
              </w:rPr>
              <w:t xml:space="preserve">Office 365 </w:t>
            </w:r>
            <w:r w:rsidRPr="00416CED">
              <w:rPr>
                <w:rFonts w:cs="Tahoma"/>
                <w:color w:val="000000"/>
                <w:szCs w:val="18"/>
              </w:rPr>
              <w:t>(корпоративный E3)*</w:t>
            </w:r>
          </w:p>
          <w:p w:rsidR="008368B4" w:rsidRPr="00416CED" w:rsidRDefault="008368B4" w:rsidP="00346F4B">
            <w:pPr>
              <w:numPr>
                <w:ilvl w:val="0"/>
                <w:numId w:val="36"/>
              </w:numPr>
              <w:spacing w:after="60"/>
            </w:pPr>
            <w:r w:rsidRPr="00416CED">
              <w:rPr>
                <w:rFonts w:eastAsia="Calibri" w:cs="Tahoma"/>
                <w:color w:val="000000"/>
                <w:szCs w:val="18"/>
              </w:rPr>
              <w:t xml:space="preserve">Office 365 </w:t>
            </w:r>
            <w:r w:rsidRPr="00416CED">
              <w:rPr>
                <w:rFonts w:cs="Tahoma"/>
                <w:color w:val="000000"/>
                <w:szCs w:val="18"/>
              </w:rPr>
              <w:t>(корпоративный E4)*</w:t>
            </w:r>
          </w:p>
          <w:p w:rsidR="008368B4" w:rsidRPr="006F5F06" w:rsidRDefault="008368B4" w:rsidP="00346F4B">
            <w:pPr>
              <w:numPr>
                <w:ilvl w:val="0"/>
                <w:numId w:val="36"/>
              </w:numPr>
              <w:spacing w:after="60"/>
              <w:rPr>
                <w:lang w:val="ru-RU"/>
              </w:rPr>
            </w:pPr>
            <w:r w:rsidRPr="00416CED">
              <w:rPr>
                <w:rFonts w:eastAsia="Calibri" w:cs="Tahoma"/>
                <w:color w:val="000000"/>
                <w:szCs w:val="18"/>
              </w:rPr>
              <w:t>Office</w:t>
            </w:r>
            <w:r w:rsidRPr="006F5F06">
              <w:rPr>
                <w:rFonts w:eastAsia="Calibri" w:cs="Tahoma"/>
                <w:color w:val="000000"/>
                <w:szCs w:val="18"/>
                <w:lang w:val="ru-RU"/>
              </w:rPr>
              <w:t xml:space="preserve"> 365 </w:t>
            </w:r>
            <w:r w:rsidRPr="006F5F06">
              <w:rPr>
                <w:rFonts w:cs="Tahoma"/>
                <w:color w:val="000000"/>
                <w:szCs w:val="18"/>
                <w:lang w:val="ru-RU"/>
              </w:rPr>
              <w:t xml:space="preserve">(для государственных организаций </w:t>
            </w:r>
            <w:r w:rsidRPr="00416CED">
              <w:rPr>
                <w:rFonts w:cs="Tahoma"/>
                <w:color w:val="000000"/>
                <w:szCs w:val="18"/>
              </w:rPr>
              <w:t>G</w:t>
            </w:r>
            <w:r w:rsidRPr="006F5F06">
              <w:rPr>
                <w:rFonts w:cs="Tahoma"/>
                <w:color w:val="000000"/>
                <w:szCs w:val="18"/>
                <w:lang w:val="ru-RU"/>
              </w:rPr>
              <w:t>3)*</w:t>
            </w:r>
          </w:p>
          <w:p w:rsidR="008368B4" w:rsidRPr="006F5F06" w:rsidRDefault="008368B4" w:rsidP="00346F4B">
            <w:pPr>
              <w:numPr>
                <w:ilvl w:val="0"/>
                <w:numId w:val="36"/>
              </w:numPr>
              <w:spacing w:after="60"/>
              <w:rPr>
                <w:lang w:val="ru-RU"/>
              </w:rPr>
            </w:pPr>
            <w:r w:rsidRPr="00416CED">
              <w:rPr>
                <w:rFonts w:eastAsia="Calibri" w:cs="Tahoma"/>
                <w:color w:val="000000"/>
                <w:szCs w:val="18"/>
              </w:rPr>
              <w:t>Office</w:t>
            </w:r>
            <w:r w:rsidRPr="006F5F06">
              <w:rPr>
                <w:rFonts w:eastAsia="Calibri" w:cs="Tahoma"/>
                <w:color w:val="000000"/>
                <w:szCs w:val="18"/>
                <w:lang w:val="ru-RU"/>
              </w:rPr>
              <w:t xml:space="preserve"> 365 </w:t>
            </w:r>
            <w:r w:rsidRPr="006F5F06">
              <w:rPr>
                <w:rFonts w:cs="Tahoma"/>
                <w:color w:val="000000"/>
                <w:szCs w:val="18"/>
                <w:lang w:val="ru-RU"/>
              </w:rPr>
              <w:t xml:space="preserve">(для государственных организаций </w:t>
            </w:r>
            <w:r w:rsidRPr="00416CED">
              <w:rPr>
                <w:rFonts w:cs="Tahoma"/>
                <w:color w:val="000000"/>
                <w:szCs w:val="18"/>
              </w:rPr>
              <w:t>G</w:t>
            </w:r>
            <w:r w:rsidRPr="006F5F06">
              <w:rPr>
                <w:rFonts w:cs="Tahoma"/>
                <w:color w:val="000000"/>
                <w:szCs w:val="18"/>
                <w:lang w:val="ru-RU"/>
              </w:rPr>
              <w:t>4)*</w:t>
            </w:r>
          </w:p>
          <w:p w:rsidR="00822871" w:rsidRPr="00416CED" w:rsidRDefault="00E71EB9" w:rsidP="00346F4B">
            <w:pPr>
              <w:numPr>
                <w:ilvl w:val="0"/>
                <w:numId w:val="36"/>
              </w:numPr>
              <w:spacing w:after="60"/>
            </w:pPr>
            <w:r w:rsidRPr="00416CED">
              <w:rPr>
                <w:rFonts w:cs="Tahoma"/>
                <w:color w:val="000000"/>
                <w:szCs w:val="18"/>
              </w:rPr>
              <w:t>Windows Intune*</w:t>
            </w:r>
          </w:p>
          <w:p w:rsidR="00E71EB9" w:rsidRPr="00416CED" w:rsidRDefault="00E71EB9" w:rsidP="0038120B">
            <w:pPr>
              <w:ind w:left="907"/>
              <w:rPr>
                <w:rFonts w:cs="Tahoma"/>
                <w:color w:val="000000"/>
                <w:szCs w:val="18"/>
              </w:rPr>
            </w:pPr>
          </w:p>
        </w:tc>
      </w:tr>
    </w:tbl>
    <w:p w:rsidR="00456002" w:rsidRPr="006F5F06" w:rsidRDefault="00456002" w:rsidP="00456002">
      <w:pPr>
        <w:tabs>
          <w:tab w:val="left" w:pos="360"/>
        </w:tabs>
        <w:ind w:left="720"/>
        <w:rPr>
          <w:lang w:val="ru-RU"/>
        </w:rPr>
      </w:pPr>
      <w:r w:rsidRPr="006F5F06">
        <w:rPr>
          <w:rFonts w:cs="Tahoma"/>
          <w:i/>
          <w:sz w:val="16"/>
          <w:szCs w:val="20"/>
          <w:lang w:val="ru-RU"/>
        </w:rPr>
        <w:t xml:space="preserve">* Требуется соответствующая лицензия </w:t>
      </w:r>
      <w:r w:rsidRPr="00416CED">
        <w:rPr>
          <w:rFonts w:cs="Tahoma"/>
          <w:i/>
          <w:sz w:val="16"/>
          <w:szCs w:val="20"/>
        </w:rPr>
        <w:t>CAL</w:t>
      </w:r>
      <w:r w:rsidRPr="006F5F06">
        <w:rPr>
          <w:rFonts w:cs="Tahoma"/>
          <w:i/>
          <w:sz w:val="16"/>
          <w:szCs w:val="20"/>
          <w:lang w:val="ru-RU"/>
        </w:rPr>
        <w:t xml:space="preserve"> </w:t>
      </w:r>
      <w:r w:rsidRPr="00416CED">
        <w:rPr>
          <w:rFonts w:cs="Tahoma"/>
          <w:i/>
          <w:sz w:val="16"/>
          <w:szCs w:val="20"/>
        </w:rPr>
        <w:t>Suite</w:t>
      </w:r>
      <w:r w:rsidRPr="006F5F06">
        <w:rPr>
          <w:rFonts w:cs="Tahoma"/>
          <w:i/>
          <w:sz w:val="16"/>
          <w:szCs w:val="20"/>
          <w:lang w:val="ru-RU"/>
        </w:rPr>
        <w:t xml:space="preserve"> </w:t>
      </w:r>
      <w:r w:rsidRPr="00416CED">
        <w:rPr>
          <w:rFonts w:cs="Tahoma"/>
          <w:i/>
          <w:sz w:val="16"/>
          <w:szCs w:val="20"/>
        </w:rPr>
        <w:t>Bridge</w:t>
      </w:r>
      <w:r w:rsidRPr="006F5F06">
        <w:rPr>
          <w:rFonts w:cs="Tahoma"/>
          <w:i/>
          <w:sz w:val="16"/>
          <w:szCs w:val="20"/>
          <w:lang w:val="ru-RU"/>
        </w:rPr>
        <w:t xml:space="preserve">. Дополнительные сведения о лицензии </w:t>
      </w:r>
      <w:r w:rsidRPr="00416CED">
        <w:rPr>
          <w:rFonts w:cs="Tahoma"/>
          <w:i/>
          <w:sz w:val="16"/>
          <w:szCs w:val="20"/>
        </w:rPr>
        <w:t>CAL</w:t>
      </w:r>
      <w:r w:rsidRPr="006F5F06">
        <w:rPr>
          <w:rFonts w:cs="Tahoma"/>
          <w:i/>
          <w:sz w:val="16"/>
          <w:szCs w:val="20"/>
          <w:lang w:val="ru-RU"/>
        </w:rPr>
        <w:t xml:space="preserve"> </w:t>
      </w:r>
      <w:r w:rsidRPr="00416CED">
        <w:rPr>
          <w:rFonts w:cs="Tahoma"/>
          <w:i/>
          <w:sz w:val="16"/>
          <w:szCs w:val="20"/>
        </w:rPr>
        <w:t>Suite</w:t>
      </w:r>
      <w:r w:rsidRPr="006F5F06">
        <w:rPr>
          <w:rFonts w:cs="Tahoma"/>
          <w:i/>
          <w:sz w:val="16"/>
          <w:szCs w:val="20"/>
          <w:lang w:val="ru-RU"/>
        </w:rPr>
        <w:t xml:space="preserve"> </w:t>
      </w:r>
      <w:r w:rsidRPr="00416CED">
        <w:rPr>
          <w:rFonts w:cs="Tahoma"/>
          <w:i/>
          <w:sz w:val="16"/>
          <w:szCs w:val="20"/>
        </w:rPr>
        <w:t>Bridge</w:t>
      </w:r>
      <w:r w:rsidRPr="006F5F06">
        <w:rPr>
          <w:rFonts w:cs="Tahoma"/>
          <w:i/>
          <w:sz w:val="16"/>
          <w:szCs w:val="20"/>
          <w:lang w:val="ru-RU"/>
        </w:rPr>
        <w:t xml:space="preserve"> см. в разделе «Примечания о продуктах» данного документа.</w:t>
      </w:r>
    </w:p>
    <w:p w:rsidR="00456002" w:rsidRPr="006F5F06" w:rsidRDefault="00456002" w:rsidP="00456002">
      <w:pPr>
        <w:tabs>
          <w:tab w:val="left" w:pos="360"/>
        </w:tabs>
        <w:ind w:left="720"/>
        <w:rPr>
          <w:lang w:val="ru-RU"/>
        </w:rPr>
      </w:pPr>
      <w:r w:rsidRPr="006F5F06">
        <w:rPr>
          <w:rFonts w:cs="Tahoma"/>
          <w:i/>
          <w:sz w:val="16"/>
          <w:szCs w:val="20"/>
          <w:lang w:val="ru-RU"/>
        </w:rPr>
        <w:t xml:space="preserve">** </w:t>
      </w:r>
      <w:r w:rsidRPr="00416CED">
        <w:rPr>
          <w:rFonts w:cs="Tahoma"/>
          <w:i/>
          <w:sz w:val="16"/>
          <w:szCs w:val="20"/>
        </w:rPr>
        <w:t>Office</w:t>
      </w:r>
      <w:r w:rsidRPr="006F5F06">
        <w:rPr>
          <w:rFonts w:cs="Tahoma"/>
          <w:i/>
          <w:sz w:val="16"/>
          <w:szCs w:val="20"/>
          <w:lang w:val="ru-RU"/>
        </w:rPr>
        <w:t xml:space="preserve"> 365 профессиональный плюс и </w:t>
      </w:r>
      <w:r w:rsidRPr="00416CED">
        <w:rPr>
          <w:rFonts w:cs="Tahoma"/>
          <w:i/>
          <w:sz w:val="16"/>
          <w:szCs w:val="20"/>
        </w:rPr>
        <w:t>Windows</w:t>
      </w:r>
      <w:r w:rsidRPr="006F5F06">
        <w:rPr>
          <w:rFonts w:cs="Tahoma"/>
          <w:i/>
          <w:sz w:val="16"/>
          <w:szCs w:val="20"/>
          <w:lang w:val="ru-RU"/>
        </w:rPr>
        <w:t xml:space="preserve"> </w:t>
      </w:r>
      <w:r w:rsidRPr="00416CED">
        <w:rPr>
          <w:rFonts w:cs="Tahoma"/>
          <w:i/>
          <w:sz w:val="16"/>
          <w:szCs w:val="20"/>
        </w:rPr>
        <w:t>VDA</w:t>
      </w:r>
      <w:r w:rsidRPr="006F5F06">
        <w:rPr>
          <w:rFonts w:cs="Tahoma"/>
          <w:i/>
          <w:sz w:val="16"/>
          <w:szCs w:val="20"/>
          <w:lang w:val="ru-RU"/>
        </w:rPr>
        <w:t xml:space="preserve"> являются Базовыми продуктами и также могут использоваться для обеспечения соответствия требованиям программы </w:t>
      </w:r>
      <w:r w:rsidRPr="00416CED">
        <w:rPr>
          <w:rFonts w:cs="Tahoma"/>
          <w:i/>
          <w:sz w:val="16"/>
          <w:szCs w:val="20"/>
        </w:rPr>
        <w:t>Enterprise</w:t>
      </w:r>
      <w:r w:rsidRPr="006F5F06">
        <w:rPr>
          <w:rFonts w:cs="Tahoma"/>
          <w:i/>
          <w:sz w:val="16"/>
          <w:szCs w:val="20"/>
          <w:lang w:val="ru-RU"/>
        </w:rPr>
        <w:t>.</w:t>
      </w:r>
    </w:p>
    <w:p w:rsidR="00456002" w:rsidRPr="006F5F06" w:rsidRDefault="00456002" w:rsidP="00366502">
      <w:pPr>
        <w:tabs>
          <w:tab w:val="left" w:pos="360"/>
        </w:tabs>
        <w:ind w:left="720"/>
        <w:rPr>
          <w:lang w:val="ru-RU"/>
        </w:rPr>
      </w:pPr>
      <w:r w:rsidRPr="006F5F06">
        <w:rPr>
          <w:rFonts w:cs="Tahoma"/>
          <w:i/>
          <w:sz w:val="16"/>
          <w:szCs w:val="20"/>
          <w:lang w:val="ru-RU"/>
        </w:rPr>
        <w:t>***</w:t>
      </w:r>
      <w:r w:rsidRPr="00416CED">
        <w:rPr>
          <w:rFonts w:cs="Tahoma"/>
          <w:i/>
          <w:sz w:val="16"/>
          <w:szCs w:val="20"/>
        </w:rPr>
        <w:t> </w:t>
      </w:r>
      <w:r w:rsidRPr="006F5F06">
        <w:rPr>
          <w:rFonts w:cs="Tahoma"/>
          <w:i/>
          <w:sz w:val="16"/>
          <w:szCs w:val="20"/>
          <w:lang w:val="ru-RU"/>
        </w:rPr>
        <w:t xml:space="preserve">Базовые веб-службы включают только полные лицензии </w:t>
      </w:r>
      <w:r w:rsidRPr="00416CED">
        <w:rPr>
          <w:rFonts w:cs="Tahoma"/>
          <w:i/>
          <w:sz w:val="16"/>
          <w:szCs w:val="20"/>
        </w:rPr>
        <w:t>USL</w:t>
      </w:r>
      <w:r w:rsidRPr="006F5F06">
        <w:rPr>
          <w:rFonts w:cs="Tahoma"/>
          <w:i/>
          <w:sz w:val="16"/>
          <w:szCs w:val="20"/>
          <w:lang w:val="ru-RU"/>
        </w:rPr>
        <w:t>.</w:t>
      </w:r>
      <w:r w:rsidR="00FA2C82" w:rsidRPr="006F5F06">
        <w:rPr>
          <w:rFonts w:cs="Tahoma"/>
          <w:i/>
          <w:sz w:val="16"/>
          <w:szCs w:val="20"/>
          <w:lang w:val="ru-RU"/>
        </w:rPr>
        <w:t xml:space="preserve"> </w:t>
      </w:r>
      <w:r w:rsidRPr="006F5F06">
        <w:rPr>
          <w:rFonts w:cs="Tahoma"/>
          <w:i/>
          <w:sz w:val="16"/>
          <w:szCs w:val="20"/>
          <w:lang w:val="ru-RU"/>
        </w:rPr>
        <w:t xml:space="preserve">Лицензии </w:t>
      </w:r>
      <w:r w:rsidRPr="00416CED">
        <w:rPr>
          <w:rFonts w:cs="Tahoma"/>
          <w:i/>
          <w:sz w:val="16"/>
          <w:szCs w:val="20"/>
        </w:rPr>
        <w:t>USL</w:t>
      </w:r>
      <w:r w:rsidRPr="006F5F06">
        <w:rPr>
          <w:rFonts w:cs="Tahoma"/>
          <w:i/>
          <w:sz w:val="16"/>
          <w:szCs w:val="20"/>
          <w:lang w:val="ru-RU"/>
        </w:rPr>
        <w:t xml:space="preserve"> для </w:t>
      </w:r>
      <w:r w:rsidRPr="00416CED">
        <w:rPr>
          <w:rFonts w:cs="Tahoma"/>
          <w:i/>
          <w:sz w:val="16"/>
          <w:szCs w:val="20"/>
        </w:rPr>
        <w:t>Software</w:t>
      </w:r>
      <w:r w:rsidRPr="006F5F06">
        <w:rPr>
          <w:rFonts w:cs="Tahoma"/>
          <w:i/>
          <w:sz w:val="16"/>
          <w:szCs w:val="20"/>
          <w:lang w:val="ru-RU"/>
        </w:rPr>
        <w:t xml:space="preserve"> </w:t>
      </w:r>
      <w:r w:rsidRPr="00416CED">
        <w:rPr>
          <w:rFonts w:cs="Tahoma"/>
          <w:i/>
          <w:sz w:val="16"/>
          <w:szCs w:val="20"/>
        </w:rPr>
        <w:t>Assurance</w:t>
      </w:r>
      <w:r w:rsidRPr="006F5F06">
        <w:rPr>
          <w:rFonts w:cs="Tahoma"/>
          <w:i/>
          <w:sz w:val="16"/>
          <w:szCs w:val="20"/>
          <w:lang w:val="ru-RU"/>
        </w:rPr>
        <w:t xml:space="preserve">, для приобретения которых требуется </w:t>
      </w:r>
      <w:r w:rsidRPr="00416CED">
        <w:rPr>
          <w:rFonts w:cs="Tahoma"/>
          <w:i/>
          <w:sz w:val="16"/>
          <w:szCs w:val="20"/>
        </w:rPr>
        <w:t>Core</w:t>
      </w:r>
      <w:r w:rsidRPr="006F5F06">
        <w:rPr>
          <w:rFonts w:cs="Tahoma"/>
          <w:i/>
          <w:sz w:val="16"/>
          <w:szCs w:val="20"/>
          <w:lang w:val="ru-RU"/>
        </w:rPr>
        <w:t xml:space="preserve"> </w:t>
      </w:r>
      <w:r w:rsidRPr="00416CED">
        <w:rPr>
          <w:rFonts w:cs="Tahoma"/>
          <w:i/>
          <w:sz w:val="16"/>
          <w:szCs w:val="20"/>
        </w:rPr>
        <w:t>CAL</w:t>
      </w:r>
      <w:r w:rsidRPr="006F5F06">
        <w:rPr>
          <w:rFonts w:cs="Tahoma"/>
          <w:i/>
          <w:sz w:val="16"/>
          <w:szCs w:val="20"/>
          <w:lang w:val="ru-RU"/>
        </w:rPr>
        <w:t xml:space="preserve"> или </w:t>
      </w:r>
      <w:r w:rsidRPr="00416CED">
        <w:rPr>
          <w:rFonts w:cs="Tahoma"/>
          <w:i/>
          <w:sz w:val="16"/>
          <w:szCs w:val="20"/>
        </w:rPr>
        <w:t>Enterprise</w:t>
      </w:r>
      <w:r w:rsidRPr="006F5F06">
        <w:rPr>
          <w:rFonts w:cs="Tahoma"/>
          <w:i/>
          <w:sz w:val="16"/>
          <w:szCs w:val="20"/>
          <w:lang w:val="ru-RU"/>
        </w:rPr>
        <w:t xml:space="preserve"> </w:t>
      </w:r>
      <w:r w:rsidRPr="00416CED">
        <w:rPr>
          <w:rFonts w:cs="Tahoma"/>
          <w:i/>
          <w:sz w:val="16"/>
          <w:szCs w:val="20"/>
        </w:rPr>
        <w:t>CAL</w:t>
      </w:r>
      <w:r w:rsidRPr="006F5F06">
        <w:rPr>
          <w:rFonts w:cs="Tahoma"/>
          <w:i/>
          <w:sz w:val="16"/>
          <w:szCs w:val="20"/>
          <w:lang w:val="ru-RU"/>
        </w:rPr>
        <w:t>, не являются Базовыми веб-службами.</w:t>
      </w:r>
    </w:p>
    <w:p w:rsidR="00366502" w:rsidRPr="006F5F06" w:rsidRDefault="00366502" w:rsidP="00456002">
      <w:pPr>
        <w:tabs>
          <w:tab w:val="left" w:pos="360"/>
        </w:tabs>
        <w:ind w:left="720"/>
        <w:rPr>
          <w:lang w:val="ru-RU"/>
        </w:rPr>
      </w:pPr>
    </w:p>
    <w:p w:rsidR="00456002" w:rsidRPr="006F5F06" w:rsidRDefault="00456002" w:rsidP="0055442E">
      <w:pPr>
        <w:tabs>
          <w:tab w:val="left" w:pos="360"/>
        </w:tabs>
        <w:spacing w:after="60"/>
        <w:rPr>
          <w:lang w:val="ru-RU"/>
        </w:rPr>
      </w:pPr>
      <w:r w:rsidRPr="006F5F06">
        <w:rPr>
          <w:rFonts w:cs="Tahoma"/>
          <w:b/>
          <w:szCs w:val="18"/>
          <w:lang w:val="ru-RU"/>
        </w:rPr>
        <w:t>Допустимые варианты перехода</w:t>
      </w:r>
    </w:p>
    <w:p w:rsidR="00456002" w:rsidRPr="006F5F06" w:rsidRDefault="0014632E" w:rsidP="00366502">
      <w:pPr>
        <w:tabs>
          <w:tab w:val="left" w:pos="360"/>
        </w:tabs>
        <w:rPr>
          <w:lang w:val="ru-RU"/>
        </w:rPr>
      </w:pPr>
      <w:r w:rsidRPr="006F5F06">
        <w:rPr>
          <w:rFonts w:cs="Tahoma"/>
          <w:b/>
          <w:szCs w:val="20"/>
          <w:lang w:val="ru-RU"/>
        </w:rPr>
        <w:t xml:space="preserve">Примечание. </w:t>
      </w:r>
      <w:r w:rsidRPr="006F5F06">
        <w:rPr>
          <w:rFonts w:cs="Tahoma"/>
          <w:szCs w:val="20"/>
          <w:lang w:val="ru-RU"/>
        </w:rPr>
        <w:t xml:space="preserve">Нижеприведенные условия применяются к клиентам Соглашения </w:t>
      </w:r>
      <w:r w:rsidRPr="00416CED">
        <w:rPr>
          <w:rFonts w:cs="Tahoma"/>
          <w:szCs w:val="20"/>
        </w:rPr>
        <w:t>Enterprise</w:t>
      </w:r>
      <w:r w:rsidRPr="006F5F06">
        <w:rPr>
          <w:rFonts w:cs="Tahoma"/>
          <w:szCs w:val="20"/>
          <w:lang w:val="ru-RU"/>
        </w:rPr>
        <w:t xml:space="preserve"> и Соглашения о регистрации </w:t>
      </w:r>
      <w:r w:rsidRPr="00416CED">
        <w:rPr>
          <w:rFonts w:cs="Tahoma"/>
          <w:szCs w:val="20"/>
        </w:rPr>
        <w:t>Enterprise</w:t>
      </w:r>
      <w:r w:rsidRPr="006F5F06">
        <w:rPr>
          <w:rFonts w:cs="Tahoma"/>
          <w:szCs w:val="20"/>
          <w:lang w:val="ru-RU"/>
        </w:rPr>
        <w:t xml:space="preserve"> </w:t>
      </w:r>
      <w:r w:rsidRPr="00416CED">
        <w:rPr>
          <w:rFonts w:cs="Tahoma"/>
          <w:szCs w:val="20"/>
        </w:rPr>
        <w:t>Subscription</w:t>
      </w:r>
      <w:r w:rsidRPr="006F5F06">
        <w:rPr>
          <w:rFonts w:cs="Tahoma"/>
          <w:szCs w:val="20"/>
          <w:lang w:val="ru-RU"/>
        </w:rPr>
        <w:t>, имеющим Право на переход.</w:t>
      </w:r>
      <w:r w:rsidR="00FA2C82" w:rsidRPr="006F5F06">
        <w:rPr>
          <w:rFonts w:cs="Tahoma"/>
          <w:szCs w:val="20"/>
          <w:lang w:val="ru-RU"/>
        </w:rPr>
        <w:t xml:space="preserve"> </w:t>
      </w:r>
      <w:r w:rsidRPr="006F5F06">
        <w:rPr>
          <w:rFonts w:cs="Tahoma"/>
          <w:szCs w:val="20"/>
          <w:lang w:val="ru-RU"/>
        </w:rPr>
        <w:t xml:space="preserve">Клиентам, не уверенным в наличии у них 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w:t>
      </w:r>
      <w:r w:rsidRPr="00416CED">
        <w:rPr>
          <w:rFonts w:cs="Tahoma"/>
          <w:szCs w:val="20"/>
        </w:rPr>
        <w:t>Microsoft</w:t>
      </w:r>
      <w:r w:rsidRPr="006F5F06">
        <w:rPr>
          <w:rFonts w:cs="Tahoma"/>
          <w:szCs w:val="20"/>
          <w:lang w:val="ru-RU"/>
        </w:rPr>
        <w:t xml:space="preserve"> для получения дополнительных сведений.</w:t>
      </w:r>
      <w:r w:rsidR="00FA2C82" w:rsidRPr="006F5F06">
        <w:rPr>
          <w:rFonts w:cs="Tahoma"/>
          <w:szCs w:val="20"/>
          <w:lang w:val="ru-RU"/>
        </w:rPr>
        <w:t xml:space="preserve"> </w:t>
      </w:r>
    </w:p>
    <w:p w:rsidR="00456002" w:rsidRPr="006F5F06" w:rsidRDefault="00456002" w:rsidP="00366502">
      <w:pPr>
        <w:tabs>
          <w:tab w:val="left" w:pos="360"/>
        </w:tabs>
        <w:rPr>
          <w:lang w:val="ru-RU"/>
        </w:rPr>
      </w:pPr>
    </w:p>
    <w:p w:rsidR="00456002" w:rsidRPr="006F5F06" w:rsidRDefault="00456002" w:rsidP="00366502">
      <w:pPr>
        <w:tabs>
          <w:tab w:val="left" w:pos="360"/>
        </w:tabs>
        <w:rPr>
          <w:lang w:val="ru-RU"/>
        </w:rPr>
      </w:pPr>
      <w:r w:rsidRPr="006F5F06">
        <w:rPr>
          <w:rFonts w:cs="Tahoma"/>
          <w:szCs w:val="20"/>
          <w:lang w:val="ru-RU"/>
        </w:rPr>
        <w:t>В следующей таблице указаны продукты, обеспечивающие Право на переход, а также допустимые варианты перехода.</w:t>
      </w:r>
      <w:r w:rsidR="00FA2C82" w:rsidRPr="006F5F06">
        <w:rPr>
          <w:rFonts w:cs="Tahoma"/>
          <w:szCs w:val="20"/>
          <w:lang w:val="ru-RU"/>
        </w:rPr>
        <w:t xml:space="preserve"> </w:t>
      </w:r>
      <w:r w:rsidRPr="006F5F06">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rsidR="00456002" w:rsidRPr="006F5F06" w:rsidRDefault="00456002" w:rsidP="00456002">
      <w:pPr>
        <w:tabs>
          <w:tab w:val="left" w:pos="360"/>
        </w:tabs>
        <w:ind w:left="720"/>
        <w:rPr>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16CED" w:rsidTr="00AF1097">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F5F06" w:rsidRDefault="00456002" w:rsidP="005C647E">
            <w:pPr>
              <w:keepNext/>
              <w:jc w:val="center"/>
              <w:rPr>
                <w:rFonts w:cs="Tahoma"/>
                <w:b/>
                <w:lang w:val="ru-RU"/>
              </w:rPr>
            </w:pPr>
            <w:r w:rsidRPr="006F5F06">
              <w:rPr>
                <w:rFonts w:cs="Tahoma"/>
                <w:b/>
                <w:lang w:val="ru-RU"/>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416CED" w:rsidRDefault="00456002" w:rsidP="005C647E">
            <w:pPr>
              <w:keepNext/>
              <w:jc w:val="center"/>
              <w:rPr>
                <w:rFonts w:cs="Tahoma"/>
                <w:b/>
              </w:rPr>
            </w:pPr>
            <w:r w:rsidRPr="00416CED">
              <w:rPr>
                <w:rFonts w:cs="Tahoma"/>
                <w:b/>
              </w:rPr>
              <w:t>Допустимые варианты перехода</w:t>
            </w:r>
          </w:p>
        </w:tc>
      </w:tr>
      <w:tr w:rsidR="00A32052" w:rsidRPr="00416CED"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16CED" w:rsidRDefault="00A32052" w:rsidP="005C647E">
            <w:pPr>
              <w:spacing w:before="60" w:after="60"/>
              <w:ind w:left="144"/>
              <w:rPr>
                <w:rFonts w:cs="Tahoma"/>
              </w:rPr>
            </w:pPr>
            <w:r w:rsidRPr="00416CED">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416CED" w:rsidRDefault="008368B4" w:rsidP="00346F4B">
            <w:pPr>
              <w:numPr>
                <w:ilvl w:val="0"/>
                <w:numId w:val="37"/>
              </w:numPr>
              <w:spacing w:before="60" w:after="60"/>
            </w:pPr>
            <w:r w:rsidRPr="00416CED">
              <w:rPr>
                <w:rFonts w:cs="Tahoma"/>
                <w:color w:val="000000"/>
                <w:szCs w:val="18"/>
              </w:rPr>
              <w:t>Office 365 (корпоративный E1)*</w:t>
            </w:r>
          </w:p>
          <w:p w:rsidR="008368B4" w:rsidRPr="00416CED" w:rsidRDefault="008368B4" w:rsidP="00346F4B">
            <w:pPr>
              <w:numPr>
                <w:ilvl w:val="0"/>
                <w:numId w:val="37"/>
              </w:numPr>
              <w:spacing w:after="60"/>
            </w:pPr>
            <w:r w:rsidRPr="00416CED">
              <w:rPr>
                <w:rFonts w:cs="Tahoma"/>
                <w:color w:val="000000"/>
                <w:szCs w:val="18"/>
              </w:rPr>
              <w:t>Office 365 (корпоративный E3)*</w:t>
            </w:r>
          </w:p>
          <w:p w:rsidR="008368B4" w:rsidRPr="00416CED" w:rsidRDefault="008368B4" w:rsidP="00346F4B">
            <w:pPr>
              <w:numPr>
                <w:ilvl w:val="0"/>
                <w:numId w:val="37"/>
              </w:numPr>
              <w:spacing w:after="60"/>
            </w:pPr>
            <w:r w:rsidRPr="00416CED">
              <w:rPr>
                <w:rFonts w:cs="Tahoma"/>
                <w:color w:val="000000"/>
                <w:szCs w:val="18"/>
              </w:rPr>
              <w:t>Office 365 (корпоративный E4)*</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1)*</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3)*</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4)*</w:t>
            </w:r>
          </w:p>
          <w:p w:rsidR="00A32052" w:rsidRPr="00416CED" w:rsidRDefault="00A32052" w:rsidP="00346F4B">
            <w:pPr>
              <w:numPr>
                <w:ilvl w:val="0"/>
                <w:numId w:val="37"/>
              </w:numPr>
              <w:ind w:right="144"/>
            </w:pPr>
            <w:r w:rsidRPr="00416CED">
              <w:rPr>
                <w:rFonts w:cs="Tahoma"/>
                <w:color w:val="000000"/>
              </w:rPr>
              <w:t>Windows Intune*</w:t>
            </w:r>
          </w:p>
          <w:p w:rsidR="00A32052" w:rsidRPr="00416CED" w:rsidRDefault="00A32052" w:rsidP="0055442E">
            <w:pPr>
              <w:ind w:left="720" w:right="144"/>
              <w:rPr>
                <w:rFonts w:cs="Tahoma"/>
                <w:color w:val="000000"/>
              </w:rPr>
            </w:pPr>
          </w:p>
        </w:tc>
      </w:tr>
      <w:tr w:rsidR="00A32052" w:rsidRPr="00416CED"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16CED" w:rsidRDefault="00A32052" w:rsidP="005C647E">
            <w:pPr>
              <w:spacing w:before="60" w:after="60"/>
              <w:ind w:left="144"/>
              <w:rPr>
                <w:rFonts w:cs="Tahoma"/>
              </w:rPr>
            </w:pPr>
            <w:r w:rsidRPr="00416CED">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416CED" w:rsidRDefault="00A32052" w:rsidP="00346F4B">
            <w:pPr>
              <w:numPr>
                <w:ilvl w:val="0"/>
                <w:numId w:val="37"/>
              </w:numPr>
              <w:spacing w:before="60" w:after="60"/>
            </w:pPr>
            <w:r w:rsidRPr="00416CED">
              <w:rPr>
                <w:rFonts w:cs="Tahoma"/>
                <w:color w:val="000000"/>
                <w:szCs w:val="18"/>
              </w:rPr>
              <w:t>Office 365 (корпоративный E3)*</w:t>
            </w:r>
          </w:p>
          <w:p w:rsidR="00A32052" w:rsidRPr="00416CED" w:rsidRDefault="00A32052" w:rsidP="00346F4B">
            <w:pPr>
              <w:numPr>
                <w:ilvl w:val="0"/>
                <w:numId w:val="37"/>
              </w:numPr>
              <w:spacing w:after="60"/>
            </w:pPr>
            <w:r w:rsidRPr="00416CED">
              <w:rPr>
                <w:rFonts w:cs="Tahoma"/>
                <w:color w:val="000000"/>
                <w:szCs w:val="18"/>
              </w:rPr>
              <w:t>Office 365 (корпоративный E4)*</w:t>
            </w:r>
          </w:p>
          <w:p w:rsidR="004D2744" w:rsidRPr="00416CED" w:rsidRDefault="004D2744" w:rsidP="00346F4B">
            <w:pPr>
              <w:numPr>
                <w:ilvl w:val="0"/>
                <w:numId w:val="37"/>
              </w:numPr>
              <w:spacing w:after="60"/>
            </w:pPr>
            <w:r w:rsidRPr="00416CED">
              <w:rPr>
                <w:rFonts w:cs="Tahoma"/>
                <w:color w:val="000000"/>
                <w:szCs w:val="18"/>
              </w:rPr>
              <w:t>Office 365 (корпоративный G3)*</w:t>
            </w:r>
          </w:p>
          <w:p w:rsidR="004D2744" w:rsidRPr="00416CED" w:rsidRDefault="004D2744" w:rsidP="00346F4B">
            <w:pPr>
              <w:numPr>
                <w:ilvl w:val="0"/>
                <w:numId w:val="37"/>
              </w:numPr>
              <w:spacing w:after="60"/>
            </w:pPr>
            <w:r w:rsidRPr="00416CED">
              <w:rPr>
                <w:rFonts w:cs="Tahoma"/>
                <w:color w:val="000000"/>
                <w:szCs w:val="18"/>
              </w:rPr>
              <w:t>Office 365 (корпоративный G4)*</w:t>
            </w:r>
          </w:p>
          <w:p w:rsidR="00A32052" w:rsidRPr="00416CED" w:rsidRDefault="00A32052" w:rsidP="00346F4B">
            <w:pPr>
              <w:numPr>
                <w:ilvl w:val="0"/>
                <w:numId w:val="37"/>
              </w:numPr>
              <w:ind w:right="144"/>
            </w:pPr>
            <w:r w:rsidRPr="00416CED">
              <w:rPr>
                <w:rFonts w:cs="Tahoma"/>
                <w:color w:val="000000"/>
              </w:rPr>
              <w:t>Windows</w:t>
            </w:r>
            <w:r w:rsidR="007E25F2" w:rsidRPr="00416CED">
              <w:rPr>
                <w:rFonts w:cs="Tahoma"/>
                <w:color w:val="000000"/>
                <w:vertAlign w:val="superscript"/>
              </w:rPr>
              <w:t>®</w:t>
            </w:r>
            <w:r w:rsidRPr="00416CED">
              <w:rPr>
                <w:rFonts w:cs="Tahoma"/>
                <w:color w:val="000000"/>
              </w:rPr>
              <w:t xml:space="preserve"> Intune*</w:t>
            </w:r>
          </w:p>
          <w:p w:rsidR="00A32052" w:rsidRPr="00416CED" w:rsidRDefault="00A32052" w:rsidP="00BD6C2C">
            <w:pPr>
              <w:ind w:right="144"/>
              <w:rPr>
                <w:rFonts w:cs="Tahoma"/>
                <w:color w:val="000000"/>
              </w:rPr>
            </w:pPr>
          </w:p>
        </w:tc>
      </w:tr>
      <w:tr w:rsidR="00A32052" w:rsidRPr="00416CED"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16CED" w:rsidRDefault="00A32052" w:rsidP="005C647E">
            <w:pPr>
              <w:spacing w:before="60" w:after="60"/>
              <w:ind w:left="144"/>
              <w:rPr>
                <w:rFonts w:cs="Tahoma"/>
              </w:rPr>
            </w:pPr>
            <w:r w:rsidRPr="00416CED">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rsidR="00A32052" w:rsidRPr="00416CED" w:rsidRDefault="00A32052" w:rsidP="00346F4B">
            <w:pPr>
              <w:numPr>
                <w:ilvl w:val="0"/>
                <w:numId w:val="37"/>
              </w:numPr>
              <w:spacing w:after="60"/>
            </w:pPr>
            <w:r w:rsidRPr="00416CED">
              <w:rPr>
                <w:rFonts w:cs="Tahoma"/>
                <w:color w:val="000000"/>
                <w:szCs w:val="18"/>
              </w:rPr>
              <w:t>Office 365 (корпоративный E3)*</w:t>
            </w:r>
          </w:p>
          <w:p w:rsidR="00A32052" w:rsidRPr="00416CED" w:rsidRDefault="00A32052" w:rsidP="00346F4B">
            <w:pPr>
              <w:numPr>
                <w:ilvl w:val="0"/>
                <w:numId w:val="37"/>
              </w:numPr>
              <w:spacing w:after="60"/>
            </w:pPr>
            <w:r w:rsidRPr="00416CED">
              <w:rPr>
                <w:rFonts w:cs="Tahoma"/>
                <w:color w:val="000000"/>
                <w:szCs w:val="18"/>
              </w:rPr>
              <w:t>Office 365 (корпоративный E4)*</w:t>
            </w:r>
          </w:p>
          <w:p w:rsidR="00A32052" w:rsidRPr="006F5F06" w:rsidRDefault="00A32052"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3)</w:t>
            </w:r>
          </w:p>
          <w:p w:rsidR="00A32052" w:rsidRPr="006F5F06" w:rsidRDefault="00A32052"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4)</w:t>
            </w:r>
          </w:p>
          <w:p w:rsidR="00A32052" w:rsidRPr="00416CED" w:rsidRDefault="004D2744" w:rsidP="00346F4B">
            <w:pPr>
              <w:numPr>
                <w:ilvl w:val="0"/>
                <w:numId w:val="37"/>
              </w:numPr>
              <w:spacing w:after="60"/>
            </w:pPr>
            <w:r w:rsidRPr="00416CED">
              <w:rPr>
                <w:rFonts w:cs="Tahoma"/>
                <w:color w:val="000000"/>
                <w:szCs w:val="18"/>
              </w:rPr>
              <w:t>Office 365 профессиональный плюс</w:t>
            </w:r>
          </w:p>
          <w:p w:rsidR="002D25C8" w:rsidRPr="00416CED" w:rsidRDefault="002D25C8" w:rsidP="0055442E">
            <w:pPr>
              <w:ind w:left="720"/>
              <w:rPr>
                <w:rFonts w:cs="Tahoma"/>
                <w:color w:val="000000"/>
              </w:rPr>
            </w:pPr>
          </w:p>
        </w:tc>
      </w:tr>
      <w:tr w:rsidR="00A32052" w:rsidRPr="004137A3"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6F5F06" w:rsidRDefault="00A32052" w:rsidP="005C647E">
            <w:pPr>
              <w:spacing w:before="60" w:after="60"/>
              <w:ind w:left="144"/>
              <w:rPr>
                <w:rFonts w:cs="Tahoma"/>
                <w:lang w:val="ru-RU"/>
              </w:rPr>
            </w:pPr>
            <w:r w:rsidRPr="00416CED">
              <w:rPr>
                <w:rFonts w:cs="Tahoma"/>
              </w:rPr>
              <w:t>Office</w:t>
            </w:r>
            <w:r w:rsidRPr="006F5F06">
              <w:rPr>
                <w:rFonts w:cs="Tahoma"/>
                <w:lang w:val="ru-RU"/>
              </w:rPr>
              <w:t xml:space="preserve"> профессиональный плюс и </w:t>
            </w:r>
            <w:r w:rsidRPr="00416CED">
              <w:rPr>
                <w:rFonts w:cs="Tahoma"/>
              </w:rPr>
              <w:t>Core</w:t>
            </w:r>
            <w:r w:rsidRPr="006F5F06">
              <w:rPr>
                <w:rFonts w:cs="Tahoma"/>
                <w:lang w:val="ru-RU"/>
              </w:rPr>
              <w:t xml:space="preserve"> </w:t>
            </w:r>
            <w:r w:rsidRPr="00416CED">
              <w:rPr>
                <w:rFonts w:cs="Tahoma"/>
              </w:rPr>
              <w:t>CAL</w:t>
            </w:r>
            <w:r w:rsidRPr="006F5F06">
              <w:rPr>
                <w:rFonts w:cs="Tahoma"/>
                <w:lang w:val="ru-RU"/>
              </w:rPr>
              <w:t xml:space="preserve"> </w:t>
            </w:r>
            <w:r w:rsidRPr="00416CED">
              <w:rPr>
                <w:rFonts w:cs="Tahoma"/>
              </w:rPr>
              <w:t>Suite</w:t>
            </w:r>
          </w:p>
        </w:tc>
        <w:tc>
          <w:tcPr>
            <w:tcW w:w="4334" w:type="dxa"/>
            <w:tcBorders>
              <w:top w:val="single" w:sz="8" w:space="0" w:color="auto"/>
              <w:left w:val="nil"/>
              <w:bottom w:val="nil"/>
              <w:right w:val="single" w:sz="8" w:space="0" w:color="auto"/>
            </w:tcBorders>
            <w:vAlign w:val="center"/>
          </w:tcPr>
          <w:p w:rsidR="008368B4" w:rsidRPr="00416CED" w:rsidRDefault="008368B4" w:rsidP="00346F4B">
            <w:pPr>
              <w:numPr>
                <w:ilvl w:val="0"/>
                <w:numId w:val="37"/>
              </w:numPr>
              <w:spacing w:after="60"/>
            </w:pPr>
            <w:r w:rsidRPr="00416CED">
              <w:rPr>
                <w:rFonts w:cs="Tahoma"/>
                <w:color w:val="000000"/>
                <w:szCs w:val="18"/>
              </w:rPr>
              <w:t>Office 365 (корпоративный E3)*</w:t>
            </w:r>
          </w:p>
          <w:p w:rsidR="008368B4" w:rsidRPr="00416CED" w:rsidRDefault="008368B4" w:rsidP="00346F4B">
            <w:pPr>
              <w:numPr>
                <w:ilvl w:val="0"/>
                <w:numId w:val="37"/>
              </w:numPr>
              <w:spacing w:after="60"/>
            </w:pPr>
            <w:r w:rsidRPr="00416CED">
              <w:rPr>
                <w:rFonts w:cs="Tahoma"/>
                <w:color w:val="000000"/>
                <w:szCs w:val="18"/>
              </w:rPr>
              <w:t>Office 365 (корпоративный E4)*</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3)*</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4)*</w:t>
            </w:r>
          </w:p>
          <w:p w:rsidR="002D25C8" w:rsidRPr="006F5F06" w:rsidRDefault="002D25C8" w:rsidP="0055442E">
            <w:pPr>
              <w:ind w:left="720"/>
              <w:rPr>
                <w:rFonts w:cs="Tahoma"/>
                <w:color w:val="000000"/>
                <w:lang w:val="ru-RU"/>
              </w:rPr>
            </w:pPr>
          </w:p>
        </w:tc>
      </w:tr>
      <w:tr w:rsidR="00A32052" w:rsidRPr="004137A3"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16CED" w:rsidRDefault="00A32052" w:rsidP="00AF1097">
            <w:pPr>
              <w:spacing w:before="60" w:after="60"/>
              <w:ind w:left="144"/>
              <w:rPr>
                <w:rFonts w:cs="Tahoma"/>
              </w:rPr>
            </w:pPr>
            <w:r w:rsidRPr="00416CED">
              <w:rPr>
                <w:rFonts w:cs="Tahoma"/>
              </w:rPr>
              <w:t>Office профессиональный плюс и</w:t>
            </w:r>
            <w:r w:rsidR="00AF1097" w:rsidRPr="00416CED">
              <w:rPr>
                <w:rFonts w:cs="Tahoma"/>
              </w:rPr>
              <w:t> </w:t>
            </w:r>
            <w:r w:rsidRPr="00416CED">
              <w:rPr>
                <w:rFonts w:cs="Tahoma"/>
              </w:rPr>
              <w:t>Enterprise CAL Suite</w:t>
            </w:r>
          </w:p>
        </w:tc>
        <w:tc>
          <w:tcPr>
            <w:tcW w:w="4334" w:type="dxa"/>
            <w:tcBorders>
              <w:top w:val="single" w:sz="8" w:space="0" w:color="auto"/>
              <w:left w:val="nil"/>
              <w:bottom w:val="single" w:sz="8" w:space="0" w:color="auto"/>
              <w:right w:val="single" w:sz="8" w:space="0" w:color="auto"/>
            </w:tcBorders>
            <w:vAlign w:val="center"/>
          </w:tcPr>
          <w:p w:rsidR="008368B4" w:rsidRPr="00416CED" w:rsidRDefault="008368B4" w:rsidP="00346F4B">
            <w:pPr>
              <w:numPr>
                <w:ilvl w:val="0"/>
                <w:numId w:val="37"/>
              </w:numPr>
              <w:spacing w:before="60" w:after="60"/>
            </w:pPr>
            <w:r w:rsidRPr="00416CED">
              <w:rPr>
                <w:rFonts w:cs="Tahoma"/>
                <w:color w:val="000000"/>
                <w:szCs w:val="18"/>
              </w:rPr>
              <w:t>Office 365 (корпоративный E3)*</w:t>
            </w:r>
          </w:p>
          <w:p w:rsidR="008368B4" w:rsidRPr="00416CED" w:rsidRDefault="008368B4" w:rsidP="00346F4B">
            <w:pPr>
              <w:numPr>
                <w:ilvl w:val="0"/>
                <w:numId w:val="37"/>
              </w:numPr>
              <w:spacing w:after="60"/>
            </w:pPr>
            <w:r w:rsidRPr="00416CED">
              <w:rPr>
                <w:rFonts w:cs="Tahoma"/>
                <w:color w:val="000000"/>
                <w:szCs w:val="18"/>
              </w:rPr>
              <w:t>Office 365 (корпоративный E4)*</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3)*</w:t>
            </w:r>
          </w:p>
          <w:p w:rsidR="008368B4" w:rsidRPr="006F5F06" w:rsidRDefault="008368B4" w:rsidP="00346F4B">
            <w:pPr>
              <w:numPr>
                <w:ilvl w:val="0"/>
                <w:numId w:val="37"/>
              </w:numPr>
              <w:spacing w:after="60"/>
              <w:rPr>
                <w:lang w:val="ru-RU"/>
              </w:rPr>
            </w:pPr>
            <w:r w:rsidRPr="00416CED">
              <w:rPr>
                <w:rFonts w:cs="Tahoma"/>
                <w:color w:val="000000"/>
                <w:szCs w:val="18"/>
              </w:rPr>
              <w:t>Office</w:t>
            </w:r>
            <w:r w:rsidRPr="006F5F06">
              <w:rPr>
                <w:rFonts w:cs="Tahoma"/>
                <w:color w:val="000000"/>
                <w:szCs w:val="18"/>
                <w:lang w:val="ru-RU"/>
              </w:rPr>
              <w:t xml:space="preserve"> 365 (для государственных организаций </w:t>
            </w:r>
            <w:r w:rsidRPr="00416CED">
              <w:rPr>
                <w:rFonts w:cs="Tahoma"/>
                <w:color w:val="000000"/>
                <w:szCs w:val="18"/>
              </w:rPr>
              <w:t>G</w:t>
            </w:r>
            <w:r w:rsidRPr="006F5F06">
              <w:rPr>
                <w:rFonts w:cs="Tahoma"/>
                <w:color w:val="000000"/>
                <w:szCs w:val="18"/>
                <w:lang w:val="ru-RU"/>
              </w:rPr>
              <w:t>4)*</w:t>
            </w:r>
          </w:p>
          <w:p w:rsidR="002D25C8" w:rsidRPr="006F5F06" w:rsidRDefault="002D25C8" w:rsidP="0055442E">
            <w:pPr>
              <w:ind w:left="720"/>
              <w:rPr>
                <w:rFonts w:cs="Tahoma"/>
                <w:color w:val="000000"/>
                <w:lang w:val="ru-RU"/>
              </w:rPr>
            </w:pPr>
          </w:p>
        </w:tc>
      </w:tr>
      <w:tr w:rsidR="00454646" w:rsidRPr="00416CE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16CED" w:rsidRDefault="00454646" w:rsidP="00B1054F">
            <w:pPr>
              <w:spacing w:before="60" w:after="60"/>
              <w:ind w:left="144"/>
              <w:rPr>
                <w:rFonts w:cs="Tahoma"/>
              </w:rPr>
            </w:pPr>
            <w:r w:rsidRPr="00416CED">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416CED" w:rsidRDefault="00454646" w:rsidP="00346F4B">
            <w:pPr>
              <w:numPr>
                <w:ilvl w:val="0"/>
                <w:numId w:val="37"/>
              </w:numPr>
              <w:spacing w:before="60" w:after="60"/>
              <w:rPr>
                <w:rFonts w:cs="Tahoma"/>
                <w:color w:val="000000" w:themeColor="text1"/>
              </w:rPr>
            </w:pPr>
            <w:r w:rsidRPr="00416CED">
              <w:rPr>
                <w:rFonts w:cs="Tahoma"/>
                <w:color w:val="000000" w:themeColor="text1"/>
              </w:rPr>
              <w:t>Project профессиональный для Office 365</w:t>
            </w:r>
          </w:p>
        </w:tc>
      </w:tr>
      <w:tr w:rsidR="00454646" w:rsidRPr="00416CE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16CED" w:rsidRDefault="00454646" w:rsidP="00B1054F">
            <w:pPr>
              <w:spacing w:before="60" w:after="60"/>
              <w:ind w:left="144"/>
              <w:rPr>
                <w:rFonts w:cs="Tahoma"/>
              </w:rPr>
            </w:pPr>
            <w:r w:rsidRPr="00416CED">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rsidR="00454646" w:rsidRPr="00416CED" w:rsidRDefault="00454646" w:rsidP="00346F4B">
            <w:pPr>
              <w:numPr>
                <w:ilvl w:val="0"/>
                <w:numId w:val="37"/>
              </w:numPr>
              <w:spacing w:before="60" w:after="60"/>
              <w:rPr>
                <w:rFonts w:cs="Tahoma"/>
                <w:color w:val="000000" w:themeColor="text1"/>
              </w:rPr>
            </w:pPr>
            <w:r w:rsidRPr="00416CED">
              <w:rPr>
                <w:rFonts w:cs="Tahoma"/>
                <w:color w:val="000000" w:themeColor="text1"/>
              </w:rPr>
              <w:t>Project Online</w:t>
            </w:r>
          </w:p>
        </w:tc>
      </w:tr>
      <w:tr w:rsidR="00454646" w:rsidRPr="00416CE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16CED" w:rsidRDefault="00454646" w:rsidP="00B1054F">
            <w:pPr>
              <w:spacing w:before="60" w:after="60"/>
              <w:ind w:left="144"/>
              <w:rPr>
                <w:rFonts w:cs="Tahoma"/>
              </w:rPr>
            </w:pPr>
            <w:r w:rsidRPr="00416CED">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416CED" w:rsidRDefault="00454646" w:rsidP="00346F4B">
            <w:pPr>
              <w:numPr>
                <w:ilvl w:val="0"/>
                <w:numId w:val="37"/>
              </w:numPr>
              <w:spacing w:before="60" w:after="60"/>
              <w:rPr>
                <w:rFonts w:cs="Tahoma"/>
                <w:color w:val="000000" w:themeColor="text1"/>
              </w:rPr>
            </w:pPr>
            <w:r w:rsidRPr="00416CED">
              <w:rPr>
                <w:rFonts w:cs="Tahoma"/>
                <w:color w:val="000000" w:themeColor="text1"/>
              </w:rPr>
              <w:t>Visio профессиональный для Office 365</w:t>
            </w:r>
          </w:p>
        </w:tc>
      </w:tr>
      <w:tr w:rsidR="00B1054F" w:rsidRPr="00416CE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16CED" w:rsidRDefault="00B1054F" w:rsidP="00B1054F">
            <w:pPr>
              <w:spacing w:before="60" w:after="60"/>
              <w:ind w:left="144"/>
              <w:rPr>
                <w:rFonts w:cs="Tahoma"/>
              </w:rPr>
            </w:pPr>
            <w:r w:rsidRPr="00416CED">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416CED" w:rsidRDefault="00B1054F" w:rsidP="00346F4B">
            <w:pPr>
              <w:numPr>
                <w:ilvl w:val="0"/>
                <w:numId w:val="37"/>
              </w:numPr>
              <w:spacing w:before="60" w:after="60"/>
              <w:rPr>
                <w:rFonts w:cs="Tahoma"/>
                <w:color w:val="000000"/>
                <w:szCs w:val="18"/>
              </w:rPr>
            </w:pPr>
            <w:r w:rsidRPr="00416CED">
              <w:rPr>
                <w:rFonts w:cs="Tahoma"/>
                <w:color w:val="000000" w:themeColor="text1"/>
              </w:rPr>
              <w:t>Windows Virtual Desktop Access,</w:t>
            </w:r>
          </w:p>
        </w:tc>
      </w:tr>
      <w:tr w:rsidR="00B1054F" w:rsidRPr="00416CE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16CED" w:rsidRDefault="00B1054F" w:rsidP="00B1054F">
            <w:pPr>
              <w:spacing w:before="60" w:after="60"/>
              <w:ind w:left="144"/>
              <w:rPr>
                <w:rFonts w:cs="Tahoma"/>
              </w:rPr>
            </w:pPr>
            <w:r w:rsidRPr="00416CED">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416CED" w:rsidRDefault="00B1054F" w:rsidP="00346F4B">
            <w:pPr>
              <w:numPr>
                <w:ilvl w:val="0"/>
                <w:numId w:val="37"/>
              </w:numPr>
              <w:spacing w:before="60" w:after="60"/>
              <w:rPr>
                <w:rFonts w:cs="Tahoma"/>
                <w:color w:val="000000"/>
                <w:szCs w:val="18"/>
              </w:rPr>
            </w:pPr>
            <w:r w:rsidRPr="00416CED">
              <w:rPr>
                <w:rFonts w:cs="Tahoma"/>
                <w:color w:val="000000" w:themeColor="text1"/>
              </w:rPr>
              <w:t>Подписная лицензия Windows Companion</w:t>
            </w:r>
          </w:p>
        </w:tc>
      </w:tr>
      <w:tr w:rsidR="00B1054F" w:rsidRPr="00416CED"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16CED" w:rsidRDefault="00B1054F" w:rsidP="00B1054F">
            <w:pPr>
              <w:spacing w:before="60" w:after="60"/>
              <w:ind w:left="144"/>
              <w:rPr>
                <w:rFonts w:cs="Tahoma"/>
              </w:rPr>
            </w:pPr>
            <w:r w:rsidRPr="00416CED">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416CED" w:rsidRDefault="00B1054F" w:rsidP="00346F4B">
            <w:pPr>
              <w:numPr>
                <w:ilvl w:val="0"/>
                <w:numId w:val="37"/>
              </w:numPr>
              <w:spacing w:before="60" w:after="60"/>
              <w:rPr>
                <w:rFonts w:cs="Tahoma"/>
                <w:color w:val="000000"/>
                <w:szCs w:val="18"/>
              </w:rPr>
            </w:pPr>
            <w:r w:rsidRPr="00416CED">
              <w:rPr>
                <w:rFonts w:cs="Tahoma"/>
                <w:color w:val="000000" w:themeColor="text1"/>
              </w:rPr>
              <w:t>Подписная лицензия Windows Companion</w:t>
            </w:r>
          </w:p>
        </w:tc>
      </w:tr>
    </w:tbl>
    <w:p w:rsidR="00456002" w:rsidRPr="006F5F06" w:rsidRDefault="00456002" w:rsidP="00456002">
      <w:pPr>
        <w:tabs>
          <w:tab w:val="left" w:pos="360"/>
        </w:tabs>
        <w:ind w:left="720"/>
        <w:rPr>
          <w:lang w:val="ru-RU"/>
        </w:rPr>
      </w:pPr>
      <w:r w:rsidRPr="006F5F06">
        <w:rPr>
          <w:rFonts w:cs="Tahoma"/>
          <w:i/>
          <w:sz w:val="16"/>
          <w:szCs w:val="20"/>
          <w:lang w:val="ru-RU"/>
        </w:rPr>
        <w:t xml:space="preserve">* Требуется соответствующая лицензия </w:t>
      </w:r>
      <w:r w:rsidRPr="00416CED">
        <w:rPr>
          <w:rFonts w:cs="Tahoma"/>
          <w:i/>
          <w:sz w:val="16"/>
          <w:szCs w:val="20"/>
        </w:rPr>
        <w:t>CAL</w:t>
      </w:r>
      <w:r w:rsidRPr="006F5F06">
        <w:rPr>
          <w:rFonts w:cs="Tahoma"/>
          <w:i/>
          <w:sz w:val="16"/>
          <w:szCs w:val="20"/>
          <w:lang w:val="ru-RU"/>
        </w:rPr>
        <w:t xml:space="preserve"> </w:t>
      </w:r>
      <w:r w:rsidRPr="00416CED">
        <w:rPr>
          <w:rFonts w:cs="Tahoma"/>
          <w:i/>
          <w:sz w:val="16"/>
          <w:szCs w:val="20"/>
        </w:rPr>
        <w:t>Suite</w:t>
      </w:r>
      <w:r w:rsidRPr="006F5F06">
        <w:rPr>
          <w:rFonts w:cs="Tahoma"/>
          <w:i/>
          <w:sz w:val="16"/>
          <w:szCs w:val="20"/>
          <w:lang w:val="ru-RU"/>
        </w:rPr>
        <w:t xml:space="preserve"> </w:t>
      </w:r>
      <w:r w:rsidRPr="00416CED">
        <w:rPr>
          <w:rFonts w:cs="Tahoma"/>
          <w:i/>
          <w:sz w:val="16"/>
          <w:szCs w:val="20"/>
        </w:rPr>
        <w:t>Bridge</w:t>
      </w:r>
      <w:r w:rsidRPr="006F5F06">
        <w:rPr>
          <w:rFonts w:cs="Tahoma"/>
          <w:i/>
          <w:sz w:val="16"/>
          <w:szCs w:val="20"/>
          <w:lang w:val="ru-RU"/>
        </w:rPr>
        <w:t xml:space="preserve">. Дополнительные сведения о лицензии </w:t>
      </w:r>
      <w:r w:rsidRPr="00416CED">
        <w:rPr>
          <w:rFonts w:cs="Tahoma"/>
          <w:i/>
          <w:sz w:val="16"/>
          <w:szCs w:val="20"/>
        </w:rPr>
        <w:t>CAL</w:t>
      </w:r>
      <w:r w:rsidRPr="006F5F06">
        <w:rPr>
          <w:rFonts w:cs="Tahoma"/>
          <w:i/>
          <w:sz w:val="16"/>
          <w:szCs w:val="20"/>
          <w:lang w:val="ru-RU"/>
        </w:rPr>
        <w:t xml:space="preserve"> </w:t>
      </w:r>
      <w:r w:rsidRPr="00416CED">
        <w:rPr>
          <w:rFonts w:cs="Tahoma"/>
          <w:i/>
          <w:sz w:val="16"/>
          <w:szCs w:val="20"/>
        </w:rPr>
        <w:t>Suite</w:t>
      </w:r>
      <w:r w:rsidRPr="006F5F06">
        <w:rPr>
          <w:rFonts w:cs="Tahoma"/>
          <w:i/>
          <w:sz w:val="16"/>
          <w:szCs w:val="20"/>
          <w:lang w:val="ru-RU"/>
        </w:rPr>
        <w:t xml:space="preserve"> </w:t>
      </w:r>
      <w:r w:rsidRPr="00416CED">
        <w:rPr>
          <w:rFonts w:cs="Tahoma"/>
          <w:i/>
          <w:sz w:val="16"/>
          <w:szCs w:val="20"/>
        </w:rPr>
        <w:t>Bridge</w:t>
      </w:r>
      <w:r w:rsidRPr="006F5F06">
        <w:rPr>
          <w:rFonts w:cs="Tahoma"/>
          <w:i/>
          <w:sz w:val="16"/>
          <w:szCs w:val="20"/>
          <w:lang w:val="ru-RU"/>
        </w:rPr>
        <w:t xml:space="preserve"> см. в разделе «Примечания о продуктах» данного документа.</w:t>
      </w:r>
    </w:p>
    <w:p w:rsidR="00456002" w:rsidRPr="006F5F06" w:rsidRDefault="00456002" w:rsidP="00456002">
      <w:pPr>
        <w:tabs>
          <w:tab w:val="left" w:pos="360"/>
        </w:tabs>
        <w:ind w:left="720"/>
        <w:rPr>
          <w:lang w:val="ru-RU"/>
        </w:rPr>
      </w:pPr>
    </w:p>
    <w:p w:rsidR="00456002" w:rsidRPr="006F5F06" w:rsidRDefault="00456002" w:rsidP="00366502">
      <w:pPr>
        <w:rPr>
          <w:lang w:val="ru-RU"/>
        </w:rPr>
      </w:pPr>
      <w:r w:rsidRPr="006F5F06">
        <w:rPr>
          <w:rFonts w:cs="Tahoma"/>
          <w:szCs w:val="20"/>
          <w:lang w:val="ru-RU"/>
        </w:rPr>
        <w:t xml:space="preserve">Другие варианты перехода могут быть добавлены по усмотрению </w:t>
      </w:r>
      <w:r w:rsidRPr="00416CED">
        <w:rPr>
          <w:rFonts w:cs="Tahoma"/>
          <w:szCs w:val="20"/>
        </w:rPr>
        <w:t>Microsoft</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Возможно применение дополнительных платежей и лицензионных требований.</w:t>
      </w:r>
      <w:r w:rsidR="00FA2C82" w:rsidRPr="006F5F06">
        <w:rPr>
          <w:rFonts w:cs="Tahoma"/>
          <w:szCs w:val="20"/>
          <w:lang w:val="ru-RU"/>
        </w:rPr>
        <w:t xml:space="preserve"> </w:t>
      </w:r>
    </w:p>
    <w:p w:rsidR="00456002" w:rsidRPr="006F5F06" w:rsidRDefault="00456002" w:rsidP="00366502">
      <w:pPr>
        <w:outlineLvl w:val="2"/>
        <w:rPr>
          <w:lang w:val="ru-RU"/>
        </w:rPr>
      </w:pPr>
    </w:p>
    <w:p w:rsidR="00456002" w:rsidRPr="006F5F06" w:rsidRDefault="00456002" w:rsidP="0055442E">
      <w:pPr>
        <w:keepNext/>
        <w:tabs>
          <w:tab w:val="num" w:pos="720"/>
        </w:tabs>
        <w:spacing w:after="60"/>
        <w:outlineLvl w:val="3"/>
        <w:rPr>
          <w:lang w:val="ru-RU"/>
        </w:rPr>
      </w:pPr>
      <w:r w:rsidRPr="006F5F06">
        <w:rPr>
          <w:rFonts w:cs="Tahoma"/>
          <w:b/>
          <w:szCs w:val="20"/>
          <w:lang w:val="ru-RU"/>
        </w:rPr>
        <w:t>Сверочные или ежегодные заказы на веб-службы</w:t>
      </w:r>
      <w:r w:rsidRPr="006F5F06">
        <w:rPr>
          <w:rFonts w:eastAsia="Times New Roman" w:cs="Tahoma"/>
          <w:b/>
          <w:sz w:val="22"/>
          <w:szCs w:val="20"/>
          <w:lang w:val="ru-RU"/>
        </w:rPr>
        <w:t xml:space="preserve"> </w:t>
      </w:r>
    </w:p>
    <w:p w:rsidR="00456002" w:rsidRPr="006F5F06" w:rsidRDefault="00456002" w:rsidP="00366502">
      <w:pPr>
        <w:rPr>
          <w:lang w:val="ru-RU"/>
        </w:rPr>
      </w:pPr>
      <w:r w:rsidRPr="006F5F06">
        <w:rPr>
          <w:rFonts w:cs="Tahoma"/>
          <w:b/>
          <w:szCs w:val="20"/>
          <w:lang w:val="ru-RU"/>
        </w:rPr>
        <w:t>Примечание.</w:t>
      </w:r>
      <w:r w:rsidRPr="006F5F06">
        <w:rPr>
          <w:rFonts w:cs="Tahoma"/>
          <w:szCs w:val="20"/>
          <w:lang w:val="ru-RU"/>
        </w:rPr>
        <w:t xml:space="preserve"> Нижеприведенные условия применяются к клиентам Соглашения </w:t>
      </w:r>
      <w:r w:rsidRPr="00416CED">
        <w:rPr>
          <w:rFonts w:cs="Tahoma"/>
          <w:szCs w:val="20"/>
        </w:rPr>
        <w:t>Enterprise</w:t>
      </w:r>
      <w:r w:rsidRPr="006F5F06">
        <w:rPr>
          <w:rFonts w:cs="Tahoma"/>
          <w:szCs w:val="20"/>
          <w:lang w:val="ru-RU"/>
        </w:rPr>
        <w:t xml:space="preserve"> и Соглашения о регистрации </w:t>
      </w:r>
      <w:r w:rsidRPr="00416CED">
        <w:rPr>
          <w:rFonts w:cs="Tahoma"/>
          <w:szCs w:val="20"/>
        </w:rPr>
        <w:t>Enterprise</w:t>
      </w:r>
      <w:r w:rsidRPr="006F5F06">
        <w:rPr>
          <w:rFonts w:cs="Tahoma"/>
          <w:szCs w:val="20"/>
          <w:lang w:val="ru-RU"/>
        </w:rPr>
        <w:t xml:space="preserve"> </w:t>
      </w:r>
      <w:r w:rsidRPr="00416CED">
        <w:rPr>
          <w:rFonts w:cs="Tahoma"/>
          <w:szCs w:val="20"/>
        </w:rPr>
        <w:t>Subscription</w:t>
      </w:r>
      <w:r w:rsidRPr="006F5F06">
        <w:rPr>
          <w:rFonts w:cs="Tahoma"/>
          <w:szCs w:val="20"/>
          <w:lang w:val="ru-RU"/>
        </w:rPr>
        <w:t>, имеющим право на размещение сверочных или годовых заказов веб-служб.</w:t>
      </w:r>
      <w:r w:rsidR="00FA2C82" w:rsidRPr="006F5F06">
        <w:rPr>
          <w:rFonts w:cs="Tahoma"/>
          <w:szCs w:val="20"/>
          <w:lang w:val="ru-RU"/>
        </w:rPr>
        <w:t xml:space="preserve"> </w:t>
      </w:r>
      <w:r w:rsidRPr="006F5F06">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416CED">
        <w:rPr>
          <w:rFonts w:cs="Tahoma"/>
          <w:szCs w:val="20"/>
        </w:rPr>
        <w:t>Microsoft</w:t>
      </w:r>
      <w:r w:rsidRPr="006F5F06">
        <w:rPr>
          <w:rFonts w:cs="Tahoma"/>
          <w:szCs w:val="20"/>
          <w:lang w:val="ru-RU"/>
        </w:rPr>
        <w:t xml:space="preserve"> для получения дополнительных сведений.</w:t>
      </w:r>
    </w:p>
    <w:p w:rsidR="00456002" w:rsidRPr="006F5F06" w:rsidRDefault="00456002" w:rsidP="00366502">
      <w:pPr>
        <w:rPr>
          <w:lang w:val="ru-RU"/>
        </w:rPr>
      </w:pPr>
    </w:p>
    <w:p w:rsidR="00AF1097" w:rsidRPr="006F5F06" w:rsidRDefault="00AF1097" w:rsidP="00366502">
      <w:pPr>
        <w:rPr>
          <w:lang w:val="ru-RU"/>
        </w:rPr>
      </w:pPr>
    </w:p>
    <w:p w:rsidR="00AF1097" w:rsidRPr="006F5F06" w:rsidRDefault="00AF1097" w:rsidP="00366502">
      <w:pPr>
        <w:rPr>
          <w:lang w:val="ru-RU"/>
        </w:rPr>
      </w:pPr>
    </w:p>
    <w:p w:rsidR="00AF1097" w:rsidRPr="006F5F06" w:rsidRDefault="00AF1097" w:rsidP="00366502">
      <w:pPr>
        <w:rPr>
          <w:lang w:val="ru-RU"/>
        </w:rPr>
      </w:pPr>
    </w:p>
    <w:p w:rsidR="00AF1097" w:rsidRPr="006F5F06" w:rsidRDefault="00AF1097" w:rsidP="00366502">
      <w:pPr>
        <w:rPr>
          <w:lang w:val="ru-RU"/>
        </w:rPr>
      </w:pPr>
    </w:p>
    <w:p w:rsidR="00AF1097" w:rsidRPr="006F5F06" w:rsidRDefault="00AF1097" w:rsidP="00366502">
      <w:pPr>
        <w:rPr>
          <w:lang w:val="ru-RU"/>
        </w:rPr>
      </w:pPr>
    </w:p>
    <w:p w:rsidR="00AF1097" w:rsidRPr="006F5F06" w:rsidRDefault="00AF1097" w:rsidP="00366502">
      <w:pPr>
        <w:rPr>
          <w:lang w:val="ru-RU"/>
        </w:rPr>
      </w:pPr>
    </w:p>
    <w:p w:rsidR="00AF1097" w:rsidRPr="006F5F06" w:rsidRDefault="00AF1097" w:rsidP="00366502">
      <w:pPr>
        <w:rPr>
          <w:lang w:val="ru-RU"/>
        </w:rPr>
      </w:pPr>
    </w:p>
    <w:p w:rsidR="00456002" w:rsidRPr="006F5F06" w:rsidRDefault="00456002" w:rsidP="00366502">
      <w:pPr>
        <w:rPr>
          <w:lang w:val="ru-RU"/>
        </w:rPr>
      </w:pPr>
      <w:r w:rsidRPr="006F5F06">
        <w:rPr>
          <w:rFonts w:cs="Tahoma"/>
          <w:szCs w:val="20"/>
          <w:lang w:val="ru-RU"/>
        </w:rPr>
        <w:t xml:space="preserve">Следующие Веб-службы предоставляют право на сверочный или годовой заказ веб-службы. </w:t>
      </w:r>
    </w:p>
    <w:p w:rsidR="00456002" w:rsidRPr="006F5F06" w:rsidRDefault="00456002" w:rsidP="005544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16CED" w:rsidTr="005C647E">
        <w:trPr>
          <w:trHeight w:val="80"/>
          <w:tblHeader/>
        </w:trPr>
        <w:tc>
          <w:tcPr>
            <w:tcW w:w="5000" w:type="pct"/>
            <w:gridSpan w:val="2"/>
            <w:shd w:val="clear" w:color="auto" w:fill="FABF8F"/>
          </w:tcPr>
          <w:p w:rsidR="00456002" w:rsidRPr="00416CED" w:rsidRDefault="00456002" w:rsidP="005C647E">
            <w:pPr>
              <w:jc w:val="center"/>
              <w:rPr>
                <w:rFonts w:cs="Tahoma"/>
                <w:b/>
              </w:rPr>
            </w:pPr>
            <w:r w:rsidRPr="00416CED">
              <w:rPr>
                <w:rFonts w:cs="Tahoma"/>
                <w:b/>
              </w:rPr>
              <w:t>Веб-службы</w:t>
            </w:r>
          </w:p>
        </w:tc>
      </w:tr>
      <w:tr w:rsidR="00456002" w:rsidRPr="00416CED" w:rsidTr="005C647E">
        <w:trPr>
          <w:trHeight w:val="219"/>
        </w:trPr>
        <w:tc>
          <w:tcPr>
            <w:tcW w:w="2603" w:type="pct"/>
          </w:tcPr>
          <w:p w:rsidR="00D85FDD" w:rsidRPr="00416CED" w:rsidRDefault="00D85FDD" w:rsidP="00346F4B">
            <w:pPr>
              <w:numPr>
                <w:ilvl w:val="0"/>
                <w:numId w:val="38"/>
              </w:numPr>
              <w:spacing w:before="80"/>
              <w:ind w:left="1265" w:hanging="985"/>
              <w:jc w:val="both"/>
            </w:pPr>
            <w:r w:rsidRPr="00416CED">
              <w:rPr>
                <w:rFonts w:cs="Tahoma"/>
              </w:rPr>
              <w:t>Архивация на базе Exchange Online для Exchange Online</w:t>
            </w:r>
          </w:p>
          <w:p w:rsidR="00D85FDD" w:rsidRPr="00416CED" w:rsidRDefault="00D85FDD" w:rsidP="00346F4B">
            <w:pPr>
              <w:numPr>
                <w:ilvl w:val="0"/>
                <w:numId w:val="38"/>
              </w:numPr>
              <w:spacing w:before="80"/>
              <w:ind w:left="1265" w:hanging="985"/>
              <w:jc w:val="both"/>
            </w:pPr>
            <w:r w:rsidRPr="00416CED">
              <w:rPr>
                <w:rFonts w:cs="Tahoma"/>
              </w:rPr>
              <w:t>Архивация на базе Exchange Online для Exchange Server</w:t>
            </w:r>
          </w:p>
          <w:p w:rsidR="00456002" w:rsidRPr="006F5F06" w:rsidRDefault="00456002" w:rsidP="00346F4B">
            <w:pPr>
              <w:numPr>
                <w:ilvl w:val="0"/>
                <w:numId w:val="38"/>
              </w:numPr>
              <w:spacing w:before="80"/>
              <w:ind w:left="1265" w:hanging="985"/>
              <w:jc w:val="both"/>
              <w:rPr>
                <w:lang w:val="ru-RU"/>
              </w:rPr>
            </w:pPr>
            <w:r w:rsidRPr="006F5F06">
              <w:rPr>
                <w:rFonts w:cs="Tahoma"/>
                <w:lang w:val="ru-RU"/>
              </w:rPr>
              <w:t xml:space="preserve">Базовая подписка на </w:t>
            </w:r>
            <w:r w:rsidRPr="00416CED">
              <w:rPr>
                <w:rFonts w:cs="Tahoma"/>
              </w:rPr>
              <w:t>Exchange</w:t>
            </w:r>
            <w:r w:rsidRPr="006F5F06">
              <w:rPr>
                <w:rFonts w:cs="Tahoma"/>
                <w:lang w:val="ru-RU"/>
              </w:rPr>
              <w:t xml:space="preserve"> </w:t>
            </w:r>
            <w:r w:rsidRPr="00416CED">
              <w:rPr>
                <w:rFonts w:cs="Tahoma"/>
              </w:rPr>
              <w:t>Online</w:t>
            </w:r>
            <w:r w:rsidRPr="006F5F06">
              <w:rPr>
                <w:rFonts w:cs="Tahoma"/>
                <w:lang w:val="ru-RU"/>
              </w:rPr>
              <w:t>*</w:t>
            </w:r>
          </w:p>
          <w:p w:rsidR="00456002" w:rsidRPr="00416CED" w:rsidRDefault="00456002" w:rsidP="00346F4B">
            <w:pPr>
              <w:numPr>
                <w:ilvl w:val="0"/>
                <w:numId w:val="38"/>
              </w:numPr>
              <w:spacing w:before="80"/>
              <w:ind w:left="1265" w:hanging="985"/>
              <w:jc w:val="both"/>
            </w:pPr>
            <w:r w:rsidRPr="00416CED">
              <w:rPr>
                <w:rFonts w:cs="Tahoma"/>
              </w:rPr>
              <w:t>Exchange Online (план 1)*</w:t>
            </w:r>
          </w:p>
          <w:p w:rsidR="00456002" w:rsidRPr="00416CED" w:rsidRDefault="00456002" w:rsidP="00346F4B">
            <w:pPr>
              <w:numPr>
                <w:ilvl w:val="0"/>
                <w:numId w:val="38"/>
              </w:numPr>
              <w:spacing w:before="80"/>
              <w:ind w:left="1265" w:hanging="985"/>
              <w:jc w:val="both"/>
            </w:pPr>
            <w:r w:rsidRPr="00416CED">
              <w:rPr>
                <w:rFonts w:cs="Tahoma"/>
              </w:rPr>
              <w:t>Exchange Online (план 2)*</w:t>
            </w:r>
          </w:p>
          <w:p w:rsidR="00D85FDD" w:rsidRPr="00416CED" w:rsidRDefault="00D85FDD" w:rsidP="00346F4B">
            <w:pPr>
              <w:numPr>
                <w:ilvl w:val="0"/>
                <w:numId w:val="38"/>
              </w:numPr>
              <w:spacing w:before="80"/>
              <w:ind w:left="1265" w:hanging="985"/>
              <w:jc w:val="both"/>
            </w:pPr>
            <w:r w:rsidRPr="00416CED">
              <w:rPr>
                <w:rFonts w:cs="Tahoma"/>
              </w:rPr>
              <w:t>Exchange Online Protection</w:t>
            </w:r>
          </w:p>
          <w:p w:rsidR="00456002" w:rsidRPr="00416CED" w:rsidRDefault="00456002" w:rsidP="00346F4B">
            <w:pPr>
              <w:numPr>
                <w:ilvl w:val="0"/>
                <w:numId w:val="38"/>
              </w:numPr>
              <w:spacing w:before="80"/>
              <w:ind w:left="1265" w:hanging="985"/>
              <w:jc w:val="both"/>
            </w:pPr>
            <w:r w:rsidRPr="00416CED">
              <w:rPr>
                <w:rFonts w:cs="Tahoma"/>
              </w:rPr>
              <w:t>Lync Online Plan 1*</w:t>
            </w:r>
          </w:p>
          <w:p w:rsidR="00456002" w:rsidRPr="00416CED" w:rsidRDefault="00456002" w:rsidP="00346F4B">
            <w:pPr>
              <w:numPr>
                <w:ilvl w:val="0"/>
                <w:numId w:val="38"/>
              </w:numPr>
              <w:spacing w:before="80"/>
              <w:ind w:left="1265" w:hanging="985"/>
              <w:jc w:val="both"/>
            </w:pPr>
            <w:r w:rsidRPr="00416CED">
              <w:rPr>
                <w:rFonts w:cs="Tahoma"/>
              </w:rPr>
              <w:t>Lync Online Plan 2*</w:t>
            </w:r>
          </w:p>
          <w:p w:rsidR="00E77288" w:rsidRPr="00416CED" w:rsidRDefault="00E77288" w:rsidP="00346F4B">
            <w:pPr>
              <w:numPr>
                <w:ilvl w:val="0"/>
                <w:numId w:val="38"/>
              </w:numPr>
              <w:spacing w:before="80"/>
              <w:ind w:left="1265" w:hanging="985"/>
              <w:jc w:val="both"/>
            </w:pPr>
            <w:r w:rsidRPr="00416CED">
              <w:rPr>
                <w:rFonts w:cs="Tahoma"/>
              </w:rPr>
              <w:t>Lync Online Plan 3*</w:t>
            </w:r>
          </w:p>
          <w:p w:rsidR="00456002" w:rsidRPr="00416CED" w:rsidRDefault="00456002" w:rsidP="00346F4B">
            <w:pPr>
              <w:numPr>
                <w:ilvl w:val="0"/>
                <w:numId w:val="38"/>
              </w:numPr>
              <w:spacing w:before="80"/>
              <w:ind w:left="1265" w:hanging="985"/>
              <w:jc w:val="both"/>
            </w:pPr>
            <w:r w:rsidRPr="00416CED">
              <w:rPr>
                <w:rFonts w:cs="Tahoma"/>
              </w:rPr>
              <w:t>Office 365 (корпоративный K1)*</w:t>
            </w:r>
          </w:p>
          <w:p w:rsidR="00456002" w:rsidRPr="00416CED" w:rsidRDefault="00456002" w:rsidP="00346F4B">
            <w:pPr>
              <w:numPr>
                <w:ilvl w:val="0"/>
                <w:numId w:val="38"/>
              </w:numPr>
              <w:spacing w:before="80"/>
              <w:ind w:left="1265" w:hanging="985"/>
              <w:jc w:val="both"/>
            </w:pPr>
            <w:r w:rsidRPr="00416CED">
              <w:rPr>
                <w:rFonts w:cs="Tahoma"/>
              </w:rPr>
              <w:t>Office 365 (корпоративный E1)</w:t>
            </w:r>
          </w:p>
          <w:p w:rsidR="00456002" w:rsidRPr="00416CED" w:rsidRDefault="00456002" w:rsidP="00346F4B">
            <w:pPr>
              <w:numPr>
                <w:ilvl w:val="0"/>
                <w:numId w:val="38"/>
              </w:numPr>
              <w:spacing w:before="80"/>
              <w:ind w:left="1265" w:hanging="985"/>
              <w:jc w:val="both"/>
            </w:pPr>
            <w:r w:rsidRPr="00416CED">
              <w:rPr>
                <w:rFonts w:cs="Tahoma"/>
              </w:rPr>
              <w:t>Office 365 (корпоративный E3)</w:t>
            </w:r>
          </w:p>
          <w:p w:rsidR="00456002" w:rsidRPr="00416CED" w:rsidRDefault="00456002" w:rsidP="00346F4B">
            <w:pPr>
              <w:numPr>
                <w:ilvl w:val="0"/>
                <w:numId w:val="38"/>
              </w:numPr>
              <w:spacing w:before="80"/>
              <w:ind w:left="1265" w:hanging="985"/>
              <w:jc w:val="both"/>
              <w:rPr>
                <w:rFonts w:cs="Tahoma"/>
              </w:rPr>
            </w:pPr>
            <w:r w:rsidRPr="00416CED">
              <w:rPr>
                <w:rFonts w:cs="Tahoma"/>
              </w:rPr>
              <w:t>Office 365 (корпоративный E4)</w:t>
            </w:r>
          </w:p>
        </w:tc>
        <w:tc>
          <w:tcPr>
            <w:tcW w:w="2397" w:type="pct"/>
          </w:tcPr>
          <w:p w:rsidR="00A32052" w:rsidRPr="006F5F06" w:rsidRDefault="00A32052" w:rsidP="00346F4B">
            <w:pPr>
              <w:numPr>
                <w:ilvl w:val="0"/>
                <w:numId w:val="38"/>
              </w:numPr>
              <w:spacing w:before="80"/>
              <w:ind w:left="692"/>
              <w:jc w:val="both"/>
              <w:rPr>
                <w:lang w:val="ru-RU"/>
              </w:rPr>
            </w:pPr>
            <w:r w:rsidRPr="00416CED">
              <w:rPr>
                <w:rFonts w:cs="Tahoma"/>
                <w:color w:val="000000"/>
              </w:rPr>
              <w:t>Office</w:t>
            </w:r>
            <w:r w:rsidRPr="006F5F06">
              <w:rPr>
                <w:rFonts w:cs="Tahoma"/>
                <w:color w:val="000000"/>
                <w:lang w:val="ru-RU"/>
              </w:rPr>
              <w:t xml:space="preserve"> 365 (для государственных организаций </w:t>
            </w:r>
            <w:r w:rsidRPr="00416CED">
              <w:rPr>
                <w:rFonts w:cs="Tahoma"/>
                <w:color w:val="000000"/>
              </w:rPr>
              <w:t>G</w:t>
            </w:r>
            <w:r w:rsidRPr="006F5F06">
              <w:rPr>
                <w:rFonts w:cs="Tahoma"/>
                <w:color w:val="000000"/>
                <w:lang w:val="ru-RU"/>
              </w:rPr>
              <w:t>1)</w:t>
            </w:r>
          </w:p>
          <w:p w:rsidR="00A32052" w:rsidRPr="006F5F06" w:rsidRDefault="00A32052" w:rsidP="00346F4B">
            <w:pPr>
              <w:numPr>
                <w:ilvl w:val="0"/>
                <w:numId w:val="38"/>
              </w:numPr>
              <w:spacing w:before="80"/>
              <w:ind w:left="692"/>
              <w:jc w:val="both"/>
              <w:rPr>
                <w:lang w:val="ru-RU"/>
              </w:rPr>
            </w:pPr>
            <w:r w:rsidRPr="00416CED">
              <w:rPr>
                <w:rFonts w:cs="Tahoma"/>
                <w:color w:val="000000"/>
              </w:rPr>
              <w:t>Office</w:t>
            </w:r>
            <w:r w:rsidRPr="006F5F06">
              <w:rPr>
                <w:rFonts w:cs="Tahoma"/>
                <w:color w:val="000000"/>
                <w:lang w:val="ru-RU"/>
              </w:rPr>
              <w:t xml:space="preserve"> 365 (для государственных организаций </w:t>
            </w:r>
            <w:r w:rsidRPr="00416CED">
              <w:rPr>
                <w:rFonts w:cs="Tahoma"/>
                <w:color w:val="000000"/>
              </w:rPr>
              <w:t>G</w:t>
            </w:r>
            <w:r w:rsidRPr="006F5F06">
              <w:rPr>
                <w:rFonts w:cs="Tahoma"/>
                <w:color w:val="000000"/>
                <w:lang w:val="ru-RU"/>
              </w:rPr>
              <w:t>3)</w:t>
            </w:r>
          </w:p>
          <w:p w:rsidR="00A32052" w:rsidRPr="006F5F06" w:rsidRDefault="00A32052" w:rsidP="00346F4B">
            <w:pPr>
              <w:numPr>
                <w:ilvl w:val="0"/>
                <w:numId w:val="38"/>
              </w:numPr>
              <w:spacing w:before="80"/>
              <w:ind w:left="692"/>
              <w:jc w:val="both"/>
              <w:rPr>
                <w:lang w:val="ru-RU"/>
              </w:rPr>
            </w:pPr>
            <w:r w:rsidRPr="00416CED">
              <w:rPr>
                <w:rFonts w:cs="Tahoma"/>
                <w:color w:val="000000"/>
              </w:rPr>
              <w:t>Office</w:t>
            </w:r>
            <w:r w:rsidRPr="006F5F06">
              <w:rPr>
                <w:rFonts w:cs="Tahoma"/>
                <w:color w:val="000000"/>
                <w:lang w:val="ru-RU"/>
              </w:rPr>
              <w:t xml:space="preserve"> 365 (для государственных организаций </w:t>
            </w:r>
            <w:r w:rsidRPr="00416CED">
              <w:rPr>
                <w:rFonts w:cs="Tahoma"/>
                <w:color w:val="000000"/>
              </w:rPr>
              <w:t>G</w:t>
            </w:r>
            <w:r w:rsidRPr="006F5F06">
              <w:rPr>
                <w:rFonts w:cs="Tahoma"/>
                <w:color w:val="000000"/>
                <w:lang w:val="ru-RU"/>
              </w:rPr>
              <w:t>4)</w:t>
            </w:r>
          </w:p>
          <w:p w:rsidR="00456002" w:rsidRPr="00416CED" w:rsidRDefault="00456002" w:rsidP="00346F4B">
            <w:pPr>
              <w:numPr>
                <w:ilvl w:val="0"/>
                <w:numId w:val="38"/>
              </w:numPr>
              <w:spacing w:before="80"/>
              <w:ind w:left="692"/>
              <w:jc w:val="both"/>
            </w:pPr>
            <w:r w:rsidRPr="00416CED">
              <w:rPr>
                <w:rFonts w:cs="Tahoma"/>
                <w:color w:val="000000"/>
              </w:rPr>
              <w:t>Office Web Applications*</w:t>
            </w:r>
          </w:p>
          <w:p w:rsidR="00454646" w:rsidRPr="00416CED" w:rsidRDefault="00454646" w:rsidP="00346F4B">
            <w:pPr>
              <w:numPr>
                <w:ilvl w:val="0"/>
                <w:numId w:val="38"/>
              </w:numPr>
              <w:spacing w:before="80"/>
              <w:ind w:left="692"/>
              <w:jc w:val="both"/>
            </w:pPr>
            <w:r w:rsidRPr="00416CED">
              <w:rPr>
                <w:rFonts w:cs="Tahoma"/>
                <w:color w:val="000000"/>
              </w:rPr>
              <w:t>Project профессиональный для Office 365*</w:t>
            </w:r>
          </w:p>
          <w:p w:rsidR="00454646" w:rsidRPr="00416CED" w:rsidRDefault="00454646" w:rsidP="00346F4B">
            <w:pPr>
              <w:numPr>
                <w:ilvl w:val="0"/>
                <w:numId w:val="38"/>
              </w:numPr>
              <w:spacing w:before="80"/>
              <w:ind w:left="692"/>
              <w:jc w:val="both"/>
            </w:pPr>
            <w:r w:rsidRPr="00416CED">
              <w:rPr>
                <w:rFonts w:cs="Tahoma"/>
                <w:color w:val="000000"/>
              </w:rPr>
              <w:t>Project Online*</w:t>
            </w:r>
          </w:p>
          <w:p w:rsidR="00456002" w:rsidRPr="00416CED" w:rsidRDefault="00456002" w:rsidP="00346F4B">
            <w:pPr>
              <w:numPr>
                <w:ilvl w:val="0"/>
                <w:numId w:val="38"/>
              </w:numPr>
              <w:spacing w:before="80"/>
              <w:ind w:left="692"/>
              <w:jc w:val="both"/>
            </w:pPr>
            <w:r w:rsidRPr="00416CED">
              <w:rPr>
                <w:rFonts w:cs="Tahoma"/>
                <w:color w:val="000000"/>
              </w:rPr>
              <w:t>SharePoint Online (план 1)*</w:t>
            </w:r>
          </w:p>
          <w:p w:rsidR="00456002" w:rsidRPr="00416CED" w:rsidRDefault="00456002" w:rsidP="00346F4B">
            <w:pPr>
              <w:numPr>
                <w:ilvl w:val="0"/>
                <w:numId w:val="38"/>
              </w:numPr>
              <w:spacing w:before="80"/>
              <w:ind w:left="692"/>
              <w:jc w:val="both"/>
            </w:pPr>
            <w:r w:rsidRPr="00416CED">
              <w:rPr>
                <w:rFonts w:cs="Tahoma"/>
                <w:color w:val="000000"/>
              </w:rPr>
              <w:t>SharePoint Online (план 2)*</w:t>
            </w:r>
          </w:p>
          <w:p w:rsidR="00456002" w:rsidRPr="00416CED" w:rsidRDefault="00456002" w:rsidP="00346F4B">
            <w:pPr>
              <w:numPr>
                <w:ilvl w:val="0"/>
                <w:numId w:val="38"/>
              </w:numPr>
              <w:spacing w:before="80"/>
              <w:ind w:left="692"/>
              <w:jc w:val="both"/>
            </w:pPr>
            <w:r w:rsidRPr="00416CED">
              <w:rPr>
                <w:rFonts w:cs="Tahoma"/>
                <w:color w:val="000000"/>
              </w:rPr>
              <w:t>SharePoint Online Partner Access*</w:t>
            </w:r>
          </w:p>
          <w:p w:rsidR="00454646" w:rsidRPr="00416CED" w:rsidRDefault="00454646" w:rsidP="00346F4B">
            <w:pPr>
              <w:numPr>
                <w:ilvl w:val="0"/>
                <w:numId w:val="38"/>
              </w:numPr>
              <w:spacing w:before="80"/>
              <w:ind w:left="692"/>
              <w:jc w:val="both"/>
            </w:pPr>
            <w:r w:rsidRPr="00416CED">
              <w:rPr>
                <w:rFonts w:cs="Tahoma"/>
                <w:color w:val="000000"/>
              </w:rPr>
              <w:t>Visio Pro для Office 365*</w:t>
            </w:r>
          </w:p>
          <w:p w:rsidR="00D8521B" w:rsidRPr="00416CED" w:rsidRDefault="00D8521B" w:rsidP="00D8521B">
            <w:pPr>
              <w:numPr>
                <w:ilvl w:val="0"/>
                <w:numId w:val="38"/>
              </w:numPr>
              <w:spacing w:before="80"/>
              <w:ind w:left="692"/>
              <w:jc w:val="both"/>
            </w:pPr>
            <w:r w:rsidRPr="00416CED">
              <w:rPr>
                <w:rFonts w:cs="Tahoma"/>
                <w:color w:val="000000"/>
              </w:rPr>
              <w:t>Управление правами Active Directory для Windows Azure</w:t>
            </w:r>
          </w:p>
          <w:p w:rsidR="00456002" w:rsidRPr="00416CED" w:rsidRDefault="00456002" w:rsidP="00346F4B">
            <w:pPr>
              <w:numPr>
                <w:ilvl w:val="0"/>
                <w:numId w:val="38"/>
              </w:numPr>
              <w:spacing w:before="80"/>
              <w:ind w:left="692"/>
              <w:jc w:val="both"/>
            </w:pPr>
            <w:r w:rsidRPr="00416CED">
              <w:rPr>
                <w:rFonts w:cs="Tahoma"/>
                <w:color w:val="000000"/>
              </w:rPr>
              <w:t>Windows Intune</w:t>
            </w:r>
          </w:p>
          <w:p w:rsidR="00456002" w:rsidRPr="00416CED" w:rsidRDefault="00BD6C2C" w:rsidP="00346F4B">
            <w:pPr>
              <w:numPr>
                <w:ilvl w:val="0"/>
                <w:numId w:val="38"/>
              </w:numPr>
              <w:spacing w:before="80"/>
              <w:ind w:left="692"/>
              <w:jc w:val="both"/>
            </w:pPr>
            <w:r w:rsidRPr="00416CED">
              <w:rPr>
                <w:rFonts w:cs="Tahoma"/>
                <w:color w:val="000000"/>
              </w:rPr>
              <w:t>Windows Intune Add-on*, **</w:t>
            </w:r>
          </w:p>
          <w:p w:rsidR="00F27B29" w:rsidRPr="00416CED" w:rsidRDefault="00F27B29" w:rsidP="00346F4B">
            <w:pPr>
              <w:numPr>
                <w:ilvl w:val="0"/>
                <w:numId w:val="38"/>
              </w:numPr>
              <w:spacing w:before="80"/>
              <w:ind w:left="692"/>
              <w:jc w:val="both"/>
              <w:rPr>
                <w:rFonts w:cs="Tahoma"/>
              </w:rPr>
            </w:pPr>
            <w:r w:rsidRPr="00416CED">
              <w:rPr>
                <w:rFonts w:cs="Tahoma"/>
                <w:color w:val="000000"/>
              </w:rPr>
              <w:t>Yammer Enterprise*</w:t>
            </w:r>
          </w:p>
        </w:tc>
      </w:tr>
    </w:tbl>
    <w:p w:rsidR="00456002" w:rsidRPr="00416CED" w:rsidRDefault="00456002" w:rsidP="00456002">
      <w:pPr>
        <w:tabs>
          <w:tab w:val="left" w:pos="360"/>
        </w:tabs>
        <w:ind w:left="720"/>
      </w:pPr>
      <w:r w:rsidRPr="00416CED">
        <w:rPr>
          <w:rFonts w:cs="Tahoma"/>
          <w:i/>
          <w:sz w:val="16"/>
          <w:szCs w:val="20"/>
        </w:rPr>
        <w:t>* Дополнительный продукт</w:t>
      </w:r>
    </w:p>
    <w:p w:rsidR="00456002" w:rsidRPr="00416CED" w:rsidRDefault="003929D1" w:rsidP="00456002">
      <w:pPr>
        <w:tabs>
          <w:tab w:val="left" w:pos="360"/>
        </w:tabs>
        <w:ind w:left="720"/>
      </w:pPr>
      <w:r w:rsidRPr="00416CED">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rsidR="003929D1" w:rsidRPr="00416CED" w:rsidRDefault="003929D1" w:rsidP="00A12176">
      <w:pPr>
        <w:tabs>
          <w:tab w:val="left" w:pos="360"/>
        </w:tabs>
      </w:pPr>
    </w:p>
    <w:p w:rsidR="00456002" w:rsidRPr="006F5F06" w:rsidRDefault="00456002" w:rsidP="001E7C5F">
      <w:pPr>
        <w:tabs>
          <w:tab w:val="left" w:pos="360"/>
        </w:tabs>
        <w:spacing w:after="60"/>
        <w:rPr>
          <w:lang w:val="ru-RU"/>
        </w:rPr>
      </w:pPr>
      <w:r w:rsidRPr="006F5F06">
        <w:rPr>
          <w:rFonts w:cs="Tahoma"/>
          <w:b/>
          <w:szCs w:val="20"/>
          <w:lang w:val="ru-RU"/>
        </w:rPr>
        <w:t>Уменьшение количества подписных лицензий</w:t>
      </w:r>
    </w:p>
    <w:p w:rsidR="00456002" w:rsidRPr="006F5F06" w:rsidRDefault="00456002" w:rsidP="00AF1097">
      <w:pPr>
        <w:tabs>
          <w:tab w:val="left" w:pos="360"/>
        </w:tabs>
        <w:rPr>
          <w:lang w:val="ru-RU"/>
        </w:rPr>
      </w:pPr>
      <w:r w:rsidRPr="006F5F06">
        <w:rPr>
          <w:rFonts w:cs="Tahoma"/>
          <w:b/>
          <w:szCs w:val="20"/>
          <w:lang w:val="ru-RU"/>
        </w:rPr>
        <w:t>Примечание.</w:t>
      </w:r>
      <w:r w:rsidRPr="006F5F06">
        <w:rPr>
          <w:rFonts w:cs="Tahoma"/>
          <w:szCs w:val="20"/>
          <w:lang w:val="ru-RU"/>
        </w:rPr>
        <w:t xml:space="preserve"> Нижеприведенные условия применяются к клиентам Соглашения </w:t>
      </w:r>
      <w:r w:rsidRPr="00416CED">
        <w:rPr>
          <w:rFonts w:cs="Tahoma"/>
          <w:szCs w:val="20"/>
        </w:rPr>
        <w:t>Enterprise</w:t>
      </w:r>
      <w:r w:rsidRPr="006F5F06">
        <w:rPr>
          <w:rFonts w:cs="Tahoma"/>
          <w:szCs w:val="20"/>
          <w:lang w:val="ru-RU"/>
        </w:rPr>
        <w:t>, имеющим право на предоставление отчета об уменьшении количества подписных Лицензий.</w:t>
      </w:r>
      <w:r w:rsidR="00FA2C82" w:rsidRPr="006F5F06">
        <w:rPr>
          <w:rFonts w:cs="Tahoma"/>
          <w:szCs w:val="20"/>
          <w:lang w:val="ru-RU"/>
        </w:rPr>
        <w:t xml:space="preserve"> </w:t>
      </w:r>
      <w:r w:rsidRPr="006F5F06">
        <w:rPr>
          <w:rFonts w:cs="Tahoma"/>
          <w:szCs w:val="20"/>
          <w:lang w:val="ru-RU"/>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w:t>
      </w:r>
      <w:r w:rsidR="00AF1097" w:rsidRPr="00416CED">
        <w:rPr>
          <w:rFonts w:cs="Tahoma"/>
          <w:szCs w:val="20"/>
        </w:rPr>
        <w:t> </w:t>
      </w:r>
      <w:r w:rsidRPr="006F5F06">
        <w:rPr>
          <w:rFonts w:cs="Tahoma"/>
          <w:szCs w:val="20"/>
          <w:lang w:val="ru-RU"/>
        </w:rPr>
        <w:t xml:space="preserve">клиентами </w:t>
      </w:r>
      <w:r w:rsidRPr="00416CED">
        <w:rPr>
          <w:rFonts w:cs="Tahoma"/>
          <w:szCs w:val="20"/>
        </w:rPr>
        <w:t>Microsoft</w:t>
      </w:r>
      <w:r w:rsidRPr="006F5F06">
        <w:rPr>
          <w:rFonts w:cs="Tahoma"/>
          <w:szCs w:val="20"/>
          <w:lang w:val="ru-RU"/>
        </w:rPr>
        <w:t xml:space="preserve"> для получения дополнительных сведений.</w:t>
      </w:r>
      <w:r w:rsidR="00FA2C82" w:rsidRPr="006F5F06">
        <w:rPr>
          <w:rFonts w:cs="Tahoma"/>
          <w:szCs w:val="20"/>
          <w:lang w:val="ru-RU"/>
        </w:rPr>
        <w:t xml:space="preserve"> </w:t>
      </w:r>
    </w:p>
    <w:p w:rsidR="00456002" w:rsidRPr="006F5F06" w:rsidRDefault="00456002" w:rsidP="00366502">
      <w:pPr>
        <w:tabs>
          <w:tab w:val="left" w:pos="360"/>
        </w:tabs>
        <w:rPr>
          <w:lang w:val="ru-RU"/>
        </w:rPr>
      </w:pPr>
    </w:p>
    <w:p w:rsidR="00456002" w:rsidRPr="006F5F06" w:rsidRDefault="00456002" w:rsidP="00366502">
      <w:pPr>
        <w:tabs>
          <w:tab w:val="left" w:pos="360"/>
        </w:tabs>
        <w:rPr>
          <w:lang w:val="ru-RU"/>
        </w:rPr>
      </w:pPr>
      <w:r w:rsidRPr="006F5F06">
        <w:rPr>
          <w:rFonts w:cs="Tahoma"/>
          <w:szCs w:val="20"/>
          <w:lang w:val="ru-RU"/>
        </w:rPr>
        <w:t>Следующие подписные Лицензии дают право на корректировку количества лицензий.</w:t>
      </w:r>
    </w:p>
    <w:p w:rsidR="00456002" w:rsidRPr="006F5F06" w:rsidRDefault="00456002" w:rsidP="00456002">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416CED" w:rsidTr="00AF1097">
        <w:trPr>
          <w:trHeight w:val="80"/>
          <w:tblHeader/>
        </w:trPr>
        <w:tc>
          <w:tcPr>
            <w:tcW w:w="5000" w:type="pct"/>
            <w:gridSpan w:val="2"/>
            <w:shd w:val="clear" w:color="auto" w:fill="FABF8F"/>
          </w:tcPr>
          <w:p w:rsidR="00456002" w:rsidRPr="00416CED" w:rsidRDefault="00456002" w:rsidP="005C647E">
            <w:pPr>
              <w:jc w:val="center"/>
              <w:rPr>
                <w:rFonts w:cs="Tahoma"/>
                <w:b/>
              </w:rPr>
            </w:pPr>
            <w:r w:rsidRPr="00416CED">
              <w:rPr>
                <w:rFonts w:cs="Tahoma"/>
                <w:b/>
              </w:rPr>
              <w:t>Веб-службы</w:t>
            </w:r>
          </w:p>
        </w:tc>
      </w:tr>
      <w:tr w:rsidR="00456002" w:rsidRPr="00416CED" w:rsidTr="007E466C">
        <w:trPr>
          <w:trHeight w:val="219"/>
        </w:trPr>
        <w:tc>
          <w:tcPr>
            <w:tcW w:w="2500" w:type="pct"/>
          </w:tcPr>
          <w:p w:rsidR="00D85FDD" w:rsidRPr="00416CED" w:rsidRDefault="00D85FDD" w:rsidP="00346F4B">
            <w:pPr>
              <w:numPr>
                <w:ilvl w:val="0"/>
                <w:numId w:val="38"/>
              </w:numPr>
              <w:spacing w:before="80"/>
            </w:pPr>
            <w:r w:rsidRPr="00416CED">
              <w:rPr>
                <w:rFonts w:cs="Tahoma"/>
              </w:rPr>
              <w:t>Архивация на базе Exchange Online для Exchange Online</w:t>
            </w:r>
          </w:p>
          <w:p w:rsidR="00D85FDD" w:rsidRPr="00416CED" w:rsidRDefault="00D85FDD" w:rsidP="00346F4B">
            <w:pPr>
              <w:numPr>
                <w:ilvl w:val="0"/>
                <w:numId w:val="38"/>
              </w:numPr>
              <w:spacing w:before="80"/>
            </w:pPr>
            <w:r w:rsidRPr="00416CED">
              <w:rPr>
                <w:rFonts w:cs="Tahoma"/>
              </w:rPr>
              <w:t>Архивация на базе Exchange Online для Exchange Server</w:t>
            </w:r>
          </w:p>
          <w:p w:rsidR="00456002" w:rsidRPr="006F5F06" w:rsidRDefault="00456002" w:rsidP="00346F4B">
            <w:pPr>
              <w:numPr>
                <w:ilvl w:val="0"/>
                <w:numId w:val="38"/>
              </w:numPr>
              <w:spacing w:before="80"/>
              <w:rPr>
                <w:lang w:val="ru-RU"/>
              </w:rPr>
            </w:pPr>
            <w:r w:rsidRPr="006F5F06">
              <w:rPr>
                <w:rFonts w:cs="Tahoma"/>
                <w:lang w:val="ru-RU"/>
              </w:rPr>
              <w:t xml:space="preserve">Базовая подписка на </w:t>
            </w:r>
            <w:r w:rsidRPr="00416CED">
              <w:rPr>
                <w:rFonts w:cs="Tahoma"/>
              </w:rPr>
              <w:t>Exchange</w:t>
            </w:r>
            <w:r w:rsidRPr="006F5F06">
              <w:rPr>
                <w:rFonts w:cs="Tahoma"/>
                <w:lang w:val="ru-RU"/>
              </w:rPr>
              <w:t xml:space="preserve"> </w:t>
            </w:r>
            <w:r w:rsidRPr="00416CED">
              <w:rPr>
                <w:rFonts w:cs="Tahoma"/>
              </w:rPr>
              <w:t>Online</w:t>
            </w:r>
            <w:r w:rsidRPr="006F5F06">
              <w:rPr>
                <w:rFonts w:cs="Tahoma"/>
                <w:lang w:val="ru-RU"/>
              </w:rPr>
              <w:t>*</w:t>
            </w:r>
          </w:p>
          <w:p w:rsidR="00456002" w:rsidRPr="00416CED" w:rsidRDefault="00456002" w:rsidP="00346F4B">
            <w:pPr>
              <w:numPr>
                <w:ilvl w:val="0"/>
                <w:numId w:val="38"/>
              </w:numPr>
              <w:spacing w:before="80"/>
            </w:pPr>
            <w:r w:rsidRPr="00416CED">
              <w:rPr>
                <w:rFonts w:cs="Tahoma"/>
              </w:rPr>
              <w:t>Exchange Online (план 1)*</w:t>
            </w:r>
          </w:p>
          <w:p w:rsidR="00456002" w:rsidRPr="00416CED" w:rsidRDefault="00456002" w:rsidP="00346F4B">
            <w:pPr>
              <w:numPr>
                <w:ilvl w:val="0"/>
                <w:numId w:val="38"/>
              </w:numPr>
              <w:spacing w:before="80"/>
            </w:pPr>
            <w:r w:rsidRPr="00416CED">
              <w:rPr>
                <w:rFonts w:cs="Tahoma"/>
              </w:rPr>
              <w:t>Exchange Online (план 2)*</w:t>
            </w:r>
          </w:p>
          <w:p w:rsidR="00D85FDD" w:rsidRPr="00416CED" w:rsidRDefault="00D85FDD" w:rsidP="00346F4B">
            <w:pPr>
              <w:numPr>
                <w:ilvl w:val="0"/>
                <w:numId w:val="38"/>
              </w:numPr>
              <w:spacing w:before="80"/>
            </w:pPr>
            <w:r w:rsidRPr="00416CED">
              <w:rPr>
                <w:rFonts w:cs="Tahoma"/>
              </w:rPr>
              <w:t>Exchange Online Protection</w:t>
            </w:r>
          </w:p>
          <w:p w:rsidR="00456002" w:rsidRPr="00416CED" w:rsidRDefault="00456002" w:rsidP="00346F4B">
            <w:pPr>
              <w:numPr>
                <w:ilvl w:val="0"/>
                <w:numId w:val="38"/>
              </w:numPr>
              <w:spacing w:before="80"/>
            </w:pPr>
            <w:r w:rsidRPr="00416CED">
              <w:rPr>
                <w:rFonts w:cs="Tahoma"/>
              </w:rPr>
              <w:t>Lync Online Plan 1*</w:t>
            </w:r>
          </w:p>
          <w:p w:rsidR="00456002" w:rsidRPr="00416CED" w:rsidRDefault="00456002" w:rsidP="00346F4B">
            <w:pPr>
              <w:numPr>
                <w:ilvl w:val="0"/>
                <w:numId w:val="38"/>
              </w:numPr>
              <w:spacing w:before="80"/>
            </w:pPr>
            <w:r w:rsidRPr="00416CED">
              <w:rPr>
                <w:rFonts w:cs="Tahoma"/>
              </w:rPr>
              <w:t>Lync Online Plan 2*</w:t>
            </w:r>
          </w:p>
          <w:p w:rsidR="00E77288" w:rsidRPr="00416CED" w:rsidRDefault="00E77288" w:rsidP="00346F4B">
            <w:pPr>
              <w:numPr>
                <w:ilvl w:val="0"/>
                <w:numId w:val="38"/>
              </w:numPr>
              <w:spacing w:before="80"/>
            </w:pPr>
            <w:r w:rsidRPr="00416CED">
              <w:rPr>
                <w:rFonts w:cs="Tahoma"/>
              </w:rPr>
              <w:t>Lync Online Plan 3*</w:t>
            </w:r>
          </w:p>
          <w:p w:rsidR="00456002" w:rsidRPr="00416CED" w:rsidRDefault="00456002" w:rsidP="00346F4B">
            <w:pPr>
              <w:numPr>
                <w:ilvl w:val="0"/>
                <w:numId w:val="38"/>
              </w:numPr>
              <w:spacing w:before="80"/>
            </w:pPr>
            <w:r w:rsidRPr="00416CED">
              <w:rPr>
                <w:rFonts w:cs="Tahoma"/>
              </w:rPr>
              <w:t>Office 365 (корпоративный K1)*</w:t>
            </w:r>
          </w:p>
          <w:p w:rsidR="00456002" w:rsidRPr="00416CED" w:rsidRDefault="00456002" w:rsidP="00346F4B">
            <w:pPr>
              <w:numPr>
                <w:ilvl w:val="0"/>
                <w:numId w:val="38"/>
              </w:numPr>
              <w:spacing w:before="80"/>
            </w:pPr>
            <w:r w:rsidRPr="00416CED">
              <w:rPr>
                <w:rFonts w:cs="Tahoma"/>
              </w:rPr>
              <w:t>Office 365 (корпоративный E1)</w:t>
            </w:r>
          </w:p>
          <w:p w:rsidR="00456002" w:rsidRPr="00416CED" w:rsidRDefault="00456002" w:rsidP="00346F4B">
            <w:pPr>
              <w:numPr>
                <w:ilvl w:val="0"/>
                <w:numId w:val="38"/>
              </w:numPr>
              <w:spacing w:before="80"/>
            </w:pPr>
            <w:r w:rsidRPr="00416CED">
              <w:rPr>
                <w:rFonts w:cs="Tahoma"/>
              </w:rPr>
              <w:t>Office 365 (корпоративный E3)</w:t>
            </w:r>
          </w:p>
          <w:p w:rsidR="00456002" w:rsidRPr="00416CED" w:rsidRDefault="00456002" w:rsidP="00346F4B">
            <w:pPr>
              <w:numPr>
                <w:ilvl w:val="0"/>
                <w:numId w:val="38"/>
              </w:numPr>
              <w:spacing w:before="80"/>
            </w:pPr>
            <w:r w:rsidRPr="00416CED">
              <w:rPr>
                <w:rFonts w:cs="Tahoma"/>
              </w:rPr>
              <w:t>Office 365 (корпоративный E4)</w:t>
            </w:r>
          </w:p>
          <w:p w:rsidR="005272FA" w:rsidRPr="006F5F06" w:rsidRDefault="005272FA" w:rsidP="00346F4B">
            <w:pPr>
              <w:numPr>
                <w:ilvl w:val="0"/>
                <w:numId w:val="38"/>
              </w:numPr>
              <w:spacing w:before="80"/>
              <w:jc w:val="both"/>
              <w:rPr>
                <w:lang w:val="ru-RU"/>
              </w:rPr>
            </w:pPr>
            <w:r w:rsidRPr="00416CED">
              <w:rPr>
                <w:rFonts w:cs="Tahoma"/>
                <w:color w:val="000000"/>
              </w:rPr>
              <w:t>Office</w:t>
            </w:r>
            <w:r w:rsidRPr="006F5F06">
              <w:rPr>
                <w:rFonts w:cs="Tahoma"/>
                <w:color w:val="000000"/>
                <w:lang w:val="ru-RU"/>
              </w:rPr>
              <w:t xml:space="preserve"> 365 (для государственных организаций </w:t>
            </w:r>
            <w:r w:rsidRPr="00416CED">
              <w:rPr>
                <w:rFonts w:cs="Tahoma"/>
                <w:color w:val="000000"/>
              </w:rPr>
              <w:t>G</w:t>
            </w:r>
            <w:r w:rsidRPr="006F5F06">
              <w:rPr>
                <w:rFonts w:cs="Tahoma"/>
                <w:color w:val="000000"/>
                <w:lang w:val="ru-RU"/>
              </w:rPr>
              <w:t>1)</w:t>
            </w:r>
          </w:p>
          <w:p w:rsidR="005272FA" w:rsidRPr="006F5F06" w:rsidRDefault="005272FA" w:rsidP="00346F4B">
            <w:pPr>
              <w:numPr>
                <w:ilvl w:val="0"/>
                <w:numId w:val="38"/>
              </w:numPr>
              <w:spacing w:before="80"/>
              <w:jc w:val="both"/>
              <w:rPr>
                <w:lang w:val="ru-RU"/>
              </w:rPr>
            </w:pPr>
            <w:r w:rsidRPr="00416CED">
              <w:rPr>
                <w:rFonts w:cs="Tahoma"/>
                <w:color w:val="000000"/>
              </w:rPr>
              <w:t>Office</w:t>
            </w:r>
            <w:r w:rsidRPr="006F5F06">
              <w:rPr>
                <w:rFonts w:cs="Tahoma"/>
                <w:color w:val="000000"/>
                <w:lang w:val="ru-RU"/>
              </w:rPr>
              <w:t xml:space="preserve"> 365 (для государственных организаций </w:t>
            </w:r>
            <w:r w:rsidRPr="00416CED">
              <w:rPr>
                <w:rFonts w:cs="Tahoma"/>
                <w:color w:val="000000"/>
              </w:rPr>
              <w:t>G</w:t>
            </w:r>
            <w:r w:rsidRPr="006F5F06">
              <w:rPr>
                <w:rFonts w:cs="Tahoma"/>
                <w:color w:val="000000"/>
                <w:lang w:val="ru-RU"/>
              </w:rPr>
              <w:t>3)</w:t>
            </w:r>
          </w:p>
          <w:p w:rsidR="005272FA" w:rsidRPr="006F5F06" w:rsidRDefault="005272FA" w:rsidP="00346F4B">
            <w:pPr>
              <w:numPr>
                <w:ilvl w:val="0"/>
                <w:numId w:val="38"/>
              </w:numPr>
              <w:spacing w:before="80"/>
              <w:jc w:val="both"/>
              <w:rPr>
                <w:lang w:val="ru-RU"/>
              </w:rPr>
            </w:pPr>
            <w:r w:rsidRPr="00416CED">
              <w:rPr>
                <w:rFonts w:cs="Tahoma"/>
                <w:color w:val="000000"/>
              </w:rPr>
              <w:t>Office</w:t>
            </w:r>
            <w:r w:rsidRPr="006F5F06">
              <w:rPr>
                <w:rFonts w:cs="Tahoma"/>
                <w:color w:val="000000"/>
                <w:lang w:val="ru-RU"/>
              </w:rPr>
              <w:t xml:space="preserve"> 365 (для государственных организаций </w:t>
            </w:r>
            <w:r w:rsidRPr="00416CED">
              <w:rPr>
                <w:rFonts w:cs="Tahoma"/>
                <w:color w:val="000000"/>
              </w:rPr>
              <w:t>G</w:t>
            </w:r>
            <w:r w:rsidRPr="006F5F06">
              <w:rPr>
                <w:rFonts w:cs="Tahoma"/>
                <w:color w:val="000000"/>
                <w:lang w:val="ru-RU"/>
              </w:rPr>
              <w:t>4)</w:t>
            </w:r>
          </w:p>
          <w:p w:rsidR="005272FA" w:rsidRPr="006F5F06" w:rsidRDefault="005272FA" w:rsidP="007E466C">
            <w:pPr>
              <w:spacing w:before="80"/>
              <w:ind w:left="522"/>
              <w:rPr>
                <w:rFonts w:cs="Tahoma"/>
                <w:lang w:val="ru-RU"/>
              </w:rPr>
            </w:pPr>
          </w:p>
        </w:tc>
        <w:tc>
          <w:tcPr>
            <w:tcW w:w="2500" w:type="pct"/>
          </w:tcPr>
          <w:p w:rsidR="00456002" w:rsidRPr="00416CED" w:rsidRDefault="00456002" w:rsidP="00346F4B">
            <w:pPr>
              <w:numPr>
                <w:ilvl w:val="0"/>
                <w:numId w:val="38"/>
              </w:numPr>
              <w:spacing w:before="80"/>
              <w:jc w:val="both"/>
            </w:pPr>
            <w:r w:rsidRPr="00416CED">
              <w:rPr>
                <w:rFonts w:cs="Tahoma"/>
                <w:color w:val="000000"/>
              </w:rPr>
              <w:t>Office Web Applications*</w:t>
            </w:r>
          </w:p>
          <w:p w:rsidR="00CE1716" w:rsidRPr="00416CED" w:rsidRDefault="00CE1716" w:rsidP="00346F4B">
            <w:pPr>
              <w:numPr>
                <w:ilvl w:val="0"/>
                <w:numId w:val="38"/>
              </w:numPr>
              <w:spacing w:before="80"/>
              <w:jc w:val="both"/>
            </w:pPr>
            <w:r w:rsidRPr="00416CED">
              <w:rPr>
                <w:rFonts w:cs="Tahoma"/>
                <w:color w:val="000000"/>
              </w:rPr>
              <w:t>Project Online</w:t>
            </w:r>
          </w:p>
          <w:p w:rsidR="005272FA" w:rsidRPr="00416CED" w:rsidRDefault="005272FA" w:rsidP="00346F4B">
            <w:pPr>
              <w:numPr>
                <w:ilvl w:val="0"/>
                <w:numId w:val="38"/>
              </w:numPr>
              <w:spacing w:before="80"/>
              <w:jc w:val="both"/>
            </w:pPr>
            <w:r w:rsidRPr="00416CED">
              <w:rPr>
                <w:rFonts w:cs="Tahoma"/>
                <w:color w:val="000000"/>
              </w:rPr>
              <w:t>Project профессиональный для Office 365*</w:t>
            </w:r>
          </w:p>
          <w:p w:rsidR="00456002" w:rsidRPr="00416CED" w:rsidRDefault="00456002" w:rsidP="00346F4B">
            <w:pPr>
              <w:numPr>
                <w:ilvl w:val="0"/>
                <w:numId w:val="38"/>
              </w:numPr>
              <w:spacing w:before="80"/>
              <w:jc w:val="both"/>
            </w:pPr>
            <w:r w:rsidRPr="00416CED">
              <w:rPr>
                <w:rFonts w:cs="Tahoma"/>
                <w:color w:val="000000"/>
              </w:rPr>
              <w:t>SharePoint Online (план 1)*</w:t>
            </w:r>
          </w:p>
          <w:p w:rsidR="00456002" w:rsidRPr="00416CED" w:rsidRDefault="00456002" w:rsidP="00346F4B">
            <w:pPr>
              <w:numPr>
                <w:ilvl w:val="0"/>
                <w:numId w:val="38"/>
              </w:numPr>
              <w:spacing w:before="80"/>
              <w:jc w:val="both"/>
            </w:pPr>
            <w:r w:rsidRPr="00416CED">
              <w:rPr>
                <w:rFonts w:cs="Tahoma"/>
                <w:color w:val="000000"/>
              </w:rPr>
              <w:t>SharePoint Online (план 2)*</w:t>
            </w:r>
          </w:p>
          <w:p w:rsidR="00456002" w:rsidRPr="00416CED" w:rsidRDefault="00456002" w:rsidP="00346F4B">
            <w:pPr>
              <w:numPr>
                <w:ilvl w:val="0"/>
                <w:numId w:val="38"/>
              </w:numPr>
              <w:spacing w:before="80"/>
              <w:ind w:right="270"/>
              <w:jc w:val="both"/>
            </w:pPr>
            <w:r w:rsidRPr="00416CED">
              <w:rPr>
                <w:rFonts w:cs="Tahoma"/>
                <w:color w:val="000000"/>
              </w:rPr>
              <w:t>SharePoint Online Partner Access*</w:t>
            </w:r>
          </w:p>
          <w:p w:rsidR="00D8521B" w:rsidRPr="00416CED" w:rsidRDefault="00D8521B" w:rsidP="00D8521B">
            <w:pPr>
              <w:numPr>
                <w:ilvl w:val="0"/>
                <w:numId w:val="38"/>
              </w:numPr>
              <w:spacing w:before="80"/>
              <w:ind w:left="896"/>
              <w:jc w:val="both"/>
            </w:pPr>
            <w:r w:rsidRPr="00416CED">
              <w:rPr>
                <w:rFonts w:cs="Tahoma"/>
                <w:color w:val="000000"/>
              </w:rPr>
              <w:t>Управление правами Active Directory для Windows Azure</w:t>
            </w:r>
          </w:p>
          <w:p w:rsidR="00456002" w:rsidRPr="00416CED" w:rsidRDefault="00456002" w:rsidP="00346F4B">
            <w:pPr>
              <w:numPr>
                <w:ilvl w:val="0"/>
                <w:numId w:val="38"/>
              </w:numPr>
              <w:spacing w:before="80"/>
              <w:jc w:val="both"/>
            </w:pPr>
            <w:r w:rsidRPr="00416CED">
              <w:rPr>
                <w:rFonts w:cs="Tahoma"/>
                <w:color w:val="000000"/>
              </w:rPr>
              <w:t>Windows Intune</w:t>
            </w:r>
          </w:p>
          <w:p w:rsidR="00456002" w:rsidRPr="00416CED" w:rsidRDefault="00456002" w:rsidP="00346F4B">
            <w:pPr>
              <w:numPr>
                <w:ilvl w:val="0"/>
                <w:numId w:val="38"/>
              </w:numPr>
              <w:spacing w:before="80"/>
              <w:jc w:val="both"/>
            </w:pPr>
            <w:r w:rsidRPr="00416CED">
              <w:rPr>
                <w:rFonts w:cs="Tahoma"/>
                <w:color w:val="000000"/>
              </w:rPr>
              <w:t>Windows Intune Add-on*</w:t>
            </w:r>
          </w:p>
          <w:p w:rsidR="00A2058E" w:rsidRPr="00416CED" w:rsidRDefault="00A2058E" w:rsidP="00346F4B">
            <w:pPr>
              <w:numPr>
                <w:ilvl w:val="0"/>
                <w:numId w:val="38"/>
              </w:numPr>
              <w:spacing w:before="80"/>
              <w:jc w:val="both"/>
            </w:pPr>
            <w:r w:rsidRPr="00416CED">
              <w:rPr>
                <w:rFonts w:cs="Tahoma"/>
                <w:color w:val="000000"/>
              </w:rPr>
              <w:t>Microsoft Dynamics CRM Online*</w:t>
            </w:r>
          </w:p>
          <w:p w:rsidR="005272FA" w:rsidRPr="00416CED" w:rsidRDefault="005272FA" w:rsidP="00346F4B">
            <w:pPr>
              <w:numPr>
                <w:ilvl w:val="0"/>
                <w:numId w:val="38"/>
              </w:numPr>
              <w:spacing w:before="80"/>
              <w:jc w:val="both"/>
            </w:pPr>
            <w:r w:rsidRPr="00416CED">
              <w:rPr>
                <w:rFonts w:cs="Tahoma"/>
                <w:color w:val="000000"/>
              </w:rPr>
              <w:t>Visio Pro для Office 365*</w:t>
            </w:r>
          </w:p>
          <w:p w:rsidR="00F27B29" w:rsidRPr="00416CED" w:rsidRDefault="00F27B29" w:rsidP="00346F4B">
            <w:pPr>
              <w:numPr>
                <w:ilvl w:val="0"/>
                <w:numId w:val="38"/>
              </w:numPr>
              <w:spacing w:before="80" w:after="120"/>
              <w:jc w:val="both"/>
              <w:rPr>
                <w:rFonts w:cs="Tahoma"/>
              </w:rPr>
            </w:pPr>
            <w:r w:rsidRPr="00416CED">
              <w:rPr>
                <w:rFonts w:cs="Tahoma"/>
                <w:color w:val="000000"/>
              </w:rPr>
              <w:t>Yammer Enterprise</w:t>
            </w:r>
          </w:p>
        </w:tc>
      </w:tr>
    </w:tbl>
    <w:p w:rsidR="00A12176" w:rsidRPr="00416CED" w:rsidRDefault="00456002" w:rsidP="001E7C5F">
      <w:pPr>
        <w:tabs>
          <w:tab w:val="left" w:pos="360"/>
        </w:tabs>
        <w:ind w:left="720"/>
      </w:pPr>
      <w:r w:rsidRPr="00416CED">
        <w:rPr>
          <w:rFonts w:cs="Tahoma"/>
          <w:i/>
          <w:sz w:val="16"/>
          <w:szCs w:val="20"/>
        </w:rPr>
        <w:t>* Дополнительный продукт</w:t>
      </w:r>
      <w:bookmarkStart w:id="632" w:name="_Toc336338196"/>
    </w:p>
    <w:p w:rsidR="00A12176" w:rsidRPr="00416CED" w:rsidRDefault="00A12176" w:rsidP="00366502">
      <w:pPr>
        <w:pStyle w:val="Heading2"/>
        <w:ind w:left="0"/>
        <w:rPr>
          <w:sz w:val="18"/>
          <w:szCs w:val="18"/>
        </w:rPr>
      </w:pPr>
    </w:p>
    <w:p w:rsidR="00456002" w:rsidRPr="00416CED" w:rsidRDefault="00456002" w:rsidP="00366502">
      <w:pPr>
        <w:pStyle w:val="Heading2"/>
        <w:ind w:left="0"/>
      </w:pPr>
      <w:bookmarkStart w:id="633" w:name="_Toc363741897"/>
      <w:r w:rsidRPr="00416CED">
        <w:rPr>
          <w:rFonts w:ascii="Tahoma" w:hAnsi="Tahoma" w:cs="Tahoma"/>
        </w:rPr>
        <w:t>Продолжение обслуживания посредством продленного срока</w:t>
      </w:r>
      <w:bookmarkEnd w:id="632"/>
      <w:bookmarkEnd w:id="633"/>
      <w:r w:rsidRPr="00416CED">
        <w:rPr>
          <w:rFonts w:ascii="Tahoma" w:eastAsia="Times New Roman" w:hAnsi="Tahoma" w:cs="Tahoma"/>
          <w:sz w:val="20"/>
        </w:rPr>
        <w:t xml:space="preserve"> </w:t>
      </w:r>
    </w:p>
    <w:p w:rsidR="00456002" w:rsidRPr="00416CED" w:rsidRDefault="00456002" w:rsidP="00366502">
      <w:pPr>
        <w:tabs>
          <w:tab w:val="left" w:pos="360"/>
        </w:tabs>
      </w:pPr>
    </w:p>
    <w:p w:rsidR="00456002" w:rsidRPr="006F5F06" w:rsidRDefault="00456002" w:rsidP="00366502">
      <w:pPr>
        <w:tabs>
          <w:tab w:val="left" w:pos="360"/>
        </w:tabs>
        <w:rPr>
          <w:lang w:val="ru-RU"/>
        </w:rPr>
      </w:pPr>
      <w:r w:rsidRPr="006F5F06">
        <w:rPr>
          <w:rFonts w:cs="Tahoma"/>
          <w:b/>
          <w:szCs w:val="20"/>
          <w:lang w:val="ru-RU"/>
        </w:rPr>
        <w:t>Примечание.</w:t>
      </w:r>
      <w:r w:rsidRPr="006F5F06">
        <w:rPr>
          <w:rFonts w:cs="Tahoma"/>
          <w:szCs w:val="20"/>
          <w:lang w:val="ru-RU"/>
        </w:rPr>
        <w:t xml:space="preserve"> Нижеприведенные условия применяются к клиентам Соглашения </w:t>
      </w:r>
      <w:r w:rsidRPr="00416CED">
        <w:rPr>
          <w:rFonts w:cs="Tahoma"/>
          <w:szCs w:val="20"/>
        </w:rPr>
        <w:t>Enterprise</w:t>
      </w:r>
      <w:r w:rsidRPr="006F5F06">
        <w:rPr>
          <w:rFonts w:cs="Tahoma"/>
          <w:szCs w:val="20"/>
          <w:lang w:val="ru-RU"/>
        </w:rPr>
        <w:t xml:space="preserve"> и Соглашения о регистрации </w:t>
      </w:r>
      <w:r w:rsidRPr="00416CED">
        <w:rPr>
          <w:rFonts w:cs="Tahoma"/>
          <w:szCs w:val="20"/>
        </w:rPr>
        <w:t>Enterprise</w:t>
      </w:r>
      <w:r w:rsidRPr="006F5F06">
        <w:rPr>
          <w:rFonts w:cs="Tahoma"/>
          <w:szCs w:val="20"/>
          <w:lang w:val="ru-RU"/>
        </w:rPr>
        <w:t xml:space="preserve"> </w:t>
      </w:r>
      <w:r w:rsidRPr="00416CED">
        <w:rPr>
          <w:rFonts w:cs="Tahoma"/>
          <w:szCs w:val="20"/>
        </w:rPr>
        <w:t>Subscription</w:t>
      </w:r>
      <w:r w:rsidRPr="006F5F06">
        <w:rPr>
          <w:rFonts w:cs="Tahoma"/>
          <w:szCs w:val="20"/>
          <w:lang w:val="ru-RU"/>
        </w:rPr>
        <w:t>, имеющим право на продолжение обслуживания посредством Продленного срока.</w:t>
      </w:r>
      <w:r w:rsidR="00FA2C82" w:rsidRPr="006F5F06">
        <w:rPr>
          <w:rFonts w:cs="Tahoma"/>
          <w:szCs w:val="20"/>
          <w:lang w:val="ru-RU"/>
        </w:rPr>
        <w:t xml:space="preserve"> </w:t>
      </w:r>
      <w:r w:rsidRPr="006F5F06">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416CED">
        <w:rPr>
          <w:rFonts w:cs="Tahoma"/>
          <w:szCs w:val="20"/>
        </w:rPr>
        <w:t>Microsoft</w:t>
      </w:r>
      <w:r w:rsidRPr="006F5F06">
        <w:rPr>
          <w:rFonts w:cs="Tahoma"/>
          <w:szCs w:val="20"/>
          <w:lang w:val="ru-RU"/>
        </w:rPr>
        <w:t xml:space="preserve"> для получения дополнительных сведений.</w:t>
      </w:r>
      <w:r w:rsidR="00FA2C82" w:rsidRPr="006F5F06">
        <w:rPr>
          <w:rFonts w:cs="Tahoma"/>
          <w:szCs w:val="20"/>
          <w:lang w:val="ru-RU"/>
        </w:rPr>
        <w:t xml:space="preserve"> </w:t>
      </w:r>
    </w:p>
    <w:p w:rsidR="00456002" w:rsidRPr="006F5F06" w:rsidRDefault="00456002" w:rsidP="00366502">
      <w:pPr>
        <w:tabs>
          <w:tab w:val="left" w:pos="360"/>
        </w:tabs>
        <w:rPr>
          <w:sz w:val="14"/>
          <w:szCs w:val="14"/>
          <w:lang w:val="ru-RU"/>
        </w:rPr>
      </w:pPr>
    </w:p>
    <w:p w:rsidR="00456002" w:rsidRPr="006F5F06" w:rsidRDefault="00456002" w:rsidP="00366502">
      <w:pPr>
        <w:tabs>
          <w:tab w:val="left" w:pos="360"/>
        </w:tabs>
        <w:rPr>
          <w:lang w:val="ru-RU"/>
        </w:rPr>
      </w:pPr>
      <w:r w:rsidRPr="006F5F06">
        <w:rPr>
          <w:rFonts w:cs="Tahoma"/>
          <w:szCs w:val="20"/>
          <w:lang w:val="ru-RU"/>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56002" w:rsidRPr="006F5F06" w:rsidRDefault="00456002" w:rsidP="0014632E">
      <w:pPr>
        <w:ind w:left="720"/>
        <w:rPr>
          <w:sz w:val="14"/>
          <w:szCs w:val="14"/>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16CED" w:rsidTr="005C647E">
        <w:trPr>
          <w:trHeight w:val="80"/>
          <w:tblHeader/>
        </w:trPr>
        <w:tc>
          <w:tcPr>
            <w:tcW w:w="5000" w:type="pct"/>
            <w:gridSpan w:val="2"/>
            <w:shd w:val="clear" w:color="auto" w:fill="FABF8F"/>
          </w:tcPr>
          <w:p w:rsidR="00456002" w:rsidRPr="00416CED" w:rsidRDefault="00456002" w:rsidP="005C647E">
            <w:pPr>
              <w:jc w:val="center"/>
              <w:rPr>
                <w:rFonts w:cs="Tahoma"/>
                <w:b/>
                <w:sz w:val="20"/>
              </w:rPr>
            </w:pPr>
            <w:r w:rsidRPr="00416CED">
              <w:rPr>
                <w:rFonts w:cs="Tahoma"/>
                <w:b/>
                <w:sz w:val="20"/>
              </w:rPr>
              <w:t>Веб-службы</w:t>
            </w:r>
          </w:p>
        </w:tc>
      </w:tr>
      <w:tr w:rsidR="00456002" w:rsidRPr="00416CED" w:rsidTr="005C647E">
        <w:trPr>
          <w:trHeight w:val="219"/>
        </w:trPr>
        <w:tc>
          <w:tcPr>
            <w:tcW w:w="2603" w:type="pct"/>
          </w:tcPr>
          <w:p w:rsidR="00D85FDD" w:rsidRPr="00416CED" w:rsidRDefault="00D85FDD" w:rsidP="00AF1097">
            <w:pPr>
              <w:widowControl w:val="0"/>
              <w:numPr>
                <w:ilvl w:val="0"/>
                <w:numId w:val="38"/>
              </w:numPr>
              <w:spacing w:before="80"/>
              <w:ind w:left="905" w:hanging="540"/>
              <w:jc w:val="both"/>
            </w:pPr>
            <w:r w:rsidRPr="00416CED">
              <w:rPr>
                <w:rFonts w:cs="Tahoma"/>
              </w:rPr>
              <w:t>Архивация на базе Exchange Online для Exchange Online</w:t>
            </w:r>
          </w:p>
          <w:p w:rsidR="00D85FDD" w:rsidRPr="00416CED" w:rsidRDefault="00D85FDD" w:rsidP="00AF1097">
            <w:pPr>
              <w:widowControl w:val="0"/>
              <w:numPr>
                <w:ilvl w:val="0"/>
                <w:numId w:val="38"/>
              </w:numPr>
              <w:spacing w:before="80"/>
              <w:ind w:left="905" w:hanging="540"/>
              <w:jc w:val="both"/>
            </w:pPr>
            <w:r w:rsidRPr="00416CED">
              <w:rPr>
                <w:rFonts w:cs="Tahoma"/>
              </w:rPr>
              <w:t>Архивация на базе Exchange Online для Exchange Server</w:t>
            </w:r>
          </w:p>
          <w:p w:rsidR="00456002" w:rsidRPr="006F5F06" w:rsidRDefault="00456002" w:rsidP="00AF1097">
            <w:pPr>
              <w:widowControl w:val="0"/>
              <w:numPr>
                <w:ilvl w:val="0"/>
                <w:numId w:val="38"/>
              </w:numPr>
              <w:spacing w:before="80"/>
              <w:ind w:left="905" w:hanging="540"/>
              <w:jc w:val="both"/>
              <w:rPr>
                <w:lang w:val="ru-RU"/>
              </w:rPr>
            </w:pPr>
            <w:r w:rsidRPr="006F5F06">
              <w:rPr>
                <w:rFonts w:cs="Tahoma"/>
                <w:lang w:val="ru-RU"/>
              </w:rPr>
              <w:t xml:space="preserve">Базовая подписка на </w:t>
            </w:r>
            <w:r w:rsidRPr="00416CED">
              <w:rPr>
                <w:rFonts w:cs="Tahoma"/>
              </w:rPr>
              <w:t>Exchange</w:t>
            </w:r>
            <w:r w:rsidRPr="006F5F06">
              <w:rPr>
                <w:rFonts w:cs="Tahoma"/>
                <w:lang w:val="ru-RU"/>
              </w:rPr>
              <w:t xml:space="preserve"> </w:t>
            </w:r>
            <w:r w:rsidRPr="00416CED">
              <w:rPr>
                <w:rFonts w:cs="Tahoma"/>
              </w:rPr>
              <w:t>Online</w:t>
            </w:r>
            <w:r w:rsidRPr="006F5F06">
              <w:rPr>
                <w:rFonts w:cs="Tahoma"/>
                <w:lang w:val="ru-RU"/>
              </w:rPr>
              <w:t>*</w:t>
            </w:r>
          </w:p>
          <w:p w:rsidR="00456002" w:rsidRPr="00416CED" w:rsidRDefault="00456002" w:rsidP="00AF1097">
            <w:pPr>
              <w:widowControl w:val="0"/>
              <w:numPr>
                <w:ilvl w:val="0"/>
                <w:numId w:val="38"/>
              </w:numPr>
              <w:spacing w:before="80"/>
              <w:ind w:left="905" w:hanging="540"/>
              <w:jc w:val="both"/>
            </w:pPr>
            <w:r w:rsidRPr="00416CED">
              <w:rPr>
                <w:rFonts w:cs="Tahoma"/>
              </w:rPr>
              <w:t>Exchange Online (план 1)*</w:t>
            </w:r>
          </w:p>
          <w:p w:rsidR="00456002" w:rsidRPr="00416CED" w:rsidRDefault="00456002" w:rsidP="00AF1097">
            <w:pPr>
              <w:widowControl w:val="0"/>
              <w:numPr>
                <w:ilvl w:val="0"/>
                <w:numId w:val="38"/>
              </w:numPr>
              <w:spacing w:before="80"/>
              <w:ind w:left="905" w:hanging="540"/>
              <w:jc w:val="both"/>
            </w:pPr>
            <w:r w:rsidRPr="00416CED">
              <w:rPr>
                <w:rFonts w:cs="Tahoma"/>
              </w:rPr>
              <w:t>Exchange Online (план 2)*</w:t>
            </w:r>
          </w:p>
          <w:p w:rsidR="00D85FDD" w:rsidRPr="00416CED" w:rsidRDefault="00D85FDD" w:rsidP="00AF1097">
            <w:pPr>
              <w:widowControl w:val="0"/>
              <w:numPr>
                <w:ilvl w:val="0"/>
                <w:numId w:val="38"/>
              </w:numPr>
              <w:spacing w:before="80"/>
              <w:ind w:left="905" w:hanging="540"/>
              <w:jc w:val="both"/>
            </w:pPr>
            <w:r w:rsidRPr="00416CED">
              <w:rPr>
                <w:rFonts w:cs="Tahoma"/>
              </w:rPr>
              <w:t>Exchange Online Protection</w:t>
            </w:r>
          </w:p>
          <w:p w:rsidR="00456002" w:rsidRPr="00416CED" w:rsidRDefault="00456002" w:rsidP="00AF1097">
            <w:pPr>
              <w:widowControl w:val="0"/>
              <w:numPr>
                <w:ilvl w:val="0"/>
                <w:numId w:val="38"/>
              </w:numPr>
              <w:spacing w:before="80"/>
              <w:ind w:left="905" w:hanging="540"/>
              <w:jc w:val="both"/>
            </w:pPr>
            <w:r w:rsidRPr="00416CED">
              <w:rPr>
                <w:rFonts w:cs="Tahoma"/>
              </w:rPr>
              <w:t>Lync Online Plan 1*</w:t>
            </w:r>
          </w:p>
          <w:p w:rsidR="00456002" w:rsidRPr="00416CED" w:rsidRDefault="00456002" w:rsidP="00AF1097">
            <w:pPr>
              <w:widowControl w:val="0"/>
              <w:numPr>
                <w:ilvl w:val="0"/>
                <w:numId w:val="38"/>
              </w:numPr>
              <w:spacing w:before="80"/>
              <w:ind w:left="905" w:hanging="540"/>
              <w:jc w:val="both"/>
            </w:pPr>
            <w:r w:rsidRPr="00416CED">
              <w:rPr>
                <w:rFonts w:cs="Tahoma"/>
              </w:rPr>
              <w:t>Lync Online Plan 2*</w:t>
            </w:r>
          </w:p>
          <w:p w:rsidR="00E77288" w:rsidRPr="00416CED" w:rsidRDefault="00E77288" w:rsidP="00AF1097">
            <w:pPr>
              <w:widowControl w:val="0"/>
              <w:numPr>
                <w:ilvl w:val="0"/>
                <w:numId w:val="38"/>
              </w:numPr>
              <w:spacing w:before="80"/>
              <w:ind w:left="905" w:hanging="540"/>
              <w:jc w:val="both"/>
            </w:pPr>
            <w:r w:rsidRPr="00416CED">
              <w:rPr>
                <w:rFonts w:cs="Tahoma"/>
              </w:rPr>
              <w:t>Lync Online Plan 3*</w:t>
            </w:r>
          </w:p>
          <w:p w:rsidR="00456002" w:rsidRPr="00416CED" w:rsidRDefault="00456002" w:rsidP="00AF1097">
            <w:pPr>
              <w:widowControl w:val="0"/>
              <w:numPr>
                <w:ilvl w:val="0"/>
                <w:numId w:val="38"/>
              </w:numPr>
              <w:spacing w:before="80"/>
              <w:ind w:left="905" w:hanging="540"/>
              <w:jc w:val="both"/>
            </w:pPr>
            <w:r w:rsidRPr="00416CED">
              <w:rPr>
                <w:rFonts w:cs="Tahoma"/>
              </w:rPr>
              <w:t>Office 365 (корпоративный K1)*</w:t>
            </w:r>
          </w:p>
          <w:p w:rsidR="00456002" w:rsidRPr="00416CED" w:rsidRDefault="00456002" w:rsidP="00AF1097">
            <w:pPr>
              <w:widowControl w:val="0"/>
              <w:numPr>
                <w:ilvl w:val="0"/>
                <w:numId w:val="38"/>
              </w:numPr>
              <w:spacing w:before="80"/>
              <w:ind w:left="905" w:hanging="540"/>
              <w:jc w:val="both"/>
            </w:pPr>
            <w:r w:rsidRPr="00416CED">
              <w:rPr>
                <w:rFonts w:cs="Tahoma"/>
              </w:rPr>
              <w:t>Office 365 (корпоративный E1)</w:t>
            </w:r>
          </w:p>
          <w:p w:rsidR="00456002" w:rsidRPr="00416CED" w:rsidRDefault="00456002" w:rsidP="00AF1097">
            <w:pPr>
              <w:widowControl w:val="0"/>
              <w:numPr>
                <w:ilvl w:val="0"/>
                <w:numId w:val="38"/>
              </w:numPr>
              <w:spacing w:before="80"/>
              <w:ind w:left="895" w:hanging="530"/>
              <w:jc w:val="both"/>
            </w:pPr>
            <w:r w:rsidRPr="00416CED">
              <w:rPr>
                <w:rFonts w:cs="Tahoma"/>
              </w:rPr>
              <w:t>Office 365 (корпоративный E3)</w:t>
            </w:r>
          </w:p>
          <w:p w:rsidR="00456002" w:rsidRPr="00416CED" w:rsidRDefault="00456002" w:rsidP="00AF1097">
            <w:pPr>
              <w:widowControl w:val="0"/>
              <w:numPr>
                <w:ilvl w:val="0"/>
                <w:numId w:val="38"/>
              </w:numPr>
              <w:spacing w:before="80"/>
              <w:ind w:left="895" w:hanging="530"/>
              <w:jc w:val="both"/>
              <w:rPr>
                <w:rFonts w:cs="Tahoma"/>
              </w:rPr>
            </w:pPr>
            <w:r w:rsidRPr="00416CED">
              <w:rPr>
                <w:rFonts w:cs="Tahoma"/>
              </w:rPr>
              <w:t>Office 365 (корпоративный E4)</w:t>
            </w:r>
          </w:p>
        </w:tc>
        <w:tc>
          <w:tcPr>
            <w:tcW w:w="2397" w:type="pct"/>
          </w:tcPr>
          <w:p w:rsidR="00C177EF" w:rsidRPr="00416CED" w:rsidRDefault="00C177EF" w:rsidP="00AF1097">
            <w:pPr>
              <w:widowControl w:val="0"/>
              <w:numPr>
                <w:ilvl w:val="0"/>
                <w:numId w:val="38"/>
              </w:numPr>
              <w:spacing w:before="80"/>
              <w:ind w:left="725"/>
              <w:jc w:val="both"/>
            </w:pPr>
            <w:r w:rsidRPr="00416CED">
              <w:rPr>
                <w:rFonts w:cs="Tahoma"/>
              </w:rPr>
              <w:t>Microsoft Dynamics CRM Online*</w:t>
            </w:r>
          </w:p>
          <w:p w:rsidR="009E224B" w:rsidRPr="006F5F06" w:rsidRDefault="009E224B" w:rsidP="00AF1097">
            <w:pPr>
              <w:widowControl w:val="0"/>
              <w:numPr>
                <w:ilvl w:val="0"/>
                <w:numId w:val="38"/>
              </w:numPr>
              <w:spacing w:before="80"/>
              <w:ind w:left="725"/>
              <w:jc w:val="both"/>
              <w:rPr>
                <w:lang w:val="ru-RU"/>
              </w:rPr>
            </w:pPr>
            <w:r w:rsidRPr="00416CED">
              <w:rPr>
                <w:rFonts w:cs="Tahoma"/>
              </w:rPr>
              <w:t>Office</w:t>
            </w:r>
            <w:r w:rsidRPr="006F5F06">
              <w:rPr>
                <w:rFonts w:cs="Tahoma"/>
                <w:lang w:val="ru-RU"/>
              </w:rPr>
              <w:t xml:space="preserve"> 365 (для государственных организаций </w:t>
            </w:r>
            <w:r w:rsidRPr="00416CED">
              <w:rPr>
                <w:rFonts w:cs="Tahoma"/>
              </w:rPr>
              <w:t>G</w:t>
            </w:r>
            <w:r w:rsidRPr="006F5F06">
              <w:rPr>
                <w:rFonts w:cs="Tahoma"/>
                <w:lang w:val="ru-RU"/>
              </w:rPr>
              <w:t>1)</w:t>
            </w:r>
          </w:p>
          <w:p w:rsidR="009E224B" w:rsidRPr="006F5F06" w:rsidRDefault="009E224B" w:rsidP="00AF1097">
            <w:pPr>
              <w:widowControl w:val="0"/>
              <w:numPr>
                <w:ilvl w:val="0"/>
                <w:numId w:val="38"/>
              </w:numPr>
              <w:spacing w:before="80"/>
              <w:ind w:left="725"/>
              <w:jc w:val="both"/>
              <w:rPr>
                <w:lang w:val="ru-RU"/>
              </w:rPr>
            </w:pPr>
            <w:r w:rsidRPr="00416CED">
              <w:rPr>
                <w:rFonts w:cs="Tahoma"/>
              </w:rPr>
              <w:t>Office</w:t>
            </w:r>
            <w:r w:rsidRPr="006F5F06">
              <w:rPr>
                <w:rFonts w:cs="Tahoma"/>
                <w:lang w:val="ru-RU"/>
              </w:rPr>
              <w:t xml:space="preserve"> 365 (для государственных организаций </w:t>
            </w:r>
            <w:r w:rsidRPr="00416CED">
              <w:rPr>
                <w:rFonts w:cs="Tahoma"/>
              </w:rPr>
              <w:t>G</w:t>
            </w:r>
            <w:r w:rsidRPr="006F5F06">
              <w:rPr>
                <w:rFonts w:cs="Tahoma"/>
                <w:lang w:val="ru-RU"/>
              </w:rPr>
              <w:t>3)</w:t>
            </w:r>
          </w:p>
          <w:p w:rsidR="009E224B" w:rsidRPr="006F5F06" w:rsidRDefault="009E224B" w:rsidP="00AF1097">
            <w:pPr>
              <w:widowControl w:val="0"/>
              <w:numPr>
                <w:ilvl w:val="0"/>
                <w:numId w:val="38"/>
              </w:numPr>
              <w:spacing w:before="80"/>
              <w:ind w:left="725"/>
              <w:jc w:val="both"/>
              <w:rPr>
                <w:lang w:val="ru-RU"/>
              </w:rPr>
            </w:pPr>
            <w:r w:rsidRPr="00416CED">
              <w:rPr>
                <w:rFonts w:cs="Tahoma"/>
              </w:rPr>
              <w:t>Office</w:t>
            </w:r>
            <w:r w:rsidRPr="006F5F06">
              <w:rPr>
                <w:rFonts w:cs="Tahoma"/>
                <w:lang w:val="ru-RU"/>
              </w:rPr>
              <w:t xml:space="preserve"> 365 (для государственных организаций </w:t>
            </w:r>
            <w:r w:rsidRPr="00416CED">
              <w:rPr>
                <w:rFonts w:cs="Tahoma"/>
              </w:rPr>
              <w:t>G</w:t>
            </w:r>
            <w:r w:rsidRPr="006F5F06">
              <w:rPr>
                <w:rFonts w:cs="Tahoma"/>
                <w:lang w:val="ru-RU"/>
              </w:rPr>
              <w:t>4)</w:t>
            </w:r>
          </w:p>
          <w:p w:rsidR="00456002" w:rsidRPr="00416CED" w:rsidRDefault="00456002" w:rsidP="00AF1097">
            <w:pPr>
              <w:widowControl w:val="0"/>
              <w:numPr>
                <w:ilvl w:val="0"/>
                <w:numId w:val="38"/>
              </w:numPr>
              <w:spacing w:before="80"/>
              <w:ind w:left="725"/>
              <w:jc w:val="both"/>
            </w:pPr>
            <w:r w:rsidRPr="00416CED">
              <w:rPr>
                <w:rFonts w:cs="Tahoma"/>
              </w:rPr>
              <w:t>Office Web Applications*</w:t>
            </w:r>
          </w:p>
          <w:p w:rsidR="00C177EF" w:rsidRPr="00416CED" w:rsidRDefault="00C177EF" w:rsidP="00AF1097">
            <w:pPr>
              <w:widowControl w:val="0"/>
              <w:numPr>
                <w:ilvl w:val="0"/>
                <w:numId w:val="38"/>
              </w:numPr>
              <w:spacing w:before="80"/>
              <w:ind w:left="725"/>
              <w:jc w:val="both"/>
            </w:pPr>
            <w:r w:rsidRPr="00416CED">
              <w:rPr>
                <w:rFonts w:cs="Tahoma"/>
              </w:rPr>
              <w:t>Project Online*</w:t>
            </w:r>
          </w:p>
          <w:p w:rsidR="00C177EF" w:rsidRPr="00416CED" w:rsidRDefault="00C177EF" w:rsidP="00AF1097">
            <w:pPr>
              <w:widowControl w:val="0"/>
              <w:numPr>
                <w:ilvl w:val="0"/>
                <w:numId w:val="38"/>
              </w:numPr>
              <w:spacing w:before="80"/>
              <w:ind w:left="725"/>
              <w:jc w:val="both"/>
            </w:pPr>
            <w:r w:rsidRPr="00416CED">
              <w:rPr>
                <w:rFonts w:cs="Tahoma"/>
              </w:rPr>
              <w:t>Project Pro для Office 365*</w:t>
            </w:r>
          </w:p>
          <w:p w:rsidR="00456002" w:rsidRPr="00416CED" w:rsidRDefault="00456002" w:rsidP="00AF1097">
            <w:pPr>
              <w:widowControl w:val="0"/>
              <w:numPr>
                <w:ilvl w:val="0"/>
                <w:numId w:val="38"/>
              </w:numPr>
              <w:spacing w:before="80"/>
              <w:ind w:left="725"/>
              <w:jc w:val="both"/>
            </w:pPr>
            <w:r w:rsidRPr="00416CED">
              <w:rPr>
                <w:rFonts w:cs="Tahoma"/>
              </w:rPr>
              <w:t>SharePoint Online (план 1)*</w:t>
            </w:r>
          </w:p>
          <w:p w:rsidR="00456002" w:rsidRPr="00416CED" w:rsidRDefault="00456002" w:rsidP="00AF1097">
            <w:pPr>
              <w:widowControl w:val="0"/>
              <w:numPr>
                <w:ilvl w:val="0"/>
                <w:numId w:val="38"/>
              </w:numPr>
              <w:spacing w:before="80"/>
              <w:ind w:left="725"/>
              <w:jc w:val="both"/>
            </w:pPr>
            <w:r w:rsidRPr="00416CED">
              <w:rPr>
                <w:rFonts w:cs="Tahoma"/>
              </w:rPr>
              <w:t>SharePoint Online (план 2)*</w:t>
            </w:r>
          </w:p>
          <w:p w:rsidR="00456002" w:rsidRPr="00416CED" w:rsidRDefault="00456002" w:rsidP="00AF1097">
            <w:pPr>
              <w:widowControl w:val="0"/>
              <w:numPr>
                <w:ilvl w:val="0"/>
                <w:numId w:val="38"/>
              </w:numPr>
              <w:spacing w:before="80"/>
              <w:ind w:left="725"/>
              <w:jc w:val="both"/>
            </w:pPr>
            <w:r w:rsidRPr="00416CED">
              <w:rPr>
                <w:rFonts w:cs="Tahoma"/>
              </w:rPr>
              <w:t>SharePoint Online Partner Access*</w:t>
            </w:r>
          </w:p>
          <w:p w:rsidR="00C177EF" w:rsidRPr="00416CED" w:rsidRDefault="00C177EF" w:rsidP="00AF1097">
            <w:pPr>
              <w:widowControl w:val="0"/>
              <w:numPr>
                <w:ilvl w:val="0"/>
                <w:numId w:val="38"/>
              </w:numPr>
              <w:spacing w:before="80"/>
              <w:ind w:left="725"/>
              <w:jc w:val="both"/>
            </w:pPr>
            <w:r w:rsidRPr="00416CED">
              <w:rPr>
                <w:rFonts w:cs="Tahoma"/>
              </w:rPr>
              <w:t>Viso Pro для Office 365*</w:t>
            </w:r>
          </w:p>
          <w:p w:rsidR="00D8521B" w:rsidRPr="00416CED" w:rsidRDefault="00D8521B" w:rsidP="00AF1097">
            <w:pPr>
              <w:widowControl w:val="0"/>
              <w:numPr>
                <w:ilvl w:val="0"/>
                <w:numId w:val="38"/>
              </w:numPr>
              <w:spacing w:before="80"/>
              <w:ind w:left="692"/>
              <w:jc w:val="both"/>
            </w:pPr>
            <w:r w:rsidRPr="00416CED">
              <w:rPr>
                <w:rFonts w:cs="Tahoma"/>
                <w:color w:val="000000"/>
              </w:rPr>
              <w:t>Управление правами Active Directory для Windows Azure</w:t>
            </w:r>
          </w:p>
          <w:p w:rsidR="00776E3B" w:rsidRPr="00416CED" w:rsidRDefault="00776E3B" w:rsidP="00AF1097">
            <w:pPr>
              <w:widowControl w:val="0"/>
              <w:numPr>
                <w:ilvl w:val="0"/>
                <w:numId w:val="38"/>
              </w:numPr>
              <w:spacing w:before="80"/>
              <w:ind w:left="725"/>
              <w:jc w:val="both"/>
            </w:pPr>
            <w:r w:rsidRPr="00416CED">
              <w:rPr>
                <w:rFonts w:cs="Tahoma"/>
              </w:rPr>
              <w:t>Службы Windows Azure*</w:t>
            </w:r>
          </w:p>
          <w:p w:rsidR="00456002" w:rsidRPr="00416CED" w:rsidRDefault="00456002" w:rsidP="00AF1097">
            <w:pPr>
              <w:widowControl w:val="0"/>
              <w:numPr>
                <w:ilvl w:val="0"/>
                <w:numId w:val="38"/>
              </w:numPr>
              <w:spacing w:before="80"/>
              <w:ind w:left="720"/>
              <w:jc w:val="both"/>
            </w:pPr>
            <w:r w:rsidRPr="00416CED">
              <w:rPr>
                <w:rFonts w:cs="Tahoma"/>
              </w:rPr>
              <w:t>Windows Intune</w:t>
            </w:r>
          </w:p>
          <w:p w:rsidR="00456002" w:rsidRPr="00416CED" w:rsidRDefault="00456002" w:rsidP="00AF1097">
            <w:pPr>
              <w:widowControl w:val="0"/>
              <w:numPr>
                <w:ilvl w:val="0"/>
                <w:numId w:val="38"/>
              </w:numPr>
              <w:spacing w:before="80"/>
              <w:ind w:left="725"/>
              <w:jc w:val="both"/>
            </w:pPr>
            <w:r w:rsidRPr="00416CED">
              <w:rPr>
                <w:rFonts w:cs="Tahoma"/>
              </w:rPr>
              <w:t>Windows Intune Add-on*</w:t>
            </w:r>
          </w:p>
          <w:p w:rsidR="00F27B29" w:rsidRPr="00416CED" w:rsidRDefault="00F27B29" w:rsidP="00AF1097">
            <w:pPr>
              <w:widowControl w:val="0"/>
              <w:numPr>
                <w:ilvl w:val="0"/>
                <w:numId w:val="38"/>
              </w:numPr>
              <w:spacing w:before="80" w:after="120"/>
              <w:ind w:left="720"/>
              <w:jc w:val="both"/>
              <w:rPr>
                <w:rFonts w:cs="Tahoma"/>
              </w:rPr>
            </w:pPr>
            <w:r w:rsidRPr="00416CED">
              <w:rPr>
                <w:rFonts w:cs="Tahoma"/>
              </w:rPr>
              <w:t>Yammer Enterprise*</w:t>
            </w:r>
          </w:p>
        </w:tc>
      </w:tr>
    </w:tbl>
    <w:p w:rsidR="00776E3B" w:rsidRPr="00416CED" w:rsidRDefault="00776E3B" w:rsidP="00AF1097">
      <w:pPr>
        <w:widowControl w:val="0"/>
        <w:tabs>
          <w:tab w:val="left" w:pos="360"/>
        </w:tabs>
        <w:ind w:left="720"/>
      </w:pPr>
      <w:r w:rsidRPr="00416CED">
        <w:rPr>
          <w:rFonts w:cs="Tahoma"/>
          <w:i/>
          <w:sz w:val="16"/>
          <w:szCs w:val="20"/>
        </w:rPr>
        <w:t>* Дополнительный продукт</w:t>
      </w:r>
    </w:p>
    <w:p w:rsidR="00023FE7" w:rsidRPr="00C11365" w:rsidRDefault="00023FE7" w:rsidP="00332D53">
      <w:pPr>
        <w:pStyle w:val="Heading1"/>
        <w:rPr>
          <w:rFonts w:ascii="Tahoma" w:hAnsi="Tahoma"/>
          <w:b/>
          <w:bCs/>
          <w:sz w:val="36"/>
          <w:szCs w:val="36"/>
          <w:lang w:val="en-US"/>
        </w:rPr>
      </w:pPr>
      <w:r w:rsidRPr="00C11365">
        <w:rPr>
          <w:rFonts w:ascii="Tahoma" w:hAnsi="Tahoma"/>
          <w:b/>
          <w:bCs/>
          <w:sz w:val="36"/>
          <w:szCs w:val="36"/>
          <w:lang w:val="en-US"/>
        </w:rPr>
        <w:br w:type="page"/>
      </w:r>
      <w:bookmarkStart w:id="634" w:name="_Toc336338197"/>
      <w:bookmarkStart w:id="635" w:name="_Toc363741898"/>
      <w:r w:rsidRPr="00C11365">
        <w:rPr>
          <w:rFonts w:ascii="Tahoma" w:hAnsi="Tahoma"/>
          <w:b/>
          <w:bCs/>
          <w:sz w:val="36"/>
          <w:szCs w:val="36"/>
          <w:lang w:val="en-US"/>
        </w:rPr>
        <w:t>РАЗДЕЛ 4. ТИПЫ ЛИЦЕНЗИЙ И</w:t>
      </w:r>
      <w:r w:rsidR="00AF1097" w:rsidRPr="00C11365">
        <w:rPr>
          <w:rFonts w:ascii="Tahoma" w:hAnsi="Tahoma"/>
          <w:b/>
          <w:bCs/>
          <w:sz w:val="36"/>
          <w:szCs w:val="36"/>
          <w:lang w:val="en-US"/>
        </w:rPr>
        <w:t> </w:t>
      </w:r>
      <w:r w:rsidRPr="00C11365">
        <w:rPr>
          <w:rFonts w:ascii="Tahoma" w:hAnsi="Tahoma"/>
          <w:b/>
          <w:bCs/>
          <w:sz w:val="36"/>
          <w:szCs w:val="36"/>
          <w:lang w:val="en-US"/>
        </w:rPr>
        <w:t>ВОЗНАГРАЖДЕНИЯ</w:t>
      </w:r>
      <w:bookmarkEnd w:id="634"/>
      <w:bookmarkEnd w:id="635"/>
      <w:r w:rsidRPr="00C11365">
        <w:rPr>
          <w:rFonts w:ascii="Tahoma" w:hAnsi="Tahoma"/>
          <w:b/>
          <w:bCs/>
          <w:sz w:val="36"/>
          <w:szCs w:val="36"/>
          <w:lang w:val="en-US"/>
        </w:rPr>
        <w:t xml:space="preserve"> </w:t>
      </w:r>
    </w:p>
    <w:p w:rsidR="00023FE7" w:rsidRPr="00416CED" w:rsidRDefault="00023FE7">
      <w:pPr>
        <w:pStyle w:val="Heading2"/>
        <w:ind w:left="0" w:right="720"/>
      </w:pPr>
    </w:p>
    <w:p w:rsidR="00456002" w:rsidRPr="00416CED" w:rsidRDefault="00456002" w:rsidP="00456002">
      <w:pPr>
        <w:pStyle w:val="Heading2"/>
        <w:tabs>
          <w:tab w:val="left" w:pos="90"/>
        </w:tabs>
        <w:ind w:left="0" w:right="720"/>
      </w:pPr>
      <w:bookmarkStart w:id="636" w:name="_Toc336338198"/>
      <w:bookmarkStart w:id="637" w:name="_Toc363741899"/>
      <w:r w:rsidRPr="00416CED">
        <w:rPr>
          <w:rFonts w:ascii="Tahoma" w:hAnsi="Tahoma" w:cs="Tahoma"/>
        </w:rPr>
        <w:t>Вознаграждения</w:t>
      </w:r>
      <w:bookmarkEnd w:id="636"/>
      <w:bookmarkEnd w:id="637"/>
      <w:r w:rsidRPr="00416CED">
        <w:rPr>
          <w:rFonts w:ascii="Tahoma" w:hAnsi="Tahoma" w:cs="Tahoma"/>
        </w:rPr>
        <w:t xml:space="preserve"> </w:t>
      </w:r>
    </w:p>
    <w:p w:rsidR="00456002" w:rsidRPr="00416CED" w:rsidRDefault="00456002" w:rsidP="00ED589D">
      <w:pPr>
        <w:ind w:right="720"/>
      </w:pPr>
    </w:p>
    <w:p w:rsidR="00456002" w:rsidRPr="006F5F06" w:rsidRDefault="00456002" w:rsidP="00AF1097">
      <w:pPr>
        <w:pStyle w:val="AppendixBodyText"/>
        <w:spacing w:after="0"/>
        <w:ind w:right="720"/>
        <w:rPr>
          <w:lang w:val="ru-RU"/>
        </w:rPr>
      </w:pPr>
      <w:r w:rsidRPr="006F5F06">
        <w:rPr>
          <w:rFonts w:ascii="Tahoma" w:hAnsi="Tahoma" w:cs="Tahoma"/>
          <w:sz w:val="18"/>
          <w:lang w:val="ru-RU"/>
        </w:rPr>
        <w:t>Этот тип продукта доступен для некоторых Веб-служб и программных продуктов.</w:t>
      </w:r>
      <w:r w:rsidR="00FA2C82" w:rsidRPr="006F5F06">
        <w:rPr>
          <w:rFonts w:ascii="Tahoma" w:hAnsi="Tahoma" w:cs="Tahoma"/>
          <w:sz w:val="18"/>
          <w:lang w:val="ru-RU"/>
        </w:rPr>
        <w:t xml:space="preserve"> </w:t>
      </w:r>
      <w:r w:rsidRPr="006F5F06">
        <w:rPr>
          <w:rFonts w:ascii="Tahoma" w:hAnsi="Tahoma" w:cs="Tahoma"/>
          <w:sz w:val="18"/>
          <w:lang w:val="ru-RU"/>
        </w:rPr>
        <w:t>Он не привязан к</w:t>
      </w:r>
      <w:r w:rsidR="00AF1097" w:rsidRPr="00416CED">
        <w:rPr>
          <w:rFonts w:ascii="Tahoma" w:hAnsi="Tahoma" w:cs="Tahoma"/>
          <w:sz w:val="18"/>
        </w:rPr>
        <w:t> </w:t>
      </w:r>
      <w:r w:rsidRPr="006F5F06">
        <w:rPr>
          <w:rFonts w:ascii="Tahoma" w:hAnsi="Tahoma" w:cs="Tahoma"/>
          <w:sz w:val="18"/>
          <w:lang w:val="ru-RU"/>
        </w:rPr>
        <w:t>конкретной версии.</w:t>
      </w:r>
      <w:r w:rsidR="00FA2C82" w:rsidRPr="006F5F06">
        <w:rPr>
          <w:rFonts w:ascii="Tahoma" w:hAnsi="Tahoma" w:cs="Tahoma"/>
          <w:sz w:val="18"/>
          <w:lang w:val="ru-RU"/>
        </w:rPr>
        <w:t xml:space="preserve"> </w:t>
      </w:r>
      <w:r w:rsidRPr="006F5F06">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FA2C82" w:rsidRPr="006F5F06">
        <w:rPr>
          <w:rFonts w:ascii="Tahoma" w:hAnsi="Tahoma" w:cs="Tahoma"/>
          <w:sz w:val="18"/>
          <w:lang w:val="ru-RU"/>
        </w:rPr>
        <w:t xml:space="preserve"> </w:t>
      </w:r>
      <w:r w:rsidRPr="006F5F06">
        <w:rPr>
          <w:rFonts w:ascii="Tahoma" w:hAnsi="Tahoma" w:cs="Tahoma"/>
          <w:sz w:val="18"/>
          <w:lang w:val="ru-RU"/>
        </w:rPr>
        <w:t>Обычно он не обеспечивает права на использование продукта или службы.</w:t>
      </w:r>
      <w:r w:rsidR="00FA2C82" w:rsidRPr="006F5F06">
        <w:rPr>
          <w:rFonts w:ascii="Tahoma" w:hAnsi="Tahoma" w:cs="Tahoma"/>
          <w:sz w:val="18"/>
          <w:lang w:val="ru-RU"/>
        </w:rPr>
        <w:t xml:space="preserve"> </w:t>
      </w:r>
      <w:r w:rsidRPr="006F5F06">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FA2C82" w:rsidRPr="006F5F06">
        <w:rPr>
          <w:rFonts w:ascii="Tahoma" w:hAnsi="Tahoma" w:cs="Tahoma"/>
          <w:sz w:val="18"/>
          <w:lang w:val="ru-RU"/>
        </w:rPr>
        <w:t xml:space="preserve"> </w:t>
      </w:r>
      <w:r w:rsidRPr="006F5F06">
        <w:rPr>
          <w:rFonts w:ascii="Tahoma" w:hAnsi="Tahoma" w:cs="Tahoma"/>
          <w:sz w:val="18"/>
          <w:lang w:val="ru-RU"/>
        </w:rPr>
        <w:t xml:space="preserve">Предложение доступно в рамках следующих программ: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 xml:space="preserve">,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 xml:space="preserve"> </w:t>
      </w:r>
      <w:r w:rsidRPr="00416CED">
        <w:rPr>
          <w:rFonts w:ascii="Tahoma" w:hAnsi="Tahoma" w:cs="Tahoma"/>
          <w:sz w:val="18"/>
        </w:rPr>
        <w:t>Subscription</w:t>
      </w:r>
      <w:r w:rsidRPr="006F5F06">
        <w:rPr>
          <w:rFonts w:ascii="Tahoma" w:hAnsi="Tahoma" w:cs="Tahoma"/>
          <w:sz w:val="18"/>
          <w:lang w:val="ru-RU"/>
        </w:rPr>
        <w:t xml:space="preserve">, </w:t>
      </w:r>
      <w:r w:rsidRPr="00416CED">
        <w:rPr>
          <w:rFonts w:ascii="Tahoma" w:hAnsi="Tahoma" w:cs="Tahoma"/>
          <w:sz w:val="18"/>
        </w:rPr>
        <w:t>Select</w:t>
      </w:r>
      <w:r w:rsidRPr="006F5F06">
        <w:rPr>
          <w:rFonts w:ascii="Tahoma" w:hAnsi="Tahoma" w:cs="Tahoma"/>
          <w:sz w:val="18"/>
          <w:lang w:val="ru-RU"/>
        </w:rPr>
        <w:t xml:space="preserve"> и </w:t>
      </w:r>
      <w:r w:rsidRPr="00416CED">
        <w:rPr>
          <w:rFonts w:ascii="Tahoma" w:hAnsi="Tahoma" w:cs="Tahoma"/>
          <w:sz w:val="18"/>
        </w:rPr>
        <w:t>Select</w:t>
      </w:r>
      <w:r w:rsidRPr="006F5F06">
        <w:rPr>
          <w:rFonts w:ascii="Tahoma" w:hAnsi="Tahoma" w:cs="Tahoma"/>
          <w:sz w:val="18"/>
          <w:lang w:val="ru-RU"/>
        </w:rPr>
        <w:t xml:space="preserve"> </w:t>
      </w:r>
      <w:r w:rsidRPr="00416CED">
        <w:rPr>
          <w:rFonts w:ascii="Tahoma" w:hAnsi="Tahoma" w:cs="Tahoma"/>
          <w:sz w:val="18"/>
        </w:rPr>
        <w:t>Plus</w:t>
      </w:r>
      <w:r w:rsidRPr="006F5F06">
        <w:rPr>
          <w:rFonts w:ascii="Tahoma" w:hAnsi="Tahoma" w:cs="Tahoma"/>
          <w:sz w:val="18"/>
          <w:lang w:val="ru-RU"/>
        </w:rPr>
        <w:t>.</w:t>
      </w:r>
    </w:p>
    <w:p w:rsidR="00255158" w:rsidRPr="006F5F06" w:rsidRDefault="00255158" w:rsidP="0014632E">
      <w:pPr>
        <w:ind w:right="720"/>
        <w:rPr>
          <w:lang w:val="ru-RU"/>
        </w:rPr>
      </w:pPr>
    </w:p>
    <w:p w:rsidR="00456002" w:rsidRPr="006F5F06" w:rsidRDefault="00456002" w:rsidP="00456002">
      <w:pPr>
        <w:pStyle w:val="Heading2"/>
        <w:tabs>
          <w:tab w:val="left" w:pos="90"/>
        </w:tabs>
        <w:ind w:left="0" w:right="720"/>
        <w:rPr>
          <w:lang w:val="ru-RU"/>
        </w:rPr>
      </w:pPr>
      <w:bookmarkStart w:id="638" w:name="_Toc323819648"/>
      <w:bookmarkStart w:id="639" w:name="_Toc336338199"/>
      <w:bookmarkStart w:id="640" w:name="_Toc363741900"/>
      <w:r w:rsidRPr="006F5F06">
        <w:rPr>
          <w:rFonts w:ascii="Tahoma" w:hAnsi="Tahoma" w:cs="Tahoma"/>
          <w:lang w:val="ru-RU"/>
        </w:rPr>
        <w:t>Лицензия</w:t>
      </w:r>
      <w:bookmarkEnd w:id="638"/>
      <w:bookmarkEnd w:id="639"/>
      <w:bookmarkEnd w:id="640"/>
    </w:p>
    <w:p w:rsidR="00456002" w:rsidRPr="006F5F06" w:rsidRDefault="00456002" w:rsidP="00ED589D">
      <w:pPr>
        <w:pStyle w:val="AppendixIndent"/>
        <w:tabs>
          <w:tab w:val="left" w:pos="90"/>
        </w:tabs>
        <w:spacing w:before="0"/>
        <w:ind w:left="0" w:right="720"/>
        <w:rPr>
          <w:lang w:val="ru-RU"/>
        </w:rPr>
      </w:pPr>
    </w:p>
    <w:p w:rsidR="00456002" w:rsidRPr="00416CED" w:rsidRDefault="00456002" w:rsidP="0014632E">
      <w:pPr>
        <w:pStyle w:val="AppendixBodyText"/>
        <w:spacing w:after="0"/>
        <w:ind w:right="720"/>
      </w:pPr>
      <w:r w:rsidRPr="006F5F06">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416CED">
        <w:rPr>
          <w:rFonts w:ascii="Tahoma" w:hAnsi="Tahoma" w:cs="Tahoma"/>
          <w:sz w:val="18"/>
        </w:rPr>
        <w:t xml:space="preserve">Предложение доступно в рамках следующих программ: </w:t>
      </w:r>
    </w:p>
    <w:p w:rsidR="00456002" w:rsidRPr="00416CED" w:rsidRDefault="00456002" w:rsidP="0014632E">
      <w:pPr>
        <w:pStyle w:val="AppendixIndent"/>
        <w:tabs>
          <w:tab w:val="left" w:pos="90"/>
        </w:tabs>
        <w:spacing w:before="0"/>
        <w:ind w:left="0" w:right="720"/>
      </w:pPr>
    </w:p>
    <w:p w:rsidR="00456002" w:rsidRPr="00416CED" w:rsidRDefault="00456002" w:rsidP="00346F4B">
      <w:pPr>
        <w:pStyle w:val="AppendixBulletIndent"/>
        <w:numPr>
          <w:ilvl w:val="0"/>
          <w:numId w:val="59"/>
        </w:numPr>
        <w:tabs>
          <w:tab w:val="left" w:pos="90"/>
        </w:tabs>
        <w:spacing w:after="60"/>
        <w:ind w:left="1440" w:right="720"/>
      </w:pPr>
      <w:r w:rsidRPr="00416CED">
        <w:rPr>
          <w:rFonts w:ascii="Tahoma" w:hAnsi="Tahoma" w:cs="Tahoma"/>
          <w:sz w:val="18"/>
          <w:szCs w:val="18"/>
        </w:rPr>
        <w:t>Лицензия Open</w:t>
      </w:r>
    </w:p>
    <w:p w:rsidR="00456002" w:rsidRPr="006F5F06" w:rsidRDefault="00456002" w:rsidP="00346F4B">
      <w:pPr>
        <w:pStyle w:val="AppendixBulletIndent"/>
        <w:numPr>
          <w:ilvl w:val="0"/>
          <w:numId w:val="59"/>
        </w:numPr>
        <w:tabs>
          <w:tab w:val="left" w:pos="90"/>
        </w:tabs>
        <w:spacing w:after="60"/>
        <w:ind w:left="1440" w:right="720"/>
        <w:rPr>
          <w:lang w:val="ru-RU"/>
        </w:rPr>
      </w:pP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(только для заказов на выкуп) </w:t>
      </w:r>
    </w:p>
    <w:p w:rsidR="00456002" w:rsidRPr="00416CED" w:rsidRDefault="00456002" w:rsidP="00346F4B">
      <w:pPr>
        <w:pStyle w:val="AppendixBulletIndent"/>
        <w:numPr>
          <w:ilvl w:val="0"/>
          <w:numId w:val="59"/>
        </w:numPr>
        <w:tabs>
          <w:tab w:val="left" w:pos="90"/>
        </w:tabs>
        <w:spacing w:after="60"/>
        <w:ind w:left="1440" w:right="720"/>
      </w:pPr>
      <w:r w:rsidRPr="00416CED">
        <w:rPr>
          <w:rFonts w:ascii="Tahoma" w:hAnsi="Tahoma" w:cs="Tahoma"/>
          <w:sz w:val="18"/>
          <w:szCs w:val="18"/>
        </w:rPr>
        <w:t xml:space="preserve">Select </w:t>
      </w:r>
    </w:p>
    <w:p w:rsidR="00456002" w:rsidRPr="00416CED" w:rsidRDefault="00456002" w:rsidP="00346F4B">
      <w:pPr>
        <w:pStyle w:val="AppendixBulletIndent"/>
        <w:numPr>
          <w:ilvl w:val="0"/>
          <w:numId w:val="59"/>
        </w:numPr>
        <w:tabs>
          <w:tab w:val="left" w:pos="90"/>
        </w:tabs>
        <w:spacing w:after="60"/>
        <w:ind w:left="1440" w:right="720"/>
      </w:pPr>
      <w:r w:rsidRPr="00416CED">
        <w:rPr>
          <w:rFonts w:ascii="Tahoma" w:hAnsi="Tahoma" w:cs="Tahoma"/>
          <w:sz w:val="18"/>
          <w:szCs w:val="18"/>
        </w:rPr>
        <w:t>Select Plus</w:t>
      </w:r>
    </w:p>
    <w:p w:rsidR="00456002" w:rsidRPr="006F5F06" w:rsidRDefault="00456002" w:rsidP="00346F4B">
      <w:pPr>
        <w:pStyle w:val="AppendixBulletIndent"/>
        <w:numPr>
          <w:ilvl w:val="0"/>
          <w:numId w:val="59"/>
        </w:numPr>
        <w:tabs>
          <w:tab w:val="left" w:pos="90"/>
        </w:tabs>
        <w:spacing w:after="60"/>
        <w:ind w:left="1440" w:right="720"/>
        <w:rPr>
          <w:lang w:val="ru-RU"/>
        </w:rPr>
      </w:pPr>
      <w:r w:rsidRPr="006F5F06">
        <w:rPr>
          <w:rFonts w:ascii="Tahoma" w:hAnsi="Tahoma" w:cs="Tahoma"/>
          <w:sz w:val="18"/>
          <w:szCs w:val="18"/>
          <w:lang w:val="ru-RU"/>
        </w:rPr>
        <w:t xml:space="preserve">Соглашение </w:t>
      </w:r>
      <w:r w:rsidRPr="00416CED">
        <w:rPr>
          <w:rFonts w:ascii="Tahoma" w:hAnsi="Tahoma" w:cs="Tahoma"/>
          <w:sz w:val="18"/>
          <w:szCs w:val="18"/>
        </w:rPr>
        <w:t>School</w:t>
      </w:r>
      <w:r w:rsidRPr="006F5F06">
        <w:rPr>
          <w:rFonts w:ascii="Tahoma" w:hAnsi="Tahoma" w:cs="Tahoma"/>
          <w:sz w:val="18"/>
          <w:szCs w:val="18"/>
          <w:lang w:val="ru-RU"/>
        </w:rPr>
        <w:t xml:space="preserve"> (только для заказов на выкуп);</w:t>
      </w:r>
    </w:p>
    <w:p w:rsidR="00456002" w:rsidRPr="006F5F06" w:rsidRDefault="00456002" w:rsidP="00346F4B">
      <w:pPr>
        <w:pStyle w:val="AppendixBulletIndent"/>
        <w:numPr>
          <w:ilvl w:val="0"/>
          <w:numId w:val="59"/>
        </w:numPr>
        <w:tabs>
          <w:tab w:val="left" w:pos="90"/>
        </w:tabs>
        <w:spacing w:after="60"/>
        <w:ind w:left="1440" w:right="720"/>
        <w:rPr>
          <w:lang w:val="ru-RU"/>
        </w:rPr>
      </w:pPr>
      <w:r w:rsidRPr="00416CED">
        <w:rPr>
          <w:rFonts w:ascii="Tahoma" w:hAnsi="Tahoma" w:cs="Tahoma"/>
          <w:sz w:val="18"/>
          <w:szCs w:val="18"/>
        </w:rPr>
        <w:t>EES</w:t>
      </w:r>
      <w:r w:rsidRPr="006F5F06">
        <w:rPr>
          <w:rFonts w:ascii="Tahoma" w:hAnsi="Tahoma" w:cs="Tahoma"/>
          <w:sz w:val="18"/>
          <w:szCs w:val="18"/>
          <w:lang w:val="ru-RU"/>
        </w:rPr>
        <w:t xml:space="preserve"> (только для заказов на выкуп);</w:t>
      </w:r>
    </w:p>
    <w:p w:rsidR="00456002" w:rsidRPr="006F5F06" w:rsidRDefault="00456002" w:rsidP="00346F4B">
      <w:pPr>
        <w:pStyle w:val="AppendixBulletIndent"/>
        <w:numPr>
          <w:ilvl w:val="0"/>
          <w:numId w:val="59"/>
        </w:numPr>
        <w:tabs>
          <w:tab w:val="left" w:pos="90"/>
        </w:tabs>
        <w:ind w:left="1440" w:right="720"/>
        <w:rPr>
          <w:lang w:val="ru-RU"/>
        </w:rPr>
      </w:pPr>
      <w:r w:rsidRPr="006F5F06">
        <w:rPr>
          <w:rFonts w:ascii="Tahoma" w:hAnsi="Tahoma" w:cs="Tahoma"/>
          <w:sz w:val="18"/>
          <w:szCs w:val="18"/>
          <w:lang w:val="ru-RU"/>
        </w:rPr>
        <w:t xml:space="preserve">Соглашение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w:t>
      </w:r>
      <w:r w:rsidRPr="00416CED">
        <w:rPr>
          <w:rFonts w:ascii="Tahoma" w:hAnsi="Tahoma" w:cs="Tahoma"/>
          <w:sz w:val="18"/>
          <w:szCs w:val="18"/>
        </w:rPr>
        <w:t>Agreement</w:t>
      </w:r>
      <w:r w:rsidRPr="006F5F06">
        <w:rPr>
          <w:rFonts w:ascii="Tahoma" w:hAnsi="Tahoma" w:cs="Tahoma"/>
          <w:sz w:val="18"/>
          <w:szCs w:val="18"/>
          <w:lang w:val="ru-RU"/>
        </w:rPr>
        <w:t xml:space="preserve"> (только для заказов на выкуп).</w:t>
      </w:r>
    </w:p>
    <w:p w:rsidR="00456002" w:rsidRPr="006F5F06" w:rsidRDefault="00456002" w:rsidP="0014632E">
      <w:pPr>
        <w:pStyle w:val="AppendixIndent"/>
        <w:tabs>
          <w:tab w:val="left" w:pos="90"/>
        </w:tabs>
        <w:spacing w:before="0"/>
        <w:ind w:left="0" w:right="720"/>
        <w:rPr>
          <w:lang w:val="ru-RU"/>
        </w:rPr>
      </w:pPr>
    </w:p>
    <w:p w:rsidR="00456002" w:rsidRPr="006F5F06" w:rsidRDefault="00456002" w:rsidP="0014632E">
      <w:pPr>
        <w:pStyle w:val="AppendixBodyText"/>
        <w:spacing w:after="0"/>
        <w:ind w:right="720"/>
        <w:rPr>
          <w:lang w:val="ru-RU"/>
        </w:rPr>
      </w:pPr>
      <w:r w:rsidRPr="006F5F06">
        <w:rPr>
          <w:rFonts w:ascii="Tahoma" w:hAnsi="Tahoma" w:cs="Tahoma"/>
          <w:sz w:val="18"/>
          <w:lang w:val="ru-RU"/>
        </w:rPr>
        <w:t xml:space="preserve">Для приобретения Лицензии в рамках программ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License</w:t>
      </w:r>
      <w:r w:rsidRPr="006F5F06">
        <w:rPr>
          <w:rFonts w:ascii="Tahoma" w:hAnsi="Tahoma" w:cs="Tahoma"/>
          <w:sz w:val="18"/>
          <w:lang w:val="ru-RU"/>
        </w:rPr>
        <w:t xml:space="preserve">, </w:t>
      </w:r>
      <w:r w:rsidRPr="00416CED">
        <w:rPr>
          <w:rFonts w:ascii="Tahoma" w:hAnsi="Tahoma" w:cs="Tahoma"/>
          <w:sz w:val="18"/>
        </w:rPr>
        <w:t>Select</w:t>
      </w:r>
      <w:r w:rsidRPr="006F5F06">
        <w:rPr>
          <w:rFonts w:ascii="Tahoma" w:hAnsi="Tahoma" w:cs="Tahoma"/>
          <w:sz w:val="18"/>
          <w:lang w:val="ru-RU"/>
        </w:rPr>
        <w:t xml:space="preserve"> и </w:t>
      </w:r>
      <w:r w:rsidRPr="00416CED">
        <w:rPr>
          <w:rFonts w:ascii="Tahoma" w:hAnsi="Tahoma" w:cs="Tahoma"/>
          <w:sz w:val="18"/>
        </w:rPr>
        <w:t>Select</w:t>
      </w:r>
      <w:r w:rsidRPr="006F5F06">
        <w:rPr>
          <w:rFonts w:ascii="Tahoma" w:hAnsi="Tahoma" w:cs="Tahoma"/>
          <w:sz w:val="18"/>
          <w:lang w:val="ru-RU"/>
        </w:rPr>
        <w:t xml:space="preserve"> </w:t>
      </w:r>
      <w:r w:rsidRPr="00416CED">
        <w:rPr>
          <w:rFonts w:ascii="Tahoma" w:hAnsi="Tahoma" w:cs="Tahoma"/>
          <w:sz w:val="18"/>
        </w:rPr>
        <w:t>Plus</w:t>
      </w:r>
      <w:r w:rsidRPr="006F5F06">
        <w:rPr>
          <w:rFonts w:ascii="Tahoma" w:hAnsi="Tahoma" w:cs="Tahoma"/>
          <w:sz w:val="18"/>
          <w:lang w:val="ru-RU"/>
        </w:rPr>
        <w:t xml:space="preserve"> клиенту не нужно выполнять никаких дополнительных требований.</w:t>
      </w:r>
      <w:r w:rsidR="00FA2C82" w:rsidRPr="006F5F06">
        <w:rPr>
          <w:rFonts w:ascii="Tahoma" w:hAnsi="Tahoma" w:cs="Tahoma"/>
          <w:sz w:val="18"/>
          <w:lang w:val="ru-RU"/>
        </w:rPr>
        <w:t xml:space="preserve"> </w:t>
      </w:r>
      <w:r w:rsidRPr="006F5F06">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6F5F06" w:rsidRDefault="00255158" w:rsidP="0014632E">
      <w:pPr>
        <w:pStyle w:val="AppendixIndent"/>
        <w:tabs>
          <w:tab w:val="left" w:pos="90"/>
        </w:tabs>
        <w:spacing w:before="0"/>
        <w:ind w:left="0" w:right="720"/>
        <w:rPr>
          <w:lang w:val="ru-RU"/>
        </w:rPr>
      </w:pPr>
    </w:p>
    <w:p w:rsidR="00456002" w:rsidRPr="006F5F06" w:rsidRDefault="00456002" w:rsidP="00456002">
      <w:pPr>
        <w:pStyle w:val="Heading2"/>
        <w:tabs>
          <w:tab w:val="left" w:pos="90"/>
        </w:tabs>
        <w:ind w:left="0" w:right="720"/>
        <w:rPr>
          <w:lang w:val="ru-RU"/>
        </w:rPr>
      </w:pPr>
      <w:bookmarkStart w:id="641" w:name="_Toc323819649"/>
      <w:bookmarkStart w:id="642" w:name="_Toc336338200"/>
      <w:bookmarkStart w:id="643" w:name="_Toc363741901"/>
      <w:r w:rsidRPr="006F5F06">
        <w:rPr>
          <w:rFonts w:ascii="Tahoma" w:hAnsi="Tahoma" w:cs="Tahoma"/>
          <w:lang w:val="ru-RU"/>
        </w:rPr>
        <w:t xml:space="preserve">Лицензия и </w:t>
      </w:r>
      <w:r w:rsidRPr="00416CED">
        <w:rPr>
          <w:rFonts w:ascii="Tahoma" w:hAnsi="Tahoma" w:cs="Tahoma"/>
        </w:rPr>
        <w:t>Software</w:t>
      </w:r>
      <w:r w:rsidRPr="006F5F06">
        <w:rPr>
          <w:rFonts w:ascii="Tahoma" w:hAnsi="Tahoma" w:cs="Tahoma"/>
          <w:lang w:val="ru-RU"/>
        </w:rPr>
        <w:t xml:space="preserve"> </w:t>
      </w:r>
      <w:r w:rsidRPr="00416CED">
        <w:rPr>
          <w:rFonts w:ascii="Tahoma" w:hAnsi="Tahoma" w:cs="Tahoma"/>
        </w:rPr>
        <w:t>Assurance</w:t>
      </w:r>
      <w:bookmarkEnd w:id="641"/>
      <w:bookmarkEnd w:id="642"/>
      <w:bookmarkEnd w:id="643"/>
      <w:r w:rsidRPr="006F5F06">
        <w:rPr>
          <w:rFonts w:ascii="Tahoma" w:hAnsi="Tahoma" w:cs="Tahoma"/>
          <w:lang w:val="ru-RU"/>
        </w:rPr>
        <w:t xml:space="preserve"> </w:t>
      </w:r>
    </w:p>
    <w:p w:rsidR="00456002" w:rsidRPr="006F5F06" w:rsidRDefault="00456002" w:rsidP="00ED589D">
      <w:pPr>
        <w:pStyle w:val="AppendixIndent"/>
        <w:tabs>
          <w:tab w:val="left" w:pos="90"/>
        </w:tabs>
        <w:spacing w:before="0"/>
        <w:ind w:left="0" w:right="720"/>
        <w:rPr>
          <w:lang w:val="ru-RU"/>
        </w:rPr>
      </w:pPr>
    </w:p>
    <w:p w:rsidR="00456002" w:rsidRPr="00416CED" w:rsidRDefault="00456002" w:rsidP="0014632E">
      <w:pPr>
        <w:pStyle w:val="AppendixBodyText"/>
        <w:spacing w:after="0"/>
        <w:ind w:right="720"/>
      </w:pPr>
      <w:r w:rsidRPr="006F5F06">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w:t>
      </w:r>
      <w:r w:rsidRPr="00416CED">
        <w:rPr>
          <w:rFonts w:ascii="Tahoma" w:hAnsi="Tahoma" w:cs="Tahoma"/>
          <w:sz w:val="18"/>
        </w:rPr>
        <w:t>Предложение доступно в рамках следующих программ:</w:t>
      </w:r>
    </w:p>
    <w:p w:rsidR="00456002" w:rsidRPr="00416CED" w:rsidRDefault="00456002" w:rsidP="0014632E">
      <w:pPr>
        <w:pStyle w:val="AppendixIndent"/>
        <w:tabs>
          <w:tab w:val="left" w:pos="90"/>
        </w:tabs>
        <w:spacing w:before="0"/>
        <w:ind w:left="0" w:right="720"/>
      </w:pPr>
    </w:p>
    <w:p w:rsidR="00456002" w:rsidRPr="00416CED" w:rsidRDefault="00456002" w:rsidP="00346F4B">
      <w:pPr>
        <w:pStyle w:val="AppendixBulletIndent"/>
        <w:numPr>
          <w:ilvl w:val="0"/>
          <w:numId w:val="63"/>
        </w:numPr>
        <w:tabs>
          <w:tab w:val="left" w:pos="1440"/>
        </w:tabs>
        <w:spacing w:after="60"/>
        <w:ind w:left="1440" w:right="720"/>
      </w:pPr>
      <w:r w:rsidRPr="00416CED">
        <w:rPr>
          <w:rFonts w:ascii="Tahoma" w:hAnsi="Tahoma" w:cs="Tahoma"/>
          <w:sz w:val="18"/>
        </w:rPr>
        <w:t xml:space="preserve">Open License </w:t>
      </w:r>
    </w:p>
    <w:p w:rsidR="00456002" w:rsidRPr="00416CED" w:rsidRDefault="00456002" w:rsidP="00346F4B">
      <w:pPr>
        <w:pStyle w:val="AppendixBulletIndent"/>
        <w:numPr>
          <w:ilvl w:val="0"/>
          <w:numId w:val="63"/>
        </w:numPr>
        <w:tabs>
          <w:tab w:val="left" w:pos="1440"/>
        </w:tabs>
        <w:spacing w:after="60"/>
        <w:ind w:left="1440" w:right="720"/>
      </w:pPr>
      <w:r w:rsidRPr="00416CED">
        <w:rPr>
          <w:rFonts w:ascii="Tahoma" w:hAnsi="Tahoma" w:cs="Tahoma"/>
          <w:sz w:val="18"/>
        </w:rPr>
        <w:t>Open Value</w:t>
      </w:r>
    </w:p>
    <w:p w:rsidR="00456002" w:rsidRPr="00416CED" w:rsidRDefault="00385C82" w:rsidP="00346F4B">
      <w:pPr>
        <w:pStyle w:val="AppendixBulletIndent"/>
        <w:numPr>
          <w:ilvl w:val="0"/>
          <w:numId w:val="63"/>
        </w:numPr>
        <w:tabs>
          <w:tab w:val="left" w:pos="1440"/>
        </w:tabs>
        <w:spacing w:after="60"/>
        <w:ind w:left="1440" w:right="720"/>
      </w:pPr>
      <w:r w:rsidRPr="00416CED">
        <w:rPr>
          <w:rFonts w:ascii="Tahoma" w:hAnsi="Tahoma" w:cs="Tahoma"/>
          <w:sz w:val="18"/>
        </w:rPr>
        <w:t>Open Value Subscription</w:t>
      </w:r>
    </w:p>
    <w:p w:rsidR="00456002" w:rsidRPr="00416CED" w:rsidRDefault="00456002" w:rsidP="00346F4B">
      <w:pPr>
        <w:pStyle w:val="AppendixBulletIndent"/>
        <w:numPr>
          <w:ilvl w:val="0"/>
          <w:numId w:val="63"/>
        </w:numPr>
        <w:tabs>
          <w:tab w:val="left" w:pos="1440"/>
        </w:tabs>
        <w:spacing w:after="60"/>
        <w:ind w:left="1440" w:right="720"/>
      </w:pPr>
      <w:r w:rsidRPr="00416CED">
        <w:rPr>
          <w:rFonts w:ascii="Tahoma" w:hAnsi="Tahoma" w:cs="Tahoma"/>
          <w:sz w:val="18"/>
        </w:rPr>
        <w:t xml:space="preserve">Select </w:t>
      </w:r>
    </w:p>
    <w:p w:rsidR="00456002" w:rsidRPr="00416CED" w:rsidRDefault="00456002" w:rsidP="00346F4B">
      <w:pPr>
        <w:pStyle w:val="AppendixBulletIndent"/>
        <w:numPr>
          <w:ilvl w:val="0"/>
          <w:numId w:val="63"/>
        </w:numPr>
        <w:tabs>
          <w:tab w:val="left" w:pos="1440"/>
        </w:tabs>
        <w:spacing w:after="60"/>
        <w:ind w:left="1440" w:right="720"/>
      </w:pPr>
      <w:r w:rsidRPr="00416CED">
        <w:rPr>
          <w:rFonts w:ascii="Tahoma" w:hAnsi="Tahoma" w:cs="Tahoma"/>
          <w:sz w:val="18"/>
        </w:rPr>
        <w:t>Select Plus</w:t>
      </w:r>
    </w:p>
    <w:p w:rsidR="00456002" w:rsidRPr="00416CED" w:rsidRDefault="00456002" w:rsidP="00346F4B">
      <w:pPr>
        <w:pStyle w:val="AppendixBulletIndent"/>
        <w:numPr>
          <w:ilvl w:val="0"/>
          <w:numId w:val="63"/>
        </w:numPr>
        <w:tabs>
          <w:tab w:val="left" w:pos="1440"/>
        </w:tabs>
        <w:spacing w:after="60"/>
        <w:ind w:left="1440" w:right="720"/>
      </w:pPr>
      <w:r w:rsidRPr="00416CED">
        <w:rPr>
          <w:rFonts w:ascii="Tahoma" w:hAnsi="Tahoma" w:cs="Tahoma"/>
          <w:sz w:val="18"/>
        </w:rPr>
        <w:t>Соглашение Enterprise</w:t>
      </w:r>
    </w:p>
    <w:p w:rsidR="00456002" w:rsidRPr="00416CED" w:rsidRDefault="00456002" w:rsidP="00346F4B">
      <w:pPr>
        <w:pStyle w:val="AppendixBulletIndent"/>
        <w:numPr>
          <w:ilvl w:val="0"/>
          <w:numId w:val="63"/>
        </w:numPr>
        <w:tabs>
          <w:tab w:val="left" w:pos="1440"/>
        </w:tabs>
        <w:ind w:left="1440" w:right="720"/>
      </w:pPr>
      <w:r w:rsidRPr="00416CED">
        <w:rPr>
          <w:rFonts w:ascii="Tahoma" w:hAnsi="Tahoma" w:cs="Tahoma"/>
          <w:sz w:val="18"/>
        </w:rPr>
        <w:t>Соглашение Enterprise Subscription Agreement</w:t>
      </w:r>
    </w:p>
    <w:p w:rsidR="00456002" w:rsidRPr="00416CED" w:rsidRDefault="00456002" w:rsidP="00EF6A68">
      <w:pPr>
        <w:pStyle w:val="AppendixIndent"/>
        <w:tabs>
          <w:tab w:val="left" w:pos="90"/>
        </w:tabs>
        <w:spacing w:before="0"/>
        <w:ind w:left="0" w:right="720"/>
      </w:pPr>
    </w:p>
    <w:p w:rsidR="00456002" w:rsidRPr="006F5F06" w:rsidRDefault="00456002" w:rsidP="00EF6A68">
      <w:pPr>
        <w:pStyle w:val="AppendixBodyText"/>
        <w:spacing w:after="0"/>
        <w:ind w:right="720"/>
        <w:rPr>
          <w:spacing w:val="-6"/>
          <w:lang w:val="ru-RU"/>
        </w:rPr>
      </w:pPr>
      <w:r w:rsidRPr="006F5F06">
        <w:rPr>
          <w:rFonts w:ascii="Tahoma" w:hAnsi="Tahoma" w:cs="Tahoma"/>
          <w:spacing w:val="-6"/>
          <w:sz w:val="18"/>
          <w:lang w:val="ru-RU"/>
        </w:rPr>
        <w:t xml:space="preserve">Для приобретения Лицензии не нужно выполнять никаких дополнительных требований. </w:t>
      </w:r>
      <w:r w:rsidRPr="00416CED">
        <w:rPr>
          <w:rFonts w:ascii="Tahoma" w:hAnsi="Tahoma" w:cs="Tahoma"/>
          <w:spacing w:val="-6"/>
          <w:sz w:val="18"/>
        </w:rPr>
        <w:t>Software</w:t>
      </w:r>
      <w:r w:rsidRPr="006F5F06">
        <w:rPr>
          <w:rFonts w:ascii="Tahoma" w:hAnsi="Tahoma" w:cs="Tahoma"/>
          <w:spacing w:val="-6"/>
          <w:sz w:val="18"/>
          <w:lang w:val="ru-RU"/>
        </w:rPr>
        <w:t xml:space="preserve"> </w:t>
      </w:r>
      <w:r w:rsidRPr="00416CED">
        <w:rPr>
          <w:rFonts w:ascii="Tahoma" w:hAnsi="Tahoma" w:cs="Tahoma"/>
          <w:spacing w:val="-6"/>
          <w:sz w:val="18"/>
        </w:rPr>
        <w:t>Assurance</w:t>
      </w:r>
      <w:r w:rsidRPr="006F5F06">
        <w:rPr>
          <w:rFonts w:ascii="Tahoma" w:hAnsi="Tahoma" w:cs="Tahoma"/>
          <w:spacing w:val="-6"/>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416CED">
        <w:rPr>
          <w:rFonts w:ascii="Tahoma" w:hAnsi="Tahoma" w:cs="Tahoma"/>
          <w:spacing w:val="-6"/>
          <w:sz w:val="18"/>
        </w:rPr>
        <w:t>Software</w:t>
      </w:r>
      <w:r w:rsidRPr="006F5F06">
        <w:rPr>
          <w:rFonts w:ascii="Tahoma" w:hAnsi="Tahoma" w:cs="Tahoma"/>
          <w:spacing w:val="-6"/>
          <w:sz w:val="18"/>
          <w:lang w:val="ru-RU"/>
        </w:rPr>
        <w:t xml:space="preserve"> </w:t>
      </w:r>
      <w:r w:rsidRPr="00416CED">
        <w:rPr>
          <w:rFonts w:ascii="Tahoma" w:hAnsi="Tahoma" w:cs="Tahoma"/>
          <w:spacing w:val="-6"/>
          <w:sz w:val="18"/>
        </w:rPr>
        <w:t>Assurance</w:t>
      </w:r>
      <w:r w:rsidRPr="006F5F06">
        <w:rPr>
          <w:rFonts w:ascii="Tahoma" w:hAnsi="Tahoma" w:cs="Tahoma"/>
          <w:spacing w:val="-6"/>
          <w:sz w:val="18"/>
          <w:lang w:val="ru-RU"/>
        </w:rPr>
        <w:t>.</w:t>
      </w:r>
      <w:r w:rsidR="00FA2C82" w:rsidRPr="006F5F06">
        <w:rPr>
          <w:rFonts w:ascii="Tahoma" w:hAnsi="Tahoma" w:cs="Tahoma"/>
          <w:spacing w:val="-6"/>
          <w:sz w:val="18"/>
          <w:lang w:val="ru-RU"/>
        </w:rPr>
        <w:t xml:space="preserve"> </w:t>
      </w:r>
      <w:r w:rsidRPr="006F5F06">
        <w:rPr>
          <w:rFonts w:ascii="Tahoma" w:hAnsi="Tahoma" w:cs="Tahoma"/>
          <w:spacing w:val="-6"/>
          <w:sz w:val="18"/>
          <w:lang w:val="ru-RU"/>
        </w:rPr>
        <w:t xml:space="preserve">В рамках всех Программ корпоративного лицензирования, если клиент не удовлетворяет критериям соответствия для </w:t>
      </w:r>
      <w:r w:rsidRPr="00416CED">
        <w:rPr>
          <w:rFonts w:ascii="Tahoma" w:hAnsi="Tahoma" w:cs="Tahoma"/>
          <w:spacing w:val="-6"/>
          <w:sz w:val="18"/>
        </w:rPr>
        <w:t>Software</w:t>
      </w:r>
      <w:r w:rsidRPr="006F5F06">
        <w:rPr>
          <w:rFonts w:ascii="Tahoma" w:hAnsi="Tahoma" w:cs="Tahoma"/>
          <w:spacing w:val="-6"/>
          <w:sz w:val="18"/>
          <w:lang w:val="ru-RU"/>
        </w:rPr>
        <w:t xml:space="preserve"> </w:t>
      </w:r>
      <w:r w:rsidRPr="00416CED">
        <w:rPr>
          <w:rFonts w:ascii="Tahoma" w:hAnsi="Tahoma" w:cs="Tahoma"/>
          <w:spacing w:val="-6"/>
          <w:sz w:val="18"/>
        </w:rPr>
        <w:t>Assurance</w:t>
      </w:r>
      <w:r w:rsidRPr="006F5F06">
        <w:rPr>
          <w:rFonts w:ascii="Tahoma" w:hAnsi="Tahoma" w:cs="Tahoma"/>
          <w:spacing w:val="-6"/>
          <w:sz w:val="18"/>
          <w:lang w:val="ru-RU"/>
        </w:rPr>
        <w:t xml:space="preserve">, но желает приобрести </w:t>
      </w:r>
      <w:r w:rsidRPr="00416CED">
        <w:rPr>
          <w:rFonts w:ascii="Tahoma" w:hAnsi="Tahoma" w:cs="Tahoma"/>
          <w:spacing w:val="-6"/>
          <w:sz w:val="18"/>
        </w:rPr>
        <w:t>Software</w:t>
      </w:r>
      <w:r w:rsidRPr="006F5F06">
        <w:rPr>
          <w:rFonts w:ascii="Tahoma" w:hAnsi="Tahoma" w:cs="Tahoma"/>
          <w:spacing w:val="-6"/>
          <w:sz w:val="18"/>
          <w:lang w:val="ru-RU"/>
        </w:rPr>
        <w:t xml:space="preserve"> </w:t>
      </w:r>
      <w:r w:rsidRPr="00416CED">
        <w:rPr>
          <w:rFonts w:ascii="Tahoma" w:hAnsi="Tahoma" w:cs="Tahoma"/>
          <w:spacing w:val="-6"/>
          <w:sz w:val="18"/>
        </w:rPr>
        <w:t>Assurance</w:t>
      </w:r>
      <w:r w:rsidRPr="006F5F06">
        <w:rPr>
          <w:rFonts w:ascii="Tahoma" w:hAnsi="Tahoma" w:cs="Tahoma"/>
          <w:spacing w:val="-6"/>
          <w:sz w:val="18"/>
          <w:lang w:val="ru-RU"/>
        </w:rPr>
        <w:t xml:space="preserve">, он должен приобрести Лицензию и </w:t>
      </w:r>
      <w:r w:rsidRPr="00416CED">
        <w:rPr>
          <w:rFonts w:ascii="Tahoma" w:hAnsi="Tahoma" w:cs="Tahoma"/>
          <w:spacing w:val="-6"/>
          <w:sz w:val="18"/>
        </w:rPr>
        <w:t>Software</w:t>
      </w:r>
      <w:r w:rsidRPr="006F5F06">
        <w:rPr>
          <w:rFonts w:ascii="Tahoma" w:hAnsi="Tahoma" w:cs="Tahoma"/>
          <w:spacing w:val="-6"/>
          <w:sz w:val="18"/>
          <w:lang w:val="ru-RU"/>
        </w:rPr>
        <w:t xml:space="preserve"> </w:t>
      </w:r>
      <w:r w:rsidRPr="00416CED">
        <w:rPr>
          <w:rFonts w:ascii="Tahoma" w:hAnsi="Tahoma" w:cs="Tahoma"/>
          <w:spacing w:val="-6"/>
          <w:sz w:val="18"/>
        </w:rPr>
        <w:t>Assurance</w:t>
      </w:r>
      <w:r w:rsidRPr="006F5F06">
        <w:rPr>
          <w:rFonts w:ascii="Tahoma" w:hAnsi="Tahoma" w:cs="Tahoma"/>
          <w:spacing w:val="-6"/>
          <w:sz w:val="18"/>
          <w:lang w:val="ru-RU"/>
        </w:rPr>
        <w:t>.</w:t>
      </w:r>
    </w:p>
    <w:p w:rsidR="00255158" w:rsidRPr="006F5F06" w:rsidRDefault="00255158" w:rsidP="00EF6A68">
      <w:pPr>
        <w:rPr>
          <w:lang w:val="ru-RU"/>
        </w:rPr>
      </w:pPr>
    </w:p>
    <w:p w:rsidR="00AF1097" w:rsidRPr="006F5F06" w:rsidRDefault="00AF1097" w:rsidP="00EF6A68">
      <w:pPr>
        <w:rPr>
          <w:lang w:val="ru-RU"/>
        </w:rPr>
      </w:pPr>
    </w:p>
    <w:p w:rsidR="00AF1097" w:rsidRPr="006F5F06" w:rsidRDefault="00AF1097" w:rsidP="00EF6A68">
      <w:pPr>
        <w:rPr>
          <w:lang w:val="ru-RU"/>
        </w:rPr>
      </w:pPr>
    </w:p>
    <w:p w:rsidR="00456002" w:rsidRPr="006F5F06" w:rsidRDefault="00456002" w:rsidP="00456002">
      <w:pPr>
        <w:pStyle w:val="Heading2"/>
        <w:tabs>
          <w:tab w:val="left" w:pos="90"/>
        </w:tabs>
        <w:ind w:left="0" w:right="720"/>
        <w:rPr>
          <w:lang w:val="ru-RU"/>
        </w:rPr>
      </w:pPr>
      <w:bookmarkStart w:id="644" w:name="_Toc323819650"/>
      <w:bookmarkStart w:id="645" w:name="_Toc336338201"/>
      <w:bookmarkStart w:id="646" w:name="_Toc363741902"/>
      <w:r w:rsidRPr="00416CED">
        <w:rPr>
          <w:rFonts w:ascii="Tahoma" w:hAnsi="Tahoma" w:cs="Tahoma"/>
        </w:rPr>
        <w:t>Software</w:t>
      </w:r>
      <w:r w:rsidRPr="006F5F06">
        <w:rPr>
          <w:rFonts w:ascii="Tahoma" w:hAnsi="Tahoma" w:cs="Tahoma"/>
          <w:lang w:val="ru-RU"/>
        </w:rPr>
        <w:t xml:space="preserve"> </w:t>
      </w:r>
      <w:r w:rsidRPr="00416CED">
        <w:rPr>
          <w:rFonts w:ascii="Tahoma" w:hAnsi="Tahoma" w:cs="Tahoma"/>
        </w:rPr>
        <w:t>Assurance</w:t>
      </w:r>
      <w:bookmarkEnd w:id="644"/>
      <w:bookmarkEnd w:id="645"/>
      <w:bookmarkEnd w:id="646"/>
    </w:p>
    <w:p w:rsidR="00456002" w:rsidRPr="006F5F06" w:rsidRDefault="00456002" w:rsidP="00EF6A68">
      <w:pPr>
        <w:pStyle w:val="AppendixBodyText"/>
        <w:tabs>
          <w:tab w:val="left" w:pos="90"/>
        </w:tabs>
        <w:spacing w:after="0"/>
        <w:ind w:right="720"/>
        <w:rPr>
          <w:lang w:val="ru-RU"/>
        </w:rPr>
      </w:pPr>
    </w:p>
    <w:p w:rsidR="00456002" w:rsidRPr="006F5F06" w:rsidRDefault="00456002" w:rsidP="00AF1097">
      <w:pPr>
        <w:pStyle w:val="AppendixBodyText"/>
        <w:spacing w:after="0"/>
        <w:ind w:right="720"/>
        <w:rPr>
          <w:lang w:val="ru-RU"/>
        </w:rPr>
      </w:pPr>
      <w:r w:rsidRPr="00416CED">
        <w:rPr>
          <w:rFonts w:ascii="Tahoma" w:hAnsi="Tahoma" w:cs="Tahoma"/>
          <w:sz w:val="18"/>
        </w:rPr>
        <w:t>Microsoft</w:t>
      </w:r>
      <w:r w:rsidRPr="006F5F06">
        <w:rPr>
          <w:rFonts w:ascii="Tahoma" w:hAnsi="Tahoma" w:cs="Tahoma"/>
          <w:sz w:val="18"/>
          <w:lang w:val="ru-RU"/>
        </w:rPr>
        <w:t xml:space="preserve">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AF1097" w:rsidRPr="00416CED">
        <w:rPr>
          <w:rFonts w:ascii="Tahoma" w:hAnsi="Tahoma" w:cs="Tahoma"/>
          <w:sz w:val="18"/>
        </w:rPr>
        <w:t> </w:t>
      </w:r>
      <w:r w:rsidRPr="006F5F06">
        <w:rPr>
          <w:rFonts w:ascii="Tahoma" w:hAnsi="Tahoma" w:cs="Tahoma"/>
          <w:sz w:val="18"/>
          <w:lang w:val="ru-RU"/>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настоящего документа.</w:t>
      </w:r>
    </w:p>
    <w:p w:rsidR="00456002" w:rsidRPr="006F5F06" w:rsidRDefault="00456002" w:rsidP="00EF6A68">
      <w:pPr>
        <w:pStyle w:val="AppendixIndent"/>
        <w:tabs>
          <w:tab w:val="left" w:pos="90"/>
        </w:tabs>
        <w:spacing w:before="0"/>
        <w:ind w:left="0" w:right="720"/>
        <w:rPr>
          <w:lang w:val="ru-RU"/>
        </w:rPr>
      </w:pPr>
    </w:p>
    <w:p w:rsidR="00456002" w:rsidRPr="00416CED" w:rsidRDefault="00456002" w:rsidP="00EF6A68">
      <w:pPr>
        <w:pStyle w:val="AppendixBodyText"/>
        <w:spacing w:after="0"/>
        <w:ind w:right="720"/>
      </w:pPr>
      <w:r w:rsidRPr="006F5F06">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416CED">
        <w:rPr>
          <w:rFonts w:ascii="Tahoma" w:hAnsi="Tahoma" w:cs="Tahoma"/>
          <w:sz w:val="18"/>
        </w:rPr>
        <w:t>Software Assurance предлагается для следующих программ:</w:t>
      </w:r>
    </w:p>
    <w:p w:rsidR="00456002" w:rsidRPr="00416CED" w:rsidRDefault="00456002" w:rsidP="00EF6A68">
      <w:pPr>
        <w:pStyle w:val="AppendixIndent"/>
        <w:tabs>
          <w:tab w:val="left" w:pos="90"/>
        </w:tabs>
        <w:spacing w:before="0"/>
        <w:ind w:left="0" w:right="720"/>
      </w:pPr>
    </w:p>
    <w:p w:rsidR="00456002" w:rsidRPr="00416CED" w:rsidRDefault="00456002" w:rsidP="00346F4B">
      <w:pPr>
        <w:pStyle w:val="AppendixBulletIndent"/>
        <w:numPr>
          <w:ilvl w:val="0"/>
          <w:numId w:val="64"/>
        </w:numPr>
        <w:tabs>
          <w:tab w:val="left" w:pos="1440"/>
        </w:tabs>
        <w:spacing w:after="60"/>
        <w:ind w:left="1440" w:right="720"/>
      </w:pPr>
      <w:r w:rsidRPr="00416CED">
        <w:rPr>
          <w:rFonts w:ascii="Tahoma" w:hAnsi="Tahoma" w:cs="Tahoma"/>
          <w:sz w:val="18"/>
        </w:rPr>
        <w:t xml:space="preserve">Open License </w:t>
      </w:r>
    </w:p>
    <w:p w:rsidR="00456002" w:rsidRPr="00416CED" w:rsidRDefault="00456002" w:rsidP="00346F4B">
      <w:pPr>
        <w:pStyle w:val="AppendixBulletIndent"/>
        <w:numPr>
          <w:ilvl w:val="0"/>
          <w:numId w:val="64"/>
        </w:numPr>
        <w:tabs>
          <w:tab w:val="left" w:pos="1440"/>
        </w:tabs>
        <w:spacing w:after="60"/>
        <w:ind w:left="1440" w:right="720"/>
      </w:pPr>
      <w:r w:rsidRPr="00416CED">
        <w:rPr>
          <w:rFonts w:ascii="Tahoma" w:hAnsi="Tahoma" w:cs="Tahoma"/>
          <w:sz w:val="18"/>
        </w:rPr>
        <w:t xml:space="preserve">Open Value </w:t>
      </w:r>
    </w:p>
    <w:p w:rsidR="00456002" w:rsidRPr="00416CED" w:rsidRDefault="00456002" w:rsidP="00346F4B">
      <w:pPr>
        <w:pStyle w:val="AppendixBulletIndent"/>
        <w:numPr>
          <w:ilvl w:val="0"/>
          <w:numId w:val="64"/>
        </w:numPr>
        <w:tabs>
          <w:tab w:val="left" w:pos="1440"/>
        </w:tabs>
        <w:spacing w:after="60"/>
        <w:ind w:left="1440" w:right="720"/>
      </w:pPr>
      <w:r w:rsidRPr="00416CED">
        <w:rPr>
          <w:rFonts w:ascii="Tahoma" w:hAnsi="Tahoma" w:cs="Tahoma"/>
          <w:sz w:val="18"/>
        </w:rPr>
        <w:t xml:space="preserve">Select </w:t>
      </w:r>
    </w:p>
    <w:p w:rsidR="00456002" w:rsidRPr="00416CED" w:rsidRDefault="00456002" w:rsidP="00346F4B">
      <w:pPr>
        <w:pStyle w:val="AppendixBulletIndent"/>
        <w:numPr>
          <w:ilvl w:val="0"/>
          <w:numId w:val="64"/>
        </w:numPr>
        <w:tabs>
          <w:tab w:val="left" w:pos="1440"/>
        </w:tabs>
        <w:spacing w:after="60"/>
        <w:ind w:left="1440" w:right="720"/>
      </w:pPr>
      <w:r w:rsidRPr="00416CED">
        <w:rPr>
          <w:rFonts w:ascii="Tahoma" w:hAnsi="Tahoma" w:cs="Tahoma"/>
          <w:sz w:val="18"/>
        </w:rPr>
        <w:t>Select Plus</w:t>
      </w:r>
    </w:p>
    <w:p w:rsidR="00456002" w:rsidRPr="00416CED" w:rsidRDefault="00456002" w:rsidP="00346F4B">
      <w:pPr>
        <w:pStyle w:val="AppendixBulletIndent"/>
        <w:numPr>
          <w:ilvl w:val="0"/>
          <w:numId w:val="64"/>
        </w:numPr>
        <w:tabs>
          <w:tab w:val="left" w:pos="1440"/>
        </w:tabs>
        <w:ind w:left="1440" w:right="720"/>
      </w:pPr>
      <w:r w:rsidRPr="00416CED">
        <w:rPr>
          <w:rFonts w:ascii="Tahoma" w:hAnsi="Tahoma" w:cs="Tahoma"/>
          <w:sz w:val="18"/>
        </w:rPr>
        <w:t>Соглашение Enterprise</w:t>
      </w:r>
    </w:p>
    <w:p w:rsidR="00456002" w:rsidRPr="00416CED" w:rsidRDefault="00456002" w:rsidP="00B147AB">
      <w:pPr>
        <w:pStyle w:val="AppendixIndent"/>
        <w:spacing w:before="0"/>
        <w:ind w:left="0" w:right="720"/>
      </w:pPr>
    </w:p>
    <w:p w:rsidR="00456002" w:rsidRPr="00416CED" w:rsidRDefault="00456002" w:rsidP="00B147AB">
      <w:pPr>
        <w:pStyle w:val="AppendixIndent"/>
        <w:spacing w:before="0"/>
        <w:ind w:left="0" w:right="720"/>
        <w:rPr>
          <w:spacing w:val="-4"/>
        </w:rPr>
      </w:pPr>
      <w:r w:rsidRPr="006F5F06">
        <w:rPr>
          <w:rFonts w:ascii="Tahoma" w:hAnsi="Tahoma" w:cs="Tahoma"/>
          <w:spacing w:val="-4"/>
          <w:sz w:val="18"/>
          <w:lang w:val="ru-RU"/>
        </w:rPr>
        <w:t xml:space="preserve">Существует три разных уровня обязательств, которые клиент может выбрать в рамках программы </w:t>
      </w:r>
      <w:r w:rsidRPr="00416CED">
        <w:rPr>
          <w:rFonts w:ascii="Tahoma" w:hAnsi="Tahoma" w:cs="Tahoma"/>
          <w:spacing w:val="-4"/>
          <w:sz w:val="18"/>
        </w:rPr>
        <w:t>Software</w:t>
      </w:r>
      <w:r w:rsidRPr="006F5F06">
        <w:rPr>
          <w:rFonts w:ascii="Tahoma" w:hAnsi="Tahoma" w:cs="Tahoma"/>
          <w:spacing w:val="-4"/>
          <w:sz w:val="18"/>
          <w:lang w:val="ru-RU"/>
        </w:rPr>
        <w:t xml:space="preserve"> </w:t>
      </w:r>
      <w:r w:rsidRPr="00416CED">
        <w:rPr>
          <w:rFonts w:ascii="Tahoma" w:hAnsi="Tahoma" w:cs="Tahoma"/>
          <w:spacing w:val="-4"/>
          <w:sz w:val="18"/>
        </w:rPr>
        <w:t>Assurance</w:t>
      </w:r>
      <w:r w:rsidRPr="006F5F06">
        <w:rPr>
          <w:rFonts w:ascii="Tahoma" w:hAnsi="Tahoma" w:cs="Tahoma"/>
          <w:spacing w:val="-4"/>
          <w:sz w:val="18"/>
          <w:lang w:val="ru-RU"/>
        </w:rPr>
        <w:t>.</w:t>
      </w:r>
      <w:r w:rsidR="00FA2C82" w:rsidRPr="006F5F06">
        <w:rPr>
          <w:rFonts w:ascii="Tahoma" w:hAnsi="Tahoma" w:cs="Tahoma"/>
          <w:spacing w:val="-4"/>
          <w:sz w:val="18"/>
          <w:lang w:val="ru-RU"/>
        </w:rPr>
        <w:t xml:space="preserve"> </w:t>
      </w:r>
      <w:r w:rsidRPr="006F5F06">
        <w:rPr>
          <w:rFonts w:ascii="Tahoma" w:hAnsi="Tahoma" w:cs="Tahoma"/>
          <w:spacing w:val="-4"/>
          <w:sz w:val="18"/>
          <w:lang w:val="ru-RU"/>
        </w:rPr>
        <w:t>Доступность уровней различается в зависимости от программы.</w:t>
      </w:r>
      <w:r w:rsidR="00FA2C82" w:rsidRPr="006F5F06">
        <w:rPr>
          <w:rFonts w:ascii="Tahoma" w:hAnsi="Tahoma" w:cs="Tahoma"/>
          <w:spacing w:val="-4"/>
          <w:sz w:val="18"/>
          <w:lang w:val="ru-RU"/>
        </w:rPr>
        <w:t xml:space="preserve"> </w:t>
      </w:r>
      <w:r w:rsidRPr="006F5F06">
        <w:rPr>
          <w:rFonts w:ascii="Tahoma" w:hAnsi="Tahoma" w:cs="Tahoma"/>
          <w:spacing w:val="-4"/>
          <w:sz w:val="18"/>
          <w:lang w:val="ru-RU"/>
        </w:rPr>
        <w:t xml:space="preserve">Уровень обязательств клиента по программе </w:t>
      </w:r>
      <w:r w:rsidRPr="00416CED">
        <w:rPr>
          <w:rFonts w:ascii="Tahoma" w:hAnsi="Tahoma" w:cs="Tahoma"/>
          <w:spacing w:val="-4"/>
          <w:sz w:val="18"/>
        </w:rPr>
        <w:t>Software</w:t>
      </w:r>
      <w:r w:rsidRPr="006F5F06">
        <w:rPr>
          <w:rFonts w:ascii="Tahoma" w:hAnsi="Tahoma" w:cs="Tahoma"/>
          <w:spacing w:val="-4"/>
          <w:sz w:val="18"/>
          <w:lang w:val="ru-RU"/>
        </w:rPr>
        <w:t xml:space="preserve"> </w:t>
      </w:r>
      <w:r w:rsidRPr="00416CED">
        <w:rPr>
          <w:rFonts w:ascii="Tahoma" w:hAnsi="Tahoma" w:cs="Tahoma"/>
          <w:spacing w:val="-4"/>
          <w:sz w:val="18"/>
        </w:rPr>
        <w:t>Assurance</w:t>
      </w:r>
      <w:r w:rsidRPr="006F5F06">
        <w:rPr>
          <w:rFonts w:ascii="Tahoma" w:hAnsi="Tahoma" w:cs="Tahoma"/>
          <w:spacing w:val="-4"/>
          <w:sz w:val="18"/>
          <w:lang w:val="ru-RU"/>
        </w:rPr>
        <w:t xml:space="preserve"> — один из многих факторов, которые определяют право клиента на получение преимуществ.</w:t>
      </w:r>
      <w:r w:rsidR="00FA2C82" w:rsidRPr="006F5F06">
        <w:rPr>
          <w:rFonts w:ascii="Tahoma" w:hAnsi="Tahoma" w:cs="Tahoma"/>
          <w:spacing w:val="-4"/>
          <w:sz w:val="18"/>
          <w:lang w:val="ru-RU"/>
        </w:rPr>
        <w:t xml:space="preserve"> </w:t>
      </w:r>
      <w:r w:rsidRPr="00416CED">
        <w:rPr>
          <w:rFonts w:ascii="Tahoma" w:hAnsi="Tahoma" w:cs="Tahoma"/>
          <w:spacing w:val="-4"/>
          <w:sz w:val="18"/>
        </w:rPr>
        <w:t>Клиент может принять следующие обязательства:</w:t>
      </w:r>
    </w:p>
    <w:p w:rsidR="004C08A3" w:rsidRPr="00416CED" w:rsidRDefault="004C08A3" w:rsidP="00B147AB">
      <w:pPr>
        <w:pStyle w:val="AppendixIndent"/>
        <w:spacing w:before="0"/>
        <w:ind w:left="0" w:right="720"/>
      </w:pPr>
    </w:p>
    <w:p w:rsidR="00456002" w:rsidRPr="006F5F06" w:rsidRDefault="00456002" w:rsidP="00AF1097">
      <w:pPr>
        <w:pStyle w:val="AppendixIndent"/>
        <w:numPr>
          <w:ilvl w:val="0"/>
          <w:numId w:val="65"/>
        </w:numPr>
        <w:ind w:left="1440" w:right="720"/>
        <w:rPr>
          <w:lang w:val="ru-RU"/>
        </w:rPr>
      </w:pPr>
      <w:r w:rsidRPr="006F5F06">
        <w:rPr>
          <w:rFonts w:ascii="Tahoma" w:hAnsi="Tahoma" w:cs="Tahoma"/>
          <w:sz w:val="18"/>
          <w:lang w:val="ru-RU"/>
        </w:rPr>
        <w:t xml:space="preserve">Клиент может приобрести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всех платформ.</w:t>
      </w:r>
      <w:r w:rsidR="00FA2C82" w:rsidRPr="006F5F06">
        <w:rPr>
          <w:rFonts w:ascii="Tahoma" w:hAnsi="Tahoma" w:cs="Tahoma"/>
          <w:sz w:val="18"/>
          <w:lang w:val="ru-RU"/>
        </w:rPr>
        <w:t xml:space="preserve"> </w:t>
      </w:r>
      <w:r w:rsidRPr="006F5F06">
        <w:rPr>
          <w:rFonts w:ascii="Tahoma" w:hAnsi="Tahoma" w:cs="Tahoma"/>
          <w:sz w:val="18"/>
          <w:lang w:val="ru-RU"/>
        </w:rPr>
        <w:t>Как правило, это</w:t>
      </w:r>
      <w:r w:rsidR="00AF1097" w:rsidRPr="00416CED">
        <w:rPr>
          <w:rFonts w:ascii="Tahoma" w:hAnsi="Tahoma" w:cs="Tahoma"/>
          <w:sz w:val="18"/>
        </w:rPr>
        <w:t> </w:t>
      </w:r>
      <w:r w:rsidRPr="006F5F06">
        <w:rPr>
          <w:rFonts w:ascii="Tahoma" w:hAnsi="Tahoma" w:cs="Tahoma"/>
          <w:sz w:val="18"/>
          <w:lang w:val="ru-RU"/>
        </w:rPr>
        <w:t xml:space="preserve">доступно в рамках Соглашения </w:t>
      </w:r>
      <w:r w:rsidRPr="00416CED">
        <w:rPr>
          <w:rFonts w:ascii="Tahoma" w:hAnsi="Tahoma" w:cs="Tahoma"/>
          <w:sz w:val="18"/>
        </w:rPr>
        <w:t>Enterprise</w:t>
      </w:r>
      <w:r w:rsidRPr="006F5F06">
        <w:rPr>
          <w:rFonts w:ascii="Tahoma" w:hAnsi="Tahoma" w:cs="Tahoma"/>
          <w:sz w:val="18"/>
          <w:lang w:val="ru-RU"/>
        </w:rPr>
        <w:t xml:space="preserve"> и программы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w:t>
      </w:r>
    </w:p>
    <w:p w:rsidR="00456002" w:rsidRPr="00416CED" w:rsidRDefault="00456002" w:rsidP="00AF1097">
      <w:pPr>
        <w:pStyle w:val="AppendixIndent"/>
        <w:numPr>
          <w:ilvl w:val="0"/>
          <w:numId w:val="65"/>
        </w:numPr>
        <w:ind w:left="1440" w:right="720"/>
      </w:pPr>
      <w:r w:rsidRPr="006F5F06">
        <w:rPr>
          <w:rFonts w:ascii="Tahoma" w:hAnsi="Tahoma" w:cs="Tahoma"/>
          <w:sz w:val="18"/>
          <w:lang w:val="ru-RU"/>
        </w:rPr>
        <w:t xml:space="preserve">Клиент может приобрести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FA2C82" w:rsidRPr="006F5F06">
        <w:rPr>
          <w:rFonts w:ascii="Tahoma" w:hAnsi="Tahoma" w:cs="Tahoma"/>
          <w:sz w:val="18"/>
          <w:lang w:val="ru-RU"/>
        </w:rPr>
        <w:t xml:space="preserve"> </w:t>
      </w:r>
      <w:r w:rsidRPr="006F5F06">
        <w:rPr>
          <w:rFonts w:ascii="Tahoma" w:hAnsi="Tahoma" w:cs="Tahoma"/>
          <w:sz w:val="18"/>
          <w:lang w:val="ru-RU"/>
        </w:rPr>
        <w:t xml:space="preserve">Это называется Членством в программе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Оно не требует приобретения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всех настольных компьютеров компании. </w:t>
      </w:r>
      <w:r w:rsidRPr="00416CED">
        <w:rPr>
          <w:rFonts w:ascii="Tahoma" w:hAnsi="Tahoma" w:cs="Tahoma"/>
          <w:sz w:val="18"/>
        </w:rPr>
        <w:t>Такая</w:t>
      </w:r>
      <w:r w:rsidR="00AF1097" w:rsidRPr="00416CED">
        <w:rPr>
          <w:rFonts w:ascii="Tahoma" w:hAnsi="Tahoma" w:cs="Tahoma"/>
          <w:sz w:val="18"/>
        </w:rPr>
        <w:t> </w:t>
      </w:r>
      <w:r w:rsidRPr="00416CED">
        <w:rPr>
          <w:rFonts w:ascii="Tahoma" w:hAnsi="Tahoma" w:cs="Tahoma"/>
          <w:sz w:val="18"/>
        </w:rPr>
        <w:t>возможность, как правило, доступна в рамках программы Select.</w:t>
      </w:r>
    </w:p>
    <w:p w:rsidR="00456002" w:rsidRPr="006F5F06" w:rsidRDefault="00456002" w:rsidP="00346F4B">
      <w:pPr>
        <w:pStyle w:val="AppendixIndent"/>
        <w:numPr>
          <w:ilvl w:val="0"/>
          <w:numId w:val="65"/>
        </w:numPr>
        <w:ind w:left="1440" w:right="720"/>
        <w:rPr>
          <w:lang w:val="ru-RU"/>
        </w:rPr>
      </w:pPr>
      <w:r w:rsidRPr="006F5F06">
        <w:rPr>
          <w:rFonts w:ascii="Tahoma" w:hAnsi="Tahoma" w:cs="Tahoma"/>
          <w:sz w:val="18"/>
          <w:lang w:val="ru-RU"/>
        </w:rPr>
        <w:t xml:space="preserve">Клиент может приобрести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отдельных продуктов без принятия каких-либо обязательств относительно распространения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на другие продукты.</w:t>
      </w:r>
    </w:p>
    <w:p w:rsidR="0053106B" w:rsidRPr="006F5F06" w:rsidRDefault="0053106B" w:rsidP="00EF6A68">
      <w:pPr>
        <w:pStyle w:val="AppendixBodyText"/>
        <w:spacing w:after="0"/>
        <w:ind w:right="720"/>
        <w:rPr>
          <w:lang w:val="ru-RU"/>
        </w:rPr>
      </w:pPr>
    </w:p>
    <w:p w:rsidR="00456002" w:rsidRPr="006F5F06" w:rsidRDefault="00456002" w:rsidP="00B147AB">
      <w:pPr>
        <w:pStyle w:val="AppendixBodyText"/>
        <w:spacing w:after="0"/>
        <w:ind w:right="720"/>
        <w:rPr>
          <w:spacing w:val="-2"/>
          <w:lang w:val="ru-RU"/>
        </w:rPr>
      </w:pP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 xml:space="preserve"> следует приобретать одновременно с Лицензией или после возобновления действия существующего покрытия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В ином случае он должен приобрести новую Лицензию или Лицензию и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 xml:space="preserve"> для того, чтобы обновить свою Лицензию позднее (вариант приобретения для Операционной системы настольного компьютера </w:t>
      </w:r>
      <w:r w:rsidRPr="00416CED">
        <w:rPr>
          <w:rFonts w:ascii="Tahoma" w:hAnsi="Tahoma" w:cs="Tahoma"/>
          <w:spacing w:val="-2"/>
          <w:sz w:val="18"/>
        </w:rPr>
        <w:t>Windows</w:t>
      </w:r>
      <w:r w:rsidRPr="006F5F06">
        <w:rPr>
          <w:rFonts w:ascii="Tahoma" w:hAnsi="Tahoma" w:cs="Tahoma"/>
          <w:spacing w:val="-2"/>
          <w:sz w:val="18"/>
          <w:lang w:val="ru-RU"/>
        </w:rPr>
        <w:t xml:space="preserve"> — Лицензия на обновление и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Для получения сведений о правилах приобретения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 см. Раздел о правилах возобновления действия, а также соглашения для конкретных программ.</w:t>
      </w:r>
    </w:p>
    <w:p w:rsidR="004C08A3" w:rsidRPr="006F5F06" w:rsidRDefault="004C08A3" w:rsidP="00B147AB">
      <w:pPr>
        <w:pStyle w:val="AppendixBodyText"/>
        <w:spacing w:after="0"/>
        <w:ind w:right="720"/>
        <w:rPr>
          <w:lang w:val="ru-RU"/>
        </w:rPr>
      </w:pPr>
    </w:p>
    <w:p w:rsidR="00456002" w:rsidRPr="006F5F06" w:rsidRDefault="00456002" w:rsidP="00B147AB">
      <w:pPr>
        <w:pStyle w:val="AppendixBodyText"/>
        <w:spacing w:after="0"/>
        <w:ind w:right="720"/>
        <w:rPr>
          <w:lang w:val="ru-RU"/>
        </w:rPr>
      </w:pPr>
      <w:r w:rsidRPr="006F5F06">
        <w:rPr>
          <w:rFonts w:ascii="Tahoma" w:hAnsi="Tahoma" w:cs="Tahoma"/>
          <w:sz w:val="18"/>
          <w:lang w:val="ru-RU"/>
        </w:rPr>
        <w:t xml:space="preserve">В случае передачи бессрочных Лицензий получатель может приобрести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w:t>
      </w:r>
    </w:p>
    <w:p w:rsidR="004C08A3" w:rsidRPr="006F5F06" w:rsidRDefault="004C08A3"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AF1097" w:rsidRPr="006F5F06" w:rsidRDefault="00AF1097" w:rsidP="00B147AB">
      <w:pPr>
        <w:pStyle w:val="AppendixBodyText"/>
        <w:spacing w:after="0"/>
        <w:ind w:right="720"/>
        <w:rPr>
          <w:lang w:val="ru-RU"/>
        </w:rPr>
      </w:pPr>
    </w:p>
    <w:p w:rsidR="00456002" w:rsidRPr="006F5F06" w:rsidRDefault="00456002" w:rsidP="00B147AB">
      <w:pPr>
        <w:pStyle w:val="AppendixBodyText"/>
        <w:spacing w:after="0"/>
        <w:ind w:right="720"/>
        <w:rPr>
          <w:spacing w:val="-2"/>
          <w:lang w:val="ru-RU"/>
        </w:rPr>
      </w:pPr>
      <w:r w:rsidRPr="006F5F06">
        <w:rPr>
          <w:rFonts w:ascii="Tahoma" w:hAnsi="Tahoma" w:cs="Tahoma"/>
          <w:spacing w:val="-2"/>
          <w:sz w:val="18"/>
          <w:lang w:val="ru-RU"/>
        </w:rPr>
        <w:t>Клиенты могут приобрести</w:t>
      </w:r>
      <w:r w:rsidRPr="00416CED">
        <w:rPr>
          <w:rFonts w:ascii="Tahoma" w:hAnsi="Tahoma" w:cs="Tahoma"/>
          <w:spacing w:val="-2"/>
          <w:sz w:val="18"/>
        </w:rPr>
        <w:t> </w:t>
      </w:r>
      <w:r w:rsidRPr="006F5F06">
        <w:rPr>
          <w:rFonts w:ascii="Tahoma" w:hAnsi="Tahoma" w:cs="Tahoma"/>
          <w:spacing w:val="-2"/>
          <w:sz w:val="18"/>
          <w:lang w:val="ru-RU"/>
        </w:rPr>
        <w:t xml:space="preserve">покрытие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Во всех случаях, если не указано иное, только лицензии на последнюю версию продукта обеспечивают право на покрытие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 которое должно быть приобретено в течение 90 дней после даты приобретения лицензий.</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В рамках программы </w:t>
      </w:r>
      <w:r w:rsidRPr="00416CED">
        <w:rPr>
          <w:rFonts w:ascii="Tahoma" w:hAnsi="Tahoma" w:cs="Tahoma"/>
          <w:spacing w:val="-2"/>
          <w:sz w:val="18"/>
        </w:rPr>
        <w:t>Open</w:t>
      </w:r>
      <w:r w:rsidRPr="006F5F06">
        <w:rPr>
          <w:rFonts w:ascii="Tahoma" w:hAnsi="Tahoma" w:cs="Tahoma"/>
          <w:spacing w:val="-2"/>
          <w:sz w:val="18"/>
          <w:lang w:val="ru-RU"/>
        </w:rPr>
        <w:t xml:space="preserve"> </w:t>
      </w:r>
      <w:r w:rsidRPr="00416CED">
        <w:rPr>
          <w:rFonts w:ascii="Tahoma" w:hAnsi="Tahoma" w:cs="Tahoma"/>
          <w:spacing w:val="-2"/>
          <w:sz w:val="18"/>
        </w:rPr>
        <w:t>Value</w:t>
      </w:r>
      <w:r w:rsidRPr="006F5F06">
        <w:rPr>
          <w:rFonts w:ascii="Tahoma" w:hAnsi="Tahoma" w:cs="Tahoma"/>
          <w:spacing w:val="-2"/>
          <w:sz w:val="18"/>
          <w:lang w:val="ru-RU"/>
        </w:rPr>
        <w:t xml:space="preserve"> это условие применимо только к продуктам, приобретаемым для части настольных компьютеров Компании/Организации.</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В рамках Соглашений </w:t>
      </w:r>
      <w:r w:rsidRPr="00416CED">
        <w:rPr>
          <w:rFonts w:ascii="Tahoma" w:hAnsi="Tahoma" w:cs="Tahoma"/>
          <w:spacing w:val="-2"/>
          <w:sz w:val="18"/>
        </w:rPr>
        <w:t>Enterprise</w:t>
      </w:r>
      <w:r w:rsidRPr="006F5F06">
        <w:rPr>
          <w:rFonts w:ascii="Tahoma" w:hAnsi="Tahoma" w:cs="Tahoma"/>
          <w:spacing w:val="-2"/>
          <w:sz w:val="18"/>
          <w:lang w:val="ru-RU"/>
        </w:rPr>
        <w:t xml:space="preserve"> это условие применимо только к Дополнительным продуктам в течение 90 дней.</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Клиенты, приобретающие </w:t>
      </w:r>
      <w:r w:rsidRPr="00416CED">
        <w:rPr>
          <w:rFonts w:ascii="Tahoma" w:hAnsi="Tahoma" w:cs="Tahoma"/>
          <w:spacing w:val="-2"/>
          <w:sz w:val="18"/>
        </w:rPr>
        <w:t>Software</w:t>
      </w:r>
      <w:r w:rsidRPr="006F5F06">
        <w:rPr>
          <w:rFonts w:ascii="Tahoma" w:hAnsi="Tahoma" w:cs="Tahoma"/>
          <w:spacing w:val="-2"/>
          <w:sz w:val="18"/>
          <w:lang w:val="ru-RU"/>
        </w:rPr>
        <w:t xml:space="preserve"> </w:t>
      </w:r>
      <w:r w:rsidRPr="00416CED">
        <w:rPr>
          <w:rFonts w:ascii="Tahoma" w:hAnsi="Tahoma" w:cs="Tahoma"/>
          <w:spacing w:val="-2"/>
          <w:sz w:val="18"/>
        </w:rPr>
        <w:t>Assurance</w:t>
      </w:r>
      <w:r w:rsidRPr="006F5F06">
        <w:rPr>
          <w:rFonts w:ascii="Tahoma" w:hAnsi="Tahoma" w:cs="Tahoma"/>
          <w:spacing w:val="-2"/>
          <w:sz w:val="18"/>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FA2C82" w:rsidRPr="006F5F06">
        <w:rPr>
          <w:rFonts w:ascii="Tahoma" w:hAnsi="Tahoma" w:cs="Tahoma"/>
          <w:spacing w:val="-2"/>
          <w:sz w:val="18"/>
          <w:lang w:val="ru-RU"/>
        </w:rPr>
        <w:t xml:space="preserve"> </w:t>
      </w:r>
      <w:r w:rsidRPr="006F5F06">
        <w:rPr>
          <w:rFonts w:ascii="Tahoma" w:hAnsi="Tahoma" w:cs="Tahoma"/>
          <w:spacing w:val="-2"/>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rsidR="00456002" w:rsidRPr="006F5F06" w:rsidRDefault="00456002" w:rsidP="00B147AB">
      <w:pPr>
        <w:pStyle w:val="AppendixIndent"/>
        <w:spacing w:before="0"/>
        <w:ind w:left="0" w:right="720"/>
        <w:rPr>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423"/>
        <w:gridCol w:w="2431"/>
        <w:gridCol w:w="2971"/>
      </w:tblGrid>
      <w:tr w:rsidR="00456002" w:rsidRPr="00416CED" w:rsidTr="00AF1097">
        <w:tc>
          <w:tcPr>
            <w:tcW w:w="189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6F5F06" w:rsidRDefault="00456002" w:rsidP="005C647E">
            <w:pPr>
              <w:pStyle w:val="AppendixTableHeadings"/>
              <w:rPr>
                <w:rFonts w:ascii="Tahoma" w:hAnsi="Tahoma" w:cs="Tahoma"/>
                <w:sz w:val="20"/>
                <w:szCs w:val="20"/>
                <w:lang w:val="ru-RU"/>
              </w:rPr>
            </w:pPr>
          </w:p>
        </w:tc>
        <w:tc>
          <w:tcPr>
            <w:tcW w:w="142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6CED" w:rsidRDefault="00456002" w:rsidP="005C647E">
            <w:pPr>
              <w:pStyle w:val="AppendixTableHeadings"/>
              <w:rPr>
                <w:rFonts w:ascii="Tahoma" w:hAnsi="Tahoma" w:cs="Tahoma"/>
                <w:sz w:val="20"/>
              </w:rPr>
            </w:pPr>
            <w:r w:rsidRPr="00416CED">
              <w:rPr>
                <w:rFonts w:ascii="Tahoma" w:hAnsi="Tahoma" w:cs="Tahoma"/>
                <w:sz w:val="20"/>
              </w:rPr>
              <w:t>Коробочные продукты</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16CED" w:rsidRDefault="00456002" w:rsidP="005C647E">
            <w:pPr>
              <w:pStyle w:val="AppendixTableHeadings"/>
              <w:rPr>
                <w:rFonts w:ascii="Tahoma" w:hAnsi="Tahoma" w:cs="Tahoma"/>
                <w:sz w:val="20"/>
              </w:rPr>
            </w:pPr>
            <w:r w:rsidRPr="00416CED">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416CED" w:rsidRDefault="00456002" w:rsidP="005C647E">
            <w:pPr>
              <w:pStyle w:val="AppendixTableHeadings"/>
              <w:rPr>
                <w:rFonts w:ascii="Tahoma" w:hAnsi="Tahoma" w:cs="Tahoma"/>
                <w:sz w:val="20"/>
              </w:rPr>
            </w:pPr>
            <w:r w:rsidRPr="00416CED">
              <w:rPr>
                <w:rFonts w:ascii="Tahoma" w:hAnsi="Tahoma" w:cs="Tahoma"/>
                <w:sz w:val="20"/>
              </w:rPr>
              <w:t>Программы</w:t>
            </w:r>
          </w:p>
        </w:tc>
      </w:tr>
      <w:tr w:rsidR="00456002" w:rsidRPr="004137A3" w:rsidTr="00AF1097">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b/>
                <w:color w:val="000000"/>
                <w:sz w:val="20"/>
                <w:szCs w:val="20"/>
              </w:rPr>
            </w:pPr>
            <w:r w:rsidRPr="00416CED">
              <w:rPr>
                <w:rFonts w:ascii="Tahoma" w:hAnsi="Tahoma" w:cs="Tahoma"/>
                <w:b/>
                <w:color w:val="000000"/>
                <w:sz w:val="20"/>
                <w:szCs w:val="20"/>
              </w:rPr>
              <w:t xml:space="preserve">Категория «Приложения» </w:t>
            </w:r>
          </w:p>
        </w:tc>
        <w:tc>
          <w:tcPr>
            <w:tcW w:w="1423"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color w:val="000000"/>
              </w:rPr>
            </w:pPr>
            <w:r w:rsidRPr="00416CED">
              <w:rPr>
                <w:rFonts w:ascii="Tahoma" w:hAnsi="Tahoma" w:cs="Tahoma"/>
                <w:color w:val="000000"/>
              </w:rPr>
              <w:t>Неприменимо</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6F5F06" w:rsidRDefault="00456002" w:rsidP="005C647E">
            <w:pPr>
              <w:pStyle w:val="AppendixTableText"/>
              <w:rPr>
                <w:rFonts w:ascii="Tahoma" w:hAnsi="Tahoma" w:cs="Tahoma"/>
                <w:color w:val="000000"/>
                <w:lang w:val="ru-RU"/>
              </w:rPr>
            </w:pPr>
            <w:r w:rsidRPr="00416CED">
              <w:rPr>
                <w:rFonts w:ascii="Tahoma" w:hAnsi="Tahoma" w:cs="Tahoma"/>
                <w:color w:val="000000"/>
              </w:rPr>
              <w:t>Software</w:t>
            </w:r>
            <w:r w:rsidRPr="006F5F06">
              <w:rPr>
                <w:rFonts w:ascii="Tahoma" w:hAnsi="Tahoma" w:cs="Tahoma"/>
                <w:color w:val="000000"/>
                <w:lang w:val="ru-RU"/>
              </w:rPr>
              <w:t xml:space="preserve"> </w:t>
            </w:r>
            <w:r w:rsidRPr="00416CED">
              <w:rPr>
                <w:rFonts w:ascii="Tahoma" w:hAnsi="Tahoma" w:cs="Tahoma"/>
                <w:color w:val="000000"/>
              </w:rPr>
              <w:t>Assurance</w:t>
            </w:r>
            <w:r w:rsidRPr="006F5F06">
              <w:rPr>
                <w:rFonts w:ascii="Tahoma" w:hAnsi="Tahoma" w:cs="Tahoma"/>
                <w:color w:val="000000"/>
                <w:lang w:val="ru-RU"/>
              </w:rPr>
              <w:t xml:space="preserv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6F5F06" w:rsidRDefault="00456002" w:rsidP="00AF1097">
            <w:pPr>
              <w:pStyle w:val="AppendixTableText"/>
              <w:jc w:val="left"/>
              <w:rPr>
                <w:rFonts w:ascii="Tahoma" w:hAnsi="Tahoma" w:cs="Tahoma"/>
                <w:color w:val="000000"/>
                <w:lang w:val="ru-RU"/>
              </w:rPr>
            </w:pPr>
            <w:r w:rsidRPr="006F5F06">
              <w:rPr>
                <w:rFonts w:ascii="Tahoma" w:hAnsi="Tahoma" w:cs="Tahoma"/>
                <w:color w:val="000000"/>
                <w:lang w:val="ru-RU"/>
              </w:rPr>
              <w:t xml:space="preserve">Применяется для Соглашений </w:t>
            </w:r>
            <w:r w:rsidRPr="00416CED">
              <w:rPr>
                <w:rFonts w:ascii="Tahoma" w:hAnsi="Tahoma" w:cs="Tahoma"/>
                <w:color w:val="000000"/>
              </w:rPr>
              <w:t>Open</w:t>
            </w:r>
            <w:r w:rsidRPr="006F5F06">
              <w:rPr>
                <w:rFonts w:ascii="Tahoma" w:hAnsi="Tahoma" w:cs="Tahoma"/>
                <w:color w:val="000000"/>
                <w:lang w:val="ru-RU"/>
              </w:rPr>
              <w:t xml:space="preserve">, </w:t>
            </w:r>
            <w:r w:rsidRPr="00416CED">
              <w:rPr>
                <w:rFonts w:ascii="Tahoma" w:hAnsi="Tahoma" w:cs="Tahoma"/>
                <w:color w:val="000000"/>
              </w:rPr>
              <w:t>Select</w:t>
            </w:r>
            <w:r w:rsidRPr="006F5F06">
              <w:rPr>
                <w:rFonts w:ascii="Tahoma" w:hAnsi="Tahoma" w:cs="Tahoma"/>
                <w:color w:val="000000"/>
                <w:lang w:val="ru-RU"/>
              </w:rPr>
              <w:t xml:space="preserve">, </w:t>
            </w:r>
            <w:r w:rsidRPr="00416CED">
              <w:rPr>
                <w:rFonts w:ascii="Tahoma" w:hAnsi="Tahoma" w:cs="Tahoma"/>
                <w:color w:val="000000"/>
              </w:rPr>
              <w:t>Select</w:t>
            </w:r>
            <w:r w:rsidRPr="006F5F06">
              <w:rPr>
                <w:rFonts w:ascii="Tahoma" w:hAnsi="Tahoma" w:cs="Tahoma"/>
                <w:color w:val="000000"/>
                <w:lang w:val="ru-RU"/>
              </w:rPr>
              <w:t xml:space="preserve"> </w:t>
            </w:r>
            <w:r w:rsidRPr="00416CED">
              <w:rPr>
                <w:rFonts w:ascii="Tahoma" w:hAnsi="Tahoma" w:cs="Tahoma"/>
                <w:color w:val="000000"/>
              </w:rPr>
              <w:t>Plus</w:t>
            </w:r>
            <w:r w:rsidRPr="006F5F06">
              <w:rPr>
                <w:rFonts w:ascii="Tahoma" w:hAnsi="Tahoma" w:cs="Tahoma"/>
                <w:color w:val="000000"/>
                <w:lang w:val="ru-RU"/>
              </w:rPr>
              <w:t xml:space="preserve"> и варианта для части </w:t>
            </w:r>
            <w:r w:rsidRPr="006F5F06">
              <w:rPr>
                <w:rFonts w:ascii="Tahoma" w:hAnsi="Tahoma" w:cs="Tahoma"/>
                <w:lang w:val="ru-RU"/>
              </w:rPr>
              <w:t>настольных</w:t>
            </w:r>
            <w:r w:rsidR="00AF1097" w:rsidRPr="00416CED">
              <w:rPr>
                <w:rFonts w:ascii="Tahoma" w:hAnsi="Tahoma" w:cs="Tahoma"/>
              </w:rPr>
              <w:t> </w:t>
            </w:r>
            <w:r w:rsidRPr="006F5F06">
              <w:rPr>
                <w:rFonts w:ascii="Tahoma" w:hAnsi="Tahoma" w:cs="Tahoma"/>
                <w:lang w:val="ru-RU"/>
              </w:rPr>
              <w:t>компьютеров Компании/Организации</w:t>
            </w:r>
            <w:r w:rsidRPr="006F5F06">
              <w:rPr>
                <w:rFonts w:ascii="Tahoma" w:hAnsi="Tahoma" w:cs="Tahoma"/>
                <w:color w:val="000000"/>
                <w:lang w:val="ru-RU"/>
              </w:rPr>
              <w:t xml:space="preserve"> в рамках программы </w:t>
            </w:r>
            <w:r w:rsidRPr="00416CED">
              <w:rPr>
                <w:rFonts w:ascii="Tahoma" w:hAnsi="Tahoma" w:cs="Tahoma"/>
                <w:color w:val="000000"/>
              </w:rPr>
              <w:t>Open</w:t>
            </w:r>
            <w:r w:rsidRPr="006F5F06">
              <w:rPr>
                <w:rFonts w:ascii="Tahoma" w:hAnsi="Tahoma" w:cs="Tahoma"/>
                <w:color w:val="000000"/>
                <w:lang w:val="ru-RU"/>
              </w:rPr>
              <w:t xml:space="preserve"> </w:t>
            </w:r>
            <w:r w:rsidRPr="00416CED">
              <w:rPr>
                <w:rFonts w:ascii="Tahoma" w:hAnsi="Tahoma" w:cs="Tahoma"/>
                <w:color w:val="000000"/>
              </w:rPr>
              <w:t>Value</w:t>
            </w:r>
            <w:r w:rsidRPr="006F5F06">
              <w:rPr>
                <w:rFonts w:ascii="Tahoma" w:hAnsi="Tahoma" w:cs="Tahoma"/>
                <w:color w:val="000000"/>
                <w:lang w:val="ru-RU"/>
              </w:rPr>
              <w:t>, а</w:t>
            </w:r>
            <w:r w:rsidR="00AF1097" w:rsidRPr="00416CED">
              <w:rPr>
                <w:rFonts w:ascii="Tahoma" w:hAnsi="Tahoma" w:cs="Tahoma"/>
                <w:color w:val="000000"/>
              </w:rPr>
              <w:t> </w:t>
            </w:r>
            <w:r w:rsidRPr="006F5F06">
              <w:rPr>
                <w:rFonts w:ascii="Tahoma" w:hAnsi="Tahoma" w:cs="Tahoma"/>
                <w:color w:val="000000"/>
                <w:lang w:val="ru-RU"/>
              </w:rPr>
              <w:t xml:space="preserve">также для Дополнительных продуктов в рамках Соглашений </w:t>
            </w:r>
            <w:r w:rsidRPr="00416CED">
              <w:rPr>
                <w:rFonts w:ascii="Tahoma" w:hAnsi="Tahoma" w:cs="Tahoma"/>
                <w:color w:val="000000"/>
              </w:rPr>
              <w:t>Enterprise</w:t>
            </w:r>
            <w:r w:rsidRPr="006F5F06">
              <w:rPr>
                <w:rFonts w:ascii="Tahoma" w:hAnsi="Tahoma" w:cs="Tahoma"/>
                <w:color w:val="000000"/>
                <w:lang w:val="ru-RU"/>
              </w:rPr>
              <w:t xml:space="preserve">. Не применяется для Базовых продуктов в рамках программы </w:t>
            </w:r>
            <w:r w:rsidRPr="00416CED">
              <w:rPr>
                <w:rFonts w:ascii="Tahoma" w:hAnsi="Tahoma" w:cs="Tahoma"/>
                <w:color w:val="000000"/>
              </w:rPr>
              <w:t>Open</w:t>
            </w:r>
            <w:r w:rsidRPr="006F5F06">
              <w:rPr>
                <w:rFonts w:ascii="Tahoma" w:hAnsi="Tahoma" w:cs="Tahoma"/>
                <w:color w:val="000000"/>
                <w:lang w:val="ru-RU"/>
              </w:rPr>
              <w:t xml:space="preserve"> </w:t>
            </w:r>
            <w:r w:rsidRPr="00416CED">
              <w:rPr>
                <w:rFonts w:ascii="Tahoma" w:hAnsi="Tahoma" w:cs="Tahoma"/>
                <w:color w:val="000000"/>
              </w:rPr>
              <w:t>Value</w:t>
            </w:r>
            <w:r w:rsidRPr="006F5F06">
              <w:rPr>
                <w:rFonts w:ascii="Tahoma" w:hAnsi="Tahoma" w:cs="Tahoma"/>
                <w:color w:val="000000"/>
                <w:lang w:val="ru-RU"/>
              </w:rPr>
              <w:t xml:space="preserve"> и Соглашений </w:t>
            </w:r>
            <w:r w:rsidRPr="00416CED">
              <w:rPr>
                <w:rFonts w:ascii="Tahoma" w:hAnsi="Tahoma" w:cs="Tahoma"/>
                <w:color w:val="000000"/>
              </w:rPr>
              <w:t>Enterprise</w:t>
            </w:r>
            <w:r w:rsidRPr="006F5F06">
              <w:rPr>
                <w:rFonts w:ascii="Tahoma" w:hAnsi="Tahoma" w:cs="Tahoma"/>
                <w:color w:val="000000"/>
                <w:lang w:val="ru-RU"/>
              </w:rPr>
              <w:t>.</w:t>
            </w:r>
          </w:p>
        </w:tc>
      </w:tr>
      <w:tr w:rsidR="00456002" w:rsidRPr="00416CED" w:rsidTr="00AF1097">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b/>
                <w:color w:val="000000"/>
                <w:sz w:val="20"/>
                <w:szCs w:val="20"/>
              </w:rPr>
            </w:pPr>
            <w:r w:rsidRPr="00416CED">
              <w:rPr>
                <w:rFonts w:ascii="Tahoma" w:hAnsi="Tahoma" w:cs="Tahoma"/>
                <w:b/>
                <w:color w:val="000000"/>
                <w:sz w:val="20"/>
                <w:szCs w:val="20"/>
              </w:rPr>
              <w:t xml:space="preserve">Категория «Системы» </w:t>
            </w:r>
          </w:p>
        </w:tc>
        <w:tc>
          <w:tcPr>
            <w:tcW w:w="1423"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color w:val="000000"/>
              </w:rPr>
            </w:pPr>
            <w:r w:rsidRPr="00416CED">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color w:val="000000"/>
              </w:rPr>
            </w:pPr>
            <w:r w:rsidRPr="00416CED">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rPr>
                <w:rFonts w:cs="Tahoma"/>
                <w:color w:val="000000"/>
                <w:szCs w:val="18"/>
              </w:rPr>
            </w:pPr>
          </w:p>
        </w:tc>
      </w:tr>
      <w:tr w:rsidR="00456002" w:rsidRPr="00416CED" w:rsidTr="00AF1097">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b/>
                <w:color w:val="000000"/>
                <w:sz w:val="20"/>
                <w:szCs w:val="20"/>
              </w:rPr>
            </w:pPr>
            <w:r w:rsidRPr="00416CED">
              <w:rPr>
                <w:rFonts w:ascii="Tahoma" w:hAnsi="Tahoma" w:cs="Tahoma"/>
                <w:b/>
                <w:color w:val="000000"/>
                <w:sz w:val="20"/>
                <w:szCs w:val="20"/>
              </w:rPr>
              <w:t>Категория «Серверы»</w:t>
            </w:r>
          </w:p>
        </w:tc>
        <w:tc>
          <w:tcPr>
            <w:tcW w:w="1423"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color w:val="000000"/>
              </w:rPr>
            </w:pPr>
            <w:r w:rsidRPr="00416CED">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pStyle w:val="AppendixTableText"/>
              <w:rPr>
                <w:rFonts w:ascii="Tahoma" w:hAnsi="Tahoma" w:cs="Tahoma"/>
                <w:color w:val="000000"/>
              </w:rPr>
            </w:pPr>
            <w:r w:rsidRPr="00416CED">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16CED" w:rsidRDefault="00456002" w:rsidP="005C647E">
            <w:pPr>
              <w:rPr>
                <w:rFonts w:cs="Tahoma"/>
                <w:color w:val="000000"/>
                <w:szCs w:val="18"/>
              </w:rPr>
            </w:pPr>
          </w:p>
        </w:tc>
      </w:tr>
    </w:tbl>
    <w:p w:rsidR="00456002" w:rsidRPr="00416CED" w:rsidRDefault="00456002" w:rsidP="00456002">
      <w:pPr>
        <w:ind w:right="720"/>
      </w:pPr>
    </w:p>
    <w:p w:rsidR="00456002" w:rsidRPr="006F5F06" w:rsidRDefault="00456002" w:rsidP="00B147AB">
      <w:pPr>
        <w:pStyle w:val="AppendixBodyText"/>
        <w:spacing w:after="0"/>
        <w:ind w:right="720"/>
        <w:rPr>
          <w:lang w:val="ru-RU"/>
        </w:rPr>
      </w:pPr>
      <w:r w:rsidRPr="006F5F06">
        <w:rPr>
          <w:rFonts w:ascii="Tahoma" w:hAnsi="Tahoma" w:cs="Tahoma"/>
          <w:sz w:val="18"/>
          <w:szCs w:val="18"/>
          <w:lang w:val="ru-RU"/>
        </w:rPr>
        <w:t xml:space="preserve">Клиенты, приобретающие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Office</w:t>
      </w:r>
      <w:r w:rsidRPr="006F5F06">
        <w:rPr>
          <w:rFonts w:ascii="Tahoma" w:hAnsi="Tahoma" w:cs="Tahoma"/>
          <w:sz w:val="18"/>
          <w:szCs w:val="18"/>
          <w:lang w:val="ru-RU"/>
        </w:rPr>
        <w:t xml:space="preserve"> профессиональный 2010 у Изготовителя оборудования, могут приобрести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Office</w:t>
      </w:r>
      <w:r w:rsidRPr="006F5F06">
        <w:rPr>
          <w:rFonts w:ascii="Tahoma" w:hAnsi="Tahoma" w:cs="Tahoma"/>
          <w:sz w:val="18"/>
          <w:szCs w:val="18"/>
          <w:lang w:val="ru-RU"/>
        </w:rPr>
        <w:t xml:space="preserve"> стандартный 2010 в рамках программ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и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а также в рамках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416CED">
        <w:rPr>
          <w:rFonts w:ascii="Tahoma" w:hAnsi="Tahoma" w:cs="Tahoma"/>
          <w:sz w:val="18"/>
          <w:szCs w:val="18"/>
        </w:rPr>
        <w:t> </w:t>
      </w:r>
      <w:r w:rsidRPr="006F5F06">
        <w:rPr>
          <w:rFonts w:ascii="Tahoma" w:hAnsi="Tahoma" w:cs="Tahoma"/>
          <w:sz w:val="18"/>
          <w:szCs w:val="18"/>
          <w:lang w:val="ru-RU"/>
        </w:rPr>
        <w:t>Изготовителя оборудования. Карточки с ключом продукта (</w:t>
      </w:r>
      <w:r w:rsidRPr="00416CED">
        <w:rPr>
          <w:rFonts w:ascii="Tahoma" w:hAnsi="Tahoma" w:cs="Tahoma"/>
          <w:sz w:val="18"/>
          <w:szCs w:val="18"/>
        </w:rPr>
        <w:t>PKC</w:t>
      </w:r>
      <w:r w:rsidRPr="006F5F06">
        <w:rPr>
          <w:rFonts w:ascii="Tahoma" w:hAnsi="Tahoma" w:cs="Tahoma"/>
          <w:sz w:val="18"/>
          <w:szCs w:val="18"/>
          <w:lang w:val="ru-RU"/>
        </w:rPr>
        <w:t xml:space="preserve">) </w:t>
      </w:r>
      <w:r w:rsidRPr="00416CED">
        <w:rPr>
          <w:rFonts w:ascii="Tahoma" w:hAnsi="Tahoma" w:cs="Tahoma"/>
          <w:sz w:val="18"/>
          <w:szCs w:val="18"/>
        </w:rPr>
        <w:t>Office</w:t>
      </w:r>
      <w:r w:rsidRPr="006F5F06">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p>
    <w:p w:rsidR="00255158" w:rsidRPr="006F5F06" w:rsidRDefault="00255158" w:rsidP="00B147AB">
      <w:pPr>
        <w:pStyle w:val="AppendixBodyText"/>
        <w:spacing w:after="0"/>
        <w:ind w:right="720"/>
        <w:rPr>
          <w:lang w:val="ru-RU"/>
        </w:rPr>
      </w:pPr>
    </w:p>
    <w:p w:rsidR="00456002" w:rsidRPr="006F5F06" w:rsidRDefault="00456002" w:rsidP="00456002">
      <w:pPr>
        <w:pStyle w:val="Heading2"/>
        <w:ind w:left="0" w:right="720"/>
        <w:rPr>
          <w:lang w:val="ru-RU"/>
        </w:rPr>
      </w:pPr>
      <w:bookmarkStart w:id="647" w:name="_Toc323819651"/>
      <w:bookmarkStart w:id="648" w:name="_Toc336338202"/>
      <w:bookmarkStart w:id="649" w:name="_Toc363741903"/>
      <w:r w:rsidRPr="006F5F06">
        <w:rPr>
          <w:rFonts w:ascii="Tahoma" w:hAnsi="Tahoma" w:cs="Tahoma"/>
          <w:lang w:val="ru-RU"/>
        </w:rPr>
        <w:t>Лицензии на переход вверх</w:t>
      </w:r>
      <w:bookmarkEnd w:id="647"/>
      <w:bookmarkEnd w:id="648"/>
      <w:bookmarkEnd w:id="649"/>
    </w:p>
    <w:p w:rsidR="00456002" w:rsidRPr="006F5F06" w:rsidRDefault="00456002" w:rsidP="00B147AB">
      <w:pPr>
        <w:ind w:right="720"/>
        <w:rPr>
          <w:lang w:val="ru-RU"/>
        </w:rPr>
      </w:pPr>
    </w:p>
    <w:p w:rsidR="00456002" w:rsidRPr="006F5F06" w:rsidRDefault="00456002" w:rsidP="00AF1097">
      <w:pPr>
        <w:pStyle w:val="AppendixIndent"/>
        <w:ind w:left="0" w:right="720"/>
        <w:rPr>
          <w:lang w:val="ru-RU"/>
        </w:rPr>
      </w:pPr>
      <w:r w:rsidRPr="006F5F06">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6F5F06">
        <w:rPr>
          <w:rFonts w:ascii="Tahoma" w:hAnsi="Tahoma" w:cs="Tahoma"/>
          <w:sz w:val="18"/>
          <w:szCs w:val="18"/>
          <w:lang w:val="ru-RU"/>
        </w:rPr>
        <w:t xml:space="preserve">с активным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соответствующего продукта.</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Лицензию на переход вверх необходимо приобрести по</w:t>
      </w:r>
      <w:r w:rsidR="00AF1097" w:rsidRPr="00416CED">
        <w:rPr>
          <w:rFonts w:ascii="Tahoma" w:hAnsi="Tahoma" w:cs="Tahoma"/>
          <w:color w:val="000000"/>
          <w:sz w:val="18"/>
          <w:szCs w:val="18"/>
        </w:rPr>
        <w:t> </w:t>
      </w:r>
      <w:r w:rsidRPr="006F5F06">
        <w:rPr>
          <w:rFonts w:ascii="Tahoma" w:hAnsi="Tahoma" w:cs="Tahoma"/>
          <w:color w:val="000000"/>
          <w:sz w:val="18"/>
          <w:szCs w:val="18"/>
          <w:lang w:val="ru-RU"/>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6F5F06">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6F5F06">
        <w:rPr>
          <w:rFonts w:ascii="Tahoma" w:hAnsi="Tahoma" w:cs="Tahoma"/>
          <w:sz w:val="18"/>
          <w:lang w:val="ru-RU"/>
        </w:rPr>
        <w:t xml:space="preserve"> соответствующий продукт.</w:t>
      </w:r>
      <w:r w:rsidR="00FA2C82" w:rsidRPr="006F5F06">
        <w:rPr>
          <w:rFonts w:ascii="Tahoma" w:hAnsi="Tahoma" w:cs="Tahoma"/>
          <w:sz w:val="18"/>
          <w:lang w:val="ru-RU"/>
        </w:rPr>
        <w:t xml:space="preserve"> </w:t>
      </w:r>
      <w:r w:rsidRPr="006F5F06">
        <w:rPr>
          <w:rFonts w:ascii="Tahoma" w:hAnsi="Tahoma" w:cs="Tahoma"/>
          <w:sz w:val="18"/>
          <w:lang w:val="ru-RU"/>
        </w:rPr>
        <w:t xml:space="preserve">Клиенты не могут передавать Лицензию на соответствующий продукт отдельно от </w:t>
      </w:r>
      <w:r w:rsidRPr="006F5F06">
        <w:rPr>
          <w:rFonts w:ascii="Tahoma" w:hAnsi="Tahoma" w:cs="Tahoma"/>
          <w:sz w:val="18"/>
          <w:szCs w:val="18"/>
          <w:lang w:val="ru-RU"/>
        </w:rPr>
        <w:t>Лицензии на переход вверх.</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Дополнительные сведения и информацию о доступности лицензий см. в разделе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Edition</w:t>
      </w:r>
      <w:r w:rsidRPr="006F5F06">
        <w:rPr>
          <w:rFonts w:ascii="Tahoma" w:hAnsi="Tahoma" w:cs="Tahoma"/>
          <w:sz w:val="18"/>
          <w:szCs w:val="18"/>
          <w:lang w:val="ru-RU"/>
        </w:rPr>
        <w:t xml:space="preserve"> </w:t>
      </w:r>
      <w:r w:rsidRPr="00416CED">
        <w:rPr>
          <w:rFonts w:ascii="Tahoma" w:hAnsi="Tahoma" w:cs="Tahoma"/>
          <w:sz w:val="18"/>
          <w:szCs w:val="18"/>
        </w:rPr>
        <w:t>Step</w:t>
      </w:r>
      <w:r w:rsidRPr="006F5F06">
        <w:rPr>
          <w:rFonts w:ascii="Tahoma" w:hAnsi="Tahoma" w:cs="Tahoma"/>
          <w:sz w:val="18"/>
          <w:szCs w:val="18"/>
          <w:lang w:val="ru-RU"/>
        </w:rPr>
        <w:t>-</w:t>
      </w:r>
      <w:r w:rsidRPr="00416CED">
        <w:rPr>
          <w:rFonts w:ascii="Tahoma" w:hAnsi="Tahoma" w:cs="Tahoma"/>
          <w:sz w:val="18"/>
          <w:szCs w:val="18"/>
        </w:rPr>
        <w:t>up</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w:t>
      </w:r>
      <w:r w:rsidRPr="00416CED">
        <w:rPr>
          <w:rFonts w:ascii="Tahoma" w:hAnsi="Tahoma" w:cs="Tahoma"/>
          <w:sz w:val="18"/>
          <w:szCs w:val="18"/>
        </w:rPr>
        <w:t>Volume</w:t>
      </w:r>
      <w:r w:rsidRPr="006F5F06">
        <w:rPr>
          <w:rFonts w:ascii="Tahoma" w:hAnsi="Tahoma" w:cs="Tahoma"/>
          <w:sz w:val="18"/>
          <w:szCs w:val="18"/>
          <w:lang w:val="ru-RU"/>
        </w:rPr>
        <w:t xml:space="preserve"> </w:t>
      </w:r>
      <w:r w:rsidRPr="00416CED">
        <w:rPr>
          <w:rFonts w:ascii="Tahoma" w:hAnsi="Tahoma" w:cs="Tahoma"/>
          <w:sz w:val="18"/>
          <w:szCs w:val="18"/>
        </w:rPr>
        <w:t>Licensing</w:t>
      </w:r>
      <w:r w:rsidRPr="006F5F06">
        <w:rPr>
          <w:rFonts w:ascii="Tahoma" w:hAnsi="Tahoma" w:cs="Tahoma"/>
          <w:sz w:val="18"/>
          <w:szCs w:val="18"/>
          <w:lang w:val="ru-RU"/>
        </w:rPr>
        <w:t xml:space="preserve"> </w:t>
      </w:r>
      <w:r w:rsidRPr="00416CED">
        <w:rPr>
          <w:rFonts w:ascii="Tahoma" w:hAnsi="Tahoma" w:cs="Tahoma"/>
          <w:sz w:val="18"/>
          <w:szCs w:val="18"/>
        </w:rPr>
        <w:t>Brief</w:t>
      </w:r>
      <w:r w:rsidRPr="006F5F06">
        <w:rPr>
          <w:rFonts w:ascii="Tahoma" w:hAnsi="Tahoma" w:cs="Tahoma"/>
          <w:sz w:val="18"/>
          <w:szCs w:val="18"/>
          <w:lang w:val="ru-RU"/>
        </w:rPr>
        <w:t xml:space="preserve"> (Общие сведения о Лицензиях на переход вверх для выпуска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Edition</w:t>
      </w:r>
      <w:r w:rsidRPr="006F5F06">
        <w:rPr>
          <w:rFonts w:ascii="Tahoma" w:hAnsi="Tahoma" w:cs="Tahoma"/>
          <w:sz w:val="18"/>
          <w:szCs w:val="18"/>
          <w:lang w:val="ru-RU"/>
        </w:rPr>
        <w:t xml:space="preserve"> по программе корпоративного лицензирования) по адресу </w:t>
      </w:r>
      <w:r w:rsidRPr="00416CED">
        <w:rPr>
          <w:rFonts w:ascii="Tahoma" w:hAnsi="Tahoma" w:cs="Tahoma"/>
          <w:sz w:val="18"/>
          <w:szCs w:val="18"/>
        </w:rPr>
        <w:t>http</w:t>
      </w:r>
      <w:r w:rsidRPr="006F5F06">
        <w:rPr>
          <w:rFonts w:ascii="Tahoma" w:hAnsi="Tahoma" w:cs="Tahoma"/>
          <w:sz w:val="18"/>
          <w:szCs w:val="18"/>
          <w:lang w:val="ru-RU"/>
        </w:rPr>
        <w:t>://</w:t>
      </w:r>
      <w:hyperlink r:id="rId20" w:history="1">
        <w:r w:rsidRPr="00416CED">
          <w:rPr>
            <w:rStyle w:val="Hyperlink"/>
            <w:rFonts w:ascii="Tahoma" w:hAnsi="Tahoma" w:cs="Tahoma"/>
            <w:sz w:val="18"/>
            <w:szCs w:val="18"/>
          </w:rPr>
          <w:t>www</w:t>
        </w:r>
        <w:r w:rsidRPr="006F5F06">
          <w:rPr>
            <w:rStyle w:val="Hyperlink"/>
            <w:rFonts w:ascii="Tahoma" w:hAnsi="Tahoma" w:cs="Tahoma"/>
            <w:sz w:val="18"/>
            <w:szCs w:val="18"/>
            <w:lang w:val="ru-RU"/>
          </w:rPr>
          <w:t>.</w:t>
        </w:r>
        <w:r w:rsidRPr="00416CED">
          <w:rPr>
            <w:rStyle w:val="Hyperlink"/>
            <w:rFonts w:ascii="Tahoma" w:hAnsi="Tahoma" w:cs="Tahoma"/>
            <w:sz w:val="18"/>
            <w:szCs w:val="18"/>
          </w:rPr>
          <w:t>microsoft</w:t>
        </w:r>
        <w:r w:rsidRPr="006F5F06">
          <w:rPr>
            <w:rStyle w:val="Hyperlink"/>
            <w:rFonts w:ascii="Tahoma" w:hAnsi="Tahoma" w:cs="Tahoma"/>
            <w:sz w:val="18"/>
            <w:szCs w:val="18"/>
            <w:lang w:val="ru-RU"/>
          </w:rPr>
          <w:t>.</w:t>
        </w:r>
        <w:r w:rsidRPr="00416CED">
          <w:rPr>
            <w:rStyle w:val="Hyperlink"/>
            <w:rFonts w:ascii="Tahoma" w:hAnsi="Tahoma" w:cs="Tahoma"/>
            <w:sz w:val="18"/>
            <w:szCs w:val="18"/>
          </w:rPr>
          <w:t>com</w:t>
        </w:r>
        <w:r w:rsidRPr="006F5F06">
          <w:rPr>
            <w:rStyle w:val="Hyperlink"/>
            <w:rFonts w:ascii="Tahoma" w:hAnsi="Tahoma" w:cs="Tahoma"/>
            <w:sz w:val="18"/>
            <w:szCs w:val="18"/>
            <w:lang w:val="ru-RU"/>
          </w:rPr>
          <w:t>/</w:t>
        </w:r>
        <w:r w:rsidRPr="00416CED">
          <w:rPr>
            <w:rStyle w:val="Hyperlink"/>
            <w:rFonts w:ascii="Tahoma" w:hAnsi="Tahoma" w:cs="Tahoma"/>
            <w:sz w:val="18"/>
            <w:szCs w:val="18"/>
          </w:rPr>
          <w:t>licensing</w:t>
        </w:r>
      </w:hyperlink>
      <w:r w:rsidRPr="006F5F06">
        <w:rPr>
          <w:rFonts w:ascii="Tahoma" w:hAnsi="Tahoma" w:cs="Tahoma"/>
          <w:sz w:val="18"/>
          <w:szCs w:val="18"/>
          <w:lang w:val="ru-RU"/>
        </w:rPr>
        <w:t>.</w:t>
      </w:r>
    </w:p>
    <w:p w:rsidR="00ED589D" w:rsidRPr="006F5F06" w:rsidRDefault="00ED589D" w:rsidP="00ED589D">
      <w:pPr>
        <w:rPr>
          <w:lang w:val="ru-RU"/>
        </w:rPr>
      </w:pPr>
    </w:p>
    <w:p w:rsidR="00AF1097" w:rsidRPr="006F5F06" w:rsidRDefault="00AF1097" w:rsidP="00ED589D">
      <w:pPr>
        <w:rPr>
          <w:lang w:val="ru-RU"/>
        </w:rPr>
      </w:pPr>
    </w:p>
    <w:p w:rsidR="00AF1097" w:rsidRPr="006F5F06" w:rsidRDefault="00AF1097" w:rsidP="00ED589D">
      <w:pPr>
        <w:rPr>
          <w:lang w:val="ru-RU"/>
        </w:rPr>
      </w:pPr>
    </w:p>
    <w:p w:rsidR="00AF1097" w:rsidRPr="006F5F06" w:rsidRDefault="00AF1097" w:rsidP="00ED589D">
      <w:pPr>
        <w:rPr>
          <w:lang w:val="ru-RU"/>
        </w:rPr>
      </w:pPr>
    </w:p>
    <w:p w:rsidR="00456002" w:rsidRPr="006F5F06" w:rsidRDefault="00456002" w:rsidP="00456002">
      <w:pPr>
        <w:pStyle w:val="Heading2"/>
        <w:ind w:left="0" w:right="720"/>
        <w:rPr>
          <w:lang w:val="ru-RU"/>
        </w:rPr>
      </w:pPr>
      <w:bookmarkStart w:id="650" w:name="_Toc323819652"/>
      <w:bookmarkStart w:id="651" w:name="_Toc336338203"/>
      <w:bookmarkStart w:id="652" w:name="_Toc363741904"/>
      <w:r w:rsidRPr="006F5F06">
        <w:rPr>
          <w:rFonts w:ascii="Tahoma" w:hAnsi="Tahoma" w:cs="Tahoma"/>
          <w:lang w:val="ru-RU"/>
        </w:rPr>
        <w:t>Подписные лицензии</w:t>
      </w:r>
      <w:bookmarkEnd w:id="650"/>
      <w:bookmarkEnd w:id="651"/>
      <w:bookmarkEnd w:id="652"/>
      <w:r w:rsidRPr="006F5F06">
        <w:rPr>
          <w:rFonts w:ascii="Tahoma" w:hAnsi="Tahoma" w:cs="Tahoma"/>
          <w:lang w:val="ru-RU"/>
        </w:rPr>
        <w:t xml:space="preserve"> </w:t>
      </w:r>
    </w:p>
    <w:p w:rsidR="00456002" w:rsidRPr="006F5F06" w:rsidRDefault="00456002" w:rsidP="007C05C1">
      <w:pPr>
        <w:ind w:right="720"/>
        <w:rPr>
          <w:lang w:val="ru-RU"/>
        </w:rPr>
      </w:pPr>
    </w:p>
    <w:p w:rsidR="00456002" w:rsidRPr="00416CED" w:rsidRDefault="00456002" w:rsidP="00B147AB">
      <w:pPr>
        <w:pStyle w:val="AppendixIndent"/>
        <w:spacing w:before="0"/>
        <w:ind w:left="0" w:right="720"/>
      </w:pPr>
      <w:r w:rsidRPr="006F5F06">
        <w:rPr>
          <w:rFonts w:ascii="Tahoma" w:hAnsi="Tahoma" w:cs="Tahoma"/>
          <w:sz w:val="18"/>
          <w:lang w:val="ru-RU"/>
        </w:rPr>
        <w:t xml:space="preserve">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w:t>
      </w:r>
      <w:r w:rsidRPr="00416CED">
        <w:rPr>
          <w:rFonts w:ascii="Tahoma" w:hAnsi="Tahoma" w:cs="Tahoma"/>
          <w:sz w:val="18"/>
        </w:rPr>
        <w:t>Select</w:t>
      </w:r>
      <w:r w:rsidRPr="006F5F06">
        <w:rPr>
          <w:rFonts w:ascii="Tahoma" w:hAnsi="Tahoma" w:cs="Tahoma"/>
          <w:sz w:val="18"/>
          <w:lang w:val="ru-RU"/>
        </w:rPr>
        <w:t xml:space="preserve"> или </w:t>
      </w:r>
      <w:r w:rsidRPr="00416CED">
        <w:rPr>
          <w:rFonts w:ascii="Tahoma" w:hAnsi="Tahoma" w:cs="Tahoma"/>
          <w:sz w:val="18"/>
        </w:rPr>
        <w:t>Enterprise</w:t>
      </w:r>
      <w:r w:rsidRPr="006F5F06">
        <w:rPr>
          <w:rFonts w:ascii="Tahoma" w:hAnsi="Tahoma" w:cs="Tahoma"/>
          <w:sz w:val="18"/>
          <w:lang w:val="ru-RU"/>
        </w:rPr>
        <w:t xml:space="preserve">, или соглашения </w:t>
      </w:r>
      <w:r w:rsidRPr="00416CED">
        <w:rPr>
          <w:rFonts w:ascii="Tahoma" w:hAnsi="Tahoma" w:cs="Tahoma"/>
          <w:sz w:val="18"/>
        </w:rPr>
        <w:t>Open</w:t>
      </w:r>
      <w:r w:rsidRPr="006F5F06">
        <w:rPr>
          <w:rFonts w:ascii="Tahoma" w:hAnsi="Tahoma" w:cs="Tahoma"/>
          <w:sz w:val="18"/>
          <w:lang w:val="ru-RU"/>
        </w:rPr>
        <w:t>, в рамках которого был приобретен данный тип продукта.</w:t>
      </w:r>
      <w:r w:rsidR="00FA2C82" w:rsidRPr="006F5F06">
        <w:rPr>
          <w:rFonts w:ascii="Tahoma" w:hAnsi="Tahoma" w:cs="Tahoma"/>
          <w:sz w:val="18"/>
          <w:lang w:val="ru-RU"/>
        </w:rPr>
        <w:t xml:space="preserve"> </w:t>
      </w:r>
      <w:r w:rsidRPr="006F5F06">
        <w:rPr>
          <w:rFonts w:ascii="Tahoma" w:hAnsi="Tahoma" w:cs="Tahoma"/>
          <w:sz w:val="18"/>
          <w:lang w:val="ru-RU"/>
        </w:rPr>
        <w:t xml:space="preserve">Подписные лицензии в рамках Соглашения </w:t>
      </w:r>
      <w:r w:rsidRPr="00416CED">
        <w:rPr>
          <w:rFonts w:ascii="Tahoma" w:hAnsi="Tahoma" w:cs="Tahoma"/>
          <w:sz w:val="18"/>
        </w:rPr>
        <w:t>Enterprise</w:t>
      </w:r>
      <w:r w:rsidRPr="006F5F06">
        <w:rPr>
          <w:rFonts w:ascii="Tahoma" w:hAnsi="Tahoma" w:cs="Tahoma"/>
          <w:sz w:val="18"/>
          <w:lang w:val="ru-RU"/>
        </w:rPr>
        <w:t xml:space="preserve"> или Соглашения </w:t>
      </w:r>
      <w:r w:rsidRPr="00416CED">
        <w:rPr>
          <w:rFonts w:ascii="Tahoma" w:hAnsi="Tahoma" w:cs="Tahoma"/>
          <w:sz w:val="18"/>
        </w:rPr>
        <w:t>Enterprise</w:t>
      </w:r>
      <w:r w:rsidRPr="006F5F06">
        <w:rPr>
          <w:rFonts w:ascii="Tahoma" w:hAnsi="Tahoma" w:cs="Tahoma"/>
          <w:sz w:val="18"/>
          <w:lang w:val="ru-RU"/>
        </w:rPr>
        <w:t xml:space="preserve"> </w:t>
      </w:r>
      <w:r w:rsidRPr="00416CED">
        <w:rPr>
          <w:rFonts w:ascii="Tahoma" w:hAnsi="Tahoma" w:cs="Tahoma"/>
          <w:sz w:val="18"/>
        </w:rPr>
        <w:t>Subscription</w:t>
      </w:r>
      <w:r w:rsidRPr="006F5F06">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416CED">
        <w:rPr>
          <w:rFonts w:ascii="Tahoma" w:hAnsi="Tahoma" w:cs="Tahoma"/>
          <w:sz w:val="18"/>
        </w:rPr>
        <w:t xml:space="preserve">Предложение доступно в рамках следующих программ: </w:t>
      </w:r>
    </w:p>
    <w:p w:rsidR="00456002" w:rsidRPr="00416CED" w:rsidRDefault="00456002" w:rsidP="00B147AB">
      <w:pPr>
        <w:pStyle w:val="AppendixIndent"/>
        <w:spacing w:before="0"/>
        <w:ind w:left="0" w:right="720"/>
      </w:pP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Open Value</w:t>
      </w: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 xml:space="preserve">Open Value Subscription </w:t>
      </w: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 xml:space="preserve">Select </w:t>
      </w: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Select Plus</w:t>
      </w: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Соглашение School</w:t>
      </w: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EES</w:t>
      </w:r>
    </w:p>
    <w:p w:rsidR="00456002" w:rsidRPr="00416CED" w:rsidRDefault="00456002" w:rsidP="00346F4B">
      <w:pPr>
        <w:pStyle w:val="AppendixBulletIndent"/>
        <w:numPr>
          <w:ilvl w:val="0"/>
          <w:numId w:val="66"/>
        </w:numPr>
        <w:tabs>
          <w:tab w:val="left" w:pos="1440"/>
        </w:tabs>
        <w:spacing w:after="60"/>
        <w:ind w:left="1440" w:right="720"/>
      </w:pPr>
      <w:r w:rsidRPr="00416CED">
        <w:rPr>
          <w:rFonts w:ascii="Tahoma" w:hAnsi="Tahoma" w:cs="Tahoma"/>
          <w:sz w:val="18"/>
        </w:rPr>
        <w:t>Соглашение Enterprise</w:t>
      </w:r>
    </w:p>
    <w:p w:rsidR="00456002" w:rsidRPr="00416CED" w:rsidRDefault="00456002" w:rsidP="00346F4B">
      <w:pPr>
        <w:pStyle w:val="AppendixIndent"/>
        <w:numPr>
          <w:ilvl w:val="0"/>
          <w:numId w:val="66"/>
        </w:numPr>
        <w:tabs>
          <w:tab w:val="left" w:pos="1440"/>
        </w:tabs>
        <w:spacing w:before="0"/>
        <w:ind w:left="1440" w:right="720"/>
      </w:pPr>
      <w:r w:rsidRPr="00416CED">
        <w:rPr>
          <w:rFonts w:ascii="Tahoma" w:hAnsi="Tahoma" w:cs="Tahoma"/>
          <w:sz w:val="18"/>
        </w:rPr>
        <w:t>Соглашение Enterprise Subscription Agreement</w:t>
      </w:r>
    </w:p>
    <w:p w:rsidR="00ED589D" w:rsidRPr="00416CED" w:rsidRDefault="00ED589D" w:rsidP="00B147AB"/>
    <w:p w:rsidR="00456002" w:rsidRPr="00416CED" w:rsidRDefault="00456002" w:rsidP="00456002">
      <w:pPr>
        <w:pStyle w:val="Heading2"/>
        <w:ind w:left="0" w:right="720"/>
      </w:pPr>
      <w:bookmarkStart w:id="653" w:name="_Toc323819653"/>
      <w:bookmarkStart w:id="654" w:name="_Toc336338204"/>
      <w:bookmarkStart w:id="655" w:name="_Toc363741905"/>
      <w:r w:rsidRPr="00416CED">
        <w:rPr>
          <w:rFonts w:ascii="Tahoma" w:hAnsi="Tahoma" w:cs="Tahoma"/>
        </w:rPr>
        <w:t>Обновление</w:t>
      </w:r>
      <w:bookmarkEnd w:id="653"/>
      <w:bookmarkEnd w:id="654"/>
      <w:bookmarkEnd w:id="655"/>
    </w:p>
    <w:p w:rsidR="00456002" w:rsidRPr="00416CED" w:rsidRDefault="00456002" w:rsidP="00B147AB">
      <w:pPr>
        <w:pStyle w:val="AppendixIndent"/>
        <w:spacing w:before="0"/>
        <w:ind w:left="0" w:right="720"/>
      </w:pPr>
    </w:p>
    <w:p w:rsidR="00456002" w:rsidRPr="00416CED" w:rsidRDefault="00456002" w:rsidP="00B147AB">
      <w:pPr>
        <w:pStyle w:val="AppendixIndent"/>
        <w:spacing w:before="0"/>
        <w:ind w:left="0" w:right="720"/>
        <w:rPr>
          <w:spacing w:val="-2"/>
        </w:rPr>
      </w:pPr>
      <w:r w:rsidRPr="006F5F06">
        <w:rPr>
          <w:rFonts w:ascii="Tahoma" w:hAnsi="Tahoma" w:cs="Tahoma"/>
          <w:spacing w:val="-2"/>
          <w:sz w:val="18"/>
          <w:lang w:val="ru-RU"/>
        </w:rPr>
        <w:t xml:space="preserve">Данный тип продукта доступен только для </w:t>
      </w:r>
      <w:r w:rsidRPr="006F5F06">
        <w:rPr>
          <w:rFonts w:ascii="Tahoma" w:hAnsi="Tahoma" w:cs="Tahoma"/>
          <w:spacing w:val="-2"/>
          <w:sz w:val="18"/>
          <w:u w:val="single"/>
          <w:lang w:val="ru-RU"/>
        </w:rPr>
        <w:t xml:space="preserve">Операционной системы для настольных компьютеров </w:t>
      </w:r>
      <w:r w:rsidRPr="00416CED">
        <w:rPr>
          <w:rFonts w:ascii="Tahoma" w:hAnsi="Tahoma" w:cs="Tahoma"/>
          <w:spacing w:val="-2"/>
          <w:sz w:val="18"/>
          <w:u w:val="single"/>
        </w:rPr>
        <w:t>Windows</w:t>
      </w:r>
      <w:r w:rsidRPr="006F5F06">
        <w:rPr>
          <w:rFonts w:ascii="Tahoma" w:hAnsi="Tahoma" w:cs="Tahoma"/>
          <w:spacing w:val="-2"/>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FA2C82" w:rsidRPr="006F5F06">
        <w:rPr>
          <w:rFonts w:ascii="Tahoma" w:hAnsi="Tahoma" w:cs="Tahoma"/>
          <w:spacing w:val="-2"/>
          <w:sz w:val="18"/>
          <w:lang w:val="ru-RU"/>
        </w:rPr>
        <w:t xml:space="preserve"> </w:t>
      </w:r>
      <w:r w:rsidRPr="00416CED">
        <w:rPr>
          <w:rFonts w:ascii="Tahoma" w:hAnsi="Tahoma" w:cs="Tahoma"/>
          <w:spacing w:val="-2"/>
          <w:sz w:val="18"/>
        </w:rPr>
        <w:t>Предложение доступно в рамках следующих программ:</w:t>
      </w:r>
    </w:p>
    <w:p w:rsidR="00456002" w:rsidRPr="00416CED" w:rsidRDefault="00456002" w:rsidP="00B147AB">
      <w:pPr>
        <w:pStyle w:val="AppendixIndent"/>
        <w:spacing w:before="0"/>
        <w:ind w:left="0" w:right="720"/>
      </w:pPr>
    </w:p>
    <w:p w:rsidR="00385C82" w:rsidRPr="00416CED" w:rsidRDefault="00385C82" w:rsidP="00346F4B">
      <w:pPr>
        <w:pStyle w:val="AppendixBulletIndent"/>
        <w:numPr>
          <w:ilvl w:val="0"/>
          <w:numId w:val="59"/>
        </w:numPr>
        <w:tabs>
          <w:tab w:val="left" w:pos="1440"/>
        </w:tabs>
        <w:spacing w:after="60"/>
        <w:ind w:left="1440" w:right="720"/>
      </w:pPr>
      <w:r w:rsidRPr="00416CED">
        <w:rPr>
          <w:rFonts w:ascii="Tahoma" w:hAnsi="Tahoma" w:cs="Tahoma"/>
          <w:sz w:val="18"/>
          <w:szCs w:val="18"/>
        </w:rPr>
        <w:t>Лицензия Open</w:t>
      </w:r>
    </w:p>
    <w:p w:rsidR="00385C82" w:rsidRPr="006F5F06" w:rsidRDefault="00385C82" w:rsidP="00346F4B">
      <w:pPr>
        <w:pStyle w:val="AppendixBulletIndent"/>
        <w:numPr>
          <w:ilvl w:val="0"/>
          <w:numId w:val="59"/>
        </w:numPr>
        <w:tabs>
          <w:tab w:val="left" w:pos="1440"/>
        </w:tabs>
        <w:spacing w:after="60"/>
        <w:ind w:left="1440" w:right="720"/>
        <w:rPr>
          <w:lang w:val="ru-RU"/>
        </w:rPr>
      </w:pP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(только для заказов на выкуп) </w:t>
      </w:r>
    </w:p>
    <w:p w:rsidR="00385C82" w:rsidRPr="00416CED" w:rsidRDefault="00385C82" w:rsidP="00346F4B">
      <w:pPr>
        <w:pStyle w:val="AppendixBulletIndent"/>
        <w:numPr>
          <w:ilvl w:val="0"/>
          <w:numId w:val="59"/>
        </w:numPr>
        <w:tabs>
          <w:tab w:val="left" w:pos="1440"/>
        </w:tabs>
        <w:spacing w:after="60"/>
        <w:ind w:left="1440" w:right="720"/>
      </w:pPr>
      <w:r w:rsidRPr="00416CED">
        <w:rPr>
          <w:rFonts w:ascii="Tahoma" w:hAnsi="Tahoma" w:cs="Tahoma"/>
          <w:sz w:val="18"/>
          <w:szCs w:val="18"/>
        </w:rPr>
        <w:t xml:space="preserve">Select </w:t>
      </w:r>
    </w:p>
    <w:p w:rsidR="00385C82" w:rsidRPr="00416CED" w:rsidRDefault="00385C82" w:rsidP="00346F4B">
      <w:pPr>
        <w:pStyle w:val="AppendixBulletIndent"/>
        <w:numPr>
          <w:ilvl w:val="0"/>
          <w:numId w:val="59"/>
        </w:numPr>
        <w:tabs>
          <w:tab w:val="left" w:pos="1440"/>
        </w:tabs>
        <w:spacing w:after="60"/>
        <w:ind w:left="1440" w:right="720"/>
      </w:pPr>
      <w:r w:rsidRPr="00416CED">
        <w:rPr>
          <w:rFonts w:ascii="Tahoma" w:hAnsi="Tahoma" w:cs="Tahoma"/>
          <w:sz w:val="18"/>
          <w:szCs w:val="18"/>
        </w:rPr>
        <w:t>Select Plus</w:t>
      </w:r>
    </w:p>
    <w:p w:rsidR="00385C82" w:rsidRPr="006F5F06" w:rsidRDefault="00385C82" w:rsidP="00346F4B">
      <w:pPr>
        <w:pStyle w:val="AppendixBulletIndent"/>
        <w:numPr>
          <w:ilvl w:val="0"/>
          <w:numId w:val="59"/>
        </w:numPr>
        <w:tabs>
          <w:tab w:val="left" w:pos="1440"/>
        </w:tabs>
        <w:spacing w:after="60"/>
        <w:ind w:left="1440" w:right="720"/>
        <w:rPr>
          <w:lang w:val="ru-RU"/>
        </w:rPr>
      </w:pPr>
      <w:r w:rsidRPr="006F5F06">
        <w:rPr>
          <w:rFonts w:ascii="Tahoma" w:hAnsi="Tahoma" w:cs="Tahoma"/>
          <w:sz w:val="18"/>
          <w:szCs w:val="18"/>
          <w:lang w:val="ru-RU"/>
        </w:rPr>
        <w:t xml:space="preserve">Соглашение </w:t>
      </w:r>
      <w:r w:rsidRPr="00416CED">
        <w:rPr>
          <w:rFonts w:ascii="Tahoma" w:hAnsi="Tahoma" w:cs="Tahoma"/>
          <w:sz w:val="18"/>
          <w:szCs w:val="18"/>
        </w:rPr>
        <w:t>School</w:t>
      </w:r>
      <w:r w:rsidRPr="006F5F06">
        <w:rPr>
          <w:rFonts w:ascii="Tahoma" w:hAnsi="Tahoma" w:cs="Tahoma"/>
          <w:sz w:val="18"/>
          <w:szCs w:val="18"/>
          <w:lang w:val="ru-RU"/>
        </w:rPr>
        <w:t xml:space="preserve"> (только для заказов на выкуп);</w:t>
      </w:r>
    </w:p>
    <w:p w:rsidR="00385C82" w:rsidRPr="006F5F06" w:rsidRDefault="00385C82" w:rsidP="00346F4B">
      <w:pPr>
        <w:pStyle w:val="AppendixBulletIndent"/>
        <w:numPr>
          <w:ilvl w:val="0"/>
          <w:numId w:val="59"/>
        </w:numPr>
        <w:tabs>
          <w:tab w:val="left" w:pos="1440"/>
        </w:tabs>
        <w:spacing w:after="60"/>
        <w:ind w:left="1440" w:right="720"/>
        <w:rPr>
          <w:lang w:val="ru-RU"/>
        </w:rPr>
      </w:pPr>
      <w:r w:rsidRPr="00416CED">
        <w:rPr>
          <w:rFonts w:ascii="Tahoma" w:hAnsi="Tahoma" w:cs="Tahoma"/>
          <w:sz w:val="18"/>
          <w:szCs w:val="18"/>
        </w:rPr>
        <w:t>EES</w:t>
      </w:r>
      <w:r w:rsidRPr="006F5F06">
        <w:rPr>
          <w:rFonts w:ascii="Tahoma" w:hAnsi="Tahoma" w:cs="Tahoma"/>
          <w:sz w:val="18"/>
          <w:szCs w:val="18"/>
          <w:lang w:val="ru-RU"/>
        </w:rPr>
        <w:t xml:space="preserve"> (только для заказов на выкуп);</w:t>
      </w:r>
    </w:p>
    <w:p w:rsidR="00385C82" w:rsidRPr="006F5F06" w:rsidRDefault="00385C82" w:rsidP="00346F4B">
      <w:pPr>
        <w:pStyle w:val="AppendixBulletIndent"/>
        <w:numPr>
          <w:ilvl w:val="0"/>
          <w:numId w:val="59"/>
        </w:numPr>
        <w:tabs>
          <w:tab w:val="left" w:pos="1440"/>
        </w:tabs>
        <w:ind w:left="1440" w:right="720"/>
        <w:rPr>
          <w:lang w:val="ru-RU"/>
        </w:rPr>
      </w:pPr>
      <w:r w:rsidRPr="006F5F06">
        <w:rPr>
          <w:rFonts w:ascii="Tahoma" w:hAnsi="Tahoma" w:cs="Tahoma"/>
          <w:sz w:val="18"/>
          <w:szCs w:val="18"/>
          <w:lang w:val="ru-RU"/>
        </w:rPr>
        <w:t xml:space="preserve">Соглашение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w:t>
      </w:r>
      <w:r w:rsidRPr="00416CED">
        <w:rPr>
          <w:rFonts w:ascii="Tahoma" w:hAnsi="Tahoma" w:cs="Tahoma"/>
          <w:sz w:val="18"/>
          <w:szCs w:val="18"/>
        </w:rPr>
        <w:t>Agreement</w:t>
      </w:r>
      <w:r w:rsidRPr="006F5F06">
        <w:rPr>
          <w:rFonts w:ascii="Tahoma" w:hAnsi="Tahoma" w:cs="Tahoma"/>
          <w:sz w:val="18"/>
          <w:szCs w:val="18"/>
          <w:lang w:val="ru-RU"/>
        </w:rPr>
        <w:t xml:space="preserve"> (только для заказов на выкуп).</w:t>
      </w:r>
    </w:p>
    <w:p w:rsidR="00456002" w:rsidRPr="006F5F06" w:rsidRDefault="00456002" w:rsidP="00B147AB">
      <w:pPr>
        <w:pStyle w:val="AppendixIndent"/>
        <w:spacing w:before="0"/>
        <w:ind w:left="0" w:right="720"/>
        <w:rPr>
          <w:lang w:val="ru-RU"/>
        </w:rPr>
      </w:pPr>
    </w:p>
    <w:p w:rsidR="00456002" w:rsidRPr="006F5F06" w:rsidRDefault="00456002" w:rsidP="00B147AB">
      <w:pPr>
        <w:pStyle w:val="AppendixIndent"/>
        <w:spacing w:before="0"/>
        <w:ind w:left="0" w:right="720"/>
        <w:rPr>
          <w:lang w:val="ru-RU"/>
        </w:rPr>
      </w:pPr>
      <w:r w:rsidRPr="006F5F06">
        <w:rPr>
          <w:rFonts w:ascii="Tahoma" w:hAnsi="Tahoma" w:cs="Tahoma"/>
          <w:sz w:val="18"/>
          <w:lang w:val="ru-RU"/>
        </w:rPr>
        <w:t xml:space="preserve">Чтобы приобрести Лицензию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Desktop</w:t>
      </w:r>
      <w:r w:rsidRPr="006F5F06">
        <w:rPr>
          <w:rFonts w:ascii="Tahoma" w:hAnsi="Tahoma" w:cs="Tahoma"/>
          <w:sz w:val="18"/>
          <w:lang w:val="ru-RU"/>
        </w:rPr>
        <w:t xml:space="preserve"> </w:t>
      </w:r>
      <w:r w:rsidRPr="00416CED">
        <w:rPr>
          <w:rFonts w:ascii="Tahoma" w:hAnsi="Tahoma" w:cs="Tahoma"/>
          <w:sz w:val="18"/>
        </w:rPr>
        <w:t>Operating</w:t>
      </w:r>
      <w:r w:rsidRPr="006F5F06">
        <w:rPr>
          <w:rFonts w:ascii="Tahoma" w:hAnsi="Tahoma" w:cs="Tahoma"/>
          <w:sz w:val="18"/>
          <w:lang w:val="ru-RU"/>
        </w:rPr>
        <w:t xml:space="preserve">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Upgrade</w:t>
      </w:r>
      <w:r w:rsidRPr="006F5F06">
        <w:rPr>
          <w:rFonts w:ascii="Tahoma" w:hAnsi="Tahoma" w:cs="Tahoma"/>
          <w:sz w:val="18"/>
          <w:lang w:val="ru-RU"/>
        </w:rPr>
        <w:t>,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1C1727" w:rsidRPr="006F5F06" w:rsidRDefault="001C1727" w:rsidP="00862623">
      <w:pPr>
        <w:rPr>
          <w:lang w:val="ru-RU"/>
        </w:rPr>
      </w:pPr>
      <w:bookmarkStart w:id="656" w:name="_Toc323819654"/>
      <w:bookmarkStart w:id="657" w:name="_Toc336338205"/>
    </w:p>
    <w:p w:rsidR="00456002" w:rsidRPr="006F5F06" w:rsidRDefault="00456002" w:rsidP="00862623">
      <w:pPr>
        <w:pStyle w:val="Heading2"/>
        <w:keepNext/>
        <w:ind w:left="0" w:right="720"/>
        <w:rPr>
          <w:lang w:val="ru-RU"/>
        </w:rPr>
      </w:pPr>
      <w:bookmarkStart w:id="658" w:name="_Toc363741906"/>
      <w:r w:rsidRPr="006F5F06">
        <w:rPr>
          <w:rFonts w:ascii="Tahoma" w:hAnsi="Tahoma" w:cs="Tahoma"/>
          <w:lang w:val="ru-RU"/>
        </w:rPr>
        <w:t xml:space="preserve">Лицензия на обновление и </w:t>
      </w:r>
      <w:r w:rsidRPr="00416CED">
        <w:rPr>
          <w:rFonts w:ascii="Tahoma" w:hAnsi="Tahoma" w:cs="Tahoma"/>
        </w:rPr>
        <w:t>Software</w:t>
      </w:r>
      <w:r w:rsidRPr="006F5F06">
        <w:rPr>
          <w:rFonts w:ascii="Tahoma" w:hAnsi="Tahoma" w:cs="Tahoma"/>
          <w:lang w:val="ru-RU"/>
        </w:rPr>
        <w:t xml:space="preserve"> </w:t>
      </w:r>
      <w:r w:rsidRPr="00416CED">
        <w:rPr>
          <w:rFonts w:ascii="Tahoma" w:hAnsi="Tahoma" w:cs="Tahoma"/>
        </w:rPr>
        <w:t>Assurance</w:t>
      </w:r>
      <w:bookmarkEnd w:id="656"/>
      <w:bookmarkEnd w:id="657"/>
      <w:bookmarkEnd w:id="658"/>
      <w:r w:rsidRPr="006F5F06">
        <w:rPr>
          <w:rFonts w:ascii="Tahoma" w:hAnsi="Tahoma" w:cs="Tahoma"/>
          <w:lang w:val="ru-RU"/>
        </w:rPr>
        <w:t xml:space="preserve"> </w:t>
      </w:r>
    </w:p>
    <w:p w:rsidR="00456002" w:rsidRPr="006F5F06" w:rsidRDefault="00456002" w:rsidP="00862623">
      <w:pPr>
        <w:keepNext/>
        <w:ind w:right="720"/>
        <w:rPr>
          <w:lang w:val="ru-RU"/>
        </w:rPr>
      </w:pPr>
    </w:p>
    <w:p w:rsidR="00456002" w:rsidRPr="00416CED" w:rsidRDefault="00456002" w:rsidP="00B147AB">
      <w:pPr>
        <w:pStyle w:val="AppendixIndent"/>
        <w:spacing w:before="0"/>
        <w:ind w:left="0" w:right="720"/>
      </w:pPr>
      <w:r w:rsidRPr="006F5F06">
        <w:rPr>
          <w:rFonts w:ascii="Tahoma" w:hAnsi="Tahoma" w:cs="Tahoma"/>
          <w:sz w:val="18"/>
          <w:lang w:val="ru-RU"/>
        </w:rPr>
        <w:t xml:space="preserve">Данный тип продукта доступен только для Операционной системы настольного компьютера </w:t>
      </w:r>
      <w:r w:rsidRPr="00416CED">
        <w:rPr>
          <w:rFonts w:ascii="Tahoma" w:hAnsi="Tahoma" w:cs="Tahoma"/>
          <w:sz w:val="18"/>
        </w:rPr>
        <w:t>Windows</w:t>
      </w:r>
      <w:r w:rsidRPr="006F5F06">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настольного компьютера Лицензию на обновление 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w:t>
      </w:r>
      <w:r w:rsidRPr="00416CED">
        <w:rPr>
          <w:rFonts w:ascii="Tahoma" w:hAnsi="Tahoma" w:cs="Tahoma"/>
          <w:sz w:val="18"/>
        </w:rPr>
        <w:t>Предложение доступно в рамках следующих программ:</w:t>
      </w:r>
    </w:p>
    <w:p w:rsidR="00116EDC" w:rsidRPr="00416CED" w:rsidRDefault="00116EDC" w:rsidP="00B147AB">
      <w:pPr>
        <w:pStyle w:val="AppendixIndent"/>
        <w:spacing w:before="0"/>
        <w:ind w:left="0" w:right="720"/>
      </w:pP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Лицензия Open</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Open Value</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Open Value Subscription</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 xml:space="preserve">Select </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Select Plus</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Соглашение School</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ESS</w:t>
      </w:r>
    </w:p>
    <w:p w:rsidR="00456002" w:rsidRPr="00416CED" w:rsidRDefault="00456002" w:rsidP="00346F4B">
      <w:pPr>
        <w:pStyle w:val="AppendixBulletIndent"/>
        <w:numPr>
          <w:ilvl w:val="0"/>
          <w:numId w:val="60"/>
        </w:numPr>
        <w:tabs>
          <w:tab w:val="clear" w:pos="360"/>
          <w:tab w:val="num" w:pos="1440"/>
        </w:tabs>
        <w:spacing w:after="60"/>
        <w:ind w:left="1440" w:right="720"/>
      </w:pPr>
      <w:r w:rsidRPr="00416CED">
        <w:rPr>
          <w:rFonts w:ascii="Tahoma" w:hAnsi="Tahoma" w:cs="Tahoma"/>
          <w:sz w:val="18"/>
        </w:rPr>
        <w:t>Соглашение Enterprise</w:t>
      </w:r>
    </w:p>
    <w:p w:rsidR="00456002" w:rsidRPr="00416CED" w:rsidRDefault="00456002" w:rsidP="00346F4B">
      <w:pPr>
        <w:pStyle w:val="AppendixBulletIndent"/>
        <w:numPr>
          <w:ilvl w:val="0"/>
          <w:numId w:val="60"/>
        </w:numPr>
        <w:tabs>
          <w:tab w:val="clear" w:pos="360"/>
          <w:tab w:val="num" w:pos="1440"/>
        </w:tabs>
        <w:ind w:left="1440" w:right="720"/>
      </w:pPr>
      <w:r w:rsidRPr="00416CED">
        <w:rPr>
          <w:rFonts w:ascii="Tahoma" w:hAnsi="Tahoma" w:cs="Tahoma"/>
          <w:sz w:val="18"/>
        </w:rPr>
        <w:t>Соглашение Enterprise Subscription Agreement</w:t>
      </w:r>
    </w:p>
    <w:p w:rsidR="00456002" w:rsidRPr="00416CED" w:rsidRDefault="00456002" w:rsidP="00B147AB">
      <w:pPr>
        <w:pStyle w:val="AppendixIndent"/>
        <w:spacing w:before="0"/>
        <w:ind w:left="0" w:right="720"/>
      </w:pPr>
    </w:p>
    <w:p w:rsidR="00456002" w:rsidRPr="006F5F06" w:rsidRDefault="00456002" w:rsidP="00643C79">
      <w:pPr>
        <w:pStyle w:val="AppendixIndent"/>
        <w:spacing w:before="0"/>
        <w:ind w:left="0" w:right="720"/>
        <w:rPr>
          <w:lang w:val="ru-RU"/>
        </w:rPr>
      </w:pPr>
      <w:r w:rsidRPr="006F5F06">
        <w:rPr>
          <w:rFonts w:ascii="Tahoma" w:hAnsi="Tahoma" w:cs="Tahoma"/>
          <w:sz w:val="18"/>
          <w:lang w:val="ru-RU"/>
        </w:rPr>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должна приобретаться одновременно с приобретением соответствующей лицензии на обновление, кроме</w:t>
      </w:r>
      <w:r w:rsidR="00643C79" w:rsidRPr="00416CED">
        <w:rPr>
          <w:rFonts w:ascii="Tahoma" w:hAnsi="Tahoma" w:cs="Tahoma"/>
          <w:sz w:val="18"/>
        </w:rPr>
        <w:t> </w:t>
      </w:r>
      <w:r w:rsidRPr="006F5F06">
        <w:rPr>
          <w:rFonts w:ascii="Tahoma" w:hAnsi="Tahoma" w:cs="Tahoma"/>
          <w:sz w:val="18"/>
          <w:lang w:val="ru-RU"/>
        </w:rPr>
        <w:t xml:space="preserve">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w:t>
      </w:r>
    </w:p>
    <w:p w:rsidR="00ED589D" w:rsidRPr="006F5F06" w:rsidRDefault="00ED589D" w:rsidP="00B147AB">
      <w:pPr>
        <w:pStyle w:val="AppendixIndent"/>
        <w:spacing w:before="0"/>
        <w:ind w:left="0" w:right="720"/>
        <w:rPr>
          <w:lang w:val="ru-RU"/>
        </w:rPr>
      </w:pPr>
    </w:p>
    <w:p w:rsidR="00456002" w:rsidRPr="006F5F06" w:rsidRDefault="00456002" w:rsidP="00456002">
      <w:pPr>
        <w:pStyle w:val="Heading2"/>
        <w:ind w:left="0" w:right="720"/>
        <w:rPr>
          <w:lang w:val="ru-RU"/>
        </w:rPr>
      </w:pPr>
      <w:bookmarkStart w:id="659" w:name="_Toc323819656"/>
      <w:bookmarkStart w:id="660" w:name="_Toc336338206"/>
      <w:bookmarkStart w:id="661" w:name="_Toc363741907"/>
      <w:r w:rsidRPr="006F5F06">
        <w:rPr>
          <w:rFonts w:ascii="Tahoma" w:hAnsi="Tahoma" w:cs="Tahoma"/>
          <w:lang w:val="ru-RU"/>
        </w:rPr>
        <w:t xml:space="preserve">Лицензии </w:t>
      </w:r>
      <w:r w:rsidRPr="00416CED">
        <w:rPr>
          <w:rFonts w:ascii="Tahoma" w:hAnsi="Tahoma" w:cs="Tahoma"/>
        </w:rPr>
        <w:t>Work</w:t>
      </w:r>
      <w:r w:rsidRPr="006F5F06">
        <w:rPr>
          <w:rFonts w:ascii="Tahoma" w:hAnsi="Tahoma" w:cs="Tahoma"/>
          <w:lang w:val="ru-RU"/>
        </w:rPr>
        <w:t xml:space="preserve"> </w:t>
      </w:r>
      <w:r w:rsidRPr="00416CED">
        <w:rPr>
          <w:rFonts w:ascii="Tahoma" w:hAnsi="Tahoma" w:cs="Tahoma"/>
        </w:rPr>
        <w:t>At</w:t>
      </w:r>
      <w:r w:rsidRPr="006F5F06">
        <w:rPr>
          <w:rFonts w:ascii="Tahoma" w:hAnsi="Tahoma" w:cs="Tahoma"/>
          <w:lang w:val="ru-RU"/>
        </w:rPr>
        <w:t xml:space="preserve"> </w:t>
      </w:r>
      <w:r w:rsidRPr="00416CED">
        <w:rPr>
          <w:rFonts w:ascii="Tahoma" w:hAnsi="Tahoma" w:cs="Tahoma"/>
        </w:rPr>
        <w:t>Home</w:t>
      </w:r>
      <w:bookmarkEnd w:id="659"/>
      <w:bookmarkEnd w:id="660"/>
      <w:bookmarkEnd w:id="661"/>
    </w:p>
    <w:p w:rsidR="00456002" w:rsidRPr="006F5F06" w:rsidRDefault="00456002" w:rsidP="00B147AB">
      <w:pPr>
        <w:ind w:right="720"/>
        <w:rPr>
          <w:lang w:val="ru-RU"/>
        </w:rPr>
      </w:pPr>
    </w:p>
    <w:p w:rsidR="00456002" w:rsidRPr="006F5F06" w:rsidRDefault="00456002" w:rsidP="00B147AB">
      <w:pPr>
        <w:pStyle w:val="AppendixIndent"/>
        <w:spacing w:before="0"/>
        <w:ind w:left="0" w:right="720"/>
        <w:rPr>
          <w:lang w:val="ru-RU"/>
        </w:rPr>
      </w:pPr>
      <w:r w:rsidRPr="006F5F06">
        <w:rPr>
          <w:rFonts w:ascii="Tahoma" w:hAnsi="Tahoma" w:cs="Tahoma"/>
          <w:sz w:val="18"/>
          <w:lang w:val="ru-RU"/>
        </w:rPr>
        <w:t>Предложение доступно в рамках следующих программ:</w:t>
      </w:r>
    </w:p>
    <w:p w:rsidR="00456002" w:rsidRPr="006F5F06" w:rsidRDefault="00456002" w:rsidP="00B147AB">
      <w:pPr>
        <w:pStyle w:val="AppendixBulletIndent"/>
        <w:ind w:left="0" w:right="720" w:firstLine="0"/>
        <w:rPr>
          <w:lang w:val="ru-RU"/>
        </w:rPr>
      </w:pPr>
    </w:p>
    <w:p w:rsidR="00456002" w:rsidRPr="00416CED" w:rsidRDefault="00456002" w:rsidP="00346F4B">
      <w:pPr>
        <w:pStyle w:val="AppendixBulletIndent"/>
        <w:numPr>
          <w:ilvl w:val="0"/>
          <w:numId w:val="62"/>
        </w:numPr>
        <w:tabs>
          <w:tab w:val="clear" w:pos="360"/>
          <w:tab w:val="num" w:pos="1440"/>
        </w:tabs>
        <w:spacing w:after="60"/>
        <w:ind w:left="1440" w:right="720"/>
      </w:pPr>
      <w:r w:rsidRPr="00416CED">
        <w:rPr>
          <w:rFonts w:ascii="Tahoma" w:hAnsi="Tahoma" w:cs="Tahoma"/>
          <w:sz w:val="18"/>
        </w:rPr>
        <w:t xml:space="preserve">Select </w:t>
      </w:r>
    </w:p>
    <w:p w:rsidR="00456002" w:rsidRPr="00416CED" w:rsidRDefault="00456002" w:rsidP="00346F4B">
      <w:pPr>
        <w:pStyle w:val="AppendixBulletIndent"/>
        <w:numPr>
          <w:ilvl w:val="0"/>
          <w:numId w:val="62"/>
        </w:numPr>
        <w:tabs>
          <w:tab w:val="clear" w:pos="360"/>
          <w:tab w:val="num" w:pos="1440"/>
        </w:tabs>
        <w:spacing w:after="60"/>
        <w:ind w:left="1440" w:right="720"/>
      </w:pPr>
      <w:r w:rsidRPr="00416CED">
        <w:rPr>
          <w:rFonts w:ascii="Tahoma" w:hAnsi="Tahoma" w:cs="Tahoma"/>
          <w:sz w:val="18"/>
        </w:rPr>
        <w:t>Select Plus</w:t>
      </w:r>
    </w:p>
    <w:p w:rsidR="00456002" w:rsidRPr="00416CED" w:rsidRDefault="00456002" w:rsidP="00346F4B">
      <w:pPr>
        <w:pStyle w:val="AppendixBulletIndent"/>
        <w:numPr>
          <w:ilvl w:val="0"/>
          <w:numId w:val="62"/>
        </w:numPr>
        <w:tabs>
          <w:tab w:val="clear" w:pos="360"/>
          <w:tab w:val="num" w:pos="1440"/>
        </w:tabs>
        <w:ind w:left="1440" w:right="720"/>
      </w:pPr>
      <w:r w:rsidRPr="00416CED">
        <w:rPr>
          <w:rFonts w:ascii="Tahoma" w:hAnsi="Tahoma" w:cs="Tahoma"/>
          <w:sz w:val="18"/>
        </w:rPr>
        <w:t>Соглашение Enterprise</w:t>
      </w:r>
    </w:p>
    <w:p w:rsidR="00456002" w:rsidRPr="00416CED" w:rsidRDefault="00456002" w:rsidP="00B147AB">
      <w:pPr>
        <w:pStyle w:val="AppendixBulletIndent"/>
        <w:ind w:left="0" w:right="720" w:firstLine="0"/>
      </w:pPr>
    </w:p>
    <w:p w:rsidR="00023FE7" w:rsidRPr="006F5F06" w:rsidRDefault="00456002" w:rsidP="00E42041">
      <w:pPr>
        <w:rPr>
          <w:lang w:val="ru-RU"/>
        </w:rPr>
      </w:pPr>
      <w:r w:rsidRPr="006F5F06">
        <w:rPr>
          <w:lang w:val="ru-RU"/>
        </w:rPr>
        <w:t xml:space="preserve">Лицензия </w:t>
      </w:r>
      <w:r w:rsidRPr="00416CED">
        <w:t>Work</w:t>
      </w:r>
      <w:r w:rsidRPr="006F5F06">
        <w:rPr>
          <w:lang w:val="ru-RU"/>
        </w:rPr>
        <w:t xml:space="preserve"> </w:t>
      </w:r>
      <w:r w:rsidRPr="00416CED">
        <w:t>At</w:t>
      </w:r>
      <w:r w:rsidRPr="006F5F06">
        <w:rPr>
          <w:lang w:val="ru-RU"/>
        </w:rPr>
        <w:t xml:space="preserve"> </w:t>
      </w:r>
      <w:r w:rsidRPr="00416CED">
        <w:t>Home</w:t>
      </w:r>
      <w:r w:rsidRPr="006F5F06">
        <w:rPr>
          <w:lang w:val="ru-RU"/>
        </w:rPr>
        <w:t xml:space="preserve"> может быть приобретена только для продукта, который лицензирован для запуска в</w:t>
      </w:r>
      <w:r w:rsidR="00E42041" w:rsidRPr="00416CED">
        <w:t> </w:t>
      </w:r>
      <w:r w:rsidRPr="006F5F06">
        <w:rPr>
          <w:lang w:val="ru-RU"/>
        </w:rPr>
        <w:t xml:space="preserve">системе для настольных компьютеров, использующихся на работе. Предложение </w:t>
      </w:r>
      <w:r w:rsidRPr="00416CED">
        <w:t>Work</w:t>
      </w:r>
      <w:r w:rsidRPr="006F5F06">
        <w:rPr>
          <w:lang w:val="ru-RU"/>
        </w:rPr>
        <w:t xml:space="preserve"> </w:t>
      </w:r>
      <w:r w:rsidRPr="00416CED">
        <w:t>At</w:t>
      </w:r>
      <w:r w:rsidRPr="006F5F06">
        <w:rPr>
          <w:lang w:val="ru-RU"/>
        </w:rPr>
        <w:t xml:space="preserve"> </w:t>
      </w:r>
      <w:r w:rsidRPr="00416CED">
        <w:t>Home</w:t>
      </w:r>
      <w:r w:rsidRPr="006F5F06">
        <w:rPr>
          <w:lang w:val="ru-RU"/>
        </w:rPr>
        <w:t xml:space="preserve"> не предназначено для приобретения сотрудниками. Клиенты (не их сотрудники), участвующие в программах </w:t>
      </w:r>
      <w:r w:rsidRPr="00416CED">
        <w:t>Select</w:t>
      </w:r>
      <w:r w:rsidRPr="006F5F06">
        <w:rPr>
          <w:lang w:val="ru-RU"/>
        </w:rPr>
        <w:t xml:space="preserve">, </w:t>
      </w:r>
      <w:r w:rsidRPr="00416CED">
        <w:t>Select</w:t>
      </w:r>
      <w:r w:rsidRPr="006F5F06">
        <w:rPr>
          <w:lang w:val="ru-RU"/>
        </w:rPr>
        <w:t xml:space="preserve"> </w:t>
      </w:r>
      <w:r w:rsidRPr="00416CED">
        <w:t>Plus</w:t>
      </w:r>
      <w:r w:rsidRPr="006F5F06">
        <w:rPr>
          <w:lang w:val="ru-RU"/>
        </w:rPr>
        <w:t xml:space="preserve"> или заключившие Соглашение </w:t>
      </w:r>
      <w:r w:rsidRPr="00416CED">
        <w:t>Enterprise</w:t>
      </w:r>
      <w:r w:rsidRPr="006F5F06">
        <w:rPr>
          <w:lang w:val="ru-RU"/>
        </w:rPr>
        <w:t xml:space="preserve">, сохраняют за собой права на приобретение лицензии </w:t>
      </w:r>
      <w:r w:rsidRPr="00416CED">
        <w:t>Work</w:t>
      </w:r>
      <w:r w:rsidRPr="006F5F06">
        <w:rPr>
          <w:lang w:val="ru-RU"/>
        </w:rPr>
        <w:t xml:space="preserve"> </w:t>
      </w:r>
      <w:r w:rsidRPr="00416CED">
        <w:t>At</w:t>
      </w:r>
      <w:r w:rsidRPr="006F5F06">
        <w:rPr>
          <w:lang w:val="ru-RU"/>
        </w:rPr>
        <w:t xml:space="preserve"> </w:t>
      </w:r>
      <w:r w:rsidRPr="00416CED">
        <w:t>Home</w:t>
      </w:r>
      <w:r w:rsidRPr="006F5F06">
        <w:rPr>
          <w:lang w:val="ru-RU"/>
        </w:rPr>
        <w:t>.</w:t>
      </w:r>
      <w:r w:rsidR="00FA2C82" w:rsidRPr="006F5F06">
        <w:rPr>
          <w:lang w:val="ru-RU"/>
        </w:rPr>
        <w:t xml:space="preserve"> </w:t>
      </w:r>
      <w:r w:rsidRPr="006F5F06">
        <w:rPr>
          <w:lang w:val="ru-RU"/>
        </w:rPr>
        <w:t xml:space="preserve">Права в рамках лицензии </w:t>
      </w:r>
      <w:r w:rsidRPr="00416CED">
        <w:t>Work</w:t>
      </w:r>
      <w:r w:rsidRPr="006F5F06">
        <w:rPr>
          <w:lang w:val="ru-RU"/>
        </w:rPr>
        <w:t xml:space="preserve"> </w:t>
      </w:r>
      <w:r w:rsidRPr="00416CED">
        <w:t>at</w:t>
      </w:r>
      <w:r w:rsidRPr="006F5F06">
        <w:rPr>
          <w:lang w:val="ru-RU"/>
        </w:rPr>
        <w:t xml:space="preserve"> </w:t>
      </w:r>
      <w:r w:rsidRPr="00416CED">
        <w:t>Home</w:t>
      </w:r>
      <w:r w:rsidRPr="006F5F06">
        <w:rPr>
          <w:lang w:val="ru-RU"/>
        </w:rPr>
        <w:t xml:space="preserve"> для соответствующих клиентов-учебных заведений см. в Соглашении или Соглашении о регистрации.</w:t>
      </w:r>
      <w:r w:rsidR="00FA2C82" w:rsidRPr="006F5F06">
        <w:rPr>
          <w:lang w:val="ru-RU"/>
        </w:rPr>
        <w:t xml:space="preserve"> </w:t>
      </w:r>
    </w:p>
    <w:p w:rsidR="00BA021D" w:rsidRPr="006F5F06" w:rsidRDefault="00BA021D" w:rsidP="00E42041">
      <w:pPr>
        <w:rPr>
          <w:lang w:val="ru-RU"/>
        </w:rPr>
      </w:pPr>
    </w:p>
    <w:p w:rsidR="00BA021D" w:rsidRPr="006F5F06" w:rsidRDefault="00BA021D">
      <w:pPr>
        <w:rPr>
          <w:lang w:val="ru-RU"/>
        </w:rPr>
      </w:pPr>
      <w:r w:rsidRPr="006F5F06">
        <w:rPr>
          <w:lang w:val="ru-RU"/>
        </w:rPr>
        <w:br w:type="page"/>
      </w:r>
    </w:p>
    <w:p w:rsidR="00456002" w:rsidRPr="006F5F06" w:rsidRDefault="00023FE7" w:rsidP="002D5829">
      <w:pPr>
        <w:pStyle w:val="Heading1"/>
        <w:rPr>
          <w:rFonts w:ascii="Tahoma" w:hAnsi="Tahoma"/>
          <w:b/>
          <w:bCs/>
          <w:sz w:val="36"/>
          <w:szCs w:val="36"/>
        </w:rPr>
      </w:pPr>
      <w:bookmarkStart w:id="662" w:name="_Section_5_–"/>
      <w:bookmarkStart w:id="663" w:name="_Toc336338207"/>
      <w:bookmarkStart w:id="664" w:name="_Toc363741908"/>
      <w:bookmarkEnd w:id="662"/>
      <w:r w:rsidRPr="006F5F06">
        <w:rPr>
          <w:rFonts w:ascii="Tahoma" w:hAnsi="Tahoma"/>
          <w:b/>
          <w:bCs/>
          <w:sz w:val="36"/>
          <w:szCs w:val="36"/>
        </w:rPr>
        <w:t>Раздел 5.</w:t>
      </w:r>
      <w:bookmarkStart w:id="665" w:name="Sect5_OnlineServices"/>
      <w:r w:rsidRPr="006F5F06">
        <w:rPr>
          <w:rFonts w:ascii="Tahoma" w:hAnsi="Tahoma"/>
          <w:b/>
          <w:bCs/>
          <w:sz w:val="36"/>
          <w:szCs w:val="36"/>
        </w:rPr>
        <w:t xml:space="preserve"> ЦЕНЫ НА ВЕБ-СЛУЖБЫ, ОПЛАТА и Дополнительные УСЛОВИЯ</w:t>
      </w:r>
      <w:bookmarkEnd w:id="663"/>
      <w:bookmarkEnd w:id="664"/>
      <w:bookmarkEnd w:id="665"/>
    </w:p>
    <w:p w:rsidR="00456002" w:rsidRPr="006F5F06" w:rsidRDefault="00456002" w:rsidP="00456002">
      <w:pPr>
        <w:outlineLvl w:val="2"/>
        <w:rPr>
          <w:lang w:val="ru-RU"/>
        </w:rPr>
      </w:pPr>
    </w:p>
    <w:p w:rsidR="00D85FDD" w:rsidRPr="006F5F06" w:rsidRDefault="00D85FDD" w:rsidP="003C3A72">
      <w:pPr>
        <w:pStyle w:val="Heading2"/>
        <w:ind w:left="0"/>
        <w:rPr>
          <w:lang w:val="ru-RU"/>
        </w:rPr>
      </w:pPr>
      <w:bookmarkStart w:id="666" w:name="_Toc363741909"/>
      <w:r w:rsidRPr="006F5F06">
        <w:rPr>
          <w:rFonts w:ascii="Tahoma" w:hAnsi="Tahoma" w:cs="Tahoma"/>
          <w:sz w:val="32"/>
          <w:lang w:val="ru-RU"/>
        </w:rPr>
        <w:t>Цены на Веб-службу и условия платежа</w:t>
      </w:r>
      <w:bookmarkEnd w:id="666"/>
    </w:p>
    <w:p w:rsidR="00D85FDD" w:rsidRPr="006F5F06" w:rsidRDefault="00D85FDD" w:rsidP="00212CC6">
      <w:pPr>
        <w:outlineLvl w:val="2"/>
        <w:rPr>
          <w:lang w:val="ru-RU"/>
        </w:rPr>
      </w:pPr>
    </w:p>
    <w:p w:rsidR="00456002" w:rsidRPr="00416CED" w:rsidRDefault="00456002" w:rsidP="00212CC6">
      <w:pPr>
        <w:outlineLvl w:val="2"/>
      </w:pPr>
      <w:r w:rsidRPr="006F5F06">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FA2C82" w:rsidRPr="006F5F06">
        <w:rPr>
          <w:rFonts w:cs="Tahoma"/>
          <w:szCs w:val="18"/>
          <w:lang w:val="ru-RU"/>
        </w:rPr>
        <w:t xml:space="preserve"> </w:t>
      </w:r>
      <w:r w:rsidRPr="006F5F06">
        <w:rPr>
          <w:rFonts w:cs="Tahoma"/>
          <w:szCs w:val="18"/>
          <w:lang w:val="ru-RU"/>
        </w:rPr>
        <w:t xml:space="preserve">Некоторые соглашения корпоративного лицензирования содержат рекомендацию ознакомиться со списком продуктов, чтобы определить доступные «Веб-службы». </w:t>
      </w:r>
      <w:r w:rsidRPr="00416CED">
        <w:rPr>
          <w:rFonts w:cs="Tahoma"/>
          <w:szCs w:val="18"/>
        </w:rPr>
        <w:t>В этом смысле Веб-службы включают следующее:</w:t>
      </w:r>
    </w:p>
    <w:p w:rsidR="002D25C8" w:rsidRPr="00416CED" w:rsidRDefault="002D25C8" w:rsidP="00212CC6">
      <w:pPr>
        <w:outlineLvl w:val="2"/>
      </w:pPr>
    </w:p>
    <w:p w:rsidR="00456002" w:rsidRPr="00416CED" w:rsidRDefault="001B413E" w:rsidP="00346F4B">
      <w:pPr>
        <w:numPr>
          <w:ilvl w:val="0"/>
          <w:numId w:val="67"/>
        </w:numPr>
        <w:spacing w:after="60"/>
      </w:pPr>
      <w:r w:rsidRPr="00416CED">
        <w:rPr>
          <w:rFonts w:eastAsia="Calibri" w:cs="Tahoma"/>
          <w:color w:val="000000"/>
          <w:szCs w:val="18"/>
        </w:rPr>
        <w:t>Microsoft Dynamics CRM Online</w:t>
      </w:r>
    </w:p>
    <w:p w:rsidR="00456002" w:rsidRPr="00416CED" w:rsidRDefault="00456002" w:rsidP="00346F4B">
      <w:pPr>
        <w:numPr>
          <w:ilvl w:val="0"/>
          <w:numId w:val="67"/>
        </w:numPr>
        <w:spacing w:after="60"/>
      </w:pPr>
      <w:r w:rsidRPr="00416CED">
        <w:rPr>
          <w:rFonts w:eastAsia="Calibri" w:cs="Tahoma"/>
          <w:color w:val="000000"/>
          <w:szCs w:val="18"/>
        </w:rPr>
        <w:t>Архивация на базе Exchange Online для Exchange Server</w:t>
      </w:r>
    </w:p>
    <w:p w:rsidR="00456002" w:rsidRPr="006F5F06" w:rsidRDefault="00456002" w:rsidP="00346F4B">
      <w:pPr>
        <w:numPr>
          <w:ilvl w:val="0"/>
          <w:numId w:val="67"/>
        </w:numPr>
        <w:spacing w:after="60"/>
        <w:rPr>
          <w:lang w:val="ru-RU"/>
        </w:rPr>
      </w:pPr>
      <w:r w:rsidRPr="006F5F06">
        <w:rPr>
          <w:rFonts w:eastAsia="Calibri" w:cs="Tahoma"/>
          <w:color w:val="000000"/>
          <w:szCs w:val="18"/>
          <w:lang w:val="ru-RU"/>
        </w:rPr>
        <w:t xml:space="preserve">Базовая подписка на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(план 1 и план 2) </w:t>
      </w:r>
    </w:p>
    <w:p w:rsidR="00456002" w:rsidRPr="00416CED" w:rsidRDefault="00456002" w:rsidP="00346F4B">
      <w:pPr>
        <w:numPr>
          <w:ilvl w:val="0"/>
          <w:numId w:val="67"/>
        </w:numPr>
        <w:spacing w:after="60"/>
      </w:pPr>
      <w:r w:rsidRPr="00416CED">
        <w:rPr>
          <w:rFonts w:eastAsia="Calibri" w:cs="Tahoma"/>
          <w:color w:val="000000"/>
          <w:szCs w:val="18"/>
        </w:rPr>
        <w:t>Lync Online (планы 1, 2 и 3)</w:t>
      </w:r>
    </w:p>
    <w:p w:rsidR="00456002" w:rsidRPr="00416CED" w:rsidRDefault="00456002" w:rsidP="00346F4B">
      <w:pPr>
        <w:numPr>
          <w:ilvl w:val="0"/>
          <w:numId w:val="67"/>
        </w:numPr>
        <w:spacing w:after="60"/>
      </w:pPr>
      <w:r w:rsidRPr="00416CED">
        <w:rPr>
          <w:rFonts w:eastAsia="Calibri" w:cs="Tahoma"/>
          <w:color w:val="000000"/>
          <w:szCs w:val="18"/>
        </w:rPr>
        <w:t>Microsoft Exchange Hosted Continuity</w:t>
      </w:r>
    </w:p>
    <w:p w:rsidR="00456002" w:rsidRPr="00416CED" w:rsidRDefault="00456002" w:rsidP="00346F4B">
      <w:pPr>
        <w:numPr>
          <w:ilvl w:val="0"/>
          <w:numId w:val="67"/>
        </w:numPr>
        <w:spacing w:after="60"/>
      </w:pPr>
      <w:r w:rsidRPr="00416CED">
        <w:rPr>
          <w:rFonts w:eastAsia="Calibri" w:cs="Tahoma"/>
          <w:color w:val="000000"/>
          <w:szCs w:val="18"/>
        </w:rPr>
        <w:t>Microsoft Exchange Hosted Encryption</w:t>
      </w:r>
    </w:p>
    <w:p w:rsidR="00456002" w:rsidRPr="00CA6250" w:rsidRDefault="00456002" w:rsidP="00346F4B">
      <w:pPr>
        <w:numPr>
          <w:ilvl w:val="0"/>
          <w:numId w:val="67"/>
        </w:numPr>
        <w:spacing w:after="60"/>
        <w:rPr>
          <w:lang w:val="it-IT"/>
        </w:rPr>
      </w:pPr>
      <w:r w:rsidRPr="00CA6250">
        <w:rPr>
          <w:rFonts w:eastAsia="Calibri" w:cs="Tahoma"/>
          <w:color w:val="000000"/>
          <w:szCs w:val="18"/>
          <w:lang w:val="it-IT"/>
        </w:rPr>
        <w:t xml:space="preserve">Office 365 </w:t>
      </w:r>
      <w:r w:rsidRPr="006F5F06">
        <w:rPr>
          <w:rFonts w:eastAsia="Calibri" w:cs="Tahoma"/>
          <w:color w:val="000000"/>
          <w:szCs w:val="18"/>
          <w:lang w:val="ru-RU"/>
        </w:rPr>
        <w:t>корпоративный</w:t>
      </w:r>
      <w:r w:rsidRPr="00CA6250">
        <w:rPr>
          <w:rFonts w:eastAsia="Calibri" w:cs="Tahoma"/>
          <w:color w:val="000000"/>
          <w:szCs w:val="18"/>
          <w:lang w:val="it-IT"/>
        </w:rPr>
        <w:t xml:space="preserve"> K1, E1, E3 </w:t>
      </w:r>
      <w:r w:rsidRPr="006F5F06">
        <w:rPr>
          <w:rFonts w:eastAsia="Calibri" w:cs="Tahoma"/>
          <w:color w:val="000000"/>
          <w:szCs w:val="18"/>
          <w:lang w:val="ru-RU"/>
        </w:rPr>
        <w:t>и</w:t>
      </w:r>
      <w:r w:rsidRPr="00CA6250">
        <w:rPr>
          <w:rFonts w:eastAsia="Calibri" w:cs="Tahoma"/>
          <w:color w:val="000000"/>
          <w:szCs w:val="18"/>
          <w:lang w:val="it-IT"/>
        </w:rPr>
        <w:t xml:space="preserve"> E4</w:t>
      </w:r>
    </w:p>
    <w:p w:rsidR="00456002" w:rsidRPr="00CA6250" w:rsidRDefault="00456002" w:rsidP="00346F4B">
      <w:pPr>
        <w:numPr>
          <w:ilvl w:val="0"/>
          <w:numId w:val="67"/>
        </w:numPr>
        <w:spacing w:after="60"/>
        <w:rPr>
          <w:lang w:val="it-IT"/>
        </w:rPr>
      </w:pPr>
      <w:r w:rsidRPr="00CA6250">
        <w:rPr>
          <w:rFonts w:eastAsia="Calibri" w:cs="Tahoma"/>
          <w:color w:val="000000"/>
          <w:szCs w:val="18"/>
          <w:lang w:val="it-IT"/>
        </w:rPr>
        <w:t xml:space="preserve">Lync Server Public Instant Messaging Connectivity </w:t>
      </w:r>
      <w:r w:rsidRPr="00416CED">
        <w:rPr>
          <w:rFonts w:eastAsia="Calibri" w:cs="Tahoma"/>
          <w:color w:val="000000"/>
          <w:szCs w:val="18"/>
        </w:rPr>
        <w:t>для</w:t>
      </w:r>
      <w:r w:rsidRPr="00CA6250">
        <w:rPr>
          <w:rFonts w:eastAsia="Calibri" w:cs="Tahoma"/>
          <w:color w:val="000000"/>
          <w:szCs w:val="18"/>
          <w:lang w:val="it-IT"/>
        </w:rPr>
        <w:t xml:space="preserve"> </w:t>
      </w:r>
      <w:r w:rsidRPr="00416CED">
        <w:rPr>
          <w:rFonts w:eastAsia="Calibri" w:cs="Tahoma"/>
          <w:color w:val="000000"/>
          <w:szCs w:val="18"/>
        </w:rPr>
        <w:t>служб</w:t>
      </w:r>
      <w:r w:rsidRPr="00CA6250">
        <w:rPr>
          <w:rFonts w:eastAsia="Calibri" w:cs="Tahoma"/>
          <w:color w:val="000000"/>
          <w:szCs w:val="18"/>
          <w:lang w:val="it-IT"/>
        </w:rPr>
        <w:t xml:space="preserve"> </w:t>
      </w:r>
      <w:r w:rsidRPr="00416CED">
        <w:rPr>
          <w:rFonts w:eastAsia="Calibri" w:cs="Tahoma"/>
          <w:color w:val="000000"/>
          <w:szCs w:val="18"/>
        </w:rPr>
        <w:t>мгновенных</w:t>
      </w:r>
      <w:r w:rsidRPr="00CA6250">
        <w:rPr>
          <w:rFonts w:eastAsia="Calibri" w:cs="Tahoma"/>
          <w:color w:val="000000"/>
          <w:szCs w:val="18"/>
          <w:lang w:val="it-IT"/>
        </w:rPr>
        <w:t xml:space="preserve"> </w:t>
      </w:r>
      <w:r w:rsidRPr="00416CED">
        <w:rPr>
          <w:rFonts w:eastAsia="Calibri" w:cs="Tahoma"/>
          <w:color w:val="000000"/>
          <w:szCs w:val="18"/>
        </w:rPr>
        <w:t>сообщений</w:t>
      </w:r>
      <w:r w:rsidRPr="00CA6250">
        <w:rPr>
          <w:rFonts w:eastAsia="Calibri" w:cs="Tahoma"/>
          <w:color w:val="000000"/>
          <w:szCs w:val="18"/>
          <w:lang w:val="it-IT"/>
        </w:rPr>
        <w:t xml:space="preserve"> America Online (AOL) </w:t>
      </w:r>
      <w:r w:rsidRPr="00416CED">
        <w:rPr>
          <w:rFonts w:eastAsia="Calibri" w:cs="Tahoma"/>
          <w:color w:val="000000"/>
          <w:szCs w:val="18"/>
        </w:rPr>
        <w:t>и</w:t>
      </w:r>
      <w:r w:rsidRPr="00CA6250">
        <w:rPr>
          <w:rFonts w:eastAsia="Calibri" w:cs="Tahoma"/>
          <w:color w:val="000000"/>
          <w:szCs w:val="18"/>
          <w:lang w:val="it-IT"/>
        </w:rPr>
        <w:t xml:space="preserve"> </w:t>
      </w:r>
      <w:r w:rsidRPr="00416CED">
        <w:rPr>
          <w:rFonts w:eastAsia="Calibri" w:cs="Tahoma"/>
          <w:color w:val="000000"/>
          <w:szCs w:val="18"/>
        </w:rPr>
        <w:t>службы</w:t>
      </w:r>
      <w:r w:rsidRPr="00CA6250">
        <w:rPr>
          <w:rFonts w:eastAsia="Calibri" w:cs="Tahoma"/>
          <w:color w:val="000000"/>
          <w:szCs w:val="18"/>
          <w:lang w:val="it-IT"/>
        </w:rPr>
        <w:t xml:space="preserve"> Windows Live Messenger</w:t>
      </w:r>
    </w:p>
    <w:p w:rsidR="00456002" w:rsidRPr="00CA6250" w:rsidRDefault="00456002" w:rsidP="00346F4B">
      <w:pPr>
        <w:numPr>
          <w:ilvl w:val="0"/>
          <w:numId w:val="67"/>
        </w:numPr>
        <w:spacing w:after="60"/>
        <w:rPr>
          <w:lang w:val="it-IT"/>
        </w:rPr>
      </w:pPr>
      <w:r w:rsidRPr="00CA6250">
        <w:rPr>
          <w:rFonts w:eastAsia="Calibri" w:cs="Tahoma"/>
          <w:color w:val="000000"/>
          <w:szCs w:val="18"/>
          <w:lang w:val="it-IT"/>
        </w:rPr>
        <w:t xml:space="preserve">Lync Server Public Instant Messaging Connectivity </w:t>
      </w:r>
      <w:r w:rsidRPr="00416CED">
        <w:rPr>
          <w:rFonts w:eastAsia="Calibri" w:cs="Tahoma"/>
          <w:color w:val="000000"/>
          <w:szCs w:val="18"/>
        </w:rPr>
        <w:t>для</w:t>
      </w:r>
      <w:r w:rsidRPr="00CA6250">
        <w:rPr>
          <w:rFonts w:eastAsia="Calibri" w:cs="Tahoma"/>
          <w:color w:val="000000"/>
          <w:szCs w:val="18"/>
          <w:lang w:val="it-IT"/>
        </w:rPr>
        <w:t xml:space="preserve"> </w:t>
      </w:r>
      <w:r w:rsidRPr="00416CED">
        <w:rPr>
          <w:rFonts w:eastAsia="Calibri" w:cs="Tahoma"/>
          <w:color w:val="000000"/>
          <w:szCs w:val="18"/>
        </w:rPr>
        <w:t>службы</w:t>
      </w:r>
      <w:r w:rsidRPr="00CA6250">
        <w:rPr>
          <w:rFonts w:eastAsia="Calibri" w:cs="Tahoma"/>
          <w:color w:val="000000"/>
          <w:szCs w:val="18"/>
          <w:lang w:val="it-IT"/>
        </w:rPr>
        <w:t xml:space="preserve"> </w:t>
      </w:r>
      <w:r w:rsidRPr="00416CED">
        <w:rPr>
          <w:rFonts w:eastAsia="Calibri" w:cs="Tahoma"/>
          <w:color w:val="000000"/>
          <w:szCs w:val="18"/>
        </w:rPr>
        <w:t>обмена</w:t>
      </w:r>
      <w:r w:rsidRPr="00CA6250">
        <w:rPr>
          <w:rFonts w:eastAsia="Calibri" w:cs="Tahoma"/>
          <w:color w:val="000000"/>
          <w:szCs w:val="18"/>
          <w:lang w:val="it-IT"/>
        </w:rPr>
        <w:t xml:space="preserve"> </w:t>
      </w:r>
      <w:r w:rsidRPr="00416CED">
        <w:rPr>
          <w:rFonts w:eastAsia="Calibri" w:cs="Tahoma"/>
          <w:color w:val="000000"/>
          <w:szCs w:val="18"/>
        </w:rPr>
        <w:t>мгновенными</w:t>
      </w:r>
      <w:r w:rsidRPr="00CA6250">
        <w:rPr>
          <w:rFonts w:eastAsia="Calibri" w:cs="Tahoma"/>
          <w:color w:val="000000"/>
          <w:szCs w:val="18"/>
          <w:lang w:val="it-IT"/>
        </w:rPr>
        <w:t xml:space="preserve"> </w:t>
      </w:r>
      <w:r w:rsidRPr="00416CED">
        <w:rPr>
          <w:rFonts w:eastAsia="Calibri" w:cs="Tahoma"/>
          <w:color w:val="000000"/>
          <w:szCs w:val="18"/>
        </w:rPr>
        <w:t>сообщениями</w:t>
      </w:r>
      <w:r w:rsidRPr="00CA6250">
        <w:rPr>
          <w:rFonts w:eastAsia="Calibri" w:cs="Tahoma"/>
          <w:color w:val="000000"/>
          <w:szCs w:val="18"/>
          <w:lang w:val="it-IT"/>
        </w:rPr>
        <w:t xml:space="preserve"> Yahoo</w:t>
      </w:r>
    </w:p>
    <w:p w:rsidR="00456002" w:rsidRPr="00416CED" w:rsidRDefault="00456002" w:rsidP="00346F4B">
      <w:pPr>
        <w:numPr>
          <w:ilvl w:val="0"/>
          <w:numId w:val="67"/>
        </w:numPr>
        <w:spacing w:after="60"/>
      </w:pPr>
      <w:r w:rsidRPr="00416CED">
        <w:rPr>
          <w:rFonts w:eastAsia="Calibri" w:cs="Tahoma"/>
          <w:color w:val="000000"/>
          <w:szCs w:val="18"/>
        </w:rPr>
        <w:t xml:space="preserve">Office Groove Enterprise Services </w:t>
      </w:r>
    </w:p>
    <w:p w:rsidR="00061A45" w:rsidRPr="00416CED" w:rsidRDefault="008368B4" w:rsidP="00346F4B">
      <w:pPr>
        <w:numPr>
          <w:ilvl w:val="0"/>
          <w:numId w:val="67"/>
        </w:numPr>
        <w:spacing w:after="60"/>
      </w:pPr>
      <w:r w:rsidRPr="00416CED">
        <w:rPr>
          <w:rFonts w:eastAsia="Calibri" w:cs="Tahoma"/>
          <w:color w:val="000000"/>
          <w:szCs w:val="18"/>
        </w:rPr>
        <w:t>Office 365 профессиональный плюс</w:t>
      </w:r>
    </w:p>
    <w:p w:rsidR="00456002" w:rsidRPr="00416CED" w:rsidRDefault="00456002" w:rsidP="00346F4B">
      <w:pPr>
        <w:numPr>
          <w:ilvl w:val="0"/>
          <w:numId w:val="67"/>
        </w:numPr>
        <w:spacing w:after="60"/>
      </w:pPr>
      <w:r w:rsidRPr="00416CED">
        <w:rPr>
          <w:rFonts w:eastAsia="Calibri" w:cs="Tahoma"/>
          <w:color w:val="000000"/>
          <w:szCs w:val="18"/>
        </w:rPr>
        <w:t>Office Live Meeting выпуски Standard и Professional</w:t>
      </w:r>
    </w:p>
    <w:p w:rsidR="008368B4" w:rsidRPr="00416CED" w:rsidRDefault="008368B4" w:rsidP="00346F4B">
      <w:pPr>
        <w:numPr>
          <w:ilvl w:val="0"/>
          <w:numId w:val="67"/>
        </w:numPr>
        <w:spacing w:after="60"/>
      </w:pPr>
      <w:r w:rsidRPr="00416CED">
        <w:rPr>
          <w:rFonts w:eastAsia="Calibri" w:cs="Tahoma"/>
          <w:color w:val="000000"/>
          <w:szCs w:val="18"/>
        </w:rPr>
        <w:t>Project Online</w:t>
      </w:r>
    </w:p>
    <w:p w:rsidR="008368B4" w:rsidRPr="00416CED" w:rsidRDefault="008368B4" w:rsidP="00346F4B">
      <w:pPr>
        <w:numPr>
          <w:ilvl w:val="0"/>
          <w:numId w:val="67"/>
        </w:numPr>
        <w:spacing w:after="60"/>
      </w:pPr>
      <w:r w:rsidRPr="00416CED">
        <w:rPr>
          <w:rFonts w:eastAsia="Calibri" w:cs="Tahoma"/>
          <w:color w:val="000000"/>
          <w:szCs w:val="18"/>
        </w:rPr>
        <w:t>Project профессиональный для Office 365</w:t>
      </w:r>
    </w:p>
    <w:p w:rsidR="00456002" w:rsidRPr="00416CED" w:rsidRDefault="00456002" w:rsidP="00346F4B">
      <w:pPr>
        <w:numPr>
          <w:ilvl w:val="0"/>
          <w:numId w:val="67"/>
        </w:numPr>
        <w:spacing w:after="60"/>
      </w:pPr>
      <w:r w:rsidRPr="00416CED">
        <w:rPr>
          <w:rFonts w:eastAsia="Calibri" w:cs="Tahoma"/>
          <w:color w:val="000000"/>
          <w:szCs w:val="18"/>
        </w:rPr>
        <w:t>SharePoint Online (план 1 и план 2)</w:t>
      </w:r>
    </w:p>
    <w:p w:rsidR="00456002" w:rsidRPr="00416CED" w:rsidRDefault="00456002" w:rsidP="00346F4B">
      <w:pPr>
        <w:numPr>
          <w:ilvl w:val="0"/>
          <w:numId w:val="67"/>
        </w:numPr>
        <w:spacing w:after="60"/>
      </w:pPr>
      <w:r w:rsidRPr="00416CED">
        <w:rPr>
          <w:rFonts w:eastAsia="Calibri" w:cs="Tahoma"/>
          <w:color w:val="000000"/>
          <w:szCs w:val="18"/>
        </w:rPr>
        <w:t>System Center Advisor</w:t>
      </w:r>
    </w:p>
    <w:p w:rsidR="008368B4" w:rsidRPr="00416CED" w:rsidRDefault="008368B4" w:rsidP="00346F4B">
      <w:pPr>
        <w:numPr>
          <w:ilvl w:val="0"/>
          <w:numId w:val="67"/>
        </w:numPr>
        <w:spacing w:after="60"/>
      </w:pPr>
      <w:r w:rsidRPr="00416CED">
        <w:rPr>
          <w:rFonts w:eastAsia="Calibri" w:cs="Tahoma"/>
          <w:color w:val="000000"/>
          <w:szCs w:val="18"/>
        </w:rPr>
        <w:t>Visio профессиональный для Office 365</w:t>
      </w:r>
    </w:p>
    <w:p w:rsidR="00456002" w:rsidRPr="00416CED" w:rsidRDefault="00456002" w:rsidP="00346F4B">
      <w:pPr>
        <w:numPr>
          <w:ilvl w:val="0"/>
          <w:numId w:val="67"/>
        </w:numPr>
        <w:spacing w:after="60"/>
      </w:pPr>
      <w:r w:rsidRPr="00416CED">
        <w:rPr>
          <w:rFonts w:eastAsia="Calibri" w:cs="Tahoma"/>
          <w:color w:val="000000"/>
          <w:szCs w:val="18"/>
        </w:rPr>
        <w:t>Службы Windows Azure</w:t>
      </w:r>
    </w:p>
    <w:p w:rsidR="00456002" w:rsidRPr="00416CED" w:rsidRDefault="00456002" w:rsidP="00346F4B">
      <w:pPr>
        <w:numPr>
          <w:ilvl w:val="0"/>
          <w:numId w:val="67"/>
        </w:numPr>
        <w:spacing w:after="60"/>
      </w:pPr>
      <w:r w:rsidRPr="00416CED">
        <w:rPr>
          <w:rFonts w:eastAsia="Calibri" w:cs="Tahoma"/>
          <w:color w:val="000000"/>
          <w:szCs w:val="18"/>
        </w:rPr>
        <w:t>Windows Intune и Windows Intune Add-on для System Center Configuration Manager и System Center Endpoint Protection.</w:t>
      </w:r>
    </w:p>
    <w:p w:rsidR="002D25C8" w:rsidRPr="00416CED" w:rsidRDefault="002D25C8" w:rsidP="00212CC6"/>
    <w:p w:rsidR="00456002" w:rsidRPr="006F5F06" w:rsidRDefault="00456002" w:rsidP="00116EDC">
      <w:pPr>
        <w:outlineLvl w:val="2"/>
        <w:rPr>
          <w:lang w:val="ru-RU"/>
        </w:rPr>
      </w:pPr>
      <w:r w:rsidRPr="006F5F06">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FA2C82" w:rsidRPr="006F5F06">
        <w:rPr>
          <w:rFonts w:cs="Tahoma"/>
          <w:szCs w:val="18"/>
          <w:lang w:val="ru-RU"/>
        </w:rPr>
        <w:t xml:space="preserve"> </w:t>
      </w:r>
      <w:r w:rsidRPr="006F5F06">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6F5F06" w:rsidRDefault="00116EDC" w:rsidP="00116EDC">
      <w:pPr>
        <w:outlineLvl w:val="2"/>
        <w:rPr>
          <w:lang w:val="ru-RU"/>
        </w:rPr>
      </w:pPr>
    </w:p>
    <w:p w:rsidR="00456002" w:rsidRPr="006F5F06" w:rsidRDefault="00456002" w:rsidP="00456002">
      <w:pPr>
        <w:pStyle w:val="Heading2"/>
        <w:ind w:left="0"/>
        <w:rPr>
          <w:lang w:val="ru-RU"/>
        </w:rPr>
      </w:pPr>
      <w:bookmarkStart w:id="667" w:name="_Toc336338208"/>
      <w:bookmarkStart w:id="668" w:name="_Toc363741910"/>
      <w:r w:rsidRPr="006F5F06">
        <w:rPr>
          <w:rFonts w:ascii="Tahoma" w:hAnsi="Tahoma" w:cs="Tahoma"/>
          <w:lang w:val="ru-RU"/>
        </w:rPr>
        <w:t>Срок действия подписки на веб-службы</w:t>
      </w:r>
      <w:bookmarkEnd w:id="667"/>
      <w:bookmarkEnd w:id="668"/>
    </w:p>
    <w:p w:rsidR="00456002" w:rsidRPr="006F5F06" w:rsidRDefault="00456002" w:rsidP="00116EDC">
      <w:pPr>
        <w:outlineLvl w:val="2"/>
        <w:rPr>
          <w:lang w:val="ru-RU"/>
        </w:rPr>
      </w:pPr>
    </w:p>
    <w:p w:rsidR="006A5DAE" w:rsidRPr="006F5F06" w:rsidRDefault="00456002" w:rsidP="006A5DAE">
      <w:pPr>
        <w:outlineLvl w:val="2"/>
        <w:rPr>
          <w:lang w:val="ru-RU"/>
        </w:rPr>
      </w:pPr>
      <w:r w:rsidRPr="006F5F06">
        <w:rPr>
          <w:rFonts w:cs="Tahoma"/>
          <w:szCs w:val="18"/>
          <w:lang w:val="ru-RU"/>
        </w:rPr>
        <w:t>Первоначальный заказ на новую подписку на веб-службы определяет срок действия подписки.</w:t>
      </w:r>
      <w:r w:rsidR="00FA2C82" w:rsidRPr="006F5F06">
        <w:rPr>
          <w:rFonts w:cs="Tahoma"/>
          <w:szCs w:val="18"/>
          <w:lang w:val="ru-RU"/>
        </w:rPr>
        <w:t xml:space="preserve"> </w:t>
      </w:r>
      <w:r w:rsidRPr="006F5F06">
        <w:rPr>
          <w:rFonts w:cs="Tahoma"/>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FA2C82" w:rsidRPr="006F5F06">
        <w:rPr>
          <w:rFonts w:cs="Tahoma"/>
          <w:szCs w:val="18"/>
          <w:lang w:val="ru-RU"/>
        </w:rPr>
        <w:t xml:space="preserve"> </w:t>
      </w:r>
      <w:r w:rsidRPr="006F5F06">
        <w:rPr>
          <w:rFonts w:cs="Tahoma"/>
          <w:szCs w:val="18"/>
          <w:lang w:val="ru-RU"/>
        </w:rPr>
        <w:t xml:space="preserve">Программа </w:t>
      </w:r>
      <w:r w:rsidRPr="00416CED">
        <w:rPr>
          <w:rFonts w:cs="Tahoma"/>
          <w:szCs w:val="18"/>
        </w:rPr>
        <w:t>Select</w:t>
      </w:r>
      <w:r w:rsidRPr="006F5F06">
        <w:rPr>
          <w:rFonts w:cs="Tahoma"/>
          <w:szCs w:val="18"/>
          <w:lang w:val="ru-RU"/>
        </w:rPr>
        <w:t xml:space="preserve"> </w:t>
      </w:r>
      <w:r w:rsidRPr="00416CED">
        <w:rPr>
          <w:rFonts w:cs="Tahoma"/>
          <w:szCs w:val="18"/>
        </w:rPr>
        <w:t>Plus</w:t>
      </w:r>
      <w:r w:rsidRPr="006F5F06">
        <w:rPr>
          <w:rFonts w:cs="Tahoma"/>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FA2C82" w:rsidRPr="006F5F06">
        <w:rPr>
          <w:rFonts w:cs="Tahoma"/>
          <w:szCs w:val="18"/>
          <w:lang w:val="ru-RU"/>
        </w:rPr>
        <w:t xml:space="preserve"> </w:t>
      </w:r>
      <w:r w:rsidRPr="006F5F06">
        <w:rPr>
          <w:rFonts w:cs="Tahoma"/>
          <w:szCs w:val="18"/>
          <w:lang w:val="ru-RU"/>
        </w:rPr>
        <w:t>Срок действия или срок окончания действия годовой подписки может не совпадать со сроком действия соглашения.</w:t>
      </w:r>
      <w:r w:rsidR="00FA2C82" w:rsidRPr="006F5F06">
        <w:rPr>
          <w:rFonts w:cs="Tahoma"/>
          <w:szCs w:val="18"/>
          <w:lang w:val="ru-RU"/>
        </w:rPr>
        <w:t xml:space="preserve"> </w:t>
      </w:r>
      <w:r w:rsidRPr="006F5F06">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FA2C82" w:rsidRPr="006F5F06">
        <w:rPr>
          <w:rFonts w:cs="Tahoma"/>
          <w:szCs w:val="18"/>
          <w:lang w:val="ru-RU"/>
        </w:rPr>
        <w:t xml:space="preserve"> </w:t>
      </w:r>
      <w:r w:rsidRPr="006F5F06">
        <w:rPr>
          <w:rFonts w:cs="Tahoma"/>
          <w:szCs w:val="18"/>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FA2C82" w:rsidRPr="006F5F06">
        <w:rPr>
          <w:rFonts w:cs="Tahoma"/>
          <w:szCs w:val="18"/>
          <w:lang w:val="ru-RU"/>
        </w:rPr>
        <w:t xml:space="preserve"> </w:t>
      </w:r>
      <w:r w:rsidRPr="006F5F06">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FA2C82" w:rsidRPr="006F5F06">
        <w:rPr>
          <w:rFonts w:cs="Tahoma"/>
          <w:szCs w:val="18"/>
          <w:lang w:val="ru-RU"/>
        </w:rPr>
        <w:t xml:space="preserve"> </w:t>
      </w:r>
      <w:r w:rsidRPr="006F5F06">
        <w:rPr>
          <w:rFonts w:cs="Tahoma"/>
          <w:szCs w:val="18"/>
          <w:lang w:val="ru-RU"/>
        </w:rPr>
        <w:t xml:space="preserve">Сведения, относящиеся только к Службам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см. в разделе, посвященном Службам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ниже. </w:t>
      </w:r>
    </w:p>
    <w:p w:rsidR="00456002" w:rsidRPr="006F5F06" w:rsidRDefault="00456002" w:rsidP="00212CC6">
      <w:pPr>
        <w:rPr>
          <w:lang w:val="ru-RU"/>
        </w:rPr>
      </w:pPr>
    </w:p>
    <w:p w:rsidR="001C1727" w:rsidRPr="006F5F06" w:rsidRDefault="001C1727">
      <w:pPr>
        <w:rPr>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137A3"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6F5F06" w:rsidRDefault="00456002" w:rsidP="005C647E">
            <w:pPr>
              <w:jc w:val="center"/>
              <w:rPr>
                <w:rFonts w:eastAsia="Calibri" w:cs="Tahoma"/>
                <w:b/>
                <w:bCs/>
                <w:sz w:val="20"/>
                <w:szCs w:val="18"/>
                <w:lang w:val="ru-RU"/>
              </w:rPr>
            </w:pPr>
            <w:r w:rsidRPr="006F5F06">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6F5F06" w:rsidRDefault="00456002" w:rsidP="005C647E">
            <w:pPr>
              <w:jc w:val="center"/>
              <w:rPr>
                <w:rFonts w:eastAsia="Calibri" w:cs="Tahoma"/>
                <w:b/>
                <w:bCs/>
                <w:sz w:val="20"/>
                <w:szCs w:val="18"/>
                <w:lang w:val="ru-RU"/>
              </w:rPr>
            </w:pPr>
            <w:r w:rsidRPr="006F5F06">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416CED"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416CED" w:rsidRDefault="00456002" w:rsidP="00346F4B">
            <w:pPr>
              <w:numPr>
                <w:ilvl w:val="0"/>
                <w:numId w:val="68"/>
              </w:numPr>
              <w:spacing w:after="60"/>
              <w:ind w:left="720" w:right="259"/>
            </w:pPr>
            <w:r w:rsidRPr="00416CED">
              <w:rPr>
                <w:rFonts w:eastAsia="Calibri" w:cs="Tahoma"/>
                <w:color w:val="000000"/>
                <w:szCs w:val="18"/>
              </w:rPr>
              <w:t>Карты Bing для предприятий</w:t>
            </w:r>
          </w:p>
          <w:p w:rsidR="00AD481C" w:rsidRPr="006F5F06" w:rsidRDefault="00AD481C" w:rsidP="00346F4B">
            <w:pPr>
              <w:numPr>
                <w:ilvl w:val="0"/>
                <w:numId w:val="68"/>
              </w:numPr>
              <w:spacing w:after="60"/>
              <w:ind w:left="720" w:right="259"/>
              <w:rPr>
                <w:lang w:val="ru-RU"/>
              </w:rPr>
            </w:pPr>
            <w:r w:rsidRPr="006F5F06">
              <w:rPr>
                <w:rFonts w:eastAsia="Calibri" w:cs="Tahoma"/>
                <w:color w:val="000000"/>
                <w:szCs w:val="18"/>
                <w:lang w:val="ru-RU"/>
              </w:rPr>
              <w:t xml:space="preserve">Мобильная версия Карт </w:t>
            </w:r>
            <w:r w:rsidRPr="00416CED">
              <w:rPr>
                <w:rFonts w:eastAsia="Calibri" w:cs="Tahoma"/>
                <w:color w:val="000000"/>
                <w:szCs w:val="18"/>
              </w:rPr>
              <w:t>Bing</w:t>
            </w:r>
            <w:r w:rsidRPr="006F5F06">
              <w:rPr>
                <w:rFonts w:eastAsia="Calibri" w:cs="Tahoma"/>
                <w:color w:val="000000"/>
                <w:szCs w:val="18"/>
                <w:lang w:val="ru-RU"/>
              </w:rPr>
              <w:t>: управление лицензиями</w:t>
            </w:r>
          </w:p>
          <w:p w:rsidR="00456002" w:rsidRPr="00416CED" w:rsidRDefault="00456002" w:rsidP="00346F4B">
            <w:pPr>
              <w:numPr>
                <w:ilvl w:val="0"/>
                <w:numId w:val="68"/>
              </w:numPr>
              <w:spacing w:after="60"/>
              <w:ind w:left="720" w:right="259"/>
            </w:pPr>
            <w:r w:rsidRPr="00416CED">
              <w:rPr>
                <w:rFonts w:eastAsia="Calibri" w:cs="Tahoma"/>
                <w:color w:val="000000"/>
                <w:szCs w:val="18"/>
              </w:rPr>
              <w:t>Exchange Online Protection</w:t>
            </w:r>
          </w:p>
          <w:p w:rsidR="00456002" w:rsidRPr="00416CED" w:rsidRDefault="00456002" w:rsidP="00E42041">
            <w:pPr>
              <w:numPr>
                <w:ilvl w:val="0"/>
                <w:numId w:val="68"/>
              </w:numPr>
              <w:spacing w:after="60"/>
              <w:ind w:left="720" w:right="259"/>
            </w:pPr>
            <w:r w:rsidRPr="00416CED">
              <w:rPr>
                <w:rFonts w:eastAsia="Calibri" w:cs="Tahoma"/>
                <w:color w:val="000000"/>
                <w:szCs w:val="18"/>
              </w:rPr>
              <w:t>Forefront Protection 2010 для Exchange</w:t>
            </w:r>
            <w:r w:rsidR="00E42041" w:rsidRPr="00416CED">
              <w:rPr>
                <w:rFonts w:eastAsia="Calibri" w:cs="Tahoma"/>
                <w:color w:val="000000"/>
                <w:szCs w:val="18"/>
              </w:rPr>
              <w:t> </w:t>
            </w:r>
            <w:r w:rsidRPr="00416CED">
              <w:rPr>
                <w:rFonts w:eastAsia="Calibri" w:cs="Tahoma"/>
                <w:color w:val="000000"/>
                <w:szCs w:val="18"/>
              </w:rPr>
              <w:t>Server</w:t>
            </w:r>
          </w:p>
          <w:p w:rsidR="00456002" w:rsidRPr="00416CED" w:rsidRDefault="00456002" w:rsidP="00346F4B">
            <w:pPr>
              <w:numPr>
                <w:ilvl w:val="0"/>
                <w:numId w:val="68"/>
              </w:numPr>
              <w:spacing w:after="60"/>
              <w:ind w:left="720" w:right="259"/>
            </w:pPr>
            <w:r w:rsidRPr="00416CED">
              <w:rPr>
                <w:rFonts w:eastAsia="Calibri" w:cs="Tahoma"/>
                <w:color w:val="000000"/>
                <w:szCs w:val="18"/>
              </w:rPr>
              <w:t xml:space="preserve">Forefront Protection 2010 для SharePoint </w:t>
            </w:r>
          </w:p>
          <w:p w:rsidR="00456002" w:rsidRPr="00416CED" w:rsidRDefault="00456002" w:rsidP="00346F4B">
            <w:pPr>
              <w:numPr>
                <w:ilvl w:val="0"/>
                <w:numId w:val="68"/>
              </w:numPr>
              <w:spacing w:after="60"/>
              <w:ind w:left="720" w:right="259"/>
            </w:pPr>
            <w:r w:rsidRPr="00416CED">
              <w:rPr>
                <w:rFonts w:eastAsia="Calibri" w:cs="Tahoma"/>
                <w:color w:val="000000"/>
                <w:szCs w:val="18"/>
              </w:rPr>
              <w:t>Forefront Protection Suite</w:t>
            </w:r>
          </w:p>
          <w:p w:rsidR="00456002" w:rsidRPr="00416CED" w:rsidRDefault="00456002" w:rsidP="00346F4B">
            <w:pPr>
              <w:numPr>
                <w:ilvl w:val="0"/>
                <w:numId w:val="68"/>
              </w:numPr>
              <w:spacing w:after="60"/>
              <w:ind w:left="720" w:right="259"/>
            </w:pPr>
            <w:r w:rsidRPr="00416CED">
              <w:rPr>
                <w:rFonts w:eastAsia="Calibri" w:cs="Tahoma"/>
                <w:color w:val="000000"/>
                <w:szCs w:val="18"/>
              </w:rPr>
              <w:t>Forefront Security для Office Communications Server</w:t>
            </w:r>
          </w:p>
          <w:p w:rsidR="00456002" w:rsidRPr="00416CED" w:rsidRDefault="00456002" w:rsidP="00346F4B">
            <w:pPr>
              <w:numPr>
                <w:ilvl w:val="0"/>
                <w:numId w:val="68"/>
              </w:numPr>
              <w:spacing w:after="60"/>
              <w:ind w:left="720" w:right="259"/>
            </w:pPr>
            <w:r w:rsidRPr="00416CED">
              <w:rPr>
                <w:rFonts w:eastAsia="Calibri" w:cs="Tahoma"/>
                <w:color w:val="000000"/>
                <w:szCs w:val="18"/>
              </w:rPr>
              <w:t>Веб-служба защиты Forefront Threat Management Gateway</w:t>
            </w:r>
          </w:p>
          <w:p w:rsidR="00456002" w:rsidRPr="00416CED" w:rsidRDefault="00456002" w:rsidP="00346F4B">
            <w:pPr>
              <w:numPr>
                <w:ilvl w:val="0"/>
                <w:numId w:val="68"/>
              </w:numPr>
              <w:spacing w:after="60"/>
              <w:ind w:left="720" w:right="259"/>
            </w:pPr>
            <w:r w:rsidRPr="00416CED">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416CED" w:rsidRDefault="00456002" w:rsidP="00346F4B">
            <w:pPr>
              <w:numPr>
                <w:ilvl w:val="0"/>
                <w:numId w:val="68"/>
              </w:numPr>
              <w:spacing w:after="60"/>
              <w:ind w:left="720" w:right="259"/>
            </w:pPr>
            <w:r w:rsidRPr="00416CED">
              <w:rPr>
                <w:rFonts w:eastAsia="Calibri" w:cs="Tahoma"/>
                <w:color w:val="000000"/>
                <w:szCs w:val="18"/>
              </w:rPr>
              <w:t>Lync Server Public Instant Messaging Connectivity для службы обмена мгновенными сообщениями Yahoo</w:t>
            </w:r>
          </w:p>
          <w:p w:rsidR="00456002" w:rsidRPr="00416CED" w:rsidRDefault="00456002" w:rsidP="00346F4B">
            <w:pPr>
              <w:numPr>
                <w:ilvl w:val="0"/>
                <w:numId w:val="68"/>
              </w:numPr>
              <w:spacing w:after="60"/>
              <w:ind w:left="720" w:right="259"/>
            </w:pPr>
            <w:r w:rsidRPr="00416CED">
              <w:rPr>
                <w:rFonts w:eastAsia="Calibri" w:cs="Tahoma"/>
                <w:color w:val="000000"/>
                <w:szCs w:val="18"/>
              </w:rPr>
              <w:t>Microsoft Exchange Hosted Encryption</w:t>
            </w:r>
          </w:p>
          <w:p w:rsidR="00456002" w:rsidRPr="00416CED" w:rsidRDefault="00456002" w:rsidP="00346F4B">
            <w:pPr>
              <w:numPr>
                <w:ilvl w:val="0"/>
                <w:numId w:val="68"/>
              </w:numPr>
              <w:spacing w:after="60"/>
              <w:ind w:left="720" w:right="259"/>
            </w:pPr>
            <w:r w:rsidRPr="00416CED">
              <w:rPr>
                <w:rFonts w:eastAsia="Calibri" w:cs="Tahoma"/>
                <w:color w:val="000000"/>
                <w:szCs w:val="18"/>
              </w:rPr>
              <w:t>Microsoft Learning</w:t>
            </w:r>
          </w:p>
          <w:p w:rsidR="00456002" w:rsidRPr="00416CED" w:rsidRDefault="00456002" w:rsidP="00346F4B">
            <w:pPr>
              <w:numPr>
                <w:ilvl w:val="0"/>
                <w:numId w:val="68"/>
              </w:numPr>
              <w:spacing w:after="60"/>
              <w:ind w:left="720" w:right="259"/>
            </w:pPr>
            <w:r w:rsidRPr="00416CED">
              <w:rPr>
                <w:rFonts w:eastAsia="Calibri" w:cs="Tahoma"/>
                <w:color w:val="000000"/>
                <w:szCs w:val="18"/>
              </w:rPr>
              <w:t>Office Groove Enterprise Services,</w:t>
            </w:r>
          </w:p>
          <w:p w:rsidR="00456002" w:rsidRPr="00416CED" w:rsidRDefault="00456002" w:rsidP="00346F4B">
            <w:pPr>
              <w:numPr>
                <w:ilvl w:val="0"/>
                <w:numId w:val="68"/>
              </w:numPr>
              <w:spacing w:after="60"/>
              <w:ind w:left="720" w:right="259"/>
            </w:pPr>
            <w:r w:rsidRPr="00416CED">
              <w:rPr>
                <w:rFonts w:eastAsia="Calibri" w:cs="Tahoma"/>
                <w:color w:val="000000"/>
                <w:szCs w:val="18"/>
              </w:rPr>
              <w:t>System Center 2012 Endpoint Protection</w:t>
            </w:r>
          </w:p>
          <w:p w:rsidR="00456002" w:rsidRPr="00416CED" w:rsidRDefault="00456002" w:rsidP="00346F4B">
            <w:pPr>
              <w:numPr>
                <w:ilvl w:val="0"/>
                <w:numId w:val="68"/>
              </w:numPr>
              <w:spacing w:after="60"/>
              <w:ind w:left="720" w:right="259"/>
              <w:rPr>
                <w:rFonts w:eastAsia="Calibri" w:cs="Tahoma"/>
                <w:color w:val="000000"/>
                <w:szCs w:val="18"/>
              </w:rPr>
            </w:pPr>
            <w:r w:rsidRPr="00416CED">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416CED" w:rsidRDefault="001B413E" w:rsidP="00346F4B">
            <w:pPr>
              <w:numPr>
                <w:ilvl w:val="0"/>
                <w:numId w:val="69"/>
              </w:numPr>
              <w:spacing w:after="60"/>
              <w:ind w:left="576" w:right="187"/>
            </w:pPr>
            <w:r w:rsidRPr="00416CED">
              <w:rPr>
                <w:rFonts w:eastAsia="Calibri" w:cs="Tahoma"/>
                <w:color w:val="000000"/>
                <w:szCs w:val="18"/>
              </w:rPr>
              <w:t>Microsoft Dynamics CRM Online</w:t>
            </w:r>
          </w:p>
          <w:p w:rsidR="00456002" w:rsidRPr="00416CED" w:rsidRDefault="00456002" w:rsidP="00346F4B">
            <w:pPr>
              <w:numPr>
                <w:ilvl w:val="0"/>
                <w:numId w:val="69"/>
              </w:numPr>
              <w:spacing w:after="60"/>
              <w:ind w:left="576" w:right="187"/>
            </w:pPr>
            <w:r w:rsidRPr="00416CED">
              <w:rPr>
                <w:rFonts w:eastAsia="Calibri" w:cs="Tahoma"/>
                <w:color w:val="000000"/>
                <w:szCs w:val="18"/>
              </w:rPr>
              <w:t>Dynamics Mobile</w:t>
            </w:r>
          </w:p>
          <w:p w:rsidR="00456002" w:rsidRPr="00416CED" w:rsidRDefault="00456002" w:rsidP="00346F4B">
            <w:pPr>
              <w:numPr>
                <w:ilvl w:val="0"/>
                <w:numId w:val="69"/>
              </w:numPr>
              <w:spacing w:after="60"/>
              <w:ind w:left="576" w:right="187"/>
            </w:pPr>
            <w:r w:rsidRPr="00416CED">
              <w:rPr>
                <w:rFonts w:eastAsia="Calibri" w:cs="Tahoma"/>
                <w:color w:val="000000"/>
                <w:szCs w:val="18"/>
              </w:rPr>
              <w:t>Dynamics Onprem Mobile</w:t>
            </w:r>
          </w:p>
          <w:p w:rsidR="009B3FA2" w:rsidRPr="00416CED" w:rsidRDefault="009B3FA2" w:rsidP="00346F4B">
            <w:pPr>
              <w:numPr>
                <w:ilvl w:val="0"/>
                <w:numId w:val="69"/>
              </w:numPr>
              <w:spacing w:after="60"/>
              <w:ind w:left="576" w:right="187"/>
            </w:pPr>
            <w:r w:rsidRPr="00416CED">
              <w:rPr>
                <w:rFonts w:eastAsia="Calibri" w:cs="Tahoma"/>
                <w:color w:val="000000"/>
                <w:szCs w:val="18"/>
              </w:rPr>
              <w:t>Архивация на базе Exchange Online для Exchange Online</w:t>
            </w:r>
          </w:p>
          <w:p w:rsidR="00456002" w:rsidRPr="00416CED" w:rsidRDefault="00456002" w:rsidP="00346F4B">
            <w:pPr>
              <w:numPr>
                <w:ilvl w:val="0"/>
                <w:numId w:val="69"/>
              </w:numPr>
              <w:spacing w:after="60"/>
              <w:ind w:left="576" w:right="187"/>
            </w:pPr>
            <w:r w:rsidRPr="00416CED">
              <w:rPr>
                <w:rFonts w:eastAsia="Calibri" w:cs="Tahoma"/>
                <w:color w:val="000000"/>
                <w:szCs w:val="18"/>
              </w:rPr>
              <w:t>Архивация на базе Exchange Online для Exchange Server</w:t>
            </w:r>
          </w:p>
          <w:p w:rsidR="00456002" w:rsidRPr="006F5F06" w:rsidRDefault="00456002" w:rsidP="00346F4B">
            <w:pPr>
              <w:numPr>
                <w:ilvl w:val="0"/>
                <w:numId w:val="69"/>
              </w:numPr>
              <w:spacing w:after="60"/>
              <w:ind w:left="576" w:right="187"/>
              <w:rPr>
                <w:lang w:val="ru-RU"/>
              </w:rPr>
            </w:pPr>
            <w:r w:rsidRPr="006F5F06">
              <w:rPr>
                <w:rFonts w:eastAsia="Calibri" w:cs="Tahoma"/>
                <w:color w:val="000000"/>
                <w:szCs w:val="18"/>
                <w:lang w:val="ru-RU"/>
              </w:rPr>
              <w:t xml:space="preserve">Базовая подписка на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(план 1 и план 2) </w:t>
            </w:r>
          </w:p>
          <w:p w:rsidR="00456002" w:rsidRPr="00416CED" w:rsidRDefault="00456002" w:rsidP="00346F4B">
            <w:pPr>
              <w:numPr>
                <w:ilvl w:val="0"/>
                <w:numId w:val="69"/>
              </w:numPr>
              <w:spacing w:after="60"/>
              <w:ind w:left="576" w:right="187"/>
            </w:pPr>
            <w:r w:rsidRPr="00416CED">
              <w:rPr>
                <w:rFonts w:eastAsia="Calibri" w:cs="Tahoma"/>
                <w:color w:val="000000"/>
                <w:szCs w:val="18"/>
              </w:rPr>
              <w:t>Lync Online (планы 1, 2 и 3)</w:t>
            </w:r>
          </w:p>
          <w:p w:rsidR="009B3FA2" w:rsidRPr="00416CED" w:rsidRDefault="00456002" w:rsidP="00346F4B">
            <w:pPr>
              <w:numPr>
                <w:ilvl w:val="0"/>
                <w:numId w:val="69"/>
              </w:numPr>
              <w:spacing w:after="60"/>
              <w:ind w:left="576" w:right="187"/>
            </w:pPr>
            <w:r w:rsidRPr="00416CED">
              <w:rPr>
                <w:rFonts w:eastAsia="Calibri" w:cs="Tahoma"/>
                <w:color w:val="000000"/>
                <w:szCs w:val="18"/>
              </w:rPr>
              <w:t>Office 365 Education A2, A3 и A4</w:t>
            </w:r>
          </w:p>
          <w:p w:rsidR="00456002" w:rsidRPr="00CA6250" w:rsidRDefault="009B3FA2" w:rsidP="00346F4B">
            <w:pPr>
              <w:numPr>
                <w:ilvl w:val="0"/>
                <w:numId w:val="69"/>
              </w:numPr>
              <w:spacing w:after="60"/>
              <w:ind w:left="576" w:right="187"/>
              <w:rPr>
                <w:lang w:val="it-IT"/>
              </w:rPr>
            </w:pPr>
            <w:r w:rsidRPr="00CA6250">
              <w:rPr>
                <w:rFonts w:eastAsia="Calibri" w:cs="Tahoma"/>
                <w:color w:val="000000"/>
                <w:szCs w:val="18"/>
                <w:lang w:val="it-IT"/>
              </w:rPr>
              <w:t xml:space="preserve">Office 365 </w:t>
            </w:r>
            <w:r w:rsidRPr="006F5F06">
              <w:rPr>
                <w:rFonts w:eastAsia="Calibri" w:cs="Tahoma"/>
                <w:color w:val="000000"/>
                <w:szCs w:val="18"/>
                <w:lang w:val="ru-RU"/>
              </w:rPr>
              <w:t>корпоративный</w:t>
            </w:r>
            <w:r w:rsidRPr="00CA6250">
              <w:rPr>
                <w:rFonts w:eastAsia="Calibri" w:cs="Tahoma"/>
                <w:color w:val="000000"/>
                <w:szCs w:val="18"/>
                <w:lang w:val="it-IT"/>
              </w:rPr>
              <w:t xml:space="preserve"> </w:t>
            </w:r>
            <w:r w:rsidR="00E42041" w:rsidRPr="00CA6250">
              <w:rPr>
                <w:rFonts w:eastAsia="Calibri" w:cs="Tahoma"/>
                <w:color w:val="000000"/>
                <w:szCs w:val="18"/>
                <w:lang w:val="it-IT"/>
              </w:rPr>
              <w:br/>
            </w:r>
            <w:r w:rsidRPr="00CA6250">
              <w:rPr>
                <w:rFonts w:eastAsia="Calibri" w:cs="Tahoma"/>
                <w:color w:val="000000"/>
                <w:szCs w:val="18"/>
                <w:lang w:val="it-IT"/>
              </w:rPr>
              <w:t xml:space="preserve">K1, E1, E3 </w:t>
            </w:r>
            <w:r w:rsidRPr="006F5F06">
              <w:rPr>
                <w:rFonts w:eastAsia="Calibri" w:cs="Tahoma"/>
                <w:color w:val="000000"/>
                <w:szCs w:val="18"/>
                <w:lang w:val="ru-RU"/>
              </w:rPr>
              <w:t>и</w:t>
            </w:r>
            <w:r w:rsidRPr="00CA6250">
              <w:rPr>
                <w:rFonts w:eastAsia="Calibri" w:cs="Tahoma"/>
                <w:color w:val="000000"/>
                <w:szCs w:val="18"/>
                <w:lang w:val="it-IT"/>
              </w:rPr>
              <w:t xml:space="preserve"> E4</w:t>
            </w:r>
          </w:p>
          <w:p w:rsidR="00061A45" w:rsidRPr="00416CED" w:rsidRDefault="008368B4" w:rsidP="00346F4B">
            <w:pPr>
              <w:numPr>
                <w:ilvl w:val="0"/>
                <w:numId w:val="69"/>
              </w:numPr>
              <w:spacing w:after="60"/>
              <w:ind w:left="576" w:right="187"/>
            </w:pPr>
            <w:r w:rsidRPr="00416CED">
              <w:rPr>
                <w:rFonts w:eastAsia="Calibri" w:cs="Tahoma"/>
                <w:color w:val="000000"/>
                <w:szCs w:val="18"/>
              </w:rPr>
              <w:t>Office 365 профессиональный плюс</w:t>
            </w:r>
          </w:p>
          <w:p w:rsidR="00456002" w:rsidRPr="00416CED" w:rsidRDefault="00456002" w:rsidP="00346F4B">
            <w:pPr>
              <w:numPr>
                <w:ilvl w:val="0"/>
                <w:numId w:val="69"/>
              </w:numPr>
              <w:spacing w:after="60"/>
              <w:ind w:left="576" w:right="187"/>
            </w:pPr>
            <w:r w:rsidRPr="00416CED">
              <w:rPr>
                <w:rFonts w:eastAsia="Calibri" w:cs="Tahoma"/>
                <w:color w:val="000000"/>
                <w:szCs w:val="18"/>
              </w:rPr>
              <w:t>Приложения Office Web Apps</w:t>
            </w:r>
          </w:p>
          <w:p w:rsidR="008368B4" w:rsidRPr="00416CED" w:rsidRDefault="008368B4" w:rsidP="00346F4B">
            <w:pPr>
              <w:numPr>
                <w:ilvl w:val="0"/>
                <w:numId w:val="69"/>
              </w:numPr>
              <w:spacing w:after="60"/>
              <w:ind w:left="576" w:right="187"/>
            </w:pPr>
            <w:r w:rsidRPr="00416CED">
              <w:rPr>
                <w:rFonts w:eastAsia="Calibri" w:cs="Tahoma"/>
                <w:color w:val="000000"/>
                <w:szCs w:val="18"/>
              </w:rPr>
              <w:t>Project Online</w:t>
            </w:r>
          </w:p>
          <w:p w:rsidR="008368B4" w:rsidRPr="00416CED" w:rsidRDefault="008368B4" w:rsidP="00E42041">
            <w:pPr>
              <w:numPr>
                <w:ilvl w:val="0"/>
                <w:numId w:val="69"/>
              </w:numPr>
              <w:spacing w:after="60"/>
              <w:ind w:left="576" w:right="187"/>
            </w:pPr>
            <w:r w:rsidRPr="00416CED">
              <w:rPr>
                <w:rFonts w:eastAsia="Calibri" w:cs="Tahoma"/>
                <w:color w:val="000000"/>
                <w:szCs w:val="18"/>
              </w:rPr>
              <w:t>Project профессиональный для Office</w:t>
            </w:r>
            <w:r w:rsidR="00E42041" w:rsidRPr="00416CED">
              <w:rPr>
                <w:rFonts w:eastAsia="Calibri" w:cs="Tahoma"/>
                <w:color w:val="000000"/>
                <w:szCs w:val="18"/>
              </w:rPr>
              <w:t> </w:t>
            </w:r>
            <w:r w:rsidRPr="00416CED">
              <w:rPr>
                <w:rFonts w:eastAsia="Calibri" w:cs="Tahoma"/>
                <w:color w:val="000000"/>
                <w:szCs w:val="18"/>
              </w:rPr>
              <w:t>365</w:t>
            </w:r>
          </w:p>
          <w:p w:rsidR="00456002" w:rsidRPr="00416CED" w:rsidRDefault="00456002" w:rsidP="00346F4B">
            <w:pPr>
              <w:numPr>
                <w:ilvl w:val="0"/>
                <w:numId w:val="69"/>
              </w:numPr>
              <w:spacing w:after="60"/>
              <w:ind w:left="576" w:right="187"/>
            </w:pPr>
            <w:r w:rsidRPr="00416CED">
              <w:rPr>
                <w:rFonts w:eastAsia="Calibri" w:cs="Tahoma"/>
                <w:color w:val="000000"/>
                <w:szCs w:val="18"/>
              </w:rPr>
              <w:t>SharePoint Online (план 1 и план 2)</w:t>
            </w:r>
          </w:p>
          <w:p w:rsidR="00D8521B" w:rsidRPr="00416CED" w:rsidRDefault="00D8521B" w:rsidP="00346F4B">
            <w:pPr>
              <w:numPr>
                <w:ilvl w:val="0"/>
                <w:numId w:val="69"/>
              </w:numPr>
              <w:spacing w:after="60"/>
              <w:ind w:left="576" w:right="187"/>
            </w:pPr>
            <w:r w:rsidRPr="00416CED">
              <w:rPr>
                <w:rFonts w:eastAsia="Calibri" w:cs="Tahoma"/>
                <w:color w:val="000000"/>
                <w:szCs w:val="18"/>
              </w:rPr>
              <w:t>Управление правами Active Directory для Windows Azure</w:t>
            </w:r>
          </w:p>
          <w:p w:rsidR="00456002" w:rsidRPr="00416CED" w:rsidRDefault="00456002" w:rsidP="00346F4B">
            <w:pPr>
              <w:numPr>
                <w:ilvl w:val="0"/>
                <w:numId w:val="69"/>
              </w:numPr>
              <w:spacing w:after="60"/>
              <w:ind w:left="576" w:right="187"/>
            </w:pPr>
            <w:r w:rsidRPr="00416CED">
              <w:rPr>
                <w:rFonts w:eastAsia="Calibri" w:cs="Tahoma"/>
                <w:color w:val="000000"/>
                <w:szCs w:val="18"/>
              </w:rPr>
              <w:t>Windows Intune</w:t>
            </w:r>
          </w:p>
          <w:p w:rsidR="00456002" w:rsidRPr="00416CED" w:rsidRDefault="003929D1" w:rsidP="00346F4B">
            <w:pPr>
              <w:numPr>
                <w:ilvl w:val="0"/>
                <w:numId w:val="69"/>
              </w:numPr>
              <w:spacing w:after="60"/>
              <w:ind w:left="576" w:right="187"/>
            </w:pPr>
            <w:r w:rsidRPr="00416CED">
              <w:rPr>
                <w:rFonts w:eastAsia="Calibri" w:cs="Tahoma"/>
                <w:color w:val="000000"/>
                <w:szCs w:val="18"/>
              </w:rPr>
              <w:t>Windows Intune Add-on</w:t>
            </w:r>
          </w:p>
          <w:p w:rsidR="009B3FA2" w:rsidRPr="00416CED" w:rsidRDefault="009B3FA2" w:rsidP="00346F4B">
            <w:pPr>
              <w:numPr>
                <w:ilvl w:val="0"/>
                <w:numId w:val="69"/>
              </w:numPr>
              <w:spacing w:after="60"/>
              <w:ind w:left="576" w:right="187"/>
              <w:rPr>
                <w:rFonts w:eastAsia="Calibri" w:cs="Tahoma"/>
                <w:szCs w:val="18"/>
              </w:rPr>
            </w:pPr>
            <w:r w:rsidRPr="00416CED">
              <w:rPr>
                <w:rFonts w:eastAsia="Calibri" w:cs="Tahoma"/>
                <w:color w:val="000000"/>
                <w:szCs w:val="18"/>
              </w:rPr>
              <w:t>Yammer Enterprise</w:t>
            </w:r>
          </w:p>
        </w:tc>
      </w:tr>
    </w:tbl>
    <w:p w:rsidR="00171817" w:rsidRPr="00416CED" w:rsidRDefault="00171817" w:rsidP="00212CC6">
      <w:pPr>
        <w:pStyle w:val="Heading2"/>
        <w:ind w:left="0"/>
      </w:pPr>
    </w:p>
    <w:p w:rsidR="00456002" w:rsidRPr="006F5F06" w:rsidRDefault="00456002" w:rsidP="00171817">
      <w:pPr>
        <w:pStyle w:val="Heading2"/>
        <w:ind w:left="0"/>
        <w:rPr>
          <w:lang w:val="ru-RU"/>
        </w:rPr>
      </w:pPr>
      <w:bookmarkStart w:id="669" w:name="_Toc336338209"/>
      <w:bookmarkStart w:id="670" w:name="_Toc363741911"/>
      <w:r w:rsidRPr="006F5F06">
        <w:rPr>
          <w:rFonts w:ascii="Tahoma" w:hAnsi="Tahoma" w:cs="Tahoma"/>
          <w:lang w:val="ru-RU"/>
        </w:rPr>
        <w:t>Приобретение и автоматическое возобновление действия веб-служб</w:t>
      </w:r>
      <w:bookmarkEnd w:id="669"/>
      <w:bookmarkEnd w:id="670"/>
      <w:r w:rsidRPr="006F5F06">
        <w:rPr>
          <w:rFonts w:ascii="Tahoma" w:hAnsi="Tahoma" w:cs="Tahoma"/>
          <w:lang w:val="ru-RU"/>
        </w:rPr>
        <w:t xml:space="preserve"> </w:t>
      </w:r>
    </w:p>
    <w:p w:rsidR="00456002" w:rsidRPr="006F5F06" w:rsidRDefault="00456002" w:rsidP="00171817">
      <w:pPr>
        <w:outlineLvl w:val="2"/>
        <w:rPr>
          <w:lang w:val="ru-RU"/>
        </w:rPr>
      </w:pPr>
    </w:p>
    <w:p w:rsidR="00456002" w:rsidRPr="006F5F06" w:rsidRDefault="00456002" w:rsidP="00212CC6">
      <w:pPr>
        <w:outlineLvl w:val="2"/>
        <w:rPr>
          <w:lang w:val="ru-RU"/>
        </w:rPr>
      </w:pPr>
      <w:r w:rsidRPr="006F5F06">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FA2C82" w:rsidRPr="006F5F06">
        <w:rPr>
          <w:rFonts w:cs="Tahoma"/>
          <w:szCs w:val="18"/>
          <w:lang w:val="ru-RU"/>
        </w:rPr>
        <w:t xml:space="preserve"> </w:t>
      </w:r>
      <w:r w:rsidRPr="006F5F06">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6F5F06">
        <w:rPr>
          <w:rFonts w:cs="Tahoma"/>
          <w:color w:val="000000"/>
          <w:szCs w:val="18"/>
          <w:lang w:val="ru-RU"/>
        </w:rPr>
        <w:t xml:space="preserve">возобновления действия </w:t>
      </w:r>
      <w:r w:rsidRPr="006F5F06">
        <w:rPr>
          <w:bCs/>
          <w:color w:val="000000"/>
          <w:lang w:val="ru-RU"/>
        </w:rPr>
        <w:t>за 5 дней</w:t>
      </w:r>
      <w:r w:rsidRPr="006F5F06">
        <w:rPr>
          <w:b/>
          <w:bCs/>
          <w:color w:val="1F497D"/>
          <w:lang w:val="ru-RU"/>
        </w:rPr>
        <w:t xml:space="preserve"> </w:t>
      </w:r>
      <w:r w:rsidRPr="006F5F06">
        <w:rPr>
          <w:rFonts w:cs="Tahoma"/>
          <w:szCs w:val="18"/>
          <w:lang w:val="ru-RU"/>
        </w:rPr>
        <w:t>до окончания срока ее действия.</w:t>
      </w:r>
      <w:r w:rsidR="00FA2C82" w:rsidRPr="006F5F06">
        <w:rPr>
          <w:rFonts w:cs="Tahoma"/>
          <w:szCs w:val="18"/>
          <w:lang w:val="ru-RU"/>
        </w:rPr>
        <w:t xml:space="preserve"> </w:t>
      </w:r>
      <w:r w:rsidRPr="006F5F06">
        <w:rPr>
          <w:rFonts w:cs="Tahoma"/>
          <w:szCs w:val="18"/>
          <w:lang w:val="ru-RU"/>
        </w:rPr>
        <w:t xml:space="preserve">После автоматического возобновления действия </w:t>
      </w:r>
      <w:r w:rsidRPr="00416CED">
        <w:rPr>
          <w:rFonts w:cs="Tahoma"/>
          <w:szCs w:val="18"/>
        </w:rPr>
        <w:t>Microsoft</w:t>
      </w:r>
      <w:r w:rsidRPr="006F5F06">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FA2C82" w:rsidRPr="006F5F06">
        <w:rPr>
          <w:rFonts w:cs="Tahoma"/>
          <w:szCs w:val="18"/>
          <w:lang w:val="ru-RU"/>
        </w:rPr>
        <w:t xml:space="preserve"> </w:t>
      </w:r>
      <w:r w:rsidRPr="006F5F06">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FA2C82" w:rsidRPr="006F5F06">
        <w:rPr>
          <w:rFonts w:cs="Tahoma"/>
          <w:szCs w:val="18"/>
          <w:lang w:val="ru-RU"/>
        </w:rPr>
        <w:t xml:space="preserve"> </w:t>
      </w:r>
      <w:r w:rsidRPr="006F5F06">
        <w:rPr>
          <w:rFonts w:cs="Tahoma"/>
          <w:szCs w:val="18"/>
          <w:lang w:val="ru-RU"/>
        </w:rPr>
        <w:t>Цены устанавливаются при возобновлении действия.</w:t>
      </w:r>
      <w:r w:rsidR="00FA2C82" w:rsidRPr="006F5F06">
        <w:rPr>
          <w:rFonts w:cs="Tahoma"/>
          <w:szCs w:val="18"/>
          <w:lang w:val="ru-RU"/>
        </w:rPr>
        <w:t xml:space="preserve"> </w:t>
      </w:r>
      <w:r w:rsidRPr="006F5F06">
        <w:rPr>
          <w:rFonts w:cs="Tahoma"/>
          <w:szCs w:val="18"/>
          <w:lang w:val="ru-RU"/>
        </w:rPr>
        <w:t xml:space="preserve">Для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возможность автоматического возобновления не предусмотрена.</w:t>
      </w:r>
    </w:p>
    <w:p w:rsidR="00116EDC" w:rsidRPr="006F5F06" w:rsidRDefault="00116EDC" w:rsidP="00116EDC">
      <w:pPr>
        <w:rPr>
          <w:lang w:val="ru-RU"/>
        </w:rPr>
      </w:pPr>
    </w:p>
    <w:p w:rsidR="00456002" w:rsidRPr="006F5F06" w:rsidRDefault="00456002" w:rsidP="00171817">
      <w:pPr>
        <w:pStyle w:val="Heading2"/>
        <w:ind w:left="0"/>
        <w:rPr>
          <w:lang w:val="ru-RU"/>
        </w:rPr>
      </w:pPr>
      <w:bookmarkStart w:id="671" w:name="_Toc336338210"/>
      <w:bookmarkStart w:id="672" w:name="_Toc363741912"/>
      <w:r w:rsidRPr="006F5F06">
        <w:rPr>
          <w:rFonts w:ascii="Tahoma" w:hAnsi="Tahoma" w:cs="Tahoma"/>
          <w:lang w:val="ru-RU"/>
        </w:rPr>
        <w:t>Управление возобновлением действия и автоматическим возобновлением действия</w:t>
      </w:r>
      <w:bookmarkEnd w:id="671"/>
      <w:bookmarkEnd w:id="672"/>
    </w:p>
    <w:p w:rsidR="00456002" w:rsidRPr="006F5F06" w:rsidRDefault="00456002" w:rsidP="00171817">
      <w:pPr>
        <w:outlineLvl w:val="2"/>
        <w:rPr>
          <w:lang w:val="ru-RU"/>
        </w:rPr>
      </w:pPr>
    </w:p>
    <w:p w:rsidR="00456002" w:rsidRPr="006F5F06" w:rsidRDefault="00456002" w:rsidP="00171817">
      <w:pPr>
        <w:outlineLvl w:val="2"/>
        <w:rPr>
          <w:spacing w:val="-2"/>
          <w:lang w:val="ru-RU"/>
        </w:rPr>
      </w:pPr>
      <w:r w:rsidRPr="006F5F06">
        <w:rPr>
          <w:rFonts w:cs="Tahoma"/>
          <w:spacing w:val="-2"/>
          <w:szCs w:val="18"/>
          <w:lang w:val="ru-RU"/>
        </w:rPr>
        <w:t>Перед окончанием срока действия подписок на веб-службы клиенты получают уведомления о возобновлении действия.</w:t>
      </w:r>
      <w:r w:rsidR="00FA2C82" w:rsidRPr="006F5F06">
        <w:rPr>
          <w:rFonts w:cs="Tahoma"/>
          <w:spacing w:val="-2"/>
          <w:szCs w:val="18"/>
          <w:lang w:val="ru-RU"/>
        </w:rPr>
        <w:t xml:space="preserve"> </w:t>
      </w:r>
      <w:r w:rsidRPr="006F5F06">
        <w:rPr>
          <w:rFonts w:cs="Tahoma"/>
          <w:spacing w:val="-2"/>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FA2C82" w:rsidRPr="006F5F06">
        <w:rPr>
          <w:rFonts w:cs="Tahoma"/>
          <w:spacing w:val="-2"/>
          <w:szCs w:val="18"/>
          <w:lang w:val="ru-RU"/>
        </w:rPr>
        <w:t xml:space="preserve"> </w:t>
      </w:r>
      <w:r w:rsidRPr="006F5F06">
        <w:rPr>
          <w:rFonts w:cs="Tahoma"/>
          <w:spacing w:val="-2"/>
          <w:szCs w:val="18"/>
          <w:lang w:val="ru-RU"/>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sidR="00FA2C82" w:rsidRPr="006F5F06">
        <w:rPr>
          <w:rFonts w:cs="Tahoma"/>
          <w:spacing w:val="-2"/>
          <w:szCs w:val="18"/>
          <w:lang w:val="ru-RU"/>
        </w:rPr>
        <w:t xml:space="preserve"> </w:t>
      </w:r>
      <w:r w:rsidRPr="006F5F06">
        <w:rPr>
          <w:rFonts w:cs="Tahoma"/>
          <w:spacing w:val="-2"/>
          <w:szCs w:val="18"/>
          <w:lang w:val="ru-RU"/>
        </w:rPr>
        <w:t xml:space="preserve">Клиенты могут отказаться от возобновления подписки, направив в </w:t>
      </w:r>
      <w:r w:rsidRPr="00416CED">
        <w:rPr>
          <w:rFonts w:cs="Tahoma"/>
          <w:spacing w:val="-2"/>
          <w:szCs w:val="18"/>
        </w:rPr>
        <w:t>Microsoft</w:t>
      </w:r>
      <w:r w:rsidRPr="006F5F06">
        <w:rPr>
          <w:rFonts w:cs="Tahoma"/>
          <w:spacing w:val="-2"/>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416CED">
        <w:rPr>
          <w:rFonts w:cs="Tahoma"/>
          <w:spacing w:val="-2"/>
          <w:szCs w:val="18"/>
        </w:rPr>
        <w:t>Microsoft</w:t>
      </w:r>
      <w:r w:rsidRPr="006F5F06">
        <w:rPr>
          <w:rFonts w:cs="Tahoma"/>
          <w:spacing w:val="-2"/>
          <w:szCs w:val="18"/>
          <w:lang w:val="ru-RU"/>
        </w:rPr>
        <w:t xml:space="preserve"> или на веб-сайте по адресу </w:t>
      </w:r>
      <w:r w:rsidRPr="00416CED">
        <w:rPr>
          <w:rFonts w:cs="Tahoma"/>
          <w:spacing w:val="-2"/>
          <w:szCs w:val="18"/>
        </w:rPr>
        <w:t>http</w:t>
      </w:r>
      <w:r w:rsidRPr="006F5F06">
        <w:rPr>
          <w:rFonts w:cs="Tahoma"/>
          <w:spacing w:val="-2"/>
          <w:szCs w:val="18"/>
          <w:lang w:val="ru-RU"/>
        </w:rPr>
        <w:t>://</w:t>
      </w:r>
      <w:r w:rsidRPr="00416CED">
        <w:rPr>
          <w:rFonts w:cs="Tahoma"/>
          <w:spacing w:val="-2"/>
          <w:szCs w:val="18"/>
        </w:rPr>
        <w:t>microsoft</w:t>
      </w:r>
      <w:r w:rsidRPr="006F5F06">
        <w:rPr>
          <w:rFonts w:cs="Tahoma"/>
          <w:spacing w:val="-2"/>
          <w:szCs w:val="18"/>
          <w:lang w:val="ru-RU"/>
        </w:rPr>
        <w:t>.</w:t>
      </w:r>
      <w:r w:rsidRPr="00416CED">
        <w:rPr>
          <w:rFonts w:cs="Tahoma"/>
          <w:spacing w:val="-2"/>
          <w:szCs w:val="18"/>
        </w:rPr>
        <w:t>com</w:t>
      </w:r>
      <w:r w:rsidRPr="006F5F06">
        <w:rPr>
          <w:rFonts w:cs="Tahoma"/>
          <w:spacing w:val="-2"/>
          <w:szCs w:val="18"/>
          <w:lang w:val="ru-RU"/>
        </w:rPr>
        <w:t>/</w:t>
      </w:r>
      <w:r w:rsidRPr="00416CED">
        <w:rPr>
          <w:rFonts w:cs="Tahoma"/>
          <w:spacing w:val="-2"/>
          <w:szCs w:val="18"/>
        </w:rPr>
        <w:t>licensing</w:t>
      </w:r>
      <w:r w:rsidRPr="006F5F06">
        <w:rPr>
          <w:rFonts w:cs="Tahoma"/>
          <w:spacing w:val="-2"/>
          <w:szCs w:val="18"/>
          <w:lang w:val="ru-RU"/>
        </w:rPr>
        <w:t>/</w:t>
      </w:r>
      <w:r w:rsidRPr="00416CED">
        <w:rPr>
          <w:rFonts w:cs="Tahoma"/>
          <w:spacing w:val="-2"/>
          <w:szCs w:val="18"/>
        </w:rPr>
        <w:t>contracts</w:t>
      </w:r>
      <w:r w:rsidRPr="006F5F06">
        <w:rPr>
          <w:rFonts w:cs="Tahoma"/>
          <w:spacing w:val="-2"/>
          <w:szCs w:val="18"/>
          <w:lang w:val="ru-RU"/>
        </w:rPr>
        <w:t>.</w:t>
      </w:r>
      <w:r w:rsidR="00FA2C82" w:rsidRPr="006F5F06">
        <w:rPr>
          <w:rFonts w:cs="Tahoma"/>
          <w:spacing w:val="-2"/>
          <w:szCs w:val="18"/>
          <w:lang w:val="ru-RU"/>
        </w:rPr>
        <w:t xml:space="preserve"> </w:t>
      </w:r>
      <w:r w:rsidRPr="006F5F06">
        <w:rPr>
          <w:rFonts w:cs="Tahoma"/>
          <w:spacing w:val="-2"/>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456002" w:rsidRPr="006F5F06" w:rsidRDefault="00456002" w:rsidP="00171817">
      <w:pPr>
        <w:outlineLvl w:val="2"/>
        <w:rPr>
          <w:lang w:val="ru-RU"/>
        </w:rPr>
      </w:pPr>
    </w:p>
    <w:p w:rsidR="00456002" w:rsidRPr="006F5F06" w:rsidRDefault="00456002" w:rsidP="00E42041">
      <w:pPr>
        <w:outlineLvl w:val="2"/>
        <w:rPr>
          <w:lang w:val="ru-RU"/>
        </w:rPr>
      </w:pPr>
      <w:r w:rsidRPr="006F5F06">
        <w:rPr>
          <w:rFonts w:cs="Tahoma"/>
          <w:szCs w:val="18"/>
          <w:lang w:val="ru-RU"/>
        </w:rPr>
        <w:t>Клиенты могут увеличить объем подписки на веб-службы, но не могут уменьшить этот объем в течение срока</w:t>
      </w:r>
      <w:r w:rsidR="00E42041" w:rsidRPr="00416CED">
        <w:rPr>
          <w:rFonts w:cs="Tahoma"/>
          <w:szCs w:val="18"/>
        </w:rPr>
        <w:t> </w:t>
      </w:r>
      <w:r w:rsidRPr="006F5F06">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E42041" w:rsidRPr="00416CED">
        <w:rPr>
          <w:rFonts w:cs="Tahoma"/>
          <w:szCs w:val="18"/>
        </w:rPr>
        <w:t> </w:t>
      </w:r>
      <w:r w:rsidRPr="006F5F06">
        <w:rPr>
          <w:rFonts w:cs="Tahoma"/>
          <w:szCs w:val="18"/>
          <w:lang w:val="ru-RU"/>
        </w:rPr>
        <w:t>при каждом увеличении объема службы по подписке.</w:t>
      </w:r>
      <w:r w:rsidR="00FA2C82" w:rsidRPr="006F5F06">
        <w:rPr>
          <w:rFonts w:cs="Tahoma"/>
          <w:szCs w:val="18"/>
          <w:lang w:val="ru-RU"/>
        </w:rPr>
        <w:t xml:space="preserve"> </w:t>
      </w:r>
    </w:p>
    <w:p w:rsidR="00BD1A6A" w:rsidRPr="006F5F06" w:rsidRDefault="00BD1A6A" w:rsidP="00456002">
      <w:pPr>
        <w:pStyle w:val="Heading2"/>
        <w:ind w:left="0"/>
        <w:rPr>
          <w:lang w:val="ru-RU"/>
        </w:rPr>
      </w:pPr>
      <w:bookmarkStart w:id="673" w:name="_Toc336338211"/>
    </w:p>
    <w:p w:rsidR="00BD1A6A" w:rsidRPr="006F5F06" w:rsidRDefault="00BD1A6A">
      <w:pPr>
        <w:rPr>
          <w:lang w:val="ru-RU"/>
        </w:rPr>
      </w:pPr>
    </w:p>
    <w:p w:rsidR="00456002" w:rsidRPr="006F5F06" w:rsidRDefault="00456002" w:rsidP="00456002">
      <w:pPr>
        <w:pStyle w:val="Heading2"/>
        <w:ind w:left="0"/>
        <w:rPr>
          <w:lang w:val="ru-RU"/>
        </w:rPr>
      </w:pPr>
      <w:bookmarkStart w:id="674" w:name="_Toc363741913"/>
      <w:r w:rsidRPr="006F5F06">
        <w:rPr>
          <w:rFonts w:ascii="Tahoma" w:hAnsi="Tahoma" w:cs="Tahoma"/>
          <w:lang w:val="ru-RU"/>
        </w:rPr>
        <w:t>Отмена заказа на веб-службы</w:t>
      </w:r>
      <w:bookmarkEnd w:id="673"/>
      <w:bookmarkEnd w:id="674"/>
    </w:p>
    <w:p w:rsidR="00456002" w:rsidRPr="006F5F06" w:rsidRDefault="00456002" w:rsidP="00456002">
      <w:pPr>
        <w:outlineLvl w:val="2"/>
        <w:rPr>
          <w:lang w:val="ru-RU"/>
        </w:rPr>
      </w:pPr>
    </w:p>
    <w:p w:rsidR="00456002" w:rsidRPr="006F5F06" w:rsidRDefault="00456002" w:rsidP="00116EDC">
      <w:pPr>
        <w:outlineLvl w:val="2"/>
        <w:rPr>
          <w:spacing w:val="-2"/>
          <w:lang w:val="ru-RU"/>
        </w:rPr>
      </w:pPr>
      <w:r w:rsidRPr="006F5F06">
        <w:rPr>
          <w:rFonts w:cs="Tahoma"/>
          <w:spacing w:val="-2"/>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w:t>
      </w:r>
      <w:r w:rsidR="00FA2C82" w:rsidRPr="006F5F06">
        <w:rPr>
          <w:rFonts w:cs="Tahoma"/>
          <w:spacing w:val="-2"/>
          <w:szCs w:val="18"/>
          <w:lang w:val="ru-RU"/>
        </w:rPr>
        <w:t xml:space="preserve"> </w:t>
      </w:r>
      <w:r w:rsidRPr="006F5F06">
        <w:rPr>
          <w:rFonts w:cs="Tahoma"/>
          <w:spacing w:val="-2"/>
          <w:szCs w:val="18"/>
          <w:lang w:val="ru-RU"/>
        </w:rPr>
        <w:t>Возможные дополнительные условия отмены см. в разделах данного Списка продуктов, в которых содержатся сведения о конкретных продуктах.</w:t>
      </w:r>
    </w:p>
    <w:p w:rsidR="00116EDC" w:rsidRPr="006F5F06" w:rsidRDefault="00116EDC" w:rsidP="00116EDC">
      <w:pPr>
        <w:outlineLvl w:val="2"/>
        <w:rPr>
          <w:lang w:val="ru-RU"/>
        </w:rPr>
      </w:pPr>
    </w:p>
    <w:p w:rsidR="00456002" w:rsidRPr="006F5F06" w:rsidRDefault="00456002" w:rsidP="00456002">
      <w:pPr>
        <w:pStyle w:val="Heading2"/>
        <w:ind w:left="0"/>
        <w:rPr>
          <w:lang w:val="ru-RU"/>
        </w:rPr>
      </w:pPr>
      <w:bookmarkStart w:id="675" w:name="_Toc328145982"/>
      <w:bookmarkStart w:id="676" w:name="_Toc336338212"/>
      <w:bookmarkStart w:id="677" w:name="_Toc363741914"/>
      <w:r w:rsidRPr="006F5F06">
        <w:rPr>
          <w:rFonts w:ascii="Tahoma" w:hAnsi="Tahoma" w:cs="Tahoma"/>
          <w:lang w:val="ru-RU"/>
        </w:rPr>
        <w:t>Способы платежа за веб-службы</w:t>
      </w:r>
      <w:bookmarkEnd w:id="675"/>
      <w:bookmarkEnd w:id="676"/>
      <w:bookmarkEnd w:id="677"/>
    </w:p>
    <w:p w:rsidR="00456002" w:rsidRPr="006F5F06" w:rsidRDefault="00456002" w:rsidP="00456002">
      <w:pPr>
        <w:ind w:left="720"/>
        <w:outlineLvl w:val="2"/>
        <w:rPr>
          <w:lang w:val="ru-RU"/>
        </w:rPr>
      </w:pPr>
    </w:p>
    <w:p w:rsidR="00456002" w:rsidRPr="006F5F06" w:rsidRDefault="00456002" w:rsidP="00E42041">
      <w:pPr>
        <w:outlineLvl w:val="2"/>
        <w:rPr>
          <w:spacing w:val="-4"/>
          <w:lang w:val="ru-RU"/>
        </w:rPr>
      </w:pPr>
      <w:r w:rsidRPr="006F5F06">
        <w:rPr>
          <w:rFonts w:cs="Tahoma"/>
          <w:spacing w:val="-4"/>
          <w:szCs w:val="18"/>
          <w:lang w:val="ru-RU"/>
        </w:rPr>
        <w:t>Клиенты должны полностью оплачивать годовые подписки на веб-службы в начале срока действия подписок.</w:t>
      </w:r>
      <w:r w:rsidR="00FA2C82" w:rsidRPr="006F5F06">
        <w:rPr>
          <w:rFonts w:cs="Tahoma"/>
          <w:spacing w:val="-4"/>
          <w:szCs w:val="18"/>
          <w:lang w:val="ru-RU"/>
        </w:rPr>
        <w:t xml:space="preserve"> </w:t>
      </w:r>
      <w:r w:rsidRPr="006F5F06">
        <w:rPr>
          <w:rFonts w:cs="Tahoma"/>
          <w:spacing w:val="-4"/>
          <w:szCs w:val="18"/>
          <w:lang w:val="ru-RU"/>
        </w:rPr>
        <w:t xml:space="preserve">Клиентам, выбирающим совпадение срока действия подписки со сроком действия соглашения или согласование со второй годовщиной в рамках программы </w:t>
      </w:r>
      <w:r w:rsidRPr="00416CED">
        <w:rPr>
          <w:rFonts w:cs="Tahoma"/>
          <w:spacing w:val="-4"/>
          <w:szCs w:val="18"/>
        </w:rPr>
        <w:t>Select</w:t>
      </w:r>
      <w:r w:rsidRPr="006F5F06">
        <w:rPr>
          <w:rFonts w:cs="Tahoma"/>
          <w:spacing w:val="-4"/>
          <w:szCs w:val="18"/>
          <w:lang w:val="ru-RU"/>
        </w:rPr>
        <w:t xml:space="preserve"> </w:t>
      </w:r>
      <w:r w:rsidRPr="00416CED">
        <w:rPr>
          <w:rFonts w:cs="Tahoma"/>
          <w:spacing w:val="-4"/>
          <w:szCs w:val="18"/>
        </w:rPr>
        <w:t>Plus</w:t>
      </w:r>
      <w:r w:rsidRPr="006F5F06">
        <w:rPr>
          <w:rFonts w:cs="Tahoma"/>
          <w:spacing w:val="-4"/>
          <w:szCs w:val="18"/>
          <w:lang w:val="ru-RU"/>
        </w:rPr>
        <w:t>, доступны два способа платежа: (1)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w:t>
      </w:r>
      <w:r w:rsidR="00E42041" w:rsidRPr="00416CED">
        <w:rPr>
          <w:rFonts w:cs="Tahoma"/>
          <w:spacing w:val="-4"/>
          <w:szCs w:val="18"/>
        </w:rPr>
        <w:t> </w:t>
      </w:r>
      <w:r w:rsidRPr="006F5F06">
        <w:rPr>
          <w:rFonts w:cs="Tahoma"/>
          <w:spacing w:val="-4"/>
          <w:szCs w:val="18"/>
          <w:lang w:val="ru-RU"/>
        </w:rPr>
        <w:t xml:space="preserve">каждую годовщину соглашения (для программы </w:t>
      </w:r>
      <w:r w:rsidRPr="00416CED">
        <w:rPr>
          <w:rFonts w:cs="Tahoma"/>
          <w:spacing w:val="-4"/>
          <w:szCs w:val="18"/>
        </w:rPr>
        <w:t>Select</w:t>
      </w:r>
      <w:r w:rsidRPr="006F5F06">
        <w:rPr>
          <w:rFonts w:cs="Tahoma"/>
          <w:spacing w:val="-4"/>
          <w:szCs w:val="18"/>
          <w:lang w:val="ru-RU"/>
        </w:rPr>
        <w:t xml:space="preserve"> </w:t>
      </w:r>
      <w:r w:rsidRPr="00416CED">
        <w:rPr>
          <w:rFonts w:cs="Tahoma"/>
          <w:spacing w:val="-4"/>
          <w:szCs w:val="18"/>
        </w:rPr>
        <w:t>Plus</w:t>
      </w:r>
      <w:r w:rsidRPr="006F5F06">
        <w:rPr>
          <w:rFonts w:cs="Tahoma"/>
          <w:spacing w:val="-4"/>
          <w:szCs w:val="18"/>
          <w:lang w:val="ru-RU"/>
        </w:rPr>
        <w:t xml:space="preserve"> годовщина заключения соглашения заменяется годовщиной аффилированного лица).</w:t>
      </w:r>
      <w:r w:rsidR="00FA2C82" w:rsidRPr="006F5F06">
        <w:rPr>
          <w:rFonts w:cs="Tahoma"/>
          <w:spacing w:val="-4"/>
          <w:szCs w:val="18"/>
          <w:lang w:val="ru-RU"/>
        </w:rPr>
        <w:t xml:space="preserve"> </w:t>
      </w:r>
      <w:r w:rsidRPr="006F5F06">
        <w:rPr>
          <w:rFonts w:cs="Tahoma"/>
          <w:spacing w:val="-4"/>
          <w:szCs w:val="18"/>
          <w:lang w:val="ru-RU"/>
        </w:rPr>
        <w:t xml:space="preserve">Дополнительный третий способ платежа доступен клиентам программы </w:t>
      </w:r>
      <w:r w:rsidRPr="00416CED">
        <w:rPr>
          <w:rFonts w:cs="Tahoma"/>
          <w:spacing w:val="-4"/>
          <w:szCs w:val="18"/>
        </w:rPr>
        <w:t>Select</w:t>
      </w:r>
      <w:r w:rsidRPr="006F5F06">
        <w:rPr>
          <w:rFonts w:cs="Tahoma"/>
          <w:spacing w:val="-4"/>
          <w:szCs w:val="18"/>
          <w:lang w:val="ru-RU"/>
        </w:rPr>
        <w:t xml:space="preserve"> </w:t>
      </w:r>
      <w:r w:rsidRPr="00416CED">
        <w:rPr>
          <w:rFonts w:cs="Tahoma"/>
          <w:spacing w:val="-4"/>
          <w:szCs w:val="18"/>
        </w:rPr>
        <w:t>Plus</w:t>
      </w:r>
      <w:r w:rsidRPr="006F5F06">
        <w:rPr>
          <w:rFonts w:cs="Tahoma"/>
          <w:spacing w:val="-4"/>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6F5F06" w:rsidRDefault="00456002" w:rsidP="00456002">
      <w:pPr>
        <w:outlineLvl w:val="2"/>
        <w:rPr>
          <w:lang w:val="ru-RU"/>
        </w:rPr>
      </w:pPr>
    </w:p>
    <w:p w:rsidR="00456002" w:rsidRPr="006F5F06" w:rsidRDefault="00456002" w:rsidP="00456002">
      <w:pPr>
        <w:outlineLvl w:val="2"/>
        <w:rPr>
          <w:lang w:val="ru-RU"/>
        </w:rPr>
      </w:pPr>
      <w:r w:rsidRPr="006F5F06">
        <w:rPr>
          <w:rFonts w:cs="Tahoma"/>
          <w:szCs w:val="18"/>
          <w:lang w:val="ru-RU"/>
        </w:rPr>
        <w:t xml:space="preserve">Кроме этого, клиенты программы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могут выбрать ежемесячный способ платежа.</w:t>
      </w:r>
      <w:r w:rsidR="00FA2C82" w:rsidRPr="006F5F06">
        <w:rPr>
          <w:rFonts w:cs="Tahoma"/>
          <w:szCs w:val="18"/>
          <w:lang w:val="ru-RU"/>
        </w:rPr>
        <w:t xml:space="preserve"> </w:t>
      </w:r>
      <w:r w:rsidRPr="006F5F06">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56002" w:rsidRPr="006F5F06" w:rsidRDefault="00456002" w:rsidP="00456002">
      <w:pPr>
        <w:outlineLvl w:val="2"/>
        <w:rPr>
          <w:lang w:val="ru-RU"/>
        </w:rPr>
      </w:pPr>
    </w:p>
    <w:p w:rsidR="00456002" w:rsidRPr="006F5F06" w:rsidRDefault="00456002" w:rsidP="00456002">
      <w:pPr>
        <w:outlineLvl w:val="2"/>
        <w:rPr>
          <w:lang w:val="ru-RU"/>
        </w:rPr>
      </w:pPr>
      <w:r w:rsidRPr="006F5F06">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FA2C82" w:rsidRPr="006F5F06">
        <w:rPr>
          <w:rFonts w:cs="Tahoma"/>
          <w:szCs w:val="18"/>
          <w:lang w:val="ru-RU"/>
        </w:rPr>
        <w:t xml:space="preserve"> </w:t>
      </w:r>
      <w:r w:rsidRPr="006F5F06">
        <w:rPr>
          <w:rFonts w:cs="Tahoma"/>
          <w:szCs w:val="18"/>
          <w:lang w:val="ru-RU"/>
        </w:rPr>
        <w:t xml:space="preserve">За исключением тех случаев, когда клиент заключает Соглашение о регистрации </w:t>
      </w:r>
      <w:r w:rsidRPr="00416CED">
        <w:rPr>
          <w:rFonts w:cs="Tahoma"/>
          <w:szCs w:val="18"/>
        </w:rPr>
        <w:t>Enterprise</w:t>
      </w:r>
      <w:r w:rsidRPr="006F5F06">
        <w:rPr>
          <w:rFonts w:cs="Tahoma"/>
          <w:szCs w:val="18"/>
          <w:lang w:val="ru-RU"/>
        </w:rPr>
        <w:t xml:space="preserve"> с поправкой о добавлении веб-служб </w:t>
      </w:r>
      <w:r w:rsidRPr="00416CED">
        <w:rPr>
          <w:rFonts w:cs="Tahoma"/>
          <w:szCs w:val="18"/>
        </w:rPr>
        <w:t>Enterprise</w:t>
      </w:r>
      <w:r w:rsidRPr="006F5F06">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FA2C82" w:rsidRPr="006F5F06">
        <w:rPr>
          <w:rFonts w:cs="Tahoma"/>
          <w:szCs w:val="18"/>
          <w:lang w:val="ru-RU"/>
        </w:rPr>
        <w:t xml:space="preserve"> </w:t>
      </w:r>
      <w:r w:rsidRPr="006F5F06">
        <w:rPr>
          <w:rFonts w:cs="Tahoma"/>
          <w:szCs w:val="18"/>
          <w:lang w:val="ru-RU"/>
        </w:rPr>
        <w:t xml:space="preserve">Клиенты, заключившие Соглашение </w:t>
      </w:r>
      <w:r w:rsidRPr="00416CED">
        <w:rPr>
          <w:rFonts w:cs="Tahoma"/>
          <w:szCs w:val="18"/>
        </w:rPr>
        <w:t>Enterprise</w:t>
      </w:r>
      <w:r w:rsidRPr="006F5F06">
        <w:rPr>
          <w:rFonts w:cs="Tahoma"/>
          <w:szCs w:val="18"/>
          <w:lang w:val="ru-RU"/>
        </w:rPr>
        <w:t>, не имеют права на размещение сверочных заказов на дополнительные лицензии на подписки.</w:t>
      </w:r>
      <w:r w:rsidR="00FA2C82" w:rsidRPr="006F5F06">
        <w:rPr>
          <w:rFonts w:cs="Tahoma"/>
          <w:szCs w:val="18"/>
          <w:lang w:val="ru-RU"/>
        </w:rPr>
        <w:t xml:space="preserve"> </w:t>
      </w:r>
    </w:p>
    <w:p w:rsidR="00456002" w:rsidRPr="006F5F06" w:rsidRDefault="00456002" w:rsidP="00DF28F2">
      <w:pPr>
        <w:outlineLvl w:val="2"/>
        <w:rPr>
          <w:lang w:val="ru-RU"/>
        </w:rPr>
      </w:pPr>
    </w:p>
    <w:p w:rsidR="00456002" w:rsidRPr="006F5F06" w:rsidRDefault="006A5DAE" w:rsidP="000F493F">
      <w:pPr>
        <w:outlineLvl w:val="2"/>
        <w:rPr>
          <w:lang w:val="ru-RU"/>
        </w:rPr>
      </w:pPr>
      <w:r w:rsidRPr="006F5F06">
        <w:rPr>
          <w:rFonts w:cs="Tahoma"/>
          <w:szCs w:val="18"/>
          <w:lang w:val="ru-RU"/>
        </w:rPr>
        <w:t xml:space="preserve">Сведения, относящиеся только к Службам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см. в разделе, посвященном Службам </w:t>
      </w:r>
      <w:r w:rsidRPr="00416CED">
        <w:rPr>
          <w:rFonts w:cs="Tahoma"/>
          <w:szCs w:val="18"/>
        </w:rPr>
        <w:t>Windows</w:t>
      </w:r>
      <w:r w:rsidR="000F493F">
        <w:rPr>
          <w:rFonts w:cs="Tahoma"/>
          <w:szCs w:val="18"/>
        </w:rPr>
        <w:t> </w:t>
      </w:r>
      <w:r w:rsidRPr="00416CED">
        <w:rPr>
          <w:rFonts w:cs="Tahoma"/>
          <w:szCs w:val="18"/>
        </w:rPr>
        <w:t>Azure</w:t>
      </w:r>
      <w:r w:rsidRPr="006F5F06">
        <w:rPr>
          <w:rFonts w:cs="Tahoma"/>
          <w:szCs w:val="18"/>
          <w:lang w:val="ru-RU"/>
        </w:rPr>
        <w:t>, ниже.</w:t>
      </w:r>
    </w:p>
    <w:p w:rsidR="00116EDC" w:rsidRPr="006F5F06" w:rsidRDefault="00116EDC" w:rsidP="00116EDC">
      <w:pPr>
        <w:outlineLvl w:val="2"/>
        <w:rPr>
          <w:lang w:val="ru-RU"/>
        </w:rPr>
      </w:pPr>
    </w:p>
    <w:p w:rsidR="00E42041" w:rsidRPr="006F5F06" w:rsidRDefault="00E42041" w:rsidP="00116EDC">
      <w:pPr>
        <w:outlineLvl w:val="2"/>
        <w:rPr>
          <w:lang w:val="ru-RU"/>
        </w:rPr>
      </w:pPr>
    </w:p>
    <w:p w:rsidR="00E42041" w:rsidRPr="006F5F06" w:rsidRDefault="00E42041" w:rsidP="00116EDC">
      <w:pPr>
        <w:outlineLvl w:val="2"/>
        <w:rPr>
          <w:lang w:val="ru-RU"/>
        </w:rPr>
      </w:pPr>
    </w:p>
    <w:p w:rsidR="00E42041" w:rsidRPr="006F5F06" w:rsidRDefault="00E42041" w:rsidP="00116EDC">
      <w:pPr>
        <w:outlineLvl w:val="2"/>
        <w:rPr>
          <w:lang w:val="ru-RU"/>
        </w:rPr>
      </w:pPr>
    </w:p>
    <w:p w:rsidR="00456002" w:rsidRPr="006F5F06" w:rsidRDefault="00456002" w:rsidP="00E42041">
      <w:pPr>
        <w:pStyle w:val="Heading2"/>
        <w:ind w:left="0"/>
        <w:rPr>
          <w:lang w:val="ru-RU"/>
        </w:rPr>
      </w:pPr>
      <w:bookmarkStart w:id="678" w:name="_Toc328145983"/>
      <w:bookmarkStart w:id="679" w:name="_Toc336338213"/>
      <w:bookmarkStart w:id="680" w:name="_Toc363741915"/>
      <w:r w:rsidRPr="006F5F06">
        <w:rPr>
          <w:rFonts w:ascii="Tahoma" w:hAnsi="Tahoma" w:cs="Tahoma"/>
          <w:lang w:val="ru-RU"/>
        </w:rPr>
        <w:t>Требования к минимальному количеству приобретаемых лицензий на</w:t>
      </w:r>
      <w:r w:rsidR="00E42041" w:rsidRPr="00416CED">
        <w:rPr>
          <w:rFonts w:ascii="Tahoma" w:hAnsi="Tahoma" w:cs="Tahoma"/>
        </w:rPr>
        <w:t> </w:t>
      </w:r>
      <w:r w:rsidRPr="006F5F06">
        <w:rPr>
          <w:rFonts w:ascii="Tahoma" w:hAnsi="Tahoma" w:cs="Tahoma"/>
          <w:lang w:val="ru-RU"/>
        </w:rPr>
        <w:t>веб-службы в рамках программ корпоративного лицензирования</w:t>
      </w:r>
      <w:bookmarkEnd w:id="678"/>
      <w:bookmarkEnd w:id="679"/>
      <w:bookmarkEnd w:id="680"/>
    </w:p>
    <w:p w:rsidR="00456002" w:rsidRPr="006F5F06" w:rsidRDefault="00456002" w:rsidP="00DF28F2">
      <w:pPr>
        <w:outlineLvl w:val="2"/>
        <w:rPr>
          <w:lang w:val="ru-RU"/>
        </w:rPr>
      </w:pPr>
    </w:p>
    <w:p w:rsidR="00116EDC" w:rsidRPr="006F5F06" w:rsidRDefault="00456002" w:rsidP="00E42041">
      <w:pPr>
        <w:outlineLvl w:val="2"/>
        <w:rPr>
          <w:lang w:val="ru-RU"/>
        </w:rPr>
      </w:pPr>
      <w:r w:rsidRPr="006F5F06">
        <w:rPr>
          <w:rFonts w:cs="Tahoma"/>
          <w:szCs w:val="18"/>
          <w:lang w:val="ru-RU"/>
        </w:rPr>
        <w:t xml:space="preserve">Для участия в программе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клиент должен приобрести не менее 5 лицензий.</w:t>
      </w:r>
      <w:r w:rsidR="00FA2C82" w:rsidRPr="006F5F06">
        <w:rPr>
          <w:rFonts w:cs="Tahoma"/>
          <w:szCs w:val="18"/>
          <w:lang w:val="ru-RU"/>
        </w:rPr>
        <w:t xml:space="preserve"> </w:t>
      </w:r>
      <w:r w:rsidRPr="006F5F06">
        <w:rPr>
          <w:rFonts w:cs="Tahoma"/>
          <w:szCs w:val="18"/>
          <w:lang w:val="ru-RU"/>
        </w:rPr>
        <w:t>Данное правило также</w:t>
      </w:r>
      <w:r w:rsidR="00E42041" w:rsidRPr="00416CED">
        <w:rPr>
          <w:rFonts w:cs="Tahoma"/>
          <w:szCs w:val="18"/>
        </w:rPr>
        <w:t> </w:t>
      </w:r>
      <w:r w:rsidRPr="006F5F06">
        <w:rPr>
          <w:rFonts w:cs="Tahoma"/>
          <w:szCs w:val="18"/>
          <w:lang w:val="ru-RU"/>
        </w:rPr>
        <w:t>применяется при подсчете количества Подписных лицензий «на пользователя» (</w:t>
      </w:r>
      <w:r w:rsidRPr="00416CED">
        <w:rPr>
          <w:rFonts w:cs="Tahoma"/>
          <w:szCs w:val="18"/>
        </w:rPr>
        <w:t>USL</w:t>
      </w:r>
      <w:r w:rsidRPr="006F5F06">
        <w:rPr>
          <w:rFonts w:cs="Tahoma"/>
          <w:szCs w:val="18"/>
          <w:lang w:val="ru-RU"/>
        </w:rPr>
        <w:t>) для Веб-служб.</w:t>
      </w:r>
      <w:r w:rsidR="00FA2C82" w:rsidRPr="006F5F06">
        <w:rPr>
          <w:rFonts w:cs="Tahoma"/>
          <w:szCs w:val="18"/>
          <w:lang w:val="ru-RU"/>
        </w:rPr>
        <w:t xml:space="preserve"> </w:t>
      </w:r>
      <w:r w:rsidRPr="006F5F06">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FA2C82" w:rsidRPr="006F5F06">
        <w:rPr>
          <w:rFonts w:cs="Tahoma"/>
          <w:szCs w:val="18"/>
          <w:lang w:val="ru-RU"/>
        </w:rPr>
        <w:t xml:space="preserve"> </w:t>
      </w:r>
      <w:r w:rsidRPr="006F5F06">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при лицензировании всех настольных компьютеров компании и программы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В рамках программы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при лицензировании всех настольных компьютеров компании и программы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FA2C82" w:rsidRPr="006F5F06">
        <w:rPr>
          <w:rFonts w:cs="Tahoma"/>
          <w:szCs w:val="18"/>
          <w:lang w:val="ru-RU"/>
        </w:rPr>
        <w:t xml:space="preserve"> </w:t>
      </w:r>
    </w:p>
    <w:p w:rsidR="00116EDC" w:rsidRPr="006F5F06" w:rsidRDefault="00116EDC" w:rsidP="00116EDC">
      <w:pPr>
        <w:outlineLvl w:val="2"/>
        <w:rPr>
          <w:lang w:val="ru-RU"/>
        </w:rPr>
      </w:pPr>
    </w:p>
    <w:p w:rsidR="00776E3B" w:rsidRPr="006F5F06" w:rsidRDefault="00776E3B" w:rsidP="00776E3B">
      <w:pPr>
        <w:pStyle w:val="Heading3"/>
        <w:rPr>
          <w:lang w:val="ru-RU"/>
        </w:rPr>
      </w:pPr>
      <w:bookmarkStart w:id="681" w:name="_Toc336338214"/>
      <w:bookmarkStart w:id="682" w:name="_Toc363741916"/>
      <w:r w:rsidRPr="006F5F06">
        <w:rPr>
          <w:rFonts w:ascii="Tahoma" w:hAnsi="Tahoma" w:cs="Tahoma"/>
          <w:sz w:val="24"/>
          <w:lang w:val="ru-RU"/>
        </w:rPr>
        <w:t xml:space="preserve">Службы </w:t>
      </w:r>
      <w:r w:rsidRPr="00416CED">
        <w:rPr>
          <w:rFonts w:ascii="Tahoma" w:hAnsi="Tahoma" w:cs="Tahoma"/>
          <w:sz w:val="24"/>
        </w:rPr>
        <w:t>Windows</w:t>
      </w:r>
      <w:r w:rsidRPr="006F5F06">
        <w:rPr>
          <w:rFonts w:ascii="Tahoma" w:hAnsi="Tahoma" w:cs="Tahoma"/>
          <w:sz w:val="24"/>
          <w:lang w:val="ru-RU"/>
        </w:rPr>
        <w:t xml:space="preserve"> </w:t>
      </w:r>
      <w:r w:rsidRPr="00416CED">
        <w:rPr>
          <w:rFonts w:ascii="Tahoma" w:hAnsi="Tahoma" w:cs="Tahoma"/>
          <w:sz w:val="24"/>
        </w:rPr>
        <w:t>Azure</w:t>
      </w:r>
      <w:bookmarkEnd w:id="681"/>
      <w:bookmarkEnd w:id="682"/>
    </w:p>
    <w:p w:rsidR="00776E3B" w:rsidRPr="006F5F06" w:rsidRDefault="00776E3B" w:rsidP="00DF28F2">
      <w:pPr>
        <w:outlineLvl w:val="1"/>
        <w:rPr>
          <w:lang w:val="ru-RU"/>
        </w:rPr>
      </w:pPr>
    </w:p>
    <w:p w:rsidR="006A5DAE" w:rsidRPr="006F5F06" w:rsidRDefault="005242EC" w:rsidP="005242EC">
      <w:pPr>
        <w:spacing w:after="60"/>
        <w:outlineLvl w:val="1"/>
        <w:rPr>
          <w:lang w:val="ru-RU"/>
        </w:rPr>
      </w:pPr>
      <w:r w:rsidRPr="006F5F06">
        <w:rPr>
          <w:rFonts w:cs="Tahoma"/>
          <w:b/>
          <w:szCs w:val="18"/>
          <w:lang w:val="ru-RU"/>
        </w:rPr>
        <w:t>Определения</w:t>
      </w:r>
    </w:p>
    <w:p w:rsidR="006A5DAE" w:rsidRPr="006F5F06" w:rsidRDefault="006A5DAE" w:rsidP="006A5DAE">
      <w:pPr>
        <w:outlineLvl w:val="1"/>
        <w:rPr>
          <w:lang w:val="ru-RU"/>
        </w:rPr>
      </w:pPr>
      <w:r w:rsidRPr="006F5F06">
        <w:rPr>
          <w:rFonts w:cs="Tahoma"/>
          <w:szCs w:val="18"/>
          <w:u w:val="single"/>
          <w:lang w:val="ru-RU"/>
        </w:rPr>
        <w:t>Минимальный заказ</w:t>
      </w:r>
      <w:r w:rsidRPr="006F5F06">
        <w:rPr>
          <w:rFonts w:cs="Tahoma"/>
          <w:b/>
          <w:szCs w:val="18"/>
          <w:lang w:val="ru-RU"/>
        </w:rPr>
        <w:t xml:space="preserve"> </w:t>
      </w:r>
      <w:r w:rsidRPr="006F5F06">
        <w:rPr>
          <w:rFonts w:cs="Tahoma"/>
          <w:szCs w:val="18"/>
          <w:lang w:val="ru-RU"/>
        </w:rPr>
        <w:t xml:space="preserve">означает цену за все использование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 рамках Размещенного минимального годового заказа.</w:t>
      </w:r>
    </w:p>
    <w:p w:rsidR="006A5DAE" w:rsidRPr="006F5F06" w:rsidRDefault="006A5DAE" w:rsidP="006A5DAE">
      <w:pPr>
        <w:outlineLvl w:val="1"/>
        <w:rPr>
          <w:lang w:val="ru-RU"/>
        </w:rPr>
      </w:pPr>
    </w:p>
    <w:p w:rsidR="006A5DAE" w:rsidRPr="006F5F06" w:rsidRDefault="006A5DAE" w:rsidP="006A5DAE">
      <w:pPr>
        <w:outlineLvl w:val="1"/>
        <w:rPr>
          <w:lang w:val="ru-RU"/>
        </w:rPr>
      </w:pPr>
      <w:r w:rsidRPr="006F5F06">
        <w:rPr>
          <w:rFonts w:cs="Tahoma"/>
          <w:szCs w:val="18"/>
          <w:u w:val="single"/>
          <w:lang w:val="ru-RU"/>
        </w:rPr>
        <w:t>Уровень фактического использования</w:t>
      </w:r>
      <w:r w:rsidRPr="006F5F06">
        <w:rPr>
          <w:rFonts w:cs="Tahoma"/>
          <w:szCs w:val="18"/>
          <w:lang w:val="ru-RU"/>
        </w:rPr>
        <w:t xml:space="preserve"> означает цену за все использование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сверх предусмотренного в рамках Размещенного минимального годового заказа. В других документах </w:t>
      </w:r>
      <w:r w:rsidRPr="00416CED">
        <w:rPr>
          <w:rFonts w:cs="Tahoma"/>
          <w:szCs w:val="18"/>
        </w:rPr>
        <w:t>Microsoft</w:t>
      </w:r>
      <w:r w:rsidRPr="006F5F06">
        <w:rPr>
          <w:rFonts w:cs="Tahoma"/>
          <w:szCs w:val="18"/>
          <w:lang w:val="ru-RU"/>
        </w:rPr>
        <w:t xml:space="preserve"> или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6F5F06" w:rsidRDefault="006A5DAE" w:rsidP="006A5DAE">
      <w:pPr>
        <w:outlineLvl w:val="1"/>
        <w:rPr>
          <w:lang w:val="ru-RU"/>
        </w:rPr>
      </w:pPr>
    </w:p>
    <w:p w:rsidR="006A5DAE" w:rsidRPr="006F5F06" w:rsidRDefault="006A5DAE" w:rsidP="006A5DAE">
      <w:pPr>
        <w:outlineLvl w:val="1"/>
        <w:rPr>
          <w:lang w:val="ru-RU"/>
        </w:rPr>
      </w:pPr>
      <w:r w:rsidRPr="006F5F06">
        <w:rPr>
          <w:rFonts w:cs="Tahoma"/>
          <w:szCs w:val="18"/>
          <w:u w:val="single"/>
          <w:lang w:val="ru-RU"/>
        </w:rPr>
        <w:t>Минимальный заказ в денежном эквиваленте</w:t>
      </w:r>
      <w:r w:rsidRPr="006F5F06">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w:t>
      </w:r>
    </w:p>
    <w:p w:rsidR="00BD1A6A" w:rsidRPr="006F5F06" w:rsidRDefault="00BD1A6A" w:rsidP="006A5DAE">
      <w:pPr>
        <w:outlineLvl w:val="1"/>
        <w:rPr>
          <w:lang w:val="ru-RU"/>
        </w:rPr>
      </w:pPr>
    </w:p>
    <w:p w:rsidR="006A5DAE" w:rsidRPr="006F5F06" w:rsidRDefault="006A5DAE" w:rsidP="006A5DAE">
      <w:pPr>
        <w:outlineLvl w:val="1"/>
        <w:rPr>
          <w:lang w:val="ru-RU"/>
        </w:rPr>
      </w:pPr>
      <w:r w:rsidRPr="006F5F06">
        <w:rPr>
          <w:rFonts w:cs="Tahoma"/>
          <w:szCs w:val="18"/>
          <w:u w:val="single"/>
          <w:lang w:val="ru-RU"/>
        </w:rPr>
        <w:t>Размещенный минимальный годовой заказ</w:t>
      </w:r>
      <w:r w:rsidRPr="006F5F06">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1C1727" w:rsidRPr="006F5F06" w:rsidRDefault="001C1727">
      <w:pPr>
        <w:rPr>
          <w:lang w:val="ru-RU"/>
        </w:rPr>
      </w:pPr>
    </w:p>
    <w:p w:rsidR="006A5DAE" w:rsidRPr="006F5F06" w:rsidRDefault="006A5DAE" w:rsidP="005242EC">
      <w:pPr>
        <w:spacing w:after="60"/>
        <w:outlineLvl w:val="1"/>
        <w:rPr>
          <w:lang w:val="ru-RU"/>
        </w:rPr>
      </w:pPr>
      <w:r w:rsidRPr="006F5F06">
        <w:rPr>
          <w:rFonts w:cs="Tahoma"/>
          <w:b/>
          <w:szCs w:val="18"/>
          <w:lang w:val="ru-RU"/>
        </w:rPr>
        <w:t>Срок действия подписки</w:t>
      </w:r>
    </w:p>
    <w:p w:rsidR="006A5DAE" w:rsidRPr="006F5F06" w:rsidRDefault="006A5DAE" w:rsidP="006A5DAE">
      <w:pPr>
        <w:outlineLvl w:val="1"/>
        <w:rPr>
          <w:lang w:val="ru-RU"/>
        </w:rPr>
      </w:pPr>
      <w:r w:rsidRPr="006F5F06">
        <w:rPr>
          <w:rFonts w:cs="Tahoma"/>
          <w:szCs w:val="18"/>
          <w:lang w:val="ru-RU"/>
        </w:rPr>
        <w:t xml:space="preserve">Клиенты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6F5F06">
        <w:rPr>
          <w:lang w:val="ru-RU"/>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6F5F06">
        <w:rPr>
          <w:rFonts w:cs="Tahoma"/>
          <w:szCs w:val="18"/>
          <w:lang w:val="ru-RU"/>
        </w:rPr>
        <w:t>.</w:t>
      </w:r>
    </w:p>
    <w:p w:rsidR="006A5DAE" w:rsidRPr="006F5F06" w:rsidRDefault="006A5DAE" w:rsidP="006A5DAE">
      <w:pPr>
        <w:rPr>
          <w:lang w:val="ru-RU"/>
        </w:rPr>
      </w:pPr>
    </w:p>
    <w:p w:rsidR="006A5DAE" w:rsidRPr="006F5F06" w:rsidRDefault="005242EC" w:rsidP="005242EC">
      <w:pPr>
        <w:spacing w:after="60"/>
        <w:outlineLvl w:val="1"/>
        <w:rPr>
          <w:lang w:val="ru-RU"/>
        </w:rPr>
      </w:pPr>
      <w:r w:rsidRPr="006F5F06">
        <w:rPr>
          <w:rFonts w:cs="Tahoma"/>
          <w:b/>
          <w:szCs w:val="18"/>
          <w:lang w:val="ru-RU"/>
        </w:rPr>
        <w:t>Минимальный заказ в денежном эквиваленте</w:t>
      </w:r>
    </w:p>
    <w:p w:rsidR="006A5DAE" w:rsidRPr="006F5F06" w:rsidRDefault="006A5DAE" w:rsidP="006A5DAE">
      <w:pPr>
        <w:outlineLvl w:val="1"/>
        <w:rPr>
          <w:lang w:val="ru-RU"/>
        </w:rPr>
      </w:pPr>
      <w:r w:rsidRPr="006F5F06">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6F5F06" w:rsidRDefault="006A5DAE" w:rsidP="006A5DAE">
      <w:pPr>
        <w:outlineLvl w:val="1"/>
        <w:rPr>
          <w:lang w:val="ru-RU"/>
        </w:rPr>
      </w:pPr>
    </w:p>
    <w:p w:rsidR="006A5DAE" w:rsidRPr="006F5F06" w:rsidRDefault="006A5DAE" w:rsidP="00E42041">
      <w:pPr>
        <w:rPr>
          <w:lang w:val="ru-RU"/>
        </w:rPr>
      </w:pPr>
      <w:r w:rsidRPr="006F5F06">
        <w:rPr>
          <w:lang w:val="ru-RU"/>
        </w:rPr>
        <w:t>Клиенты в любое время могут увеличивать свой Минимальный заказ в денежном эквиваленте, размещая дополнительные заказы.</w:t>
      </w:r>
      <w:r w:rsidR="00FA2C82" w:rsidRPr="006F5F06">
        <w:rPr>
          <w:lang w:val="ru-RU"/>
        </w:rPr>
        <w:t xml:space="preserve"> </w:t>
      </w:r>
      <w:r w:rsidRPr="006F5F06">
        <w:rPr>
          <w:lang w:val="ru-RU"/>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w:t>
      </w:r>
      <w:r w:rsidRPr="00416CED">
        <w:t>Microsoft</w:t>
      </w:r>
      <w:r w:rsidRPr="006F5F06">
        <w:rPr>
          <w:lang w:val="ru-RU"/>
        </w:rPr>
        <w:t xml:space="preserve"> такого заказа. В варианте </w:t>
      </w:r>
      <w:r w:rsidRPr="006F5F06">
        <w:rPr>
          <w:rFonts w:cs="Tahoma"/>
          <w:szCs w:val="18"/>
          <w:lang w:val="ru-RU"/>
        </w:rPr>
        <w:t>подписки, действующей в течение срока действия соглашения клиента</w:t>
      </w:r>
      <w:r w:rsidRPr="006F5F06">
        <w:rPr>
          <w:lang w:val="ru-RU"/>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E42041" w:rsidRPr="00416CED">
        <w:t> </w:t>
      </w:r>
      <w:r w:rsidRPr="006F5F06">
        <w:rPr>
          <w:lang w:val="ru-RU"/>
        </w:rPr>
        <w:t>котором был размещен этот дополнительный заказ.</w:t>
      </w:r>
    </w:p>
    <w:p w:rsidR="006A5DAE" w:rsidRPr="006F5F06" w:rsidRDefault="006A5DAE" w:rsidP="006A5DAE">
      <w:pPr>
        <w:rPr>
          <w:lang w:val="ru-RU"/>
        </w:rPr>
      </w:pPr>
    </w:p>
    <w:p w:rsidR="006A5DAE" w:rsidRPr="006F5F06" w:rsidRDefault="006A5DAE" w:rsidP="006A5DAE">
      <w:pPr>
        <w:outlineLvl w:val="1"/>
        <w:rPr>
          <w:lang w:val="ru-RU"/>
        </w:rPr>
      </w:pPr>
      <w:r w:rsidRPr="006F5F06">
        <w:rPr>
          <w:rFonts w:cs="Tahoma"/>
          <w:szCs w:val="18"/>
          <w:lang w:val="ru-RU"/>
        </w:rPr>
        <w:t xml:space="preserve">Клиенты должны использовать свой </w:t>
      </w:r>
      <w:r w:rsidRPr="006F5F06">
        <w:rPr>
          <w:lang w:val="ru-RU"/>
        </w:rPr>
        <w:t>Размещенный минимальный годовой заказ</w:t>
      </w:r>
      <w:r w:rsidRPr="006F5F06">
        <w:rPr>
          <w:rFonts w:cs="Tahoma"/>
          <w:szCs w:val="18"/>
          <w:lang w:val="ru-RU"/>
        </w:rPr>
        <w:t xml:space="preserve">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6F5F06">
        <w:rPr>
          <w:lang w:val="ru-RU"/>
        </w:rPr>
        <w:t xml:space="preserve">Размещенного минимального годового заказа </w:t>
      </w:r>
      <w:r w:rsidRPr="006F5F06">
        <w:rPr>
          <w:rFonts w:cs="Tahoma"/>
          <w:szCs w:val="18"/>
          <w:lang w:val="ru-RU"/>
        </w:rPr>
        <w:t xml:space="preserve">не будет </w:t>
      </w:r>
      <w:r w:rsidRPr="006F5F06">
        <w:rPr>
          <w:lang w:val="ru-RU"/>
        </w:rPr>
        <w:t>перенесена</w:t>
      </w:r>
      <w:r w:rsidRPr="006F5F06">
        <w:rPr>
          <w:rFonts w:cs="Tahoma"/>
          <w:szCs w:val="18"/>
          <w:lang w:val="ru-RU"/>
        </w:rPr>
        <w:t xml:space="preserve"> и будет списана. </w:t>
      </w:r>
    </w:p>
    <w:p w:rsidR="006A5DAE" w:rsidRPr="006F5F06" w:rsidRDefault="006A5DAE" w:rsidP="006A5DAE">
      <w:pPr>
        <w:rPr>
          <w:lang w:val="ru-RU"/>
        </w:rPr>
      </w:pPr>
    </w:p>
    <w:p w:rsidR="006A5DAE" w:rsidRPr="006F5F06" w:rsidRDefault="005242EC" w:rsidP="005242EC">
      <w:pPr>
        <w:spacing w:after="60"/>
        <w:outlineLvl w:val="1"/>
        <w:rPr>
          <w:lang w:val="ru-RU"/>
        </w:rPr>
      </w:pPr>
      <w:r w:rsidRPr="006F5F06">
        <w:rPr>
          <w:rFonts w:cs="Tahoma"/>
          <w:b/>
          <w:szCs w:val="18"/>
          <w:lang w:val="ru-RU"/>
        </w:rPr>
        <w:t xml:space="preserve">Платежи и вознаграждения </w:t>
      </w:r>
    </w:p>
    <w:p w:rsidR="006A5DAE" w:rsidRPr="006F5F06" w:rsidRDefault="006A5DAE" w:rsidP="006A5DAE">
      <w:pPr>
        <w:rPr>
          <w:lang w:val="ru-RU"/>
        </w:rPr>
      </w:pPr>
      <w:r w:rsidRPr="006F5F06">
        <w:rPr>
          <w:lang w:val="ru-RU"/>
        </w:rPr>
        <w:t xml:space="preserve">При годовой подписке счета за заказы будут выставляться немедленно клиентам или их торговым посредникам. При подписке, </w:t>
      </w:r>
      <w:r w:rsidRPr="006F5F06">
        <w:rPr>
          <w:rFonts w:cs="Tahoma"/>
          <w:szCs w:val="18"/>
          <w:lang w:val="ru-RU"/>
        </w:rPr>
        <w:t xml:space="preserve">действующей в течение срока действия соглашения клиента, </w:t>
      </w:r>
      <w:r w:rsidRPr="006F5F06">
        <w:rPr>
          <w:lang w:val="ru-RU"/>
        </w:rPr>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6A5DAE" w:rsidRPr="006F5F06" w:rsidRDefault="006A5DAE" w:rsidP="006A5DAE">
      <w:pPr>
        <w:rPr>
          <w:lang w:val="ru-RU"/>
        </w:rPr>
      </w:pPr>
    </w:p>
    <w:p w:rsidR="006A5DAE" w:rsidRPr="006F5F06" w:rsidRDefault="006A5DAE" w:rsidP="006A5DAE">
      <w:pPr>
        <w:rPr>
          <w:lang w:val="ru-RU"/>
        </w:rPr>
      </w:pPr>
      <w:r w:rsidRPr="006F5F06">
        <w:rPr>
          <w:lang w:val="ru-RU"/>
        </w:rPr>
        <w:t xml:space="preserve">Каждый месяц </w:t>
      </w:r>
      <w:r w:rsidRPr="00416CED">
        <w:t>Microsoft</w:t>
      </w:r>
      <w:r w:rsidRPr="006F5F06">
        <w:rPr>
          <w:lang w:val="ru-RU"/>
        </w:rPr>
        <w:t xml:space="preserve"> будет вычитать из Размещенного минимального годового заказа объем использования клиентом Служб </w:t>
      </w:r>
      <w:r w:rsidRPr="00416CED">
        <w:t>Windows</w:t>
      </w:r>
      <w:r w:rsidRPr="006F5F06">
        <w:rPr>
          <w:lang w:val="ru-RU"/>
        </w:rPr>
        <w:t xml:space="preserve"> </w:t>
      </w:r>
      <w:r w:rsidRPr="00416CED">
        <w:t>Azure</w:t>
      </w:r>
      <w:r w:rsidRPr="006F5F06">
        <w:rPr>
          <w:lang w:val="ru-RU"/>
        </w:rPr>
        <w:t xml:space="preserv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r w:rsidR="00FA2C82" w:rsidRPr="006F5F06">
        <w:rPr>
          <w:lang w:val="ru-RU"/>
        </w:rPr>
        <w:t xml:space="preserve"> </w:t>
      </w:r>
    </w:p>
    <w:p w:rsidR="006A5DAE" w:rsidRPr="006F5F06" w:rsidRDefault="006A5DAE" w:rsidP="006A5DAE">
      <w:pPr>
        <w:rPr>
          <w:lang w:val="ru-RU"/>
        </w:rPr>
      </w:pPr>
    </w:p>
    <w:p w:rsidR="006A5DAE" w:rsidRPr="006F5F06" w:rsidRDefault="006A5DAE" w:rsidP="006A5DAE">
      <w:pPr>
        <w:rPr>
          <w:lang w:val="ru-RU"/>
        </w:rPr>
      </w:pPr>
      <w:r w:rsidRPr="006F5F06">
        <w:rPr>
          <w:lang w:val="ru-RU"/>
        </w:rPr>
        <w:t xml:space="preserve">Счета за любое использование Служб </w:t>
      </w:r>
      <w:r w:rsidRPr="00416CED">
        <w:t>Windows</w:t>
      </w:r>
      <w:r w:rsidRPr="006F5F06">
        <w:rPr>
          <w:lang w:val="ru-RU"/>
        </w:rPr>
        <w:t xml:space="preserve"> </w:t>
      </w:r>
      <w:r w:rsidRPr="00416CED">
        <w:t>Azure</w:t>
      </w:r>
      <w:r w:rsidRPr="006F5F06">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6F5F06" w:rsidRDefault="006A5DAE" w:rsidP="006A5DAE">
      <w:pPr>
        <w:rPr>
          <w:lang w:val="ru-RU"/>
        </w:rPr>
      </w:pPr>
    </w:p>
    <w:p w:rsidR="006A5DAE" w:rsidRPr="006F5F06" w:rsidRDefault="006A5DAE" w:rsidP="006A5DAE">
      <w:pPr>
        <w:rPr>
          <w:lang w:val="ru-RU"/>
        </w:rPr>
      </w:pPr>
      <w:r w:rsidRPr="00416CED">
        <w:t>Microsoft</w:t>
      </w:r>
      <w:r w:rsidRPr="006F5F06">
        <w:rPr>
          <w:lang w:val="ru-RU"/>
        </w:rPr>
        <w:t xml:space="preserve"> может снижать цену на отдельные Службы </w:t>
      </w:r>
      <w:r w:rsidRPr="00416CED">
        <w:t>Windows</w:t>
      </w:r>
      <w:r w:rsidRPr="006F5F06">
        <w:rPr>
          <w:lang w:val="ru-RU"/>
        </w:rPr>
        <w:t xml:space="preserve"> </w:t>
      </w:r>
      <w:r w:rsidRPr="00416CED">
        <w:t>Azure</w:t>
      </w:r>
      <w:r w:rsidRPr="006F5F06">
        <w:rPr>
          <w:lang w:val="ru-RU"/>
        </w:rPr>
        <w:t xml:space="preserve"> в течение срока действия соглашения о регистрации клиента.</w:t>
      </w:r>
      <w:r w:rsidR="00FA2C82" w:rsidRPr="006F5F06">
        <w:rPr>
          <w:lang w:val="ru-RU"/>
        </w:rPr>
        <w:t xml:space="preserve"> </w:t>
      </w:r>
      <w:r w:rsidRPr="006F5F06">
        <w:rPr>
          <w:lang w:val="ru-RU"/>
        </w:rPr>
        <w:t xml:space="preserve">Для клиентов, приобретающих подписку на Службы </w:t>
      </w:r>
      <w:r w:rsidRPr="00416CED">
        <w:t>Windows</w:t>
      </w:r>
      <w:r w:rsidRPr="006F5F06">
        <w:rPr>
          <w:lang w:val="ru-RU"/>
        </w:rPr>
        <w:t xml:space="preserve"> </w:t>
      </w:r>
      <w:r w:rsidRPr="00416CED">
        <w:t>Azure</w:t>
      </w:r>
      <w:r w:rsidRPr="006F5F06">
        <w:rPr>
          <w:lang w:val="ru-RU"/>
        </w:rPr>
        <w:t xml:space="preserve"> напрямую у </w:t>
      </w:r>
      <w:r w:rsidRPr="00416CED">
        <w:t>Microsoft</w:t>
      </w:r>
      <w:r w:rsidRPr="006F5F06">
        <w:rPr>
          <w:lang w:val="ru-RU"/>
        </w:rPr>
        <w:t xml:space="preserve">, Прейскурант для партнера может указывать цену выше текущей. </w:t>
      </w:r>
      <w:r w:rsidRPr="00416CED">
        <w:t>Microsoft</w:t>
      </w:r>
      <w:r w:rsidRPr="006F5F06">
        <w:rPr>
          <w:lang w:val="ru-RU"/>
        </w:rPr>
        <w:t xml:space="preserve"> будет предоставлять более низкую цену (или цены) таким клиентам в течение срока их действия. </w:t>
      </w:r>
      <w:r w:rsidRPr="00416CED">
        <w:t>Microsoft</w:t>
      </w:r>
      <w:r w:rsidRPr="006F5F06">
        <w:rPr>
          <w:lang w:val="ru-RU"/>
        </w:rPr>
        <w:t xml:space="preserve"> будет уведомлять клиентов о всех таких изменениях.</w:t>
      </w:r>
    </w:p>
    <w:p w:rsidR="006A5DAE" w:rsidRPr="006F5F06" w:rsidRDefault="006A5DAE" w:rsidP="006A5DAE">
      <w:pPr>
        <w:rPr>
          <w:lang w:val="ru-RU"/>
        </w:rPr>
      </w:pPr>
    </w:p>
    <w:p w:rsidR="006A5DAE" w:rsidRPr="006F5F06" w:rsidRDefault="006A5DAE" w:rsidP="006A5DAE">
      <w:pPr>
        <w:rPr>
          <w:spacing w:val="-2"/>
          <w:lang w:val="ru-RU"/>
        </w:rPr>
      </w:pPr>
      <w:r w:rsidRPr="006F5F06">
        <w:rPr>
          <w:rFonts w:cs="Tahoma"/>
          <w:spacing w:val="-2"/>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FA2C82" w:rsidRPr="006F5F06">
        <w:rPr>
          <w:rFonts w:cs="Tahoma"/>
          <w:spacing w:val="-2"/>
          <w:szCs w:val="18"/>
          <w:lang w:val="ru-RU"/>
        </w:rPr>
        <w:t xml:space="preserve"> </w:t>
      </w:r>
      <w:r w:rsidRPr="006F5F06">
        <w:rPr>
          <w:iCs/>
          <w:spacing w:val="-2"/>
          <w:lang w:val="ru-RU"/>
        </w:rPr>
        <w:t xml:space="preserve">Торговый посредник клиента предоставляет дополнительные сведения относительно процесса заказа Служб </w:t>
      </w:r>
      <w:r w:rsidRPr="00416CED">
        <w:rPr>
          <w:iCs/>
          <w:spacing w:val="-2"/>
        </w:rPr>
        <w:t>Windows</w:t>
      </w:r>
      <w:r w:rsidRPr="006F5F06">
        <w:rPr>
          <w:iCs/>
          <w:spacing w:val="-2"/>
          <w:lang w:val="ru-RU"/>
        </w:rPr>
        <w:t xml:space="preserve"> </w:t>
      </w:r>
      <w:r w:rsidRPr="00416CED">
        <w:rPr>
          <w:iCs/>
          <w:spacing w:val="-2"/>
        </w:rPr>
        <w:t>Azure</w:t>
      </w:r>
      <w:r w:rsidRPr="006F5F06">
        <w:rPr>
          <w:iCs/>
          <w:spacing w:val="-2"/>
          <w:lang w:val="ru-RU"/>
        </w:rPr>
        <w:t>.</w:t>
      </w:r>
      <w:r w:rsidR="00FA2C82" w:rsidRPr="006F5F06">
        <w:rPr>
          <w:iCs/>
          <w:spacing w:val="-2"/>
          <w:lang w:val="ru-RU"/>
        </w:rPr>
        <w:t xml:space="preserve"> </w:t>
      </w:r>
      <w:r w:rsidRPr="006F5F06">
        <w:rPr>
          <w:iCs/>
          <w:spacing w:val="-2"/>
          <w:lang w:val="ru-RU"/>
        </w:rPr>
        <w:t xml:space="preserve">Цены и условия платежа для всех Служб </w:t>
      </w:r>
      <w:r w:rsidRPr="00416CED">
        <w:rPr>
          <w:iCs/>
          <w:spacing w:val="-2"/>
        </w:rPr>
        <w:t>Windows</w:t>
      </w:r>
      <w:r w:rsidRPr="006F5F06">
        <w:rPr>
          <w:iCs/>
          <w:spacing w:val="-2"/>
          <w:lang w:val="ru-RU"/>
        </w:rPr>
        <w:t xml:space="preserve"> </w:t>
      </w:r>
      <w:r w:rsidRPr="00416CED">
        <w:rPr>
          <w:iCs/>
          <w:spacing w:val="-2"/>
        </w:rPr>
        <w:t>Azure</w:t>
      </w:r>
      <w:r w:rsidRPr="006F5F06">
        <w:rPr>
          <w:iCs/>
          <w:spacing w:val="-2"/>
          <w:lang w:val="ru-RU"/>
        </w:rPr>
        <w:t xml:space="preserve"> регулируются отдельным соглашением, которое заключается между клиентом и его торговым посредником. </w:t>
      </w:r>
      <w:r w:rsidRPr="00416CED">
        <w:rPr>
          <w:spacing w:val="-2"/>
        </w:rPr>
        <w:t>Microsoft</w:t>
      </w:r>
      <w:r w:rsidRPr="006F5F06">
        <w:rPr>
          <w:spacing w:val="-2"/>
          <w:lang w:val="ru-RU"/>
        </w:rPr>
        <w:t xml:space="preserve"> может снижать цену на отдельные Службы </w:t>
      </w:r>
      <w:r w:rsidRPr="00416CED">
        <w:rPr>
          <w:spacing w:val="-2"/>
        </w:rPr>
        <w:t>Windows</w:t>
      </w:r>
      <w:r w:rsidRPr="006F5F06">
        <w:rPr>
          <w:spacing w:val="-2"/>
          <w:lang w:val="ru-RU"/>
        </w:rPr>
        <w:t xml:space="preserve"> </w:t>
      </w:r>
      <w:r w:rsidRPr="00416CED">
        <w:rPr>
          <w:spacing w:val="-2"/>
        </w:rPr>
        <w:t>Azure</w:t>
      </w:r>
      <w:r w:rsidRPr="006F5F06">
        <w:rPr>
          <w:spacing w:val="-2"/>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416CED">
        <w:rPr>
          <w:spacing w:val="-2"/>
        </w:rPr>
        <w:t>Microsoft</w:t>
      </w:r>
      <w:r w:rsidRPr="006F5F06">
        <w:rPr>
          <w:spacing w:val="-2"/>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BD1A6A" w:rsidRPr="006F5F06" w:rsidRDefault="00BD1A6A">
      <w:pPr>
        <w:rPr>
          <w:lang w:val="ru-RU"/>
        </w:rPr>
      </w:pPr>
    </w:p>
    <w:p w:rsidR="00776E3B" w:rsidRPr="006F5F06" w:rsidRDefault="005242EC" w:rsidP="005242EC">
      <w:pPr>
        <w:spacing w:after="60"/>
        <w:outlineLvl w:val="1"/>
        <w:rPr>
          <w:lang w:val="ru-RU"/>
        </w:rPr>
      </w:pPr>
      <w:r w:rsidRPr="006F5F06">
        <w:rPr>
          <w:rFonts w:cs="Tahoma"/>
          <w:b/>
          <w:sz w:val="20"/>
          <w:szCs w:val="18"/>
          <w:lang w:val="ru-RU"/>
        </w:rPr>
        <w:t xml:space="preserve">Минимальный заказ по </w:t>
      </w:r>
      <w:r w:rsidRPr="00416CED">
        <w:rPr>
          <w:rFonts w:cs="Tahoma"/>
          <w:b/>
          <w:sz w:val="20"/>
          <w:szCs w:val="18"/>
        </w:rPr>
        <w:t>Windows</w:t>
      </w:r>
      <w:r w:rsidRPr="006F5F06">
        <w:rPr>
          <w:rFonts w:cs="Tahoma"/>
          <w:b/>
          <w:sz w:val="20"/>
          <w:szCs w:val="18"/>
          <w:lang w:val="ru-RU"/>
        </w:rPr>
        <w:t xml:space="preserve"> </w:t>
      </w:r>
      <w:r w:rsidRPr="00416CED">
        <w:rPr>
          <w:rFonts w:cs="Tahoma"/>
          <w:b/>
          <w:sz w:val="20"/>
          <w:szCs w:val="18"/>
        </w:rPr>
        <w:t>Azure</w:t>
      </w:r>
    </w:p>
    <w:p w:rsidR="00776E3B" w:rsidRPr="006F5F06" w:rsidRDefault="006A5DAE" w:rsidP="00776E3B">
      <w:pPr>
        <w:outlineLvl w:val="1"/>
        <w:rPr>
          <w:lang w:val="ru-RU"/>
        </w:rPr>
      </w:pPr>
      <w:r w:rsidRPr="006F5F06">
        <w:rPr>
          <w:rFonts w:cs="Tahoma"/>
          <w:szCs w:val="18"/>
          <w:lang w:val="ru-RU"/>
        </w:rPr>
        <w:t xml:space="preserve">Минимальный заказ клиента для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зависит от Уровня минимального заказа по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 денежном эквиваленте и ценового уровня соглашения о регистрации. Уровень минимального заказа по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 денежном эквиваленте определяется ежегодным количеством единиц, приобретаемых в рамках Минимального заказа по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 денежном эквиваленте (то есть общей суммы денежных средств, которые клиент обязуется тратить ежегодно в течение срока действия своей подписки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и скидкой, указанной в следующей таблице (в процентах от Уровня фактического использования предложений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или Использования сверх нормы). </w:t>
      </w:r>
    </w:p>
    <w:p w:rsidR="00776E3B" w:rsidRPr="006F5F06" w:rsidRDefault="00776E3B" w:rsidP="00776E3B">
      <w:pPr>
        <w:ind w:left="720"/>
        <w:outlineLvl w:val="1"/>
        <w:rPr>
          <w:lang w:val="ru-RU"/>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4137A3"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6F5F06" w:rsidRDefault="00776E3B" w:rsidP="00A76D77">
            <w:pPr>
              <w:jc w:val="center"/>
              <w:rPr>
                <w:rFonts w:eastAsia="Times New Roman" w:cs="Tahoma"/>
                <w:b/>
                <w:bCs/>
                <w:szCs w:val="18"/>
                <w:lang w:val="ru-RU"/>
              </w:rPr>
            </w:pPr>
            <w:r w:rsidRPr="006F5F06">
              <w:rPr>
                <w:rFonts w:cs="Tahoma"/>
                <w:b/>
                <w:bCs/>
                <w:szCs w:val="18"/>
                <w:lang w:val="ru-RU"/>
              </w:rPr>
              <w:t xml:space="preserve">Уровни минимального заказа по </w:t>
            </w:r>
            <w:r w:rsidRPr="00416CED">
              <w:rPr>
                <w:rFonts w:cs="Tahoma"/>
                <w:b/>
                <w:bCs/>
                <w:szCs w:val="18"/>
              </w:rPr>
              <w:t>Windows</w:t>
            </w:r>
            <w:r w:rsidRPr="006F5F06">
              <w:rPr>
                <w:rFonts w:cs="Tahoma"/>
                <w:b/>
                <w:bCs/>
                <w:szCs w:val="18"/>
                <w:lang w:val="ru-RU"/>
              </w:rPr>
              <w:t xml:space="preserve"> </w:t>
            </w:r>
            <w:r w:rsidRPr="00416CED">
              <w:rPr>
                <w:rFonts w:cs="Tahoma"/>
                <w:b/>
                <w:bCs/>
                <w:szCs w:val="18"/>
              </w:rPr>
              <w:t>Azure</w:t>
            </w:r>
            <w:r w:rsidR="00A76D77" w:rsidRPr="00416CED">
              <w:rPr>
                <w:rFonts w:cs="Tahoma"/>
                <w:b/>
                <w:bCs/>
                <w:szCs w:val="18"/>
              </w:rPr>
              <w:t> </w:t>
            </w:r>
            <w:r w:rsidRPr="006F5F06">
              <w:rPr>
                <w:rFonts w:cs="Tahoma"/>
                <w:b/>
                <w:bCs/>
                <w:szCs w:val="18"/>
                <w:lang w:val="ru-RU"/>
              </w:rPr>
              <w:t>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6F5F06" w:rsidRDefault="00776E3B" w:rsidP="0044720D">
            <w:pPr>
              <w:jc w:val="center"/>
              <w:rPr>
                <w:rFonts w:eastAsia="Times New Roman" w:cs="Tahoma"/>
                <w:b/>
                <w:bCs/>
                <w:szCs w:val="18"/>
                <w:lang w:val="ru-RU"/>
              </w:rPr>
            </w:pPr>
            <w:r w:rsidRPr="006F5F06">
              <w:rPr>
                <w:rFonts w:eastAsia="Times New Roman" w:cs="Tahoma"/>
                <w:b/>
                <w:bCs/>
                <w:szCs w:val="18"/>
                <w:lang w:val="ru-RU"/>
              </w:rPr>
              <w:t xml:space="preserve">Ежегодное количество единиц*, приобретаемых в рамках Минимального заказа по </w:t>
            </w:r>
            <w:r w:rsidRPr="00416CED">
              <w:rPr>
                <w:rFonts w:eastAsia="Times New Roman" w:cs="Tahoma"/>
                <w:b/>
                <w:bCs/>
                <w:szCs w:val="18"/>
              </w:rPr>
              <w:t>Windows</w:t>
            </w:r>
            <w:r w:rsidRPr="006F5F06">
              <w:rPr>
                <w:rFonts w:eastAsia="Times New Roman" w:cs="Tahoma"/>
                <w:b/>
                <w:bCs/>
                <w:szCs w:val="18"/>
                <w:lang w:val="ru-RU"/>
              </w:rPr>
              <w:t xml:space="preserve"> </w:t>
            </w:r>
            <w:r w:rsidRPr="00416CED">
              <w:rPr>
                <w:rFonts w:eastAsia="Times New Roman" w:cs="Tahoma"/>
                <w:b/>
                <w:bCs/>
                <w:szCs w:val="18"/>
              </w:rPr>
              <w:t>Azure</w:t>
            </w:r>
            <w:r w:rsidRPr="006F5F06">
              <w:rPr>
                <w:rFonts w:eastAsia="Times New Roman" w:cs="Tahoma"/>
                <w:b/>
                <w:bCs/>
                <w:szCs w:val="18"/>
                <w:lang w:val="ru-RU"/>
              </w:rPr>
              <w:t xml:space="preserv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6F5F06" w:rsidRDefault="00776E3B" w:rsidP="0044720D">
            <w:pPr>
              <w:jc w:val="center"/>
              <w:rPr>
                <w:rFonts w:eastAsia="Times New Roman" w:cs="Tahoma"/>
                <w:b/>
                <w:bCs/>
                <w:szCs w:val="18"/>
                <w:lang w:val="ru-RU"/>
              </w:rPr>
            </w:pPr>
            <w:r w:rsidRPr="006F5F06">
              <w:rPr>
                <w:rFonts w:cs="Tahoma"/>
                <w:b/>
                <w:bCs/>
                <w:szCs w:val="18"/>
                <w:lang w:val="ru-RU"/>
              </w:rPr>
              <w:t>Скидка от уровня фактического использования</w:t>
            </w:r>
          </w:p>
        </w:tc>
      </w:tr>
      <w:tr w:rsidR="00776E3B" w:rsidRPr="00416CE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259"/>
              <w:jc w:val="center"/>
              <w:rPr>
                <w:rFonts w:eastAsia="Times New Roman" w:cs="Tahoma"/>
                <w:szCs w:val="18"/>
              </w:rPr>
            </w:pPr>
            <w:r w:rsidRPr="00416CED">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До 1</w:t>
            </w:r>
            <w:r w:rsidR="007D7B6F">
              <w:rPr>
                <w:rFonts w:eastAsia="Times New Roman" w:cs="Tahoma"/>
                <w:szCs w:val="18"/>
              </w:rPr>
              <w:t> </w:t>
            </w:r>
            <w:r w:rsidRPr="00416CED">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23%</w:t>
            </w:r>
          </w:p>
        </w:tc>
      </w:tr>
      <w:tr w:rsidR="00776E3B" w:rsidRPr="00416CE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259"/>
              <w:jc w:val="center"/>
              <w:rPr>
                <w:rFonts w:eastAsia="Times New Roman" w:cs="Tahoma"/>
                <w:szCs w:val="18"/>
              </w:rPr>
            </w:pPr>
            <w:r w:rsidRPr="00416CED">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1</w:t>
            </w:r>
            <w:r w:rsidR="007D7B6F">
              <w:rPr>
                <w:rFonts w:eastAsia="Times New Roman" w:cs="Tahoma"/>
                <w:szCs w:val="18"/>
              </w:rPr>
              <w:t> </w:t>
            </w:r>
            <w:r w:rsidRPr="00416CED">
              <w:rPr>
                <w:rFonts w:eastAsia="Times New Roman" w:cs="Tahoma"/>
                <w:szCs w:val="18"/>
              </w:rPr>
              <w:t>800 – 4</w:t>
            </w:r>
            <w:r w:rsidR="007D7B6F">
              <w:rPr>
                <w:rFonts w:eastAsia="Times New Roman" w:cs="Tahoma"/>
                <w:szCs w:val="18"/>
              </w:rPr>
              <w:t> </w:t>
            </w:r>
            <w:r w:rsidRPr="00416CED">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26%</w:t>
            </w:r>
          </w:p>
        </w:tc>
      </w:tr>
      <w:tr w:rsidR="00776E3B" w:rsidRPr="00416CE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259"/>
              <w:jc w:val="center"/>
              <w:rPr>
                <w:rFonts w:eastAsia="Times New Roman" w:cs="Tahoma"/>
                <w:szCs w:val="18"/>
              </w:rPr>
            </w:pPr>
            <w:r w:rsidRPr="00416CED">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4</w:t>
            </w:r>
            <w:r w:rsidR="007D7B6F">
              <w:rPr>
                <w:rFonts w:eastAsia="Times New Roman" w:cs="Tahoma"/>
                <w:szCs w:val="18"/>
              </w:rPr>
              <w:t> </w:t>
            </w:r>
            <w:r w:rsidRPr="00416CED">
              <w:rPr>
                <w:rFonts w:eastAsia="Times New Roman" w:cs="Tahoma"/>
                <w:szCs w:val="18"/>
              </w:rPr>
              <w:t>800 – 11</w:t>
            </w:r>
            <w:r w:rsidR="007D7B6F">
              <w:rPr>
                <w:rFonts w:eastAsia="Times New Roman" w:cs="Tahoma"/>
                <w:szCs w:val="18"/>
              </w:rPr>
              <w:t> </w:t>
            </w:r>
            <w:r w:rsidRPr="00416CED">
              <w:rPr>
                <w:rFonts w:eastAsia="Times New Roman" w:cs="Tahoma"/>
                <w:szCs w:val="18"/>
              </w:rPr>
              <w:t>999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30%</w:t>
            </w:r>
          </w:p>
        </w:tc>
      </w:tr>
      <w:tr w:rsidR="00776E3B" w:rsidRPr="00416CED"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776E3B" w:rsidP="0044720D">
            <w:pPr>
              <w:spacing w:before="100" w:beforeAutospacing="1" w:after="100" w:afterAutospacing="1"/>
              <w:ind w:right="259"/>
              <w:jc w:val="center"/>
              <w:rPr>
                <w:rFonts w:eastAsia="Times New Roman" w:cs="Tahoma"/>
                <w:szCs w:val="18"/>
              </w:rPr>
            </w:pPr>
            <w:r w:rsidRPr="00416CED">
              <w:rPr>
                <w:rFonts w:eastAsia="Times New Roman" w:cs="Tahoma"/>
                <w:szCs w:val="18"/>
              </w:rPr>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416CED" w:rsidRDefault="000F493F" w:rsidP="0044720D">
            <w:pPr>
              <w:spacing w:before="100" w:beforeAutospacing="1" w:after="100" w:afterAutospacing="1"/>
              <w:ind w:right="180"/>
              <w:jc w:val="center"/>
              <w:rPr>
                <w:rFonts w:eastAsia="Times New Roman" w:cs="Tahoma"/>
                <w:szCs w:val="18"/>
              </w:rPr>
            </w:pPr>
            <w:r>
              <w:rPr>
                <w:rFonts w:eastAsia="Times New Roman" w:cs="Tahoma"/>
                <w:szCs w:val="18"/>
              </w:rPr>
              <w:t>12</w:t>
            </w:r>
            <w:r w:rsidR="007D7B6F">
              <w:rPr>
                <w:rFonts w:eastAsia="Times New Roman" w:cs="Tahoma"/>
                <w:szCs w:val="18"/>
              </w:rPr>
              <w:t> </w:t>
            </w:r>
            <w:r w:rsidR="00776E3B" w:rsidRPr="00416CED">
              <w:rPr>
                <w:rFonts w:eastAsia="Times New Roman" w:cs="Tahoma"/>
                <w:szCs w:val="18"/>
              </w:rPr>
              <w:t>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416CED" w:rsidRDefault="00776E3B" w:rsidP="0044720D">
            <w:pPr>
              <w:spacing w:before="100" w:beforeAutospacing="1" w:after="100" w:afterAutospacing="1"/>
              <w:ind w:right="180"/>
              <w:jc w:val="center"/>
              <w:rPr>
                <w:rFonts w:eastAsia="Times New Roman" w:cs="Tahoma"/>
                <w:szCs w:val="18"/>
              </w:rPr>
            </w:pPr>
            <w:r w:rsidRPr="00416CED">
              <w:rPr>
                <w:rFonts w:eastAsia="Times New Roman" w:cs="Tahoma"/>
                <w:szCs w:val="18"/>
              </w:rPr>
              <w:t>35%</w:t>
            </w:r>
          </w:p>
        </w:tc>
      </w:tr>
    </w:tbl>
    <w:p w:rsidR="006A5DAE" w:rsidRPr="006F5F06" w:rsidRDefault="00AA0329" w:rsidP="002E57CF">
      <w:pPr>
        <w:ind w:left="1080"/>
        <w:outlineLvl w:val="1"/>
        <w:rPr>
          <w:lang w:val="ru-RU"/>
        </w:rPr>
      </w:pPr>
      <w:r w:rsidRPr="006F5F06">
        <w:rPr>
          <w:rFonts w:cs="Tahoma"/>
          <w:i/>
          <w:sz w:val="16"/>
          <w:szCs w:val="18"/>
          <w:lang w:val="ru-RU"/>
        </w:rPr>
        <w:t>* Единица — это денежная сумма в применимой валюте</w:t>
      </w:r>
    </w:p>
    <w:p w:rsidR="00776E3B" w:rsidRPr="006F5F06" w:rsidRDefault="00776E3B" w:rsidP="00776E3B">
      <w:pPr>
        <w:outlineLvl w:val="1"/>
        <w:rPr>
          <w:lang w:val="ru-RU"/>
        </w:rPr>
      </w:pPr>
    </w:p>
    <w:p w:rsidR="00776E3B" w:rsidRPr="006F5F06" w:rsidRDefault="00776E3B" w:rsidP="00776E3B">
      <w:pPr>
        <w:outlineLvl w:val="1"/>
        <w:rPr>
          <w:lang w:val="ru-RU"/>
        </w:rPr>
      </w:pPr>
      <w:r w:rsidRPr="006F5F06">
        <w:rPr>
          <w:rFonts w:cs="Tahoma"/>
          <w:szCs w:val="18"/>
          <w:lang w:val="ru-RU"/>
        </w:rPr>
        <w:t xml:space="preserve">Клиент может увеличить ежегодное количество единиц, приобретаемых в рамках Минимального заказа по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 денежном эквиваленте, и получить право на переход на следующий Уровень в любое время в течение срока действия своей подписки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Новые Минимальные заказы начинают применяться к использованию клиентом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в денежном эквиваленте. </w:t>
      </w:r>
    </w:p>
    <w:p w:rsidR="00776E3B" w:rsidRPr="006F5F06" w:rsidRDefault="00776E3B" w:rsidP="00776E3B">
      <w:pPr>
        <w:outlineLvl w:val="1"/>
        <w:rPr>
          <w:lang w:val="ru-RU"/>
        </w:rPr>
      </w:pPr>
    </w:p>
    <w:p w:rsidR="00776E3B" w:rsidRPr="006F5F06" w:rsidRDefault="00776E3B" w:rsidP="005242EC">
      <w:pPr>
        <w:outlineLvl w:val="1"/>
        <w:rPr>
          <w:lang w:val="ru-RU"/>
        </w:rPr>
      </w:pPr>
      <w:r w:rsidRPr="006F5F06">
        <w:rPr>
          <w:rFonts w:eastAsia="Times New Roman" w:cs="Tahoma"/>
          <w:szCs w:val="18"/>
          <w:lang w:val="ru-RU"/>
        </w:rPr>
        <w:t xml:space="preserve">В Прейскуранте клиента будут отражены цены для Минимального заказа Уровня 1. Фактический </w:t>
      </w:r>
      <w:r w:rsidRPr="006F5F06">
        <w:rPr>
          <w:rFonts w:cs="Tahoma"/>
          <w:szCs w:val="18"/>
          <w:lang w:val="ru-RU"/>
        </w:rPr>
        <w:t xml:space="preserve">Минимальный заказ будет отображаться на странице «Просмотр учетной записи» на портале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Portal</w:t>
      </w:r>
      <w:r w:rsidRPr="006F5F06">
        <w:rPr>
          <w:rFonts w:cs="Tahoma"/>
          <w:szCs w:val="18"/>
          <w:lang w:val="ru-RU"/>
        </w:rPr>
        <w:t xml:space="preserve">. Цены и условия платежа для Служб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приобретаемых у торговых посредников, определяются соглашением, которое заключается между клиентом и его торговым посредником.</w:t>
      </w:r>
    </w:p>
    <w:p w:rsidR="0067627F" w:rsidRPr="006F5F06" w:rsidRDefault="0067627F" w:rsidP="00776E3B">
      <w:pPr>
        <w:rPr>
          <w:lang w:val="ru-RU"/>
        </w:rPr>
      </w:pPr>
    </w:p>
    <w:p w:rsidR="00456002" w:rsidRPr="006F5F06" w:rsidRDefault="00456002" w:rsidP="00456002">
      <w:pPr>
        <w:pStyle w:val="Heading2"/>
        <w:ind w:left="0"/>
        <w:rPr>
          <w:lang w:val="ru-RU"/>
        </w:rPr>
      </w:pPr>
      <w:bookmarkStart w:id="683" w:name="_Toc328145984"/>
      <w:bookmarkStart w:id="684" w:name="_Toc336338215"/>
      <w:bookmarkStart w:id="685" w:name="_Toc363741917"/>
      <w:r w:rsidRPr="006F5F06">
        <w:rPr>
          <w:rFonts w:ascii="Tahoma" w:hAnsi="Tahoma" w:cs="Tahoma"/>
          <w:lang w:val="ru-RU"/>
        </w:rPr>
        <w:t>Доступность Веб-служб в регионах</w:t>
      </w:r>
      <w:bookmarkEnd w:id="683"/>
      <w:bookmarkEnd w:id="684"/>
      <w:bookmarkEnd w:id="685"/>
      <w:r w:rsidRPr="006F5F06">
        <w:rPr>
          <w:rFonts w:ascii="Tahoma" w:hAnsi="Tahoma" w:cs="Tahoma"/>
          <w:lang w:val="ru-RU"/>
        </w:rPr>
        <w:t xml:space="preserve"> </w:t>
      </w:r>
    </w:p>
    <w:p w:rsidR="00456002" w:rsidRPr="006F5F06" w:rsidRDefault="00456002" w:rsidP="00DF28F2">
      <w:pPr>
        <w:outlineLvl w:val="2"/>
        <w:rPr>
          <w:lang w:val="ru-RU"/>
        </w:rPr>
      </w:pPr>
    </w:p>
    <w:p w:rsidR="0067627F" w:rsidRPr="006F5F06" w:rsidRDefault="00456002" w:rsidP="00FA2C82">
      <w:pPr>
        <w:outlineLvl w:val="2"/>
        <w:rPr>
          <w:lang w:val="ru-RU"/>
        </w:rPr>
      </w:pPr>
      <w:r w:rsidRPr="006F5F06">
        <w:rPr>
          <w:rFonts w:cs="Tahoma"/>
          <w:szCs w:val="18"/>
          <w:lang w:val="ru-RU"/>
        </w:rPr>
        <w:t xml:space="preserve">Ознакомьтесь со списком стран и регионов, в которых доступны Веб-службы, по адресу </w:t>
      </w:r>
      <w:hyperlink r:id="rId21" w:anchor="international" w:history="1">
        <w:r w:rsidRPr="00416CED">
          <w:rPr>
            <w:rStyle w:val="Hyperlink"/>
          </w:rPr>
          <w:t>http</w:t>
        </w:r>
        <w:r w:rsidRPr="006F5F06">
          <w:rPr>
            <w:rStyle w:val="Hyperlink"/>
            <w:lang w:val="ru-RU"/>
          </w:rPr>
          <w:t>://</w:t>
        </w:r>
        <w:r w:rsidRPr="00416CED">
          <w:rPr>
            <w:rStyle w:val="Hyperlink"/>
          </w:rPr>
          <w:t>www</w:t>
        </w:r>
        <w:r w:rsidRPr="006F5F06">
          <w:rPr>
            <w:rStyle w:val="Hyperlink"/>
            <w:lang w:val="ru-RU"/>
          </w:rPr>
          <w:t>.</w:t>
        </w:r>
        <w:r w:rsidRPr="00416CED">
          <w:rPr>
            <w:rStyle w:val="Hyperlink"/>
          </w:rPr>
          <w:t>microsoft</w:t>
        </w:r>
        <w:r w:rsidRPr="006F5F06">
          <w:rPr>
            <w:rStyle w:val="Hyperlink"/>
            <w:lang w:val="ru-RU"/>
          </w:rPr>
          <w:t>.</w:t>
        </w:r>
        <w:r w:rsidRPr="00416CED">
          <w:rPr>
            <w:rStyle w:val="Hyperlink"/>
          </w:rPr>
          <w:t>com</w:t>
        </w:r>
        <w:r w:rsidRPr="006F5F06">
          <w:rPr>
            <w:rStyle w:val="Hyperlink"/>
            <w:lang w:val="ru-RU"/>
          </w:rPr>
          <w:t>/</w:t>
        </w:r>
        <w:r w:rsidRPr="00416CED">
          <w:rPr>
            <w:rStyle w:val="Hyperlink"/>
          </w:rPr>
          <w:t>online</w:t>
        </w:r>
        <w:r w:rsidRPr="006F5F06">
          <w:rPr>
            <w:rStyle w:val="Hyperlink"/>
            <w:lang w:val="ru-RU"/>
          </w:rPr>
          <w:t>/</w:t>
        </w:r>
        <w:r w:rsidRPr="00416CED">
          <w:rPr>
            <w:rStyle w:val="Hyperlink"/>
          </w:rPr>
          <w:t>faq</w:t>
        </w:r>
        <w:r w:rsidRPr="006F5F06">
          <w:rPr>
            <w:rStyle w:val="Hyperlink"/>
            <w:lang w:val="ru-RU"/>
          </w:rPr>
          <w:t>.</w:t>
        </w:r>
        <w:r w:rsidRPr="00416CED">
          <w:rPr>
            <w:rStyle w:val="Hyperlink"/>
          </w:rPr>
          <w:t>aspx</w:t>
        </w:r>
        <w:r w:rsidRPr="006F5F06">
          <w:rPr>
            <w:rStyle w:val="Hyperlink"/>
            <w:lang w:val="ru-RU"/>
          </w:rPr>
          <w:t>#</w:t>
        </w:r>
        <w:r w:rsidRPr="00416CED">
          <w:rPr>
            <w:rStyle w:val="Hyperlink"/>
          </w:rPr>
          <w:t>international</w:t>
        </w:r>
      </w:hyperlink>
      <w:r w:rsidRPr="006F5F06">
        <w:rPr>
          <w:color w:val="000000"/>
          <w:lang w:val="ru-RU"/>
        </w:rPr>
        <w:t>.</w:t>
      </w:r>
      <w:r w:rsidR="00FA2C82" w:rsidRPr="006F5F06">
        <w:rPr>
          <w:color w:val="000000"/>
          <w:lang w:val="ru-RU"/>
        </w:rPr>
        <w:t xml:space="preserve"> </w:t>
      </w:r>
    </w:p>
    <w:p w:rsidR="0067627F" w:rsidRPr="006F5F06" w:rsidRDefault="0067627F" w:rsidP="0067627F">
      <w:pPr>
        <w:outlineLvl w:val="2"/>
        <w:rPr>
          <w:lang w:val="ru-RU"/>
        </w:rPr>
      </w:pPr>
    </w:p>
    <w:p w:rsidR="00456002" w:rsidRPr="006F5F06" w:rsidRDefault="00456002" w:rsidP="00456002">
      <w:pPr>
        <w:pStyle w:val="Heading2"/>
        <w:ind w:left="0"/>
        <w:rPr>
          <w:lang w:val="ru-RU"/>
        </w:rPr>
      </w:pPr>
      <w:bookmarkStart w:id="686" w:name="_Toc328145985"/>
      <w:bookmarkStart w:id="687" w:name="_Toc336338216"/>
      <w:bookmarkStart w:id="688" w:name="_Toc363741918"/>
      <w:r w:rsidRPr="006F5F06">
        <w:rPr>
          <w:rFonts w:ascii="Tahoma" w:hAnsi="Tahoma" w:cs="Tahoma"/>
          <w:lang w:val="ru-RU"/>
        </w:rPr>
        <w:t>Дополнительные условия предоставления веб-служб</w:t>
      </w:r>
      <w:bookmarkEnd w:id="686"/>
      <w:bookmarkEnd w:id="687"/>
      <w:bookmarkEnd w:id="688"/>
    </w:p>
    <w:p w:rsidR="00456002" w:rsidRPr="006F5F06" w:rsidRDefault="00456002" w:rsidP="00DF28F2">
      <w:pPr>
        <w:outlineLvl w:val="2"/>
        <w:rPr>
          <w:lang w:val="ru-RU"/>
        </w:rPr>
      </w:pPr>
    </w:p>
    <w:p w:rsidR="00456002" w:rsidRPr="006F5F06" w:rsidRDefault="00456002" w:rsidP="00CF3FEE">
      <w:pPr>
        <w:rPr>
          <w:lang w:val="ru-RU"/>
        </w:rPr>
      </w:pPr>
      <w:r w:rsidRPr="006F5F06">
        <w:rPr>
          <w:lang w:val="ru-RU"/>
        </w:rPr>
        <w:t>Данный Список продуктов может содержать дополнительную информацию об отдельных продуктах.</w:t>
      </w:r>
      <w:r w:rsidR="00FA2C82" w:rsidRPr="006F5F06">
        <w:rPr>
          <w:lang w:val="ru-RU"/>
        </w:rPr>
        <w:t xml:space="preserve"> </w:t>
      </w:r>
      <w:r w:rsidRPr="006F5F06">
        <w:rPr>
          <w:lang w:val="ru-RU"/>
        </w:rPr>
        <w:t>Дополнительные сведения см. в разделах настоящего документа, посвященных продуктам.</w:t>
      </w:r>
    </w:p>
    <w:p w:rsidR="00456002" w:rsidRPr="006F5F06" w:rsidRDefault="00456002" w:rsidP="00CF3FEE">
      <w:pPr>
        <w:rPr>
          <w:lang w:val="ru-RU"/>
        </w:rPr>
      </w:pPr>
    </w:p>
    <w:p w:rsidR="00456002" w:rsidRPr="006F5F06" w:rsidRDefault="00456002" w:rsidP="00CF3FEE">
      <w:pPr>
        <w:rPr>
          <w:lang w:val="ru-RU"/>
        </w:rPr>
      </w:pPr>
      <w:r w:rsidRPr="006F5F06">
        <w:rPr>
          <w:lang w:val="ru-RU"/>
        </w:rPr>
        <w:t xml:space="preserve">В документе «Права на использование продуктов», опубликованном на веб-сайте по адресу </w:t>
      </w:r>
      <w:r w:rsidRPr="00416CED">
        <w:t>http</w:t>
      </w:r>
      <w:r w:rsidRPr="006F5F06">
        <w:rPr>
          <w:lang w:val="ru-RU"/>
        </w:rPr>
        <w:t>://</w:t>
      </w:r>
      <w:r w:rsidRPr="00416CED">
        <w:t>www</w:t>
      </w:r>
      <w:r w:rsidRPr="006F5F06">
        <w:rPr>
          <w:lang w:val="ru-RU"/>
        </w:rPr>
        <w:t>.</w:t>
      </w:r>
      <w:r w:rsidRPr="00416CED">
        <w:t>microsoftvolumelicensing</w:t>
      </w:r>
      <w:r w:rsidRPr="006F5F06">
        <w:rPr>
          <w:lang w:val="ru-RU"/>
        </w:rPr>
        <w:t>.</w:t>
      </w:r>
      <w:r w:rsidRPr="00416CED">
        <w:t>com</w:t>
      </w:r>
      <w:r w:rsidRPr="006F5F06">
        <w:rPr>
          <w:lang w:val="ru-RU"/>
        </w:rPr>
        <w:t>/</w:t>
      </w:r>
      <w:r w:rsidRPr="00416CED">
        <w:t>userights</w:t>
      </w:r>
      <w:r w:rsidRPr="006F5F06">
        <w:rPr>
          <w:lang w:val="ru-RU"/>
        </w:rPr>
        <w:t>/</w:t>
      </w:r>
      <w:r w:rsidRPr="00416CED">
        <w:t>PUR</w:t>
      </w:r>
      <w:r w:rsidRPr="006F5F06">
        <w:rPr>
          <w:lang w:val="ru-RU"/>
        </w:rPr>
        <w:t>.</w:t>
      </w:r>
      <w:r w:rsidRPr="00416CED">
        <w:t>aspx</w:t>
      </w:r>
      <w:r w:rsidRPr="006F5F06">
        <w:rPr>
          <w:lang w:val="ru-RU"/>
        </w:rPr>
        <w:t>, содержатся другие общие и частные условия, регулирующие использование веб-служб.</w:t>
      </w:r>
      <w:r w:rsidR="00FA2C82" w:rsidRPr="006F5F06">
        <w:rPr>
          <w:lang w:val="ru-RU"/>
        </w:rPr>
        <w:t xml:space="preserve"> </w:t>
      </w:r>
      <w:r w:rsidRPr="006F5F06">
        <w:rPr>
          <w:lang w:val="ru-RU"/>
        </w:rPr>
        <w:t>Права на использование веб-служб могут быть изменены в соответствии с разделом о веб-службах в данном документе.</w:t>
      </w:r>
    </w:p>
    <w:p w:rsidR="00456002" w:rsidRPr="006F5F06" w:rsidRDefault="00456002" w:rsidP="00CF3FEE">
      <w:pPr>
        <w:rPr>
          <w:lang w:val="ru-RU"/>
        </w:rPr>
      </w:pPr>
    </w:p>
    <w:p w:rsidR="00026546" w:rsidRPr="006F5F06" w:rsidRDefault="00456002" w:rsidP="005B372B">
      <w:pPr>
        <w:rPr>
          <w:lang w:val="ru-RU"/>
        </w:rPr>
      </w:pPr>
      <w:bookmarkStart w:id="689" w:name="_Toc325313160"/>
      <w:r w:rsidRPr="006F5F06">
        <w:rPr>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416CED">
        <w:t>Microsoft</w:t>
      </w:r>
      <w:r w:rsidRPr="006F5F06">
        <w:rPr>
          <w:lang w:val="ru-RU"/>
        </w:rPr>
        <w:t xml:space="preserve"> </w:t>
      </w:r>
      <w:r w:rsidRPr="00416CED">
        <w:t>Online</w:t>
      </w:r>
      <w:r w:rsidRPr="006F5F06">
        <w:rPr>
          <w:lang w:val="ru-RU"/>
        </w:rPr>
        <w:t xml:space="preserve"> </w:t>
      </w:r>
      <w:r w:rsidRPr="00416CED">
        <w:t>Subscription</w:t>
      </w:r>
      <w:r w:rsidRPr="006F5F06">
        <w:rPr>
          <w:lang w:val="ru-RU"/>
        </w:rPr>
        <w:t xml:space="preserve"> </w:t>
      </w:r>
      <w:r w:rsidRPr="00416CED">
        <w:t>Agreement</w:t>
      </w:r>
      <w:r w:rsidRPr="006F5F06">
        <w:rPr>
          <w:lang w:val="ru-RU"/>
        </w:rPr>
        <w:t>.</w:t>
      </w:r>
      <w:r w:rsidR="00FA2C82" w:rsidRPr="006F5F06">
        <w:rPr>
          <w:lang w:val="ru-RU"/>
        </w:rPr>
        <w:t xml:space="preserve"> </w:t>
      </w:r>
      <w:r w:rsidRPr="006F5F06">
        <w:rPr>
          <w:lang w:val="ru-RU"/>
        </w:rPr>
        <w:t xml:space="preserve">Все условия в отношении веб-служб, приобретаемых в соответствии с соглашением </w:t>
      </w:r>
      <w:r w:rsidRPr="00416CED">
        <w:t>Microsoft</w:t>
      </w:r>
      <w:r w:rsidRPr="006F5F06">
        <w:rPr>
          <w:lang w:val="ru-RU"/>
        </w:rPr>
        <w:t xml:space="preserve"> </w:t>
      </w:r>
      <w:r w:rsidRPr="00416CED">
        <w:t>Online</w:t>
      </w:r>
      <w:r w:rsidRPr="006F5F06">
        <w:rPr>
          <w:lang w:val="ru-RU"/>
        </w:rPr>
        <w:t xml:space="preserve"> </w:t>
      </w:r>
      <w:r w:rsidRPr="00416CED">
        <w:t>Subscription</w:t>
      </w:r>
      <w:r w:rsidRPr="006F5F06">
        <w:rPr>
          <w:lang w:val="ru-RU"/>
        </w:rPr>
        <w:t xml:space="preserve"> </w:t>
      </w:r>
      <w:r w:rsidRPr="00416CED">
        <w:t>Agreement</w:t>
      </w:r>
      <w:r w:rsidRPr="006F5F06">
        <w:rPr>
          <w:lang w:val="ru-RU"/>
        </w:rPr>
        <w:t xml:space="preserve">, содержатся в настоящем соглашении и на портале </w:t>
      </w:r>
      <w:r w:rsidRPr="00416CED">
        <w:t>Microsoft</w:t>
      </w:r>
      <w:r w:rsidRPr="006F5F06">
        <w:rPr>
          <w:lang w:val="ru-RU"/>
        </w:rPr>
        <w:t xml:space="preserve"> </w:t>
      </w:r>
      <w:r w:rsidRPr="00416CED">
        <w:t>Online</w:t>
      </w:r>
      <w:r w:rsidRPr="006F5F06">
        <w:rPr>
          <w:lang w:val="ru-RU"/>
        </w:rPr>
        <w:t xml:space="preserve"> </w:t>
      </w:r>
      <w:r w:rsidRPr="00416CED">
        <w:t>Services</w:t>
      </w:r>
      <w:r w:rsidRPr="006F5F06">
        <w:rPr>
          <w:lang w:val="ru-RU"/>
        </w:rPr>
        <w:t xml:space="preserve"> </w:t>
      </w:r>
      <w:r w:rsidRPr="00416CED">
        <w:t>Customer</w:t>
      </w:r>
      <w:r w:rsidRPr="006F5F06">
        <w:rPr>
          <w:lang w:val="ru-RU"/>
        </w:rPr>
        <w:t xml:space="preserve"> </w:t>
      </w:r>
      <w:r w:rsidRPr="00416CED">
        <w:t>Portal</w:t>
      </w:r>
      <w:r w:rsidRPr="006F5F06">
        <w:rPr>
          <w:lang w:val="ru-RU"/>
        </w:rPr>
        <w:t>.</w:t>
      </w:r>
      <w:bookmarkEnd w:id="689"/>
    </w:p>
    <w:p w:rsidR="00D85FDD" w:rsidRPr="006F5F06" w:rsidRDefault="00D85FDD" w:rsidP="005B372B">
      <w:pPr>
        <w:rPr>
          <w:lang w:val="ru-RU"/>
        </w:rPr>
      </w:pPr>
    </w:p>
    <w:p w:rsidR="00D85FDD" w:rsidRPr="006F5F06" w:rsidRDefault="00D85FDD" w:rsidP="00F23DD6">
      <w:pPr>
        <w:ind w:left="720"/>
        <w:rPr>
          <w:lang w:val="ru-RU"/>
        </w:rPr>
      </w:pPr>
      <w:bookmarkStart w:id="690" w:name="_Supplemental_Terms_For"/>
      <w:bookmarkEnd w:id="690"/>
    </w:p>
    <w:p w:rsidR="00676723" w:rsidRPr="006F5F06" w:rsidRDefault="00676723">
      <w:pPr>
        <w:rPr>
          <w:lang w:val="ru-RU"/>
        </w:rPr>
      </w:pPr>
      <w:bookmarkStart w:id="691" w:name="_Toc336338217"/>
      <w:r w:rsidRPr="006F5F06">
        <w:rPr>
          <w:lang w:val="ru-RU"/>
        </w:rPr>
        <w:br w:type="page"/>
      </w:r>
    </w:p>
    <w:p w:rsidR="00023FE7" w:rsidRPr="006F5F06" w:rsidRDefault="00A33112" w:rsidP="00A53DB6">
      <w:pPr>
        <w:pStyle w:val="Heading1"/>
        <w:rPr>
          <w:rFonts w:ascii="Tahoma" w:hAnsi="Tahoma"/>
          <w:b/>
          <w:bCs/>
          <w:sz w:val="36"/>
          <w:szCs w:val="36"/>
        </w:rPr>
      </w:pPr>
      <w:bookmarkStart w:id="692" w:name="_Toc363741919"/>
      <w:r w:rsidRPr="006F5F06">
        <w:rPr>
          <w:rFonts w:ascii="Tahoma" w:hAnsi="Tahoma"/>
          <w:b/>
          <w:bCs/>
          <w:sz w:val="36"/>
          <w:szCs w:val="36"/>
        </w:rPr>
        <w:t xml:space="preserve">Раздел 6. ПрАВИЛА ВОЗОБНОВЛЕНИЯ ДЕЙСТВИЯ </w:t>
      </w:r>
      <w:r w:rsidRPr="00C11365">
        <w:rPr>
          <w:rFonts w:ascii="Tahoma" w:hAnsi="Tahoma"/>
          <w:b/>
          <w:bCs/>
          <w:sz w:val="36"/>
          <w:szCs w:val="36"/>
          <w:lang w:val="en-US"/>
        </w:rPr>
        <w:t>Software</w:t>
      </w:r>
      <w:r w:rsidRPr="006F5F06">
        <w:rPr>
          <w:rFonts w:ascii="Tahoma" w:hAnsi="Tahoma"/>
          <w:b/>
          <w:bCs/>
          <w:sz w:val="36"/>
          <w:szCs w:val="36"/>
        </w:rPr>
        <w:t xml:space="preserve"> </w:t>
      </w:r>
      <w:r w:rsidRPr="00C11365">
        <w:rPr>
          <w:rFonts w:ascii="Tahoma" w:hAnsi="Tahoma"/>
          <w:b/>
          <w:bCs/>
          <w:sz w:val="36"/>
          <w:szCs w:val="36"/>
          <w:lang w:val="en-US"/>
        </w:rPr>
        <w:t>Assurance</w:t>
      </w:r>
      <w:bookmarkEnd w:id="691"/>
      <w:bookmarkEnd w:id="692"/>
    </w:p>
    <w:p w:rsidR="00865A60" w:rsidRPr="006F5F06" w:rsidRDefault="00865A60" w:rsidP="00865A60">
      <w:pPr>
        <w:rPr>
          <w:lang w:val="ru-RU"/>
        </w:rPr>
      </w:pPr>
    </w:p>
    <w:p w:rsidR="00171817" w:rsidRPr="006F5F06" w:rsidRDefault="00171817" w:rsidP="00171817">
      <w:pPr>
        <w:pStyle w:val="Heading4"/>
        <w:tabs>
          <w:tab w:val="clear" w:pos="720"/>
          <w:tab w:val="num" w:pos="0"/>
        </w:tabs>
        <w:ind w:left="0" w:firstLine="0"/>
        <w:rPr>
          <w:lang w:val="ru-RU"/>
        </w:rPr>
      </w:pPr>
      <w:bookmarkStart w:id="693" w:name="_Toc323159745"/>
      <w:bookmarkStart w:id="694" w:name="_Toc336338218"/>
      <w:bookmarkStart w:id="695" w:name="_Toc363741920"/>
      <w:r w:rsidRPr="006F5F06">
        <w:rPr>
          <w:rFonts w:ascii="Tahoma" w:hAnsi="Tahoma" w:cs="Tahoma"/>
          <w:sz w:val="24"/>
          <w:lang w:val="ru-RU"/>
        </w:rPr>
        <w:t xml:space="preserve">Лицензия </w:t>
      </w:r>
      <w:r w:rsidRPr="00416CED">
        <w:rPr>
          <w:rFonts w:ascii="Tahoma" w:hAnsi="Tahoma" w:cs="Tahoma"/>
          <w:sz w:val="24"/>
        </w:rPr>
        <w:t>Open</w:t>
      </w:r>
      <w:bookmarkEnd w:id="693"/>
      <w:bookmarkEnd w:id="694"/>
      <w:bookmarkEnd w:id="695"/>
    </w:p>
    <w:p w:rsidR="00171817" w:rsidRPr="006F5F06" w:rsidRDefault="00171817" w:rsidP="00865A60">
      <w:pPr>
        <w:pStyle w:val="Heading4"/>
        <w:tabs>
          <w:tab w:val="clear" w:pos="720"/>
          <w:tab w:val="num" w:pos="0"/>
        </w:tabs>
        <w:spacing w:before="0"/>
        <w:ind w:left="0" w:firstLine="0"/>
        <w:rPr>
          <w:lang w:val="ru-RU"/>
        </w:rPr>
      </w:pPr>
    </w:p>
    <w:p w:rsidR="00171817" w:rsidRPr="006F5F06" w:rsidRDefault="00171817" w:rsidP="005242EC">
      <w:pPr>
        <w:pStyle w:val="StyleHeading22Left138Firstline0"/>
        <w:tabs>
          <w:tab w:val="num" w:pos="0"/>
        </w:tabs>
        <w:ind w:left="0"/>
        <w:jc w:val="left"/>
        <w:rPr>
          <w:lang w:val="ru-RU"/>
        </w:rPr>
      </w:pPr>
      <w:r w:rsidRPr="006F5F06">
        <w:rPr>
          <w:rFonts w:ascii="Tahoma" w:hAnsi="Tahoma" w:cs="Tahoma"/>
          <w:sz w:val="18"/>
          <w:lang w:val="ru-RU"/>
        </w:rPr>
        <w:t xml:space="preserve">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заказанное в рамках номера разрешения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License</w:t>
      </w:r>
      <w:r w:rsidRPr="006F5F06">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всех копий всех продуктов, для 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как указано выше, клиенты могут заказывать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не заказывая при этом Лицензию. Новое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начинает действовать с даты вступления в силу нового номера разрешения.</w:t>
      </w:r>
    </w:p>
    <w:p w:rsidR="00865A60" w:rsidRPr="006F5F06" w:rsidRDefault="00865A60" w:rsidP="005242EC">
      <w:pPr>
        <w:pStyle w:val="AppendIndentSub"/>
        <w:ind w:left="0"/>
        <w:rPr>
          <w:lang w:val="ru-RU"/>
        </w:rPr>
      </w:pPr>
    </w:p>
    <w:p w:rsidR="00171817" w:rsidRPr="006F5F06" w:rsidRDefault="00171817" w:rsidP="002171C3">
      <w:pPr>
        <w:pStyle w:val="Heading4"/>
        <w:ind w:left="360"/>
        <w:rPr>
          <w:lang w:val="ru-RU"/>
        </w:rPr>
      </w:pPr>
      <w:bookmarkStart w:id="696" w:name="_Toc336338219"/>
      <w:bookmarkStart w:id="697" w:name="_Toc363741921"/>
      <w:r w:rsidRPr="00416CED">
        <w:rPr>
          <w:rFonts w:ascii="Tahoma" w:hAnsi="Tahoma" w:cs="Tahoma"/>
          <w:sz w:val="24"/>
        </w:rPr>
        <w:t>Open</w:t>
      </w:r>
      <w:r w:rsidRPr="006F5F06">
        <w:rPr>
          <w:rFonts w:ascii="Tahoma" w:hAnsi="Tahoma" w:cs="Tahoma"/>
          <w:sz w:val="24"/>
          <w:lang w:val="ru-RU"/>
        </w:rPr>
        <w:t xml:space="preserve"> </w:t>
      </w:r>
      <w:r w:rsidRPr="00416CED">
        <w:rPr>
          <w:rFonts w:ascii="Tahoma" w:hAnsi="Tahoma" w:cs="Tahoma"/>
          <w:sz w:val="24"/>
        </w:rPr>
        <w:t>Value</w:t>
      </w:r>
      <w:r w:rsidRPr="006F5F06">
        <w:rPr>
          <w:rFonts w:ascii="Tahoma" w:hAnsi="Tahoma" w:cs="Tahoma"/>
          <w:sz w:val="24"/>
          <w:lang w:val="ru-RU"/>
        </w:rPr>
        <w:t xml:space="preserve"> версии 20</w:t>
      </w:r>
      <w:r w:rsidRPr="00416CED">
        <w:rPr>
          <w:rFonts w:ascii="Tahoma" w:hAnsi="Tahoma" w:cs="Tahoma"/>
          <w:sz w:val="24"/>
        </w:rPr>
        <w:t>xx</w:t>
      </w:r>
      <w:r w:rsidRPr="006F5F06">
        <w:rPr>
          <w:rFonts w:ascii="Tahoma" w:hAnsi="Tahoma" w:cs="Tahoma"/>
          <w:sz w:val="24"/>
          <w:lang w:val="ru-RU"/>
        </w:rPr>
        <w:t xml:space="preserve"> г.</w:t>
      </w:r>
      <w:bookmarkEnd w:id="696"/>
      <w:bookmarkEnd w:id="697"/>
    </w:p>
    <w:p w:rsidR="00171817" w:rsidRPr="006F5F06" w:rsidRDefault="00171817" w:rsidP="00171817">
      <w:pPr>
        <w:tabs>
          <w:tab w:val="num" w:pos="0"/>
        </w:tabs>
        <w:rPr>
          <w:lang w:val="ru-RU"/>
        </w:rPr>
      </w:pPr>
    </w:p>
    <w:p w:rsidR="00171817" w:rsidRPr="006F5F06" w:rsidRDefault="00171817" w:rsidP="005242EC">
      <w:pPr>
        <w:keepNext/>
        <w:tabs>
          <w:tab w:val="num" w:pos="720"/>
        </w:tabs>
        <w:spacing w:after="60"/>
        <w:ind w:left="360" w:hanging="360"/>
        <w:outlineLvl w:val="3"/>
        <w:rPr>
          <w:lang w:val="ru-RU"/>
        </w:rPr>
      </w:pPr>
      <w:r w:rsidRPr="006F5F06">
        <w:rPr>
          <w:b/>
          <w:szCs w:val="20"/>
          <w:lang w:val="ru-RU"/>
        </w:rPr>
        <w:t xml:space="preserve">Возобновление действия покрытия в рамках одного соглашения </w:t>
      </w:r>
    </w:p>
    <w:p w:rsidR="00171817" w:rsidRPr="006F5F06" w:rsidRDefault="00171817" w:rsidP="00171817">
      <w:pPr>
        <w:tabs>
          <w:tab w:val="num" w:pos="0"/>
        </w:tabs>
        <w:rPr>
          <w:spacing w:val="-2"/>
          <w:lang w:val="ru-RU"/>
        </w:rPr>
      </w:pPr>
      <w:r w:rsidRPr="006F5F06">
        <w:rPr>
          <w:rFonts w:cs="Tahoma"/>
          <w:spacing w:val="-2"/>
          <w:szCs w:val="20"/>
          <w:lang w:val="ru-RU"/>
        </w:rPr>
        <w:t xml:space="preserve">Срок действия покрытия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заказанного в рамках соглашения </w:t>
      </w:r>
      <w:r w:rsidRPr="00416CED">
        <w:rPr>
          <w:rFonts w:cs="Tahoma"/>
          <w:spacing w:val="-2"/>
          <w:szCs w:val="20"/>
        </w:rPr>
        <w:t>Open</w:t>
      </w:r>
      <w:r w:rsidRPr="006F5F06">
        <w:rPr>
          <w:rFonts w:cs="Tahoma"/>
          <w:spacing w:val="-2"/>
          <w:szCs w:val="20"/>
          <w:lang w:val="ru-RU"/>
        </w:rPr>
        <w:t xml:space="preserve"> </w:t>
      </w:r>
      <w:r w:rsidRPr="00416CED">
        <w:rPr>
          <w:rFonts w:cs="Tahoma"/>
          <w:spacing w:val="-2"/>
          <w:szCs w:val="20"/>
        </w:rPr>
        <w:t>Value</w:t>
      </w:r>
      <w:r w:rsidRPr="006F5F06">
        <w:rPr>
          <w:rFonts w:cs="Tahoma"/>
          <w:spacing w:val="-2"/>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клиенты должны разместить заказ на возобновление действия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до окончания предыдущего срока действия.</w:t>
      </w:r>
      <w:r w:rsidR="00FA2C82" w:rsidRPr="006F5F06">
        <w:rPr>
          <w:rFonts w:cs="Tahoma"/>
          <w:spacing w:val="-2"/>
          <w:szCs w:val="20"/>
          <w:lang w:val="ru-RU"/>
        </w:rPr>
        <w:t xml:space="preserve"> </w:t>
      </w:r>
      <w:r w:rsidRPr="006F5F06">
        <w:rPr>
          <w:rFonts w:cs="Tahoma"/>
          <w:spacing w:val="-2"/>
          <w:szCs w:val="20"/>
          <w:lang w:val="ru-RU"/>
        </w:rPr>
        <w:t xml:space="preserve">Если клиент выбрал вариант лицензирования всех настольных компьютеров компании, он должен заказать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для всех копий продукта, покрытие для которого клиент собирается возобновлять на всех компьютерах компании. 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как указано выше, клиенты могут заказывать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не заказывая при этом Лицензию. </w:t>
      </w:r>
    </w:p>
    <w:p w:rsidR="00171817" w:rsidRPr="006F5F06" w:rsidRDefault="00171817" w:rsidP="00171817">
      <w:pPr>
        <w:tabs>
          <w:tab w:val="num" w:pos="0"/>
        </w:tabs>
        <w:rPr>
          <w:lang w:val="ru-RU"/>
        </w:rPr>
      </w:pPr>
    </w:p>
    <w:p w:rsidR="00171817" w:rsidRPr="006F5F06" w:rsidRDefault="00171817" w:rsidP="005242EC">
      <w:pPr>
        <w:keepNext/>
        <w:tabs>
          <w:tab w:val="num" w:pos="720"/>
        </w:tabs>
        <w:spacing w:after="60"/>
        <w:ind w:left="360" w:hanging="360"/>
        <w:outlineLvl w:val="3"/>
        <w:rPr>
          <w:lang w:val="ru-RU"/>
        </w:rPr>
      </w:pPr>
      <w:r w:rsidRPr="006F5F06">
        <w:rPr>
          <w:b/>
          <w:szCs w:val="20"/>
          <w:lang w:val="ru-RU"/>
        </w:rPr>
        <w:t>Возобновление действия покрытия в рамках отдельного соглашения</w:t>
      </w:r>
    </w:p>
    <w:p w:rsidR="00171817" w:rsidRPr="006F5F06" w:rsidRDefault="00171817" w:rsidP="00A76D77">
      <w:pPr>
        <w:tabs>
          <w:tab w:val="num" w:pos="0"/>
        </w:tabs>
        <w:rPr>
          <w:spacing w:val="-2"/>
          <w:lang w:val="ru-RU"/>
        </w:rPr>
      </w:pPr>
      <w:r w:rsidRPr="006F5F06">
        <w:rPr>
          <w:rFonts w:cs="Tahoma"/>
          <w:spacing w:val="-2"/>
          <w:szCs w:val="20"/>
          <w:lang w:val="ru-RU"/>
        </w:rPr>
        <w:t xml:space="preserve">Клиент может возобновить действие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для любого продукта, не заказывая при этом Лицензию,</w:t>
      </w:r>
      <w:r w:rsidR="00A76D77" w:rsidRPr="00416CED">
        <w:rPr>
          <w:rFonts w:cs="Tahoma"/>
          <w:spacing w:val="-2"/>
          <w:szCs w:val="20"/>
        </w:rPr>
        <w:t> </w:t>
      </w:r>
      <w:r w:rsidRPr="006F5F06">
        <w:rPr>
          <w:rFonts w:cs="Tahoma"/>
          <w:spacing w:val="-2"/>
          <w:szCs w:val="20"/>
          <w:lang w:val="ru-RU"/>
        </w:rPr>
        <w:t xml:space="preserve">если клиент получил бессрочную лицензию и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FA2C82" w:rsidRPr="006F5F06">
        <w:rPr>
          <w:rFonts w:cs="Tahoma"/>
          <w:spacing w:val="-2"/>
          <w:szCs w:val="20"/>
          <w:lang w:val="ru-RU"/>
        </w:rPr>
        <w:t xml:space="preserve"> </w:t>
      </w:r>
      <w:r w:rsidRPr="006F5F06">
        <w:rPr>
          <w:rFonts w:cs="Tahoma"/>
          <w:spacing w:val="-2"/>
          <w:szCs w:val="20"/>
          <w:lang w:val="ru-RU"/>
        </w:rPr>
        <w:t xml:space="preserve">Заказ на возобновление действия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необходимо разместить до окончания срока действия покрытия </w:t>
      </w:r>
      <w:r w:rsidRPr="00416CED">
        <w:rPr>
          <w:rFonts w:cs="Tahoma"/>
          <w:spacing w:val="-2"/>
          <w:szCs w:val="20"/>
        </w:rPr>
        <w:t>Software</w:t>
      </w:r>
      <w:r w:rsidRPr="006F5F06">
        <w:rPr>
          <w:rFonts w:cs="Tahoma"/>
          <w:spacing w:val="-2"/>
          <w:szCs w:val="20"/>
          <w:lang w:val="ru-RU"/>
        </w:rPr>
        <w:t xml:space="preserve"> </w:t>
      </w:r>
      <w:r w:rsidRPr="00416CED">
        <w:rPr>
          <w:rFonts w:cs="Tahoma"/>
          <w:spacing w:val="-2"/>
          <w:szCs w:val="20"/>
        </w:rPr>
        <w:t>Assurance</w:t>
      </w:r>
      <w:r w:rsidRPr="006F5F06">
        <w:rPr>
          <w:rFonts w:cs="Tahoma"/>
          <w:spacing w:val="-2"/>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416CED">
        <w:rPr>
          <w:rFonts w:cs="Tahoma"/>
          <w:spacing w:val="-2"/>
          <w:szCs w:val="20"/>
        </w:rPr>
        <w:t>Open</w:t>
      </w:r>
      <w:r w:rsidRPr="006F5F06">
        <w:rPr>
          <w:rFonts w:cs="Tahoma"/>
          <w:spacing w:val="-2"/>
          <w:szCs w:val="20"/>
          <w:lang w:val="ru-RU"/>
        </w:rPr>
        <w:t xml:space="preserve"> </w:t>
      </w:r>
      <w:r w:rsidRPr="00416CED">
        <w:rPr>
          <w:rFonts w:cs="Tahoma"/>
          <w:spacing w:val="-2"/>
          <w:szCs w:val="20"/>
        </w:rPr>
        <w:t>License</w:t>
      </w:r>
      <w:r w:rsidRPr="006F5F06">
        <w:rPr>
          <w:rFonts w:cs="Tahoma"/>
          <w:spacing w:val="-2"/>
          <w:szCs w:val="20"/>
          <w:lang w:val="ru-RU"/>
        </w:rPr>
        <w:t xml:space="preserve">. В этом случае клиенты размещают заказ в течение 90 дней после окончания срока действия. </w:t>
      </w:r>
    </w:p>
    <w:p w:rsidR="00865A60" w:rsidRPr="006F5F06" w:rsidRDefault="00865A60" w:rsidP="005242EC">
      <w:pPr>
        <w:tabs>
          <w:tab w:val="num" w:pos="0"/>
        </w:tabs>
        <w:rPr>
          <w:lang w:val="ru-RU"/>
        </w:rPr>
      </w:pPr>
    </w:p>
    <w:p w:rsidR="00171817" w:rsidRPr="006F5F06" w:rsidRDefault="00171817" w:rsidP="002171C3">
      <w:pPr>
        <w:pStyle w:val="Heading4"/>
        <w:ind w:left="360"/>
        <w:rPr>
          <w:lang w:val="ru-RU"/>
        </w:rPr>
      </w:pPr>
      <w:bookmarkStart w:id="698" w:name="_Toc323159746"/>
      <w:bookmarkStart w:id="699" w:name="_Toc336338220"/>
      <w:bookmarkStart w:id="700" w:name="_Toc363741922"/>
      <w:r w:rsidRPr="00416CED">
        <w:rPr>
          <w:rFonts w:ascii="Tahoma" w:hAnsi="Tahoma" w:cs="Tahoma"/>
          <w:sz w:val="24"/>
        </w:rPr>
        <w:t>Select</w:t>
      </w:r>
      <w:r w:rsidRPr="006F5F06">
        <w:rPr>
          <w:rFonts w:ascii="Tahoma" w:hAnsi="Tahoma" w:cs="Tahoma"/>
          <w:sz w:val="24"/>
          <w:lang w:val="ru-RU"/>
        </w:rPr>
        <w:t xml:space="preserve"> версии 20</w:t>
      </w:r>
      <w:r w:rsidRPr="00416CED">
        <w:rPr>
          <w:rFonts w:ascii="Tahoma" w:hAnsi="Tahoma" w:cs="Tahoma"/>
          <w:sz w:val="24"/>
        </w:rPr>
        <w:t>xx</w:t>
      </w:r>
      <w:r w:rsidRPr="006F5F06">
        <w:rPr>
          <w:rFonts w:ascii="Tahoma" w:hAnsi="Tahoma" w:cs="Tahoma"/>
          <w:sz w:val="24"/>
          <w:lang w:val="ru-RU"/>
        </w:rPr>
        <w:t xml:space="preserve"> г.</w:t>
      </w:r>
      <w:bookmarkEnd w:id="698"/>
      <w:bookmarkEnd w:id="699"/>
      <w:bookmarkEnd w:id="700"/>
    </w:p>
    <w:p w:rsidR="00171817" w:rsidRPr="006F5F06" w:rsidRDefault="00171817" w:rsidP="00171817">
      <w:pPr>
        <w:tabs>
          <w:tab w:val="num" w:pos="0"/>
        </w:tabs>
        <w:rPr>
          <w:lang w:val="ru-RU"/>
        </w:rPr>
      </w:pPr>
    </w:p>
    <w:p w:rsidR="00171817" w:rsidRPr="006F5F06" w:rsidRDefault="00171817" w:rsidP="005242EC">
      <w:pPr>
        <w:pStyle w:val="Heading4"/>
        <w:spacing w:before="0" w:after="60"/>
        <w:ind w:left="360"/>
        <w:rPr>
          <w:lang w:val="ru-RU"/>
        </w:rPr>
      </w:pPr>
      <w:bookmarkStart w:id="701" w:name="_Toc323159747"/>
      <w:bookmarkStart w:id="702" w:name="_Toc328145990"/>
      <w:bookmarkStart w:id="703" w:name="_Toc336338221"/>
      <w:bookmarkStart w:id="704" w:name="_Toc363741923"/>
      <w:r w:rsidRPr="006F5F06">
        <w:rPr>
          <w:rFonts w:ascii="Tahoma" w:hAnsi="Tahoma"/>
          <w:sz w:val="18"/>
          <w:lang w:val="ru-RU"/>
        </w:rPr>
        <w:t>Возобновление действия покрытия в рамках одного соглашения</w:t>
      </w:r>
      <w:bookmarkEnd w:id="701"/>
      <w:bookmarkEnd w:id="702"/>
      <w:bookmarkEnd w:id="703"/>
      <w:bookmarkEnd w:id="704"/>
      <w:r w:rsidRPr="006F5F06">
        <w:rPr>
          <w:rFonts w:ascii="Tahoma" w:hAnsi="Tahoma"/>
          <w:sz w:val="18"/>
          <w:lang w:val="ru-RU"/>
        </w:rPr>
        <w:t xml:space="preserve"> </w:t>
      </w:r>
    </w:p>
    <w:p w:rsidR="00171817" w:rsidRPr="006F5F06" w:rsidRDefault="00171817" w:rsidP="00A76D77">
      <w:pPr>
        <w:pStyle w:val="styleheading22left138firstline00"/>
        <w:tabs>
          <w:tab w:val="num" w:pos="0"/>
        </w:tabs>
        <w:snapToGrid w:val="0"/>
        <w:ind w:left="0"/>
        <w:jc w:val="left"/>
        <w:rPr>
          <w:lang w:val="ru-RU"/>
        </w:rPr>
      </w:pPr>
      <w:r w:rsidRPr="006F5F06">
        <w:rPr>
          <w:rFonts w:ascii="Tahoma" w:hAnsi="Tahoma" w:cs="Tahoma"/>
          <w:sz w:val="18"/>
          <w:lang w:val="ru-RU"/>
        </w:rPr>
        <w:t xml:space="preserve">Срок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заказанного по соглашениям о регистрации в рамках соглашения </w:t>
      </w:r>
      <w:r w:rsidRPr="00416CED">
        <w:rPr>
          <w:rFonts w:ascii="Tahoma" w:hAnsi="Tahoma" w:cs="Tahoma"/>
          <w:sz w:val="18"/>
        </w:rPr>
        <w:t>Select</w:t>
      </w:r>
      <w:r w:rsidRPr="006F5F06">
        <w:rPr>
          <w:rFonts w:ascii="Tahoma" w:hAnsi="Tahoma" w:cs="Tahoma"/>
          <w:sz w:val="18"/>
          <w:lang w:val="ru-RU"/>
        </w:rPr>
        <w: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A76D77" w:rsidRPr="00416CED">
        <w:rPr>
          <w:rFonts w:ascii="Tahoma" w:hAnsi="Tahoma" w:cs="Tahoma"/>
          <w:sz w:val="18"/>
        </w:rPr>
        <w:t> </w:t>
      </w:r>
      <w:r w:rsidRPr="006F5F06">
        <w:rPr>
          <w:rFonts w:ascii="Tahoma" w:hAnsi="Tahoma" w:cs="Tahoma"/>
          <w:sz w:val="18"/>
          <w:lang w:val="ru-RU"/>
        </w:rPr>
        <w:t xml:space="preserve">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416CED">
        <w:rPr>
          <w:rFonts w:ascii="Tahoma" w:hAnsi="Tahoma" w:cs="Tahoma"/>
          <w:sz w:val="18"/>
        </w:rPr>
        <w:t>Microsoft</w:t>
      </w:r>
      <w:r w:rsidRPr="006F5F06">
        <w:rPr>
          <w:rFonts w:ascii="Tahoma" w:hAnsi="Tahoma" w:cs="Tahoma"/>
          <w:sz w:val="18"/>
          <w:lang w:val="ru-RU"/>
        </w:rPr>
        <w:t xml:space="preserve">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FA2C82" w:rsidRPr="006F5F06">
        <w:rPr>
          <w:rFonts w:ascii="Tahoma" w:hAnsi="Tahoma" w:cs="Tahoma"/>
          <w:sz w:val="18"/>
          <w:lang w:val="ru-RU"/>
        </w:rPr>
        <w:t xml:space="preserve"> </w:t>
      </w:r>
      <w:r w:rsidRPr="006F5F06">
        <w:rPr>
          <w:rFonts w:ascii="Tahoma" w:hAnsi="Tahoma" w:cs="Tahoma"/>
          <w:sz w:val="18"/>
          <w:lang w:val="ru-RU"/>
        </w:rPr>
        <w:t xml:space="preserve">Каждый срок продления начинается на следующий день после окончания предыдущего срока действия. </w:t>
      </w:r>
    </w:p>
    <w:p w:rsidR="00973A93" w:rsidRPr="006F5F06" w:rsidRDefault="00973A93">
      <w:pPr>
        <w:rPr>
          <w:lang w:val="ru-RU"/>
        </w:rPr>
      </w:pPr>
      <w:bookmarkStart w:id="705" w:name="_Toc323159748"/>
      <w:bookmarkStart w:id="706" w:name="_Toc336338222"/>
    </w:p>
    <w:p w:rsidR="00171817" w:rsidRPr="006F5F06" w:rsidRDefault="00171817" w:rsidP="005242EC">
      <w:pPr>
        <w:pStyle w:val="Heading4"/>
        <w:spacing w:before="0" w:after="60"/>
        <w:ind w:left="360"/>
        <w:rPr>
          <w:lang w:val="ru-RU"/>
        </w:rPr>
      </w:pPr>
      <w:bookmarkStart w:id="707" w:name="_Toc363741924"/>
      <w:r w:rsidRPr="006F5F06">
        <w:rPr>
          <w:rFonts w:ascii="Tahoma" w:hAnsi="Tahoma"/>
          <w:sz w:val="18"/>
          <w:lang w:val="ru-RU"/>
        </w:rPr>
        <w:t>Возобновление действия покрытия в рамках отдельного соглашения</w:t>
      </w:r>
      <w:bookmarkEnd w:id="705"/>
      <w:bookmarkEnd w:id="706"/>
      <w:bookmarkEnd w:id="707"/>
    </w:p>
    <w:p w:rsidR="00171817" w:rsidRPr="006F5F06" w:rsidRDefault="00171817" w:rsidP="0063466C">
      <w:pPr>
        <w:pStyle w:val="styleheading22left138firstline00"/>
        <w:tabs>
          <w:tab w:val="num" w:pos="0"/>
        </w:tabs>
        <w:snapToGrid w:val="0"/>
        <w:ind w:left="0"/>
        <w:jc w:val="left"/>
        <w:rPr>
          <w:lang w:val="ru-RU"/>
        </w:rPr>
      </w:pPr>
      <w:r w:rsidRPr="006F5F06">
        <w:rPr>
          <w:rFonts w:ascii="Tahoma" w:hAnsi="Tahoma" w:cs="Tahoma"/>
          <w:sz w:val="18"/>
          <w:lang w:val="ru-RU"/>
        </w:rPr>
        <w:t xml:space="preserve">Клиенты могут заказать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не заказывая при этом Лицензию на копии продуктов, для которых ранее они получили бессрочные лицензии по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в рамках других Программ корпоративного лицензирования, при условии, что (</w:t>
      </w:r>
      <w:r w:rsidRPr="00416CED">
        <w:rPr>
          <w:rFonts w:ascii="Tahoma" w:hAnsi="Tahoma" w:cs="Tahoma"/>
          <w:sz w:val="18"/>
        </w:rPr>
        <w:t>i</w:t>
      </w:r>
      <w:r w:rsidRPr="006F5F06">
        <w:rPr>
          <w:rFonts w:ascii="Tahoma" w:hAnsi="Tahoma" w:cs="Tahoma"/>
          <w:sz w:val="18"/>
          <w:lang w:val="ru-RU"/>
        </w:rPr>
        <w:t xml:space="preserve">) новое соглашение о регистрации вступает в силу не позднее чем на следующий день после окончания срока действия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и (</w:t>
      </w:r>
      <w:r w:rsidRPr="00416CED">
        <w:rPr>
          <w:rFonts w:ascii="Tahoma" w:hAnsi="Tahoma" w:cs="Tahoma"/>
          <w:sz w:val="18"/>
        </w:rPr>
        <w:t>ii</w:t>
      </w:r>
      <w:r w:rsidRPr="006F5F06">
        <w:rPr>
          <w:rFonts w:ascii="Tahoma" w:hAnsi="Tahoma" w:cs="Tahoma"/>
          <w:sz w:val="18"/>
          <w:lang w:val="ru-RU"/>
        </w:rPr>
        <w:t>)</w:t>
      </w:r>
      <w:r w:rsidRPr="00416CED">
        <w:rPr>
          <w:rFonts w:ascii="Tahoma" w:hAnsi="Tahoma" w:cs="Tahoma"/>
          <w:sz w:val="18"/>
        </w:rPr>
        <w:t> </w:t>
      </w:r>
      <w:r w:rsidRPr="006F5F06">
        <w:rPr>
          <w:rFonts w:ascii="Tahoma" w:hAnsi="Tahoma" w:cs="Tahoma"/>
          <w:sz w:val="18"/>
          <w:lang w:val="ru-RU"/>
        </w:rPr>
        <w:t xml:space="preserve">зарегистрированное аффилированное лицо размещает заказ на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при отправке нового соглашения о регистрации в </w:t>
      </w:r>
      <w:r w:rsidRPr="00416CED">
        <w:rPr>
          <w:rFonts w:ascii="Tahoma" w:hAnsi="Tahoma" w:cs="Tahoma"/>
          <w:sz w:val="18"/>
        </w:rPr>
        <w:t>Microsoft</w:t>
      </w:r>
      <w:r w:rsidRPr="006F5F06">
        <w:rPr>
          <w:rFonts w:ascii="Tahoma" w:hAnsi="Tahoma" w:cs="Tahoma"/>
          <w:sz w:val="18"/>
          <w:lang w:val="ru-RU"/>
        </w:rPr>
        <w:t xml:space="preserve"> через своего торгового посредника. Заказ на возобновление действия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License</w:t>
      </w:r>
      <w:r w:rsidRPr="006F5F06">
        <w:rPr>
          <w:rFonts w:ascii="Tahoma" w:hAnsi="Tahoma" w:cs="Tahoma"/>
          <w:sz w:val="18"/>
          <w:lang w:val="ru-RU"/>
        </w:rPr>
        <w:t>. В этом случае клиенты размещают заказ в течение 90 дней после окончания срока действия.</w:t>
      </w:r>
    </w:p>
    <w:p w:rsidR="00865A60" w:rsidRPr="006F5F06" w:rsidRDefault="00865A60" w:rsidP="0063466C">
      <w:pPr>
        <w:outlineLvl w:val="2"/>
        <w:rPr>
          <w:lang w:val="ru-RU"/>
        </w:rPr>
      </w:pPr>
    </w:p>
    <w:p w:rsidR="00171817" w:rsidRPr="00CA6250" w:rsidRDefault="00171817" w:rsidP="002171C3">
      <w:pPr>
        <w:pStyle w:val="Heading4"/>
        <w:ind w:left="360"/>
        <w:rPr>
          <w:lang w:val="fr-FR"/>
        </w:rPr>
      </w:pPr>
      <w:bookmarkStart w:id="708" w:name="_Toc336338223"/>
      <w:bookmarkStart w:id="709" w:name="_Toc363741925"/>
      <w:r w:rsidRPr="00CA6250">
        <w:rPr>
          <w:rFonts w:ascii="Tahoma" w:hAnsi="Tahoma" w:cs="Tahoma"/>
          <w:sz w:val="24"/>
          <w:lang w:val="fr-FR"/>
        </w:rPr>
        <w:t xml:space="preserve">Select Plus </w:t>
      </w:r>
      <w:r w:rsidRPr="00416CED">
        <w:rPr>
          <w:rFonts w:ascii="Tahoma" w:hAnsi="Tahoma" w:cs="Tahoma"/>
          <w:sz w:val="24"/>
        </w:rPr>
        <w:t>версии</w:t>
      </w:r>
      <w:r w:rsidRPr="00CA6250">
        <w:rPr>
          <w:rFonts w:ascii="Tahoma" w:hAnsi="Tahoma" w:cs="Tahoma"/>
          <w:sz w:val="24"/>
          <w:lang w:val="fr-FR"/>
        </w:rPr>
        <w:t xml:space="preserve"> 20xx </w:t>
      </w:r>
      <w:r w:rsidRPr="00416CED">
        <w:rPr>
          <w:rFonts w:ascii="Tahoma" w:hAnsi="Tahoma" w:cs="Tahoma"/>
          <w:sz w:val="24"/>
        </w:rPr>
        <w:t>г</w:t>
      </w:r>
      <w:r w:rsidRPr="00CA6250">
        <w:rPr>
          <w:rFonts w:ascii="Tahoma" w:hAnsi="Tahoma" w:cs="Tahoma"/>
          <w:sz w:val="24"/>
          <w:lang w:val="fr-FR"/>
        </w:rPr>
        <w:t>.</w:t>
      </w:r>
      <w:bookmarkEnd w:id="708"/>
      <w:bookmarkEnd w:id="709"/>
    </w:p>
    <w:p w:rsidR="00171817" w:rsidRPr="00CA6250" w:rsidRDefault="00171817" w:rsidP="00171817">
      <w:pPr>
        <w:rPr>
          <w:lang w:val="fr-FR"/>
        </w:rPr>
      </w:pPr>
    </w:p>
    <w:p w:rsidR="00171817" w:rsidRPr="00CA6250" w:rsidRDefault="00171817" w:rsidP="0063466C">
      <w:pPr>
        <w:spacing w:after="60"/>
        <w:rPr>
          <w:lang w:val="fr-FR"/>
        </w:rPr>
      </w:pPr>
      <w:r w:rsidRPr="006F5F06">
        <w:rPr>
          <w:b/>
          <w:bCs/>
          <w:lang w:val="ru-RU"/>
        </w:rPr>
        <w:t>Возобновление</w:t>
      </w:r>
      <w:r w:rsidRPr="00CA6250">
        <w:rPr>
          <w:b/>
          <w:bCs/>
          <w:lang w:val="fr-FR"/>
        </w:rPr>
        <w:t xml:space="preserve"> </w:t>
      </w:r>
      <w:r w:rsidRPr="006F5F06">
        <w:rPr>
          <w:b/>
          <w:bCs/>
          <w:lang w:val="ru-RU"/>
        </w:rPr>
        <w:t>действия</w:t>
      </w:r>
      <w:r w:rsidRPr="00CA6250">
        <w:rPr>
          <w:b/>
          <w:bCs/>
          <w:lang w:val="fr-FR"/>
        </w:rPr>
        <w:t xml:space="preserve"> </w:t>
      </w:r>
      <w:r w:rsidRPr="006F5F06">
        <w:rPr>
          <w:b/>
          <w:bCs/>
          <w:lang w:val="ru-RU"/>
        </w:rPr>
        <w:t>покрытия</w:t>
      </w:r>
      <w:r w:rsidRPr="00CA6250">
        <w:rPr>
          <w:b/>
          <w:bCs/>
          <w:lang w:val="fr-FR"/>
        </w:rPr>
        <w:t xml:space="preserve"> </w:t>
      </w:r>
      <w:r w:rsidRPr="006F5F06">
        <w:rPr>
          <w:b/>
          <w:bCs/>
          <w:lang w:val="ru-RU"/>
        </w:rPr>
        <w:t>в</w:t>
      </w:r>
      <w:r w:rsidRPr="00CA6250">
        <w:rPr>
          <w:b/>
          <w:bCs/>
          <w:lang w:val="fr-FR"/>
        </w:rPr>
        <w:t xml:space="preserve"> </w:t>
      </w:r>
      <w:r w:rsidRPr="006F5F06">
        <w:rPr>
          <w:b/>
          <w:bCs/>
          <w:lang w:val="ru-RU"/>
        </w:rPr>
        <w:t>рамках</w:t>
      </w:r>
      <w:r w:rsidRPr="00CA6250">
        <w:rPr>
          <w:b/>
          <w:bCs/>
          <w:lang w:val="fr-FR"/>
        </w:rPr>
        <w:t xml:space="preserve"> </w:t>
      </w:r>
      <w:r w:rsidRPr="006F5F06">
        <w:rPr>
          <w:b/>
          <w:bCs/>
          <w:lang w:val="ru-RU"/>
        </w:rPr>
        <w:t>одного</w:t>
      </w:r>
      <w:r w:rsidRPr="00CA6250">
        <w:rPr>
          <w:b/>
          <w:bCs/>
          <w:lang w:val="fr-FR"/>
        </w:rPr>
        <w:t xml:space="preserve"> </w:t>
      </w:r>
      <w:r w:rsidRPr="006F5F06">
        <w:rPr>
          <w:b/>
          <w:bCs/>
          <w:lang w:val="ru-RU"/>
        </w:rPr>
        <w:t>соглашения</w:t>
      </w:r>
      <w:r w:rsidRPr="00CA6250">
        <w:rPr>
          <w:b/>
          <w:bCs/>
          <w:lang w:val="fr-FR"/>
        </w:rPr>
        <w:t xml:space="preserve"> </w:t>
      </w:r>
    </w:p>
    <w:p w:rsidR="00171817" w:rsidRPr="00CA6250" w:rsidRDefault="00171817" w:rsidP="00171817">
      <w:pPr>
        <w:rPr>
          <w:spacing w:val="-2"/>
          <w:lang w:val="fr-FR"/>
        </w:rPr>
      </w:pPr>
      <w:r w:rsidRPr="006F5F06">
        <w:rPr>
          <w:iCs/>
          <w:spacing w:val="-2"/>
          <w:lang w:val="ru-RU"/>
        </w:rPr>
        <w:t>С</w:t>
      </w:r>
      <w:r w:rsidRPr="00CA6250">
        <w:rPr>
          <w:iCs/>
          <w:spacing w:val="-2"/>
          <w:lang w:val="fr-FR"/>
        </w:rPr>
        <w:t xml:space="preserve"> 1 </w:t>
      </w:r>
      <w:r w:rsidRPr="006F5F06">
        <w:rPr>
          <w:iCs/>
          <w:spacing w:val="-2"/>
          <w:lang w:val="ru-RU"/>
        </w:rPr>
        <w:t>марта</w:t>
      </w:r>
      <w:r w:rsidRPr="00CA6250">
        <w:rPr>
          <w:iCs/>
          <w:spacing w:val="-2"/>
          <w:lang w:val="fr-FR"/>
        </w:rPr>
        <w:t xml:space="preserve"> 2011 </w:t>
      </w:r>
      <w:r w:rsidRPr="006F5F06">
        <w:rPr>
          <w:iCs/>
          <w:spacing w:val="-2"/>
          <w:lang w:val="ru-RU"/>
        </w:rPr>
        <w:t>г</w:t>
      </w:r>
      <w:r w:rsidRPr="00CA6250">
        <w:rPr>
          <w:iCs/>
          <w:spacing w:val="-2"/>
          <w:lang w:val="fr-FR"/>
        </w:rPr>
        <w:t>.</w:t>
      </w:r>
      <w:r w:rsidRPr="00CA6250">
        <w:rPr>
          <w:iCs/>
          <w:spacing w:val="-2"/>
          <w:vertAlign w:val="superscript"/>
          <w:lang w:val="fr-FR"/>
        </w:rPr>
        <w:t>st</w:t>
      </w:r>
      <w:r w:rsidRPr="00CA6250">
        <w:rPr>
          <w:iCs/>
          <w:spacing w:val="-2"/>
          <w:lang w:val="fr-FR"/>
        </w:rPr>
        <w:t xml:space="preserve"> </w:t>
      </w:r>
      <w:r w:rsidRPr="006F5F06">
        <w:rPr>
          <w:iCs/>
          <w:spacing w:val="-2"/>
          <w:lang w:val="ru-RU"/>
        </w:rPr>
        <w:t>срок</w:t>
      </w:r>
      <w:r w:rsidRPr="00CA6250">
        <w:rPr>
          <w:iCs/>
          <w:spacing w:val="-2"/>
          <w:lang w:val="fr-FR"/>
        </w:rPr>
        <w:t xml:space="preserve"> </w:t>
      </w:r>
      <w:r w:rsidRPr="006F5F06">
        <w:rPr>
          <w:iCs/>
          <w:spacing w:val="-2"/>
          <w:lang w:val="ru-RU"/>
        </w:rPr>
        <w:t>действия</w:t>
      </w:r>
      <w:r w:rsidRPr="00CA6250">
        <w:rPr>
          <w:iCs/>
          <w:spacing w:val="-2"/>
          <w:lang w:val="fr-FR"/>
        </w:rPr>
        <w:t xml:space="preserve"> </w:t>
      </w:r>
      <w:r w:rsidRPr="006F5F06">
        <w:rPr>
          <w:iCs/>
          <w:spacing w:val="-2"/>
          <w:lang w:val="ru-RU"/>
        </w:rPr>
        <w:t>первоначального</w:t>
      </w:r>
      <w:r w:rsidRPr="00CA6250">
        <w:rPr>
          <w:i/>
          <w:iCs/>
          <w:spacing w:val="-2"/>
          <w:lang w:val="fr-FR"/>
        </w:rPr>
        <w:t xml:space="preserve"> </w:t>
      </w:r>
      <w:r w:rsidRPr="006F5F06">
        <w:rPr>
          <w:spacing w:val="-2"/>
          <w:lang w:val="ru-RU"/>
        </w:rPr>
        <w:t>покрытия</w:t>
      </w:r>
      <w:r w:rsidRPr="00CA6250">
        <w:rPr>
          <w:spacing w:val="-2"/>
          <w:lang w:val="fr-FR"/>
        </w:rPr>
        <w:t xml:space="preserve"> Software Assurance (</w:t>
      </w:r>
      <w:r w:rsidRPr="006F5F06">
        <w:rPr>
          <w:spacing w:val="-2"/>
          <w:lang w:val="ru-RU"/>
        </w:rPr>
        <w:t>нового</w:t>
      </w:r>
      <w:r w:rsidRPr="00CA6250">
        <w:rPr>
          <w:spacing w:val="-2"/>
          <w:lang w:val="fr-FR"/>
        </w:rPr>
        <w:t xml:space="preserve"> </w:t>
      </w:r>
      <w:r w:rsidRPr="006F5F06">
        <w:rPr>
          <w:spacing w:val="-2"/>
          <w:lang w:val="ru-RU"/>
        </w:rPr>
        <w:t>или</w:t>
      </w:r>
      <w:r w:rsidRPr="00CA6250">
        <w:rPr>
          <w:spacing w:val="-2"/>
          <w:lang w:val="fr-FR"/>
        </w:rPr>
        <w:t xml:space="preserve"> </w:t>
      </w:r>
      <w:r w:rsidRPr="006F5F06">
        <w:rPr>
          <w:spacing w:val="-2"/>
          <w:lang w:val="ru-RU"/>
        </w:rPr>
        <w:t>продленного</w:t>
      </w:r>
      <w:r w:rsidRPr="00CA6250">
        <w:rPr>
          <w:spacing w:val="-2"/>
          <w:lang w:val="fr-FR"/>
        </w:rPr>
        <w:t xml:space="preserve">), </w:t>
      </w:r>
      <w:r w:rsidRPr="006F5F06">
        <w:rPr>
          <w:spacing w:val="-2"/>
          <w:lang w:val="ru-RU"/>
        </w:rPr>
        <w:t>заказанного</w:t>
      </w:r>
      <w:r w:rsidRPr="00CA6250">
        <w:rPr>
          <w:spacing w:val="-2"/>
          <w:lang w:val="fr-FR"/>
        </w:rPr>
        <w:t xml:space="preserve"> </w:t>
      </w:r>
      <w:r w:rsidRPr="006F5F06">
        <w:rPr>
          <w:spacing w:val="-2"/>
          <w:lang w:val="ru-RU"/>
        </w:rPr>
        <w:t>в</w:t>
      </w:r>
      <w:r w:rsidRPr="00CA6250">
        <w:rPr>
          <w:spacing w:val="-2"/>
          <w:lang w:val="fr-FR"/>
        </w:rPr>
        <w:t xml:space="preserve"> </w:t>
      </w:r>
      <w:r w:rsidRPr="006F5F06">
        <w:rPr>
          <w:spacing w:val="-2"/>
          <w:lang w:val="ru-RU"/>
        </w:rPr>
        <w:t>рамках</w:t>
      </w:r>
      <w:r w:rsidRPr="00CA6250">
        <w:rPr>
          <w:spacing w:val="-2"/>
          <w:lang w:val="fr-FR"/>
        </w:rPr>
        <w:t xml:space="preserve"> </w:t>
      </w:r>
      <w:r w:rsidRPr="006F5F06">
        <w:rPr>
          <w:spacing w:val="-2"/>
          <w:lang w:val="ru-RU"/>
        </w:rPr>
        <w:t>регистрации</w:t>
      </w:r>
      <w:r w:rsidRPr="00CA6250">
        <w:rPr>
          <w:spacing w:val="-2"/>
          <w:lang w:val="fr-FR"/>
        </w:rPr>
        <w:t xml:space="preserve"> Select Plus, </w:t>
      </w:r>
      <w:r w:rsidRPr="006F5F06">
        <w:rPr>
          <w:spacing w:val="-2"/>
          <w:lang w:val="ru-RU"/>
        </w:rPr>
        <w:t>заканчивается</w:t>
      </w:r>
      <w:r w:rsidRPr="00CA6250">
        <w:rPr>
          <w:spacing w:val="-2"/>
          <w:lang w:val="fr-FR"/>
        </w:rPr>
        <w:t xml:space="preserve"> </w:t>
      </w:r>
      <w:r w:rsidRPr="006F5F06">
        <w:rPr>
          <w:spacing w:val="-2"/>
          <w:lang w:val="ru-RU"/>
        </w:rPr>
        <w:t>через</w:t>
      </w:r>
      <w:r w:rsidRPr="00CA6250">
        <w:rPr>
          <w:spacing w:val="-2"/>
          <w:lang w:val="fr-FR"/>
        </w:rPr>
        <w:t xml:space="preserve"> 24 </w:t>
      </w:r>
      <w:r w:rsidRPr="006F5F06">
        <w:rPr>
          <w:spacing w:val="-2"/>
          <w:lang w:val="ru-RU"/>
        </w:rPr>
        <w:t>месяца</w:t>
      </w:r>
      <w:r w:rsidRPr="00CA6250">
        <w:rPr>
          <w:spacing w:val="-2"/>
          <w:lang w:val="fr-FR"/>
        </w:rPr>
        <w:t xml:space="preserve"> </w:t>
      </w:r>
      <w:r w:rsidRPr="006F5F06">
        <w:rPr>
          <w:spacing w:val="-2"/>
          <w:lang w:val="ru-RU"/>
        </w:rPr>
        <w:t>плюс</w:t>
      </w:r>
      <w:r w:rsidRPr="00CA6250">
        <w:rPr>
          <w:spacing w:val="-2"/>
          <w:lang w:val="fr-FR"/>
        </w:rPr>
        <w:t xml:space="preserve"> </w:t>
      </w:r>
      <w:r w:rsidRPr="006F5F06">
        <w:rPr>
          <w:spacing w:val="-2"/>
          <w:lang w:val="ru-RU"/>
        </w:rPr>
        <w:t>количество</w:t>
      </w:r>
      <w:r w:rsidRPr="00CA6250">
        <w:rPr>
          <w:spacing w:val="-2"/>
          <w:lang w:val="fr-FR"/>
        </w:rPr>
        <w:t xml:space="preserve"> </w:t>
      </w:r>
      <w:r w:rsidRPr="006F5F06">
        <w:rPr>
          <w:spacing w:val="-2"/>
          <w:lang w:val="ru-RU"/>
        </w:rPr>
        <w:t>месяцев</w:t>
      </w:r>
      <w:r w:rsidRPr="00CA6250">
        <w:rPr>
          <w:spacing w:val="-2"/>
          <w:lang w:val="fr-FR"/>
        </w:rPr>
        <w:t xml:space="preserve">, </w:t>
      </w:r>
      <w:r w:rsidRPr="006F5F06">
        <w:rPr>
          <w:spacing w:val="-2"/>
          <w:lang w:val="ru-RU"/>
        </w:rPr>
        <w:t>равное</w:t>
      </w:r>
      <w:r w:rsidRPr="00CA6250">
        <w:rPr>
          <w:spacing w:val="-2"/>
          <w:lang w:val="fr-FR"/>
        </w:rPr>
        <w:t xml:space="preserve"> </w:t>
      </w:r>
      <w:r w:rsidRPr="006F5F06">
        <w:rPr>
          <w:spacing w:val="-2"/>
          <w:lang w:val="ru-RU"/>
        </w:rPr>
        <w:t>периоду</w:t>
      </w:r>
      <w:r w:rsidRPr="00CA6250">
        <w:rPr>
          <w:spacing w:val="-2"/>
          <w:lang w:val="fr-FR"/>
        </w:rPr>
        <w:t xml:space="preserve"> </w:t>
      </w:r>
      <w:r w:rsidRPr="006F5F06">
        <w:rPr>
          <w:spacing w:val="-2"/>
          <w:lang w:val="ru-RU"/>
        </w:rPr>
        <w:t>с</w:t>
      </w:r>
      <w:r w:rsidRPr="00CA6250">
        <w:rPr>
          <w:spacing w:val="-2"/>
          <w:lang w:val="fr-FR"/>
        </w:rPr>
        <w:t xml:space="preserve"> </w:t>
      </w:r>
      <w:r w:rsidRPr="006F5F06">
        <w:rPr>
          <w:spacing w:val="-2"/>
          <w:lang w:val="ru-RU"/>
        </w:rPr>
        <w:t>даты</w:t>
      </w:r>
      <w:r w:rsidRPr="00CA6250">
        <w:rPr>
          <w:spacing w:val="-2"/>
          <w:lang w:val="fr-FR"/>
        </w:rPr>
        <w:t xml:space="preserve"> </w:t>
      </w:r>
      <w:r w:rsidRPr="006F5F06">
        <w:rPr>
          <w:spacing w:val="-2"/>
          <w:lang w:val="ru-RU"/>
        </w:rPr>
        <w:t>начала</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покрытия</w:t>
      </w:r>
      <w:r w:rsidRPr="00CA6250">
        <w:rPr>
          <w:spacing w:val="-2"/>
          <w:lang w:val="fr-FR"/>
        </w:rPr>
        <w:t xml:space="preserve"> Software Assurance </w:t>
      </w:r>
      <w:r w:rsidRPr="006F5F06">
        <w:rPr>
          <w:spacing w:val="-2"/>
          <w:lang w:val="ru-RU"/>
        </w:rPr>
        <w:t>до</w:t>
      </w:r>
      <w:r w:rsidRPr="00CA6250">
        <w:rPr>
          <w:spacing w:val="-2"/>
          <w:lang w:val="fr-FR"/>
        </w:rPr>
        <w:t xml:space="preserve"> </w:t>
      </w:r>
      <w:r w:rsidRPr="006F5F06">
        <w:rPr>
          <w:spacing w:val="-2"/>
          <w:lang w:val="ru-RU"/>
        </w:rPr>
        <w:t>даты</w:t>
      </w:r>
      <w:r w:rsidRPr="00CA6250">
        <w:rPr>
          <w:spacing w:val="-2"/>
          <w:lang w:val="fr-FR"/>
        </w:rPr>
        <w:t xml:space="preserve"> «</w:t>
      </w:r>
      <w:r w:rsidRPr="006F5F06">
        <w:rPr>
          <w:spacing w:val="-2"/>
          <w:lang w:val="ru-RU"/>
        </w:rPr>
        <w:t>годовщины</w:t>
      </w:r>
      <w:r w:rsidRPr="00CA6250">
        <w:rPr>
          <w:spacing w:val="-2"/>
          <w:lang w:val="fr-FR"/>
        </w:rPr>
        <w:t xml:space="preserve"> </w:t>
      </w:r>
      <w:r w:rsidRPr="006F5F06">
        <w:rPr>
          <w:spacing w:val="-2"/>
          <w:lang w:val="ru-RU"/>
        </w:rPr>
        <w:t>аффилированного</w:t>
      </w:r>
      <w:r w:rsidRPr="00CA6250">
        <w:rPr>
          <w:spacing w:val="-2"/>
          <w:lang w:val="fr-FR"/>
        </w:rPr>
        <w:t xml:space="preserve"> </w:t>
      </w:r>
      <w:r w:rsidRPr="006F5F06">
        <w:rPr>
          <w:spacing w:val="-2"/>
          <w:lang w:val="ru-RU"/>
        </w:rPr>
        <w:t>лица</w:t>
      </w:r>
      <w:r w:rsidRPr="00CA6250">
        <w:rPr>
          <w:spacing w:val="-2"/>
          <w:lang w:val="fr-FR"/>
        </w:rPr>
        <w:t>» (</w:t>
      </w:r>
      <w:r w:rsidRPr="006F5F06">
        <w:rPr>
          <w:spacing w:val="-2"/>
          <w:lang w:val="ru-RU"/>
        </w:rPr>
        <w:t>месяц</w:t>
      </w:r>
      <w:r w:rsidRPr="00CA6250">
        <w:rPr>
          <w:spacing w:val="-2"/>
          <w:lang w:val="fr-FR"/>
        </w:rPr>
        <w:t xml:space="preserve"> </w:t>
      </w:r>
      <w:r w:rsidRPr="006F5F06">
        <w:rPr>
          <w:spacing w:val="-2"/>
          <w:lang w:val="ru-RU"/>
        </w:rPr>
        <w:t>ежегодного</w:t>
      </w:r>
      <w:r w:rsidRPr="00CA6250">
        <w:rPr>
          <w:spacing w:val="-2"/>
          <w:lang w:val="fr-FR"/>
        </w:rPr>
        <w:t xml:space="preserve"> </w:t>
      </w:r>
      <w:r w:rsidRPr="006F5F06">
        <w:rPr>
          <w:spacing w:val="-2"/>
          <w:lang w:val="ru-RU"/>
        </w:rPr>
        <w:t>возобновления</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определяемый</w:t>
      </w:r>
      <w:r w:rsidRPr="00CA6250">
        <w:rPr>
          <w:spacing w:val="-2"/>
          <w:lang w:val="fr-FR"/>
        </w:rPr>
        <w:t xml:space="preserve"> </w:t>
      </w:r>
      <w:r w:rsidRPr="006F5F06">
        <w:rPr>
          <w:spacing w:val="-2"/>
          <w:lang w:val="ru-RU"/>
        </w:rPr>
        <w:t>клиентом</w:t>
      </w:r>
      <w:r w:rsidRPr="00CA6250">
        <w:rPr>
          <w:spacing w:val="-2"/>
          <w:lang w:val="fr-FR"/>
        </w:rPr>
        <w:t xml:space="preserve">). </w:t>
      </w:r>
      <w:r w:rsidRPr="006F5F06">
        <w:rPr>
          <w:spacing w:val="-2"/>
          <w:lang w:val="ru-RU"/>
        </w:rPr>
        <w:t>Перед</w:t>
      </w:r>
      <w:r w:rsidRPr="00CA6250">
        <w:rPr>
          <w:spacing w:val="-2"/>
          <w:lang w:val="fr-FR"/>
        </w:rPr>
        <w:t xml:space="preserve"> </w:t>
      </w:r>
      <w:r w:rsidRPr="006F5F06">
        <w:rPr>
          <w:spacing w:val="-2"/>
          <w:lang w:val="ru-RU"/>
        </w:rPr>
        <w:t>окончанием</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покрытия</w:t>
      </w:r>
      <w:r w:rsidRPr="00CA6250">
        <w:rPr>
          <w:spacing w:val="-2"/>
          <w:lang w:val="fr-FR"/>
        </w:rPr>
        <w:t xml:space="preserve"> Software Assurance </w:t>
      </w:r>
      <w:r w:rsidRPr="006F5F06">
        <w:rPr>
          <w:spacing w:val="-2"/>
          <w:lang w:val="ru-RU"/>
        </w:rPr>
        <w:t>Клиенты</w:t>
      </w:r>
      <w:r w:rsidRPr="00CA6250">
        <w:rPr>
          <w:spacing w:val="-2"/>
          <w:lang w:val="fr-FR"/>
        </w:rPr>
        <w:t xml:space="preserve"> </w:t>
      </w:r>
      <w:r w:rsidRPr="006F5F06">
        <w:rPr>
          <w:spacing w:val="-2"/>
          <w:lang w:val="ru-RU"/>
        </w:rPr>
        <w:t>и</w:t>
      </w:r>
      <w:r w:rsidRPr="00CA6250">
        <w:rPr>
          <w:spacing w:val="-2"/>
          <w:lang w:val="fr-FR"/>
        </w:rPr>
        <w:t xml:space="preserve"> </w:t>
      </w:r>
      <w:r w:rsidRPr="006F5F06">
        <w:rPr>
          <w:spacing w:val="-2"/>
          <w:lang w:val="ru-RU"/>
        </w:rPr>
        <w:t>Партнеры</w:t>
      </w:r>
      <w:r w:rsidRPr="00CA6250">
        <w:rPr>
          <w:spacing w:val="-2"/>
          <w:lang w:val="fr-FR"/>
        </w:rPr>
        <w:t xml:space="preserve"> </w:t>
      </w:r>
      <w:r w:rsidRPr="006F5F06">
        <w:rPr>
          <w:spacing w:val="-2"/>
          <w:lang w:val="ru-RU"/>
        </w:rPr>
        <w:t>получат</w:t>
      </w:r>
      <w:r w:rsidRPr="00CA6250">
        <w:rPr>
          <w:spacing w:val="-2"/>
          <w:lang w:val="fr-FR"/>
        </w:rPr>
        <w:t xml:space="preserve"> </w:t>
      </w:r>
      <w:r w:rsidRPr="006F5F06">
        <w:rPr>
          <w:spacing w:val="-2"/>
          <w:lang w:val="ru-RU"/>
        </w:rPr>
        <w:t>письменное</w:t>
      </w:r>
      <w:r w:rsidRPr="00CA6250">
        <w:rPr>
          <w:spacing w:val="-2"/>
          <w:lang w:val="fr-FR"/>
        </w:rPr>
        <w:t xml:space="preserve"> </w:t>
      </w:r>
      <w:r w:rsidRPr="006F5F06">
        <w:rPr>
          <w:spacing w:val="-2"/>
          <w:lang w:val="ru-RU"/>
        </w:rPr>
        <w:t>уведомление</w:t>
      </w:r>
      <w:r w:rsidRPr="00CA6250">
        <w:rPr>
          <w:spacing w:val="-2"/>
          <w:lang w:val="fr-FR"/>
        </w:rPr>
        <w:t xml:space="preserve"> </w:t>
      </w:r>
      <w:r w:rsidRPr="006F5F06">
        <w:rPr>
          <w:spacing w:val="-2"/>
          <w:lang w:val="ru-RU"/>
        </w:rPr>
        <w:t>о</w:t>
      </w:r>
      <w:r w:rsidRPr="00CA6250">
        <w:rPr>
          <w:spacing w:val="-2"/>
          <w:lang w:val="fr-FR"/>
        </w:rPr>
        <w:t xml:space="preserve"> </w:t>
      </w:r>
      <w:r w:rsidRPr="006F5F06">
        <w:rPr>
          <w:spacing w:val="-2"/>
          <w:lang w:val="ru-RU"/>
        </w:rPr>
        <w:t>способах</w:t>
      </w:r>
      <w:r w:rsidRPr="00CA6250">
        <w:rPr>
          <w:spacing w:val="-2"/>
          <w:lang w:val="fr-FR"/>
        </w:rPr>
        <w:t xml:space="preserve"> </w:t>
      </w:r>
      <w:r w:rsidRPr="006F5F06">
        <w:rPr>
          <w:spacing w:val="-2"/>
          <w:lang w:val="ru-RU"/>
        </w:rPr>
        <w:t>возобновления</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Чтобы</w:t>
      </w:r>
      <w:r w:rsidRPr="00CA6250">
        <w:rPr>
          <w:spacing w:val="-2"/>
          <w:lang w:val="fr-FR"/>
        </w:rPr>
        <w:t xml:space="preserve"> </w:t>
      </w:r>
      <w:r w:rsidRPr="006F5F06">
        <w:rPr>
          <w:spacing w:val="-2"/>
          <w:lang w:val="ru-RU"/>
        </w:rPr>
        <w:t>возобновить</w:t>
      </w:r>
      <w:r w:rsidRPr="00CA6250">
        <w:rPr>
          <w:spacing w:val="-2"/>
          <w:lang w:val="fr-FR"/>
        </w:rPr>
        <w:t xml:space="preserve"> </w:t>
      </w:r>
      <w:r w:rsidRPr="006F5F06">
        <w:rPr>
          <w:spacing w:val="-2"/>
          <w:lang w:val="ru-RU"/>
        </w:rPr>
        <w:t>действие</w:t>
      </w:r>
      <w:r w:rsidRPr="00CA6250">
        <w:rPr>
          <w:spacing w:val="-2"/>
          <w:lang w:val="fr-FR"/>
        </w:rPr>
        <w:t xml:space="preserve"> </w:t>
      </w:r>
      <w:r w:rsidRPr="006F5F06">
        <w:rPr>
          <w:spacing w:val="-2"/>
          <w:lang w:val="ru-RU"/>
        </w:rPr>
        <w:t>покрытия</w:t>
      </w:r>
      <w:r w:rsidRPr="00CA6250">
        <w:rPr>
          <w:spacing w:val="-2"/>
          <w:lang w:val="fr-FR"/>
        </w:rPr>
        <w:t xml:space="preserve"> Software Assurance </w:t>
      </w:r>
      <w:r w:rsidRPr="006F5F06">
        <w:rPr>
          <w:spacing w:val="-2"/>
          <w:lang w:val="ru-RU"/>
        </w:rPr>
        <w:t>для</w:t>
      </w:r>
      <w:r w:rsidRPr="00CA6250">
        <w:rPr>
          <w:spacing w:val="-2"/>
          <w:lang w:val="fr-FR"/>
        </w:rPr>
        <w:t xml:space="preserve"> </w:t>
      </w:r>
      <w:r w:rsidRPr="006F5F06">
        <w:rPr>
          <w:spacing w:val="-2"/>
          <w:lang w:val="ru-RU"/>
        </w:rPr>
        <w:t>каких</w:t>
      </w:r>
      <w:r w:rsidRPr="00CA6250">
        <w:rPr>
          <w:spacing w:val="-2"/>
          <w:lang w:val="fr-FR"/>
        </w:rPr>
        <w:t>-</w:t>
      </w:r>
      <w:r w:rsidRPr="006F5F06">
        <w:rPr>
          <w:spacing w:val="-2"/>
          <w:lang w:val="ru-RU"/>
        </w:rPr>
        <w:t>либо</w:t>
      </w:r>
      <w:r w:rsidRPr="00CA6250">
        <w:rPr>
          <w:spacing w:val="-2"/>
          <w:lang w:val="fr-FR"/>
        </w:rPr>
        <w:t xml:space="preserve"> </w:t>
      </w:r>
      <w:r w:rsidRPr="006F5F06">
        <w:rPr>
          <w:spacing w:val="-2"/>
          <w:lang w:val="ru-RU"/>
        </w:rPr>
        <w:t>ранее</w:t>
      </w:r>
      <w:r w:rsidRPr="00CA6250">
        <w:rPr>
          <w:spacing w:val="-2"/>
          <w:lang w:val="fr-FR"/>
        </w:rPr>
        <w:t xml:space="preserve"> </w:t>
      </w:r>
      <w:r w:rsidRPr="006F5F06">
        <w:rPr>
          <w:spacing w:val="-2"/>
          <w:lang w:val="ru-RU"/>
        </w:rPr>
        <w:t>заказанных</w:t>
      </w:r>
      <w:r w:rsidRPr="00CA6250">
        <w:rPr>
          <w:spacing w:val="-2"/>
          <w:lang w:val="fr-FR"/>
        </w:rPr>
        <w:t xml:space="preserve"> </w:t>
      </w:r>
      <w:r w:rsidRPr="006F5F06">
        <w:rPr>
          <w:spacing w:val="-2"/>
          <w:lang w:val="ru-RU"/>
        </w:rPr>
        <w:t>копий</w:t>
      </w:r>
      <w:r w:rsidRPr="00CA6250">
        <w:rPr>
          <w:spacing w:val="-2"/>
          <w:lang w:val="fr-FR"/>
        </w:rPr>
        <w:t xml:space="preserve">, </w:t>
      </w:r>
      <w:r w:rsidRPr="006F5F06">
        <w:rPr>
          <w:spacing w:val="-2"/>
          <w:lang w:val="ru-RU"/>
        </w:rPr>
        <w:t>клиент</w:t>
      </w:r>
      <w:r w:rsidRPr="00CA6250">
        <w:rPr>
          <w:spacing w:val="-2"/>
          <w:lang w:val="fr-FR"/>
        </w:rPr>
        <w:t xml:space="preserve"> </w:t>
      </w:r>
      <w:r w:rsidRPr="006F5F06">
        <w:rPr>
          <w:spacing w:val="-2"/>
          <w:lang w:val="ru-RU"/>
        </w:rPr>
        <w:t>должен</w:t>
      </w:r>
      <w:r w:rsidRPr="00CA6250">
        <w:rPr>
          <w:spacing w:val="-2"/>
          <w:lang w:val="fr-FR"/>
        </w:rPr>
        <w:t xml:space="preserve"> </w:t>
      </w:r>
      <w:r w:rsidRPr="006F5F06">
        <w:rPr>
          <w:spacing w:val="-2"/>
          <w:lang w:val="ru-RU"/>
        </w:rPr>
        <w:t>через</w:t>
      </w:r>
      <w:r w:rsidRPr="00CA6250">
        <w:rPr>
          <w:spacing w:val="-2"/>
          <w:lang w:val="fr-FR"/>
        </w:rPr>
        <w:t xml:space="preserve"> </w:t>
      </w:r>
      <w:r w:rsidRPr="006F5F06">
        <w:rPr>
          <w:spacing w:val="-2"/>
          <w:lang w:val="ru-RU"/>
        </w:rPr>
        <w:t>торгового</w:t>
      </w:r>
      <w:r w:rsidRPr="00CA6250">
        <w:rPr>
          <w:spacing w:val="-2"/>
          <w:lang w:val="fr-FR"/>
        </w:rPr>
        <w:t xml:space="preserve"> </w:t>
      </w:r>
      <w:r w:rsidRPr="006F5F06">
        <w:rPr>
          <w:spacing w:val="-2"/>
          <w:lang w:val="ru-RU"/>
        </w:rPr>
        <w:t>посредника</w:t>
      </w:r>
      <w:r w:rsidRPr="00CA6250">
        <w:rPr>
          <w:spacing w:val="-2"/>
          <w:lang w:val="fr-FR"/>
        </w:rPr>
        <w:t xml:space="preserve"> </w:t>
      </w:r>
      <w:r w:rsidRPr="006F5F06">
        <w:rPr>
          <w:spacing w:val="-2"/>
          <w:lang w:val="ru-RU"/>
        </w:rPr>
        <w:t>направить</w:t>
      </w:r>
      <w:r w:rsidRPr="00CA6250">
        <w:rPr>
          <w:spacing w:val="-2"/>
          <w:lang w:val="fr-FR"/>
        </w:rPr>
        <w:t xml:space="preserve"> </w:t>
      </w:r>
      <w:r w:rsidRPr="006F5F06">
        <w:rPr>
          <w:spacing w:val="-2"/>
          <w:lang w:val="ru-RU"/>
        </w:rPr>
        <w:t>в</w:t>
      </w:r>
      <w:r w:rsidRPr="00CA6250">
        <w:rPr>
          <w:spacing w:val="-2"/>
          <w:lang w:val="fr-FR"/>
        </w:rPr>
        <w:t xml:space="preserve"> Microsoft </w:t>
      </w:r>
      <w:r w:rsidRPr="006F5F06">
        <w:rPr>
          <w:spacing w:val="-2"/>
          <w:lang w:val="ru-RU"/>
        </w:rPr>
        <w:t>заказ</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возобновление</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до</w:t>
      </w:r>
      <w:r w:rsidRPr="00CA6250">
        <w:rPr>
          <w:spacing w:val="-2"/>
          <w:lang w:val="fr-FR"/>
        </w:rPr>
        <w:t xml:space="preserve"> </w:t>
      </w:r>
      <w:r w:rsidRPr="006F5F06">
        <w:rPr>
          <w:spacing w:val="-2"/>
          <w:lang w:val="ru-RU"/>
        </w:rPr>
        <w:t>окончания</w:t>
      </w:r>
      <w:r w:rsidRPr="00CA6250">
        <w:rPr>
          <w:spacing w:val="-2"/>
          <w:lang w:val="fr-FR"/>
        </w:rPr>
        <w:t xml:space="preserve"> </w:t>
      </w:r>
      <w:r w:rsidRPr="006F5F06">
        <w:rPr>
          <w:spacing w:val="-2"/>
          <w:lang w:val="ru-RU"/>
        </w:rPr>
        <w:t>или</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дату</w:t>
      </w:r>
      <w:r w:rsidRPr="00CA6250">
        <w:rPr>
          <w:spacing w:val="-2"/>
          <w:lang w:val="fr-FR"/>
        </w:rPr>
        <w:t xml:space="preserve"> </w:t>
      </w:r>
      <w:r w:rsidRPr="006F5F06">
        <w:rPr>
          <w:spacing w:val="-2"/>
          <w:lang w:val="ru-RU"/>
        </w:rPr>
        <w:t>окончания</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предыдущего</w:t>
      </w:r>
      <w:r w:rsidRPr="00CA6250">
        <w:rPr>
          <w:spacing w:val="-2"/>
          <w:lang w:val="fr-FR"/>
        </w:rPr>
        <w:t xml:space="preserve"> </w:t>
      </w:r>
      <w:r w:rsidRPr="006F5F06">
        <w:rPr>
          <w:spacing w:val="-2"/>
          <w:lang w:val="ru-RU"/>
        </w:rPr>
        <w:t>покрытия</w:t>
      </w:r>
      <w:r w:rsidRPr="00CA6250">
        <w:rPr>
          <w:spacing w:val="-2"/>
          <w:lang w:val="fr-FR"/>
        </w:rPr>
        <w:t xml:space="preserve"> Software Assurance. </w:t>
      </w:r>
      <w:r w:rsidRPr="006F5F06">
        <w:rPr>
          <w:spacing w:val="-2"/>
          <w:lang w:val="ru-RU"/>
        </w:rPr>
        <w:t>Заказы</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возобновление</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должны</w:t>
      </w:r>
      <w:r w:rsidRPr="00CA6250">
        <w:rPr>
          <w:spacing w:val="-2"/>
          <w:lang w:val="fr-FR"/>
        </w:rPr>
        <w:t xml:space="preserve"> </w:t>
      </w:r>
      <w:r w:rsidRPr="006F5F06">
        <w:rPr>
          <w:spacing w:val="-2"/>
          <w:lang w:val="ru-RU"/>
        </w:rPr>
        <w:t>подаваться</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полный</w:t>
      </w:r>
      <w:r w:rsidRPr="00CA6250">
        <w:rPr>
          <w:spacing w:val="-2"/>
          <w:lang w:val="fr-FR"/>
        </w:rPr>
        <w:t xml:space="preserve"> </w:t>
      </w:r>
      <w:r w:rsidRPr="006F5F06">
        <w:rPr>
          <w:spacing w:val="-2"/>
          <w:lang w:val="ru-RU"/>
        </w:rPr>
        <w:t>срок</w:t>
      </w:r>
      <w:r w:rsidRPr="00CA6250">
        <w:rPr>
          <w:spacing w:val="-2"/>
          <w:lang w:val="fr-FR"/>
        </w:rPr>
        <w:t xml:space="preserve"> </w:t>
      </w:r>
      <w:r w:rsidRPr="006F5F06">
        <w:rPr>
          <w:spacing w:val="-2"/>
          <w:lang w:val="ru-RU"/>
        </w:rPr>
        <w:t>продления</w:t>
      </w:r>
      <w:r w:rsidRPr="00CA6250">
        <w:rPr>
          <w:spacing w:val="-2"/>
          <w:lang w:val="fr-FR"/>
        </w:rPr>
        <w:t xml:space="preserve"> (36 </w:t>
      </w:r>
      <w:r w:rsidRPr="006F5F06">
        <w:rPr>
          <w:spacing w:val="-2"/>
          <w:lang w:val="ru-RU"/>
        </w:rPr>
        <w:t>месяцев</w:t>
      </w:r>
      <w:r w:rsidRPr="00CA6250">
        <w:rPr>
          <w:spacing w:val="-2"/>
          <w:lang w:val="fr-FR"/>
        </w:rPr>
        <w:t>).</w:t>
      </w:r>
      <w:r w:rsidR="00FA2C82" w:rsidRPr="00CA6250">
        <w:rPr>
          <w:spacing w:val="-2"/>
          <w:lang w:val="fr-FR"/>
        </w:rPr>
        <w:t xml:space="preserve"> </w:t>
      </w:r>
      <w:r w:rsidRPr="006F5F06">
        <w:rPr>
          <w:spacing w:val="-2"/>
          <w:lang w:val="ru-RU"/>
        </w:rPr>
        <w:t>Каждый</w:t>
      </w:r>
      <w:r w:rsidRPr="00CA6250">
        <w:rPr>
          <w:spacing w:val="-2"/>
          <w:lang w:val="fr-FR"/>
        </w:rPr>
        <w:t xml:space="preserve"> </w:t>
      </w:r>
      <w:r w:rsidRPr="006F5F06">
        <w:rPr>
          <w:spacing w:val="-2"/>
          <w:lang w:val="ru-RU"/>
        </w:rPr>
        <w:t>срок</w:t>
      </w:r>
      <w:r w:rsidRPr="00CA6250">
        <w:rPr>
          <w:spacing w:val="-2"/>
          <w:lang w:val="fr-FR"/>
        </w:rPr>
        <w:t xml:space="preserve"> </w:t>
      </w:r>
      <w:r w:rsidRPr="006F5F06">
        <w:rPr>
          <w:spacing w:val="-2"/>
          <w:lang w:val="ru-RU"/>
        </w:rPr>
        <w:t>продления</w:t>
      </w:r>
      <w:r w:rsidRPr="00CA6250">
        <w:rPr>
          <w:spacing w:val="-2"/>
          <w:lang w:val="fr-FR"/>
        </w:rPr>
        <w:t xml:space="preserve"> </w:t>
      </w:r>
      <w:r w:rsidRPr="006F5F06">
        <w:rPr>
          <w:spacing w:val="-2"/>
          <w:lang w:val="ru-RU"/>
        </w:rPr>
        <w:t>начинается</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следующий</w:t>
      </w:r>
      <w:r w:rsidRPr="00CA6250">
        <w:rPr>
          <w:spacing w:val="-2"/>
          <w:lang w:val="fr-FR"/>
        </w:rPr>
        <w:t xml:space="preserve"> </w:t>
      </w:r>
      <w:r w:rsidRPr="006F5F06">
        <w:rPr>
          <w:spacing w:val="-2"/>
          <w:lang w:val="ru-RU"/>
        </w:rPr>
        <w:t>день</w:t>
      </w:r>
      <w:r w:rsidRPr="00CA6250">
        <w:rPr>
          <w:spacing w:val="-2"/>
          <w:lang w:val="fr-FR"/>
        </w:rPr>
        <w:t xml:space="preserve"> </w:t>
      </w:r>
      <w:r w:rsidRPr="006F5F06">
        <w:rPr>
          <w:spacing w:val="-2"/>
          <w:lang w:val="ru-RU"/>
        </w:rPr>
        <w:t>после</w:t>
      </w:r>
      <w:r w:rsidRPr="00CA6250">
        <w:rPr>
          <w:spacing w:val="-2"/>
          <w:lang w:val="fr-FR"/>
        </w:rPr>
        <w:t xml:space="preserve"> </w:t>
      </w:r>
      <w:r w:rsidRPr="006F5F06">
        <w:rPr>
          <w:spacing w:val="-2"/>
          <w:lang w:val="ru-RU"/>
        </w:rPr>
        <w:t>окончания</w:t>
      </w:r>
      <w:r w:rsidRPr="00CA6250">
        <w:rPr>
          <w:spacing w:val="-2"/>
          <w:lang w:val="fr-FR"/>
        </w:rPr>
        <w:t xml:space="preserve"> </w:t>
      </w:r>
      <w:r w:rsidRPr="006F5F06">
        <w:rPr>
          <w:spacing w:val="-2"/>
          <w:lang w:val="ru-RU"/>
        </w:rPr>
        <w:t>предыдущего</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 xml:space="preserve">. </w:t>
      </w:r>
    </w:p>
    <w:p w:rsidR="00171817" w:rsidRPr="00CA6250" w:rsidRDefault="00171817" w:rsidP="00171817">
      <w:pPr>
        <w:rPr>
          <w:lang w:val="fr-FR"/>
        </w:rPr>
      </w:pPr>
    </w:p>
    <w:p w:rsidR="00171817" w:rsidRPr="00CA6250" w:rsidRDefault="00171817" w:rsidP="0063466C">
      <w:pPr>
        <w:spacing w:after="60"/>
        <w:rPr>
          <w:lang w:val="fr-FR"/>
        </w:rPr>
      </w:pPr>
      <w:r w:rsidRPr="006F5F06">
        <w:rPr>
          <w:b/>
          <w:bCs/>
          <w:lang w:val="ru-RU"/>
        </w:rPr>
        <w:t>Возобновление</w:t>
      </w:r>
      <w:r w:rsidRPr="00CA6250">
        <w:rPr>
          <w:b/>
          <w:bCs/>
          <w:lang w:val="fr-FR"/>
        </w:rPr>
        <w:t xml:space="preserve"> </w:t>
      </w:r>
      <w:r w:rsidRPr="006F5F06">
        <w:rPr>
          <w:b/>
          <w:bCs/>
          <w:lang w:val="ru-RU"/>
        </w:rPr>
        <w:t>действия</w:t>
      </w:r>
      <w:r w:rsidRPr="00CA6250">
        <w:rPr>
          <w:b/>
          <w:bCs/>
          <w:lang w:val="fr-FR"/>
        </w:rPr>
        <w:t xml:space="preserve"> </w:t>
      </w:r>
      <w:r w:rsidRPr="006F5F06">
        <w:rPr>
          <w:b/>
          <w:bCs/>
          <w:lang w:val="ru-RU"/>
        </w:rPr>
        <w:t>покрытия</w:t>
      </w:r>
      <w:r w:rsidRPr="00CA6250">
        <w:rPr>
          <w:b/>
          <w:bCs/>
          <w:lang w:val="fr-FR"/>
        </w:rPr>
        <w:t xml:space="preserve"> </w:t>
      </w:r>
      <w:r w:rsidRPr="006F5F06">
        <w:rPr>
          <w:b/>
          <w:bCs/>
          <w:lang w:val="ru-RU"/>
        </w:rPr>
        <w:t>в</w:t>
      </w:r>
      <w:r w:rsidRPr="00CA6250">
        <w:rPr>
          <w:b/>
          <w:bCs/>
          <w:lang w:val="fr-FR"/>
        </w:rPr>
        <w:t xml:space="preserve"> </w:t>
      </w:r>
      <w:r w:rsidRPr="006F5F06">
        <w:rPr>
          <w:b/>
          <w:bCs/>
          <w:lang w:val="ru-RU"/>
        </w:rPr>
        <w:t>рамках</w:t>
      </w:r>
      <w:r w:rsidRPr="00CA6250">
        <w:rPr>
          <w:b/>
          <w:bCs/>
          <w:lang w:val="fr-FR"/>
        </w:rPr>
        <w:t xml:space="preserve"> </w:t>
      </w:r>
      <w:r w:rsidRPr="006F5F06">
        <w:rPr>
          <w:b/>
          <w:bCs/>
          <w:lang w:val="ru-RU"/>
        </w:rPr>
        <w:t>отдельного</w:t>
      </w:r>
      <w:r w:rsidRPr="00CA6250">
        <w:rPr>
          <w:b/>
          <w:bCs/>
          <w:lang w:val="fr-FR"/>
        </w:rPr>
        <w:t xml:space="preserve"> </w:t>
      </w:r>
      <w:r w:rsidRPr="006F5F06">
        <w:rPr>
          <w:b/>
          <w:bCs/>
          <w:lang w:val="ru-RU"/>
        </w:rPr>
        <w:t>соглашения</w:t>
      </w:r>
    </w:p>
    <w:p w:rsidR="00171817" w:rsidRPr="00CA6250" w:rsidRDefault="00171817" w:rsidP="0063466C">
      <w:pPr>
        <w:rPr>
          <w:spacing w:val="-2"/>
          <w:lang w:val="fr-FR"/>
        </w:rPr>
      </w:pPr>
      <w:r w:rsidRPr="006F5F06">
        <w:rPr>
          <w:spacing w:val="-2"/>
          <w:lang w:val="ru-RU"/>
        </w:rPr>
        <w:t>Клиенты</w:t>
      </w:r>
      <w:r w:rsidRPr="00CA6250">
        <w:rPr>
          <w:spacing w:val="-2"/>
          <w:lang w:val="fr-FR"/>
        </w:rPr>
        <w:t xml:space="preserve"> </w:t>
      </w:r>
      <w:r w:rsidRPr="006F5F06">
        <w:rPr>
          <w:spacing w:val="-2"/>
          <w:lang w:val="ru-RU"/>
        </w:rPr>
        <w:t>могут</w:t>
      </w:r>
      <w:r w:rsidRPr="00CA6250">
        <w:rPr>
          <w:spacing w:val="-2"/>
          <w:lang w:val="fr-FR"/>
        </w:rPr>
        <w:t xml:space="preserve"> </w:t>
      </w:r>
      <w:r w:rsidRPr="006F5F06">
        <w:rPr>
          <w:spacing w:val="-2"/>
          <w:lang w:val="ru-RU"/>
        </w:rPr>
        <w:t>заказать</w:t>
      </w:r>
      <w:r w:rsidRPr="00CA6250">
        <w:rPr>
          <w:spacing w:val="-2"/>
          <w:lang w:val="fr-FR"/>
        </w:rPr>
        <w:t xml:space="preserve"> Software Assurance, </w:t>
      </w:r>
      <w:r w:rsidRPr="006F5F06">
        <w:rPr>
          <w:spacing w:val="-2"/>
          <w:lang w:val="ru-RU"/>
        </w:rPr>
        <w:t>не</w:t>
      </w:r>
      <w:r w:rsidRPr="00CA6250">
        <w:rPr>
          <w:spacing w:val="-2"/>
          <w:lang w:val="fr-FR"/>
        </w:rPr>
        <w:t xml:space="preserve"> </w:t>
      </w:r>
      <w:r w:rsidRPr="006F5F06">
        <w:rPr>
          <w:spacing w:val="-2"/>
          <w:lang w:val="ru-RU"/>
        </w:rPr>
        <w:t>заказывая</w:t>
      </w:r>
      <w:r w:rsidRPr="00CA6250">
        <w:rPr>
          <w:spacing w:val="-2"/>
          <w:lang w:val="fr-FR"/>
        </w:rPr>
        <w:t xml:space="preserve"> </w:t>
      </w:r>
      <w:r w:rsidRPr="006F5F06">
        <w:rPr>
          <w:spacing w:val="-2"/>
          <w:lang w:val="ru-RU"/>
        </w:rPr>
        <w:t>при</w:t>
      </w:r>
      <w:r w:rsidRPr="00CA6250">
        <w:rPr>
          <w:spacing w:val="-2"/>
          <w:lang w:val="fr-FR"/>
        </w:rPr>
        <w:t xml:space="preserve"> </w:t>
      </w:r>
      <w:r w:rsidRPr="006F5F06">
        <w:rPr>
          <w:spacing w:val="-2"/>
          <w:lang w:val="ru-RU"/>
        </w:rPr>
        <w:t>этом</w:t>
      </w:r>
      <w:r w:rsidRPr="00CA6250">
        <w:rPr>
          <w:spacing w:val="-2"/>
          <w:lang w:val="fr-FR"/>
        </w:rPr>
        <w:t xml:space="preserve"> </w:t>
      </w:r>
      <w:r w:rsidRPr="006F5F06">
        <w:rPr>
          <w:spacing w:val="-2"/>
          <w:lang w:val="ru-RU"/>
        </w:rPr>
        <w:t>Лицензию</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копии</w:t>
      </w:r>
      <w:r w:rsidRPr="00CA6250">
        <w:rPr>
          <w:spacing w:val="-2"/>
          <w:lang w:val="fr-FR"/>
        </w:rPr>
        <w:t xml:space="preserve"> </w:t>
      </w:r>
      <w:r w:rsidRPr="006F5F06">
        <w:rPr>
          <w:spacing w:val="-2"/>
          <w:lang w:val="ru-RU"/>
        </w:rPr>
        <w:t>продуктов</w:t>
      </w:r>
      <w:r w:rsidRPr="00CA6250">
        <w:rPr>
          <w:spacing w:val="-2"/>
          <w:lang w:val="fr-FR"/>
        </w:rPr>
        <w:t xml:space="preserve">, </w:t>
      </w:r>
      <w:r w:rsidRPr="006F5F06">
        <w:rPr>
          <w:spacing w:val="-2"/>
          <w:lang w:val="ru-RU"/>
        </w:rPr>
        <w:t>для</w:t>
      </w:r>
      <w:r w:rsidRPr="00CA6250">
        <w:rPr>
          <w:spacing w:val="-2"/>
          <w:lang w:val="fr-FR"/>
        </w:rPr>
        <w:t xml:space="preserve"> </w:t>
      </w:r>
      <w:r w:rsidRPr="006F5F06">
        <w:rPr>
          <w:spacing w:val="-2"/>
          <w:lang w:val="ru-RU"/>
        </w:rPr>
        <w:t>которых</w:t>
      </w:r>
      <w:r w:rsidRPr="00CA6250">
        <w:rPr>
          <w:spacing w:val="-2"/>
          <w:lang w:val="fr-FR"/>
        </w:rPr>
        <w:t xml:space="preserve"> </w:t>
      </w:r>
      <w:r w:rsidRPr="006F5F06">
        <w:rPr>
          <w:spacing w:val="-2"/>
          <w:lang w:val="ru-RU"/>
        </w:rPr>
        <w:t>ранее</w:t>
      </w:r>
      <w:r w:rsidRPr="00CA6250">
        <w:rPr>
          <w:spacing w:val="-2"/>
          <w:lang w:val="fr-FR"/>
        </w:rPr>
        <w:t xml:space="preserve"> </w:t>
      </w:r>
      <w:r w:rsidRPr="006F5F06">
        <w:rPr>
          <w:spacing w:val="-2"/>
          <w:lang w:val="ru-RU"/>
        </w:rPr>
        <w:t>они</w:t>
      </w:r>
      <w:r w:rsidRPr="00CA6250">
        <w:rPr>
          <w:spacing w:val="-2"/>
          <w:lang w:val="fr-FR"/>
        </w:rPr>
        <w:t xml:space="preserve"> </w:t>
      </w:r>
      <w:r w:rsidRPr="006F5F06">
        <w:rPr>
          <w:spacing w:val="-2"/>
          <w:lang w:val="ru-RU"/>
        </w:rPr>
        <w:t>получили</w:t>
      </w:r>
      <w:r w:rsidRPr="00CA6250">
        <w:rPr>
          <w:spacing w:val="-2"/>
          <w:lang w:val="fr-FR"/>
        </w:rPr>
        <w:t xml:space="preserve"> </w:t>
      </w:r>
      <w:r w:rsidRPr="006F5F06">
        <w:rPr>
          <w:spacing w:val="-2"/>
          <w:lang w:val="ru-RU"/>
        </w:rPr>
        <w:t>бессрочные</w:t>
      </w:r>
      <w:r w:rsidRPr="00CA6250">
        <w:rPr>
          <w:spacing w:val="-2"/>
          <w:lang w:val="fr-FR"/>
        </w:rPr>
        <w:t xml:space="preserve"> </w:t>
      </w:r>
      <w:r w:rsidRPr="006F5F06">
        <w:rPr>
          <w:spacing w:val="-2"/>
          <w:lang w:val="ru-RU"/>
        </w:rPr>
        <w:t>лицензии</w:t>
      </w:r>
      <w:r w:rsidRPr="00CA6250">
        <w:rPr>
          <w:spacing w:val="-2"/>
          <w:lang w:val="fr-FR"/>
        </w:rPr>
        <w:t xml:space="preserve"> </w:t>
      </w:r>
      <w:r w:rsidRPr="006F5F06">
        <w:rPr>
          <w:spacing w:val="-2"/>
          <w:lang w:val="ru-RU"/>
        </w:rPr>
        <w:t>по</w:t>
      </w:r>
      <w:r w:rsidRPr="00CA6250">
        <w:rPr>
          <w:spacing w:val="-2"/>
          <w:lang w:val="fr-FR"/>
        </w:rPr>
        <w:t xml:space="preserve"> Software Assurance </w:t>
      </w:r>
      <w:r w:rsidRPr="006F5F06">
        <w:rPr>
          <w:spacing w:val="-2"/>
          <w:lang w:val="ru-RU"/>
        </w:rPr>
        <w:t>в</w:t>
      </w:r>
      <w:r w:rsidRPr="00CA6250">
        <w:rPr>
          <w:spacing w:val="-2"/>
          <w:lang w:val="fr-FR"/>
        </w:rPr>
        <w:t xml:space="preserve"> </w:t>
      </w:r>
      <w:r w:rsidRPr="006F5F06">
        <w:rPr>
          <w:spacing w:val="-2"/>
          <w:lang w:val="ru-RU"/>
        </w:rPr>
        <w:t>рамках</w:t>
      </w:r>
      <w:r w:rsidRPr="00CA6250">
        <w:rPr>
          <w:spacing w:val="-2"/>
          <w:lang w:val="fr-FR"/>
        </w:rPr>
        <w:t xml:space="preserve"> </w:t>
      </w:r>
      <w:r w:rsidRPr="006F5F06">
        <w:rPr>
          <w:spacing w:val="-2"/>
          <w:lang w:val="ru-RU"/>
        </w:rPr>
        <w:t>других</w:t>
      </w:r>
      <w:r w:rsidRPr="00CA6250">
        <w:rPr>
          <w:spacing w:val="-2"/>
          <w:lang w:val="fr-FR"/>
        </w:rPr>
        <w:t xml:space="preserve"> </w:t>
      </w:r>
      <w:r w:rsidRPr="006F5F06">
        <w:rPr>
          <w:spacing w:val="-2"/>
          <w:lang w:val="ru-RU"/>
        </w:rPr>
        <w:t>Программ</w:t>
      </w:r>
      <w:r w:rsidRPr="00CA6250">
        <w:rPr>
          <w:spacing w:val="-2"/>
          <w:lang w:val="fr-FR"/>
        </w:rPr>
        <w:t xml:space="preserve"> </w:t>
      </w:r>
      <w:r w:rsidRPr="006F5F06">
        <w:rPr>
          <w:spacing w:val="-2"/>
          <w:lang w:val="ru-RU"/>
        </w:rPr>
        <w:t>корпоративного</w:t>
      </w:r>
      <w:r w:rsidRPr="00CA6250">
        <w:rPr>
          <w:spacing w:val="-2"/>
          <w:lang w:val="fr-FR"/>
        </w:rPr>
        <w:t xml:space="preserve"> </w:t>
      </w:r>
      <w:r w:rsidRPr="006F5F06">
        <w:rPr>
          <w:spacing w:val="-2"/>
          <w:lang w:val="ru-RU"/>
        </w:rPr>
        <w:t>лицензирования</w:t>
      </w:r>
      <w:r w:rsidRPr="00CA6250">
        <w:rPr>
          <w:spacing w:val="-2"/>
          <w:lang w:val="fr-FR"/>
        </w:rPr>
        <w:t xml:space="preserve"> </w:t>
      </w:r>
      <w:r w:rsidRPr="006F5F06">
        <w:rPr>
          <w:spacing w:val="-2"/>
          <w:lang w:val="ru-RU"/>
        </w:rPr>
        <w:t>при</w:t>
      </w:r>
      <w:r w:rsidRPr="00CA6250">
        <w:rPr>
          <w:spacing w:val="-2"/>
          <w:lang w:val="fr-FR"/>
        </w:rPr>
        <w:t xml:space="preserve"> </w:t>
      </w:r>
      <w:r w:rsidRPr="006F5F06">
        <w:rPr>
          <w:spacing w:val="-2"/>
          <w:lang w:val="ru-RU"/>
        </w:rPr>
        <w:t>условии</w:t>
      </w:r>
      <w:r w:rsidRPr="00CA6250">
        <w:rPr>
          <w:spacing w:val="-2"/>
          <w:lang w:val="fr-FR"/>
        </w:rPr>
        <w:t xml:space="preserve">, </w:t>
      </w:r>
      <w:r w:rsidRPr="006F5F06">
        <w:rPr>
          <w:spacing w:val="-2"/>
          <w:lang w:val="ru-RU"/>
        </w:rPr>
        <w:t>что</w:t>
      </w:r>
      <w:r w:rsidRPr="00CA6250">
        <w:rPr>
          <w:spacing w:val="-2"/>
          <w:lang w:val="fr-FR"/>
        </w:rPr>
        <w:t xml:space="preserve"> </w:t>
      </w:r>
      <w:r w:rsidRPr="006F5F06">
        <w:rPr>
          <w:spacing w:val="-2"/>
          <w:lang w:val="ru-RU"/>
        </w:rPr>
        <w:t>новый</w:t>
      </w:r>
      <w:r w:rsidRPr="00CA6250">
        <w:rPr>
          <w:spacing w:val="-2"/>
          <w:lang w:val="fr-FR"/>
        </w:rPr>
        <w:t xml:space="preserve"> </w:t>
      </w:r>
      <w:r w:rsidRPr="006F5F06">
        <w:rPr>
          <w:spacing w:val="-2"/>
          <w:lang w:val="ru-RU"/>
        </w:rPr>
        <w:t>заказ</w:t>
      </w:r>
      <w:r w:rsidRPr="00CA6250">
        <w:rPr>
          <w:spacing w:val="-2"/>
          <w:lang w:val="fr-FR"/>
        </w:rPr>
        <w:t xml:space="preserve"> </w:t>
      </w:r>
      <w:r w:rsidRPr="006F5F06">
        <w:rPr>
          <w:spacing w:val="-2"/>
          <w:lang w:val="ru-RU"/>
        </w:rPr>
        <w:t>вступает</w:t>
      </w:r>
      <w:r w:rsidRPr="00CA6250">
        <w:rPr>
          <w:spacing w:val="-2"/>
          <w:lang w:val="fr-FR"/>
        </w:rPr>
        <w:t xml:space="preserve"> </w:t>
      </w:r>
      <w:r w:rsidRPr="006F5F06">
        <w:rPr>
          <w:spacing w:val="-2"/>
          <w:lang w:val="ru-RU"/>
        </w:rPr>
        <w:t>в</w:t>
      </w:r>
      <w:r w:rsidRPr="00CA6250">
        <w:rPr>
          <w:spacing w:val="-2"/>
          <w:lang w:val="fr-FR"/>
        </w:rPr>
        <w:t xml:space="preserve"> </w:t>
      </w:r>
      <w:r w:rsidRPr="006F5F06">
        <w:rPr>
          <w:spacing w:val="-2"/>
          <w:lang w:val="ru-RU"/>
        </w:rPr>
        <w:t>силу</w:t>
      </w:r>
      <w:r w:rsidRPr="00CA6250">
        <w:rPr>
          <w:spacing w:val="-2"/>
          <w:lang w:val="fr-FR"/>
        </w:rPr>
        <w:t xml:space="preserve"> </w:t>
      </w:r>
      <w:r w:rsidRPr="006F5F06">
        <w:rPr>
          <w:spacing w:val="-2"/>
          <w:lang w:val="ru-RU"/>
        </w:rPr>
        <w:t>не</w:t>
      </w:r>
      <w:r w:rsidRPr="00CA6250">
        <w:rPr>
          <w:spacing w:val="-2"/>
          <w:lang w:val="fr-FR"/>
        </w:rPr>
        <w:t xml:space="preserve"> </w:t>
      </w:r>
      <w:r w:rsidRPr="006F5F06">
        <w:rPr>
          <w:spacing w:val="-2"/>
          <w:lang w:val="ru-RU"/>
        </w:rPr>
        <w:t>позднее</w:t>
      </w:r>
      <w:r w:rsidRPr="00CA6250">
        <w:rPr>
          <w:spacing w:val="-2"/>
          <w:lang w:val="fr-FR"/>
        </w:rPr>
        <w:t xml:space="preserve"> </w:t>
      </w:r>
      <w:r w:rsidRPr="006F5F06">
        <w:rPr>
          <w:spacing w:val="-2"/>
          <w:lang w:val="ru-RU"/>
        </w:rPr>
        <w:t>чем</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следующий</w:t>
      </w:r>
      <w:r w:rsidRPr="00CA6250">
        <w:rPr>
          <w:spacing w:val="-2"/>
          <w:lang w:val="fr-FR"/>
        </w:rPr>
        <w:t xml:space="preserve"> </w:t>
      </w:r>
      <w:r w:rsidRPr="006F5F06">
        <w:rPr>
          <w:spacing w:val="-2"/>
          <w:lang w:val="ru-RU"/>
        </w:rPr>
        <w:t>день</w:t>
      </w:r>
      <w:r w:rsidRPr="00CA6250">
        <w:rPr>
          <w:spacing w:val="-2"/>
          <w:lang w:val="fr-FR"/>
        </w:rPr>
        <w:t xml:space="preserve"> </w:t>
      </w:r>
      <w:r w:rsidRPr="006F5F06">
        <w:rPr>
          <w:spacing w:val="-2"/>
          <w:lang w:val="ru-RU"/>
        </w:rPr>
        <w:t>после</w:t>
      </w:r>
      <w:r w:rsidRPr="00CA6250">
        <w:rPr>
          <w:spacing w:val="-2"/>
          <w:lang w:val="fr-FR"/>
        </w:rPr>
        <w:t xml:space="preserve"> </w:t>
      </w:r>
      <w:r w:rsidRPr="006F5F06">
        <w:rPr>
          <w:spacing w:val="-2"/>
          <w:lang w:val="ru-RU"/>
        </w:rPr>
        <w:t>окончания</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 xml:space="preserve"> Software Assurance. </w:t>
      </w:r>
      <w:r w:rsidRPr="006F5F06">
        <w:rPr>
          <w:spacing w:val="-2"/>
          <w:lang w:val="ru-RU"/>
        </w:rPr>
        <w:t>Заказ</w:t>
      </w:r>
      <w:r w:rsidRPr="00CA6250">
        <w:rPr>
          <w:spacing w:val="-2"/>
          <w:lang w:val="fr-FR"/>
        </w:rPr>
        <w:t xml:space="preserve"> </w:t>
      </w:r>
      <w:r w:rsidRPr="006F5F06">
        <w:rPr>
          <w:spacing w:val="-2"/>
          <w:lang w:val="ru-RU"/>
        </w:rPr>
        <w:t>на</w:t>
      </w:r>
      <w:r w:rsidRPr="00CA6250">
        <w:rPr>
          <w:spacing w:val="-2"/>
          <w:lang w:val="fr-FR"/>
        </w:rPr>
        <w:t xml:space="preserve"> </w:t>
      </w:r>
      <w:r w:rsidRPr="006F5F06">
        <w:rPr>
          <w:spacing w:val="-2"/>
          <w:lang w:val="ru-RU"/>
        </w:rPr>
        <w:t>возобновление</w:t>
      </w:r>
      <w:r w:rsidRPr="00CA6250">
        <w:rPr>
          <w:spacing w:val="-2"/>
          <w:lang w:val="fr-FR"/>
        </w:rPr>
        <w:t xml:space="preserve"> </w:t>
      </w:r>
      <w:r w:rsidRPr="006F5F06">
        <w:rPr>
          <w:spacing w:val="-2"/>
          <w:lang w:val="ru-RU"/>
        </w:rPr>
        <w:t>действия</w:t>
      </w:r>
      <w:r w:rsidRPr="00CA6250">
        <w:rPr>
          <w:spacing w:val="-2"/>
          <w:lang w:val="fr-FR"/>
        </w:rPr>
        <w:t xml:space="preserve"> Software Assurance </w:t>
      </w:r>
      <w:r w:rsidRPr="006F5F06">
        <w:rPr>
          <w:spacing w:val="-2"/>
          <w:lang w:val="ru-RU"/>
        </w:rPr>
        <w:t>необходимо</w:t>
      </w:r>
      <w:r w:rsidRPr="00CA6250">
        <w:rPr>
          <w:spacing w:val="-2"/>
          <w:lang w:val="fr-FR"/>
        </w:rPr>
        <w:t xml:space="preserve"> </w:t>
      </w:r>
      <w:r w:rsidRPr="006F5F06">
        <w:rPr>
          <w:spacing w:val="-2"/>
          <w:lang w:val="ru-RU"/>
        </w:rPr>
        <w:t>разместить</w:t>
      </w:r>
      <w:r w:rsidRPr="00CA6250">
        <w:rPr>
          <w:spacing w:val="-2"/>
          <w:lang w:val="fr-FR"/>
        </w:rPr>
        <w:t xml:space="preserve"> </w:t>
      </w:r>
      <w:r w:rsidRPr="006F5F06">
        <w:rPr>
          <w:spacing w:val="-2"/>
          <w:lang w:val="ru-RU"/>
        </w:rPr>
        <w:t>до</w:t>
      </w:r>
      <w:r w:rsidRPr="00CA6250">
        <w:rPr>
          <w:spacing w:val="-2"/>
          <w:lang w:val="fr-FR"/>
        </w:rPr>
        <w:t xml:space="preserve"> </w:t>
      </w:r>
      <w:r w:rsidRPr="006F5F06">
        <w:rPr>
          <w:spacing w:val="-2"/>
          <w:lang w:val="ru-RU"/>
        </w:rPr>
        <w:t>окончания</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 xml:space="preserve"> </w:t>
      </w:r>
      <w:r w:rsidRPr="006F5F06">
        <w:rPr>
          <w:spacing w:val="-2"/>
          <w:lang w:val="ru-RU"/>
        </w:rPr>
        <w:t>покрытия</w:t>
      </w:r>
      <w:r w:rsidRPr="00CA6250">
        <w:rPr>
          <w:spacing w:val="-2"/>
          <w:lang w:val="fr-FR"/>
        </w:rPr>
        <w:t xml:space="preserve"> </w:t>
      </w:r>
      <w:r w:rsidRPr="006F5F06">
        <w:rPr>
          <w:spacing w:val="-2"/>
          <w:lang w:val="ru-RU"/>
        </w:rPr>
        <w:t>в</w:t>
      </w:r>
      <w:r w:rsidRPr="00CA6250">
        <w:rPr>
          <w:spacing w:val="-2"/>
          <w:lang w:val="fr-FR"/>
        </w:rPr>
        <w:t xml:space="preserve"> </w:t>
      </w:r>
      <w:r w:rsidRPr="006F5F06">
        <w:rPr>
          <w:spacing w:val="-2"/>
          <w:lang w:val="ru-RU"/>
        </w:rPr>
        <w:t>рамках</w:t>
      </w:r>
      <w:r w:rsidRPr="00CA6250">
        <w:rPr>
          <w:spacing w:val="-2"/>
          <w:lang w:val="fr-FR"/>
        </w:rPr>
        <w:t xml:space="preserve"> </w:t>
      </w:r>
      <w:r w:rsidRPr="006F5F06">
        <w:rPr>
          <w:spacing w:val="-2"/>
          <w:lang w:val="ru-RU"/>
        </w:rPr>
        <w:t>предыдущего</w:t>
      </w:r>
      <w:r w:rsidRPr="00CA6250">
        <w:rPr>
          <w:spacing w:val="-2"/>
          <w:lang w:val="fr-FR"/>
        </w:rPr>
        <w:t xml:space="preserve"> </w:t>
      </w:r>
      <w:r w:rsidRPr="006F5F06">
        <w:rPr>
          <w:spacing w:val="-2"/>
          <w:lang w:val="ru-RU"/>
        </w:rPr>
        <w:t>соглашения</w:t>
      </w:r>
      <w:r w:rsidRPr="00CA6250">
        <w:rPr>
          <w:spacing w:val="-2"/>
          <w:lang w:val="fr-FR"/>
        </w:rPr>
        <w:t xml:space="preserve"> </w:t>
      </w:r>
      <w:r w:rsidRPr="006F5F06">
        <w:rPr>
          <w:spacing w:val="-2"/>
          <w:lang w:val="ru-RU"/>
        </w:rPr>
        <w:t>за</w:t>
      </w:r>
      <w:r w:rsidRPr="00CA6250">
        <w:rPr>
          <w:spacing w:val="-2"/>
          <w:lang w:val="fr-FR"/>
        </w:rPr>
        <w:t xml:space="preserve"> </w:t>
      </w:r>
      <w:r w:rsidRPr="006F5F06">
        <w:rPr>
          <w:spacing w:val="-2"/>
          <w:lang w:val="ru-RU"/>
        </w:rPr>
        <w:t>исключением</w:t>
      </w:r>
      <w:r w:rsidRPr="00CA6250">
        <w:rPr>
          <w:spacing w:val="-2"/>
          <w:lang w:val="fr-FR"/>
        </w:rPr>
        <w:t xml:space="preserve"> </w:t>
      </w:r>
      <w:r w:rsidRPr="006F5F06">
        <w:rPr>
          <w:spacing w:val="-2"/>
          <w:lang w:val="ru-RU"/>
        </w:rPr>
        <w:t>случаев</w:t>
      </w:r>
      <w:r w:rsidRPr="00CA6250">
        <w:rPr>
          <w:spacing w:val="-2"/>
          <w:lang w:val="fr-FR"/>
        </w:rPr>
        <w:t xml:space="preserve">, </w:t>
      </w:r>
      <w:r w:rsidRPr="006F5F06">
        <w:rPr>
          <w:spacing w:val="-2"/>
          <w:lang w:val="ru-RU"/>
        </w:rPr>
        <w:t>когда</w:t>
      </w:r>
      <w:r w:rsidRPr="00CA6250">
        <w:rPr>
          <w:spacing w:val="-2"/>
          <w:lang w:val="fr-FR"/>
        </w:rPr>
        <w:t xml:space="preserve"> </w:t>
      </w:r>
      <w:r w:rsidRPr="006F5F06">
        <w:rPr>
          <w:spacing w:val="-2"/>
          <w:lang w:val="ru-RU"/>
        </w:rPr>
        <w:t>действие</w:t>
      </w:r>
      <w:r w:rsidRPr="00CA6250">
        <w:rPr>
          <w:spacing w:val="-2"/>
          <w:lang w:val="fr-FR"/>
        </w:rPr>
        <w:t xml:space="preserve"> </w:t>
      </w:r>
      <w:r w:rsidRPr="006F5F06">
        <w:rPr>
          <w:spacing w:val="-2"/>
          <w:lang w:val="ru-RU"/>
        </w:rPr>
        <w:t>покрытия</w:t>
      </w:r>
      <w:r w:rsidRPr="00CA6250">
        <w:rPr>
          <w:spacing w:val="-2"/>
          <w:lang w:val="fr-FR"/>
        </w:rPr>
        <w:t xml:space="preserve"> </w:t>
      </w:r>
      <w:r w:rsidRPr="006F5F06">
        <w:rPr>
          <w:spacing w:val="-2"/>
          <w:lang w:val="ru-RU"/>
        </w:rPr>
        <w:t>продлевается</w:t>
      </w:r>
      <w:r w:rsidRPr="00CA6250">
        <w:rPr>
          <w:spacing w:val="-2"/>
          <w:lang w:val="fr-FR"/>
        </w:rPr>
        <w:t xml:space="preserve"> </w:t>
      </w:r>
      <w:r w:rsidRPr="006F5F06">
        <w:rPr>
          <w:spacing w:val="-2"/>
          <w:lang w:val="ru-RU"/>
        </w:rPr>
        <w:t>в</w:t>
      </w:r>
      <w:r w:rsidRPr="00CA6250">
        <w:rPr>
          <w:spacing w:val="-2"/>
          <w:lang w:val="fr-FR"/>
        </w:rPr>
        <w:t xml:space="preserve"> </w:t>
      </w:r>
      <w:r w:rsidRPr="006F5F06">
        <w:rPr>
          <w:spacing w:val="-2"/>
          <w:lang w:val="ru-RU"/>
        </w:rPr>
        <w:t>рамках</w:t>
      </w:r>
      <w:r w:rsidRPr="00CA6250">
        <w:rPr>
          <w:spacing w:val="-2"/>
          <w:lang w:val="fr-FR"/>
        </w:rPr>
        <w:t xml:space="preserve"> </w:t>
      </w:r>
      <w:r w:rsidRPr="006F5F06">
        <w:rPr>
          <w:spacing w:val="-2"/>
          <w:lang w:val="ru-RU"/>
        </w:rPr>
        <w:t>Соглашения</w:t>
      </w:r>
      <w:r w:rsidRPr="00CA6250">
        <w:rPr>
          <w:spacing w:val="-2"/>
          <w:lang w:val="fr-FR"/>
        </w:rPr>
        <w:t xml:space="preserve"> Open License. </w:t>
      </w:r>
      <w:r w:rsidRPr="006F5F06">
        <w:rPr>
          <w:spacing w:val="-2"/>
          <w:lang w:val="ru-RU"/>
        </w:rPr>
        <w:t>В</w:t>
      </w:r>
      <w:r w:rsidRPr="00CA6250">
        <w:rPr>
          <w:spacing w:val="-2"/>
          <w:lang w:val="fr-FR"/>
        </w:rPr>
        <w:t xml:space="preserve"> </w:t>
      </w:r>
      <w:r w:rsidRPr="006F5F06">
        <w:rPr>
          <w:spacing w:val="-2"/>
          <w:lang w:val="ru-RU"/>
        </w:rPr>
        <w:t>этом</w:t>
      </w:r>
      <w:r w:rsidRPr="00CA6250">
        <w:rPr>
          <w:spacing w:val="-2"/>
          <w:lang w:val="fr-FR"/>
        </w:rPr>
        <w:t xml:space="preserve"> </w:t>
      </w:r>
      <w:r w:rsidRPr="006F5F06">
        <w:rPr>
          <w:spacing w:val="-2"/>
          <w:lang w:val="ru-RU"/>
        </w:rPr>
        <w:t>случае</w:t>
      </w:r>
      <w:r w:rsidRPr="00CA6250">
        <w:rPr>
          <w:spacing w:val="-2"/>
          <w:lang w:val="fr-FR"/>
        </w:rPr>
        <w:t xml:space="preserve"> </w:t>
      </w:r>
      <w:r w:rsidRPr="006F5F06">
        <w:rPr>
          <w:spacing w:val="-2"/>
          <w:lang w:val="ru-RU"/>
        </w:rPr>
        <w:t>клиенты</w:t>
      </w:r>
      <w:r w:rsidRPr="00CA6250">
        <w:rPr>
          <w:spacing w:val="-2"/>
          <w:lang w:val="fr-FR"/>
        </w:rPr>
        <w:t xml:space="preserve"> </w:t>
      </w:r>
      <w:r w:rsidRPr="006F5F06">
        <w:rPr>
          <w:spacing w:val="-2"/>
          <w:lang w:val="ru-RU"/>
        </w:rPr>
        <w:t>размещают</w:t>
      </w:r>
      <w:r w:rsidRPr="00CA6250">
        <w:rPr>
          <w:spacing w:val="-2"/>
          <w:lang w:val="fr-FR"/>
        </w:rPr>
        <w:t xml:space="preserve"> </w:t>
      </w:r>
      <w:r w:rsidRPr="006F5F06">
        <w:rPr>
          <w:spacing w:val="-2"/>
          <w:lang w:val="ru-RU"/>
        </w:rPr>
        <w:t>заказ</w:t>
      </w:r>
      <w:r w:rsidRPr="00CA6250">
        <w:rPr>
          <w:spacing w:val="-2"/>
          <w:lang w:val="fr-FR"/>
        </w:rPr>
        <w:t xml:space="preserve"> </w:t>
      </w:r>
      <w:r w:rsidRPr="006F5F06">
        <w:rPr>
          <w:spacing w:val="-2"/>
          <w:lang w:val="ru-RU"/>
        </w:rPr>
        <w:t>в</w:t>
      </w:r>
      <w:r w:rsidRPr="00CA6250">
        <w:rPr>
          <w:spacing w:val="-2"/>
          <w:lang w:val="fr-FR"/>
        </w:rPr>
        <w:t xml:space="preserve"> </w:t>
      </w:r>
      <w:r w:rsidRPr="006F5F06">
        <w:rPr>
          <w:spacing w:val="-2"/>
          <w:lang w:val="ru-RU"/>
        </w:rPr>
        <w:t>течение</w:t>
      </w:r>
      <w:r w:rsidRPr="00CA6250">
        <w:rPr>
          <w:spacing w:val="-2"/>
          <w:lang w:val="fr-FR"/>
        </w:rPr>
        <w:t xml:space="preserve"> 90 </w:t>
      </w:r>
      <w:r w:rsidRPr="006F5F06">
        <w:rPr>
          <w:spacing w:val="-2"/>
          <w:lang w:val="ru-RU"/>
        </w:rPr>
        <w:t>дней</w:t>
      </w:r>
      <w:r w:rsidRPr="00CA6250">
        <w:rPr>
          <w:spacing w:val="-2"/>
          <w:lang w:val="fr-FR"/>
        </w:rPr>
        <w:t xml:space="preserve"> </w:t>
      </w:r>
      <w:r w:rsidRPr="006F5F06">
        <w:rPr>
          <w:spacing w:val="-2"/>
          <w:lang w:val="ru-RU"/>
        </w:rPr>
        <w:t>после</w:t>
      </w:r>
      <w:r w:rsidRPr="00CA6250">
        <w:rPr>
          <w:spacing w:val="-2"/>
          <w:lang w:val="fr-FR"/>
        </w:rPr>
        <w:t xml:space="preserve"> </w:t>
      </w:r>
      <w:r w:rsidRPr="006F5F06">
        <w:rPr>
          <w:spacing w:val="-2"/>
          <w:lang w:val="ru-RU"/>
        </w:rPr>
        <w:t>окончания</w:t>
      </w:r>
      <w:r w:rsidRPr="00CA6250">
        <w:rPr>
          <w:spacing w:val="-2"/>
          <w:lang w:val="fr-FR"/>
        </w:rPr>
        <w:t xml:space="preserve"> </w:t>
      </w:r>
      <w:r w:rsidRPr="006F5F06">
        <w:rPr>
          <w:spacing w:val="-2"/>
          <w:lang w:val="ru-RU"/>
        </w:rPr>
        <w:t>срока</w:t>
      </w:r>
      <w:r w:rsidRPr="00CA6250">
        <w:rPr>
          <w:spacing w:val="-2"/>
          <w:lang w:val="fr-FR"/>
        </w:rPr>
        <w:t xml:space="preserve"> </w:t>
      </w:r>
      <w:r w:rsidRPr="006F5F06">
        <w:rPr>
          <w:spacing w:val="-2"/>
          <w:lang w:val="ru-RU"/>
        </w:rPr>
        <w:t>действия</w:t>
      </w:r>
      <w:r w:rsidRPr="00CA6250">
        <w:rPr>
          <w:spacing w:val="-2"/>
          <w:lang w:val="fr-FR"/>
        </w:rPr>
        <w:t>.</w:t>
      </w:r>
    </w:p>
    <w:p w:rsidR="00865A60" w:rsidRPr="00CA6250" w:rsidRDefault="00865A60" w:rsidP="00865A60">
      <w:pPr>
        <w:tabs>
          <w:tab w:val="num" w:pos="0"/>
        </w:tabs>
        <w:rPr>
          <w:lang w:val="fr-FR"/>
        </w:rPr>
      </w:pPr>
    </w:p>
    <w:p w:rsidR="00171817" w:rsidRPr="00CA6250" w:rsidRDefault="00171817" w:rsidP="002171C3">
      <w:pPr>
        <w:pStyle w:val="Heading4"/>
        <w:ind w:hanging="720"/>
        <w:rPr>
          <w:lang w:val="fr-FR"/>
        </w:rPr>
      </w:pPr>
      <w:bookmarkStart w:id="710" w:name="_Toc336338224"/>
      <w:bookmarkStart w:id="711" w:name="_Toc363741926"/>
      <w:r w:rsidRPr="006F5F06">
        <w:rPr>
          <w:rFonts w:ascii="Tahoma" w:hAnsi="Tahoma" w:cs="Tahoma"/>
          <w:sz w:val="24"/>
          <w:szCs w:val="22"/>
          <w:lang w:val="ru-RU"/>
        </w:rPr>
        <w:t>Соглашение</w:t>
      </w:r>
      <w:r w:rsidRPr="00CA6250">
        <w:rPr>
          <w:rFonts w:ascii="Tahoma" w:hAnsi="Tahoma" w:cs="Tahoma"/>
          <w:sz w:val="24"/>
          <w:szCs w:val="22"/>
          <w:lang w:val="fr-FR"/>
        </w:rPr>
        <w:t xml:space="preserve"> Enterprise 2011 </w:t>
      </w:r>
      <w:r w:rsidRPr="006F5F06">
        <w:rPr>
          <w:rFonts w:ascii="Tahoma" w:hAnsi="Tahoma" w:cs="Tahoma"/>
          <w:sz w:val="24"/>
          <w:szCs w:val="22"/>
          <w:lang w:val="ru-RU"/>
        </w:rPr>
        <w:t>и</w:t>
      </w:r>
      <w:r w:rsidRPr="00CA6250">
        <w:rPr>
          <w:rFonts w:ascii="Tahoma" w:hAnsi="Tahoma" w:cs="Tahoma"/>
          <w:sz w:val="24"/>
          <w:szCs w:val="22"/>
          <w:lang w:val="fr-FR"/>
        </w:rPr>
        <w:t xml:space="preserve"> </w:t>
      </w:r>
      <w:r w:rsidRPr="006F5F06">
        <w:rPr>
          <w:rFonts w:ascii="Tahoma" w:hAnsi="Tahoma" w:cs="Tahoma"/>
          <w:sz w:val="24"/>
          <w:szCs w:val="22"/>
          <w:lang w:val="ru-RU"/>
        </w:rPr>
        <w:t>более</w:t>
      </w:r>
      <w:r w:rsidRPr="00CA6250">
        <w:rPr>
          <w:rFonts w:ascii="Tahoma" w:hAnsi="Tahoma" w:cs="Tahoma"/>
          <w:sz w:val="24"/>
          <w:szCs w:val="22"/>
          <w:lang w:val="fr-FR"/>
        </w:rPr>
        <w:t xml:space="preserve"> </w:t>
      </w:r>
      <w:r w:rsidRPr="006F5F06">
        <w:rPr>
          <w:rFonts w:ascii="Tahoma" w:hAnsi="Tahoma" w:cs="Tahoma"/>
          <w:sz w:val="24"/>
          <w:szCs w:val="22"/>
          <w:lang w:val="ru-RU"/>
        </w:rPr>
        <w:t>поздние</w:t>
      </w:r>
      <w:r w:rsidRPr="00CA6250">
        <w:rPr>
          <w:rFonts w:ascii="Tahoma" w:hAnsi="Tahoma" w:cs="Tahoma"/>
          <w:sz w:val="24"/>
          <w:szCs w:val="22"/>
          <w:lang w:val="fr-FR"/>
        </w:rPr>
        <w:t xml:space="preserve"> </w:t>
      </w:r>
      <w:r w:rsidRPr="006F5F06">
        <w:rPr>
          <w:rFonts w:ascii="Tahoma" w:hAnsi="Tahoma" w:cs="Tahoma"/>
          <w:sz w:val="24"/>
          <w:szCs w:val="22"/>
          <w:lang w:val="ru-RU"/>
        </w:rPr>
        <w:t>версии</w:t>
      </w:r>
      <w:bookmarkEnd w:id="710"/>
      <w:bookmarkEnd w:id="711"/>
    </w:p>
    <w:p w:rsidR="00171817" w:rsidRPr="00CA6250" w:rsidRDefault="00171817" w:rsidP="00865A60">
      <w:pPr>
        <w:outlineLvl w:val="2"/>
        <w:rPr>
          <w:lang w:val="fr-FR"/>
        </w:rPr>
      </w:pPr>
    </w:p>
    <w:p w:rsidR="00171817" w:rsidRPr="00CA6250" w:rsidRDefault="00171817" w:rsidP="0063466C">
      <w:pPr>
        <w:keepNext/>
        <w:tabs>
          <w:tab w:val="num" w:pos="720"/>
        </w:tabs>
        <w:spacing w:after="60"/>
        <w:ind w:left="360" w:hanging="360"/>
        <w:outlineLvl w:val="3"/>
        <w:rPr>
          <w:lang w:val="fr-FR"/>
        </w:rPr>
      </w:pPr>
      <w:r w:rsidRPr="006F5F06">
        <w:rPr>
          <w:b/>
          <w:szCs w:val="20"/>
          <w:lang w:val="ru-RU"/>
        </w:rPr>
        <w:t>Возобновление</w:t>
      </w:r>
      <w:r w:rsidRPr="00CA6250">
        <w:rPr>
          <w:b/>
          <w:szCs w:val="20"/>
          <w:lang w:val="fr-FR"/>
        </w:rPr>
        <w:t xml:space="preserve"> </w:t>
      </w:r>
      <w:r w:rsidRPr="006F5F06">
        <w:rPr>
          <w:b/>
          <w:szCs w:val="20"/>
          <w:lang w:val="ru-RU"/>
        </w:rPr>
        <w:t>действия</w:t>
      </w:r>
      <w:r w:rsidRPr="00CA6250">
        <w:rPr>
          <w:b/>
          <w:szCs w:val="20"/>
          <w:lang w:val="fr-FR"/>
        </w:rPr>
        <w:t xml:space="preserve"> </w:t>
      </w:r>
      <w:r w:rsidRPr="006F5F06">
        <w:rPr>
          <w:b/>
          <w:szCs w:val="20"/>
          <w:lang w:val="ru-RU"/>
        </w:rPr>
        <w:t>покрытия</w:t>
      </w:r>
      <w:r w:rsidRPr="00CA6250">
        <w:rPr>
          <w:b/>
          <w:szCs w:val="20"/>
          <w:lang w:val="fr-FR"/>
        </w:rPr>
        <w:t xml:space="preserve"> </w:t>
      </w:r>
      <w:r w:rsidRPr="006F5F06">
        <w:rPr>
          <w:b/>
          <w:szCs w:val="20"/>
          <w:lang w:val="ru-RU"/>
        </w:rPr>
        <w:t>в</w:t>
      </w:r>
      <w:r w:rsidRPr="00CA6250">
        <w:rPr>
          <w:b/>
          <w:szCs w:val="20"/>
          <w:lang w:val="fr-FR"/>
        </w:rPr>
        <w:t xml:space="preserve"> </w:t>
      </w:r>
      <w:r w:rsidRPr="006F5F06">
        <w:rPr>
          <w:b/>
          <w:szCs w:val="20"/>
          <w:lang w:val="ru-RU"/>
        </w:rPr>
        <w:t>рамках</w:t>
      </w:r>
      <w:r w:rsidRPr="00CA6250">
        <w:rPr>
          <w:b/>
          <w:szCs w:val="20"/>
          <w:lang w:val="fr-FR"/>
        </w:rPr>
        <w:t xml:space="preserve"> </w:t>
      </w:r>
      <w:r w:rsidRPr="006F5F06">
        <w:rPr>
          <w:b/>
          <w:szCs w:val="20"/>
          <w:lang w:val="ru-RU"/>
        </w:rPr>
        <w:t>одного</w:t>
      </w:r>
      <w:r w:rsidRPr="00CA6250">
        <w:rPr>
          <w:b/>
          <w:szCs w:val="20"/>
          <w:lang w:val="fr-FR"/>
        </w:rPr>
        <w:t xml:space="preserve"> </w:t>
      </w:r>
      <w:r w:rsidRPr="006F5F06">
        <w:rPr>
          <w:b/>
          <w:szCs w:val="20"/>
          <w:lang w:val="ru-RU"/>
        </w:rPr>
        <w:t>соглашения</w:t>
      </w:r>
    </w:p>
    <w:p w:rsidR="00171817" w:rsidRPr="00CA6250" w:rsidRDefault="00171817" w:rsidP="00171817">
      <w:pPr>
        <w:tabs>
          <w:tab w:val="num" w:pos="0"/>
        </w:tabs>
        <w:rPr>
          <w:lang w:val="fr-FR"/>
        </w:rPr>
      </w:pP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клиент</w:t>
      </w:r>
      <w:r w:rsidRPr="00CA6250">
        <w:rPr>
          <w:rFonts w:cs="Tahoma"/>
          <w:szCs w:val="20"/>
          <w:lang w:val="fr-FR"/>
        </w:rPr>
        <w:t xml:space="preserve"> </w:t>
      </w:r>
      <w:r w:rsidRPr="006F5F06">
        <w:rPr>
          <w:rFonts w:cs="Tahoma"/>
          <w:szCs w:val="20"/>
          <w:lang w:val="ru-RU"/>
        </w:rPr>
        <w:t>имеет</w:t>
      </w:r>
      <w:r w:rsidRPr="00CA6250">
        <w:rPr>
          <w:rFonts w:cs="Tahoma"/>
          <w:szCs w:val="20"/>
          <w:lang w:val="fr-FR"/>
        </w:rPr>
        <w:t xml:space="preserve"> </w:t>
      </w:r>
      <w:r w:rsidRPr="006F5F06">
        <w:rPr>
          <w:rFonts w:cs="Tahoma"/>
          <w:szCs w:val="20"/>
          <w:lang w:val="ru-RU"/>
        </w:rPr>
        <w:t>право</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возобновление</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цен</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Enterprise, </w:t>
      </w:r>
      <w:r w:rsidRPr="006F5F06">
        <w:rPr>
          <w:rFonts w:cs="Tahoma"/>
          <w:szCs w:val="20"/>
          <w:lang w:val="ru-RU"/>
        </w:rPr>
        <w:t>определяемых</w:t>
      </w:r>
      <w:r w:rsidRPr="00CA6250">
        <w:rPr>
          <w:rFonts w:cs="Tahoma"/>
          <w:szCs w:val="20"/>
          <w:lang w:val="fr-FR"/>
        </w:rPr>
        <w:t xml:space="preserve"> </w:t>
      </w:r>
      <w:r w:rsidRPr="006F5F06">
        <w:rPr>
          <w:rFonts w:cs="Tahoma"/>
          <w:szCs w:val="20"/>
          <w:lang w:val="ru-RU"/>
        </w:rPr>
        <w:t>исключительно</w:t>
      </w:r>
      <w:r w:rsidRPr="00CA6250">
        <w:rPr>
          <w:rFonts w:cs="Tahoma"/>
          <w:szCs w:val="20"/>
          <w:lang w:val="fr-FR"/>
        </w:rPr>
        <w:t xml:space="preserve"> Software Assurance. </w:t>
      </w:r>
      <w:r w:rsidRPr="006F5F06">
        <w:rPr>
          <w:rFonts w:cs="Tahoma"/>
          <w:szCs w:val="20"/>
          <w:lang w:val="ru-RU"/>
        </w:rPr>
        <w:t>До</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получат</w:t>
      </w:r>
      <w:r w:rsidRPr="00CA6250">
        <w:rPr>
          <w:rFonts w:cs="Tahoma"/>
          <w:szCs w:val="20"/>
          <w:lang w:val="fr-FR"/>
        </w:rPr>
        <w:t xml:space="preserve"> </w:t>
      </w:r>
      <w:r w:rsidRPr="006F5F06">
        <w:rPr>
          <w:rFonts w:cs="Tahoma"/>
          <w:szCs w:val="20"/>
          <w:lang w:val="ru-RU"/>
        </w:rPr>
        <w:t>письменное</w:t>
      </w:r>
      <w:r w:rsidRPr="00CA6250">
        <w:rPr>
          <w:rFonts w:cs="Tahoma"/>
          <w:szCs w:val="20"/>
          <w:lang w:val="fr-FR"/>
        </w:rPr>
        <w:t xml:space="preserve"> </w:t>
      </w:r>
      <w:r w:rsidRPr="006F5F06">
        <w:rPr>
          <w:rFonts w:cs="Tahoma"/>
          <w:szCs w:val="20"/>
          <w:lang w:val="ru-RU"/>
        </w:rPr>
        <w:t>уведомление</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способах</w:t>
      </w:r>
      <w:r w:rsidRPr="00CA6250">
        <w:rPr>
          <w:rFonts w:cs="Tahoma"/>
          <w:szCs w:val="20"/>
          <w:lang w:val="fr-FR"/>
        </w:rPr>
        <w:t xml:space="preserve"> </w:t>
      </w:r>
      <w:r w:rsidRPr="006F5F06">
        <w:rPr>
          <w:rFonts w:cs="Tahoma"/>
          <w:szCs w:val="20"/>
          <w:lang w:val="ru-RU"/>
        </w:rPr>
        <w:t>возобновления</w:t>
      </w:r>
      <w:r w:rsidRPr="00CA6250">
        <w:rPr>
          <w:rFonts w:cs="Tahoma"/>
          <w:szCs w:val="20"/>
          <w:lang w:val="fr-FR"/>
        </w:rPr>
        <w:t xml:space="preserve"> </w:t>
      </w:r>
      <w:r w:rsidRPr="006F5F06">
        <w:rPr>
          <w:rFonts w:cs="Tahoma"/>
          <w:szCs w:val="20"/>
          <w:lang w:val="ru-RU"/>
        </w:rPr>
        <w:t>его</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могут</w:t>
      </w:r>
      <w:r w:rsidRPr="00CA6250">
        <w:rPr>
          <w:rFonts w:cs="Tahoma"/>
          <w:szCs w:val="20"/>
          <w:lang w:val="fr-FR"/>
        </w:rPr>
        <w:t xml:space="preserve"> </w:t>
      </w:r>
      <w:r w:rsidRPr="006F5F06">
        <w:rPr>
          <w:rFonts w:cs="Tahoma"/>
          <w:szCs w:val="20"/>
          <w:lang w:val="ru-RU"/>
        </w:rPr>
        <w:t>продлить</w:t>
      </w:r>
      <w:r w:rsidRPr="00CA6250">
        <w:rPr>
          <w:rFonts w:cs="Tahoma"/>
          <w:szCs w:val="20"/>
          <w:lang w:val="fr-FR"/>
        </w:rPr>
        <w:t xml:space="preserve"> </w:t>
      </w:r>
      <w:r w:rsidRPr="006F5F06">
        <w:rPr>
          <w:rFonts w:cs="Tahoma"/>
          <w:szCs w:val="20"/>
          <w:lang w:val="ru-RU"/>
        </w:rPr>
        <w:t>срок</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36 </w:t>
      </w:r>
      <w:r w:rsidRPr="006F5F06">
        <w:rPr>
          <w:rFonts w:cs="Tahoma"/>
          <w:szCs w:val="20"/>
          <w:lang w:val="ru-RU"/>
        </w:rPr>
        <w:t>следующих</w:t>
      </w:r>
      <w:r w:rsidRPr="00CA6250">
        <w:rPr>
          <w:rFonts w:cs="Tahoma"/>
          <w:szCs w:val="20"/>
          <w:lang w:val="fr-FR"/>
        </w:rPr>
        <w:t xml:space="preserve"> </w:t>
      </w:r>
      <w:r w:rsidRPr="006F5F06">
        <w:rPr>
          <w:rFonts w:cs="Tahoma"/>
          <w:szCs w:val="20"/>
          <w:lang w:val="ru-RU"/>
        </w:rPr>
        <w:t>полных</w:t>
      </w:r>
      <w:r w:rsidRPr="00CA6250">
        <w:rPr>
          <w:rFonts w:cs="Tahoma"/>
          <w:szCs w:val="20"/>
          <w:lang w:val="fr-FR"/>
        </w:rPr>
        <w:t xml:space="preserve"> </w:t>
      </w:r>
      <w:r w:rsidRPr="006F5F06">
        <w:rPr>
          <w:rFonts w:cs="Tahoma"/>
          <w:szCs w:val="20"/>
          <w:lang w:val="ru-RU"/>
        </w:rPr>
        <w:t>календарных</w:t>
      </w:r>
      <w:r w:rsidRPr="00CA6250">
        <w:rPr>
          <w:rFonts w:cs="Tahoma"/>
          <w:szCs w:val="20"/>
          <w:lang w:val="fr-FR"/>
        </w:rPr>
        <w:t xml:space="preserve"> </w:t>
      </w:r>
      <w:r w:rsidRPr="006F5F06">
        <w:rPr>
          <w:rFonts w:cs="Tahoma"/>
          <w:szCs w:val="20"/>
          <w:lang w:val="ru-RU"/>
        </w:rPr>
        <w:t>месяцев</w:t>
      </w:r>
      <w:r w:rsidRPr="00CA6250">
        <w:rPr>
          <w:rFonts w:cs="Tahoma"/>
          <w:szCs w:val="20"/>
          <w:lang w:val="fr-FR"/>
        </w:rPr>
        <w:t xml:space="preserve">. </w:t>
      </w: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такого</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продления</w:t>
      </w:r>
      <w:r w:rsidRPr="00CA6250">
        <w:rPr>
          <w:rFonts w:cs="Tahoma"/>
          <w:szCs w:val="20"/>
          <w:lang w:val="fr-FR"/>
        </w:rPr>
        <w:t xml:space="preserve"> </w:t>
      </w:r>
      <w:r w:rsidRPr="006F5F06">
        <w:rPr>
          <w:rFonts w:cs="Tahoma"/>
          <w:szCs w:val="20"/>
          <w:lang w:val="ru-RU"/>
        </w:rPr>
        <w:t>для</w:t>
      </w:r>
      <w:r w:rsidRPr="00CA6250">
        <w:rPr>
          <w:rFonts w:cs="Tahoma"/>
          <w:szCs w:val="20"/>
          <w:lang w:val="fr-FR"/>
        </w:rPr>
        <w:t xml:space="preserve"> </w:t>
      </w:r>
      <w:r w:rsidRPr="006F5F06">
        <w:rPr>
          <w:rFonts w:cs="Tahoma"/>
          <w:szCs w:val="20"/>
          <w:lang w:val="ru-RU"/>
        </w:rPr>
        <w:t>возобновления</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 xml:space="preserve"> Software Assurance </w:t>
      </w:r>
      <w:r w:rsidRPr="006F5F06">
        <w:rPr>
          <w:rFonts w:cs="Tahoma"/>
          <w:szCs w:val="20"/>
          <w:lang w:val="ru-RU"/>
        </w:rPr>
        <w:t>клиент</w:t>
      </w:r>
      <w:r w:rsidRPr="00CA6250">
        <w:rPr>
          <w:rFonts w:cs="Tahoma"/>
          <w:szCs w:val="20"/>
          <w:lang w:val="fr-FR"/>
        </w:rPr>
        <w:t xml:space="preserve"> </w:t>
      </w:r>
      <w:r w:rsidRPr="006F5F06">
        <w:rPr>
          <w:rFonts w:cs="Tahoma"/>
          <w:szCs w:val="20"/>
          <w:lang w:val="ru-RU"/>
        </w:rPr>
        <w:t>должен</w:t>
      </w:r>
      <w:r w:rsidRPr="00CA6250">
        <w:rPr>
          <w:rFonts w:cs="Tahoma"/>
          <w:szCs w:val="20"/>
          <w:lang w:val="fr-FR"/>
        </w:rPr>
        <w:t xml:space="preserve"> </w:t>
      </w:r>
      <w:r w:rsidRPr="006F5F06">
        <w:rPr>
          <w:rFonts w:cs="Tahoma"/>
          <w:szCs w:val="20"/>
          <w:lang w:val="ru-RU"/>
        </w:rPr>
        <w:t>подписать</w:t>
      </w:r>
      <w:r w:rsidRPr="00CA6250">
        <w:rPr>
          <w:rFonts w:cs="Tahoma"/>
          <w:szCs w:val="20"/>
          <w:lang w:val="fr-FR"/>
        </w:rPr>
        <w:t xml:space="preserve"> </w:t>
      </w:r>
      <w:r w:rsidRPr="006F5F06">
        <w:rPr>
          <w:rFonts w:cs="Tahoma"/>
          <w:szCs w:val="20"/>
          <w:lang w:val="ru-RU"/>
        </w:rPr>
        <w:t>новое</w:t>
      </w:r>
      <w:r w:rsidRPr="00CA6250">
        <w:rPr>
          <w:rFonts w:cs="Tahoma"/>
          <w:szCs w:val="20"/>
          <w:lang w:val="fr-FR"/>
        </w:rPr>
        <w:t xml:space="preserve"> </w:t>
      </w:r>
      <w:r w:rsidRPr="006F5F06">
        <w:rPr>
          <w:rFonts w:cs="Tahoma"/>
          <w:szCs w:val="20"/>
          <w:lang w:val="ru-RU"/>
        </w:rPr>
        <w:t>Соглашение</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Чтобы</w:t>
      </w:r>
      <w:r w:rsidRPr="00CA6250">
        <w:rPr>
          <w:rFonts w:cs="Tahoma"/>
          <w:szCs w:val="20"/>
          <w:lang w:val="fr-FR"/>
        </w:rPr>
        <w:t xml:space="preserve"> </w:t>
      </w:r>
      <w:r w:rsidRPr="006F5F06">
        <w:rPr>
          <w:rFonts w:cs="Tahoma"/>
          <w:szCs w:val="20"/>
          <w:lang w:val="ru-RU"/>
        </w:rPr>
        <w:t>возобновить</w:t>
      </w:r>
      <w:r w:rsidRPr="00CA6250">
        <w:rPr>
          <w:rFonts w:cs="Tahoma"/>
          <w:szCs w:val="20"/>
          <w:lang w:val="fr-FR"/>
        </w:rPr>
        <w:t xml:space="preserve"> </w:t>
      </w:r>
      <w:r w:rsidRPr="006F5F06">
        <w:rPr>
          <w:rFonts w:cs="Tahoma"/>
          <w:szCs w:val="20"/>
          <w:lang w:val="ru-RU"/>
        </w:rPr>
        <w:t>действие</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 xml:space="preserve"> Software Assurance </w:t>
      </w:r>
      <w:r w:rsidRPr="006F5F06">
        <w:rPr>
          <w:rFonts w:cs="Tahoma"/>
          <w:szCs w:val="20"/>
          <w:lang w:val="ru-RU"/>
        </w:rPr>
        <w:t>в</w:t>
      </w:r>
      <w:r w:rsidRPr="00CA6250">
        <w:rPr>
          <w:rFonts w:cs="Tahoma"/>
          <w:szCs w:val="20"/>
          <w:lang w:val="fr-FR"/>
        </w:rPr>
        <w:t xml:space="preserve"> </w:t>
      </w:r>
      <w:r w:rsidRPr="006F5F06">
        <w:rPr>
          <w:rFonts w:cs="Tahoma"/>
          <w:szCs w:val="20"/>
          <w:lang w:val="ru-RU"/>
        </w:rPr>
        <w:t>рамках</w:t>
      </w:r>
      <w:r w:rsidRPr="00CA6250">
        <w:rPr>
          <w:rFonts w:cs="Tahoma"/>
          <w:szCs w:val="20"/>
          <w:lang w:val="fr-FR"/>
        </w:rPr>
        <w:t xml:space="preserve"> </w:t>
      </w:r>
      <w:r w:rsidRPr="006F5F06">
        <w:rPr>
          <w:rFonts w:cs="Tahoma"/>
          <w:szCs w:val="20"/>
          <w:lang w:val="ru-RU"/>
        </w:rPr>
        <w:t>того</w:t>
      </w:r>
      <w:r w:rsidRPr="00CA6250">
        <w:rPr>
          <w:rFonts w:cs="Tahoma"/>
          <w:szCs w:val="20"/>
          <w:lang w:val="fr-FR"/>
        </w:rPr>
        <w:t xml:space="preserve"> </w:t>
      </w:r>
      <w:r w:rsidRPr="006F5F06">
        <w:rPr>
          <w:rFonts w:cs="Tahoma"/>
          <w:szCs w:val="20"/>
          <w:lang w:val="ru-RU"/>
        </w:rPr>
        <w:t>же</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должны</w:t>
      </w:r>
      <w:r w:rsidRPr="00CA6250">
        <w:rPr>
          <w:rFonts w:cs="Tahoma"/>
          <w:szCs w:val="20"/>
          <w:lang w:val="fr-FR"/>
        </w:rPr>
        <w:t xml:space="preserve"> </w:t>
      </w:r>
      <w:r w:rsidRPr="006F5F06">
        <w:rPr>
          <w:rFonts w:cs="Tahoma"/>
          <w:szCs w:val="20"/>
          <w:lang w:val="ru-RU"/>
        </w:rPr>
        <w:t>разместить</w:t>
      </w:r>
      <w:r w:rsidRPr="00CA6250">
        <w:rPr>
          <w:rFonts w:cs="Tahoma"/>
          <w:szCs w:val="20"/>
          <w:lang w:val="fr-FR"/>
        </w:rPr>
        <w:t xml:space="preserve"> </w:t>
      </w:r>
      <w:r w:rsidRPr="006F5F06">
        <w:rPr>
          <w:rFonts w:cs="Tahoma"/>
          <w:szCs w:val="20"/>
          <w:lang w:val="ru-RU"/>
        </w:rPr>
        <w:t>заказ</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возобновление</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Software Assurance (</w:t>
      </w:r>
      <w:r w:rsidRPr="006F5F06">
        <w:rPr>
          <w:rFonts w:cs="Tahoma"/>
          <w:szCs w:val="20"/>
          <w:lang w:val="ru-RU"/>
        </w:rPr>
        <w:t>где</w:t>
      </w:r>
      <w:r w:rsidRPr="00CA6250">
        <w:rPr>
          <w:rFonts w:cs="Tahoma"/>
          <w:szCs w:val="20"/>
          <w:lang w:val="fr-FR"/>
        </w:rPr>
        <w:t xml:space="preserve"> </w:t>
      </w:r>
      <w:r w:rsidRPr="006F5F06">
        <w:rPr>
          <w:rFonts w:cs="Tahoma"/>
          <w:szCs w:val="20"/>
          <w:lang w:val="ru-RU"/>
        </w:rPr>
        <w:t>применимо</w:t>
      </w:r>
      <w:r w:rsidRPr="00CA6250">
        <w:rPr>
          <w:rFonts w:cs="Tahoma"/>
          <w:szCs w:val="20"/>
          <w:lang w:val="fr-FR"/>
        </w:rPr>
        <w:t xml:space="preserve">) </w:t>
      </w:r>
      <w:r w:rsidRPr="006F5F06">
        <w:rPr>
          <w:rFonts w:cs="Tahoma"/>
          <w:szCs w:val="20"/>
          <w:lang w:val="ru-RU"/>
        </w:rPr>
        <w:t>для</w:t>
      </w:r>
      <w:r w:rsidRPr="00CA6250">
        <w:rPr>
          <w:rFonts w:cs="Tahoma"/>
          <w:szCs w:val="20"/>
          <w:lang w:val="fr-FR"/>
        </w:rPr>
        <w:t xml:space="preserve">: 1) </w:t>
      </w:r>
      <w:r w:rsidRPr="006F5F06">
        <w:rPr>
          <w:rFonts w:cs="Tahoma"/>
          <w:szCs w:val="20"/>
          <w:lang w:val="ru-RU"/>
        </w:rPr>
        <w:t>всех</w:t>
      </w:r>
      <w:r w:rsidRPr="00CA6250">
        <w:rPr>
          <w:rFonts w:cs="Tahoma"/>
          <w:szCs w:val="20"/>
          <w:lang w:val="fr-FR"/>
        </w:rPr>
        <w:t xml:space="preserve"> </w:t>
      </w:r>
      <w:r w:rsidRPr="006F5F06">
        <w:rPr>
          <w:rFonts w:cs="Tahoma"/>
          <w:szCs w:val="20"/>
          <w:lang w:val="ru-RU"/>
        </w:rPr>
        <w:t>Базовых</w:t>
      </w:r>
      <w:r w:rsidRPr="00CA6250">
        <w:rPr>
          <w:rFonts w:cs="Tahoma"/>
          <w:szCs w:val="20"/>
          <w:lang w:val="fr-FR"/>
        </w:rPr>
        <w:t xml:space="preserve"> </w:t>
      </w:r>
      <w:r w:rsidRPr="006F5F06">
        <w:rPr>
          <w:rFonts w:cs="Tahoma"/>
          <w:szCs w:val="20"/>
          <w:lang w:val="ru-RU"/>
        </w:rPr>
        <w:t>продуктов</w:t>
      </w:r>
      <w:r w:rsidRPr="00CA6250">
        <w:rPr>
          <w:rFonts w:cs="Tahoma"/>
          <w:szCs w:val="20"/>
          <w:lang w:val="fr-FR"/>
        </w:rPr>
        <w:t xml:space="preserve">, </w:t>
      </w:r>
      <w:r w:rsidRPr="006F5F06">
        <w:rPr>
          <w:rFonts w:cs="Tahoma"/>
          <w:szCs w:val="20"/>
          <w:lang w:val="ru-RU"/>
        </w:rPr>
        <w:t>Продуктов</w:t>
      </w:r>
      <w:r w:rsidRPr="00CA6250">
        <w:rPr>
          <w:rFonts w:cs="Tahoma"/>
          <w:szCs w:val="20"/>
          <w:lang w:val="fr-FR"/>
        </w:rPr>
        <w:t xml:space="preserve"> Application Platform, </w:t>
      </w:r>
      <w:r w:rsidRPr="006F5F06">
        <w:rPr>
          <w:rFonts w:cs="Tahoma"/>
          <w:szCs w:val="20"/>
          <w:lang w:val="ru-RU"/>
        </w:rPr>
        <w:t>Продуктов</w:t>
      </w:r>
      <w:r w:rsidRPr="00CA6250">
        <w:rPr>
          <w:rFonts w:cs="Tahoma"/>
          <w:szCs w:val="20"/>
          <w:lang w:val="fr-FR"/>
        </w:rPr>
        <w:t xml:space="preserve"> Core Infrastructure </w:t>
      </w:r>
      <w:r w:rsidRPr="006F5F06">
        <w:rPr>
          <w:rFonts w:cs="Tahoma"/>
          <w:szCs w:val="20"/>
          <w:lang w:val="ru-RU"/>
        </w:rPr>
        <w:t>и</w:t>
      </w:r>
      <w:r w:rsidRPr="00CA6250">
        <w:rPr>
          <w:rFonts w:cs="Tahoma"/>
          <w:szCs w:val="20"/>
          <w:lang w:val="fr-FR"/>
        </w:rPr>
        <w:t xml:space="preserve"> </w:t>
      </w:r>
      <w:r w:rsidRPr="006F5F06">
        <w:rPr>
          <w:rFonts w:cs="Tahoma"/>
          <w:szCs w:val="20"/>
          <w:lang w:val="ru-RU"/>
        </w:rPr>
        <w:t>Дополнительных</w:t>
      </w:r>
      <w:r w:rsidRPr="00CA6250">
        <w:rPr>
          <w:rFonts w:cs="Tahoma"/>
          <w:szCs w:val="20"/>
          <w:lang w:val="fr-FR"/>
        </w:rPr>
        <w:t xml:space="preserve"> </w:t>
      </w:r>
      <w:r w:rsidRPr="006F5F06">
        <w:rPr>
          <w:rFonts w:cs="Tahoma"/>
          <w:szCs w:val="20"/>
          <w:lang w:val="ru-RU"/>
        </w:rPr>
        <w:t>продуктов</w:t>
      </w:r>
      <w:r w:rsidRPr="00CA6250">
        <w:rPr>
          <w:rFonts w:cs="Tahoma"/>
          <w:szCs w:val="20"/>
          <w:lang w:val="fr-FR"/>
        </w:rPr>
        <w:t xml:space="preserve">, </w:t>
      </w:r>
      <w:r w:rsidRPr="006F5F06">
        <w:rPr>
          <w:rFonts w:cs="Tahoma"/>
          <w:szCs w:val="20"/>
          <w:lang w:val="ru-RU"/>
        </w:rPr>
        <w:t>для</w:t>
      </w:r>
      <w:r w:rsidRPr="00CA6250">
        <w:rPr>
          <w:rFonts w:cs="Tahoma"/>
          <w:szCs w:val="20"/>
          <w:lang w:val="fr-FR"/>
        </w:rPr>
        <w:t xml:space="preserve"> </w:t>
      </w:r>
      <w:r w:rsidRPr="006F5F06">
        <w:rPr>
          <w:rFonts w:cs="Tahoma"/>
          <w:szCs w:val="20"/>
          <w:lang w:val="ru-RU"/>
        </w:rPr>
        <w:t>которых</w:t>
      </w:r>
      <w:r w:rsidRPr="00CA6250">
        <w:rPr>
          <w:rFonts w:cs="Tahoma"/>
          <w:szCs w:val="20"/>
          <w:lang w:val="fr-FR"/>
        </w:rPr>
        <w:t xml:space="preserve"> </w:t>
      </w: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желают</w:t>
      </w:r>
      <w:r w:rsidRPr="00CA6250">
        <w:rPr>
          <w:rFonts w:cs="Tahoma"/>
          <w:szCs w:val="20"/>
          <w:lang w:val="fr-FR"/>
        </w:rPr>
        <w:t xml:space="preserve"> </w:t>
      </w:r>
      <w:r w:rsidRPr="006F5F06">
        <w:rPr>
          <w:rFonts w:cs="Tahoma"/>
          <w:szCs w:val="20"/>
          <w:lang w:val="ru-RU"/>
        </w:rPr>
        <w:t>возобновить</w:t>
      </w:r>
      <w:r w:rsidRPr="00CA6250">
        <w:rPr>
          <w:rFonts w:cs="Tahoma"/>
          <w:szCs w:val="20"/>
          <w:lang w:val="fr-FR"/>
        </w:rPr>
        <w:t xml:space="preserve"> </w:t>
      </w:r>
      <w:r w:rsidRPr="006F5F06">
        <w:rPr>
          <w:rFonts w:cs="Tahoma"/>
          <w:szCs w:val="20"/>
          <w:lang w:val="ru-RU"/>
        </w:rPr>
        <w:t>действие</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 xml:space="preserve">, </w:t>
      </w:r>
      <w:r w:rsidRPr="006F5F06">
        <w:rPr>
          <w:rFonts w:cs="Tahoma"/>
          <w:szCs w:val="20"/>
          <w:lang w:val="ru-RU"/>
        </w:rPr>
        <w:t>и</w:t>
      </w:r>
      <w:r w:rsidRPr="00CA6250">
        <w:rPr>
          <w:rFonts w:cs="Tahoma"/>
          <w:szCs w:val="20"/>
          <w:lang w:val="fr-FR"/>
        </w:rPr>
        <w:t xml:space="preserve"> 2) </w:t>
      </w:r>
      <w:r w:rsidRPr="006F5F06">
        <w:rPr>
          <w:rFonts w:cs="Tahoma"/>
          <w:szCs w:val="20"/>
          <w:lang w:val="ru-RU"/>
        </w:rPr>
        <w:t>всех</w:t>
      </w:r>
      <w:r w:rsidRPr="00CA6250">
        <w:rPr>
          <w:rFonts w:cs="Tahoma"/>
          <w:szCs w:val="20"/>
          <w:lang w:val="fr-FR"/>
        </w:rPr>
        <w:t xml:space="preserve"> </w:t>
      </w:r>
      <w:r w:rsidRPr="006F5F06">
        <w:rPr>
          <w:rFonts w:cs="Tahoma"/>
          <w:szCs w:val="20"/>
          <w:lang w:val="ru-RU"/>
        </w:rPr>
        <w:t>Веб</w:t>
      </w:r>
      <w:r w:rsidRPr="00CA6250">
        <w:rPr>
          <w:rFonts w:cs="Tahoma"/>
          <w:szCs w:val="20"/>
          <w:lang w:val="fr-FR"/>
        </w:rPr>
        <w:t>-</w:t>
      </w:r>
      <w:r w:rsidRPr="006F5F06">
        <w:rPr>
          <w:rFonts w:cs="Tahoma"/>
          <w:szCs w:val="20"/>
          <w:lang w:val="ru-RU"/>
        </w:rPr>
        <w:t>служб</w:t>
      </w:r>
      <w:r w:rsidRPr="00CA6250">
        <w:rPr>
          <w:rFonts w:cs="Tahoma"/>
          <w:szCs w:val="20"/>
          <w:lang w:val="fr-FR"/>
        </w:rPr>
        <w:t xml:space="preserve">, </w:t>
      </w:r>
      <w:r w:rsidRPr="006F5F06">
        <w:rPr>
          <w:rFonts w:cs="Tahoma"/>
          <w:szCs w:val="20"/>
          <w:lang w:val="ru-RU"/>
        </w:rPr>
        <w:t>которые</w:t>
      </w:r>
      <w:r w:rsidRPr="00CA6250">
        <w:rPr>
          <w:rFonts w:cs="Tahoma"/>
          <w:szCs w:val="20"/>
          <w:lang w:val="fr-FR"/>
        </w:rPr>
        <w:t xml:space="preserve"> </w:t>
      </w:r>
      <w:r w:rsidRPr="006F5F06">
        <w:rPr>
          <w:rFonts w:cs="Tahoma"/>
          <w:szCs w:val="20"/>
          <w:lang w:val="ru-RU"/>
        </w:rPr>
        <w:t>используются</w:t>
      </w:r>
      <w:r w:rsidRPr="00CA6250">
        <w:rPr>
          <w:rFonts w:cs="Tahoma"/>
          <w:szCs w:val="20"/>
          <w:lang w:val="fr-FR"/>
        </w:rPr>
        <w:t xml:space="preserve"> </w:t>
      </w:r>
      <w:r w:rsidRPr="006F5F06">
        <w:rPr>
          <w:rFonts w:cs="Tahoma"/>
          <w:szCs w:val="20"/>
          <w:lang w:val="ru-RU"/>
        </w:rPr>
        <w:t>при</w:t>
      </w:r>
      <w:r w:rsidRPr="00CA6250">
        <w:rPr>
          <w:rFonts w:cs="Tahoma"/>
          <w:szCs w:val="20"/>
          <w:lang w:val="fr-FR"/>
        </w:rPr>
        <w:t xml:space="preserve"> </w:t>
      </w:r>
      <w:r w:rsidRPr="006F5F06">
        <w:rPr>
          <w:rFonts w:cs="Tahoma"/>
          <w:szCs w:val="20"/>
          <w:lang w:val="ru-RU"/>
        </w:rPr>
        <w:t>переходах</w:t>
      </w:r>
      <w:r w:rsidRPr="00CA6250">
        <w:rPr>
          <w:rFonts w:cs="Tahoma"/>
          <w:szCs w:val="20"/>
          <w:lang w:val="fr-FR"/>
        </w:rPr>
        <w:t xml:space="preserve"> (</w:t>
      </w:r>
      <w:r w:rsidRPr="006F5F06">
        <w:rPr>
          <w:rFonts w:cs="Tahoma"/>
          <w:szCs w:val="20"/>
          <w:lang w:val="ru-RU"/>
        </w:rPr>
        <w:t>где</w:t>
      </w:r>
      <w:r w:rsidRPr="00CA6250">
        <w:rPr>
          <w:rFonts w:cs="Tahoma"/>
          <w:szCs w:val="20"/>
          <w:lang w:val="fr-FR"/>
        </w:rPr>
        <w:t xml:space="preserve"> </w:t>
      </w:r>
      <w:r w:rsidRPr="006F5F06">
        <w:rPr>
          <w:rFonts w:cs="Tahoma"/>
          <w:szCs w:val="20"/>
          <w:lang w:val="ru-RU"/>
        </w:rPr>
        <w:t>применимо</w:t>
      </w:r>
      <w:r w:rsidRPr="00CA6250">
        <w:rPr>
          <w:rFonts w:cs="Tahoma"/>
          <w:szCs w:val="20"/>
          <w:lang w:val="fr-FR"/>
        </w:rPr>
        <w:t>).</w:t>
      </w:r>
      <w:r w:rsidR="00FA2C82" w:rsidRPr="00CA6250">
        <w:rPr>
          <w:rFonts w:cs="Tahoma"/>
          <w:szCs w:val="20"/>
          <w:lang w:val="fr-FR"/>
        </w:rPr>
        <w:t xml:space="preserve"> </w:t>
      </w:r>
      <w:r w:rsidRPr="006F5F06">
        <w:rPr>
          <w:rFonts w:cs="Tahoma"/>
          <w:szCs w:val="20"/>
          <w:lang w:val="ru-RU"/>
        </w:rPr>
        <w:t>Данный</w:t>
      </w:r>
      <w:r w:rsidRPr="00CA6250">
        <w:rPr>
          <w:rFonts w:cs="Tahoma"/>
          <w:szCs w:val="20"/>
          <w:lang w:val="fr-FR"/>
        </w:rPr>
        <w:t xml:space="preserve"> </w:t>
      </w:r>
      <w:r w:rsidRPr="006F5F06">
        <w:rPr>
          <w:rFonts w:cs="Tahoma"/>
          <w:szCs w:val="20"/>
          <w:lang w:val="ru-RU"/>
        </w:rPr>
        <w:t>заказ</w:t>
      </w:r>
      <w:r w:rsidRPr="00CA6250">
        <w:rPr>
          <w:rFonts w:cs="Tahoma"/>
          <w:szCs w:val="20"/>
          <w:lang w:val="fr-FR"/>
        </w:rPr>
        <w:t xml:space="preserve"> </w:t>
      </w:r>
      <w:r w:rsidRPr="006F5F06">
        <w:rPr>
          <w:rFonts w:cs="Tahoma"/>
          <w:szCs w:val="20"/>
          <w:lang w:val="ru-RU"/>
        </w:rPr>
        <w:t>должен</w:t>
      </w:r>
      <w:r w:rsidRPr="00CA6250">
        <w:rPr>
          <w:rFonts w:cs="Tahoma"/>
          <w:szCs w:val="20"/>
          <w:lang w:val="fr-FR"/>
        </w:rPr>
        <w:t xml:space="preserve"> </w:t>
      </w:r>
      <w:r w:rsidRPr="006F5F06">
        <w:rPr>
          <w:rFonts w:cs="Tahoma"/>
          <w:szCs w:val="20"/>
          <w:lang w:val="ru-RU"/>
        </w:rPr>
        <w:t>быть</w:t>
      </w:r>
      <w:r w:rsidRPr="00CA6250">
        <w:rPr>
          <w:rFonts w:cs="Tahoma"/>
          <w:szCs w:val="20"/>
          <w:lang w:val="fr-FR"/>
        </w:rPr>
        <w:t xml:space="preserve"> </w:t>
      </w:r>
      <w:r w:rsidRPr="006F5F06">
        <w:rPr>
          <w:rFonts w:cs="Tahoma"/>
          <w:szCs w:val="20"/>
          <w:lang w:val="ru-RU"/>
        </w:rPr>
        <w:t>размещен</w:t>
      </w:r>
      <w:r w:rsidRPr="00CA6250">
        <w:rPr>
          <w:rFonts w:cs="Tahoma"/>
          <w:szCs w:val="20"/>
          <w:lang w:val="fr-FR"/>
        </w:rPr>
        <w:t xml:space="preserve"> </w:t>
      </w:r>
      <w:r w:rsidRPr="006F5F06">
        <w:rPr>
          <w:rFonts w:cs="Tahoma"/>
          <w:szCs w:val="20"/>
          <w:lang w:val="ru-RU"/>
        </w:rPr>
        <w:t>до</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предыдущего</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Срок</w:t>
      </w:r>
      <w:r w:rsidRPr="00CA6250">
        <w:rPr>
          <w:rFonts w:cs="Tahoma"/>
          <w:szCs w:val="20"/>
          <w:lang w:val="fr-FR"/>
        </w:rPr>
        <w:t xml:space="preserve"> </w:t>
      </w:r>
      <w:r w:rsidRPr="006F5F06">
        <w:rPr>
          <w:rFonts w:cs="Tahoma"/>
          <w:szCs w:val="20"/>
          <w:lang w:val="ru-RU"/>
        </w:rPr>
        <w:t>продления</w:t>
      </w:r>
      <w:r w:rsidRPr="00CA6250">
        <w:rPr>
          <w:rFonts w:cs="Tahoma"/>
          <w:szCs w:val="20"/>
          <w:lang w:val="fr-FR"/>
        </w:rPr>
        <w:t xml:space="preserve"> </w:t>
      </w:r>
      <w:r w:rsidRPr="006F5F06">
        <w:rPr>
          <w:rFonts w:cs="Tahoma"/>
          <w:szCs w:val="20"/>
          <w:lang w:val="ru-RU"/>
        </w:rPr>
        <w:t>начнется</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следующий</w:t>
      </w:r>
      <w:r w:rsidRPr="00CA6250">
        <w:rPr>
          <w:rFonts w:cs="Tahoma"/>
          <w:szCs w:val="20"/>
          <w:lang w:val="fr-FR"/>
        </w:rPr>
        <w:t xml:space="preserve"> </w:t>
      </w:r>
      <w:r w:rsidRPr="006F5F06">
        <w:rPr>
          <w:rFonts w:cs="Tahoma"/>
          <w:szCs w:val="20"/>
          <w:lang w:val="ru-RU"/>
        </w:rPr>
        <w:t>день</w:t>
      </w:r>
      <w:r w:rsidRPr="00CA6250">
        <w:rPr>
          <w:rFonts w:cs="Tahoma"/>
          <w:szCs w:val="20"/>
          <w:lang w:val="fr-FR"/>
        </w:rPr>
        <w:t xml:space="preserve"> </w:t>
      </w: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предыдущего</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Информацию</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том</w:t>
      </w:r>
      <w:r w:rsidRPr="00CA6250">
        <w:rPr>
          <w:rFonts w:cs="Tahoma"/>
          <w:szCs w:val="20"/>
          <w:lang w:val="fr-FR"/>
        </w:rPr>
        <w:t xml:space="preserve">, </w:t>
      </w:r>
      <w:r w:rsidRPr="006F5F06">
        <w:rPr>
          <w:rFonts w:cs="Tahoma"/>
          <w:szCs w:val="20"/>
          <w:lang w:val="ru-RU"/>
        </w:rPr>
        <w:t>как</w:t>
      </w:r>
      <w:r w:rsidRPr="00CA6250">
        <w:rPr>
          <w:rFonts w:cs="Tahoma"/>
          <w:szCs w:val="20"/>
          <w:lang w:val="fr-FR"/>
        </w:rPr>
        <w:t xml:space="preserve"> </w:t>
      </w:r>
      <w:r w:rsidRPr="006F5F06">
        <w:rPr>
          <w:rFonts w:cs="Tahoma"/>
          <w:szCs w:val="20"/>
          <w:lang w:val="ru-RU"/>
        </w:rPr>
        <w:t>возобновить</w:t>
      </w:r>
      <w:r w:rsidRPr="00CA6250">
        <w:rPr>
          <w:rFonts w:cs="Tahoma"/>
          <w:szCs w:val="20"/>
          <w:lang w:val="fr-FR"/>
        </w:rPr>
        <w:t xml:space="preserve"> </w:t>
      </w:r>
      <w:r w:rsidRPr="006F5F06">
        <w:rPr>
          <w:rFonts w:cs="Tahoma"/>
          <w:szCs w:val="20"/>
          <w:lang w:val="ru-RU"/>
        </w:rPr>
        <w:t>действие</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 xml:space="preserve"> Software Assurance </w:t>
      </w:r>
      <w:r w:rsidRPr="006F5F06">
        <w:rPr>
          <w:rFonts w:cs="Tahoma"/>
          <w:szCs w:val="20"/>
          <w:lang w:val="ru-RU"/>
        </w:rPr>
        <w:t>в</w:t>
      </w:r>
      <w:r w:rsidRPr="00CA6250">
        <w:rPr>
          <w:rFonts w:cs="Tahoma"/>
          <w:szCs w:val="20"/>
          <w:lang w:val="fr-FR"/>
        </w:rPr>
        <w:t xml:space="preserve"> </w:t>
      </w:r>
      <w:r w:rsidRPr="006F5F06">
        <w:rPr>
          <w:rFonts w:cs="Tahoma"/>
          <w:szCs w:val="20"/>
          <w:lang w:val="ru-RU"/>
        </w:rPr>
        <w:t>рамках</w:t>
      </w:r>
      <w:r w:rsidRPr="00CA6250">
        <w:rPr>
          <w:rFonts w:cs="Tahoma"/>
          <w:szCs w:val="20"/>
          <w:lang w:val="fr-FR"/>
        </w:rPr>
        <w:t xml:space="preserve"> </w:t>
      </w:r>
      <w:r w:rsidRPr="006F5F06">
        <w:rPr>
          <w:rFonts w:cs="Tahoma"/>
          <w:szCs w:val="20"/>
          <w:lang w:val="ru-RU"/>
        </w:rPr>
        <w:t>последующего</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см</w:t>
      </w:r>
      <w:r w:rsidRPr="00CA6250">
        <w:rPr>
          <w:rFonts w:cs="Tahoma"/>
          <w:szCs w:val="20"/>
          <w:lang w:val="fr-FR"/>
        </w:rPr>
        <w:t xml:space="preserve">. </w:t>
      </w:r>
      <w:r w:rsidRPr="006F5F06">
        <w:rPr>
          <w:rFonts w:cs="Tahoma"/>
          <w:szCs w:val="20"/>
          <w:lang w:val="ru-RU"/>
        </w:rPr>
        <w:t>ниже</w:t>
      </w:r>
      <w:r w:rsidRPr="00CA6250">
        <w:rPr>
          <w:rFonts w:cs="Tahoma"/>
          <w:szCs w:val="20"/>
          <w:lang w:val="fr-FR"/>
        </w:rPr>
        <w:t>.</w:t>
      </w:r>
    </w:p>
    <w:p w:rsidR="00171817" w:rsidRPr="00CA6250" w:rsidRDefault="00171817" w:rsidP="00171817">
      <w:pPr>
        <w:tabs>
          <w:tab w:val="num" w:pos="0"/>
        </w:tabs>
        <w:rPr>
          <w:lang w:val="fr-FR"/>
        </w:rPr>
      </w:pPr>
    </w:p>
    <w:p w:rsidR="00A76D77" w:rsidRPr="00CA6250" w:rsidRDefault="00A76D77" w:rsidP="00171817">
      <w:pPr>
        <w:tabs>
          <w:tab w:val="num" w:pos="0"/>
        </w:tabs>
        <w:rPr>
          <w:lang w:val="fr-FR"/>
        </w:rPr>
      </w:pPr>
    </w:p>
    <w:p w:rsidR="00A76D77" w:rsidRPr="00CA6250" w:rsidRDefault="00A76D77" w:rsidP="00171817">
      <w:pPr>
        <w:tabs>
          <w:tab w:val="num" w:pos="0"/>
        </w:tabs>
        <w:rPr>
          <w:lang w:val="fr-FR"/>
        </w:rPr>
      </w:pPr>
    </w:p>
    <w:p w:rsidR="00A76D77" w:rsidRPr="00CA6250" w:rsidRDefault="00A76D77" w:rsidP="00171817">
      <w:pPr>
        <w:tabs>
          <w:tab w:val="num" w:pos="0"/>
        </w:tabs>
        <w:rPr>
          <w:lang w:val="fr-FR"/>
        </w:rPr>
      </w:pPr>
    </w:p>
    <w:p w:rsidR="00A76D77" w:rsidRPr="00CA6250" w:rsidRDefault="00A76D77" w:rsidP="00171817">
      <w:pPr>
        <w:tabs>
          <w:tab w:val="num" w:pos="0"/>
        </w:tabs>
        <w:rPr>
          <w:lang w:val="fr-FR"/>
        </w:rPr>
      </w:pPr>
    </w:p>
    <w:p w:rsidR="00171817" w:rsidRPr="00CA6250" w:rsidRDefault="00171817" w:rsidP="0063466C">
      <w:pPr>
        <w:keepNext/>
        <w:tabs>
          <w:tab w:val="num" w:pos="720"/>
        </w:tabs>
        <w:spacing w:after="60"/>
        <w:ind w:left="360" w:hanging="360"/>
        <w:outlineLvl w:val="3"/>
        <w:rPr>
          <w:lang w:val="fr-FR"/>
        </w:rPr>
      </w:pPr>
      <w:r w:rsidRPr="006F5F06">
        <w:rPr>
          <w:b/>
          <w:szCs w:val="20"/>
          <w:lang w:val="ru-RU"/>
        </w:rPr>
        <w:t>Возобновление</w:t>
      </w:r>
      <w:r w:rsidRPr="00CA6250">
        <w:rPr>
          <w:b/>
          <w:szCs w:val="20"/>
          <w:lang w:val="fr-FR"/>
        </w:rPr>
        <w:t xml:space="preserve"> </w:t>
      </w:r>
      <w:r w:rsidRPr="006F5F06">
        <w:rPr>
          <w:b/>
          <w:szCs w:val="20"/>
          <w:lang w:val="ru-RU"/>
        </w:rPr>
        <w:t>действия</w:t>
      </w:r>
      <w:r w:rsidRPr="00CA6250">
        <w:rPr>
          <w:b/>
          <w:szCs w:val="20"/>
          <w:lang w:val="fr-FR"/>
        </w:rPr>
        <w:t xml:space="preserve"> </w:t>
      </w:r>
      <w:r w:rsidRPr="006F5F06">
        <w:rPr>
          <w:b/>
          <w:szCs w:val="20"/>
          <w:lang w:val="ru-RU"/>
        </w:rPr>
        <w:t>покрытия</w:t>
      </w:r>
      <w:r w:rsidRPr="00CA6250">
        <w:rPr>
          <w:b/>
          <w:szCs w:val="20"/>
          <w:lang w:val="fr-FR"/>
        </w:rPr>
        <w:t xml:space="preserve"> </w:t>
      </w:r>
      <w:r w:rsidRPr="006F5F06">
        <w:rPr>
          <w:b/>
          <w:szCs w:val="20"/>
          <w:lang w:val="ru-RU"/>
        </w:rPr>
        <w:t>в</w:t>
      </w:r>
      <w:r w:rsidRPr="00CA6250">
        <w:rPr>
          <w:b/>
          <w:szCs w:val="20"/>
          <w:lang w:val="fr-FR"/>
        </w:rPr>
        <w:t xml:space="preserve"> </w:t>
      </w:r>
      <w:r w:rsidRPr="006F5F06">
        <w:rPr>
          <w:b/>
          <w:szCs w:val="20"/>
          <w:lang w:val="ru-RU"/>
        </w:rPr>
        <w:t>рамках</w:t>
      </w:r>
      <w:r w:rsidRPr="00CA6250">
        <w:rPr>
          <w:b/>
          <w:szCs w:val="20"/>
          <w:lang w:val="fr-FR"/>
        </w:rPr>
        <w:t xml:space="preserve"> </w:t>
      </w:r>
      <w:r w:rsidRPr="006F5F06">
        <w:rPr>
          <w:b/>
          <w:szCs w:val="20"/>
          <w:lang w:val="ru-RU"/>
        </w:rPr>
        <w:t>отдельного</w:t>
      </w:r>
      <w:r w:rsidRPr="00CA6250">
        <w:rPr>
          <w:b/>
          <w:szCs w:val="20"/>
          <w:lang w:val="fr-FR"/>
        </w:rPr>
        <w:t xml:space="preserve"> </w:t>
      </w:r>
      <w:r w:rsidRPr="006F5F06">
        <w:rPr>
          <w:b/>
          <w:szCs w:val="20"/>
          <w:lang w:val="ru-RU"/>
        </w:rPr>
        <w:t>соглашения</w:t>
      </w:r>
    </w:p>
    <w:p w:rsidR="00171817" w:rsidRPr="00CA6250" w:rsidRDefault="00171817" w:rsidP="00171817">
      <w:pPr>
        <w:tabs>
          <w:tab w:val="num" w:pos="0"/>
        </w:tabs>
        <w:rPr>
          <w:lang w:val="fr-FR"/>
        </w:rPr>
      </w:pPr>
      <w:r w:rsidRPr="006F5F06">
        <w:rPr>
          <w:rFonts w:cs="Tahoma"/>
          <w:color w:val="000000"/>
          <w:szCs w:val="20"/>
          <w:lang w:val="ru-RU"/>
        </w:rPr>
        <w:t>Клиент</w:t>
      </w:r>
      <w:r w:rsidRPr="00CA6250">
        <w:rPr>
          <w:rFonts w:cs="Tahoma"/>
          <w:color w:val="000000"/>
          <w:szCs w:val="20"/>
          <w:lang w:val="fr-FR"/>
        </w:rPr>
        <w:t xml:space="preserve"> </w:t>
      </w:r>
      <w:r w:rsidRPr="006F5F06">
        <w:rPr>
          <w:rFonts w:cs="Tahoma"/>
          <w:color w:val="000000"/>
          <w:szCs w:val="20"/>
          <w:lang w:val="ru-RU"/>
        </w:rPr>
        <w:t>может</w:t>
      </w:r>
      <w:r w:rsidRPr="00CA6250">
        <w:rPr>
          <w:rFonts w:cs="Tahoma"/>
          <w:color w:val="000000"/>
          <w:szCs w:val="20"/>
          <w:lang w:val="fr-FR"/>
        </w:rPr>
        <w:t xml:space="preserve"> </w:t>
      </w:r>
      <w:r w:rsidRPr="006F5F06">
        <w:rPr>
          <w:rFonts w:cs="Tahoma"/>
          <w:color w:val="000000"/>
          <w:szCs w:val="20"/>
          <w:lang w:val="ru-RU"/>
        </w:rPr>
        <w:t>заказать</w:t>
      </w:r>
      <w:r w:rsidRPr="00CA6250">
        <w:rPr>
          <w:rFonts w:cs="Tahoma"/>
          <w:color w:val="000000"/>
          <w:szCs w:val="20"/>
          <w:lang w:val="fr-FR"/>
        </w:rPr>
        <w:t xml:space="preserve"> Software Assurance </w:t>
      </w:r>
      <w:r w:rsidRPr="006F5F06">
        <w:rPr>
          <w:rFonts w:cs="Tahoma"/>
          <w:color w:val="000000"/>
          <w:szCs w:val="20"/>
          <w:lang w:val="ru-RU"/>
        </w:rPr>
        <w:t>для</w:t>
      </w:r>
      <w:r w:rsidRPr="00CA6250">
        <w:rPr>
          <w:rFonts w:cs="Tahoma"/>
          <w:color w:val="000000"/>
          <w:szCs w:val="20"/>
          <w:lang w:val="fr-FR"/>
        </w:rPr>
        <w:t xml:space="preserve"> </w:t>
      </w:r>
      <w:r w:rsidRPr="006F5F06">
        <w:rPr>
          <w:rFonts w:cs="Tahoma"/>
          <w:color w:val="000000"/>
          <w:szCs w:val="20"/>
          <w:lang w:val="ru-RU"/>
        </w:rPr>
        <w:t>любого</w:t>
      </w:r>
      <w:r w:rsidRPr="00CA6250">
        <w:rPr>
          <w:rFonts w:cs="Tahoma"/>
          <w:color w:val="000000"/>
          <w:szCs w:val="20"/>
          <w:lang w:val="fr-FR"/>
        </w:rPr>
        <w:t xml:space="preserve"> </w:t>
      </w:r>
      <w:r w:rsidRPr="006F5F06">
        <w:rPr>
          <w:rFonts w:cs="Tahoma"/>
          <w:color w:val="000000"/>
          <w:szCs w:val="20"/>
          <w:lang w:val="ru-RU"/>
        </w:rPr>
        <w:t>продукта</w:t>
      </w:r>
      <w:r w:rsidRPr="00CA6250">
        <w:rPr>
          <w:rFonts w:cs="Tahoma"/>
          <w:color w:val="000000"/>
          <w:szCs w:val="20"/>
          <w:lang w:val="fr-FR"/>
        </w:rPr>
        <w:t xml:space="preserve">, </w:t>
      </w:r>
      <w:r w:rsidRPr="006F5F06">
        <w:rPr>
          <w:rFonts w:cs="Tahoma"/>
          <w:color w:val="000000"/>
          <w:szCs w:val="20"/>
          <w:lang w:val="ru-RU"/>
        </w:rPr>
        <w:t>не</w:t>
      </w:r>
      <w:r w:rsidRPr="00CA6250">
        <w:rPr>
          <w:rFonts w:cs="Tahoma"/>
          <w:color w:val="000000"/>
          <w:szCs w:val="20"/>
          <w:lang w:val="fr-FR"/>
        </w:rPr>
        <w:t xml:space="preserve"> </w:t>
      </w:r>
      <w:r w:rsidRPr="006F5F06">
        <w:rPr>
          <w:rFonts w:cs="Tahoma"/>
          <w:color w:val="000000"/>
          <w:szCs w:val="20"/>
          <w:lang w:val="ru-RU"/>
        </w:rPr>
        <w:t>заказывая</w:t>
      </w:r>
      <w:r w:rsidRPr="00CA6250">
        <w:rPr>
          <w:rFonts w:cs="Tahoma"/>
          <w:color w:val="000000"/>
          <w:szCs w:val="20"/>
          <w:lang w:val="fr-FR"/>
        </w:rPr>
        <w:t xml:space="preserve"> </w:t>
      </w:r>
      <w:r w:rsidRPr="006F5F06">
        <w:rPr>
          <w:rFonts w:cs="Tahoma"/>
          <w:color w:val="000000"/>
          <w:szCs w:val="20"/>
          <w:lang w:val="ru-RU"/>
        </w:rPr>
        <w:t>при</w:t>
      </w:r>
      <w:r w:rsidRPr="00CA6250">
        <w:rPr>
          <w:rFonts w:cs="Tahoma"/>
          <w:color w:val="000000"/>
          <w:szCs w:val="20"/>
          <w:lang w:val="fr-FR"/>
        </w:rPr>
        <w:t xml:space="preserve"> </w:t>
      </w:r>
      <w:r w:rsidRPr="006F5F06">
        <w:rPr>
          <w:rFonts w:cs="Tahoma"/>
          <w:color w:val="000000"/>
          <w:szCs w:val="20"/>
          <w:lang w:val="ru-RU"/>
        </w:rPr>
        <w:t>этом</w:t>
      </w:r>
      <w:r w:rsidRPr="00CA6250">
        <w:rPr>
          <w:rFonts w:cs="Tahoma"/>
          <w:color w:val="000000"/>
          <w:szCs w:val="20"/>
          <w:lang w:val="fr-FR"/>
        </w:rPr>
        <w:t xml:space="preserve"> </w:t>
      </w:r>
      <w:r w:rsidRPr="006F5F06">
        <w:rPr>
          <w:rFonts w:cs="Tahoma"/>
          <w:color w:val="000000"/>
          <w:szCs w:val="20"/>
          <w:lang w:val="ru-RU"/>
        </w:rPr>
        <w:t>Лицензию</w:t>
      </w:r>
      <w:r w:rsidRPr="00CA6250">
        <w:rPr>
          <w:rFonts w:cs="Tahoma"/>
          <w:color w:val="000000"/>
          <w:szCs w:val="20"/>
          <w:lang w:val="fr-FR"/>
        </w:rPr>
        <w:t xml:space="preserve">, </w:t>
      </w:r>
      <w:r w:rsidRPr="006F5F06">
        <w:rPr>
          <w:rFonts w:cs="Tahoma"/>
          <w:color w:val="000000"/>
          <w:szCs w:val="20"/>
          <w:lang w:val="ru-RU"/>
        </w:rPr>
        <w:t>если</w:t>
      </w:r>
      <w:r w:rsidRPr="00CA6250">
        <w:rPr>
          <w:rFonts w:cs="Tahoma"/>
          <w:color w:val="000000"/>
          <w:szCs w:val="20"/>
          <w:lang w:val="fr-FR"/>
        </w:rPr>
        <w:t xml:space="preserve"> </w:t>
      </w:r>
      <w:r w:rsidRPr="006F5F06">
        <w:rPr>
          <w:rFonts w:cs="Tahoma"/>
          <w:color w:val="000000"/>
          <w:szCs w:val="20"/>
          <w:lang w:val="ru-RU"/>
        </w:rPr>
        <w:t>клиент</w:t>
      </w:r>
      <w:r w:rsidRPr="00CA6250">
        <w:rPr>
          <w:rFonts w:cs="Tahoma"/>
          <w:color w:val="000000"/>
          <w:szCs w:val="20"/>
          <w:lang w:val="fr-FR"/>
        </w:rPr>
        <w:t xml:space="preserve"> </w:t>
      </w:r>
      <w:r w:rsidRPr="006F5F06">
        <w:rPr>
          <w:rFonts w:cs="Tahoma"/>
          <w:color w:val="000000"/>
          <w:szCs w:val="20"/>
          <w:lang w:val="ru-RU"/>
        </w:rPr>
        <w:t>получил</w:t>
      </w:r>
      <w:r w:rsidRPr="00CA6250">
        <w:rPr>
          <w:rFonts w:cs="Tahoma"/>
          <w:color w:val="000000"/>
          <w:szCs w:val="20"/>
          <w:lang w:val="fr-FR"/>
        </w:rPr>
        <w:t xml:space="preserve"> </w:t>
      </w:r>
      <w:r w:rsidRPr="006F5F06">
        <w:rPr>
          <w:rFonts w:cs="Tahoma"/>
          <w:color w:val="000000"/>
          <w:szCs w:val="20"/>
          <w:lang w:val="ru-RU"/>
        </w:rPr>
        <w:t>бессрочные</w:t>
      </w:r>
      <w:r w:rsidRPr="00CA6250">
        <w:rPr>
          <w:rFonts w:cs="Tahoma"/>
          <w:color w:val="000000"/>
          <w:szCs w:val="20"/>
          <w:lang w:val="fr-FR"/>
        </w:rPr>
        <w:t xml:space="preserve"> </w:t>
      </w:r>
      <w:r w:rsidRPr="006F5F06">
        <w:rPr>
          <w:rFonts w:cs="Tahoma"/>
          <w:color w:val="000000"/>
          <w:szCs w:val="20"/>
          <w:lang w:val="ru-RU"/>
        </w:rPr>
        <w:t>лицензии</w:t>
      </w:r>
      <w:r w:rsidRPr="00CA6250">
        <w:rPr>
          <w:rFonts w:cs="Tahoma"/>
          <w:color w:val="000000"/>
          <w:szCs w:val="20"/>
          <w:lang w:val="fr-FR"/>
        </w:rPr>
        <w:t xml:space="preserve"> </w:t>
      </w:r>
      <w:r w:rsidRPr="006F5F06">
        <w:rPr>
          <w:rFonts w:cs="Tahoma"/>
          <w:color w:val="000000"/>
          <w:szCs w:val="20"/>
          <w:lang w:val="ru-RU"/>
        </w:rPr>
        <w:t>на</w:t>
      </w:r>
      <w:r w:rsidRPr="00CA6250">
        <w:rPr>
          <w:rFonts w:cs="Tahoma"/>
          <w:color w:val="000000"/>
          <w:szCs w:val="20"/>
          <w:lang w:val="fr-FR"/>
        </w:rPr>
        <w:t xml:space="preserve"> </w:t>
      </w:r>
      <w:r w:rsidRPr="006F5F06">
        <w:rPr>
          <w:rFonts w:cs="Tahoma"/>
          <w:color w:val="000000"/>
          <w:szCs w:val="20"/>
          <w:lang w:val="ru-RU"/>
        </w:rPr>
        <w:t>этот</w:t>
      </w:r>
      <w:r w:rsidRPr="00CA6250">
        <w:rPr>
          <w:rFonts w:cs="Tahoma"/>
          <w:color w:val="000000"/>
          <w:szCs w:val="20"/>
          <w:lang w:val="fr-FR"/>
        </w:rPr>
        <w:t xml:space="preserve"> </w:t>
      </w:r>
      <w:r w:rsidRPr="006F5F06">
        <w:rPr>
          <w:rFonts w:cs="Tahoma"/>
          <w:color w:val="000000"/>
          <w:szCs w:val="20"/>
          <w:lang w:val="ru-RU"/>
        </w:rPr>
        <w:t>продукт</w:t>
      </w:r>
      <w:r w:rsidRPr="00CA6250">
        <w:rPr>
          <w:rFonts w:cs="Tahoma"/>
          <w:color w:val="000000"/>
          <w:szCs w:val="20"/>
          <w:lang w:val="fr-FR"/>
        </w:rPr>
        <w:t xml:space="preserve">, </w:t>
      </w:r>
      <w:r w:rsidRPr="006F5F06">
        <w:rPr>
          <w:rFonts w:cs="Tahoma"/>
          <w:color w:val="000000"/>
          <w:szCs w:val="20"/>
          <w:lang w:val="ru-RU"/>
        </w:rPr>
        <w:t>а</w:t>
      </w:r>
      <w:r w:rsidRPr="00CA6250">
        <w:rPr>
          <w:rFonts w:cs="Tahoma"/>
          <w:color w:val="000000"/>
          <w:szCs w:val="20"/>
          <w:lang w:val="fr-FR"/>
        </w:rPr>
        <w:t xml:space="preserve"> </w:t>
      </w:r>
      <w:r w:rsidRPr="006F5F06">
        <w:rPr>
          <w:rFonts w:cs="Tahoma"/>
          <w:color w:val="000000"/>
          <w:szCs w:val="20"/>
          <w:lang w:val="ru-RU"/>
        </w:rPr>
        <w:t>покрытие</w:t>
      </w:r>
      <w:r w:rsidRPr="00CA6250">
        <w:rPr>
          <w:rFonts w:cs="Tahoma"/>
          <w:color w:val="000000"/>
          <w:szCs w:val="20"/>
          <w:lang w:val="fr-FR"/>
        </w:rPr>
        <w:t xml:space="preserve"> Software Assurance </w:t>
      </w:r>
      <w:r w:rsidRPr="006F5F06">
        <w:rPr>
          <w:rFonts w:cs="Tahoma"/>
          <w:color w:val="000000"/>
          <w:szCs w:val="20"/>
          <w:lang w:val="ru-RU"/>
        </w:rPr>
        <w:t>активно</w:t>
      </w:r>
      <w:r w:rsidRPr="00CA6250">
        <w:rPr>
          <w:rFonts w:cs="Tahoma"/>
          <w:color w:val="000000"/>
          <w:szCs w:val="20"/>
          <w:lang w:val="fr-FR"/>
        </w:rPr>
        <w:t xml:space="preserve"> </w:t>
      </w:r>
      <w:r w:rsidRPr="006F5F06">
        <w:rPr>
          <w:rFonts w:cs="Tahoma"/>
          <w:color w:val="000000"/>
          <w:szCs w:val="20"/>
          <w:lang w:val="ru-RU"/>
        </w:rPr>
        <w:t>в</w:t>
      </w:r>
      <w:r w:rsidRPr="00CA6250">
        <w:rPr>
          <w:rFonts w:cs="Tahoma"/>
          <w:color w:val="000000"/>
          <w:szCs w:val="20"/>
          <w:lang w:val="fr-FR"/>
        </w:rPr>
        <w:t xml:space="preserve"> </w:t>
      </w:r>
      <w:r w:rsidRPr="006F5F06">
        <w:rPr>
          <w:rFonts w:cs="Tahoma"/>
          <w:color w:val="000000"/>
          <w:szCs w:val="20"/>
          <w:lang w:val="ru-RU"/>
        </w:rPr>
        <w:t>момент</w:t>
      </w:r>
      <w:r w:rsidRPr="00CA6250">
        <w:rPr>
          <w:rFonts w:cs="Tahoma"/>
          <w:color w:val="000000"/>
          <w:szCs w:val="20"/>
          <w:lang w:val="fr-FR"/>
        </w:rPr>
        <w:t xml:space="preserve"> </w:t>
      </w:r>
      <w:r w:rsidRPr="006F5F06">
        <w:rPr>
          <w:rFonts w:cs="Tahoma"/>
          <w:color w:val="000000"/>
          <w:szCs w:val="20"/>
          <w:lang w:val="ru-RU"/>
        </w:rPr>
        <w:t>возобновления</w:t>
      </w:r>
      <w:r w:rsidRPr="00CA6250">
        <w:rPr>
          <w:rFonts w:cs="Tahoma"/>
          <w:color w:val="000000"/>
          <w:szCs w:val="20"/>
          <w:lang w:val="fr-FR"/>
        </w:rPr>
        <w:t xml:space="preserve"> </w:t>
      </w:r>
      <w:r w:rsidRPr="006F5F06">
        <w:rPr>
          <w:rFonts w:cs="Tahoma"/>
          <w:color w:val="000000"/>
          <w:szCs w:val="20"/>
          <w:lang w:val="ru-RU"/>
        </w:rPr>
        <w:t>действия</w:t>
      </w:r>
      <w:r w:rsidRPr="00CA6250">
        <w:rPr>
          <w:rFonts w:cs="Tahoma"/>
          <w:color w:val="000000"/>
          <w:szCs w:val="20"/>
          <w:lang w:val="fr-FR"/>
        </w:rPr>
        <w:t>.</w:t>
      </w:r>
      <w:r w:rsidR="00FA2C82" w:rsidRPr="00CA6250">
        <w:rPr>
          <w:rFonts w:cs="Tahoma"/>
          <w:color w:val="000000"/>
          <w:szCs w:val="20"/>
          <w:lang w:val="fr-FR"/>
        </w:rPr>
        <w:t xml:space="preserve"> </w:t>
      </w:r>
      <w:r w:rsidRPr="006F5F06">
        <w:rPr>
          <w:rFonts w:cs="Tahoma"/>
          <w:color w:val="000000"/>
          <w:szCs w:val="20"/>
          <w:lang w:val="ru-RU"/>
        </w:rPr>
        <w:t>В</w:t>
      </w:r>
      <w:r w:rsidRPr="00CA6250">
        <w:rPr>
          <w:rFonts w:cs="Tahoma"/>
          <w:color w:val="000000"/>
          <w:szCs w:val="20"/>
          <w:lang w:val="fr-FR"/>
        </w:rPr>
        <w:t xml:space="preserve"> </w:t>
      </w:r>
      <w:r w:rsidRPr="006F5F06">
        <w:rPr>
          <w:rFonts w:cs="Tahoma"/>
          <w:color w:val="000000"/>
          <w:szCs w:val="20"/>
          <w:lang w:val="ru-RU"/>
        </w:rPr>
        <w:t>случае</w:t>
      </w:r>
      <w:r w:rsidRPr="00CA6250">
        <w:rPr>
          <w:rFonts w:cs="Tahoma"/>
          <w:color w:val="000000"/>
          <w:szCs w:val="20"/>
          <w:lang w:val="fr-FR"/>
        </w:rPr>
        <w:t xml:space="preserve"> </w:t>
      </w:r>
      <w:r w:rsidRPr="006F5F06">
        <w:rPr>
          <w:rFonts w:cs="Tahoma"/>
          <w:color w:val="000000"/>
          <w:szCs w:val="20"/>
          <w:lang w:val="ru-RU"/>
        </w:rPr>
        <w:t>Дополнительных</w:t>
      </w:r>
      <w:r w:rsidRPr="00CA6250">
        <w:rPr>
          <w:rFonts w:cs="Tahoma"/>
          <w:color w:val="000000"/>
          <w:szCs w:val="20"/>
          <w:lang w:val="fr-FR"/>
        </w:rPr>
        <w:t xml:space="preserve"> </w:t>
      </w:r>
      <w:r w:rsidRPr="006F5F06">
        <w:rPr>
          <w:rFonts w:cs="Tahoma"/>
          <w:color w:val="000000"/>
          <w:szCs w:val="20"/>
          <w:lang w:val="ru-RU"/>
        </w:rPr>
        <w:t>продуктов</w:t>
      </w:r>
      <w:r w:rsidRPr="00CA6250">
        <w:rPr>
          <w:rFonts w:cs="Tahoma"/>
          <w:color w:val="000000"/>
          <w:szCs w:val="20"/>
          <w:lang w:val="fr-FR"/>
        </w:rPr>
        <w:t xml:space="preserve">, </w:t>
      </w:r>
      <w:r w:rsidRPr="006F5F06">
        <w:rPr>
          <w:rFonts w:cs="Tahoma"/>
          <w:color w:val="000000"/>
          <w:szCs w:val="20"/>
          <w:lang w:val="ru-RU"/>
        </w:rPr>
        <w:t>когда</w:t>
      </w:r>
      <w:r w:rsidRPr="00CA6250">
        <w:rPr>
          <w:rFonts w:cs="Tahoma"/>
          <w:color w:val="000000"/>
          <w:szCs w:val="24"/>
          <w:lang w:val="fr-FR"/>
        </w:rPr>
        <w:t xml:space="preserve"> </w:t>
      </w:r>
      <w:r w:rsidRPr="006F5F06">
        <w:rPr>
          <w:rFonts w:cs="Tahoma"/>
          <w:color w:val="000000"/>
          <w:szCs w:val="24"/>
          <w:lang w:val="ru-RU"/>
        </w:rPr>
        <w:t>действие</w:t>
      </w:r>
      <w:r w:rsidRPr="00CA6250">
        <w:rPr>
          <w:rFonts w:cs="Tahoma"/>
          <w:color w:val="000000"/>
          <w:szCs w:val="24"/>
          <w:lang w:val="fr-FR"/>
        </w:rPr>
        <w:t xml:space="preserve"> </w:t>
      </w:r>
      <w:r w:rsidRPr="006F5F06">
        <w:rPr>
          <w:rFonts w:cs="Tahoma"/>
          <w:color w:val="000000"/>
          <w:szCs w:val="24"/>
          <w:lang w:val="ru-RU"/>
        </w:rPr>
        <w:t>покрытия</w:t>
      </w:r>
      <w:r w:rsidRPr="00CA6250">
        <w:rPr>
          <w:rFonts w:cs="Tahoma"/>
          <w:color w:val="000000"/>
          <w:szCs w:val="24"/>
          <w:lang w:val="fr-FR"/>
        </w:rPr>
        <w:t xml:space="preserve"> </w:t>
      </w:r>
      <w:r w:rsidRPr="006F5F06">
        <w:rPr>
          <w:rFonts w:cs="Tahoma"/>
          <w:color w:val="000000"/>
          <w:szCs w:val="24"/>
          <w:lang w:val="ru-RU"/>
        </w:rPr>
        <w:t>продлевается</w:t>
      </w:r>
      <w:r w:rsidRPr="00CA6250">
        <w:rPr>
          <w:rFonts w:cs="Tahoma"/>
          <w:color w:val="000000"/>
          <w:szCs w:val="24"/>
          <w:lang w:val="fr-FR"/>
        </w:rPr>
        <w:t xml:space="preserve"> </w:t>
      </w:r>
      <w:r w:rsidRPr="006F5F06">
        <w:rPr>
          <w:rFonts w:cs="Tahoma"/>
          <w:color w:val="000000"/>
          <w:szCs w:val="24"/>
          <w:lang w:val="ru-RU"/>
        </w:rPr>
        <w:t>в</w:t>
      </w:r>
      <w:r w:rsidRPr="00CA6250">
        <w:rPr>
          <w:rFonts w:cs="Tahoma"/>
          <w:color w:val="000000"/>
          <w:szCs w:val="24"/>
          <w:lang w:val="fr-FR"/>
        </w:rPr>
        <w:t xml:space="preserve"> </w:t>
      </w:r>
      <w:r w:rsidRPr="006F5F06">
        <w:rPr>
          <w:rFonts w:cs="Tahoma"/>
          <w:color w:val="000000"/>
          <w:szCs w:val="24"/>
          <w:lang w:val="ru-RU"/>
        </w:rPr>
        <w:t>рамках</w:t>
      </w:r>
      <w:r w:rsidRPr="00CA6250">
        <w:rPr>
          <w:rFonts w:cs="Tahoma"/>
          <w:color w:val="000000"/>
          <w:szCs w:val="24"/>
          <w:lang w:val="fr-FR"/>
        </w:rPr>
        <w:t xml:space="preserve"> </w:t>
      </w:r>
      <w:r w:rsidRPr="006F5F06">
        <w:rPr>
          <w:rFonts w:cs="Tahoma"/>
          <w:color w:val="000000"/>
          <w:szCs w:val="24"/>
          <w:lang w:val="ru-RU"/>
        </w:rPr>
        <w:t>Соглашения</w:t>
      </w:r>
      <w:r w:rsidRPr="00CA6250">
        <w:rPr>
          <w:rFonts w:cs="Tahoma"/>
          <w:color w:val="000000"/>
          <w:szCs w:val="24"/>
          <w:lang w:val="fr-FR"/>
        </w:rPr>
        <w:t xml:space="preserve"> Open License, </w:t>
      </w:r>
      <w:r w:rsidRPr="006F5F06">
        <w:rPr>
          <w:rFonts w:cs="Tahoma"/>
          <w:color w:val="000000"/>
          <w:szCs w:val="24"/>
          <w:lang w:val="ru-RU"/>
        </w:rPr>
        <w:t>клиент</w:t>
      </w:r>
      <w:r w:rsidRPr="00CA6250">
        <w:rPr>
          <w:rFonts w:cs="Tahoma"/>
          <w:color w:val="000000"/>
          <w:szCs w:val="24"/>
          <w:lang w:val="fr-FR"/>
        </w:rPr>
        <w:t xml:space="preserve"> </w:t>
      </w:r>
      <w:r w:rsidRPr="006F5F06">
        <w:rPr>
          <w:rFonts w:cs="Tahoma"/>
          <w:color w:val="000000"/>
          <w:szCs w:val="24"/>
          <w:lang w:val="ru-RU"/>
        </w:rPr>
        <w:t>размещает</w:t>
      </w:r>
      <w:r w:rsidRPr="00CA6250">
        <w:rPr>
          <w:rFonts w:cs="Tahoma"/>
          <w:color w:val="000000"/>
          <w:szCs w:val="24"/>
          <w:lang w:val="fr-FR"/>
        </w:rPr>
        <w:t xml:space="preserve"> </w:t>
      </w:r>
      <w:r w:rsidRPr="006F5F06">
        <w:rPr>
          <w:rFonts w:cs="Tahoma"/>
          <w:color w:val="000000"/>
          <w:szCs w:val="24"/>
          <w:lang w:val="ru-RU"/>
        </w:rPr>
        <w:t>заказ</w:t>
      </w:r>
      <w:r w:rsidRPr="00CA6250">
        <w:rPr>
          <w:rFonts w:cs="Tahoma"/>
          <w:color w:val="000000"/>
          <w:szCs w:val="24"/>
          <w:lang w:val="fr-FR"/>
        </w:rPr>
        <w:t xml:space="preserve"> </w:t>
      </w:r>
      <w:r w:rsidRPr="006F5F06">
        <w:rPr>
          <w:rFonts w:cs="Tahoma"/>
          <w:color w:val="000000"/>
          <w:szCs w:val="24"/>
          <w:lang w:val="ru-RU"/>
        </w:rPr>
        <w:t>в</w:t>
      </w:r>
      <w:r w:rsidRPr="00CA6250">
        <w:rPr>
          <w:rFonts w:cs="Tahoma"/>
          <w:color w:val="000000"/>
          <w:szCs w:val="24"/>
          <w:lang w:val="fr-FR"/>
        </w:rPr>
        <w:t xml:space="preserve"> </w:t>
      </w:r>
      <w:r w:rsidRPr="006F5F06">
        <w:rPr>
          <w:rFonts w:cs="Tahoma"/>
          <w:color w:val="000000"/>
          <w:szCs w:val="24"/>
          <w:lang w:val="ru-RU"/>
        </w:rPr>
        <w:t>течение</w:t>
      </w:r>
      <w:r w:rsidRPr="00CA6250">
        <w:rPr>
          <w:rFonts w:cs="Tahoma"/>
          <w:color w:val="000000"/>
          <w:szCs w:val="24"/>
          <w:lang w:val="fr-FR"/>
        </w:rPr>
        <w:t xml:space="preserve"> 90 </w:t>
      </w:r>
      <w:r w:rsidRPr="006F5F06">
        <w:rPr>
          <w:rFonts w:cs="Tahoma"/>
          <w:color w:val="000000"/>
          <w:szCs w:val="24"/>
          <w:lang w:val="ru-RU"/>
        </w:rPr>
        <w:t>дней</w:t>
      </w:r>
      <w:r w:rsidRPr="00CA6250">
        <w:rPr>
          <w:rFonts w:cs="Tahoma"/>
          <w:color w:val="000000"/>
          <w:szCs w:val="24"/>
          <w:lang w:val="fr-FR"/>
        </w:rPr>
        <w:t xml:space="preserve"> </w:t>
      </w:r>
      <w:r w:rsidRPr="006F5F06">
        <w:rPr>
          <w:rFonts w:cs="Tahoma"/>
          <w:color w:val="000000"/>
          <w:szCs w:val="24"/>
          <w:lang w:val="ru-RU"/>
        </w:rPr>
        <w:t>после</w:t>
      </w:r>
      <w:r w:rsidRPr="00CA6250">
        <w:rPr>
          <w:rFonts w:cs="Tahoma"/>
          <w:color w:val="000000"/>
          <w:szCs w:val="24"/>
          <w:lang w:val="fr-FR"/>
        </w:rPr>
        <w:t xml:space="preserve"> </w:t>
      </w:r>
      <w:r w:rsidRPr="006F5F06">
        <w:rPr>
          <w:rFonts w:cs="Tahoma"/>
          <w:color w:val="000000"/>
          <w:szCs w:val="24"/>
          <w:lang w:val="ru-RU"/>
        </w:rPr>
        <w:t>окончания</w:t>
      </w:r>
      <w:r w:rsidRPr="00CA6250">
        <w:rPr>
          <w:rFonts w:cs="Tahoma"/>
          <w:color w:val="000000"/>
          <w:szCs w:val="24"/>
          <w:lang w:val="fr-FR"/>
        </w:rPr>
        <w:t xml:space="preserve"> </w:t>
      </w:r>
      <w:r w:rsidRPr="006F5F06">
        <w:rPr>
          <w:rFonts w:cs="Tahoma"/>
          <w:color w:val="000000"/>
          <w:szCs w:val="24"/>
          <w:lang w:val="ru-RU"/>
        </w:rPr>
        <w:t>срока</w:t>
      </w:r>
      <w:r w:rsidRPr="00CA6250">
        <w:rPr>
          <w:rFonts w:cs="Tahoma"/>
          <w:color w:val="000000"/>
          <w:szCs w:val="24"/>
          <w:lang w:val="fr-FR"/>
        </w:rPr>
        <w:t xml:space="preserve"> </w:t>
      </w:r>
      <w:r w:rsidRPr="006F5F06">
        <w:rPr>
          <w:rFonts w:cs="Tahoma"/>
          <w:color w:val="000000"/>
          <w:szCs w:val="24"/>
          <w:lang w:val="ru-RU"/>
        </w:rPr>
        <w:t>действия</w:t>
      </w:r>
      <w:r w:rsidRPr="00CA6250">
        <w:rPr>
          <w:rFonts w:cs="Tahoma"/>
          <w:color w:val="000000"/>
          <w:szCs w:val="24"/>
          <w:lang w:val="fr-FR"/>
        </w:rPr>
        <w:t>.</w:t>
      </w:r>
      <w:r w:rsidR="00FA2C82" w:rsidRPr="00CA6250">
        <w:rPr>
          <w:rFonts w:cs="Tahoma"/>
          <w:color w:val="000000"/>
          <w:szCs w:val="24"/>
          <w:lang w:val="fr-FR"/>
        </w:rPr>
        <w:t xml:space="preserve"> </w:t>
      </w:r>
    </w:p>
    <w:p w:rsidR="00A76D77" w:rsidRPr="00CA6250" w:rsidRDefault="00A76D77" w:rsidP="0063466C">
      <w:pPr>
        <w:keepNext/>
        <w:tabs>
          <w:tab w:val="num" w:pos="720"/>
        </w:tabs>
        <w:spacing w:after="60"/>
        <w:ind w:left="360" w:hanging="360"/>
        <w:outlineLvl w:val="3"/>
        <w:rPr>
          <w:b/>
          <w:szCs w:val="20"/>
          <w:lang w:val="fr-FR"/>
        </w:rPr>
      </w:pPr>
    </w:p>
    <w:p w:rsidR="00171817" w:rsidRPr="00CA6250" w:rsidRDefault="00171817" w:rsidP="0063466C">
      <w:pPr>
        <w:keepNext/>
        <w:tabs>
          <w:tab w:val="num" w:pos="720"/>
        </w:tabs>
        <w:spacing w:after="60"/>
        <w:ind w:left="360" w:hanging="360"/>
        <w:outlineLvl w:val="3"/>
        <w:rPr>
          <w:lang w:val="fr-FR"/>
        </w:rPr>
      </w:pPr>
      <w:r w:rsidRPr="006F5F06">
        <w:rPr>
          <w:b/>
          <w:szCs w:val="20"/>
          <w:lang w:val="ru-RU"/>
        </w:rPr>
        <w:t>Соглашение</w:t>
      </w:r>
      <w:r w:rsidRPr="00CA6250">
        <w:rPr>
          <w:b/>
          <w:szCs w:val="20"/>
          <w:lang w:val="fr-FR"/>
        </w:rPr>
        <w:t xml:space="preserve"> Enrollment for Application Platform </w:t>
      </w:r>
    </w:p>
    <w:p w:rsidR="00171817" w:rsidRPr="00CA6250" w:rsidRDefault="00171817" w:rsidP="00171817">
      <w:pPr>
        <w:tabs>
          <w:tab w:val="num" w:pos="0"/>
        </w:tabs>
        <w:rPr>
          <w:lang w:val="fr-FR"/>
        </w:rPr>
      </w:pP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могут</w:t>
      </w:r>
      <w:r w:rsidRPr="00CA6250">
        <w:rPr>
          <w:rFonts w:cs="Tahoma"/>
          <w:szCs w:val="20"/>
          <w:lang w:val="fr-FR"/>
        </w:rPr>
        <w:t xml:space="preserve"> </w:t>
      </w:r>
      <w:r w:rsidRPr="006F5F06">
        <w:rPr>
          <w:rFonts w:cs="Tahoma"/>
          <w:szCs w:val="20"/>
          <w:lang w:val="ru-RU"/>
        </w:rPr>
        <w:t>заказать</w:t>
      </w:r>
      <w:r w:rsidRPr="00CA6250">
        <w:rPr>
          <w:rFonts w:cs="Tahoma"/>
          <w:szCs w:val="20"/>
          <w:lang w:val="fr-FR"/>
        </w:rPr>
        <w:t xml:space="preserve"> Software Assurance </w:t>
      </w:r>
      <w:r w:rsidRPr="006F5F06">
        <w:rPr>
          <w:rFonts w:cs="Tahoma"/>
          <w:szCs w:val="20"/>
          <w:lang w:val="ru-RU"/>
        </w:rPr>
        <w:t>для</w:t>
      </w:r>
      <w:r w:rsidRPr="00CA6250">
        <w:rPr>
          <w:rFonts w:cs="Tahoma"/>
          <w:szCs w:val="20"/>
          <w:lang w:val="fr-FR"/>
        </w:rPr>
        <w:t xml:space="preserve"> </w:t>
      </w:r>
      <w:r w:rsidRPr="006F5F06">
        <w:rPr>
          <w:rFonts w:cs="Tahoma"/>
          <w:szCs w:val="20"/>
          <w:lang w:val="ru-RU"/>
        </w:rPr>
        <w:t>доступных</w:t>
      </w:r>
      <w:r w:rsidRPr="00CA6250">
        <w:rPr>
          <w:rFonts w:cs="Tahoma"/>
          <w:szCs w:val="20"/>
          <w:lang w:val="fr-FR"/>
        </w:rPr>
        <w:t xml:space="preserve"> </w:t>
      </w:r>
      <w:r w:rsidRPr="006F5F06">
        <w:rPr>
          <w:rFonts w:cs="Tahoma"/>
          <w:szCs w:val="20"/>
          <w:lang w:val="ru-RU"/>
        </w:rPr>
        <w:t>продуктов</w:t>
      </w:r>
      <w:r w:rsidRPr="00CA6250">
        <w:rPr>
          <w:rFonts w:cs="Tahoma"/>
          <w:szCs w:val="20"/>
          <w:lang w:val="fr-FR"/>
        </w:rPr>
        <w:t xml:space="preserve">, </w:t>
      </w:r>
      <w:r w:rsidRPr="006F5F06">
        <w:rPr>
          <w:rFonts w:cs="Tahoma"/>
          <w:szCs w:val="20"/>
          <w:lang w:val="ru-RU"/>
        </w:rPr>
        <w:t>не</w:t>
      </w:r>
      <w:r w:rsidRPr="00CA6250">
        <w:rPr>
          <w:rFonts w:cs="Tahoma"/>
          <w:szCs w:val="20"/>
          <w:lang w:val="fr-FR"/>
        </w:rPr>
        <w:t xml:space="preserve"> </w:t>
      </w:r>
      <w:r w:rsidRPr="006F5F06">
        <w:rPr>
          <w:rFonts w:cs="Tahoma"/>
          <w:szCs w:val="20"/>
          <w:lang w:val="ru-RU"/>
        </w:rPr>
        <w:t>заказывая</w:t>
      </w:r>
      <w:r w:rsidRPr="00CA6250">
        <w:rPr>
          <w:rFonts w:cs="Tahoma"/>
          <w:szCs w:val="20"/>
          <w:lang w:val="fr-FR"/>
        </w:rPr>
        <w:t xml:space="preserve"> </w:t>
      </w:r>
      <w:r w:rsidRPr="006F5F06">
        <w:rPr>
          <w:rFonts w:cs="Tahoma"/>
          <w:szCs w:val="20"/>
          <w:lang w:val="ru-RU"/>
        </w:rPr>
        <w:t>одновременно</w:t>
      </w:r>
      <w:r w:rsidRPr="00CA6250">
        <w:rPr>
          <w:rFonts w:cs="Tahoma"/>
          <w:szCs w:val="20"/>
          <w:lang w:val="fr-FR"/>
        </w:rPr>
        <w:t xml:space="preserve"> </w:t>
      </w:r>
      <w:r w:rsidRPr="006F5F06">
        <w:rPr>
          <w:rFonts w:cs="Tahoma"/>
          <w:szCs w:val="20"/>
          <w:lang w:val="ru-RU"/>
        </w:rPr>
        <w:t>Лицензию</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соответствии</w:t>
      </w:r>
      <w:r w:rsidRPr="00CA6250">
        <w:rPr>
          <w:rFonts w:cs="Tahoma"/>
          <w:szCs w:val="20"/>
          <w:lang w:val="fr-FR"/>
        </w:rPr>
        <w:t xml:space="preserve"> </w:t>
      </w:r>
      <w:r w:rsidRPr="006F5F06">
        <w:rPr>
          <w:rFonts w:cs="Tahoma"/>
          <w:szCs w:val="20"/>
          <w:lang w:val="ru-RU"/>
        </w:rPr>
        <w:t>с</w:t>
      </w:r>
      <w:r w:rsidRPr="00CA6250">
        <w:rPr>
          <w:rFonts w:cs="Tahoma"/>
          <w:szCs w:val="20"/>
          <w:lang w:val="fr-FR"/>
        </w:rPr>
        <w:t xml:space="preserve"> </w:t>
      </w:r>
      <w:r w:rsidRPr="006F5F06">
        <w:rPr>
          <w:rFonts w:cs="Tahoma"/>
          <w:szCs w:val="20"/>
          <w:lang w:val="ru-RU"/>
        </w:rPr>
        <w:t>условиями</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w:t>
      </w:r>
    </w:p>
    <w:p w:rsidR="00BD1A6A" w:rsidRPr="00CA6250" w:rsidRDefault="00BD1A6A" w:rsidP="00865A60">
      <w:pPr>
        <w:rPr>
          <w:lang w:val="fr-FR"/>
        </w:rPr>
      </w:pPr>
      <w:bookmarkStart w:id="712" w:name="_Toc336338225"/>
    </w:p>
    <w:p w:rsidR="00171817" w:rsidRPr="00CA6250" w:rsidRDefault="00171817" w:rsidP="00951852">
      <w:pPr>
        <w:pStyle w:val="Heading4"/>
        <w:ind w:left="360"/>
        <w:rPr>
          <w:lang w:val="fr-FR"/>
        </w:rPr>
      </w:pPr>
      <w:bookmarkStart w:id="713" w:name="_Toc363741927"/>
      <w:r w:rsidRPr="006F5F06">
        <w:rPr>
          <w:rFonts w:ascii="Tahoma" w:hAnsi="Tahoma" w:cs="Tahoma"/>
          <w:sz w:val="24"/>
          <w:lang w:val="ru-RU"/>
        </w:rPr>
        <w:t>Соглашение</w:t>
      </w:r>
      <w:r w:rsidRPr="00CA6250">
        <w:rPr>
          <w:rFonts w:ascii="Tahoma" w:hAnsi="Tahoma" w:cs="Tahoma"/>
          <w:sz w:val="24"/>
          <w:lang w:val="fr-FR"/>
        </w:rPr>
        <w:t xml:space="preserve"> Enterprise </w:t>
      </w:r>
      <w:r w:rsidRPr="006F5F06">
        <w:rPr>
          <w:rFonts w:ascii="Tahoma" w:hAnsi="Tahoma" w:cs="Tahoma"/>
          <w:sz w:val="24"/>
          <w:lang w:val="ru-RU"/>
        </w:rPr>
        <w:t>более</w:t>
      </w:r>
      <w:r w:rsidRPr="00CA6250">
        <w:rPr>
          <w:rFonts w:ascii="Tahoma" w:hAnsi="Tahoma" w:cs="Tahoma"/>
          <w:sz w:val="24"/>
          <w:lang w:val="fr-FR"/>
        </w:rPr>
        <w:t xml:space="preserve"> </w:t>
      </w:r>
      <w:r w:rsidRPr="006F5F06">
        <w:rPr>
          <w:rFonts w:ascii="Tahoma" w:hAnsi="Tahoma" w:cs="Tahoma"/>
          <w:sz w:val="24"/>
          <w:lang w:val="ru-RU"/>
        </w:rPr>
        <w:t>ранней</w:t>
      </w:r>
      <w:r w:rsidRPr="00CA6250">
        <w:rPr>
          <w:rFonts w:ascii="Tahoma" w:hAnsi="Tahoma" w:cs="Tahoma"/>
          <w:sz w:val="24"/>
          <w:lang w:val="fr-FR"/>
        </w:rPr>
        <w:t xml:space="preserve"> </w:t>
      </w:r>
      <w:r w:rsidRPr="006F5F06">
        <w:rPr>
          <w:rFonts w:ascii="Tahoma" w:hAnsi="Tahoma" w:cs="Tahoma"/>
          <w:sz w:val="24"/>
          <w:lang w:val="ru-RU"/>
        </w:rPr>
        <w:t>версии</w:t>
      </w:r>
      <w:r w:rsidRPr="00CA6250">
        <w:rPr>
          <w:rFonts w:ascii="Tahoma" w:hAnsi="Tahoma" w:cs="Tahoma"/>
          <w:sz w:val="24"/>
          <w:lang w:val="fr-FR"/>
        </w:rPr>
        <w:t xml:space="preserve">, </w:t>
      </w:r>
      <w:r w:rsidRPr="006F5F06">
        <w:rPr>
          <w:rFonts w:ascii="Tahoma" w:hAnsi="Tahoma" w:cs="Tahoma"/>
          <w:sz w:val="24"/>
          <w:lang w:val="ru-RU"/>
        </w:rPr>
        <w:t>чем</w:t>
      </w:r>
      <w:r w:rsidRPr="00CA6250">
        <w:rPr>
          <w:rFonts w:ascii="Tahoma" w:hAnsi="Tahoma" w:cs="Tahoma"/>
          <w:sz w:val="24"/>
          <w:lang w:val="fr-FR"/>
        </w:rPr>
        <w:t xml:space="preserve"> 2011</w:t>
      </w:r>
      <w:bookmarkEnd w:id="712"/>
      <w:bookmarkEnd w:id="713"/>
    </w:p>
    <w:p w:rsidR="00171817" w:rsidRPr="00CA6250" w:rsidRDefault="00171817" w:rsidP="00171817">
      <w:pPr>
        <w:tabs>
          <w:tab w:val="num" w:pos="0"/>
        </w:tabs>
        <w:rPr>
          <w:lang w:val="fr-FR"/>
        </w:rPr>
      </w:pPr>
    </w:p>
    <w:p w:rsidR="00171817" w:rsidRPr="00CA6250" w:rsidRDefault="00171817" w:rsidP="00171817">
      <w:pPr>
        <w:tabs>
          <w:tab w:val="num" w:pos="0"/>
        </w:tabs>
        <w:rPr>
          <w:lang w:val="fr-FR"/>
        </w:rPr>
      </w:pP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клиент</w:t>
      </w:r>
      <w:r w:rsidRPr="00CA6250">
        <w:rPr>
          <w:rFonts w:cs="Tahoma"/>
          <w:szCs w:val="20"/>
          <w:lang w:val="fr-FR"/>
        </w:rPr>
        <w:t xml:space="preserve"> </w:t>
      </w:r>
      <w:r w:rsidRPr="006F5F06">
        <w:rPr>
          <w:rFonts w:cs="Tahoma"/>
          <w:szCs w:val="20"/>
          <w:lang w:val="ru-RU"/>
        </w:rPr>
        <w:t>имеет</w:t>
      </w:r>
      <w:r w:rsidRPr="00CA6250">
        <w:rPr>
          <w:rFonts w:cs="Tahoma"/>
          <w:szCs w:val="20"/>
          <w:lang w:val="fr-FR"/>
        </w:rPr>
        <w:t xml:space="preserve"> </w:t>
      </w:r>
      <w:r w:rsidRPr="006F5F06">
        <w:rPr>
          <w:rFonts w:cs="Tahoma"/>
          <w:szCs w:val="20"/>
          <w:lang w:val="ru-RU"/>
        </w:rPr>
        <w:t>право</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возобновление</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цен</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Enterprise, </w:t>
      </w:r>
      <w:r w:rsidRPr="006F5F06">
        <w:rPr>
          <w:rFonts w:cs="Tahoma"/>
          <w:szCs w:val="20"/>
          <w:lang w:val="ru-RU"/>
        </w:rPr>
        <w:t>определяемых</w:t>
      </w:r>
      <w:r w:rsidRPr="00CA6250">
        <w:rPr>
          <w:rFonts w:cs="Tahoma"/>
          <w:szCs w:val="20"/>
          <w:lang w:val="fr-FR"/>
        </w:rPr>
        <w:t xml:space="preserve"> </w:t>
      </w:r>
      <w:r w:rsidRPr="006F5F06">
        <w:rPr>
          <w:rFonts w:cs="Tahoma"/>
          <w:szCs w:val="20"/>
          <w:lang w:val="ru-RU"/>
        </w:rPr>
        <w:t>исключительно</w:t>
      </w:r>
      <w:r w:rsidRPr="00CA6250">
        <w:rPr>
          <w:rFonts w:cs="Tahoma"/>
          <w:szCs w:val="20"/>
          <w:lang w:val="fr-FR"/>
        </w:rPr>
        <w:t xml:space="preserve"> Software Assurance. </w:t>
      </w:r>
      <w:r w:rsidRPr="006F5F06">
        <w:rPr>
          <w:rFonts w:cs="Tahoma"/>
          <w:szCs w:val="20"/>
          <w:lang w:val="ru-RU"/>
        </w:rPr>
        <w:t>За</w:t>
      </w:r>
      <w:r w:rsidRPr="00CA6250">
        <w:rPr>
          <w:rFonts w:cs="Tahoma"/>
          <w:szCs w:val="20"/>
          <w:lang w:val="fr-FR"/>
        </w:rPr>
        <w:t xml:space="preserve"> 60 </w:t>
      </w:r>
      <w:r w:rsidRPr="006F5F06">
        <w:rPr>
          <w:rFonts w:cs="Tahoma"/>
          <w:szCs w:val="20"/>
          <w:lang w:val="ru-RU"/>
        </w:rPr>
        <w:t>дней</w:t>
      </w:r>
      <w:r w:rsidRPr="00CA6250">
        <w:rPr>
          <w:rFonts w:cs="Tahoma"/>
          <w:szCs w:val="20"/>
          <w:lang w:val="fr-FR"/>
        </w:rPr>
        <w:t xml:space="preserve"> </w:t>
      </w:r>
      <w:r w:rsidRPr="006F5F06">
        <w:rPr>
          <w:rFonts w:cs="Tahoma"/>
          <w:szCs w:val="20"/>
          <w:lang w:val="ru-RU"/>
        </w:rPr>
        <w:t>до</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w:t>
      </w: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получат</w:t>
      </w:r>
      <w:r w:rsidRPr="00CA6250">
        <w:rPr>
          <w:rFonts w:cs="Tahoma"/>
          <w:szCs w:val="20"/>
          <w:lang w:val="fr-FR"/>
        </w:rPr>
        <w:t xml:space="preserve"> </w:t>
      </w:r>
      <w:r w:rsidRPr="006F5F06">
        <w:rPr>
          <w:rFonts w:cs="Tahoma"/>
          <w:szCs w:val="20"/>
          <w:lang w:val="ru-RU"/>
        </w:rPr>
        <w:t>письменное</w:t>
      </w:r>
      <w:r w:rsidRPr="00CA6250">
        <w:rPr>
          <w:rFonts w:cs="Tahoma"/>
          <w:szCs w:val="20"/>
          <w:lang w:val="fr-FR"/>
        </w:rPr>
        <w:t xml:space="preserve"> </w:t>
      </w:r>
      <w:r w:rsidRPr="006F5F06">
        <w:rPr>
          <w:rFonts w:cs="Tahoma"/>
          <w:szCs w:val="20"/>
          <w:lang w:val="ru-RU"/>
        </w:rPr>
        <w:t>уведомление</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способах</w:t>
      </w:r>
      <w:r w:rsidRPr="00CA6250">
        <w:rPr>
          <w:rFonts w:cs="Tahoma"/>
          <w:szCs w:val="20"/>
          <w:lang w:val="fr-FR"/>
        </w:rPr>
        <w:t xml:space="preserve"> </w:t>
      </w:r>
      <w:r w:rsidRPr="006F5F06">
        <w:rPr>
          <w:rFonts w:cs="Tahoma"/>
          <w:szCs w:val="20"/>
          <w:lang w:val="ru-RU"/>
        </w:rPr>
        <w:t>возобновления</w:t>
      </w:r>
      <w:r w:rsidRPr="00CA6250">
        <w:rPr>
          <w:rFonts w:cs="Tahoma"/>
          <w:szCs w:val="20"/>
          <w:lang w:val="fr-FR"/>
        </w:rPr>
        <w:t xml:space="preserve"> </w:t>
      </w:r>
      <w:r w:rsidRPr="006F5F06">
        <w:rPr>
          <w:rFonts w:cs="Tahoma"/>
          <w:szCs w:val="20"/>
          <w:lang w:val="ru-RU"/>
        </w:rPr>
        <w:t>его</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w:t>
      </w:r>
      <w:r w:rsidR="00FA2C82" w:rsidRPr="00CA6250">
        <w:rPr>
          <w:rFonts w:cs="Tahoma"/>
          <w:szCs w:val="20"/>
          <w:lang w:val="fr-FR"/>
        </w:rPr>
        <w:t xml:space="preserve"> </w:t>
      </w:r>
      <w:r w:rsidRPr="006F5F06">
        <w:rPr>
          <w:rFonts w:cs="Tahoma"/>
          <w:szCs w:val="20"/>
          <w:lang w:val="ru-RU"/>
        </w:rPr>
        <w:t>Для</w:t>
      </w:r>
      <w:r w:rsidRPr="00CA6250">
        <w:rPr>
          <w:rFonts w:cs="Tahoma"/>
          <w:szCs w:val="20"/>
          <w:lang w:val="fr-FR"/>
        </w:rPr>
        <w:t xml:space="preserve"> </w:t>
      </w:r>
      <w:r w:rsidRPr="006F5F06">
        <w:rPr>
          <w:rFonts w:cs="Tahoma"/>
          <w:szCs w:val="20"/>
          <w:lang w:val="ru-RU"/>
        </w:rPr>
        <w:t>возобновления</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должны</w:t>
      </w:r>
      <w:r w:rsidRPr="00CA6250">
        <w:rPr>
          <w:rFonts w:cs="Tahoma"/>
          <w:szCs w:val="20"/>
          <w:lang w:val="fr-FR"/>
        </w:rPr>
        <w:t xml:space="preserve"> </w:t>
      </w:r>
      <w:r w:rsidRPr="006F5F06">
        <w:rPr>
          <w:rFonts w:cs="Tahoma"/>
          <w:szCs w:val="20"/>
          <w:lang w:val="ru-RU"/>
        </w:rPr>
        <w:t>подписать</w:t>
      </w:r>
      <w:r w:rsidRPr="00CA6250">
        <w:rPr>
          <w:rFonts w:cs="Tahoma"/>
          <w:szCs w:val="20"/>
          <w:lang w:val="fr-FR"/>
        </w:rPr>
        <w:t xml:space="preserve"> </w:t>
      </w:r>
      <w:r w:rsidRPr="006F5F06">
        <w:rPr>
          <w:rFonts w:cs="Tahoma"/>
          <w:szCs w:val="20"/>
          <w:lang w:val="ru-RU"/>
        </w:rPr>
        <w:t>новое</w:t>
      </w:r>
      <w:r w:rsidRPr="00CA6250">
        <w:rPr>
          <w:rFonts w:cs="Tahoma"/>
          <w:szCs w:val="20"/>
          <w:lang w:val="fr-FR"/>
        </w:rPr>
        <w:t xml:space="preserve"> </w:t>
      </w:r>
      <w:r w:rsidRPr="006F5F06">
        <w:rPr>
          <w:rFonts w:cs="Tahoma"/>
          <w:szCs w:val="20"/>
          <w:lang w:val="ru-RU"/>
        </w:rPr>
        <w:t>Соглашение</w:t>
      </w:r>
      <w:r w:rsidRPr="00CA6250">
        <w:rPr>
          <w:rFonts w:cs="Tahoma"/>
          <w:szCs w:val="20"/>
          <w:lang w:val="fr-FR"/>
        </w:rPr>
        <w:t xml:space="preserve"> </w:t>
      </w:r>
      <w:r w:rsidRPr="006F5F06">
        <w:rPr>
          <w:rFonts w:cs="Tahoma"/>
          <w:szCs w:val="20"/>
          <w:lang w:val="ru-RU"/>
        </w:rPr>
        <w:t>и</w:t>
      </w:r>
      <w:r w:rsidRPr="00CA6250">
        <w:rPr>
          <w:rFonts w:cs="Tahoma"/>
          <w:szCs w:val="20"/>
          <w:lang w:val="fr-FR"/>
        </w:rPr>
        <w:t xml:space="preserve"> </w:t>
      </w:r>
      <w:r w:rsidRPr="006F5F06">
        <w:rPr>
          <w:rFonts w:cs="Tahoma"/>
          <w:szCs w:val="20"/>
          <w:lang w:val="ru-RU"/>
        </w:rPr>
        <w:t>Соглашение</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 xml:space="preserve"> Enterprise </w:t>
      </w:r>
      <w:r w:rsidRPr="006F5F06">
        <w:rPr>
          <w:rFonts w:cs="Tahoma"/>
          <w:szCs w:val="20"/>
          <w:lang w:val="ru-RU"/>
        </w:rPr>
        <w:t>версии</w:t>
      </w:r>
      <w:r w:rsidRPr="00CA6250">
        <w:rPr>
          <w:rFonts w:cs="Tahoma"/>
          <w:szCs w:val="20"/>
          <w:lang w:val="fr-FR"/>
        </w:rPr>
        <w:t xml:space="preserve"> 2011 </w:t>
      </w:r>
      <w:r w:rsidRPr="006F5F06">
        <w:rPr>
          <w:rFonts w:cs="Tahoma"/>
          <w:szCs w:val="20"/>
          <w:lang w:val="ru-RU"/>
        </w:rPr>
        <w:t>или</w:t>
      </w:r>
      <w:r w:rsidRPr="00CA6250">
        <w:rPr>
          <w:rFonts w:cs="Tahoma"/>
          <w:szCs w:val="20"/>
          <w:lang w:val="fr-FR"/>
        </w:rPr>
        <w:t xml:space="preserve"> </w:t>
      </w:r>
      <w:r w:rsidRPr="006F5F06">
        <w:rPr>
          <w:rFonts w:cs="Tahoma"/>
          <w:szCs w:val="20"/>
          <w:lang w:val="ru-RU"/>
        </w:rPr>
        <w:t>более</w:t>
      </w:r>
      <w:r w:rsidRPr="00CA6250">
        <w:rPr>
          <w:rFonts w:cs="Tahoma"/>
          <w:szCs w:val="20"/>
          <w:lang w:val="fr-FR"/>
        </w:rPr>
        <w:t xml:space="preserve"> </w:t>
      </w:r>
      <w:r w:rsidRPr="006F5F06">
        <w:rPr>
          <w:rFonts w:cs="Tahoma"/>
          <w:szCs w:val="20"/>
          <w:lang w:val="ru-RU"/>
        </w:rPr>
        <w:t>поздней</w:t>
      </w:r>
      <w:r w:rsidRPr="00CA6250">
        <w:rPr>
          <w:rFonts w:cs="Tahoma"/>
          <w:szCs w:val="20"/>
          <w:lang w:val="fr-FR"/>
        </w:rPr>
        <w:t xml:space="preserve"> </w:t>
      </w:r>
      <w:r w:rsidRPr="006F5F06">
        <w:rPr>
          <w:rFonts w:cs="Tahoma"/>
          <w:szCs w:val="20"/>
          <w:lang w:val="ru-RU"/>
        </w:rPr>
        <w:t>версии</w:t>
      </w:r>
      <w:r w:rsidRPr="00CA6250">
        <w:rPr>
          <w:rFonts w:cs="Tahoma"/>
          <w:szCs w:val="20"/>
          <w:lang w:val="fr-FR"/>
        </w:rPr>
        <w:t xml:space="preserve">. </w:t>
      </w:r>
      <w:r w:rsidRPr="006F5F06">
        <w:rPr>
          <w:rFonts w:cs="Tahoma"/>
          <w:szCs w:val="20"/>
          <w:lang w:val="ru-RU"/>
        </w:rPr>
        <w:t>Срок</w:t>
      </w:r>
      <w:r w:rsidRPr="00CA6250">
        <w:rPr>
          <w:rFonts w:cs="Tahoma"/>
          <w:szCs w:val="20"/>
          <w:lang w:val="fr-FR"/>
        </w:rPr>
        <w:t xml:space="preserve"> </w:t>
      </w:r>
      <w:r w:rsidRPr="006F5F06">
        <w:rPr>
          <w:rFonts w:cs="Tahoma"/>
          <w:szCs w:val="20"/>
          <w:lang w:val="ru-RU"/>
        </w:rPr>
        <w:t>продления</w:t>
      </w:r>
      <w:r w:rsidRPr="00CA6250">
        <w:rPr>
          <w:rFonts w:cs="Tahoma"/>
          <w:szCs w:val="20"/>
          <w:lang w:val="fr-FR"/>
        </w:rPr>
        <w:t xml:space="preserve"> </w:t>
      </w:r>
      <w:r w:rsidRPr="006F5F06">
        <w:rPr>
          <w:rFonts w:cs="Tahoma"/>
          <w:szCs w:val="20"/>
          <w:lang w:val="ru-RU"/>
        </w:rPr>
        <w:t>начнется</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следующий</w:t>
      </w:r>
      <w:r w:rsidRPr="00CA6250">
        <w:rPr>
          <w:rFonts w:cs="Tahoma"/>
          <w:szCs w:val="20"/>
          <w:lang w:val="fr-FR"/>
        </w:rPr>
        <w:t xml:space="preserve"> </w:t>
      </w:r>
      <w:r w:rsidRPr="006F5F06">
        <w:rPr>
          <w:rFonts w:cs="Tahoma"/>
          <w:szCs w:val="20"/>
          <w:lang w:val="ru-RU"/>
        </w:rPr>
        <w:t>день</w:t>
      </w:r>
      <w:r w:rsidRPr="00CA6250">
        <w:rPr>
          <w:rFonts w:cs="Tahoma"/>
          <w:szCs w:val="20"/>
          <w:lang w:val="fr-FR"/>
        </w:rPr>
        <w:t xml:space="preserve"> </w:t>
      </w: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предыдущего</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p>
    <w:p w:rsidR="00171817" w:rsidRPr="00CA6250" w:rsidRDefault="00171817" w:rsidP="00171817">
      <w:pPr>
        <w:tabs>
          <w:tab w:val="num" w:pos="0"/>
        </w:tabs>
        <w:rPr>
          <w:lang w:val="fr-FR"/>
        </w:rPr>
      </w:pPr>
    </w:p>
    <w:p w:rsidR="003E606C" w:rsidRPr="00CA6250" w:rsidRDefault="00171817" w:rsidP="0063466C">
      <w:pPr>
        <w:tabs>
          <w:tab w:val="num" w:pos="0"/>
        </w:tabs>
        <w:spacing w:after="60"/>
        <w:rPr>
          <w:lang w:val="fr-FR"/>
        </w:rPr>
      </w:pPr>
      <w:r w:rsidRPr="00CA6250">
        <w:rPr>
          <w:rFonts w:cs="Tahoma"/>
          <w:b/>
          <w:szCs w:val="20"/>
          <w:lang w:val="fr-FR"/>
        </w:rPr>
        <w:t>Enrollment for Application Platform</w:t>
      </w:r>
    </w:p>
    <w:p w:rsidR="00171817" w:rsidRPr="00CA6250" w:rsidRDefault="00171817" w:rsidP="0063466C">
      <w:pPr>
        <w:tabs>
          <w:tab w:val="num" w:pos="0"/>
        </w:tabs>
        <w:rPr>
          <w:lang w:val="fr-FR"/>
        </w:rPr>
      </w:pPr>
      <w:r w:rsidRPr="006F5F06">
        <w:rPr>
          <w:rFonts w:cs="Tahoma"/>
          <w:szCs w:val="20"/>
          <w:lang w:val="ru-RU"/>
        </w:rPr>
        <w:t>Клиенты</w:t>
      </w:r>
      <w:r w:rsidRPr="00CA6250">
        <w:rPr>
          <w:rFonts w:cs="Tahoma"/>
          <w:szCs w:val="20"/>
          <w:lang w:val="fr-FR"/>
        </w:rPr>
        <w:t xml:space="preserve"> </w:t>
      </w:r>
      <w:r w:rsidRPr="006F5F06">
        <w:rPr>
          <w:rFonts w:cs="Tahoma"/>
          <w:szCs w:val="20"/>
          <w:lang w:val="ru-RU"/>
        </w:rPr>
        <w:t>могут</w:t>
      </w:r>
      <w:r w:rsidRPr="00CA6250">
        <w:rPr>
          <w:rFonts w:cs="Tahoma"/>
          <w:szCs w:val="20"/>
          <w:lang w:val="fr-FR"/>
        </w:rPr>
        <w:t xml:space="preserve"> </w:t>
      </w:r>
      <w:r w:rsidRPr="006F5F06">
        <w:rPr>
          <w:rFonts w:cs="Tahoma"/>
          <w:szCs w:val="20"/>
          <w:lang w:val="ru-RU"/>
        </w:rPr>
        <w:t>заказать</w:t>
      </w:r>
      <w:r w:rsidRPr="00CA6250">
        <w:rPr>
          <w:rFonts w:cs="Tahoma"/>
          <w:szCs w:val="20"/>
          <w:lang w:val="fr-FR"/>
        </w:rPr>
        <w:t xml:space="preserve"> Software Assurance </w:t>
      </w:r>
      <w:r w:rsidRPr="006F5F06">
        <w:rPr>
          <w:rFonts w:cs="Tahoma"/>
          <w:szCs w:val="20"/>
          <w:lang w:val="ru-RU"/>
        </w:rPr>
        <w:t>для</w:t>
      </w:r>
      <w:r w:rsidRPr="00CA6250">
        <w:rPr>
          <w:rFonts w:cs="Tahoma"/>
          <w:szCs w:val="20"/>
          <w:lang w:val="fr-FR"/>
        </w:rPr>
        <w:t xml:space="preserve"> </w:t>
      </w:r>
      <w:r w:rsidRPr="006F5F06">
        <w:rPr>
          <w:rFonts w:cs="Tahoma"/>
          <w:szCs w:val="20"/>
          <w:lang w:val="ru-RU"/>
        </w:rPr>
        <w:t>доступных</w:t>
      </w:r>
      <w:r w:rsidRPr="00CA6250">
        <w:rPr>
          <w:rFonts w:cs="Tahoma"/>
          <w:szCs w:val="20"/>
          <w:lang w:val="fr-FR"/>
        </w:rPr>
        <w:t xml:space="preserve"> </w:t>
      </w:r>
      <w:r w:rsidRPr="006F5F06">
        <w:rPr>
          <w:rFonts w:cs="Tahoma"/>
          <w:szCs w:val="20"/>
          <w:lang w:val="ru-RU"/>
        </w:rPr>
        <w:t>продуктов</w:t>
      </w:r>
      <w:r w:rsidRPr="00CA6250">
        <w:rPr>
          <w:rFonts w:cs="Tahoma"/>
          <w:szCs w:val="20"/>
          <w:lang w:val="fr-FR"/>
        </w:rPr>
        <w:t xml:space="preserve">, </w:t>
      </w:r>
      <w:r w:rsidRPr="006F5F06">
        <w:rPr>
          <w:rFonts w:cs="Tahoma"/>
          <w:szCs w:val="20"/>
          <w:lang w:val="ru-RU"/>
        </w:rPr>
        <w:t>не</w:t>
      </w:r>
      <w:r w:rsidRPr="00CA6250">
        <w:rPr>
          <w:rFonts w:cs="Tahoma"/>
          <w:szCs w:val="20"/>
          <w:lang w:val="fr-FR"/>
        </w:rPr>
        <w:t xml:space="preserve"> </w:t>
      </w:r>
      <w:r w:rsidRPr="006F5F06">
        <w:rPr>
          <w:rFonts w:cs="Tahoma"/>
          <w:szCs w:val="20"/>
          <w:lang w:val="ru-RU"/>
        </w:rPr>
        <w:t>заказывая</w:t>
      </w:r>
      <w:r w:rsidRPr="00CA6250">
        <w:rPr>
          <w:rFonts w:cs="Tahoma"/>
          <w:szCs w:val="20"/>
          <w:lang w:val="fr-FR"/>
        </w:rPr>
        <w:t xml:space="preserve"> </w:t>
      </w:r>
      <w:r w:rsidRPr="006F5F06">
        <w:rPr>
          <w:rFonts w:cs="Tahoma"/>
          <w:szCs w:val="20"/>
          <w:lang w:val="ru-RU"/>
        </w:rPr>
        <w:t>одновременно</w:t>
      </w:r>
      <w:r w:rsidRPr="00CA6250">
        <w:rPr>
          <w:rFonts w:cs="Tahoma"/>
          <w:szCs w:val="20"/>
          <w:lang w:val="fr-FR"/>
        </w:rPr>
        <w:t xml:space="preserve"> </w:t>
      </w:r>
      <w:r w:rsidRPr="006F5F06">
        <w:rPr>
          <w:rFonts w:cs="Tahoma"/>
          <w:szCs w:val="20"/>
          <w:lang w:val="ru-RU"/>
        </w:rPr>
        <w:t>Лицензию</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соответствии</w:t>
      </w:r>
      <w:r w:rsidRPr="00CA6250">
        <w:rPr>
          <w:rFonts w:cs="Tahoma"/>
          <w:szCs w:val="20"/>
          <w:lang w:val="fr-FR"/>
        </w:rPr>
        <w:t xml:space="preserve"> </w:t>
      </w:r>
      <w:r w:rsidRPr="006F5F06">
        <w:rPr>
          <w:rFonts w:cs="Tahoma"/>
          <w:szCs w:val="20"/>
          <w:lang w:val="ru-RU"/>
        </w:rPr>
        <w:t>с</w:t>
      </w:r>
      <w:r w:rsidRPr="00CA6250">
        <w:rPr>
          <w:rFonts w:cs="Tahoma"/>
          <w:szCs w:val="20"/>
          <w:lang w:val="fr-FR"/>
        </w:rPr>
        <w:t xml:space="preserve"> </w:t>
      </w:r>
      <w:r w:rsidRPr="006F5F06">
        <w:rPr>
          <w:rFonts w:cs="Tahoma"/>
          <w:szCs w:val="20"/>
          <w:lang w:val="ru-RU"/>
        </w:rPr>
        <w:t>условиями</w:t>
      </w:r>
      <w:r w:rsidRPr="00CA6250">
        <w:rPr>
          <w:rFonts w:cs="Tahoma"/>
          <w:szCs w:val="20"/>
          <w:lang w:val="fr-FR"/>
        </w:rPr>
        <w:t xml:space="preserve"> </w:t>
      </w:r>
      <w:r w:rsidRPr="006F5F06">
        <w:rPr>
          <w:rFonts w:cs="Tahoma"/>
          <w:szCs w:val="20"/>
          <w:lang w:val="ru-RU"/>
        </w:rPr>
        <w:t>соглашения</w:t>
      </w:r>
      <w:r w:rsidRPr="00CA6250">
        <w:rPr>
          <w:rFonts w:cs="Tahoma"/>
          <w:szCs w:val="20"/>
          <w:lang w:val="fr-FR"/>
        </w:rPr>
        <w:t xml:space="preserve"> </w:t>
      </w:r>
      <w:r w:rsidRPr="006F5F06">
        <w:rPr>
          <w:rFonts w:cs="Tahoma"/>
          <w:szCs w:val="20"/>
          <w:lang w:val="ru-RU"/>
        </w:rPr>
        <w:t>о</w:t>
      </w:r>
      <w:r w:rsidRPr="00CA6250">
        <w:rPr>
          <w:rFonts w:cs="Tahoma"/>
          <w:szCs w:val="20"/>
          <w:lang w:val="fr-FR"/>
        </w:rPr>
        <w:t xml:space="preserve"> </w:t>
      </w:r>
      <w:r w:rsidRPr="006F5F06">
        <w:rPr>
          <w:rFonts w:cs="Tahoma"/>
          <w:szCs w:val="20"/>
          <w:lang w:val="ru-RU"/>
        </w:rPr>
        <w:t>регистрации</w:t>
      </w:r>
      <w:r w:rsidRPr="00CA6250">
        <w:rPr>
          <w:rFonts w:cs="Tahoma"/>
          <w:szCs w:val="20"/>
          <w:lang w:val="fr-FR"/>
        </w:rPr>
        <w:t>.</w:t>
      </w:r>
    </w:p>
    <w:p w:rsidR="00865A60" w:rsidRPr="00CA6250" w:rsidRDefault="00865A60" w:rsidP="00865A60">
      <w:pPr>
        <w:rPr>
          <w:lang w:val="fr-FR"/>
        </w:rPr>
      </w:pPr>
    </w:p>
    <w:p w:rsidR="00171817" w:rsidRPr="00CA6250" w:rsidRDefault="00171817" w:rsidP="00951852">
      <w:pPr>
        <w:pStyle w:val="Heading4"/>
        <w:ind w:left="360"/>
        <w:rPr>
          <w:lang w:val="fr-FR"/>
        </w:rPr>
      </w:pPr>
      <w:bookmarkStart w:id="714" w:name="_Toc323159750"/>
      <w:bookmarkStart w:id="715" w:name="_Toc336338226"/>
      <w:bookmarkStart w:id="716" w:name="_Toc363741928"/>
      <w:r w:rsidRPr="006F5F06">
        <w:rPr>
          <w:rFonts w:ascii="Tahoma" w:hAnsi="Tahoma" w:cs="Tahoma"/>
          <w:sz w:val="24"/>
          <w:lang w:val="ru-RU"/>
        </w:rPr>
        <w:t>Возобновление</w:t>
      </w:r>
      <w:r w:rsidRPr="00CA6250">
        <w:rPr>
          <w:rFonts w:ascii="Tahoma" w:hAnsi="Tahoma" w:cs="Tahoma"/>
          <w:sz w:val="24"/>
          <w:lang w:val="fr-FR"/>
        </w:rPr>
        <w:t xml:space="preserve"> </w:t>
      </w:r>
      <w:r w:rsidRPr="006F5F06">
        <w:rPr>
          <w:rFonts w:ascii="Tahoma" w:hAnsi="Tahoma" w:cs="Tahoma"/>
          <w:sz w:val="24"/>
          <w:lang w:val="ru-RU"/>
        </w:rPr>
        <w:t>действия</w:t>
      </w:r>
      <w:r w:rsidRPr="00CA6250">
        <w:rPr>
          <w:rFonts w:ascii="Tahoma" w:hAnsi="Tahoma" w:cs="Tahoma"/>
          <w:sz w:val="24"/>
          <w:lang w:val="fr-FR"/>
        </w:rPr>
        <w:t xml:space="preserve"> </w:t>
      </w:r>
      <w:r w:rsidRPr="006F5F06">
        <w:rPr>
          <w:rFonts w:ascii="Tahoma" w:hAnsi="Tahoma" w:cs="Tahoma"/>
          <w:sz w:val="24"/>
          <w:lang w:val="ru-RU"/>
        </w:rPr>
        <w:t>через</w:t>
      </w:r>
      <w:r w:rsidRPr="00CA6250">
        <w:rPr>
          <w:rFonts w:ascii="Tahoma" w:hAnsi="Tahoma" w:cs="Tahoma"/>
          <w:sz w:val="24"/>
          <w:lang w:val="fr-FR"/>
        </w:rPr>
        <w:t xml:space="preserve"> </w:t>
      </w:r>
      <w:r w:rsidRPr="006F5F06">
        <w:rPr>
          <w:rFonts w:ascii="Tahoma" w:hAnsi="Tahoma" w:cs="Tahoma"/>
          <w:sz w:val="24"/>
          <w:lang w:val="ru-RU"/>
        </w:rPr>
        <w:t>другие</w:t>
      </w:r>
      <w:r w:rsidRPr="00CA6250">
        <w:rPr>
          <w:rFonts w:ascii="Tahoma" w:hAnsi="Tahoma" w:cs="Tahoma"/>
          <w:sz w:val="24"/>
          <w:lang w:val="fr-FR"/>
        </w:rPr>
        <w:t xml:space="preserve"> </w:t>
      </w:r>
      <w:r w:rsidRPr="006F5F06">
        <w:rPr>
          <w:rFonts w:ascii="Tahoma" w:hAnsi="Tahoma" w:cs="Tahoma"/>
          <w:sz w:val="24"/>
          <w:lang w:val="ru-RU"/>
        </w:rPr>
        <w:t>программы</w:t>
      </w:r>
      <w:bookmarkEnd w:id="714"/>
      <w:bookmarkEnd w:id="715"/>
      <w:bookmarkEnd w:id="716"/>
    </w:p>
    <w:p w:rsidR="00171817" w:rsidRPr="00CA6250" w:rsidRDefault="00171817" w:rsidP="00171817">
      <w:pPr>
        <w:tabs>
          <w:tab w:val="num" w:pos="0"/>
        </w:tabs>
        <w:rPr>
          <w:lang w:val="fr-FR"/>
        </w:rPr>
      </w:pPr>
    </w:p>
    <w:p w:rsidR="00171817" w:rsidRPr="00CA6250" w:rsidRDefault="00171817" w:rsidP="00A76D77">
      <w:pPr>
        <w:pStyle w:val="AppendIndentSub"/>
        <w:tabs>
          <w:tab w:val="num" w:pos="0"/>
        </w:tabs>
        <w:ind w:left="0"/>
        <w:rPr>
          <w:lang w:val="fr-FR"/>
        </w:rPr>
      </w:pPr>
      <w:r w:rsidRPr="006F5F06">
        <w:rPr>
          <w:rFonts w:ascii="Tahoma" w:hAnsi="Tahoma" w:cs="Tahoma"/>
          <w:sz w:val="18"/>
          <w:lang w:val="ru-RU"/>
        </w:rPr>
        <w:t>В</w:t>
      </w:r>
      <w:r w:rsidRPr="00CA6250">
        <w:rPr>
          <w:rFonts w:ascii="Tahoma" w:hAnsi="Tahoma" w:cs="Tahoma"/>
          <w:sz w:val="18"/>
          <w:lang w:val="fr-FR"/>
        </w:rPr>
        <w:t xml:space="preserve"> </w:t>
      </w:r>
      <w:r w:rsidRPr="006F5F06">
        <w:rPr>
          <w:rFonts w:ascii="Tahoma" w:hAnsi="Tahoma" w:cs="Tahoma"/>
          <w:sz w:val="18"/>
          <w:lang w:val="ru-RU"/>
        </w:rPr>
        <w:t>виде</w:t>
      </w:r>
      <w:r w:rsidRPr="00CA6250">
        <w:rPr>
          <w:rFonts w:ascii="Tahoma" w:hAnsi="Tahoma" w:cs="Tahoma"/>
          <w:sz w:val="18"/>
          <w:lang w:val="fr-FR"/>
        </w:rPr>
        <w:t xml:space="preserve"> </w:t>
      </w:r>
      <w:r w:rsidRPr="006F5F06">
        <w:rPr>
          <w:rFonts w:ascii="Tahoma" w:hAnsi="Tahoma" w:cs="Tahoma"/>
          <w:sz w:val="18"/>
          <w:lang w:val="ru-RU"/>
        </w:rPr>
        <w:t>исключения</w:t>
      </w:r>
      <w:r w:rsidRPr="00CA6250">
        <w:rPr>
          <w:rFonts w:ascii="Tahoma" w:hAnsi="Tahoma" w:cs="Tahoma"/>
          <w:sz w:val="18"/>
          <w:lang w:val="fr-FR"/>
        </w:rPr>
        <w:t xml:space="preserve"> </w:t>
      </w:r>
      <w:r w:rsidRPr="006F5F06">
        <w:rPr>
          <w:rFonts w:ascii="Tahoma" w:hAnsi="Tahoma" w:cs="Tahoma"/>
          <w:sz w:val="18"/>
          <w:lang w:val="ru-RU"/>
        </w:rPr>
        <w:t>к</w:t>
      </w:r>
      <w:r w:rsidRPr="00CA6250">
        <w:rPr>
          <w:rFonts w:ascii="Tahoma" w:hAnsi="Tahoma" w:cs="Tahoma"/>
          <w:sz w:val="18"/>
          <w:lang w:val="fr-FR"/>
        </w:rPr>
        <w:t xml:space="preserve"> </w:t>
      </w:r>
      <w:r w:rsidRPr="006F5F06">
        <w:rPr>
          <w:rFonts w:ascii="Tahoma" w:hAnsi="Tahoma" w:cs="Tahoma"/>
          <w:sz w:val="18"/>
          <w:lang w:val="ru-RU"/>
        </w:rPr>
        <w:t>установленным</w:t>
      </w:r>
      <w:r w:rsidRPr="00CA6250">
        <w:rPr>
          <w:rFonts w:ascii="Tahoma" w:hAnsi="Tahoma" w:cs="Tahoma"/>
          <w:sz w:val="18"/>
          <w:lang w:val="fr-FR"/>
        </w:rPr>
        <w:t xml:space="preserve"> </w:t>
      </w:r>
      <w:r w:rsidRPr="006F5F06">
        <w:rPr>
          <w:rFonts w:ascii="Tahoma" w:hAnsi="Tahoma" w:cs="Tahoma"/>
          <w:sz w:val="18"/>
          <w:lang w:val="ru-RU"/>
        </w:rPr>
        <w:t>выше</w:t>
      </w:r>
      <w:r w:rsidRPr="00CA6250">
        <w:rPr>
          <w:rFonts w:ascii="Tahoma" w:hAnsi="Tahoma" w:cs="Tahoma"/>
          <w:sz w:val="18"/>
          <w:lang w:val="fr-FR"/>
        </w:rPr>
        <w:t xml:space="preserve"> </w:t>
      </w:r>
      <w:r w:rsidRPr="006F5F06">
        <w:rPr>
          <w:rFonts w:ascii="Tahoma" w:hAnsi="Tahoma" w:cs="Tahoma"/>
          <w:sz w:val="18"/>
          <w:lang w:val="ru-RU"/>
        </w:rPr>
        <w:t>правилам</w:t>
      </w:r>
      <w:r w:rsidRPr="00CA6250">
        <w:rPr>
          <w:rFonts w:ascii="Tahoma" w:hAnsi="Tahoma" w:cs="Tahoma"/>
          <w:sz w:val="18"/>
          <w:lang w:val="fr-FR"/>
        </w:rPr>
        <w:t xml:space="preserve"> </w:t>
      </w:r>
      <w:r w:rsidRPr="006F5F06">
        <w:rPr>
          <w:rFonts w:ascii="Tahoma" w:hAnsi="Tahoma" w:cs="Tahoma"/>
          <w:sz w:val="18"/>
          <w:lang w:val="ru-RU"/>
        </w:rPr>
        <w:t>клиенты</w:t>
      </w:r>
      <w:r w:rsidRPr="00CA6250">
        <w:rPr>
          <w:rFonts w:ascii="Tahoma" w:hAnsi="Tahoma" w:cs="Tahoma"/>
          <w:sz w:val="18"/>
          <w:lang w:val="fr-FR"/>
        </w:rPr>
        <w:t xml:space="preserve"> </w:t>
      </w:r>
      <w:r w:rsidRPr="006F5F06">
        <w:rPr>
          <w:rFonts w:ascii="Tahoma" w:hAnsi="Tahoma" w:cs="Tahoma"/>
          <w:sz w:val="18"/>
          <w:lang w:val="ru-RU"/>
        </w:rPr>
        <w:t>могут</w:t>
      </w:r>
      <w:r w:rsidRPr="00CA6250">
        <w:rPr>
          <w:rFonts w:ascii="Tahoma" w:hAnsi="Tahoma" w:cs="Tahoma"/>
          <w:sz w:val="18"/>
          <w:lang w:val="fr-FR"/>
        </w:rPr>
        <w:t xml:space="preserve"> </w:t>
      </w:r>
      <w:r w:rsidRPr="006F5F06">
        <w:rPr>
          <w:rFonts w:ascii="Tahoma" w:hAnsi="Tahoma" w:cs="Tahoma"/>
          <w:sz w:val="18"/>
          <w:lang w:val="ru-RU"/>
        </w:rPr>
        <w:t>возобновить</w:t>
      </w:r>
      <w:r w:rsidRPr="00CA6250">
        <w:rPr>
          <w:rFonts w:ascii="Tahoma" w:hAnsi="Tahoma" w:cs="Tahoma"/>
          <w:sz w:val="18"/>
          <w:lang w:val="fr-FR"/>
        </w:rPr>
        <w:t xml:space="preserve"> </w:t>
      </w:r>
      <w:r w:rsidRPr="006F5F06">
        <w:rPr>
          <w:rFonts w:ascii="Tahoma" w:hAnsi="Tahoma" w:cs="Tahoma"/>
          <w:sz w:val="18"/>
          <w:lang w:val="ru-RU"/>
        </w:rPr>
        <w:t>действие</w:t>
      </w:r>
      <w:r w:rsidRPr="00CA6250">
        <w:rPr>
          <w:rFonts w:ascii="Tahoma" w:hAnsi="Tahoma" w:cs="Tahoma"/>
          <w:sz w:val="18"/>
          <w:lang w:val="fr-FR"/>
        </w:rPr>
        <w:t xml:space="preserve"> </w:t>
      </w:r>
      <w:r w:rsidRPr="006F5F06">
        <w:rPr>
          <w:rFonts w:ascii="Tahoma" w:hAnsi="Tahoma" w:cs="Tahoma"/>
          <w:sz w:val="18"/>
          <w:lang w:val="ru-RU"/>
        </w:rPr>
        <w:t>покрытия</w:t>
      </w:r>
      <w:r w:rsidRPr="00CA6250">
        <w:rPr>
          <w:rFonts w:ascii="Tahoma" w:hAnsi="Tahoma" w:cs="Tahoma"/>
          <w:sz w:val="18"/>
          <w:lang w:val="fr-FR"/>
        </w:rPr>
        <w:t xml:space="preserve"> Software Assurance, </w:t>
      </w:r>
      <w:r w:rsidRPr="006F5F06">
        <w:rPr>
          <w:rFonts w:ascii="Tahoma" w:hAnsi="Tahoma" w:cs="Tahoma"/>
          <w:sz w:val="18"/>
          <w:lang w:val="ru-RU"/>
        </w:rPr>
        <w:t>приобретая</w:t>
      </w:r>
      <w:r w:rsidRPr="00CA6250">
        <w:rPr>
          <w:rFonts w:ascii="Tahoma" w:hAnsi="Tahoma" w:cs="Tahoma"/>
          <w:sz w:val="18"/>
          <w:lang w:val="fr-FR"/>
        </w:rPr>
        <w:t xml:space="preserve"> Software Assurance </w:t>
      </w:r>
      <w:r w:rsidRPr="006F5F06">
        <w:rPr>
          <w:rFonts w:ascii="Tahoma" w:hAnsi="Tahoma" w:cs="Tahoma"/>
          <w:sz w:val="18"/>
          <w:lang w:val="ru-RU"/>
        </w:rPr>
        <w:t>в</w:t>
      </w:r>
      <w:r w:rsidRPr="00CA6250">
        <w:rPr>
          <w:rFonts w:ascii="Tahoma" w:hAnsi="Tahoma" w:cs="Tahoma"/>
          <w:sz w:val="18"/>
          <w:lang w:val="fr-FR"/>
        </w:rPr>
        <w:t xml:space="preserve"> </w:t>
      </w:r>
      <w:r w:rsidRPr="006F5F06">
        <w:rPr>
          <w:rFonts w:ascii="Tahoma" w:hAnsi="Tahoma" w:cs="Tahoma"/>
          <w:sz w:val="18"/>
          <w:lang w:val="ru-RU"/>
        </w:rPr>
        <w:t>рамках</w:t>
      </w:r>
      <w:r w:rsidRPr="00CA6250">
        <w:rPr>
          <w:rFonts w:ascii="Tahoma" w:hAnsi="Tahoma" w:cs="Tahoma"/>
          <w:sz w:val="18"/>
          <w:lang w:val="fr-FR"/>
        </w:rPr>
        <w:t xml:space="preserve"> </w:t>
      </w:r>
      <w:r w:rsidRPr="006F5F06">
        <w:rPr>
          <w:rFonts w:ascii="Tahoma" w:hAnsi="Tahoma" w:cs="Tahoma"/>
          <w:sz w:val="18"/>
          <w:lang w:val="ru-RU"/>
        </w:rPr>
        <w:t>существующего</w:t>
      </w:r>
      <w:r w:rsidRPr="00CA6250">
        <w:rPr>
          <w:rFonts w:ascii="Tahoma" w:hAnsi="Tahoma" w:cs="Tahoma"/>
          <w:sz w:val="18"/>
          <w:lang w:val="fr-FR"/>
        </w:rPr>
        <w:t xml:space="preserve"> </w:t>
      </w:r>
      <w:r w:rsidRPr="006F5F06">
        <w:rPr>
          <w:rFonts w:ascii="Tahoma" w:hAnsi="Tahoma" w:cs="Tahoma"/>
          <w:sz w:val="18"/>
          <w:lang w:val="ru-RU"/>
        </w:rPr>
        <w:t>соглашения</w:t>
      </w:r>
      <w:r w:rsidRPr="00CA6250">
        <w:rPr>
          <w:rFonts w:ascii="Tahoma" w:hAnsi="Tahoma" w:cs="Tahoma"/>
          <w:sz w:val="18"/>
          <w:lang w:val="fr-FR"/>
        </w:rPr>
        <w:t xml:space="preserve"> Open Value, Select, Select Plus </w:t>
      </w:r>
      <w:r w:rsidRPr="006F5F06">
        <w:rPr>
          <w:rFonts w:ascii="Tahoma" w:hAnsi="Tahoma" w:cs="Tahoma"/>
          <w:sz w:val="18"/>
          <w:lang w:val="ru-RU"/>
        </w:rPr>
        <w:t>или</w:t>
      </w:r>
      <w:r w:rsidRPr="00CA6250">
        <w:rPr>
          <w:rFonts w:ascii="Tahoma" w:hAnsi="Tahoma" w:cs="Tahoma"/>
          <w:sz w:val="18"/>
          <w:lang w:val="fr-FR"/>
        </w:rPr>
        <w:t xml:space="preserve"> </w:t>
      </w:r>
      <w:r w:rsidRPr="006F5F06">
        <w:rPr>
          <w:rFonts w:ascii="Tahoma" w:hAnsi="Tahoma" w:cs="Tahoma"/>
          <w:sz w:val="18"/>
          <w:lang w:val="ru-RU"/>
        </w:rPr>
        <w:t>соглашения</w:t>
      </w:r>
      <w:r w:rsidRPr="00CA6250">
        <w:rPr>
          <w:rFonts w:ascii="Tahoma" w:hAnsi="Tahoma" w:cs="Tahoma"/>
          <w:sz w:val="18"/>
          <w:lang w:val="fr-FR"/>
        </w:rPr>
        <w:t xml:space="preserve"> </w:t>
      </w:r>
      <w:r w:rsidRPr="006F5F06">
        <w:rPr>
          <w:rFonts w:ascii="Tahoma" w:hAnsi="Tahoma" w:cs="Tahoma"/>
          <w:sz w:val="18"/>
          <w:lang w:val="ru-RU"/>
        </w:rPr>
        <w:t>о</w:t>
      </w:r>
      <w:r w:rsidRPr="00CA6250">
        <w:rPr>
          <w:rFonts w:ascii="Tahoma" w:hAnsi="Tahoma" w:cs="Tahoma"/>
          <w:sz w:val="18"/>
          <w:lang w:val="fr-FR"/>
        </w:rPr>
        <w:t xml:space="preserve"> </w:t>
      </w:r>
      <w:r w:rsidRPr="006F5F06">
        <w:rPr>
          <w:rFonts w:ascii="Tahoma" w:hAnsi="Tahoma" w:cs="Tahoma"/>
          <w:sz w:val="18"/>
          <w:lang w:val="ru-RU"/>
        </w:rPr>
        <w:t>регистрации</w:t>
      </w:r>
      <w:r w:rsidRPr="00CA6250">
        <w:rPr>
          <w:rFonts w:ascii="Tahoma" w:hAnsi="Tahoma" w:cs="Tahoma"/>
          <w:sz w:val="18"/>
          <w:lang w:val="fr-FR"/>
        </w:rPr>
        <w:t xml:space="preserve"> Enterprise. </w:t>
      </w:r>
      <w:r w:rsidRPr="006F5F06">
        <w:rPr>
          <w:rFonts w:ascii="Tahoma" w:hAnsi="Tahoma" w:cs="Tahoma"/>
          <w:sz w:val="18"/>
          <w:lang w:val="ru-RU"/>
        </w:rPr>
        <w:t>Если</w:t>
      </w:r>
      <w:r w:rsidRPr="00CA6250">
        <w:rPr>
          <w:rFonts w:ascii="Tahoma" w:hAnsi="Tahoma" w:cs="Tahoma"/>
          <w:sz w:val="18"/>
          <w:lang w:val="fr-FR"/>
        </w:rPr>
        <w:t xml:space="preserve"> </w:t>
      </w:r>
      <w:r w:rsidRPr="006F5F06">
        <w:rPr>
          <w:rFonts w:ascii="Tahoma" w:hAnsi="Tahoma" w:cs="Tahoma"/>
          <w:sz w:val="18"/>
          <w:lang w:val="ru-RU"/>
        </w:rPr>
        <w:t>клиенты</w:t>
      </w:r>
      <w:r w:rsidRPr="00CA6250">
        <w:rPr>
          <w:rFonts w:ascii="Tahoma" w:hAnsi="Tahoma" w:cs="Tahoma"/>
          <w:sz w:val="18"/>
          <w:lang w:val="fr-FR"/>
        </w:rPr>
        <w:t xml:space="preserve"> </w:t>
      </w:r>
      <w:r w:rsidRPr="006F5F06">
        <w:rPr>
          <w:rFonts w:ascii="Tahoma" w:hAnsi="Tahoma" w:cs="Tahoma"/>
          <w:sz w:val="18"/>
          <w:lang w:val="ru-RU"/>
        </w:rPr>
        <w:t>возобновляют</w:t>
      </w:r>
      <w:r w:rsidRPr="00CA6250">
        <w:rPr>
          <w:rFonts w:ascii="Tahoma" w:hAnsi="Tahoma" w:cs="Tahoma"/>
          <w:sz w:val="18"/>
          <w:lang w:val="fr-FR"/>
        </w:rPr>
        <w:t xml:space="preserve"> </w:t>
      </w:r>
      <w:r w:rsidRPr="006F5F06">
        <w:rPr>
          <w:rFonts w:ascii="Tahoma" w:hAnsi="Tahoma" w:cs="Tahoma"/>
          <w:sz w:val="18"/>
          <w:lang w:val="ru-RU"/>
        </w:rPr>
        <w:t>действие</w:t>
      </w:r>
      <w:r w:rsidRPr="00CA6250">
        <w:rPr>
          <w:rFonts w:ascii="Tahoma" w:hAnsi="Tahoma" w:cs="Tahoma"/>
          <w:sz w:val="18"/>
          <w:lang w:val="fr-FR"/>
        </w:rPr>
        <w:t xml:space="preserve"> Software Assurance </w:t>
      </w:r>
      <w:r w:rsidRPr="006F5F06">
        <w:rPr>
          <w:rFonts w:ascii="Tahoma" w:hAnsi="Tahoma" w:cs="Tahoma"/>
          <w:sz w:val="18"/>
          <w:lang w:val="ru-RU"/>
        </w:rPr>
        <w:t>в</w:t>
      </w:r>
      <w:r w:rsidRPr="00CA6250">
        <w:rPr>
          <w:rFonts w:ascii="Tahoma" w:hAnsi="Tahoma" w:cs="Tahoma"/>
          <w:sz w:val="18"/>
          <w:lang w:val="fr-FR"/>
        </w:rPr>
        <w:t xml:space="preserve"> </w:t>
      </w:r>
      <w:r w:rsidRPr="006F5F06">
        <w:rPr>
          <w:rFonts w:ascii="Tahoma" w:hAnsi="Tahoma" w:cs="Tahoma"/>
          <w:sz w:val="18"/>
          <w:lang w:val="ru-RU"/>
        </w:rPr>
        <w:t>рамках</w:t>
      </w:r>
      <w:r w:rsidR="00A76D77" w:rsidRPr="00CA6250">
        <w:rPr>
          <w:rFonts w:ascii="Tahoma" w:hAnsi="Tahoma" w:cs="Tahoma"/>
          <w:sz w:val="18"/>
          <w:lang w:val="fr-FR"/>
        </w:rPr>
        <w:t> </w:t>
      </w:r>
      <w:r w:rsidRPr="006F5F06">
        <w:rPr>
          <w:rFonts w:ascii="Tahoma" w:hAnsi="Tahoma" w:cs="Tahoma"/>
          <w:sz w:val="18"/>
          <w:lang w:val="ru-RU"/>
        </w:rPr>
        <w:t>существующего</w:t>
      </w:r>
      <w:r w:rsidRPr="00CA6250">
        <w:rPr>
          <w:rFonts w:ascii="Tahoma" w:hAnsi="Tahoma" w:cs="Tahoma"/>
          <w:sz w:val="18"/>
          <w:lang w:val="fr-FR"/>
        </w:rPr>
        <w:t xml:space="preserve"> </w:t>
      </w:r>
      <w:r w:rsidRPr="006F5F06">
        <w:rPr>
          <w:rFonts w:ascii="Tahoma" w:hAnsi="Tahoma" w:cs="Tahoma"/>
          <w:sz w:val="18"/>
          <w:lang w:val="ru-RU"/>
        </w:rPr>
        <w:t>соглашения</w:t>
      </w:r>
      <w:r w:rsidRPr="00CA6250">
        <w:rPr>
          <w:rFonts w:ascii="Tahoma" w:hAnsi="Tahoma" w:cs="Tahoma"/>
          <w:sz w:val="18"/>
          <w:lang w:val="fr-FR"/>
        </w:rPr>
        <w:t xml:space="preserve"> </w:t>
      </w:r>
      <w:r w:rsidRPr="006F5F06">
        <w:rPr>
          <w:rFonts w:ascii="Tahoma" w:hAnsi="Tahoma" w:cs="Tahoma"/>
          <w:sz w:val="18"/>
          <w:lang w:val="ru-RU"/>
        </w:rPr>
        <w:t>о</w:t>
      </w:r>
      <w:r w:rsidRPr="00CA6250">
        <w:rPr>
          <w:rFonts w:ascii="Tahoma" w:hAnsi="Tahoma" w:cs="Tahoma"/>
          <w:sz w:val="18"/>
          <w:lang w:val="fr-FR"/>
        </w:rPr>
        <w:t xml:space="preserve"> </w:t>
      </w:r>
      <w:r w:rsidRPr="006F5F06">
        <w:rPr>
          <w:rFonts w:ascii="Tahoma" w:hAnsi="Tahoma" w:cs="Tahoma"/>
          <w:sz w:val="18"/>
          <w:lang w:val="ru-RU"/>
        </w:rPr>
        <w:t>регистрации</w:t>
      </w:r>
      <w:r w:rsidRPr="00CA6250">
        <w:rPr>
          <w:rFonts w:ascii="Tahoma" w:hAnsi="Tahoma" w:cs="Tahoma"/>
          <w:sz w:val="18"/>
          <w:lang w:val="fr-FR"/>
        </w:rPr>
        <w:t xml:space="preserve"> Enterprise, </w:t>
      </w:r>
      <w:r w:rsidRPr="006F5F06">
        <w:rPr>
          <w:rFonts w:ascii="Tahoma" w:hAnsi="Tahoma" w:cs="Tahoma"/>
          <w:sz w:val="18"/>
          <w:lang w:val="ru-RU"/>
        </w:rPr>
        <w:t>данное</w:t>
      </w:r>
      <w:r w:rsidRPr="00CA6250">
        <w:rPr>
          <w:rFonts w:ascii="Tahoma" w:hAnsi="Tahoma" w:cs="Tahoma"/>
          <w:sz w:val="18"/>
          <w:lang w:val="fr-FR"/>
        </w:rPr>
        <w:t xml:space="preserve"> </w:t>
      </w:r>
      <w:r w:rsidRPr="006F5F06">
        <w:rPr>
          <w:rFonts w:ascii="Tahoma" w:hAnsi="Tahoma" w:cs="Tahoma"/>
          <w:sz w:val="18"/>
          <w:lang w:val="ru-RU"/>
        </w:rPr>
        <w:t>исключение</w:t>
      </w:r>
      <w:r w:rsidRPr="00CA6250">
        <w:rPr>
          <w:rFonts w:ascii="Tahoma" w:hAnsi="Tahoma" w:cs="Tahoma"/>
          <w:sz w:val="18"/>
          <w:lang w:val="fr-FR"/>
        </w:rPr>
        <w:t xml:space="preserve"> </w:t>
      </w:r>
      <w:r w:rsidRPr="006F5F06">
        <w:rPr>
          <w:rFonts w:ascii="Tahoma" w:hAnsi="Tahoma" w:cs="Tahoma"/>
          <w:sz w:val="18"/>
          <w:lang w:val="ru-RU"/>
        </w:rPr>
        <w:t>применяется</w:t>
      </w:r>
      <w:r w:rsidRPr="00CA6250">
        <w:rPr>
          <w:rFonts w:ascii="Tahoma" w:hAnsi="Tahoma" w:cs="Tahoma"/>
          <w:sz w:val="18"/>
          <w:lang w:val="fr-FR"/>
        </w:rPr>
        <w:t xml:space="preserve"> </w:t>
      </w:r>
      <w:r w:rsidRPr="006F5F06">
        <w:rPr>
          <w:rFonts w:ascii="Tahoma" w:hAnsi="Tahoma" w:cs="Tahoma"/>
          <w:sz w:val="18"/>
          <w:lang w:val="ru-RU"/>
        </w:rPr>
        <w:t>только</w:t>
      </w:r>
      <w:r w:rsidRPr="00CA6250">
        <w:rPr>
          <w:rFonts w:ascii="Tahoma" w:hAnsi="Tahoma" w:cs="Tahoma"/>
          <w:sz w:val="18"/>
          <w:lang w:val="fr-FR"/>
        </w:rPr>
        <w:t xml:space="preserve"> </w:t>
      </w:r>
      <w:r w:rsidRPr="006F5F06">
        <w:rPr>
          <w:rFonts w:ascii="Tahoma" w:hAnsi="Tahoma" w:cs="Tahoma"/>
          <w:sz w:val="18"/>
          <w:lang w:val="ru-RU"/>
        </w:rPr>
        <w:t>к</w:t>
      </w:r>
      <w:r w:rsidRPr="00CA6250">
        <w:rPr>
          <w:rFonts w:ascii="Tahoma" w:hAnsi="Tahoma" w:cs="Tahoma"/>
          <w:sz w:val="18"/>
          <w:lang w:val="fr-FR"/>
        </w:rPr>
        <w:t xml:space="preserve"> </w:t>
      </w:r>
      <w:r w:rsidRPr="006F5F06">
        <w:rPr>
          <w:rFonts w:ascii="Tahoma" w:hAnsi="Tahoma" w:cs="Tahoma"/>
          <w:sz w:val="18"/>
          <w:lang w:val="ru-RU"/>
        </w:rPr>
        <w:t>дополнительным</w:t>
      </w:r>
      <w:r w:rsidRPr="00CA6250">
        <w:rPr>
          <w:rFonts w:ascii="Tahoma" w:hAnsi="Tahoma" w:cs="Tahoma"/>
          <w:sz w:val="18"/>
          <w:lang w:val="fr-FR"/>
        </w:rPr>
        <w:t xml:space="preserve"> </w:t>
      </w:r>
      <w:r w:rsidRPr="006F5F06">
        <w:rPr>
          <w:rFonts w:ascii="Tahoma" w:hAnsi="Tahoma" w:cs="Tahoma"/>
          <w:sz w:val="18"/>
          <w:lang w:val="ru-RU"/>
        </w:rPr>
        <w:t>продуктам</w:t>
      </w:r>
      <w:r w:rsidRPr="00CA6250">
        <w:rPr>
          <w:rFonts w:ascii="Tahoma" w:hAnsi="Tahoma" w:cs="Tahoma"/>
          <w:sz w:val="18"/>
          <w:lang w:val="fr-FR"/>
        </w:rPr>
        <w:t xml:space="preserve"> </w:t>
      </w:r>
      <w:r w:rsidRPr="006F5F06">
        <w:rPr>
          <w:rFonts w:ascii="Tahoma" w:hAnsi="Tahoma" w:cs="Tahoma"/>
          <w:sz w:val="18"/>
          <w:lang w:val="ru-RU"/>
        </w:rPr>
        <w:t>и</w:t>
      </w:r>
      <w:r w:rsidRPr="00CA6250">
        <w:rPr>
          <w:rFonts w:ascii="Tahoma" w:hAnsi="Tahoma" w:cs="Tahoma"/>
          <w:sz w:val="18"/>
          <w:lang w:val="fr-FR"/>
        </w:rPr>
        <w:t xml:space="preserve"> </w:t>
      </w:r>
      <w:r w:rsidRPr="006F5F06">
        <w:rPr>
          <w:rFonts w:ascii="Tahoma" w:hAnsi="Tahoma" w:cs="Tahoma"/>
          <w:sz w:val="18"/>
          <w:lang w:val="ru-RU"/>
        </w:rPr>
        <w:t>продуктам</w:t>
      </w:r>
      <w:r w:rsidRPr="00CA6250">
        <w:rPr>
          <w:rFonts w:ascii="Tahoma" w:hAnsi="Tahoma" w:cs="Tahoma"/>
          <w:sz w:val="18"/>
          <w:lang w:val="fr-FR"/>
        </w:rPr>
        <w:t xml:space="preserve">, </w:t>
      </w:r>
      <w:r w:rsidRPr="006F5F06">
        <w:rPr>
          <w:rFonts w:ascii="Tahoma" w:hAnsi="Tahoma" w:cs="Tahoma"/>
          <w:sz w:val="18"/>
          <w:lang w:val="ru-RU"/>
        </w:rPr>
        <w:t>для</w:t>
      </w:r>
      <w:r w:rsidRPr="00CA6250">
        <w:rPr>
          <w:rFonts w:ascii="Tahoma" w:hAnsi="Tahoma" w:cs="Tahoma"/>
          <w:sz w:val="18"/>
          <w:lang w:val="fr-FR"/>
        </w:rPr>
        <w:t xml:space="preserve"> </w:t>
      </w:r>
      <w:r w:rsidRPr="006F5F06">
        <w:rPr>
          <w:rFonts w:ascii="Tahoma" w:hAnsi="Tahoma" w:cs="Tahoma"/>
          <w:sz w:val="18"/>
          <w:lang w:val="ru-RU"/>
        </w:rPr>
        <w:t>которых</w:t>
      </w:r>
      <w:r w:rsidRPr="00CA6250">
        <w:rPr>
          <w:rFonts w:ascii="Tahoma" w:hAnsi="Tahoma" w:cs="Tahoma"/>
          <w:sz w:val="18"/>
          <w:lang w:val="fr-FR"/>
        </w:rPr>
        <w:t xml:space="preserve"> </w:t>
      </w:r>
      <w:r w:rsidRPr="006F5F06">
        <w:rPr>
          <w:rFonts w:ascii="Tahoma" w:hAnsi="Tahoma" w:cs="Tahoma"/>
          <w:sz w:val="18"/>
          <w:lang w:val="ru-RU"/>
        </w:rPr>
        <w:t>не</w:t>
      </w:r>
      <w:r w:rsidRPr="00CA6250">
        <w:rPr>
          <w:rFonts w:ascii="Tahoma" w:hAnsi="Tahoma" w:cs="Tahoma"/>
          <w:sz w:val="18"/>
          <w:lang w:val="fr-FR"/>
        </w:rPr>
        <w:t xml:space="preserve"> </w:t>
      </w:r>
      <w:r w:rsidRPr="006F5F06">
        <w:rPr>
          <w:rFonts w:ascii="Tahoma" w:hAnsi="Tahoma" w:cs="Tahoma"/>
          <w:sz w:val="18"/>
          <w:lang w:val="ru-RU"/>
        </w:rPr>
        <w:t>используется</w:t>
      </w:r>
      <w:r w:rsidRPr="00CA6250">
        <w:rPr>
          <w:rFonts w:ascii="Tahoma" w:hAnsi="Tahoma" w:cs="Tahoma"/>
          <w:sz w:val="18"/>
          <w:lang w:val="fr-FR"/>
        </w:rPr>
        <w:t xml:space="preserve"> </w:t>
      </w:r>
      <w:r w:rsidRPr="006F5F06">
        <w:rPr>
          <w:rFonts w:ascii="Tahoma" w:hAnsi="Tahoma" w:cs="Tahoma"/>
          <w:sz w:val="18"/>
          <w:lang w:val="ru-RU"/>
        </w:rPr>
        <w:t>вариант</w:t>
      </w:r>
      <w:r w:rsidRPr="00CA6250">
        <w:rPr>
          <w:rFonts w:ascii="Tahoma" w:hAnsi="Tahoma" w:cs="Tahoma"/>
          <w:sz w:val="18"/>
          <w:lang w:val="fr-FR"/>
        </w:rPr>
        <w:t xml:space="preserve"> </w:t>
      </w:r>
      <w:r w:rsidRPr="006F5F06">
        <w:rPr>
          <w:rFonts w:ascii="Tahoma" w:hAnsi="Tahoma" w:cs="Tahoma"/>
          <w:sz w:val="18"/>
          <w:lang w:val="ru-RU"/>
        </w:rPr>
        <w:t>лицензирования</w:t>
      </w:r>
      <w:r w:rsidRPr="00CA6250">
        <w:rPr>
          <w:rFonts w:ascii="Tahoma" w:hAnsi="Tahoma" w:cs="Tahoma"/>
          <w:sz w:val="18"/>
          <w:lang w:val="fr-FR"/>
        </w:rPr>
        <w:t xml:space="preserve"> </w:t>
      </w:r>
      <w:r w:rsidRPr="006F5F06">
        <w:rPr>
          <w:rFonts w:ascii="Tahoma" w:hAnsi="Tahoma" w:cs="Tahoma"/>
          <w:sz w:val="18"/>
          <w:lang w:val="ru-RU"/>
        </w:rPr>
        <w:t>всех</w:t>
      </w:r>
      <w:r w:rsidRPr="00CA6250">
        <w:rPr>
          <w:rFonts w:ascii="Tahoma" w:hAnsi="Tahoma" w:cs="Tahoma"/>
          <w:sz w:val="18"/>
          <w:lang w:val="fr-FR"/>
        </w:rPr>
        <w:t xml:space="preserve"> </w:t>
      </w:r>
      <w:r w:rsidRPr="006F5F06">
        <w:rPr>
          <w:rFonts w:ascii="Tahoma" w:hAnsi="Tahoma" w:cs="Tahoma"/>
          <w:sz w:val="18"/>
          <w:lang w:val="ru-RU"/>
        </w:rPr>
        <w:t>ПК</w:t>
      </w:r>
      <w:r w:rsidRPr="00CA6250">
        <w:rPr>
          <w:rFonts w:ascii="Tahoma" w:hAnsi="Tahoma" w:cs="Tahoma"/>
          <w:sz w:val="18"/>
          <w:lang w:val="fr-FR"/>
        </w:rPr>
        <w:t xml:space="preserve"> </w:t>
      </w:r>
      <w:r w:rsidRPr="006F5F06">
        <w:rPr>
          <w:rFonts w:ascii="Tahoma" w:hAnsi="Tahoma" w:cs="Tahoma"/>
          <w:sz w:val="18"/>
          <w:lang w:val="ru-RU"/>
        </w:rPr>
        <w:t>в</w:t>
      </w:r>
      <w:r w:rsidRPr="00CA6250">
        <w:rPr>
          <w:rFonts w:ascii="Tahoma" w:hAnsi="Tahoma" w:cs="Tahoma"/>
          <w:sz w:val="18"/>
          <w:lang w:val="fr-FR"/>
        </w:rPr>
        <w:t xml:space="preserve"> </w:t>
      </w:r>
      <w:r w:rsidRPr="006F5F06">
        <w:rPr>
          <w:rFonts w:ascii="Tahoma" w:hAnsi="Tahoma" w:cs="Tahoma"/>
          <w:sz w:val="18"/>
          <w:lang w:val="ru-RU"/>
        </w:rPr>
        <w:t>организации</w:t>
      </w:r>
      <w:r w:rsidRPr="00CA6250">
        <w:rPr>
          <w:rFonts w:ascii="Tahoma" w:hAnsi="Tahoma" w:cs="Tahoma"/>
          <w:sz w:val="18"/>
          <w:lang w:val="fr-FR"/>
        </w:rPr>
        <w:t xml:space="preserve">. </w:t>
      </w:r>
      <w:r w:rsidRPr="006F5F06">
        <w:rPr>
          <w:rFonts w:ascii="Tahoma" w:hAnsi="Tahoma" w:cs="Tahoma"/>
          <w:sz w:val="18"/>
          <w:lang w:val="ru-RU"/>
        </w:rPr>
        <w:t>Клиенты</w:t>
      </w:r>
      <w:r w:rsidRPr="00CA6250">
        <w:rPr>
          <w:rFonts w:ascii="Tahoma" w:hAnsi="Tahoma" w:cs="Tahoma"/>
          <w:sz w:val="18"/>
          <w:lang w:val="fr-FR"/>
        </w:rPr>
        <w:t xml:space="preserve"> </w:t>
      </w:r>
      <w:r w:rsidRPr="006F5F06">
        <w:rPr>
          <w:rFonts w:ascii="Tahoma" w:hAnsi="Tahoma" w:cs="Tahoma"/>
          <w:sz w:val="18"/>
          <w:lang w:val="ru-RU"/>
        </w:rPr>
        <w:t>должны</w:t>
      </w:r>
      <w:r w:rsidRPr="00CA6250">
        <w:rPr>
          <w:rFonts w:ascii="Tahoma" w:hAnsi="Tahoma" w:cs="Tahoma"/>
          <w:sz w:val="18"/>
          <w:lang w:val="fr-FR"/>
        </w:rPr>
        <w:t xml:space="preserve"> </w:t>
      </w:r>
      <w:r w:rsidRPr="006F5F06">
        <w:rPr>
          <w:rFonts w:ascii="Tahoma" w:hAnsi="Tahoma" w:cs="Tahoma"/>
          <w:sz w:val="18"/>
          <w:lang w:val="ru-RU"/>
        </w:rPr>
        <w:t>разместить</w:t>
      </w:r>
      <w:r w:rsidRPr="00CA6250">
        <w:rPr>
          <w:rFonts w:ascii="Tahoma" w:hAnsi="Tahoma" w:cs="Tahoma"/>
          <w:sz w:val="18"/>
          <w:lang w:val="fr-FR"/>
        </w:rPr>
        <w:t xml:space="preserve"> </w:t>
      </w:r>
      <w:r w:rsidRPr="006F5F06">
        <w:rPr>
          <w:rFonts w:ascii="Tahoma" w:hAnsi="Tahoma" w:cs="Tahoma"/>
          <w:sz w:val="18"/>
          <w:lang w:val="ru-RU"/>
        </w:rPr>
        <w:t>заказ</w:t>
      </w:r>
      <w:r w:rsidRPr="00CA6250">
        <w:rPr>
          <w:rFonts w:ascii="Tahoma" w:hAnsi="Tahoma" w:cs="Tahoma"/>
          <w:sz w:val="18"/>
          <w:lang w:val="fr-FR"/>
        </w:rPr>
        <w:t xml:space="preserve"> </w:t>
      </w:r>
      <w:r w:rsidRPr="006F5F06">
        <w:rPr>
          <w:rFonts w:ascii="Tahoma" w:hAnsi="Tahoma" w:cs="Tahoma"/>
          <w:sz w:val="18"/>
          <w:lang w:val="ru-RU"/>
        </w:rPr>
        <w:t>на</w:t>
      </w:r>
      <w:r w:rsidRPr="00CA6250">
        <w:rPr>
          <w:rFonts w:ascii="Tahoma" w:hAnsi="Tahoma" w:cs="Tahoma"/>
          <w:sz w:val="18"/>
          <w:lang w:val="fr-FR"/>
        </w:rPr>
        <w:t xml:space="preserve"> Software Assurance </w:t>
      </w:r>
      <w:r w:rsidRPr="006F5F06">
        <w:rPr>
          <w:rFonts w:ascii="Tahoma" w:hAnsi="Tahoma" w:cs="Tahoma"/>
          <w:sz w:val="18"/>
          <w:lang w:val="ru-RU"/>
        </w:rPr>
        <w:t>в</w:t>
      </w:r>
      <w:r w:rsidRPr="00CA6250">
        <w:rPr>
          <w:rFonts w:ascii="Tahoma" w:hAnsi="Tahoma" w:cs="Tahoma"/>
          <w:sz w:val="18"/>
          <w:lang w:val="fr-FR"/>
        </w:rPr>
        <w:t xml:space="preserve"> </w:t>
      </w:r>
      <w:r w:rsidRPr="006F5F06">
        <w:rPr>
          <w:rFonts w:ascii="Tahoma" w:hAnsi="Tahoma" w:cs="Tahoma"/>
          <w:sz w:val="18"/>
          <w:lang w:val="ru-RU"/>
        </w:rPr>
        <w:t>рамках</w:t>
      </w:r>
      <w:r w:rsidRPr="00CA6250">
        <w:rPr>
          <w:rFonts w:ascii="Tahoma" w:hAnsi="Tahoma" w:cs="Tahoma"/>
          <w:sz w:val="18"/>
          <w:lang w:val="fr-FR"/>
        </w:rPr>
        <w:t xml:space="preserve"> </w:t>
      </w:r>
      <w:r w:rsidRPr="006F5F06">
        <w:rPr>
          <w:rFonts w:ascii="Tahoma" w:hAnsi="Tahoma" w:cs="Tahoma"/>
          <w:sz w:val="18"/>
          <w:lang w:val="ru-RU"/>
        </w:rPr>
        <w:t>существующего</w:t>
      </w:r>
      <w:r w:rsidRPr="00CA6250">
        <w:rPr>
          <w:rFonts w:ascii="Tahoma" w:hAnsi="Tahoma" w:cs="Tahoma"/>
          <w:sz w:val="18"/>
          <w:lang w:val="fr-FR"/>
        </w:rPr>
        <w:t xml:space="preserve"> </w:t>
      </w:r>
      <w:r w:rsidRPr="006F5F06">
        <w:rPr>
          <w:rFonts w:ascii="Tahoma" w:hAnsi="Tahoma" w:cs="Tahoma"/>
          <w:sz w:val="18"/>
          <w:lang w:val="ru-RU"/>
        </w:rPr>
        <w:t>соглашения</w:t>
      </w:r>
      <w:r w:rsidRPr="00CA6250">
        <w:rPr>
          <w:rFonts w:ascii="Tahoma" w:hAnsi="Tahoma" w:cs="Tahoma"/>
          <w:sz w:val="18"/>
          <w:lang w:val="fr-FR"/>
        </w:rPr>
        <w:t xml:space="preserve"> </w:t>
      </w:r>
      <w:r w:rsidRPr="006F5F06">
        <w:rPr>
          <w:rFonts w:ascii="Tahoma" w:hAnsi="Tahoma" w:cs="Tahoma"/>
          <w:sz w:val="18"/>
          <w:lang w:val="ru-RU"/>
        </w:rPr>
        <w:t>или</w:t>
      </w:r>
      <w:r w:rsidRPr="00CA6250">
        <w:rPr>
          <w:rFonts w:ascii="Tahoma" w:hAnsi="Tahoma" w:cs="Tahoma"/>
          <w:sz w:val="18"/>
          <w:lang w:val="fr-FR"/>
        </w:rPr>
        <w:t xml:space="preserve"> </w:t>
      </w:r>
      <w:r w:rsidRPr="006F5F06">
        <w:rPr>
          <w:rFonts w:ascii="Tahoma" w:hAnsi="Tahoma" w:cs="Tahoma"/>
          <w:sz w:val="18"/>
          <w:lang w:val="ru-RU"/>
        </w:rPr>
        <w:t>соглашения</w:t>
      </w:r>
      <w:r w:rsidRPr="00CA6250">
        <w:rPr>
          <w:rFonts w:ascii="Tahoma" w:hAnsi="Tahoma" w:cs="Tahoma"/>
          <w:sz w:val="18"/>
          <w:lang w:val="fr-FR"/>
        </w:rPr>
        <w:t xml:space="preserve"> </w:t>
      </w:r>
      <w:r w:rsidRPr="006F5F06">
        <w:rPr>
          <w:rFonts w:ascii="Tahoma" w:hAnsi="Tahoma" w:cs="Tahoma"/>
          <w:sz w:val="18"/>
          <w:lang w:val="ru-RU"/>
        </w:rPr>
        <w:t>о</w:t>
      </w:r>
      <w:r w:rsidRPr="00CA6250">
        <w:rPr>
          <w:rFonts w:ascii="Tahoma" w:hAnsi="Tahoma" w:cs="Tahoma"/>
          <w:sz w:val="18"/>
          <w:lang w:val="fr-FR"/>
        </w:rPr>
        <w:t xml:space="preserve"> </w:t>
      </w:r>
      <w:r w:rsidRPr="006F5F06">
        <w:rPr>
          <w:rFonts w:ascii="Tahoma" w:hAnsi="Tahoma" w:cs="Tahoma"/>
          <w:sz w:val="18"/>
          <w:lang w:val="ru-RU"/>
        </w:rPr>
        <w:t>регистрации</w:t>
      </w:r>
      <w:r w:rsidRPr="00CA6250">
        <w:rPr>
          <w:rFonts w:ascii="Tahoma" w:hAnsi="Tahoma" w:cs="Tahoma"/>
          <w:sz w:val="18"/>
          <w:lang w:val="fr-FR"/>
        </w:rPr>
        <w:t xml:space="preserve"> </w:t>
      </w:r>
      <w:r w:rsidRPr="006F5F06">
        <w:rPr>
          <w:rFonts w:ascii="Tahoma" w:hAnsi="Tahoma" w:cs="Tahoma"/>
          <w:sz w:val="18"/>
          <w:lang w:val="ru-RU"/>
        </w:rPr>
        <w:t>до</w:t>
      </w:r>
      <w:r w:rsidRPr="00CA6250">
        <w:rPr>
          <w:rFonts w:ascii="Tahoma" w:hAnsi="Tahoma" w:cs="Tahoma"/>
          <w:sz w:val="18"/>
          <w:lang w:val="fr-FR"/>
        </w:rPr>
        <w:t xml:space="preserve"> </w:t>
      </w:r>
      <w:r w:rsidRPr="006F5F06">
        <w:rPr>
          <w:rFonts w:ascii="Tahoma" w:hAnsi="Tahoma" w:cs="Tahoma"/>
          <w:sz w:val="18"/>
          <w:lang w:val="ru-RU"/>
        </w:rPr>
        <w:t>даты</w:t>
      </w:r>
      <w:r w:rsidRPr="00CA6250">
        <w:rPr>
          <w:rFonts w:ascii="Tahoma" w:hAnsi="Tahoma" w:cs="Tahoma"/>
          <w:sz w:val="18"/>
          <w:lang w:val="fr-FR"/>
        </w:rPr>
        <w:t xml:space="preserve"> </w:t>
      </w:r>
      <w:r w:rsidRPr="006F5F06">
        <w:rPr>
          <w:rFonts w:ascii="Tahoma" w:hAnsi="Tahoma" w:cs="Tahoma"/>
          <w:sz w:val="18"/>
          <w:lang w:val="ru-RU"/>
        </w:rPr>
        <w:t>окончания</w:t>
      </w:r>
      <w:r w:rsidRPr="00CA6250">
        <w:rPr>
          <w:rFonts w:ascii="Tahoma" w:hAnsi="Tahoma" w:cs="Tahoma"/>
          <w:sz w:val="18"/>
          <w:lang w:val="fr-FR"/>
        </w:rPr>
        <w:t xml:space="preserve"> </w:t>
      </w:r>
      <w:r w:rsidRPr="006F5F06">
        <w:rPr>
          <w:rFonts w:ascii="Tahoma" w:hAnsi="Tahoma" w:cs="Tahoma"/>
          <w:sz w:val="18"/>
          <w:lang w:val="ru-RU"/>
        </w:rPr>
        <w:t>срока</w:t>
      </w:r>
      <w:r w:rsidRPr="00CA6250">
        <w:rPr>
          <w:rFonts w:ascii="Tahoma" w:hAnsi="Tahoma" w:cs="Tahoma"/>
          <w:sz w:val="18"/>
          <w:lang w:val="fr-FR"/>
        </w:rPr>
        <w:t xml:space="preserve"> </w:t>
      </w:r>
      <w:r w:rsidRPr="006F5F06">
        <w:rPr>
          <w:rFonts w:ascii="Tahoma" w:hAnsi="Tahoma" w:cs="Tahoma"/>
          <w:sz w:val="18"/>
          <w:lang w:val="ru-RU"/>
        </w:rPr>
        <w:t>действия</w:t>
      </w:r>
      <w:r w:rsidRPr="00CA6250">
        <w:rPr>
          <w:rFonts w:ascii="Tahoma" w:hAnsi="Tahoma" w:cs="Tahoma"/>
          <w:sz w:val="18"/>
          <w:lang w:val="fr-FR"/>
        </w:rPr>
        <w:t xml:space="preserve"> </w:t>
      </w:r>
      <w:r w:rsidRPr="006F5F06">
        <w:rPr>
          <w:rFonts w:ascii="Tahoma" w:hAnsi="Tahoma" w:cs="Tahoma"/>
          <w:sz w:val="18"/>
          <w:lang w:val="ru-RU"/>
        </w:rPr>
        <w:t>их</w:t>
      </w:r>
      <w:r w:rsidRPr="00CA6250">
        <w:rPr>
          <w:rFonts w:ascii="Tahoma" w:hAnsi="Tahoma" w:cs="Tahoma"/>
          <w:sz w:val="18"/>
          <w:lang w:val="fr-FR"/>
        </w:rPr>
        <w:t xml:space="preserve"> </w:t>
      </w:r>
      <w:r w:rsidRPr="006F5F06">
        <w:rPr>
          <w:rFonts w:ascii="Tahoma" w:hAnsi="Tahoma" w:cs="Tahoma"/>
          <w:sz w:val="18"/>
          <w:lang w:val="ru-RU"/>
        </w:rPr>
        <w:t>предыдущего</w:t>
      </w:r>
      <w:r w:rsidRPr="00CA6250">
        <w:rPr>
          <w:rFonts w:ascii="Tahoma" w:hAnsi="Tahoma" w:cs="Tahoma"/>
          <w:sz w:val="18"/>
          <w:lang w:val="fr-FR"/>
        </w:rPr>
        <w:t xml:space="preserve"> </w:t>
      </w:r>
      <w:r w:rsidRPr="006F5F06">
        <w:rPr>
          <w:rFonts w:ascii="Tahoma" w:hAnsi="Tahoma" w:cs="Tahoma"/>
          <w:sz w:val="18"/>
          <w:lang w:val="ru-RU"/>
        </w:rPr>
        <w:t>покрытия</w:t>
      </w:r>
      <w:r w:rsidRPr="00CA6250">
        <w:rPr>
          <w:rFonts w:ascii="Tahoma" w:hAnsi="Tahoma" w:cs="Tahoma"/>
          <w:sz w:val="18"/>
          <w:lang w:val="fr-FR"/>
        </w:rPr>
        <w:t xml:space="preserve">. </w:t>
      </w:r>
    </w:p>
    <w:p w:rsidR="00171817" w:rsidRPr="00CA6250" w:rsidRDefault="00171817" w:rsidP="00171817">
      <w:pPr>
        <w:pStyle w:val="AppendIndentSub"/>
        <w:tabs>
          <w:tab w:val="num" w:pos="0"/>
        </w:tabs>
        <w:ind w:left="0"/>
        <w:rPr>
          <w:lang w:val="fr-FR"/>
        </w:rPr>
      </w:pPr>
    </w:p>
    <w:p w:rsidR="00171817" w:rsidRPr="00CA6250" w:rsidRDefault="00171817" w:rsidP="00171817">
      <w:pPr>
        <w:pStyle w:val="AppendIndentSub"/>
        <w:tabs>
          <w:tab w:val="num" w:pos="0"/>
        </w:tabs>
        <w:ind w:left="0"/>
        <w:rPr>
          <w:lang w:val="fr-FR"/>
        </w:rPr>
      </w:pPr>
      <w:r w:rsidRPr="006F5F06">
        <w:rPr>
          <w:rFonts w:ascii="Tahoma" w:hAnsi="Tahoma" w:cs="Tahoma"/>
          <w:sz w:val="18"/>
          <w:szCs w:val="18"/>
          <w:lang w:val="ru-RU"/>
        </w:rPr>
        <w:t>Заказ</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рамках</w:t>
      </w:r>
      <w:r w:rsidRPr="00CA6250">
        <w:rPr>
          <w:rFonts w:ascii="Tahoma" w:hAnsi="Tahoma" w:cs="Tahoma"/>
          <w:sz w:val="18"/>
          <w:szCs w:val="18"/>
          <w:lang w:val="fr-FR"/>
        </w:rPr>
        <w:t xml:space="preserve"> </w:t>
      </w:r>
      <w:r w:rsidRPr="006F5F06">
        <w:rPr>
          <w:rFonts w:ascii="Tahoma" w:hAnsi="Tahoma" w:cs="Tahoma"/>
          <w:sz w:val="18"/>
          <w:szCs w:val="18"/>
          <w:lang w:val="ru-RU"/>
        </w:rPr>
        <w:t>всех</w:t>
      </w:r>
      <w:r w:rsidRPr="00CA6250">
        <w:rPr>
          <w:rFonts w:ascii="Tahoma" w:hAnsi="Tahoma" w:cs="Tahoma"/>
          <w:sz w:val="18"/>
          <w:szCs w:val="18"/>
          <w:lang w:val="fr-FR"/>
        </w:rPr>
        <w:t xml:space="preserve"> </w:t>
      </w:r>
      <w:r w:rsidRPr="006F5F06">
        <w:rPr>
          <w:rFonts w:ascii="Tahoma" w:hAnsi="Tahoma" w:cs="Tahoma"/>
          <w:sz w:val="18"/>
          <w:szCs w:val="18"/>
          <w:lang w:val="ru-RU"/>
        </w:rPr>
        <w:t>программ</w:t>
      </w:r>
      <w:r w:rsidRPr="00CA6250">
        <w:rPr>
          <w:rFonts w:ascii="Tahoma" w:hAnsi="Tahoma" w:cs="Tahoma"/>
          <w:sz w:val="18"/>
          <w:szCs w:val="18"/>
          <w:lang w:val="fr-FR"/>
        </w:rPr>
        <w:t xml:space="preserve"> </w:t>
      </w:r>
      <w:r w:rsidRPr="006F5F06">
        <w:rPr>
          <w:rFonts w:ascii="Tahoma" w:hAnsi="Tahoma" w:cs="Tahoma"/>
          <w:sz w:val="18"/>
          <w:szCs w:val="18"/>
          <w:lang w:val="ru-RU"/>
        </w:rPr>
        <w:t>кроме</w:t>
      </w:r>
      <w:r w:rsidRPr="00CA6250">
        <w:rPr>
          <w:rFonts w:ascii="Tahoma" w:hAnsi="Tahoma" w:cs="Tahoma"/>
          <w:sz w:val="18"/>
          <w:szCs w:val="18"/>
          <w:lang w:val="fr-FR"/>
        </w:rPr>
        <w:t xml:space="preserve"> Select Plus </w:t>
      </w:r>
      <w:r w:rsidRPr="006F5F06">
        <w:rPr>
          <w:rFonts w:ascii="Tahoma" w:hAnsi="Tahoma" w:cs="Tahoma"/>
          <w:sz w:val="18"/>
          <w:szCs w:val="18"/>
          <w:lang w:val="ru-RU"/>
        </w:rPr>
        <w:t>необходимо</w:t>
      </w:r>
      <w:r w:rsidRPr="00CA6250">
        <w:rPr>
          <w:rFonts w:ascii="Tahoma" w:hAnsi="Tahoma" w:cs="Tahoma"/>
          <w:sz w:val="18"/>
          <w:szCs w:val="18"/>
          <w:lang w:val="fr-FR"/>
        </w:rPr>
        <w:t xml:space="preserve"> </w:t>
      </w:r>
      <w:r w:rsidRPr="006F5F06">
        <w:rPr>
          <w:rFonts w:ascii="Tahoma" w:hAnsi="Tahoma" w:cs="Tahoma"/>
          <w:sz w:val="18"/>
          <w:szCs w:val="18"/>
          <w:lang w:val="ru-RU"/>
        </w:rPr>
        <w:t>разместить</w:t>
      </w:r>
      <w:r w:rsidRPr="00CA6250">
        <w:rPr>
          <w:rFonts w:ascii="Tahoma" w:hAnsi="Tahoma" w:cs="Tahoma"/>
          <w:sz w:val="18"/>
          <w:szCs w:val="18"/>
          <w:lang w:val="fr-FR"/>
        </w:rPr>
        <w:t xml:space="preserve"> </w:t>
      </w:r>
      <w:r w:rsidRPr="006F5F06">
        <w:rPr>
          <w:rFonts w:ascii="Tahoma" w:hAnsi="Tahoma" w:cs="Tahoma"/>
          <w:sz w:val="18"/>
          <w:szCs w:val="18"/>
          <w:lang w:val="ru-RU"/>
        </w:rPr>
        <w:t>на</w:t>
      </w:r>
      <w:r w:rsidRPr="00CA6250">
        <w:rPr>
          <w:rFonts w:ascii="Tahoma" w:hAnsi="Tahoma" w:cs="Tahoma"/>
          <w:sz w:val="18"/>
          <w:szCs w:val="18"/>
          <w:lang w:val="fr-FR"/>
        </w:rPr>
        <w:t xml:space="preserve"> </w:t>
      </w:r>
      <w:r w:rsidRPr="006F5F06">
        <w:rPr>
          <w:rFonts w:ascii="Tahoma" w:hAnsi="Tahoma" w:cs="Tahoma"/>
          <w:sz w:val="18"/>
          <w:szCs w:val="18"/>
          <w:lang w:val="ru-RU"/>
        </w:rPr>
        <w:t>оставшийся</w:t>
      </w:r>
      <w:r w:rsidRPr="00CA6250">
        <w:rPr>
          <w:rFonts w:ascii="Tahoma" w:hAnsi="Tahoma" w:cs="Tahoma"/>
          <w:sz w:val="18"/>
          <w:szCs w:val="18"/>
          <w:lang w:val="fr-FR"/>
        </w:rPr>
        <w:t xml:space="preserve"> </w:t>
      </w:r>
      <w:r w:rsidRPr="006F5F06">
        <w:rPr>
          <w:rFonts w:ascii="Tahoma" w:hAnsi="Tahoma" w:cs="Tahoma"/>
          <w:sz w:val="18"/>
          <w:szCs w:val="18"/>
          <w:lang w:val="ru-RU"/>
        </w:rPr>
        <w:t>срок</w:t>
      </w:r>
      <w:r w:rsidRPr="00CA6250">
        <w:rPr>
          <w:rFonts w:ascii="Tahoma" w:hAnsi="Tahoma" w:cs="Tahoma"/>
          <w:sz w:val="18"/>
          <w:szCs w:val="18"/>
          <w:lang w:val="fr-FR"/>
        </w:rPr>
        <w:t xml:space="preserve"> </w:t>
      </w:r>
      <w:r w:rsidRPr="006F5F06">
        <w:rPr>
          <w:rFonts w:ascii="Tahoma" w:hAnsi="Tahoma" w:cs="Tahoma"/>
          <w:sz w:val="18"/>
          <w:szCs w:val="18"/>
          <w:lang w:val="ru-RU"/>
        </w:rPr>
        <w:t>действия</w:t>
      </w:r>
      <w:r w:rsidRPr="00CA6250">
        <w:rPr>
          <w:rFonts w:ascii="Tahoma" w:hAnsi="Tahoma" w:cs="Tahoma"/>
          <w:sz w:val="18"/>
          <w:szCs w:val="18"/>
          <w:lang w:val="fr-FR"/>
        </w:rPr>
        <w:t xml:space="preserve"> </w:t>
      </w:r>
      <w:r w:rsidRPr="006F5F06">
        <w:rPr>
          <w:rFonts w:ascii="Tahoma" w:hAnsi="Tahoma" w:cs="Tahoma"/>
          <w:sz w:val="18"/>
          <w:szCs w:val="18"/>
          <w:lang w:val="ru-RU"/>
        </w:rPr>
        <w:t>существующего</w:t>
      </w:r>
      <w:r w:rsidRPr="00CA6250">
        <w:rPr>
          <w:rFonts w:ascii="Tahoma" w:hAnsi="Tahoma" w:cs="Tahoma"/>
          <w:sz w:val="18"/>
          <w:szCs w:val="18"/>
          <w:lang w:val="fr-FR"/>
        </w:rPr>
        <w:t xml:space="preserve"> </w:t>
      </w:r>
      <w:r w:rsidRPr="006F5F06">
        <w:rPr>
          <w:rFonts w:ascii="Tahoma" w:hAnsi="Tahoma" w:cs="Tahoma"/>
          <w:sz w:val="18"/>
          <w:szCs w:val="18"/>
          <w:lang w:val="ru-RU"/>
        </w:rPr>
        <w:t>соглашения</w:t>
      </w:r>
      <w:r w:rsidRPr="00CA6250">
        <w:rPr>
          <w:rFonts w:ascii="Tahoma" w:hAnsi="Tahoma" w:cs="Tahoma"/>
          <w:sz w:val="18"/>
          <w:szCs w:val="18"/>
          <w:lang w:val="fr-FR"/>
        </w:rPr>
        <w:t xml:space="preserve"> </w:t>
      </w:r>
      <w:r w:rsidRPr="006F5F06">
        <w:rPr>
          <w:rFonts w:ascii="Tahoma" w:hAnsi="Tahoma" w:cs="Tahoma"/>
          <w:sz w:val="18"/>
          <w:szCs w:val="18"/>
          <w:lang w:val="ru-RU"/>
        </w:rPr>
        <w:t>или</w:t>
      </w:r>
      <w:r w:rsidRPr="00CA6250">
        <w:rPr>
          <w:rFonts w:ascii="Tahoma" w:hAnsi="Tahoma" w:cs="Tahoma"/>
          <w:sz w:val="18"/>
          <w:szCs w:val="18"/>
          <w:lang w:val="fr-FR"/>
        </w:rPr>
        <w:t xml:space="preserve"> </w:t>
      </w:r>
      <w:r w:rsidRPr="006F5F06">
        <w:rPr>
          <w:rFonts w:ascii="Tahoma" w:hAnsi="Tahoma" w:cs="Tahoma"/>
          <w:sz w:val="18"/>
          <w:szCs w:val="18"/>
          <w:lang w:val="ru-RU"/>
        </w:rPr>
        <w:t>соглашения</w:t>
      </w:r>
      <w:r w:rsidRPr="00CA6250">
        <w:rPr>
          <w:rFonts w:ascii="Tahoma" w:hAnsi="Tahoma" w:cs="Tahoma"/>
          <w:sz w:val="18"/>
          <w:szCs w:val="18"/>
          <w:lang w:val="fr-FR"/>
        </w:rPr>
        <w:t xml:space="preserve"> </w:t>
      </w:r>
      <w:r w:rsidRPr="006F5F06">
        <w:rPr>
          <w:rFonts w:ascii="Tahoma" w:hAnsi="Tahoma" w:cs="Tahoma"/>
          <w:sz w:val="18"/>
          <w:szCs w:val="18"/>
          <w:lang w:val="ru-RU"/>
        </w:rPr>
        <w:t>о</w:t>
      </w:r>
      <w:r w:rsidRPr="00CA6250">
        <w:rPr>
          <w:rFonts w:ascii="Tahoma" w:hAnsi="Tahoma" w:cs="Tahoma"/>
          <w:sz w:val="18"/>
          <w:szCs w:val="18"/>
          <w:lang w:val="fr-FR"/>
        </w:rPr>
        <w:t xml:space="preserve"> </w:t>
      </w:r>
      <w:r w:rsidRPr="006F5F06">
        <w:rPr>
          <w:rFonts w:ascii="Tahoma" w:hAnsi="Tahoma" w:cs="Tahoma"/>
          <w:sz w:val="18"/>
          <w:szCs w:val="18"/>
          <w:lang w:val="ru-RU"/>
        </w:rPr>
        <w:t>регистрации</w:t>
      </w:r>
      <w:r w:rsidRPr="00CA6250">
        <w:rPr>
          <w:rFonts w:ascii="Tahoma" w:hAnsi="Tahoma" w:cs="Tahoma"/>
          <w:sz w:val="18"/>
          <w:szCs w:val="18"/>
          <w:lang w:val="fr-FR"/>
        </w:rPr>
        <w:t xml:space="preserve"> (</w:t>
      </w:r>
      <w:r w:rsidRPr="006F5F06">
        <w:rPr>
          <w:rFonts w:ascii="Tahoma" w:hAnsi="Tahoma" w:cs="Tahoma"/>
          <w:sz w:val="18"/>
          <w:szCs w:val="18"/>
          <w:lang w:val="ru-RU"/>
        </w:rPr>
        <w:t>например</w:t>
      </w:r>
      <w:r w:rsidRPr="00CA6250">
        <w:rPr>
          <w:rFonts w:ascii="Tahoma" w:hAnsi="Tahoma" w:cs="Tahoma"/>
          <w:sz w:val="18"/>
          <w:szCs w:val="18"/>
          <w:lang w:val="fr-FR"/>
        </w:rPr>
        <w:t xml:space="preserve">, Software Assurance x </w:t>
      </w:r>
      <w:r w:rsidRPr="006F5F06">
        <w:rPr>
          <w:rFonts w:ascii="Tahoma" w:hAnsi="Tahoma" w:cs="Tahoma"/>
          <w:sz w:val="18"/>
          <w:szCs w:val="18"/>
          <w:lang w:val="ru-RU"/>
        </w:rPr>
        <w:t>количество</w:t>
      </w:r>
      <w:r w:rsidRPr="00CA6250">
        <w:rPr>
          <w:rFonts w:ascii="Tahoma" w:hAnsi="Tahoma" w:cs="Tahoma"/>
          <w:sz w:val="18"/>
          <w:szCs w:val="18"/>
          <w:lang w:val="fr-FR"/>
        </w:rPr>
        <w:t xml:space="preserve"> </w:t>
      </w:r>
      <w:r w:rsidRPr="006F5F06">
        <w:rPr>
          <w:rFonts w:ascii="Tahoma" w:hAnsi="Tahoma" w:cs="Tahoma"/>
          <w:sz w:val="18"/>
          <w:szCs w:val="18"/>
          <w:lang w:val="ru-RU"/>
        </w:rPr>
        <w:t>лет</w:t>
      </w:r>
      <w:r w:rsidRPr="00CA6250">
        <w:rPr>
          <w:rFonts w:ascii="Tahoma" w:hAnsi="Tahoma" w:cs="Tahoma"/>
          <w:sz w:val="18"/>
          <w:szCs w:val="18"/>
          <w:lang w:val="fr-FR"/>
        </w:rPr>
        <w:t xml:space="preserve">, </w:t>
      </w:r>
      <w:r w:rsidRPr="006F5F06">
        <w:rPr>
          <w:rFonts w:ascii="Tahoma" w:hAnsi="Tahoma" w:cs="Tahoma"/>
          <w:sz w:val="18"/>
          <w:szCs w:val="18"/>
          <w:lang w:val="ru-RU"/>
        </w:rPr>
        <w:t>оставшихся</w:t>
      </w:r>
      <w:r w:rsidRPr="00CA6250">
        <w:rPr>
          <w:rFonts w:ascii="Tahoma" w:hAnsi="Tahoma" w:cs="Tahoma"/>
          <w:sz w:val="18"/>
          <w:szCs w:val="18"/>
          <w:lang w:val="fr-FR"/>
        </w:rPr>
        <w:t xml:space="preserve"> </w:t>
      </w:r>
      <w:r w:rsidRPr="006F5F06">
        <w:rPr>
          <w:rFonts w:ascii="Tahoma" w:hAnsi="Tahoma" w:cs="Tahoma"/>
          <w:sz w:val="18"/>
          <w:szCs w:val="18"/>
          <w:lang w:val="ru-RU"/>
        </w:rPr>
        <w:t>до</w:t>
      </w:r>
      <w:r w:rsidRPr="00CA6250">
        <w:rPr>
          <w:rFonts w:ascii="Tahoma" w:hAnsi="Tahoma" w:cs="Tahoma"/>
          <w:sz w:val="18"/>
          <w:szCs w:val="18"/>
          <w:lang w:val="fr-FR"/>
        </w:rPr>
        <w:t xml:space="preserve"> </w:t>
      </w:r>
      <w:r w:rsidRPr="006F5F06">
        <w:rPr>
          <w:rFonts w:ascii="Tahoma" w:hAnsi="Tahoma" w:cs="Tahoma"/>
          <w:sz w:val="18"/>
          <w:szCs w:val="18"/>
          <w:lang w:val="ru-RU"/>
        </w:rPr>
        <w:t>окончания</w:t>
      </w:r>
      <w:r w:rsidRPr="00CA6250">
        <w:rPr>
          <w:rFonts w:ascii="Tahoma" w:hAnsi="Tahoma" w:cs="Tahoma"/>
          <w:sz w:val="18"/>
          <w:szCs w:val="18"/>
          <w:lang w:val="fr-FR"/>
        </w:rPr>
        <w:t xml:space="preserve"> </w:t>
      </w:r>
      <w:r w:rsidRPr="006F5F06">
        <w:rPr>
          <w:rFonts w:ascii="Tahoma" w:hAnsi="Tahoma" w:cs="Tahoma"/>
          <w:sz w:val="18"/>
          <w:szCs w:val="18"/>
          <w:lang w:val="ru-RU"/>
        </w:rPr>
        <w:t>срока</w:t>
      </w:r>
      <w:r w:rsidRPr="00CA6250">
        <w:rPr>
          <w:rFonts w:ascii="Tahoma" w:hAnsi="Tahoma" w:cs="Tahoma"/>
          <w:sz w:val="18"/>
          <w:szCs w:val="18"/>
          <w:lang w:val="fr-FR"/>
        </w:rPr>
        <w:t xml:space="preserve"> </w:t>
      </w:r>
      <w:r w:rsidRPr="006F5F06">
        <w:rPr>
          <w:rFonts w:ascii="Tahoma" w:hAnsi="Tahoma" w:cs="Tahoma"/>
          <w:sz w:val="18"/>
          <w:szCs w:val="18"/>
          <w:lang w:val="ru-RU"/>
        </w:rPr>
        <w:t>действия</w:t>
      </w:r>
      <w:r w:rsidRPr="00CA6250">
        <w:rPr>
          <w:rFonts w:ascii="Tahoma" w:hAnsi="Tahoma" w:cs="Tahoma"/>
          <w:sz w:val="18"/>
          <w:szCs w:val="18"/>
          <w:lang w:val="fr-FR"/>
        </w:rPr>
        <w:t xml:space="preserve"> </w:t>
      </w:r>
      <w:r w:rsidRPr="006F5F06">
        <w:rPr>
          <w:rFonts w:ascii="Tahoma" w:hAnsi="Tahoma" w:cs="Tahoma"/>
          <w:sz w:val="18"/>
          <w:szCs w:val="18"/>
          <w:lang w:val="ru-RU"/>
        </w:rPr>
        <w:t>соглашения</w:t>
      </w:r>
      <w:r w:rsidRPr="00CA6250">
        <w:rPr>
          <w:rFonts w:ascii="Tahoma" w:hAnsi="Tahoma" w:cs="Tahoma"/>
          <w:sz w:val="18"/>
          <w:szCs w:val="18"/>
          <w:lang w:val="fr-FR"/>
        </w:rPr>
        <w:t xml:space="preserve"> </w:t>
      </w:r>
      <w:r w:rsidRPr="006F5F06">
        <w:rPr>
          <w:rFonts w:ascii="Tahoma" w:hAnsi="Tahoma" w:cs="Tahoma"/>
          <w:sz w:val="18"/>
          <w:szCs w:val="18"/>
          <w:lang w:val="ru-RU"/>
        </w:rPr>
        <w:t>о</w:t>
      </w:r>
      <w:r w:rsidRPr="00CA6250">
        <w:rPr>
          <w:rFonts w:ascii="Tahoma" w:hAnsi="Tahoma" w:cs="Tahoma"/>
          <w:sz w:val="18"/>
          <w:szCs w:val="18"/>
          <w:lang w:val="fr-FR"/>
        </w:rPr>
        <w:t xml:space="preserve"> </w:t>
      </w:r>
      <w:r w:rsidRPr="006F5F06">
        <w:rPr>
          <w:rFonts w:ascii="Tahoma" w:hAnsi="Tahoma" w:cs="Tahoma"/>
          <w:sz w:val="18"/>
          <w:szCs w:val="18"/>
          <w:lang w:val="ru-RU"/>
        </w:rPr>
        <w:t>регистрации</w:t>
      </w:r>
      <w:r w:rsidRPr="00CA6250">
        <w:rPr>
          <w:rFonts w:ascii="Tahoma" w:hAnsi="Tahoma" w:cs="Tahoma"/>
          <w:sz w:val="18"/>
          <w:szCs w:val="18"/>
          <w:lang w:val="fr-FR"/>
        </w:rPr>
        <w:t xml:space="preserve"> </w:t>
      </w:r>
      <w:r w:rsidRPr="006F5F06">
        <w:rPr>
          <w:rFonts w:ascii="Tahoma" w:hAnsi="Tahoma" w:cs="Tahoma"/>
          <w:sz w:val="18"/>
          <w:szCs w:val="18"/>
          <w:lang w:val="ru-RU"/>
        </w:rPr>
        <w:t>на</w:t>
      </w:r>
      <w:r w:rsidRPr="00CA6250">
        <w:rPr>
          <w:rFonts w:ascii="Tahoma" w:hAnsi="Tahoma" w:cs="Tahoma"/>
          <w:sz w:val="18"/>
          <w:szCs w:val="18"/>
          <w:lang w:val="fr-FR"/>
        </w:rPr>
        <w:t xml:space="preserve"> </w:t>
      </w:r>
      <w:r w:rsidRPr="006F5F06">
        <w:rPr>
          <w:rFonts w:ascii="Tahoma" w:hAnsi="Tahoma" w:cs="Tahoma"/>
          <w:sz w:val="18"/>
          <w:szCs w:val="18"/>
          <w:lang w:val="ru-RU"/>
        </w:rPr>
        <w:t>дату</w:t>
      </w:r>
      <w:r w:rsidRPr="00CA6250">
        <w:rPr>
          <w:rFonts w:ascii="Tahoma" w:hAnsi="Tahoma" w:cs="Tahoma"/>
          <w:sz w:val="18"/>
          <w:szCs w:val="18"/>
          <w:lang w:val="fr-FR"/>
        </w:rPr>
        <w:t xml:space="preserve"> </w:t>
      </w:r>
      <w:r w:rsidRPr="006F5F06">
        <w:rPr>
          <w:rFonts w:ascii="Tahoma" w:hAnsi="Tahoma" w:cs="Tahoma"/>
          <w:sz w:val="18"/>
          <w:szCs w:val="18"/>
          <w:lang w:val="ru-RU"/>
        </w:rPr>
        <w:t>заказа</w:t>
      </w:r>
      <w:r w:rsidRPr="00CA6250">
        <w:rPr>
          <w:rFonts w:ascii="Tahoma" w:hAnsi="Tahoma" w:cs="Tahoma"/>
          <w:sz w:val="18"/>
          <w:szCs w:val="18"/>
          <w:lang w:val="fr-FR"/>
        </w:rPr>
        <w:t xml:space="preserve">, </w:t>
      </w:r>
      <w:r w:rsidRPr="006F5F06">
        <w:rPr>
          <w:rFonts w:ascii="Tahoma" w:hAnsi="Tahoma" w:cs="Tahoma"/>
          <w:sz w:val="18"/>
          <w:szCs w:val="18"/>
          <w:lang w:val="ru-RU"/>
        </w:rPr>
        <w:t>включая</w:t>
      </w:r>
      <w:r w:rsidRPr="00CA6250">
        <w:rPr>
          <w:rFonts w:ascii="Tahoma" w:hAnsi="Tahoma" w:cs="Tahoma"/>
          <w:sz w:val="18"/>
          <w:szCs w:val="18"/>
          <w:lang w:val="fr-FR"/>
        </w:rPr>
        <w:t xml:space="preserve"> </w:t>
      </w:r>
      <w:r w:rsidRPr="006F5F06">
        <w:rPr>
          <w:rFonts w:ascii="Tahoma" w:hAnsi="Tahoma" w:cs="Tahoma"/>
          <w:sz w:val="18"/>
          <w:szCs w:val="18"/>
          <w:lang w:val="ru-RU"/>
        </w:rPr>
        <w:t>каждый</w:t>
      </w:r>
      <w:r w:rsidRPr="00CA6250">
        <w:rPr>
          <w:rFonts w:ascii="Tahoma" w:hAnsi="Tahoma" w:cs="Tahoma"/>
          <w:sz w:val="18"/>
          <w:szCs w:val="18"/>
          <w:lang w:val="fr-FR"/>
        </w:rPr>
        <w:t xml:space="preserve"> </w:t>
      </w:r>
      <w:r w:rsidRPr="006F5F06">
        <w:rPr>
          <w:rFonts w:ascii="Tahoma" w:hAnsi="Tahoma" w:cs="Tahoma"/>
          <w:sz w:val="18"/>
          <w:szCs w:val="18"/>
          <w:lang w:val="ru-RU"/>
        </w:rPr>
        <w:t>неполный</w:t>
      </w:r>
      <w:r w:rsidRPr="00CA6250">
        <w:rPr>
          <w:rFonts w:ascii="Tahoma" w:hAnsi="Tahoma" w:cs="Tahoma"/>
          <w:sz w:val="18"/>
          <w:szCs w:val="18"/>
          <w:lang w:val="fr-FR"/>
        </w:rPr>
        <w:t xml:space="preserve"> </w:t>
      </w:r>
      <w:r w:rsidRPr="006F5F06">
        <w:rPr>
          <w:rFonts w:ascii="Tahoma" w:hAnsi="Tahoma" w:cs="Tahoma"/>
          <w:sz w:val="18"/>
          <w:szCs w:val="18"/>
          <w:lang w:val="ru-RU"/>
        </w:rPr>
        <w:t>год</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рамках</w:t>
      </w:r>
      <w:r w:rsidRPr="00CA6250">
        <w:rPr>
          <w:rFonts w:ascii="Tahoma" w:hAnsi="Tahoma" w:cs="Tahoma"/>
          <w:sz w:val="18"/>
          <w:szCs w:val="18"/>
          <w:lang w:val="fr-FR"/>
        </w:rPr>
        <w:t xml:space="preserve"> </w:t>
      </w:r>
      <w:r w:rsidRPr="006F5F06">
        <w:rPr>
          <w:rFonts w:ascii="Tahoma" w:hAnsi="Tahoma" w:cs="Tahoma"/>
          <w:sz w:val="18"/>
          <w:szCs w:val="18"/>
          <w:lang w:val="ru-RU"/>
        </w:rPr>
        <w:t>программы</w:t>
      </w:r>
      <w:r w:rsidRPr="00CA6250">
        <w:rPr>
          <w:rFonts w:ascii="Tahoma" w:hAnsi="Tahoma" w:cs="Tahoma"/>
          <w:sz w:val="18"/>
          <w:szCs w:val="18"/>
          <w:lang w:val="fr-FR"/>
        </w:rPr>
        <w:t xml:space="preserve"> Select Plus </w:t>
      </w:r>
      <w:r w:rsidRPr="006F5F06">
        <w:rPr>
          <w:rFonts w:ascii="Tahoma" w:hAnsi="Tahoma" w:cs="Tahoma"/>
          <w:sz w:val="18"/>
          <w:szCs w:val="18"/>
          <w:lang w:val="ru-RU"/>
        </w:rPr>
        <w:t>заказ</w:t>
      </w:r>
      <w:r w:rsidRPr="00CA6250">
        <w:rPr>
          <w:rFonts w:ascii="Tahoma" w:hAnsi="Tahoma" w:cs="Tahoma"/>
          <w:sz w:val="18"/>
          <w:szCs w:val="18"/>
          <w:lang w:val="fr-FR"/>
        </w:rPr>
        <w:t xml:space="preserve"> </w:t>
      </w:r>
      <w:r w:rsidRPr="006F5F06">
        <w:rPr>
          <w:rFonts w:ascii="Tahoma" w:hAnsi="Tahoma" w:cs="Tahoma"/>
          <w:sz w:val="18"/>
          <w:szCs w:val="18"/>
          <w:lang w:val="ru-RU"/>
        </w:rPr>
        <w:t>размещается</w:t>
      </w:r>
      <w:r w:rsidRPr="00CA6250">
        <w:rPr>
          <w:rFonts w:ascii="Tahoma" w:hAnsi="Tahoma" w:cs="Tahoma"/>
          <w:sz w:val="18"/>
          <w:szCs w:val="18"/>
          <w:lang w:val="fr-FR"/>
        </w:rPr>
        <w:t xml:space="preserve"> </w:t>
      </w:r>
      <w:r w:rsidRPr="006F5F06">
        <w:rPr>
          <w:rFonts w:ascii="Tahoma" w:hAnsi="Tahoma" w:cs="Tahoma"/>
          <w:sz w:val="18"/>
          <w:szCs w:val="18"/>
          <w:lang w:val="ru-RU"/>
        </w:rPr>
        <w:t>на</w:t>
      </w:r>
      <w:r w:rsidRPr="00CA6250">
        <w:rPr>
          <w:rFonts w:ascii="Tahoma" w:hAnsi="Tahoma" w:cs="Tahoma"/>
          <w:sz w:val="18"/>
          <w:szCs w:val="18"/>
          <w:lang w:val="fr-FR"/>
        </w:rPr>
        <w:t xml:space="preserve"> 36 </w:t>
      </w:r>
      <w:r w:rsidRPr="006F5F06">
        <w:rPr>
          <w:rFonts w:ascii="Tahoma" w:hAnsi="Tahoma" w:cs="Tahoma"/>
          <w:sz w:val="18"/>
          <w:szCs w:val="18"/>
          <w:lang w:val="ru-RU"/>
        </w:rPr>
        <w:t>месяцев</w:t>
      </w:r>
      <w:r w:rsidRPr="00CA6250">
        <w:rPr>
          <w:rFonts w:ascii="Tahoma" w:hAnsi="Tahoma" w:cs="Tahoma"/>
          <w:sz w:val="18"/>
          <w:szCs w:val="18"/>
          <w:lang w:val="fr-FR"/>
        </w:rPr>
        <w:t>.</w:t>
      </w:r>
      <w:r w:rsidR="00FA2C82"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связи</w:t>
      </w:r>
      <w:r w:rsidRPr="00CA6250">
        <w:rPr>
          <w:rFonts w:ascii="Tahoma" w:hAnsi="Tahoma" w:cs="Tahoma"/>
          <w:sz w:val="18"/>
          <w:szCs w:val="18"/>
          <w:lang w:val="fr-FR"/>
        </w:rPr>
        <w:t xml:space="preserve"> </w:t>
      </w:r>
      <w:r w:rsidRPr="006F5F06">
        <w:rPr>
          <w:rFonts w:ascii="Tahoma" w:hAnsi="Tahoma" w:cs="Tahoma"/>
          <w:sz w:val="18"/>
          <w:szCs w:val="18"/>
          <w:lang w:val="ru-RU"/>
        </w:rPr>
        <w:t>с</w:t>
      </w:r>
      <w:r w:rsidRPr="00CA6250">
        <w:rPr>
          <w:rFonts w:ascii="Tahoma" w:hAnsi="Tahoma" w:cs="Tahoma"/>
          <w:sz w:val="18"/>
          <w:szCs w:val="18"/>
          <w:lang w:val="fr-FR"/>
        </w:rPr>
        <w:t xml:space="preserve"> </w:t>
      </w:r>
      <w:r w:rsidRPr="006F5F06">
        <w:rPr>
          <w:rFonts w:ascii="Tahoma" w:hAnsi="Tahoma" w:cs="Tahoma"/>
          <w:sz w:val="18"/>
          <w:szCs w:val="18"/>
          <w:lang w:val="ru-RU"/>
        </w:rPr>
        <w:t>тем</w:t>
      </w:r>
      <w:r w:rsidRPr="00CA6250">
        <w:rPr>
          <w:rFonts w:ascii="Tahoma" w:hAnsi="Tahoma" w:cs="Tahoma"/>
          <w:sz w:val="18"/>
          <w:szCs w:val="18"/>
          <w:lang w:val="fr-FR"/>
        </w:rPr>
        <w:t xml:space="preserve"> </w:t>
      </w:r>
      <w:r w:rsidRPr="006F5F06">
        <w:rPr>
          <w:rFonts w:ascii="Tahoma" w:hAnsi="Tahoma" w:cs="Tahoma"/>
          <w:sz w:val="18"/>
          <w:szCs w:val="18"/>
          <w:lang w:val="ru-RU"/>
        </w:rPr>
        <w:t>что</w:t>
      </w:r>
      <w:r w:rsidRPr="00CA6250">
        <w:rPr>
          <w:rFonts w:ascii="Tahoma" w:hAnsi="Tahoma" w:cs="Tahoma"/>
          <w:sz w:val="18"/>
          <w:szCs w:val="18"/>
          <w:lang w:val="fr-FR"/>
        </w:rPr>
        <w:t xml:space="preserve"> </w:t>
      </w:r>
      <w:r w:rsidRPr="006F5F06">
        <w:rPr>
          <w:rFonts w:ascii="Tahoma" w:hAnsi="Tahoma" w:cs="Tahoma"/>
          <w:sz w:val="18"/>
          <w:szCs w:val="18"/>
          <w:lang w:val="ru-RU"/>
        </w:rPr>
        <w:t>цены</w:t>
      </w:r>
      <w:r w:rsidRPr="00CA6250">
        <w:rPr>
          <w:rFonts w:ascii="Tahoma" w:hAnsi="Tahoma" w:cs="Tahoma"/>
          <w:sz w:val="18"/>
          <w:szCs w:val="18"/>
          <w:lang w:val="fr-FR"/>
        </w:rPr>
        <w:t xml:space="preserve"> </w:t>
      </w:r>
      <w:r w:rsidRPr="006F5F06">
        <w:rPr>
          <w:rFonts w:ascii="Tahoma" w:hAnsi="Tahoma" w:cs="Tahoma"/>
          <w:sz w:val="18"/>
          <w:szCs w:val="18"/>
          <w:lang w:val="ru-RU"/>
        </w:rPr>
        <w:t>для</w:t>
      </w:r>
      <w:r w:rsidRPr="00CA6250">
        <w:rPr>
          <w:rFonts w:ascii="Tahoma" w:hAnsi="Tahoma" w:cs="Tahoma"/>
          <w:sz w:val="18"/>
          <w:szCs w:val="18"/>
          <w:lang w:val="fr-FR"/>
        </w:rPr>
        <w:t xml:space="preserve"> Software Assurance </w:t>
      </w:r>
      <w:r w:rsidRPr="006F5F06">
        <w:rPr>
          <w:rFonts w:ascii="Tahoma" w:hAnsi="Tahoma" w:cs="Tahoma"/>
          <w:sz w:val="18"/>
          <w:szCs w:val="18"/>
          <w:lang w:val="ru-RU"/>
        </w:rPr>
        <w:t>не</w:t>
      </w:r>
      <w:r w:rsidRPr="00CA6250">
        <w:rPr>
          <w:rFonts w:ascii="Tahoma" w:hAnsi="Tahoma" w:cs="Tahoma"/>
          <w:sz w:val="18"/>
          <w:szCs w:val="18"/>
          <w:lang w:val="fr-FR"/>
        </w:rPr>
        <w:t xml:space="preserve"> </w:t>
      </w:r>
      <w:r w:rsidRPr="006F5F06">
        <w:rPr>
          <w:rFonts w:ascii="Tahoma" w:hAnsi="Tahoma" w:cs="Tahoma"/>
          <w:sz w:val="18"/>
          <w:szCs w:val="18"/>
          <w:lang w:val="ru-RU"/>
        </w:rPr>
        <w:t>рассчитываются</w:t>
      </w:r>
      <w:r w:rsidRPr="00CA6250">
        <w:rPr>
          <w:rFonts w:ascii="Tahoma" w:hAnsi="Tahoma" w:cs="Tahoma"/>
          <w:sz w:val="18"/>
          <w:szCs w:val="18"/>
          <w:lang w:val="fr-FR"/>
        </w:rPr>
        <w:t xml:space="preserve"> </w:t>
      </w:r>
      <w:r w:rsidRPr="006F5F06">
        <w:rPr>
          <w:rFonts w:ascii="Tahoma" w:hAnsi="Tahoma" w:cs="Tahoma"/>
          <w:sz w:val="18"/>
          <w:szCs w:val="18"/>
          <w:lang w:val="ru-RU"/>
        </w:rPr>
        <w:t>пропорционально</w:t>
      </w:r>
      <w:r w:rsidRPr="00CA6250">
        <w:rPr>
          <w:rFonts w:ascii="Tahoma" w:hAnsi="Tahoma" w:cs="Tahoma"/>
          <w:sz w:val="18"/>
          <w:szCs w:val="18"/>
          <w:lang w:val="fr-FR"/>
        </w:rPr>
        <w:t xml:space="preserve"> </w:t>
      </w:r>
      <w:r w:rsidRPr="006F5F06">
        <w:rPr>
          <w:rFonts w:ascii="Tahoma" w:hAnsi="Tahoma" w:cs="Tahoma"/>
          <w:sz w:val="18"/>
          <w:szCs w:val="18"/>
          <w:lang w:val="ru-RU"/>
        </w:rPr>
        <w:t>с</w:t>
      </w:r>
      <w:r w:rsidRPr="00CA6250">
        <w:rPr>
          <w:rFonts w:ascii="Tahoma" w:hAnsi="Tahoma" w:cs="Tahoma"/>
          <w:sz w:val="18"/>
          <w:szCs w:val="18"/>
          <w:lang w:val="fr-FR"/>
        </w:rPr>
        <w:t xml:space="preserve"> </w:t>
      </w:r>
      <w:r w:rsidRPr="006F5F06">
        <w:rPr>
          <w:rFonts w:ascii="Tahoma" w:hAnsi="Tahoma" w:cs="Tahoma"/>
          <w:sz w:val="18"/>
          <w:szCs w:val="18"/>
          <w:lang w:val="ru-RU"/>
        </w:rPr>
        <w:t>учетом</w:t>
      </w:r>
      <w:r w:rsidRPr="00CA6250">
        <w:rPr>
          <w:rFonts w:ascii="Tahoma" w:hAnsi="Tahoma" w:cs="Tahoma"/>
          <w:sz w:val="18"/>
          <w:szCs w:val="18"/>
          <w:lang w:val="fr-FR"/>
        </w:rPr>
        <w:t xml:space="preserve"> </w:t>
      </w:r>
      <w:r w:rsidRPr="006F5F06">
        <w:rPr>
          <w:rFonts w:ascii="Tahoma" w:hAnsi="Tahoma" w:cs="Tahoma"/>
          <w:sz w:val="18"/>
          <w:szCs w:val="18"/>
          <w:lang w:val="ru-RU"/>
        </w:rPr>
        <w:t>неполного</w:t>
      </w:r>
      <w:r w:rsidRPr="00CA6250">
        <w:rPr>
          <w:rFonts w:ascii="Tahoma" w:hAnsi="Tahoma" w:cs="Tahoma"/>
          <w:sz w:val="18"/>
          <w:szCs w:val="18"/>
          <w:lang w:val="fr-FR"/>
        </w:rPr>
        <w:t xml:space="preserve"> </w:t>
      </w:r>
      <w:r w:rsidRPr="006F5F06">
        <w:rPr>
          <w:rFonts w:ascii="Tahoma" w:hAnsi="Tahoma" w:cs="Tahoma"/>
          <w:sz w:val="18"/>
          <w:szCs w:val="18"/>
          <w:lang w:val="ru-RU"/>
        </w:rPr>
        <w:t>года</w:t>
      </w:r>
      <w:r w:rsidRPr="00CA6250">
        <w:rPr>
          <w:rFonts w:ascii="Tahoma" w:hAnsi="Tahoma" w:cs="Tahoma"/>
          <w:sz w:val="18"/>
          <w:szCs w:val="18"/>
          <w:lang w:val="fr-FR"/>
        </w:rPr>
        <w:t xml:space="preserve"> </w:t>
      </w:r>
      <w:r w:rsidRPr="006F5F06">
        <w:rPr>
          <w:rFonts w:ascii="Tahoma" w:hAnsi="Tahoma" w:cs="Tahoma"/>
          <w:sz w:val="18"/>
          <w:szCs w:val="18"/>
          <w:lang w:val="ru-RU"/>
        </w:rPr>
        <w:t>покрытия</w:t>
      </w:r>
      <w:r w:rsidRPr="00CA6250">
        <w:rPr>
          <w:rFonts w:ascii="Tahoma" w:hAnsi="Tahoma" w:cs="Tahoma"/>
          <w:sz w:val="18"/>
          <w:szCs w:val="18"/>
          <w:lang w:val="fr-FR"/>
        </w:rPr>
        <w:t xml:space="preserve">, </w:t>
      </w:r>
      <w:r w:rsidRPr="006F5F06">
        <w:rPr>
          <w:rFonts w:ascii="Tahoma" w:hAnsi="Tahoma" w:cs="Tahoma"/>
          <w:sz w:val="18"/>
          <w:szCs w:val="18"/>
          <w:lang w:val="ru-RU"/>
        </w:rPr>
        <w:t>клиентам</w:t>
      </w:r>
      <w:r w:rsidRPr="00CA6250">
        <w:rPr>
          <w:rFonts w:ascii="Tahoma" w:hAnsi="Tahoma" w:cs="Tahoma"/>
          <w:sz w:val="18"/>
          <w:szCs w:val="18"/>
          <w:lang w:val="fr-FR"/>
        </w:rPr>
        <w:t xml:space="preserve"> </w:t>
      </w:r>
      <w:r w:rsidRPr="006F5F06">
        <w:rPr>
          <w:rFonts w:ascii="Tahoma" w:hAnsi="Tahoma" w:cs="Tahoma"/>
          <w:sz w:val="18"/>
          <w:szCs w:val="18"/>
          <w:lang w:val="ru-RU"/>
        </w:rPr>
        <w:t>следует</w:t>
      </w:r>
      <w:r w:rsidRPr="00CA6250">
        <w:rPr>
          <w:rFonts w:ascii="Tahoma" w:hAnsi="Tahoma" w:cs="Tahoma"/>
          <w:sz w:val="18"/>
          <w:szCs w:val="18"/>
          <w:lang w:val="fr-FR"/>
        </w:rPr>
        <w:t xml:space="preserve"> </w:t>
      </w:r>
      <w:r w:rsidRPr="006F5F06">
        <w:rPr>
          <w:rFonts w:ascii="Tahoma" w:hAnsi="Tahoma" w:cs="Tahoma"/>
          <w:sz w:val="18"/>
          <w:szCs w:val="18"/>
          <w:lang w:val="ru-RU"/>
        </w:rPr>
        <w:t>планировать</w:t>
      </w:r>
      <w:r w:rsidRPr="00CA6250">
        <w:rPr>
          <w:rFonts w:ascii="Tahoma" w:hAnsi="Tahoma" w:cs="Tahoma"/>
          <w:sz w:val="18"/>
          <w:szCs w:val="18"/>
          <w:lang w:val="fr-FR"/>
        </w:rPr>
        <w:t xml:space="preserve"> </w:t>
      </w:r>
      <w:r w:rsidRPr="006F5F06">
        <w:rPr>
          <w:rFonts w:ascii="Tahoma" w:hAnsi="Tahoma" w:cs="Tahoma"/>
          <w:sz w:val="18"/>
          <w:szCs w:val="18"/>
          <w:lang w:val="ru-RU"/>
        </w:rPr>
        <w:t>размещение</w:t>
      </w:r>
      <w:r w:rsidRPr="00CA6250">
        <w:rPr>
          <w:rFonts w:ascii="Tahoma" w:hAnsi="Tahoma" w:cs="Tahoma"/>
          <w:sz w:val="18"/>
          <w:szCs w:val="18"/>
          <w:lang w:val="fr-FR"/>
        </w:rPr>
        <w:t xml:space="preserve"> </w:t>
      </w:r>
      <w:r w:rsidRPr="006F5F06">
        <w:rPr>
          <w:rFonts w:ascii="Tahoma" w:hAnsi="Tahoma" w:cs="Tahoma"/>
          <w:sz w:val="18"/>
          <w:szCs w:val="18"/>
          <w:lang w:val="ru-RU"/>
        </w:rPr>
        <w:t>заказов</w:t>
      </w:r>
      <w:r w:rsidRPr="00CA6250">
        <w:rPr>
          <w:rFonts w:ascii="Tahoma" w:hAnsi="Tahoma" w:cs="Tahoma"/>
          <w:sz w:val="18"/>
          <w:szCs w:val="18"/>
          <w:lang w:val="fr-FR"/>
        </w:rPr>
        <w:t xml:space="preserve"> </w:t>
      </w:r>
      <w:r w:rsidRPr="006F5F06">
        <w:rPr>
          <w:rFonts w:ascii="Tahoma" w:hAnsi="Tahoma" w:cs="Tahoma"/>
          <w:sz w:val="18"/>
          <w:szCs w:val="18"/>
          <w:lang w:val="ru-RU"/>
        </w:rPr>
        <w:t>таким</w:t>
      </w:r>
      <w:r w:rsidRPr="00CA6250">
        <w:rPr>
          <w:rFonts w:ascii="Tahoma" w:hAnsi="Tahoma" w:cs="Tahoma"/>
          <w:sz w:val="18"/>
          <w:szCs w:val="18"/>
          <w:lang w:val="fr-FR"/>
        </w:rPr>
        <w:t xml:space="preserve"> </w:t>
      </w:r>
      <w:r w:rsidRPr="006F5F06">
        <w:rPr>
          <w:rFonts w:ascii="Tahoma" w:hAnsi="Tahoma" w:cs="Tahoma"/>
          <w:sz w:val="18"/>
          <w:szCs w:val="18"/>
          <w:lang w:val="ru-RU"/>
        </w:rPr>
        <w:t>образом</w:t>
      </w:r>
      <w:r w:rsidRPr="00CA6250">
        <w:rPr>
          <w:rFonts w:ascii="Tahoma" w:hAnsi="Tahoma" w:cs="Tahoma"/>
          <w:sz w:val="18"/>
          <w:szCs w:val="18"/>
          <w:lang w:val="fr-FR"/>
        </w:rPr>
        <w:t xml:space="preserve">, </w:t>
      </w:r>
      <w:r w:rsidRPr="006F5F06">
        <w:rPr>
          <w:rFonts w:ascii="Tahoma" w:hAnsi="Tahoma" w:cs="Tahoma"/>
          <w:sz w:val="18"/>
          <w:szCs w:val="18"/>
          <w:lang w:val="ru-RU"/>
        </w:rPr>
        <w:t>чтобы</w:t>
      </w:r>
      <w:r w:rsidRPr="00CA6250">
        <w:rPr>
          <w:rFonts w:ascii="Tahoma" w:hAnsi="Tahoma" w:cs="Tahoma"/>
          <w:sz w:val="18"/>
          <w:szCs w:val="18"/>
          <w:lang w:val="fr-FR"/>
        </w:rPr>
        <w:t xml:space="preserve"> </w:t>
      </w:r>
      <w:r w:rsidRPr="006F5F06">
        <w:rPr>
          <w:rFonts w:ascii="Tahoma" w:hAnsi="Tahoma" w:cs="Tahoma"/>
          <w:sz w:val="18"/>
          <w:szCs w:val="18"/>
          <w:lang w:val="ru-RU"/>
        </w:rPr>
        <w:t>эффективно</w:t>
      </w:r>
      <w:r w:rsidRPr="00CA6250">
        <w:rPr>
          <w:rFonts w:ascii="Tahoma" w:hAnsi="Tahoma" w:cs="Tahoma"/>
          <w:sz w:val="18"/>
          <w:szCs w:val="18"/>
          <w:lang w:val="fr-FR"/>
        </w:rPr>
        <w:t xml:space="preserve"> </w:t>
      </w:r>
      <w:r w:rsidRPr="006F5F06">
        <w:rPr>
          <w:rFonts w:ascii="Tahoma" w:hAnsi="Tahoma" w:cs="Tahoma"/>
          <w:sz w:val="18"/>
          <w:szCs w:val="18"/>
          <w:lang w:val="ru-RU"/>
        </w:rPr>
        <w:t>использовать</w:t>
      </w:r>
      <w:r w:rsidRPr="00CA6250">
        <w:rPr>
          <w:rFonts w:ascii="Tahoma" w:hAnsi="Tahoma" w:cs="Tahoma"/>
          <w:sz w:val="18"/>
          <w:szCs w:val="18"/>
          <w:lang w:val="fr-FR"/>
        </w:rPr>
        <w:t xml:space="preserve"> </w:t>
      </w:r>
      <w:r w:rsidRPr="006F5F06">
        <w:rPr>
          <w:rFonts w:ascii="Tahoma" w:hAnsi="Tahoma" w:cs="Tahoma"/>
          <w:sz w:val="18"/>
          <w:szCs w:val="18"/>
          <w:lang w:val="ru-RU"/>
        </w:rPr>
        <w:t>годовщину</w:t>
      </w:r>
      <w:r w:rsidRPr="00CA6250">
        <w:rPr>
          <w:rFonts w:ascii="Tahoma" w:hAnsi="Tahoma" w:cs="Tahoma"/>
          <w:sz w:val="18"/>
          <w:szCs w:val="18"/>
          <w:lang w:val="fr-FR"/>
        </w:rPr>
        <w:t xml:space="preserve"> </w:t>
      </w:r>
      <w:r w:rsidRPr="006F5F06">
        <w:rPr>
          <w:rFonts w:ascii="Tahoma" w:hAnsi="Tahoma" w:cs="Tahoma"/>
          <w:sz w:val="18"/>
          <w:szCs w:val="18"/>
          <w:lang w:val="ru-RU"/>
        </w:rPr>
        <w:t>вступления</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силу</w:t>
      </w:r>
      <w:r w:rsidRPr="00CA6250">
        <w:rPr>
          <w:rFonts w:ascii="Tahoma" w:hAnsi="Tahoma" w:cs="Tahoma"/>
          <w:sz w:val="18"/>
          <w:szCs w:val="18"/>
          <w:lang w:val="fr-FR"/>
        </w:rPr>
        <w:t xml:space="preserve"> </w:t>
      </w:r>
      <w:r w:rsidRPr="006F5F06">
        <w:rPr>
          <w:rFonts w:ascii="Tahoma" w:hAnsi="Tahoma" w:cs="Tahoma"/>
          <w:sz w:val="18"/>
          <w:szCs w:val="18"/>
          <w:lang w:val="ru-RU"/>
        </w:rPr>
        <w:t>существующего</w:t>
      </w:r>
      <w:r w:rsidRPr="00CA6250">
        <w:rPr>
          <w:rFonts w:ascii="Tahoma" w:hAnsi="Tahoma" w:cs="Tahoma"/>
          <w:sz w:val="18"/>
          <w:szCs w:val="18"/>
          <w:lang w:val="fr-FR"/>
        </w:rPr>
        <w:t xml:space="preserve"> </w:t>
      </w:r>
      <w:r w:rsidRPr="006F5F06">
        <w:rPr>
          <w:rFonts w:ascii="Tahoma" w:hAnsi="Tahoma" w:cs="Tahoma"/>
          <w:sz w:val="18"/>
          <w:szCs w:val="18"/>
          <w:lang w:val="ru-RU"/>
        </w:rPr>
        <w:t>соглашения</w:t>
      </w:r>
      <w:r w:rsidRPr="00CA6250">
        <w:rPr>
          <w:rFonts w:ascii="Tahoma" w:hAnsi="Tahoma" w:cs="Tahoma"/>
          <w:sz w:val="18"/>
          <w:szCs w:val="18"/>
          <w:lang w:val="fr-FR"/>
        </w:rPr>
        <w:t>.</w:t>
      </w:r>
      <w:r w:rsidR="00FA2C82"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рамках</w:t>
      </w:r>
      <w:r w:rsidRPr="00CA6250">
        <w:rPr>
          <w:rFonts w:ascii="Tahoma" w:hAnsi="Tahoma" w:cs="Tahoma"/>
          <w:sz w:val="18"/>
          <w:szCs w:val="18"/>
          <w:lang w:val="fr-FR"/>
        </w:rPr>
        <w:t xml:space="preserve"> </w:t>
      </w:r>
      <w:r w:rsidRPr="006F5F06">
        <w:rPr>
          <w:rFonts w:ascii="Tahoma" w:hAnsi="Tahoma" w:cs="Tahoma"/>
          <w:sz w:val="18"/>
          <w:szCs w:val="18"/>
          <w:lang w:val="ru-RU"/>
        </w:rPr>
        <w:t>Соглашений</w:t>
      </w:r>
      <w:r w:rsidRPr="00CA6250">
        <w:rPr>
          <w:rFonts w:ascii="Tahoma" w:hAnsi="Tahoma" w:cs="Tahoma"/>
          <w:sz w:val="18"/>
          <w:szCs w:val="18"/>
          <w:lang w:val="fr-FR"/>
        </w:rPr>
        <w:t xml:space="preserve"> </w:t>
      </w:r>
      <w:r w:rsidRPr="006F5F06">
        <w:rPr>
          <w:rFonts w:ascii="Tahoma" w:hAnsi="Tahoma" w:cs="Tahoma"/>
          <w:sz w:val="18"/>
          <w:szCs w:val="18"/>
          <w:lang w:val="ru-RU"/>
        </w:rPr>
        <w:t>версии</w:t>
      </w:r>
      <w:r w:rsidRPr="00CA6250">
        <w:rPr>
          <w:rFonts w:ascii="Tahoma" w:hAnsi="Tahoma" w:cs="Tahoma"/>
          <w:sz w:val="18"/>
          <w:szCs w:val="18"/>
          <w:lang w:val="fr-FR"/>
        </w:rPr>
        <w:t xml:space="preserve"> 2008 </w:t>
      </w:r>
      <w:r w:rsidRPr="006F5F06">
        <w:rPr>
          <w:rFonts w:ascii="Tahoma" w:hAnsi="Tahoma" w:cs="Tahoma"/>
          <w:sz w:val="18"/>
          <w:szCs w:val="18"/>
          <w:lang w:val="ru-RU"/>
        </w:rPr>
        <w:t>и</w:t>
      </w:r>
      <w:r w:rsidRPr="00CA6250">
        <w:rPr>
          <w:rFonts w:ascii="Tahoma" w:hAnsi="Tahoma" w:cs="Tahoma"/>
          <w:sz w:val="18"/>
          <w:szCs w:val="18"/>
          <w:lang w:val="fr-FR"/>
        </w:rPr>
        <w:t xml:space="preserve"> </w:t>
      </w:r>
      <w:r w:rsidRPr="006F5F06">
        <w:rPr>
          <w:rFonts w:ascii="Tahoma" w:hAnsi="Tahoma" w:cs="Tahoma"/>
          <w:sz w:val="18"/>
          <w:szCs w:val="18"/>
          <w:lang w:val="ru-RU"/>
        </w:rPr>
        <w:t>более</w:t>
      </w:r>
      <w:r w:rsidRPr="00CA6250">
        <w:rPr>
          <w:rFonts w:ascii="Tahoma" w:hAnsi="Tahoma" w:cs="Tahoma"/>
          <w:sz w:val="18"/>
          <w:szCs w:val="18"/>
          <w:lang w:val="fr-FR"/>
        </w:rPr>
        <w:t xml:space="preserve"> </w:t>
      </w:r>
      <w:r w:rsidRPr="006F5F06">
        <w:rPr>
          <w:rFonts w:ascii="Tahoma" w:hAnsi="Tahoma" w:cs="Tahoma"/>
          <w:sz w:val="18"/>
          <w:szCs w:val="18"/>
          <w:lang w:val="ru-RU"/>
        </w:rPr>
        <w:t>ранних</w:t>
      </w:r>
      <w:r w:rsidRPr="00CA6250">
        <w:rPr>
          <w:rFonts w:ascii="Tahoma" w:hAnsi="Tahoma" w:cs="Tahoma"/>
          <w:sz w:val="18"/>
          <w:szCs w:val="18"/>
          <w:lang w:val="fr-FR"/>
        </w:rPr>
        <w:t xml:space="preserve"> </w:t>
      </w:r>
      <w:r w:rsidRPr="006F5F06">
        <w:rPr>
          <w:rFonts w:ascii="Tahoma" w:hAnsi="Tahoma" w:cs="Tahoma"/>
          <w:sz w:val="18"/>
          <w:szCs w:val="18"/>
          <w:lang w:val="ru-RU"/>
        </w:rPr>
        <w:t>версий</w:t>
      </w:r>
      <w:r w:rsidRPr="00CA6250">
        <w:rPr>
          <w:rFonts w:ascii="Tahoma" w:hAnsi="Tahoma" w:cs="Tahoma"/>
          <w:sz w:val="18"/>
          <w:szCs w:val="18"/>
          <w:lang w:val="fr-FR"/>
        </w:rPr>
        <w:t xml:space="preserve"> </w:t>
      </w:r>
      <w:r w:rsidRPr="006F5F06">
        <w:rPr>
          <w:rFonts w:ascii="Tahoma" w:hAnsi="Tahoma" w:cs="Tahoma"/>
          <w:sz w:val="18"/>
          <w:szCs w:val="18"/>
          <w:lang w:val="ru-RU"/>
        </w:rPr>
        <w:t>при</w:t>
      </w:r>
      <w:r w:rsidRPr="00CA6250">
        <w:rPr>
          <w:rFonts w:ascii="Tahoma" w:hAnsi="Tahoma" w:cs="Tahoma"/>
          <w:sz w:val="18"/>
          <w:szCs w:val="18"/>
          <w:lang w:val="fr-FR"/>
        </w:rPr>
        <w:t xml:space="preserve"> </w:t>
      </w:r>
      <w:r w:rsidRPr="006F5F06">
        <w:rPr>
          <w:rFonts w:ascii="Tahoma" w:hAnsi="Tahoma" w:cs="Tahoma"/>
          <w:sz w:val="18"/>
          <w:szCs w:val="18"/>
          <w:lang w:val="ru-RU"/>
        </w:rPr>
        <w:t>условии</w:t>
      </w:r>
      <w:r w:rsidRPr="00CA6250">
        <w:rPr>
          <w:rFonts w:ascii="Tahoma" w:hAnsi="Tahoma" w:cs="Tahoma"/>
          <w:sz w:val="18"/>
          <w:szCs w:val="18"/>
          <w:lang w:val="fr-FR"/>
        </w:rPr>
        <w:t xml:space="preserve"> </w:t>
      </w:r>
      <w:r w:rsidRPr="006F5F06">
        <w:rPr>
          <w:rFonts w:ascii="Tahoma" w:hAnsi="Tahoma" w:cs="Tahoma"/>
          <w:sz w:val="18"/>
          <w:szCs w:val="18"/>
          <w:lang w:val="ru-RU"/>
        </w:rPr>
        <w:t>возобновления</w:t>
      </w:r>
      <w:r w:rsidRPr="00CA6250">
        <w:rPr>
          <w:rFonts w:ascii="Tahoma" w:hAnsi="Tahoma" w:cs="Tahoma"/>
          <w:sz w:val="18"/>
          <w:szCs w:val="18"/>
          <w:lang w:val="fr-FR"/>
        </w:rPr>
        <w:t xml:space="preserve"> </w:t>
      </w:r>
      <w:r w:rsidRPr="006F5F06">
        <w:rPr>
          <w:rFonts w:ascii="Tahoma" w:hAnsi="Tahoma" w:cs="Tahoma"/>
          <w:sz w:val="18"/>
          <w:szCs w:val="18"/>
          <w:lang w:val="ru-RU"/>
        </w:rPr>
        <w:t>действия</w:t>
      </w:r>
      <w:r w:rsidRPr="00CA6250">
        <w:rPr>
          <w:rFonts w:ascii="Tahoma" w:hAnsi="Tahoma" w:cs="Tahoma"/>
          <w:sz w:val="18"/>
          <w:szCs w:val="18"/>
          <w:lang w:val="fr-FR"/>
        </w:rPr>
        <w:t xml:space="preserve"> </w:t>
      </w:r>
      <w:r w:rsidRPr="006F5F06">
        <w:rPr>
          <w:rFonts w:ascii="Tahoma" w:hAnsi="Tahoma" w:cs="Tahoma"/>
          <w:sz w:val="18"/>
          <w:szCs w:val="18"/>
          <w:lang w:val="ru-RU"/>
        </w:rPr>
        <w:t>покрытия</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течение</w:t>
      </w:r>
      <w:r w:rsidRPr="00CA6250">
        <w:rPr>
          <w:rFonts w:ascii="Tahoma" w:hAnsi="Tahoma" w:cs="Tahoma"/>
          <w:sz w:val="18"/>
          <w:szCs w:val="18"/>
          <w:lang w:val="fr-FR"/>
        </w:rPr>
        <w:t xml:space="preserve"> 30 </w:t>
      </w:r>
      <w:r w:rsidRPr="006F5F06">
        <w:rPr>
          <w:rFonts w:ascii="Tahoma" w:hAnsi="Tahoma" w:cs="Tahoma"/>
          <w:sz w:val="18"/>
          <w:szCs w:val="18"/>
          <w:lang w:val="ru-RU"/>
        </w:rPr>
        <w:t>дней</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течение</w:t>
      </w:r>
      <w:r w:rsidRPr="00CA6250">
        <w:rPr>
          <w:rFonts w:ascii="Tahoma" w:hAnsi="Tahoma" w:cs="Tahoma"/>
          <w:sz w:val="18"/>
          <w:szCs w:val="18"/>
          <w:lang w:val="fr-FR"/>
        </w:rPr>
        <w:t xml:space="preserve"> 90 </w:t>
      </w:r>
      <w:r w:rsidRPr="006F5F06">
        <w:rPr>
          <w:rFonts w:ascii="Tahoma" w:hAnsi="Tahoma" w:cs="Tahoma"/>
          <w:sz w:val="18"/>
          <w:szCs w:val="18"/>
          <w:lang w:val="ru-RU"/>
        </w:rPr>
        <w:t>дней</w:t>
      </w:r>
      <w:r w:rsidRPr="00CA6250">
        <w:rPr>
          <w:rFonts w:ascii="Tahoma" w:hAnsi="Tahoma" w:cs="Tahoma"/>
          <w:sz w:val="18"/>
          <w:szCs w:val="18"/>
          <w:lang w:val="fr-FR"/>
        </w:rPr>
        <w:t xml:space="preserve"> </w:t>
      </w:r>
      <w:r w:rsidRPr="006F5F06">
        <w:rPr>
          <w:rFonts w:ascii="Tahoma" w:hAnsi="Tahoma" w:cs="Tahoma"/>
          <w:sz w:val="18"/>
          <w:szCs w:val="18"/>
          <w:lang w:val="ru-RU"/>
        </w:rPr>
        <w:t>при</w:t>
      </w:r>
      <w:r w:rsidRPr="00CA6250">
        <w:rPr>
          <w:rFonts w:ascii="Tahoma" w:hAnsi="Tahoma" w:cs="Tahoma"/>
          <w:sz w:val="18"/>
          <w:szCs w:val="18"/>
          <w:lang w:val="fr-FR"/>
        </w:rPr>
        <w:t xml:space="preserve"> </w:t>
      </w:r>
      <w:r w:rsidRPr="006F5F06">
        <w:rPr>
          <w:rFonts w:ascii="Tahoma" w:hAnsi="Tahoma" w:cs="Tahoma"/>
          <w:sz w:val="18"/>
          <w:szCs w:val="18"/>
          <w:lang w:val="ru-RU"/>
        </w:rPr>
        <w:t>возобновлении</w:t>
      </w:r>
      <w:r w:rsidRPr="00CA6250">
        <w:rPr>
          <w:rFonts w:ascii="Tahoma" w:hAnsi="Tahoma" w:cs="Tahoma"/>
          <w:sz w:val="18"/>
          <w:szCs w:val="18"/>
          <w:lang w:val="fr-FR"/>
        </w:rPr>
        <w:t xml:space="preserve"> </w:t>
      </w:r>
      <w:r w:rsidRPr="006F5F06">
        <w:rPr>
          <w:rFonts w:ascii="Tahoma" w:hAnsi="Tahoma" w:cs="Tahoma"/>
          <w:sz w:val="18"/>
          <w:szCs w:val="18"/>
          <w:lang w:val="ru-RU"/>
        </w:rPr>
        <w:t>действия</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рамках</w:t>
      </w:r>
      <w:r w:rsidRPr="00CA6250">
        <w:rPr>
          <w:rFonts w:ascii="Tahoma" w:hAnsi="Tahoma" w:cs="Tahoma"/>
          <w:sz w:val="18"/>
          <w:szCs w:val="18"/>
          <w:lang w:val="fr-FR"/>
        </w:rPr>
        <w:t xml:space="preserve"> </w:t>
      </w:r>
      <w:r w:rsidRPr="006F5F06">
        <w:rPr>
          <w:rFonts w:ascii="Tahoma" w:hAnsi="Tahoma" w:cs="Tahoma"/>
          <w:sz w:val="18"/>
          <w:szCs w:val="18"/>
          <w:lang w:val="ru-RU"/>
        </w:rPr>
        <w:t>Лицензии</w:t>
      </w:r>
      <w:r w:rsidRPr="00CA6250">
        <w:rPr>
          <w:rFonts w:ascii="Tahoma" w:hAnsi="Tahoma" w:cs="Tahoma"/>
          <w:sz w:val="18"/>
          <w:szCs w:val="18"/>
          <w:lang w:val="fr-FR"/>
        </w:rPr>
        <w:t xml:space="preserve"> Open) </w:t>
      </w:r>
      <w:r w:rsidRPr="006F5F06">
        <w:rPr>
          <w:rFonts w:ascii="Tahoma" w:hAnsi="Tahoma" w:cs="Tahoma"/>
          <w:sz w:val="18"/>
          <w:szCs w:val="18"/>
          <w:lang w:val="ru-RU"/>
        </w:rPr>
        <w:t>считается</w:t>
      </w:r>
      <w:r w:rsidRPr="00CA6250">
        <w:rPr>
          <w:rFonts w:ascii="Tahoma" w:hAnsi="Tahoma" w:cs="Tahoma"/>
          <w:sz w:val="18"/>
          <w:szCs w:val="18"/>
          <w:lang w:val="fr-FR"/>
        </w:rPr>
        <w:t xml:space="preserve">, </w:t>
      </w:r>
      <w:r w:rsidRPr="006F5F06">
        <w:rPr>
          <w:rFonts w:ascii="Tahoma" w:hAnsi="Tahoma" w:cs="Tahoma"/>
          <w:sz w:val="18"/>
          <w:szCs w:val="18"/>
          <w:lang w:val="ru-RU"/>
        </w:rPr>
        <w:t>что</w:t>
      </w:r>
      <w:r w:rsidRPr="00CA6250">
        <w:rPr>
          <w:rFonts w:ascii="Tahoma" w:hAnsi="Tahoma" w:cs="Tahoma"/>
          <w:sz w:val="18"/>
          <w:szCs w:val="18"/>
          <w:lang w:val="fr-FR"/>
        </w:rPr>
        <w:t xml:space="preserve"> </w:t>
      </w:r>
      <w:r w:rsidRPr="006F5F06">
        <w:rPr>
          <w:rFonts w:ascii="Tahoma" w:hAnsi="Tahoma" w:cs="Tahoma"/>
          <w:sz w:val="18"/>
          <w:szCs w:val="18"/>
          <w:lang w:val="ru-RU"/>
        </w:rPr>
        <w:t>клиенты</w:t>
      </w:r>
      <w:r w:rsidRPr="00CA6250">
        <w:rPr>
          <w:rFonts w:ascii="Tahoma" w:hAnsi="Tahoma" w:cs="Tahoma"/>
          <w:sz w:val="18"/>
          <w:szCs w:val="18"/>
          <w:lang w:val="fr-FR"/>
        </w:rPr>
        <w:t xml:space="preserve"> </w:t>
      </w:r>
      <w:r w:rsidRPr="006F5F06">
        <w:rPr>
          <w:rFonts w:ascii="Tahoma" w:hAnsi="Tahoma" w:cs="Tahoma"/>
          <w:sz w:val="18"/>
          <w:szCs w:val="18"/>
          <w:lang w:val="ru-RU"/>
        </w:rPr>
        <w:t>имеют</w:t>
      </w:r>
      <w:r w:rsidRPr="00CA6250">
        <w:rPr>
          <w:rFonts w:ascii="Tahoma" w:hAnsi="Tahoma" w:cs="Tahoma"/>
          <w:sz w:val="18"/>
          <w:szCs w:val="18"/>
          <w:lang w:val="fr-FR"/>
        </w:rPr>
        <w:t xml:space="preserve"> </w:t>
      </w:r>
      <w:r w:rsidRPr="006F5F06">
        <w:rPr>
          <w:rFonts w:ascii="Tahoma" w:hAnsi="Tahoma" w:cs="Tahoma"/>
          <w:sz w:val="18"/>
          <w:szCs w:val="18"/>
          <w:lang w:val="ru-RU"/>
        </w:rPr>
        <w:t>покрытие</w:t>
      </w:r>
      <w:r w:rsidRPr="00CA6250">
        <w:rPr>
          <w:rFonts w:ascii="Tahoma" w:hAnsi="Tahoma" w:cs="Tahoma"/>
          <w:sz w:val="18"/>
          <w:szCs w:val="18"/>
          <w:lang w:val="fr-FR"/>
        </w:rPr>
        <w:t xml:space="preserve"> Software Assurance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период</w:t>
      </w:r>
      <w:r w:rsidRPr="00CA6250">
        <w:rPr>
          <w:rFonts w:ascii="Tahoma" w:hAnsi="Tahoma" w:cs="Tahoma"/>
          <w:sz w:val="18"/>
          <w:szCs w:val="18"/>
          <w:lang w:val="fr-FR"/>
        </w:rPr>
        <w:t xml:space="preserve"> </w:t>
      </w:r>
      <w:r w:rsidRPr="006F5F06">
        <w:rPr>
          <w:rFonts w:ascii="Tahoma" w:hAnsi="Tahoma" w:cs="Tahoma"/>
          <w:sz w:val="18"/>
          <w:szCs w:val="18"/>
          <w:lang w:val="ru-RU"/>
        </w:rPr>
        <w:t>между</w:t>
      </w:r>
      <w:r w:rsidRPr="00CA6250">
        <w:rPr>
          <w:rFonts w:ascii="Tahoma" w:hAnsi="Tahoma" w:cs="Tahoma"/>
          <w:sz w:val="18"/>
          <w:szCs w:val="18"/>
          <w:lang w:val="fr-FR"/>
        </w:rPr>
        <w:t xml:space="preserve"> </w:t>
      </w:r>
      <w:r w:rsidRPr="006F5F06">
        <w:rPr>
          <w:rFonts w:ascii="Tahoma" w:hAnsi="Tahoma" w:cs="Tahoma"/>
          <w:sz w:val="18"/>
          <w:szCs w:val="18"/>
          <w:lang w:val="ru-RU"/>
        </w:rPr>
        <w:t>окончанием</w:t>
      </w:r>
      <w:r w:rsidRPr="00CA6250">
        <w:rPr>
          <w:rFonts w:ascii="Tahoma" w:hAnsi="Tahoma" w:cs="Tahoma"/>
          <w:sz w:val="18"/>
          <w:szCs w:val="18"/>
          <w:lang w:val="fr-FR"/>
        </w:rPr>
        <w:t xml:space="preserve"> </w:t>
      </w:r>
      <w:r w:rsidRPr="006F5F06">
        <w:rPr>
          <w:rFonts w:ascii="Tahoma" w:hAnsi="Tahoma" w:cs="Tahoma"/>
          <w:sz w:val="18"/>
          <w:szCs w:val="18"/>
          <w:lang w:val="ru-RU"/>
        </w:rPr>
        <w:t>срока</w:t>
      </w:r>
      <w:r w:rsidRPr="00CA6250">
        <w:rPr>
          <w:rFonts w:ascii="Tahoma" w:hAnsi="Tahoma" w:cs="Tahoma"/>
          <w:sz w:val="18"/>
          <w:szCs w:val="18"/>
          <w:lang w:val="fr-FR"/>
        </w:rPr>
        <w:t xml:space="preserve"> </w:t>
      </w:r>
      <w:r w:rsidRPr="006F5F06">
        <w:rPr>
          <w:rFonts w:ascii="Tahoma" w:hAnsi="Tahoma" w:cs="Tahoma"/>
          <w:sz w:val="18"/>
          <w:szCs w:val="18"/>
          <w:lang w:val="ru-RU"/>
        </w:rPr>
        <w:t>действия</w:t>
      </w:r>
      <w:r w:rsidRPr="00CA6250">
        <w:rPr>
          <w:rFonts w:ascii="Tahoma" w:hAnsi="Tahoma" w:cs="Tahoma"/>
          <w:sz w:val="18"/>
          <w:szCs w:val="18"/>
          <w:lang w:val="fr-FR"/>
        </w:rPr>
        <w:t xml:space="preserve"> </w:t>
      </w:r>
      <w:r w:rsidRPr="006F5F06">
        <w:rPr>
          <w:rFonts w:ascii="Tahoma" w:hAnsi="Tahoma" w:cs="Tahoma"/>
          <w:sz w:val="18"/>
          <w:szCs w:val="18"/>
          <w:lang w:val="ru-RU"/>
        </w:rPr>
        <w:t>предыдущего</w:t>
      </w:r>
      <w:r w:rsidRPr="00CA6250">
        <w:rPr>
          <w:rFonts w:ascii="Tahoma" w:hAnsi="Tahoma" w:cs="Tahoma"/>
          <w:sz w:val="18"/>
          <w:szCs w:val="18"/>
          <w:lang w:val="fr-FR"/>
        </w:rPr>
        <w:t xml:space="preserve"> </w:t>
      </w:r>
      <w:r w:rsidRPr="006F5F06">
        <w:rPr>
          <w:rFonts w:ascii="Tahoma" w:hAnsi="Tahoma" w:cs="Tahoma"/>
          <w:sz w:val="18"/>
          <w:szCs w:val="18"/>
          <w:lang w:val="ru-RU"/>
        </w:rPr>
        <w:t>покрытия</w:t>
      </w:r>
      <w:r w:rsidRPr="00CA6250">
        <w:rPr>
          <w:rFonts w:ascii="Tahoma" w:hAnsi="Tahoma" w:cs="Tahoma"/>
          <w:sz w:val="18"/>
          <w:szCs w:val="18"/>
          <w:lang w:val="fr-FR"/>
        </w:rPr>
        <w:t xml:space="preserve"> Software Assurance </w:t>
      </w:r>
      <w:r w:rsidRPr="006F5F06">
        <w:rPr>
          <w:rFonts w:ascii="Tahoma" w:hAnsi="Tahoma" w:cs="Tahoma"/>
          <w:sz w:val="18"/>
          <w:szCs w:val="18"/>
          <w:lang w:val="ru-RU"/>
        </w:rPr>
        <w:t>и</w:t>
      </w:r>
      <w:r w:rsidRPr="00CA6250">
        <w:rPr>
          <w:rFonts w:ascii="Tahoma" w:hAnsi="Tahoma" w:cs="Tahoma"/>
          <w:sz w:val="18"/>
          <w:szCs w:val="18"/>
          <w:lang w:val="fr-FR"/>
        </w:rPr>
        <w:t xml:space="preserve"> </w:t>
      </w:r>
      <w:r w:rsidRPr="006F5F06">
        <w:rPr>
          <w:rFonts w:ascii="Tahoma" w:hAnsi="Tahoma" w:cs="Tahoma"/>
          <w:sz w:val="18"/>
          <w:szCs w:val="18"/>
          <w:lang w:val="ru-RU"/>
        </w:rPr>
        <w:t>датой</w:t>
      </w:r>
      <w:r w:rsidRPr="00CA6250">
        <w:rPr>
          <w:rFonts w:ascii="Tahoma" w:hAnsi="Tahoma" w:cs="Tahoma"/>
          <w:sz w:val="18"/>
          <w:szCs w:val="18"/>
          <w:lang w:val="fr-FR"/>
        </w:rPr>
        <w:t xml:space="preserve"> </w:t>
      </w:r>
      <w:r w:rsidRPr="006F5F06">
        <w:rPr>
          <w:rFonts w:ascii="Tahoma" w:hAnsi="Tahoma" w:cs="Tahoma"/>
          <w:sz w:val="18"/>
          <w:szCs w:val="18"/>
          <w:lang w:val="ru-RU"/>
        </w:rPr>
        <w:t>вступления</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силу</w:t>
      </w:r>
      <w:r w:rsidRPr="00CA6250">
        <w:rPr>
          <w:rFonts w:ascii="Tahoma" w:hAnsi="Tahoma" w:cs="Tahoma"/>
          <w:sz w:val="18"/>
          <w:szCs w:val="18"/>
          <w:lang w:val="fr-FR"/>
        </w:rPr>
        <w:t xml:space="preserve"> </w:t>
      </w:r>
      <w:r w:rsidRPr="006F5F06">
        <w:rPr>
          <w:rFonts w:ascii="Tahoma" w:hAnsi="Tahoma" w:cs="Tahoma"/>
          <w:sz w:val="18"/>
          <w:szCs w:val="18"/>
          <w:lang w:val="ru-RU"/>
        </w:rPr>
        <w:t>нового</w:t>
      </w:r>
      <w:r w:rsidRPr="00CA6250">
        <w:rPr>
          <w:rFonts w:ascii="Tahoma" w:hAnsi="Tahoma" w:cs="Tahoma"/>
          <w:sz w:val="18"/>
          <w:szCs w:val="18"/>
          <w:lang w:val="fr-FR"/>
        </w:rPr>
        <w:t xml:space="preserve"> </w:t>
      </w:r>
      <w:r w:rsidRPr="006F5F06">
        <w:rPr>
          <w:rFonts w:ascii="Tahoma" w:hAnsi="Tahoma" w:cs="Tahoma"/>
          <w:sz w:val="18"/>
          <w:szCs w:val="18"/>
          <w:lang w:val="ru-RU"/>
        </w:rPr>
        <w:t>покрытия</w:t>
      </w:r>
      <w:r w:rsidRPr="00CA6250">
        <w:rPr>
          <w:rFonts w:ascii="Tahoma" w:hAnsi="Tahoma" w:cs="Tahoma"/>
          <w:sz w:val="18"/>
          <w:szCs w:val="18"/>
          <w:lang w:val="fr-FR"/>
        </w:rPr>
        <w:t xml:space="preserve">. </w:t>
      </w:r>
      <w:r w:rsidRPr="006F5F06">
        <w:rPr>
          <w:rFonts w:ascii="Tahoma" w:hAnsi="Tahoma" w:cs="Tahoma"/>
          <w:sz w:val="18"/>
          <w:szCs w:val="18"/>
          <w:lang w:val="ru-RU"/>
        </w:rPr>
        <w:t>При</w:t>
      </w:r>
      <w:r w:rsidRPr="00CA6250">
        <w:rPr>
          <w:rFonts w:ascii="Tahoma" w:hAnsi="Tahoma" w:cs="Tahoma"/>
          <w:sz w:val="18"/>
          <w:szCs w:val="18"/>
          <w:lang w:val="fr-FR"/>
        </w:rPr>
        <w:t xml:space="preserve"> </w:t>
      </w:r>
      <w:r w:rsidRPr="006F5F06">
        <w:rPr>
          <w:rFonts w:ascii="Tahoma" w:hAnsi="Tahoma" w:cs="Tahoma"/>
          <w:sz w:val="18"/>
          <w:szCs w:val="18"/>
          <w:lang w:val="ru-RU"/>
        </w:rPr>
        <w:t>условии</w:t>
      </w:r>
      <w:r w:rsidRPr="00CA6250">
        <w:rPr>
          <w:rFonts w:ascii="Tahoma" w:hAnsi="Tahoma" w:cs="Tahoma"/>
          <w:sz w:val="18"/>
          <w:szCs w:val="18"/>
          <w:lang w:val="fr-FR"/>
        </w:rPr>
        <w:t xml:space="preserve"> </w:t>
      </w:r>
      <w:r w:rsidRPr="006F5F06">
        <w:rPr>
          <w:rFonts w:ascii="Tahoma" w:hAnsi="Tahoma" w:cs="Tahoma"/>
          <w:sz w:val="18"/>
          <w:szCs w:val="18"/>
          <w:lang w:val="ru-RU"/>
        </w:rPr>
        <w:t>возобновления</w:t>
      </w:r>
      <w:r w:rsidRPr="00CA6250">
        <w:rPr>
          <w:rFonts w:ascii="Tahoma" w:hAnsi="Tahoma" w:cs="Tahoma"/>
          <w:sz w:val="18"/>
          <w:szCs w:val="18"/>
          <w:lang w:val="fr-FR"/>
        </w:rPr>
        <w:t xml:space="preserve"> </w:t>
      </w:r>
      <w:r w:rsidRPr="006F5F06">
        <w:rPr>
          <w:rFonts w:ascii="Tahoma" w:hAnsi="Tahoma" w:cs="Tahoma"/>
          <w:sz w:val="18"/>
          <w:szCs w:val="18"/>
          <w:lang w:val="ru-RU"/>
        </w:rPr>
        <w:t>действия</w:t>
      </w:r>
      <w:r w:rsidRPr="00CA6250">
        <w:rPr>
          <w:rFonts w:ascii="Tahoma" w:hAnsi="Tahoma" w:cs="Tahoma"/>
          <w:sz w:val="18"/>
          <w:szCs w:val="18"/>
          <w:lang w:val="fr-FR"/>
        </w:rPr>
        <w:t xml:space="preserve"> </w:t>
      </w:r>
      <w:r w:rsidRPr="006F5F06">
        <w:rPr>
          <w:rFonts w:ascii="Tahoma" w:hAnsi="Tahoma" w:cs="Tahoma"/>
          <w:sz w:val="18"/>
          <w:szCs w:val="18"/>
          <w:lang w:val="ru-RU"/>
        </w:rPr>
        <w:t>покрытия</w:t>
      </w:r>
      <w:r w:rsidRPr="00CA6250">
        <w:rPr>
          <w:rFonts w:ascii="Tahoma" w:hAnsi="Tahoma" w:cs="Tahoma"/>
          <w:sz w:val="18"/>
          <w:szCs w:val="18"/>
          <w:lang w:val="fr-FR"/>
        </w:rPr>
        <w:t xml:space="preserve"> </w:t>
      </w:r>
      <w:r w:rsidRPr="006F5F06">
        <w:rPr>
          <w:rFonts w:ascii="Tahoma" w:hAnsi="Tahoma" w:cs="Tahoma"/>
          <w:sz w:val="18"/>
          <w:szCs w:val="18"/>
          <w:lang w:val="ru-RU"/>
        </w:rPr>
        <w:t>клиенты</w:t>
      </w:r>
      <w:r w:rsidRPr="00CA6250">
        <w:rPr>
          <w:rFonts w:ascii="Tahoma" w:hAnsi="Tahoma" w:cs="Tahoma"/>
          <w:sz w:val="18"/>
          <w:szCs w:val="18"/>
          <w:lang w:val="fr-FR"/>
        </w:rPr>
        <w:t xml:space="preserve"> </w:t>
      </w:r>
      <w:r w:rsidRPr="006F5F06">
        <w:rPr>
          <w:rFonts w:ascii="Tahoma" w:hAnsi="Tahoma" w:cs="Tahoma"/>
          <w:sz w:val="18"/>
          <w:szCs w:val="18"/>
          <w:lang w:val="ru-RU"/>
        </w:rPr>
        <w:t>будут</w:t>
      </w:r>
      <w:r w:rsidRPr="00CA6250">
        <w:rPr>
          <w:rFonts w:ascii="Tahoma" w:hAnsi="Tahoma" w:cs="Tahoma"/>
          <w:sz w:val="18"/>
          <w:szCs w:val="18"/>
          <w:lang w:val="fr-FR"/>
        </w:rPr>
        <w:t xml:space="preserve"> </w:t>
      </w:r>
      <w:r w:rsidRPr="006F5F06">
        <w:rPr>
          <w:rFonts w:ascii="Tahoma" w:hAnsi="Tahoma" w:cs="Tahoma"/>
          <w:sz w:val="18"/>
          <w:szCs w:val="18"/>
          <w:lang w:val="ru-RU"/>
        </w:rPr>
        <w:t>иметь</w:t>
      </w:r>
      <w:r w:rsidRPr="00CA6250">
        <w:rPr>
          <w:rFonts w:ascii="Tahoma" w:hAnsi="Tahoma" w:cs="Tahoma"/>
          <w:sz w:val="18"/>
          <w:szCs w:val="18"/>
          <w:lang w:val="fr-FR"/>
        </w:rPr>
        <w:t xml:space="preserve"> </w:t>
      </w:r>
      <w:r w:rsidRPr="006F5F06">
        <w:rPr>
          <w:rFonts w:ascii="Tahoma" w:hAnsi="Tahoma" w:cs="Tahoma"/>
          <w:sz w:val="18"/>
          <w:szCs w:val="18"/>
          <w:lang w:val="ru-RU"/>
        </w:rPr>
        <w:t>право</w:t>
      </w:r>
      <w:r w:rsidRPr="00CA6250">
        <w:rPr>
          <w:rFonts w:ascii="Tahoma" w:hAnsi="Tahoma" w:cs="Tahoma"/>
          <w:sz w:val="18"/>
          <w:szCs w:val="18"/>
          <w:lang w:val="fr-FR"/>
        </w:rPr>
        <w:t xml:space="preserve"> </w:t>
      </w:r>
      <w:r w:rsidRPr="006F5F06">
        <w:rPr>
          <w:rFonts w:ascii="Tahoma" w:hAnsi="Tahoma" w:cs="Tahoma"/>
          <w:sz w:val="18"/>
          <w:szCs w:val="18"/>
          <w:lang w:val="ru-RU"/>
        </w:rPr>
        <w:t>на</w:t>
      </w:r>
      <w:r w:rsidRPr="00CA6250">
        <w:rPr>
          <w:rFonts w:ascii="Tahoma" w:hAnsi="Tahoma" w:cs="Tahoma"/>
          <w:sz w:val="18"/>
          <w:szCs w:val="18"/>
          <w:lang w:val="fr-FR"/>
        </w:rPr>
        <w:t xml:space="preserve"> </w:t>
      </w:r>
      <w:r w:rsidRPr="006F5F06">
        <w:rPr>
          <w:rFonts w:ascii="Tahoma" w:hAnsi="Tahoma" w:cs="Tahoma"/>
          <w:sz w:val="18"/>
          <w:szCs w:val="18"/>
          <w:lang w:val="ru-RU"/>
        </w:rPr>
        <w:t>обновления</w:t>
      </w:r>
      <w:r w:rsidRPr="00CA6250">
        <w:rPr>
          <w:rFonts w:ascii="Tahoma" w:hAnsi="Tahoma" w:cs="Tahoma"/>
          <w:sz w:val="18"/>
          <w:szCs w:val="18"/>
          <w:lang w:val="fr-FR"/>
        </w:rPr>
        <w:t xml:space="preserve">, </w:t>
      </w:r>
      <w:r w:rsidRPr="006F5F06">
        <w:rPr>
          <w:rFonts w:ascii="Tahoma" w:hAnsi="Tahoma" w:cs="Tahoma"/>
          <w:sz w:val="18"/>
          <w:szCs w:val="18"/>
          <w:lang w:val="ru-RU"/>
        </w:rPr>
        <w:t>предоставляемые</w:t>
      </w:r>
      <w:r w:rsidRPr="00CA6250">
        <w:rPr>
          <w:rFonts w:ascii="Tahoma" w:hAnsi="Tahoma" w:cs="Tahoma"/>
          <w:sz w:val="18"/>
          <w:szCs w:val="18"/>
          <w:lang w:val="fr-FR"/>
        </w:rPr>
        <w:t xml:space="preserve"> </w:t>
      </w:r>
      <w:r w:rsidRPr="006F5F06">
        <w:rPr>
          <w:rFonts w:ascii="Tahoma" w:hAnsi="Tahoma" w:cs="Tahoma"/>
          <w:sz w:val="18"/>
          <w:szCs w:val="18"/>
          <w:lang w:val="ru-RU"/>
        </w:rPr>
        <w:t>в</w:t>
      </w:r>
      <w:r w:rsidRPr="00CA6250">
        <w:rPr>
          <w:rFonts w:ascii="Tahoma" w:hAnsi="Tahoma" w:cs="Tahoma"/>
          <w:sz w:val="18"/>
          <w:szCs w:val="18"/>
          <w:lang w:val="fr-FR"/>
        </w:rPr>
        <w:t xml:space="preserve"> </w:t>
      </w:r>
      <w:r w:rsidRPr="006F5F06">
        <w:rPr>
          <w:rFonts w:ascii="Tahoma" w:hAnsi="Tahoma" w:cs="Tahoma"/>
          <w:sz w:val="18"/>
          <w:szCs w:val="18"/>
          <w:lang w:val="ru-RU"/>
        </w:rPr>
        <w:t>течение</w:t>
      </w:r>
      <w:r w:rsidRPr="00CA6250">
        <w:rPr>
          <w:rFonts w:ascii="Tahoma" w:hAnsi="Tahoma" w:cs="Tahoma"/>
          <w:sz w:val="18"/>
          <w:szCs w:val="18"/>
          <w:lang w:val="fr-FR"/>
        </w:rPr>
        <w:t xml:space="preserve"> </w:t>
      </w:r>
      <w:r w:rsidRPr="006F5F06">
        <w:rPr>
          <w:rFonts w:ascii="Tahoma" w:hAnsi="Tahoma" w:cs="Tahoma"/>
          <w:sz w:val="18"/>
          <w:szCs w:val="18"/>
          <w:lang w:val="ru-RU"/>
        </w:rPr>
        <w:t>данного</w:t>
      </w:r>
      <w:r w:rsidRPr="00CA6250">
        <w:rPr>
          <w:rFonts w:ascii="Tahoma" w:hAnsi="Tahoma" w:cs="Tahoma"/>
          <w:sz w:val="18"/>
          <w:szCs w:val="18"/>
          <w:lang w:val="fr-FR"/>
        </w:rPr>
        <w:t xml:space="preserve"> </w:t>
      </w:r>
      <w:r w:rsidRPr="006F5F06">
        <w:rPr>
          <w:rFonts w:ascii="Tahoma" w:hAnsi="Tahoma" w:cs="Tahoma"/>
          <w:sz w:val="18"/>
          <w:szCs w:val="18"/>
          <w:lang w:val="ru-RU"/>
        </w:rPr>
        <w:t>периода</w:t>
      </w:r>
      <w:r w:rsidRPr="00CA6250">
        <w:rPr>
          <w:rFonts w:ascii="Tahoma" w:hAnsi="Tahoma" w:cs="Tahoma"/>
          <w:sz w:val="18"/>
          <w:szCs w:val="18"/>
          <w:lang w:val="fr-FR"/>
        </w:rPr>
        <w:t xml:space="preserve">. </w:t>
      </w:r>
    </w:p>
    <w:p w:rsidR="00023FE7" w:rsidRPr="00CA6250" w:rsidRDefault="00023FE7">
      <w:pPr>
        <w:pStyle w:val="AppendixIndent"/>
        <w:tabs>
          <w:tab w:val="num" w:pos="0"/>
        </w:tabs>
        <w:ind w:left="0"/>
        <w:rPr>
          <w:lang w:val="fr-FR"/>
        </w:rPr>
      </w:pPr>
    </w:p>
    <w:p w:rsidR="00023FE7" w:rsidRPr="00CA6250" w:rsidRDefault="00023FE7">
      <w:pPr>
        <w:rPr>
          <w:lang w:val="fr-FR"/>
        </w:rPr>
      </w:pPr>
      <w:r w:rsidRPr="00CA6250">
        <w:rPr>
          <w:rFonts w:cs="Tahoma"/>
          <w:lang w:val="fr-FR"/>
        </w:rPr>
        <w:br w:type="page"/>
      </w:r>
    </w:p>
    <w:p w:rsidR="00EA1A1E" w:rsidRPr="00CA6250" w:rsidRDefault="00EA1A1E" w:rsidP="00CA1C12">
      <w:pPr>
        <w:pStyle w:val="Heading1"/>
        <w:rPr>
          <w:rFonts w:ascii="Tahoma" w:hAnsi="Tahoma"/>
          <w:b/>
          <w:bCs/>
          <w:sz w:val="36"/>
          <w:szCs w:val="36"/>
          <w:lang w:val="fr-FR"/>
        </w:rPr>
      </w:pPr>
      <w:bookmarkStart w:id="717" w:name="_Toc336338227"/>
      <w:bookmarkStart w:id="718" w:name="_Toc363741929"/>
      <w:r w:rsidRPr="006F5F06">
        <w:rPr>
          <w:rFonts w:ascii="Tahoma" w:hAnsi="Tahoma"/>
          <w:b/>
          <w:bCs/>
          <w:sz w:val="36"/>
          <w:szCs w:val="36"/>
        </w:rPr>
        <w:t>РАЗДЕЛ</w:t>
      </w:r>
      <w:r w:rsidRPr="00CA6250">
        <w:rPr>
          <w:rFonts w:ascii="Tahoma" w:hAnsi="Tahoma"/>
          <w:b/>
          <w:bCs/>
          <w:sz w:val="36"/>
          <w:szCs w:val="36"/>
          <w:lang w:val="fr-FR"/>
        </w:rPr>
        <w:t xml:space="preserve"> 7. </w:t>
      </w:r>
      <w:r w:rsidRPr="006F5F06">
        <w:rPr>
          <w:rFonts w:ascii="Tahoma" w:hAnsi="Tahoma"/>
          <w:b/>
          <w:bCs/>
          <w:sz w:val="36"/>
          <w:szCs w:val="36"/>
        </w:rPr>
        <w:t>ПРЕИМУЩЕСТВА</w:t>
      </w:r>
      <w:r w:rsidRPr="00CA6250">
        <w:rPr>
          <w:rFonts w:ascii="Tahoma" w:hAnsi="Tahoma"/>
          <w:b/>
          <w:bCs/>
          <w:sz w:val="36"/>
          <w:szCs w:val="36"/>
          <w:lang w:val="fr-FR"/>
        </w:rPr>
        <w:t xml:space="preserve"> </w:t>
      </w:r>
      <w:r w:rsidRPr="006F5F06">
        <w:rPr>
          <w:rFonts w:ascii="Tahoma" w:hAnsi="Tahoma"/>
          <w:b/>
          <w:bCs/>
          <w:sz w:val="36"/>
          <w:szCs w:val="36"/>
        </w:rPr>
        <w:t>в</w:t>
      </w:r>
      <w:r w:rsidRPr="00CA6250">
        <w:rPr>
          <w:rFonts w:ascii="Tahoma" w:hAnsi="Tahoma"/>
          <w:b/>
          <w:bCs/>
          <w:sz w:val="36"/>
          <w:szCs w:val="36"/>
          <w:lang w:val="fr-FR"/>
        </w:rPr>
        <w:t xml:space="preserve"> </w:t>
      </w:r>
      <w:r w:rsidRPr="006F5F06">
        <w:rPr>
          <w:rFonts w:ascii="Tahoma" w:hAnsi="Tahoma"/>
          <w:b/>
          <w:bCs/>
          <w:sz w:val="36"/>
          <w:szCs w:val="36"/>
        </w:rPr>
        <w:t>рамках</w:t>
      </w:r>
      <w:r w:rsidRPr="00CA6250">
        <w:rPr>
          <w:rFonts w:ascii="Tahoma" w:hAnsi="Tahoma"/>
          <w:b/>
          <w:bCs/>
          <w:sz w:val="36"/>
          <w:szCs w:val="36"/>
          <w:lang w:val="fr-FR"/>
        </w:rPr>
        <w:t xml:space="preserve"> </w:t>
      </w:r>
      <w:r w:rsidRPr="006F5F06">
        <w:rPr>
          <w:rFonts w:ascii="Tahoma" w:hAnsi="Tahoma"/>
          <w:b/>
          <w:bCs/>
          <w:sz w:val="36"/>
          <w:szCs w:val="36"/>
        </w:rPr>
        <w:t>программы</w:t>
      </w:r>
      <w:r w:rsidRPr="00CA6250">
        <w:rPr>
          <w:rFonts w:ascii="Tahoma" w:hAnsi="Tahoma"/>
          <w:b/>
          <w:bCs/>
          <w:sz w:val="36"/>
          <w:szCs w:val="36"/>
          <w:lang w:val="fr-FR"/>
        </w:rPr>
        <w:t xml:space="preserve"> SOFTWARE ASSURANCE </w:t>
      </w:r>
      <w:r w:rsidRPr="006F5F06">
        <w:rPr>
          <w:rFonts w:ascii="Tahoma" w:hAnsi="Tahoma"/>
          <w:b/>
          <w:bCs/>
          <w:sz w:val="36"/>
          <w:szCs w:val="36"/>
        </w:rPr>
        <w:t>и</w:t>
      </w:r>
      <w:r w:rsidR="00A76D77" w:rsidRPr="00CA6250">
        <w:rPr>
          <w:rFonts w:ascii="Tahoma" w:hAnsi="Tahoma"/>
          <w:b/>
          <w:bCs/>
          <w:sz w:val="36"/>
          <w:szCs w:val="36"/>
          <w:lang w:val="fr-FR"/>
        </w:rPr>
        <w:t> </w:t>
      </w:r>
      <w:r w:rsidRPr="006F5F06">
        <w:rPr>
          <w:rFonts w:ascii="Tahoma" w:hAnsi="Tahoma"/>
          <w:b/>
          <w:bCs/>
          <w:sz w:val="36"/>
          <w:szCs w:val="36"/>
        </w:rPr>
        <w:t>преимущества</w:t>
      </w:r>
      <w:r w:rsidRPr="00CA6250">
        <w:rPr>
          <w:rFonts w:ascii="Tahoma" w:hAnsi="Tahoma"/>
          <w:b/>
          <w:bCs/>
          <w:sz w:val="36"/>
          <w:szCs w:val="36"/>
          <w:lang w:val="fr-FR"/>
        </w:rPr>
        <w:t xml:space="preserve"> </w:t>
      </w:r>
      <w:r w:rsidRPr="006F5F06">
        <w:rPr>
          <w:rFonts w:ascii="Tahoma" w:hAnsi="Tahoma"/>
          <w:b/>
          <w:bCs/>
          <w:sz w:val="36"/>
          <w:szCs w:val="36"/>
        </w:rPr>
        <w:t>веб</w:t>
      </w:r>
      <w:r w:rsidRPr="00CA6250">
        <w:rPr>
          <w:rFonts w:ascii="Tahoma" w:hAnsi="Tahoma"/>
          <w:b/>
          <w:bCs/>
          <w:sz w:val="36"/>
          <w:szCs w:val="36"/>
          <w:lang w:val="fr-FR"/>
        </w:rPr>
        <w:t>-</w:t>
      </w:r>
      <w:r w:rsidRPr="006F5F06">
        <w:rPr>
          <w:rFonts w:ascii="Tahoma" w:hAnsi="Tahoma"/>
          <w:b/>
          <w:bCs/>
          <w:sz w:val="36"/>
          <w:szCs w:val="36"/>
        </w:rPr>
        <w:t>служб</w:t>
      </w:r>
      <w:bookmarkEnd w:id="717"/>
      <w:bookmarkEnd w:id="718"/>
    </w:p>
    <w:p w:rsidR="00EA1A1E" w:rsidRPr="00CA6250" w:rsidRDefault="00EA1A1E" w:rsidP="00EA1A1E">
      <w:pPr>
        <w:rPr>
          <w:lang w:val="fr-FR"/>
        </w:rPr>
      </w:pPr>
    </w:p>
    <w:p w:rsidR="00E7419A" w:rsidRPr="00CA6250" w:rsidRDefault="00E7419A" w:rsidP="00E7419A">
      <w:pPr>
        <w:spacing w:after="60"/>
        <w:rPr>
          <w:lang w:val="fr-FR"/>
        </w:rPr>
      </w:pPr>
      <w:r w:rsidRPr="006F5F06">
        <w:rPr>
          <w:rFonts w:cs="Tahoma"/>
          <w:szCs w:val="20"/>
          <w:lang w:val="ru-RU"/>
        </w:rPr>
        <w:t>В</w:t>
      </w:r>
      <w:r w:rsidRPr="00CA6250">
        <w:rPr>
          <w:rFonts w:cs="Tahoma"/>
          <w:szCs w:val="20"/>
          <w:lang w:val="fr-FR"/>
        </w:rPr>
        <w:t xml:space="preserve"> </w:t>
      </w:r>
      <w:r w:rsidRPr="006F5F06">
        <w:rPr>
          <w:rFonts w:cs="Tahoma"/>
          <w:szCs w:val="20"/>
          <w:lang w:val="ru-RU"/>
        </w:rPr>
        <w:t>настоящем</w:t>
      </w:r>
      <w:r w:rsidRPr="00CA6250">
        <w:rPr>
          <w:rFonts w:cs="Tahoma"/>
          <w:szCs w:val="20"/>
          <w:lang w:val="fr-FR"/>
        </w:rPr>
        <w:t xml:space="preserve"> </w:t>
      </w:r>
      <w:r w:rsidRPr="006F5F06">
        <w:rPr>
          <w:rFonts w:cs="Tahoma"/>
          <w:szCs w:val="20"/>
          <w:lang w:val="ru-RU"/>
        </w:rPr>
        <w:t>разделе</w:t>
      </w:r>
      <w:r w:rsidRPr="00CA6250">
        <w:rPr>
          <w:rFonts w:cs="Tahoma"/>
          <w:szCs w:val="20"/>
          <w:lang w:val="fr-FR"/>
        </w:rPr>
        <w:t xml:space="preserve"> </w:t>
      </w:r>
      <w:r w:rsidRPr="006F5F06">
        <w:rPr>
          <w:rFonts w:cs="Tahoma"/>
          <w:szCs w:val="20"/>
          <w:lang w:val="ru-RU"/>
        </w:rPr>
        <w:t>описываются</w:t>
      </w:r>
      <w:r w:rsidRPr="00CA6250">
        <w:rPr>
          <w:rFonts w:cs="Tahoma"/>
          <w:szCs w:val="20"/>
          <w:lang w:val="fr-FR"/>
        </w:rPr>
        <w:t xml:space="preserve"> </w:t>
      </w:r>
      <w:r w:rsidRPr="006F5F06">
        <w:rPr>
          <w:rFonts w:cs="Tahoma"/>
          <w:szCs w:val="20"/>
          <w:lang w:val="ru-RU"/>
        </w:rPr>
        <w:t>преимущества</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рамках</w:t>
      </w:r>
      <w:r w:rsidRPr="00CA6250">
        <w:rPr>
          <w:rFonts w:cs="Tahoma"/>
          <w:szCs w:val="20"/>
          <w:lang w:val="fr-FR"/>
        </w:rPr>
        <w:t xml:space="preserve"> </w:t>
      </w:r>
      <w:r w:rsidRPr="006F5F06">
        <w:rPr>
          <w:rFonts w:cs="Tahoma"/>
          <w:szCs w:val="20"/>
          <w:lang w:val="ru-RU"/>
        </w:rPr>
        <w:t>программы</w:t>
      </w:r>
      <w:r w:rsidRPr="00CA6250">
        <w:rPr>
          <w:rFonts w:cs="Tahoma"/>
          <w:szCs w:val="20"/>
          <w:lang w:val="fr-FR"/>
        </w:rPr>
        <w:t xml:space="preserve"> Software Assurance, </w:t>
      </w:r>
      <w:r w:rsidRPr="006F5F06">
        <w:rPr>
          <w:rFonts w:cs="Tahoma"/>
          <w:szCs w:val="20"/>
          <w:lang w:val="ru-RU"/>
        </w:rPr>
        <w:t>а</w:t>
      </w:r>
      <w:r w:rsidRPr="00CA6250">
        <w:rPr>
          <w:rFonts w:cs="Tahoma"/>
          <w:szCs w:val="20"/>
          <w:lang w:val="fr-FR"/>
        </w:rPr>
        <w:t xml:space="preserve"> </w:t>
      </w:r>
      <w:r w:rsidRPr="006F5F06">
        <w:rPr>
          <w:rFonts w:cs="Tahoma"/>
          <w:szCs w:val="20"/>
          <w:lang w:val="ru-RU"/>
        </w:rPr>
        <w:t>также</w:t>
      </w:r>
      <w:r w:rsidRPr="00CA6250">
        <w:rPr>
          <w:rFonts w:cs="Tahoma"/>
          <w:szCs w:val="20"/>
          <w:lang w:val="fr-FR"/>
        </w:rPr>
        <w:t xml:space="preserve"> </w:t>
      </w:r>
      <w:r w:rsidRPr="006F5F06">
        <w:rPr>
          <w:rFonts w:cs="Tahoma"/>
          <w:szCs w:val="20"/>
          <w:lang w:val="ru-RU"/>
        </w:rPr>
        <w:t>преимущества</w:t>
      </w:r>
      <w:r w:rsidRPr="00CA6250">
        <w:rPr>
          <w:rFonts w:cs="Tahoma"/>
          <w:szCs w:val="20"/>
          <w:lang w:val="fr-FR"/>
        </w:rPr>
        <w:t xml:space="preserve"> </w:t>
      </w:r>
      <w:r w:rsidRPr="006F5F06">
        <w:rPr>
          <w:rFonts w:cs="Tahoma"/>
          <w:szCs w:val="20"/>
          <w:lang w:val="ru-RU"/>
        </w:rPr>
        <w:t>Веб</w:t>
      </w:r>
      <w:r w:rsidRPr="00CA6250">
        <w:rPr>
          <w:rFonts w:cs="Tahoma"/>
          <w:szCs w:val="20"/>
          <w:lang w:val="fr-FR"/>
        </w:rPr>
        <w:t>-</w:t>
      </w:r>
      <w:r w:rsidRPr="006F5F06">
        <w:rPr>
          <w:rFonts w:cs="Tahoma"/>
          <w:szCs w:val="20"/>
          <w:lang w:val="ru-RU"/>
        </w:rPr>
        <w:t>служб</w:t>
      </w:r>
      <w:r w:rsidRPr="00CA6250">
        <w:rPr>
          <w:rFonts w:cs="Tahoma"/>
          <w:szCs w:val="20"/>
          <w:lang w:val="fr-FR"/>
        </w:rPr>
        <w:t>.</w:t>
      </w:r>
      <w:r w:rsidR="00FA2C82" w:rsidRPr="00CA6250">
        <w:rPr>
          <w:rFonts w:cs="Tahoma"/>
          <w:szCs w:val="20"/>
          <w:lang w:val="fr-FR"/>
        </w:rPr>
        <w:t xml:space="preserve"> </w:t>
      </w:r>
    </w:p>
    <w:p w:rsidR="00EA1A1E" w:rsidRPr="00CA6250" w:rsidRDefault="00EA1A1E" w:rsidP="00BA0707">
      <w:pPr>
        <w:rPr>
          <w:lang w:val="fr-FR"/>
        </w:rPr>
      </w:pPr>
    </w:p>
    <w:p w:rsidR="003E606C" w:rsidRPr="00CA6250" w:rsidRDefault="003E606C" w:rsidP="0063466C">
      <w:pPr>
        <w:spacing w:after="60"/>
        <w:rPr>
          <w:lang w:val="fr-FR"/>
        </w:rPr>
      </w:pPr>
      <w:r w:rsidRPr="006F5F06">
        <w:rPr>
          <w:rFonts w:cs="Tahoma"/>
          <w:b/>
          <w:szCs w:val="20"/>
          <w:lang w:val="ru-RU"/>
        </w:rPr>
        <w:t>сведения</w:t>
      </w:r>
      <w:r w:rsidRPr="00CA6250">
        <w:rPr>
          <w:rFonts w:cs="Tahoma"/>
          <w:b/>
          <w:szCs w:val="20"/>
          <w:lang w:val="fr-FR"/>
        </w:rPr>
        <w:t xml:space="preserve"> </w:t>
      </w:r>
      <w:r w:rsidRPr="006F5F06">
        <w:rPr>
          <w:rFonts w:cs="Tahoma"/>
          <w:b/>
          <w:szCs w:val="20"/>
          <w:lang w:val="ru-RU"/>
        </w:rPr>
        <w:t>о</w:t>
      </w:r>
      <w:r w:rsidRPr="00CA6250">
        <w:rPr>
          <w:rFonts w:cs="Tahoma"/>
          <w:b/>
          <w:szCs w:val="20"/>
          <w:lang w:val="fr-FR"/>
        </w:rPr>
        <w:t xml:space="preserve"> </w:t>
      </w:r>
      <w:r w:rsidRPr="006F5F06">
        <w:rPr>
          <w:rFonts w:cs="Tahoma"/>
          <w:b/>
          <w:szCs w:val="20"/>
          <w:lang w:val="ru-RU"/>
        </w:rPr>
        <w:t>преимуществах</w:t>
      </w:r>
      <w:r w:rsidRPr="00CA6250">
        <w:rPr>
          <w:rFonts w:cs="Tahoma"/>
          <w:b/>
          <w:szCs w:val="20"/>
          <w:lang w:val="fr-FR"/>
        </w:rPr>
        <w:t xml:space="preserve"> </w:t>
      </w:r>
      <w:r w:rsidRPr="006F5F06">
        <w:rPr>
          <w:rFonts w:cs="Tahoma"/>
          <w:b/>
          <w:szCs w:val="20"/>
          <w:lang w:val="ru-RU"/>
        </w:rPr>
        <w:t>в</w:t>
      </w:r>
      <w:r w:rsidRPr="00CA6250">
        <w:rPr>
          <w:rFonts w:cs="Tahoma"/>
          <w:b/>
          <w:szCs w:val="20"/>
          <w:lang w:val="fr-FR"/>
        </w:rPr>
        <w:t xml:space="preserve"> </w:t>
      </w:r>
      <w:r w:rsidRPr="006F5F06">
        <w:rPr>
          <w:rFonts w:cs="Tahoma"/>
          <w:b/>
          <w:szCs w:val="20"/>
          <w:lang w:val="ru-RU"/>
        </w:rPr>
        <w:t>рамках</w:t>
      </w:r>
      <w:r w:rsidRPr="00CA6250">
        <w:rPr>
          <w:rFonts w:cs="Tahoma"/>
          <w:b/>
          <w:szCs w:val="20"/>
          <w:lang w:val="fr-FR"/>
        </w:rPr>
        <w:t xml:space="preserve"> </w:t>
      </w:r>
      <w:r w:rsidRPr="006F5F06">
        <w:rPr>
          <w:rFonts w:cs="Tahoma"/>
          <w:b/>
          <w:szCs w:val="20"/>
          <w:lang w:val="ru-RU"/>
        </w:rPr>
        <w:t>программы</w:t>
      </w:r>
      <w:r w:rsidRPr="00CA6250">
        <w:rPr>
          <w:rFonts w:cs="Tahoma"/>
          <w:b/>
          <w:szCs w:val="20"/>
          <w:lang w:val="fr-FR"/>
        </w:rPr>
        <w:t xml:space="preserve"> Software Assurance;</w:t>
      </w:r>
    </w:p>
    <w:p w:rsidR="00E7419A" w:rsidRPr="00CA6250" w:rsidRDefault="00E7419A" w:rsidP="0063466C">
      <w:pPr>
        <w:rPr>
          <w:lang w:val="fr-FR"/>
        </w:rPr>
      </w:pPr>
      <w:r w:rsidRPr="006F5F06">
        <w:rPr>
          <w:rFonts w:cs="Tahoma"/>
          <w:szCs w:val="20"/>
          <w:lang w:val="ru-RU"/>
        </w:rPr>
        <w:t>Преимущества</w:t>
      </w:r>
      <w:r w:rsidRPr="00CA6250">
        <w:rPr>
          <w:rFonts w:cs="Tahoma"/>
          <w:szCs w:val="20"/>
          <w:lang w:val="fr-FR"/>
        </w:rPr>
        <w:t xml:space="preserve"> </w:t>
      </w:r>
      <w:r w:rsidRPr="006F5F06">
        <w:rPr>
          <w:rFonts w:cs="Tahoma"/>
          <w:szCs w:val="20"/>
          <w:lang w:val="ru-RU"/>
        </w:rPr>
        <w:t>отличаются</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зависимости</w:t>
      </w:r>
      <w:r w:rsidRPr="00CA6250">
        <w:rPr>
          <w:rFonts w:cs="Tahoma"/>
          <w:szCs w:val="20"/>
          <w:lang w:val="fr-FR"/>
        </w:rPr>
        <w:t xml:space="preserve"> </w:t>
      </w:r>
      <w:r w:rsidRPr="006F5F06">
        <w:rPr>
          <w:rFonts w:cs="Tahoma"/>
          <w:szCs w:val="20"/>
          <w:lang w:val="ru-RU"/>
        </w:rPr>
        <w:t>от</w:t>
      </w:r>
      <w:r w:rsidRPr="00CA6250">
        <w:rPr>
          <w:rFonts w:cs="Tahoma"/>
          <w:szCs w:val="20"/>
          <w:lang w:val="fr-FR"/>
        </w:rPr>
        <w:t xml:space="preserve"> </w:t>
      </w:r>
      <w:r w:rsidRPr="006F5F06">
        <w:rPr>
          <w:rFonts w:cs="Tahoma"/>
          <w:szCs w:val="20"/>
          <w:lang w:val="ru-RU"/>
        </w:rPr>
        <w:t>конкретного</w:t>
      </w:r>
      <w:r w:rsidRPr="00CA6250">
        <w:rPr>
          <w:rFonts w:cs="Tahoma"/>
          <w:szCs w:val="20"/>
          <w:lang w:val="fr-FR"/>
        </w:rPr>
        <w:t xml:space="preserve"> </w:t>
      </w:r>
      <w:r w:rsidRPr="006F5F06">
        <w:rPr>
          <w:rFonts w:cs="Tahoma"/>
          <w:szCs w:val="20"/>
          <w:lang w:val="ru-RU"/>
        </w:rPr>
        <w:t>продукта</w:t>
      </w:r>
      <w:r w:rsidRPr="00CA6250">
        <w:rPr>
          <w:rFonts w:cs="Tahoma"/>
          <w:szCs w:val="20"/>
          <w:lang w:val="fr-FR"/>
        </w:rPr>
        <w:t xml:space="preserve"> </w:t>
      </w:r>
      <w:r w:rsidRPr="006F5F06">
        <w:rPr>
          <w:rFonts w:cs="Tahoma"/>
          <w:szCs w:val="20"/>
          <w:lang w:val="ru-RU"/>
        </w:rPr>
        <w:t>и</w:t>
      </w:r>
      <w:r w:rsidRPr="00CA6250">
        <w:rPr>
          <w:rFonts w:cs="Tahoma"/>
          <w:szCs w:val="20"/>
          <w:lang w:val="fr-FR"/>
        </w:rPr>
        <w:t xml:space="preserve"> </w:t>
      </w:r>
      <w:r w:rsidRPr="006F5F06">
        <w:rPr>
          <w:rFonts w:cs="Tahoma"/>
          <w:szCs w:val="20"/>
          <w:lang w:val="ru-RU"/>
        </w:rPr>
        <w:t>категории</w:t>
      </w:r>
      <w:r w:rsidRPr="00CA6250">
        <w:rPr>
          <w:rFonts w:cs="Tahoma"/>
          <w:szCs w:val="20"/>
          <w:lang w:val="fr-FR"/>
        </w:rPr>
        <w:t xml:space="preserve"> </w:t>
      </w:r>
      <w:r w:rsidRPr="006F5F06">
        <w:rPr>
          <w:rFonts w:cs="Tahoma"/>
          <w:szCs w:val="20"/>
          <w:lang w:val="ru-RU"/>
        </w:rPr>
        <w:t>продуктов</w:t>
      </w:r>
      <w:r w:rsidRPr="00CA6250">
        <w:rPr>
          <w:rFonts w:cs="Tahoma"/>
          <w:szCs w:val="20"/>
          <w:lang w:val="fr-FR"/>
        </w:rPr>
        <w:t xml:space="preserve">. </w:t>
      </w:r>
      <w:r w:rsidRPr="006F5F06">
        <w:rPr>
          <w:rFonts w:cs="Tahoma"/>
          <w:szCs w:val="20"/>
          <w:lang w:val="ru-RU"/>
        </w:rPr>
        <w:t>Как</w:t>
      </w:r>
      <w:r w:rsidRPr="00CA6250">
        <w:rPr>
          <w:rFonts w:cs="Tahoma"/>
          <w:szCs w:val="20"/>
          <w:lang w:val="fr-FR"/>
        </w:rPr>
        <w:t xml:space="preserve"> </w:t>
      </w:r>
      <w:r w:rsidRPr="006F5F06">
        <w:rPr>
          <w:rFonts w:cs="Tahoma"/>
          <w:szCs w:val="20"/>
          <w:lang w:val="ru-RU"/>
        </w:rPr>
        <w:t>правило</w:t>
      </w:r>
      <w:r w:rsidRPr="00CA6250">
        <w:rPr>
          <w:rFonts w:cs="Tahoma"/>
          <w:szCs w:val="20"/>
          <w:lang w:val="fr-FR"/>
        </w:rPr>
        <w:t xml:space="preserve">, </w:t>
      </w:r>
      <w:r w:rsidRPr="006F5F06">
        <w:rPr>
          <w:rFonts w:cs="Tahoma"/>
          <w:szCs w:val="20"/>
          <w:lang w:val="ru-RU"/>
        </w:rPr>
        <w:t>срок</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доступа</w:t>
      </w:r>
      <w:r w:rsidRPr="00CA6250">
        <w:rPr>
          <w:rFonts w:cs="Tahoma"/>
          <w:szCs w:val="20"/>
          <w:lang w:val="fr-FR"/>
        </w:rPr>
        <w:t xml:space="preserve"> </w:t>
      </w:r>
      <w:r w:rsidRPr="006F5F06">
        <w:rPr>
          <w:rFonts w:cs="Tahoma"/>
          <w:szCs w:val="20"/>
          <w:lang w:val="ru-RU"/>
        </w:rPr>
        <w:t>Клиентов</w:t>
      </w:r>
      <w:r w:rsidRPr="00CA6250">
        <w:rPr>
          <w:rFonts w:cs="Tahoma"/>
          <w:szCs w:val="20"/>
          <w:lang w:val="fr-FR"/>
        </w:rPr>
        <w:t xml:space="preserve"> </w:t>
      </w:r>
      <w:r w:rsidRPr="006F5F06">
        <w:rPr>
          <w:rFonts w:cs="Tahoma"/>
          <w:szCs w:val="20"/>
          <w:lang w:val="ru-RU"/>
        </w:rPr>
        <w:t>к</w:t>
      </w:r>
      <w:r w:rsidRPr="00CA6250">
        <w:rPr>
          <w:rFonts w:cs="Tahoma"/>
          <w:szCs w:val="20"/>
          <w:lang w:val="fr-FR"/>
        </w:rPr>
        <w:t xml:space="preserve"> </w:t>
      </w:r>
      <w:r w:rsidRPr="006F5F06">
        <w:rPr>
          <w:rFonts w:cs="Tahoma"/>
          <w:szCs w:val="20"/>
          <w:lang w:val="ru-RU"/>
        </w:rPr>
        <w:t>преимуществам</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рамках</w:t>
      </w:r>
      <w:r w:rsidRPr="00CA6250">
        <w:rPr>
          <w:rFonts w:cs="Tahoma"/>
          <w:szCs w:val="20"/>
          <w:lang w:val="fr-FR"/>
        </w:rPr>
        <w:t xml:space="preserve"> </w:t>
      </w:r>
      <w:r w:rsidRPr="006F5F06">
        <w:rPr>
          <w:rFonts w:cs="Tahoma"/>
          <w:szCs w:val="20"/>
          <w:lang w:val="ru-RU"/>
        </w:rPr>
        <w:t>программы</w:t>
      </w:r>
      <w:r w:rsidRPr="00CA6250">
        <w:rPr>
          <w:rFonts w:cs="Tahoma"/>
          <w:szCs w:val="20"/>
          <w:lang w:val="fr-FR"/>
        </w:rPr>
        <w:t xml:space="preserve"> Software Assurance </w:t>
      </w:r>
      <w:r w:rsidRPr="006F5F06">
        <w:rPr>
          <w:rFonts w:cs="Tahoma"/>
          <w:szCs w:val="20"/>
          <w:lang w:val="ru-RU"/>
        </w:rPr>
        <w:t>и</w:t>
      </w:r>
      <w:r w:rsidRPr="00CA6250">
        <w:rPr>
          <w:rFonts w:cs="Tahoma"/>
          <w:szCs w:val="20"/>
          <w:lang w:val="fr-FR"/>
        </w:rPr>
        <w:t xml:space="preserve"> </w:t>
      </w:r>
      <w:r w:rsidRPr="006F5F06">
        <w:rPr>
          <w:rFonts w:cs="Tahoma"/>
          <w:szCs w:val="20"/>
          <w:lang w:val="ru-RU"/>
        </w:rPr>
        <w:t>прав</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их</w:t>
      </w:r>
      <w:r w:rsidRPr="00CA6250">
        <w:rPr>
          <w:rFonts w:cs="Tahoma"/>
          <w:szCs w:val="20"/>
          <w:lang w:val="fr-FR"/>
        </w:rPr>
        <w:t xml:space="preserve"> </w:t>
      </w:r>
      <w:r w:rsidRPr="006F5F06">
        <w:rPr>
          <w:rFonts w:cs="Tahoma"/>
          <w:szCs w:val="20"/>
          <w:lang w:val="ru-RU"/>
        </w:rPr>
        <w:t>использование</w:t>
      </w:r>
      <w:r w:rsidRPr="00CA6250">
        <w:rPr>
          <w:rFonts w:cs="Tahoma"/>
          <w:szCs w:val="20"/>
          <w:lang w:val="fr-FR"/>
        </w:rPr>
        <w:t xml:space="preserve"> </w:t>
      </w:r>
      <w:r w:rsidRPr="006F5F06">
        <w:rPr>
          <w:rFonts w:cs="Tahoma"/>
          <w:szCs w:val="20"/>
          <w:lang w:val="ru-RU"/>
        </w:rPr>
        <w:t>заканчивается</w:t>
      </w:r>
      <w:r w:rsidRPr="00CA6250">
        <w:rPr>
          <w:rFonts w:cs="Tahoma"/>
          <w:szCs w:val="20"/>
          <w:lang w:val="fr-FR"/>
        </w:rPr>
        <w:t xml:space="preserve"> </w:t>
      </w: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 xml:space="preserve"> Software Assurance. </w:t>
      </w:r>
      <w:r w:rsidRPr="006F5F06">
        <w:rPr>
          <w:rFonts w:cs="Tahoma"/>
          <w:szCs w:val="20"/>
          <w:lang w:val="ru-RU"/>
        </w:rPr>
        <w:t>Большинство</w:t>
      </w:r>
      <w:r w:rsidRPr="00CA6250">
        <w:rPr>
          <w:rFonts w:cs="Tahoma"/>
          <w:szCs w:val="20"/>
          <w:lang w:val="fr-FR"/>
        </w:rPr>
        <w:t xml:space="preserve"> </w:t>
      </w:r>
      <w:r w:rsidRPr="006F5F06">
        <w:rPr>
          <w:rFonts w:cs="Tahoma"/>
          <w:szCs w:val="20"/>
          <w:lang w:val="ru-RU"/>
        </w:rPr>
        <w:t>преимуществ</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рамках</w:t>
      </w:r>
      <w:r w:rsidRPr="00CA6250">
        <w:rPr>
          <w:rFonts w:cs="Tahoma"/>
          <w:szCs w:val="20"/>
          <w:lang w:val="fr-FR"/>
        </w:rPr>
        <w:t xml:space="preserve"> </w:t>
      </w:r>
      <w:r w:rsidRPr="006F5F06">
        <w:rPr>
          <w:rFonts w:cs="Tahoma"/>
          <w:szCs w:val="20"/>
          <w:lang w:val="ru-RU"/>
        </w:rPr>
        <w:t>программы</w:t>
      </w:r>
      <w:r w:rsidRPr="00CA6250">
        <w:rPr>
          <w:rFonts w:cs="Tahoma"/>
          <w:szCs w:val="20"/>
          <w:lang w:val="fr-FR"/>
        </w:rPr>
        <w:t xml:space="preserve"> Software Assurance </w:t>
      </w:r>
      <w:r w:rsidRPr="006F5F06">
        <w:rPr>
          <w:rFonts w:cs="Tahoma"/>
          <w:szCs w:val="20"/>
          <w:lang w:val="ru-RU"/>
        </w:rPr>
        <w:t>предоставляется</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начале</w:t>
      </w:r>
      <w:r w:rsidRPr="00CA6250">
        <w:rPr>
          <w:rFonts w:cs="Tahoma"/>
          <w:szCs w:val="20"/>
          <w:lang w:val="fr-FR"/>
        </w:rPr>
        <w:t xml:space="preserve"> </w:t>
      </w:r>
      <w:r w:rsidRPr="006F5F06">
        <w:rPr>
          <w:rFonts w:cs="Tahoma"/>
          <w:szCs w:val="20"/>
          <w:lang w:val="ru-RU"/>
        </w:rPr>
        <w:t>периода</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w:t>
      </w:r>
      <w:r w:rsidR="00FA2C82" w:rsidRPr="00CA6250">
        <w:rPr>
          <w:rFonts w:cs="Tahoma"/>
          <w:szCs w:val="20"/>
          <w:lang w:val="fr-FR"/>
        </w:rPr>
        <w:t xml:space="preserve"> </w:t>
      </w:r>
      <w:r w:rsidRPr="006F5F06">
        <w:rPr>
          <w:rFonts w:cs="Tahoma"/>
          <w:szCs w:val="20"/>
          <w:lang w:val="ru-RU"/>
        </w:rPr>
        <w:t>Любые</w:t>
      </w:r>
      <w:r w:rsidRPr="00CA6250">
        <w:rPr>
          <w:rFonts w:cs="Tahoma"/>
          <w:szCs w:val="20"/>
          <w:lang w:val="fr-FR"/>
        </w:rPr>
        <w:t xml:space="preserve"> </w:t>
      </w:r>
      <w:r w:rsidRPr="006F5F06">
        <w:rPr>
          <w:rFonts w:cs="Tahoma"/>
          <w:szCs w:val="20"/>
          <w:lang w:val="ru-RU"/>
        </w:rPr>
        <w:t>изменения</w:t>
      </w:r>
      <w:r w:rsidRPr="00CA6250">
        <w:rPr>
          <w:rFonts w:cs="Tahoma"/>
          <w:szCs w:val="20"/>
          <w:lang w:val="fr-FR"/>
        </w:rPr>
        <w:t xml:space="preserve">, </w:t>
      </w:r>
      <w:r w:rsidRPr="006F5F06">
        <w:rPr>
          <w:rFonts w:cs="Tahoma"/>
          <w:szCs w:val="20"/>
          <w:lang w:val="ru-RU"/>
        </w:rPr>
        <w:t>произошедшие</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течение</w:t>
      </w:r>
      <w:r w:rsidRPr="00CA6250">
        <w:rPr>
          <w:rFonts w:cs="Tahoma"/>
          <w:szCs w:val="20"/>
          <w:lang w:val="fr-FR"/>
        </w:rPr>
        <w:t xml:space="preserve"> </w:t>
      </w:r>
      <w:r w:rsidRPr="006F5F06">
        <w:rPr>
          <w:rFonts w:cs="Tahoma"/>
          <w:szCs w:val="20"/>
          <w:lang w:val="ru-RU"/>
        </w:rPr>
        <w:t>периода</w:t>
      </w:r>
      <w:r w:rsidRPr="00CA6250">
        <w:rPr>
          <w:rFonts w:cs="Tahoma"/>
          <w:szCs w:val="20"/>
          <w:lang w:val="fr-FR"/>
        </w:rPr>
        <w:t xml:space="preserve"> </w:t>
      </w:r>
      <w:r w:rsidRPr="006F5F06">
        <w:rPr>
          <w:rFonts w:cs="Tahoma"/>
          <w:szCs w:val="20"/>
          <w:lang w:val="ru-RU"/>
        </w:rPr>
        <w:t>покрытия</w:t>
      </w:r>
      <w:r w:rsidRPr="00CA6250">
        <w:rPr>
          <w:rFonts w:cs="Tahoma"/>
          <w:szCs w:val="20"/>
          <w:lang w:val="fr-FR"/>
        </w:rPr>
        <w:t xml:space="preserve"> (</w:t>
      </w:r>
      <w:r w:rsidRPr="006F5F06">
        <w:rPr>
          <w:rFonts w:cs="Tahoma"/>
          <w:szCs w:val="20"/>
          <w:lang w:val="ru-RU"/>
        </w:rPr>
        <w:t>например</w:t>
      </w:r>
      <w:r w:rsidRPr="00CA6250">
        <w:rPr>
          <w:rFonts w:cs="Tahoma"/>
          <w:szCs w:val="20"/>
          <w:lang w:val="fr-FR"/>
        </w:rPr>
        <w:t xml:space="preserve">, </w:t>
      </w:r>
      <w:r w:rsidRPr="006F5F06">
        <w:rPr>
          <w:rFonts w:cs="Tahoma"/>
          <w:szCs w:val="20"/>
          <w:lang w:val="ru-RU"/>
        </w:rPr>
        <w:t>дополнительно</w:t>
      </w:r>
      <w:r w:rsidRPr="00CA6250">
        <w:rPr>
          <w:rFonts w:cs="Tahoma"/>
          <w:szCs w:val="20"/>
          <w:lang w:val="fr-FR"/>
        </w:rPr>
        <w:t xml:space="preserve"> </w:t>
      </w:r>
      <w:r w:rsidRPr="006F5F06">
        <w:rPr>
          <w:rFonts w:cs="Tahoma"/>
          <w:szCs w:val="20"/>
          <w:lang w:val="ru-RU"/>
        </w:rPr>
        <w:t>приобретенные</w:t>
      </w:r>
      <w:r w:rsidRPr="00CA6250">
        <w:rPr>
          <w:rFonts w:cs="Tahoma"/>
          <w:szCs w:val="20"/>
          <w:lang w:val="fr-FR"/>
        </w:rPr>
        <w:t xml:space="preserve"> </w:t>
      </w:r>
      <w:r w:rsidRPr="006F5F06">
        <w:rPr>
          <w:rFonts w:cs="Tahoma"/>
          <w:szCs w:val="20"/>
          <w:lang w:val="ru-RU"/>
        </w:rPr>
        <w:t>продукты</w:t>
      </w:r>
      <w:r w:rsidRPr="00CA6250">
        <w:rPr>
          <w:rFonts w:cs="Tahoma"/>
          <w:szCs w:val="20"/>
          <w:lang w:val="fr-FR"/>
        </w:rPr>
        <w:t xml:space="preserve">, </w:t>
      </w:r>
      <w:r w:rsidRPr="006F5F06">
        <w:rPr>
          <w:rFonts w:cs="Tahoma"/>
          <w:szCs w:val="20"/>
          <w:lang w:val="ru-RU"/>
        </w:rPr>
        <w:t>возвраты</w:t>
      </w:r>
      <w:r w:rsidRPr="00CA6250">
        <w:rPr>
          <w:rFonts w:cs="Tahoma"/>
          <w:szCs w:val="20"/>
          <w:lang w:val="fr-FR"/>
        </w:rPr>
        <w:t xml:space="preserve"> </w:t>
      </w:r>
      <w:r w:rsidRPr="006F5F06">
        <w:rPr>
          <w:rFonts w:cs="Tahoma"/>
          <w:szCs w:val="20"/>
          <w:lang w:val="ru-RU"/>
        </w:rPr>
        <w:t>или</w:t>
      </w:r>
      <w:r w:rsidRPr="00CA6250">
        <w:rPr>
          <w:rFonts w:cs="Tahoma"/>
          <w:szCs w:val="20"/>
          <w:lang w:val="fr-FR"/>
        </w:rPr>
        <w:t xml:space="preserve"> </w:t>
      </w:r>
      <w:r w:rsidRPr="006F5F06">
        <w:rPr>
          <w:rFonts w:cs="Tahoma"/>
          <w:szCs w:val="20"/>
          <w:lang w:val="ru-RU"/>
        </w:rPr>
        <w:t>переходы</w:t>
      </w:r>
      <w:r w:rsidRPr="00CA6250">
        <w:rPr>
          <w:rFonts w:cs="Tahoma"/>
          <w:szCs w:val="20"/>
          <w:lang w:val="fr-FR"/>
        </w:rPr>
        <w:t xml:space="preserve"> </w:t>
      </w:r>
      <w:r w:rsidRPr="006F5F06">
        <w:rPr>
          <w:rFonts w:cs="Tahoma"/>
          <w:szCs w:val="20"/>
          <w:lang w:val="ru-RU"/>
        </w:rPr>
        <w:t>к</w:t>
      </w:r>
      <w:r w:rsidRPr="00CA6250">
        <w:rPr>
          <w:rFonts w:cs="Tahoma"/>
          <w:szCs w:val="20"/>
          <w:lang w:val="fr-FR"/>
        </w:rPr>
        <w:t xml:space="preserve"> </w:t>
      </w:r>
      <w:r w:rsidRPr="006F5F06">
        <w:rPr>
          <w:rFonts w:cs="Tahoma"/>
          <w:szCs w:val="20"/>
          <w:lang w:val="ru-RU"/>
        </w:rPr>
        <w:t>другим</w:t>
      </w:r>
      <w:r w:rsidRPr="00CA6250">
        <w:rPr>
          <w:rFonts w:cs="Tahoma"/>
          <w:szCs w:val="20"/>
          <w:lang w:val="fr-FR"/>
        </w:rPr>
        <w:t xml:space="preserve"> </w:t>
      </w:r>
      <w:r w:rsidRPr="006F5F06">
        <w:rPr>
          <w:rFonts w:cs="Tahoma"/>
          <w:szCs w:val="20"/>
          <w:lang w:val="ru-RU"/>
        </w:rPr>
        <w:t>веб</w:t>
      </w:r>
      <w:r w:rsidRPr="00CA6250">
        <w:rPr>
          <w:rFonts w:cs="Tahoma"/>
          <w:szCs w:val="20"/>
          <w:lang w:val="fr-FR"/>
        </w:rPr>
        <w:t>-</w:t>
      </w:r>
      <w:r w:rsidRPr="006F5F06">
        <w:rPr>
          <w:rFonts w:cs="Tahoma"/>
          <w:szCs w:val="20"/>
          <w:lang w:val="ru-RU"/>
        </w:rPr>
        <w:t>службам</w:t>
      </w:r>
      <w:r w:rsidRPr="00CA6250">
        <w:rPr>
          <w:rFonts w:cs="Tahoma"/>
          <w:szCs w:val="20"/>
          <w:lang w:val="fr-FR"/>
        </w:rPr>
        <w:t xml:space="preserve">), </w:t>
      </w:r>
      <w:r w:rsidRPr="006F5F06">
        <w:rPr>
          <w:rFonts w:cs="Tahoma"/>
          <w:szCs w:val="20"/>
          <w:lang w:val="ru-RU"/>
        </w:rPr>
        <w:t>могут</w:t>
      </w:r>
      <w:r w:rsidRPr="00CA6250">
        <w:rPr>
          <w:rFonts w:cs="Tahoma"/>
          <w:szCs w:val="20"/>
          <w:lang w:val="fr-FR"/>
        </w:rPr>
        <w:t xml:space="preserve"> </w:t>
      </w:r>
      <w:r w:rsidRPr="006F5F06">
        <w:rPr>
          <w:rFonts w:cs="Tahoma"/>
          <w:szCs w:val="20"/>
          <w:lang w:val="ru-RU"/>
        </w:rPr>
        <w:t>повлиять</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право</w:t>
      </w:r>
      <w:r w:rsidRPr="00CA6250">
        <w:rPr>
          <w:rFonts w:cs="Tahoma"/>
          <w:szCs w:val="20"/>
          <w:lang w:val="fr-FR"/>
        </w:rPr>
        <w:t xml:space="preserve"> </w:t>
      </w:r>
      <w:r w:rsidRPr="006F5F06">
        <w:rPr>
          <w:rFonts w:cs="Tahoma"/>
          <w:szCs w:val="20"/>
          <w:lang w:val="ru-RU"/>
        </w:rPr>
        <w:t>получения</w:t>
      </w:r>
      <w:r w:rsidRPr="00CA6250">
        <w:rPr>
          <w:rFonts w:cs="Tahoma"/>
          <w:szCs w:val="20"/>
          <w:lang w:val="fr-FR"/>
        </w:rPr>
        <w:t xml:space="preserve"> </w:t>
      </w:r>
      <w:r w:rsidRPr="006F5F06">
        <w:rPr>
          <w:rFonts w:cs="Tahoma"/>
          <w:szCs w:val="20"/>
          <w:lang w:val="ru-RU"/>
        </w:rPr>
        <w:t>преимуществ</w:t>
      </w:r>
      <w:r w:rsidRPr="00CA6250">
        <w:rPr>
          <w:rFonts w:cs="Tahoma"/>
          <w:szCs w:val="20"/>
          <w:lang w:val="fr-FR"/>
        </w:rPr>
        <w:t>.</w:t>
      </w:r>
    </w:p>
    <w:p w:rsidR="00BA0707" w:rsidRPr="00CA6250" w:rsidRDefault="00BA0707" w:rsidP="00BA0707">
      <w:pPr>
        <w:rPr>
          <w:lang w:val="fr-FR"/>
        </w:rPr>
      </w:pPr>
    </w:p>
    <w:p w:rsidR="0063466C" w:rsidRPr="00CA6250" w:rsidRDefault="0063466C" w:rsidP="0063466C">
      <w:pPr>
        <w:spacing w:after="60"/>
        <w:rPr>
          <w:lang w:val="fr-FR"/>
        </w:rPr>
      </w:pPr>
      <w:r w:rsidRPr="006F5F06">
        <w:rPr>
          <w:rFonts w:cs="Tahoma"/>
          <w:b/>
          <w:szCs w:val="20"/>
          <w:lang w:val="ru-RU"/>
        </w:rPr>
        <w:t>Преимущества</w:t>
      </w:r>
      <w:r w:rsidRPr="00CA6250">
        <w:rPr>
          <w:rFonts w:cs="Tahoma"/>
          <w:b/>
          <w:szCs w:val="20"/>
          <w:lang w:val="fr-FR"/>
        </w:rPr>
        <w:t xml:space="preserve"> </w:t>
      </w:r>
      <w:r w:rsidRPr="006F5F06">
        <w:rPr>
          <w:rFonts w:cs="Tahoma"/>
          <w:b/>
          <w:szCs w:val="20"/>
          <w:lang w:val="ru-RU"/>
        </w:rPr>
        <w:t>Веб</w:t>
      </w:r>
      <w:r w:rsidRPr="00CA6250">
        <w:rPr>
          <w:rFonts w:cs="Tahoma"/>
          <w:b/>
          <w:szCs w:val="20"/>
          <w:lang w:val="fr-FR"/>
        </w:rPr>
        <w:t>-</w:t>
      </w:r>
      <w:r w:rsidRPr="006F5F06">
        <w:rPr>
          <w:rFonts w:cs="Tahoma"/>
          <w:b/>
          <w:szCs w:val="20"/>
          <w:lang w:val="ru-RU"/>
        </w:rPr>
        <w:t>служб</w:t>
      </w:r>
    </w:p>
    <w:p w:rsidR="00E7419A" w:rsidRPr="00CA6250" w:rsidRDefault="009F1A2B" w:rsidP="0063466C">
      <w:pPr>
        <w:rPr>
          <w:lang w:val="fr-FR"/>
        </w:rPr>
      </w:pPr>
      <w:r w:rsidRPr="006F5F06">
        <w:rPr>
          <w:rFonts w:cs="Tahoma"/>
          <w:szCs w:val="20"/>
          <w:lang w:val="ru-RU"/>
        </w:rPr>
        <w:t>Преимущества</w:t>
      </w:r>
      <w:r w:rsidRPr="00CA6250">
        <w:rPr>
          <w:rFonts w:cs="Tahoma"/>
          <w:szCs w:val="20"/>
          <w:lang w:val="fr-FR"/>
        </w:rPr>
        <w:t xml:space="preserve"> </w:t>
      </w:r>
      <w:r w:rsidRPr="006F5F06">
        <w:rPr>
          <w:rFonts w:cs="Tahoma"/>
          <w:szCs w:val="20"/>
          <w:lang w:val="ru-RU"/>
        </w:rPr>
        <w:t>определяются</w:t>
      </w:r>
      <w:r w:rsidRPr="00CA6250">
        <w:rPr>
          <w:rFonts w:cs="Tahoma"/>
          <w:szCs w:val="20"/>
          <w:lang w:val="fr-FR"/>
        </w:rPr>
        <w:t xml:space="preserve"> </w:t>
      </w:r>
      <w:r w:rsidRPr="006F5F06">
        <w:rPr>
          <w:rFonts w:cs="Tahoma"/>
          <w:szCs w:val="20"/>
          <w:lang w:val="ru-RU"/>
        </w:rPr>
        <w:t>конкретным</w:t>
      </w:r>
      <w:r w:rsidRPr="00CA6250">
        <w:rPr>
          <w:rFonts w:cs="Tahoma"/>
          <w:szCs w:val="20"/>
          <w:lang w:val="fr-FR"/>
        </w:rPr>
        <w:t xml:space="preserve"> </w:t>
      </w:r>
      <w:r w:rsidRPr="006F5F06">
        <w:rPr>
          <w:rFonts w:cs="Tahoma"/>
          <w:szCs w:val="20"/>
          <w:lang w:val="ru-RU"/>
        </w:rPr>
        <w:t>продуктом</w:t>
      </w:r>
      <w:r w:rsidRPr="00CA6250">
        <w:rPr>
          <w:rFonts w:cs="Tahoma"/>
          <w:szCs w:val="20"/>
          <w:lang w:val="fr-FR"/>
        </w:rPr>
        <w:t>.</w:t>
      </w:r>
      <w:r w:rsidR="00FA2C82" w:rsidRPr="00CA6250">
        <w:rPr>
          <w:rFonts w:cs="Tahoma"/>
          <w:szCs w:val="20"/>
          <w:lang w:val="fr-FR"/>
        </w:rPr>
        <w:t xml:space="preserve"> </w:t>
      </w:r>
      <w:r w:rsidRPr="006F5F06">
        <w:rPr>
          <w:rFonts w:cs="Tahoma"/>
          <w:szCs w:val="20"/>
          <w:lang w:val="ru-RU"/>
        </w:rPr>
        <w:t>Срок</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доступа</w:t>
      </w:r>
      <w:r w:rsidRPr="00CA6250">
        <w:rPr>
          <w:rFonts w:cs="Tahoma"/>
          <w:szCs w:val="20"/>
          <w:lang w:val="fr-FR"/>
        </w:rPr>
        <w:t xml:space="preserve"> </w:t>
      </w:r>
      <w:r w:rsidRPr="006F5F06">
        <w:rPr>
          <w:rFonts w:cs="Tahoma"/>
          <w:szCs w:val="20"/>
          <w:lang w:val="ru-RU"/>
        </w:rPr>
        <w:t>Клиентов</w:t>
      </w:r>
      <w:r w:rsidRPr="00CA6250">
        <w:rPr>
          <w:rFonts w:cs="Tahoma"/>
          <w:szCs w:val="20"/>
          <w:lang w:val="fr-FR"/>
        </w:rPr>
        <w:t xml:space="preserve"> </w:t>
      </w:r>
      <w:r w:rsidRPr="006F5F06">
        <w:rPr>
          <w:rFonts w:cs="Tahoma"/>
          <w:szCs w:val="20"/>
          <w:lang w:val="ru-RU"/>
        </w:rPr>
        <w:t>и</w:t>
      </w:r>
      <w:r w:rsidRPr="00CA6250">
        <w:rPr>
          <w:rFonts w:cs="Tahoma"/>
          <w:szCs w:val="20"/>
          <w:lang w:val="fr-FR"/>
        </w:rPr>
        <w:t xml:space="preserve"> </w:t>
      </w:r>
      <w:r w:rsidRPr="006F5F06">
        <w:rPr>
          <w:rFonts w:cs="Tahoma"/>
          <w:szCs w:val="20"/>
          <w:lang w:val="ru-RU"/>
        </w:rPr>
        <w:t>их</w:t>
      </w:r>
      <w:r w:rsidRPr="00CA6250">
        <w:rPr>
          <w:rFonts w:cs="Tahoma"/>
          <w:szCs w:val="20"/>
          <w:lang w:val="fr-FR"/>
        </w:rPr>
        <w:t xml:space="preserve"> </w:t>
      </w:r>
      <w:r w:rsidRPr="006F5F06">
        <w:rPr>
          <w:rFonts w:cs="Tahoma"/>
          <w:szCs w:val="20"/>
          <w:lang w:val="ru-RU"/>
        </w:rPr>
        <w:t>прав</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использование</w:t>
      </w:r>
      <w:r w:rsidRPr="00CA6250">
        <w:rPr>
          <w:rFonts w:cs="Tahoma"/>
          <w:szCs w:val="20"/>
          <w:lang w:val="fr-FR"/>
        </w:rPr>
        <w:t xml:space="preserve"> </w:t>
      </w:r>
      <w:r w:rsidRPr="006F5F06">
        <w:rPr>
          <w:rFonts w:cs="Tahoma"/>
          <w:szCs w:val="20"/>
          <w:lang w:val="ru-RU"/>
        </w:rPr>
        <w:t>преимуществ</w:t>
      </w:r>
      <w:r w:rsidRPr="00CA6250">
        <w:rPr>
          <w:rFonts w:cs="Tahoma"/>
          <w:szCs w:val="20"/>
          <w:lang w:val="fr-FR"/>
        </w:rPr>
        <w:t xml:space="preserve"> </w:t>
      </w:r>
      <w:r w:rsidRPr="006F5F06">
        <w:rPr>
          <w:rFonts w:cs="Tahoma"/>
          <w:szCs w:val="20"/>
          <w:lang w:val="ru-RU"/>
        </w:rPr>
        <w:t>Веб</w:t>
      </w:r>
      <w:r w:rsidRPr="00CA6250">
        <w:rPr>
          <w:rFonts w:cs="Tahoma"/>
          <w:szCs w:val="20"/>
          <w:lang w:val="fr-FR"/>
        </w:rPr>
        <w:t>-</w:t>
      </w:r>
      <w:r w:rsidRPr="006F5F06">
        <w:rPr>
          <w:rFonts w:cs="Tahoma"/>
          <w:szCs w:val="20"/>
          <w:lang w:val="ru-RU"/>
        </w:rPr>
        <w:t>служб</w:t>
      </w:r>
      <w:r w:rsidRPr="00CA6250">
        <w:rPr>
          <w:rFonts w:cs="Tahoma"/>
          <w:szCs w:val="20"/>
          <w:lang w:val="fr-FR"/>
        </w:rPr>
        <w:t xml:space="preserve"> </w:t>
      </w:r>
      <w:r w:rsidRPr="006F5F06">
        <w:rPr>
          <w:rFonts w:cs="Tahoma"/>
          <w:szCs w:val="20"/>
          <w:lang w:val="ru-RU"/>
        </w:rPr>
        <w:t>заканчивается</w:t>
      </w:r>
      <w:r w:rsidRPr="00CA6250">
        <w:rPr>
          <w:rFonts w:cs="Tahoma"/>
          <w:szCs w:val="20"/>
          <w:lang w:val="fr-FR"/>
        </w:rPr>
        <w:t xml:space="preserve"> </w:t>
      </w:r>
      <w:r w:rsidRPr="006F5F06">
        <w:rPr>
          <w:rFonts w:cs="Tahoma"/>
          <w:szCs w:val="20"/>
          <w:lang w:val="ru-RU"/>
        </w:rPr>
        <w:t>после</w:t>
      </w:r>
      <w:r w:rsidRPr="00CA6250">
        <w:rPr>
          <w:rFonts w:cs="Tahoma"/>
          <w:szCs w:val="20"/>
          <w:lang w:val="fr-FR"/>
        </w:rPr>
        <w:t xml:space="preserve"> </w:t>
      </w:r>
      <w:r w:rsidRPr="006F5F06">
        <w:rPr>
          <w:rFonts w:cs="Tahoma"/>
          <w:szCs w:val="20"/>
          <w:lang w:val="ru-RU"/>
        </w:rPr>
        <w:t>окончания</w:t>
      </w:r>
      <w:r w:rsidRPr="00CA6250">
        <w:rPr>
          <w:rFonts w:cs="Tahoma"/>
          <w:szCs w:val="20"/>
          <w:lang w:val="fr-FR"/>
        </w:rPr>
        <w:t xml:space="preserve"> </w:t>
      </w:r>
      <w:r w:rsidRPr="006F5F06">
        <w:rPr>
          <w:rFonts w:cs="Tahoma"/>
          <w:szCs w:val="20"/>
          <w:lang w:val="ru-RU"/>
        </w:rPr>
        <w:t>срока</w:t>
      </w:r>
      <w:r w:rsidRPr="00CA6250">
        <w:rPr>
          <w:rFonts w:cs="Tahoma"/>
          <w:szCs w:val="20"/>
          <w:lang w:val="fr-FR"/>
        </w:rPr>
        <w:t xml:space="preserve"> </w:t>
      </w:r>
      <w:r w:rsidRPr="006F5F06">
        <w:rPr>
          <w:rFonts w:cs="Tahoma"/>
          <w:szCs w:val="20"/>
          <w:lang w:val="ru-RU"/>
        </w:rPr>
        <w:t>действия</w:t>
      </w:r>
      <w:r w:rsidRPr="00CA6250">
        <w:rPr>
          <w:rFonts w:cs="Tahoma"/>
          <w:szCs w:val="20"/>
          <w:lang w:val="fr-FR"/>
        </w:rPr>
        <w:t xml:space="preserve"> </w:t>
      </w:r>
      <w:r w:rsidRPr="006F5F06">
        <w:rPr>
          <w:rFonts w:cs="Tahoma"/>
          <w:szCs w:val="20"/>
          <w:lang w:val="ru-RU"/>
        </w:rPr>
        <w:t>соответствующей</w:t>
      </w:r>
      <w:r w:rsidRPr="00CA6250">
        <w:rPr>
          <w:rFonts w:cs="Tahoma"/>
          <w:szCs w:val="20"/>
          <w:lang w:val="fr-FR"/>
        </w:rPr>
        <w:t xml:space="preserve"> </w:t>
      </w:r>
      <w:r w:rsidRPr="006F5F06">
        <w:rPr>
          <w:rFonts w:cs="Tahoma"/>
          <w:szCs w:val="20"/>
          <w:lang w:val="ru-RU"/>
        </w:rPr>
        <w:t>подписной</w:t>
      </w:r>
      <w:r w:rsidRPr="00CA6250">
        <w:rPr>
          <w:rFonts w:cs="Tahoma"/>
          <w:szCs w:val="20"/>
          <w:lang w:val="fr-FR"/>
        </w:rPr>
        <w:t xml:space="preserve"> </w:t>
      </w:r>
      <w:r w:rsidRPr="006F5F06">
        <w:rPr>
          <w:rFonts w:cs="Tahoma"/>
          <w:szCs w:val="20"/>
          <w:lang w:val="ru-RU"/>
        </w:rPr>
        <w:t>лицензии</w:t>
      </w:r>
      <w:r w:rsidRPr="00CA6250">
        <w:rPr>
          <w:rFonts w:cs="Tahoma"/>
          <w:szCs w:val="20"/>
          <w:lang w:val="fr-FR"/>
        </w:rPr>
        <w:t xml:space="preserve"> </w:t>
      </w:r>
      <w:r w:rsidRPr="006F5F06">
        <w:rPr>
          <w:rFonts w:cs="Tahoma"/>
          <w:szCs w:val="20"/>
          <w:lang w:val="ru-RU"/>
        </w:rPr>
        <w:t>на</w:t>
      </w:r>
      <w:r w:rsidRPr="00CA6250">
        <w:rPr>
          <w:rFonts w:cs="Tahoma"/>
          <w:szCs w:val="20"/>
          <w:lang w:val="fr-FR"/>
        </w:rPr>
        <w:t xml:space="preserve"> </w:t>
      </w:r>
      <w:r w:rsidRPr="006F5F06">
        <w:rPr>
          <w:rFonts w:cs="Tahoma"/>
          <w:szCs w:val="20"/>
          <w:lang w:val="ru-RU"/>
        </w:rPr>
        <w:t>веб</w:t>
      </w:r>
      <w:r w:rsidRPr="00CA6250">
        <w:rPr>
          <w:rFonts w:cs="Tahoma"/>
          <w:szCs w:val="20"/>
          <w:lang w:val="fr-FR"/>
        </w:rPr>
        <w:t>-</w:t>
      </w:r>
      <w:r w:rsidRPr="006F5F06">
        <w:rPr>
          <w:rFonts w:cs="Tahoma"/>
          <w:szCs w:val="20"/>
          <w:lang w:val="ru-RU"/>
        </w:rPr>
        <w:t>службы</w:t>
      </w:r>
      <w:r w:rsidRPr="00CA6250">
        <w:rPr>
          <w:rFonts w:cs="Tahoma"/>
          <w:szCs w:val="20"/>
          <w:lang w:val="fr-FR"/>
        </w:rPr>
        <w:t xml:space="preserve">. </w:t>
      </w:r>
    </w:p>
    <w:p w:rsidR="009F1A2B" w:rsidRPr="00CA6250" w:rsidRDefault="009F1A2B" w:rsidP="0063466C">
      <w:pPr>
        <w:rPr>
          <w:lang w:val="fr-FR"/>
        </w:rPr>
      </w:pPr>
    </w:p>
    <w:p w:rsidR="00E7419A" w:rsidRPr="00CA6250" w:rsidRDefault="00E7419A" w:rsidP="0063466C">
      <w:pPr>
        <w:rPr>
          <w:lang w:val="fr-FR"/>
        </w:rPr>
      </w:pPr>
      <w:r w:rsidRPr="00CA6250">
        <w:rPr>
          <w:rFonts w:cs="Tahoma"/>
          <w:szCs w:val="20"/>
          <w:lang w:val="fr-FR"/>
        </w:rPr>
        <w:t xml:space="preserve"> </w:t>
      </w:r>
      <w:r w:rsidRPr="006F5F06">
        <w:rPr>
          <w:rFonts w:cs="Tahoma"/>
          <w:szCs w:val="20"/>
          <w:lang w:val="ru-RU"/>
        </w:rPr>
        <w:t>Все</w:t>
      </w:r>
      <w:r w:rsidRPr="00CA6250">
        <w:rPr>
          <w:rFonts w:cs="Tahoma"/>
          <w:szCs w:val="20"/>
          <w:lang w:val="fr-FR"/>
        </w:rPr>
        <w:t xml:space="preserve"> </w:t>
      </w:r>
      <w:r w:rsidRPr="006F5F06">
        <w:rPr>
          <w:rFonts w:cs="Tahoma"/>
          <w:szCs w:val="20"/>
          <w:lang w:val="ru-RU"/>
        </w:rPr>
        <w:t>исключения</w:t>
      </w:r>
      <w:r w:rsidRPr="00CA6250">
        <w:rPr>
          <w:rFonts w:cs="Tahoma"/>
          <w:szCs w:val="20"/>
          <w:lang w:val="fr-FR"/>
        </w:rPr>
        <w:t xml:space="preserve"> </w:t>
      </w:r>
      <w:r w:rsidRPr="006F5F06">
        <w:rPr>
          <w:rFonts w:cs="Tahoma"/>
          <w:szCs w:val="20"/>
          <w:lang w:val="ru-RU"/>
        </w:rPr>
        <w:t>из</w:t>
      </w:r>
      <w:r w:rsidRPr="00CA6250">
        <w:rPr>
          <w:rFonts w:cs="Tahoma"/>
          <w:szCs w:val="20"/>
          <w:lang w:val="fr-FR"/>
        </w:rPr>
        <w:t xml:space="preserve"> </w:t>
      </w:r>
      <w:r w:rsidRPr="006F5F06">
        <w:rPr>
          <w:rFonts w:cs="Tahoma"/>
          <w:szCs w:val="20"/>
          <w:lang w:val="ru-RU"/>
        </w:rPr>
        <w:t>вышеприведенных</w:t>
      </w:r>
      <w:r w:rsidRPr="00CA6250">
        <w:rPr>
          <w:rFonts w:cs="Tahoma"/>
          <w:szCs w:val="20"/>
          <w:lang w:val="fr-FR"/>
        </w:rPr>
        <w:t xml:space="preserve"> </w:t>
      </w:r>
      <w:r w:rsidRPr="006F5F06">
        <w:rPr>
          <w:rFonts w:cs="Tahoma"/>
          <w:szCs w:val="20"/>
          <w:lang w:val="ru-RU"/>
        </w:rPr>
        <w:t>правил</w:t>
      </w:r>
      <w:r w:rsidRPr="00CA6250">
        <w:rPr>
          <w:rFonts w:cs="Tahoma"/>
          <w:szCs w:val="20"/>
          <w:lang w:val="fr-FR"/>
        </w:rPr>
        <w:t xml:space="preserve"> </w:t>
      </w:r>
      <w:r w:rsidRPr="006F5F06">
        <w:rPr>
          <w:rFonts w:cs="Tahoma"/>
          <w:szCs w:val="20"/>
          <w:lang w:val="ru-RU"/>
        </w:rPr>
        <w:t>указаны</w:t>
      </w:r>
      <w:r w:rsidRPr="00CA6250">
        <w:rPr>
          <w:rFonts w:cs="Tahoma"/>
          <w:szCs w:val="20"/>
          <w:lang w:val="fr-FR"/>
        </w:rPr>
        <w:t xml:space="preserve"> </w:t>
      </w:r>
      <w:r w:rsidRPr="006F5F06">
        <w:rPr>
          <w:rFonts w:cs="Tahoma"/>
          <w:szCs w:val="20"/>
          <w:lang w:val="ru-RU"/>
        </w:rPr>
        <w:t>ниже</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разделах</w:t>
      </w:r>
      <w:r w:rsidRPr="00CA6250">
        <w:rPr>
          <w:rFonts w:cs="Tahoma"/>
          <w:szCs w:val="20"/>
          <w:lang w:val="fr-FR"/>
        </w:rPr>
        <w:t xml:space="preserve"> </w:t>
      </w:r>
      <w:r w:rsidRPr="006F5F06">
        <w:rPr>
          <w:rFonts w:cs="Tahoma"/>
          <w:szCs w:val="20"/>
          <w:lang w:val="ru-RU"/>
        </w:rPr>
        <w:t>об</w:t>
      </w:r>
      <w:r w:rsidRPr="00CA6250">
        <w:rPr>
          <w:rFonts w:cs="Tahoma"/>
          <w:szCs w:val="20"/>
          <w:lang w:val="fr-FR"/>
        </w:rPr>
        <w:t xml:space="preserve"> </w:t>
      </w:r>
      <w:r w:rsidRPr="006F5F06">
        <w:rPr>
          <w:rFonts w:cs="Tahoma"/>
          <w:szCs w:val="20"/>
          <w:lang w:val="ru-RU"/>
        </w:rPr>
        <w:t>отдельных</w:t>
      </w:r>
      <w:r w:rsidRPr="00CA6250">
        <w:rPr>
          <w:rFonts w:cs="Tahoma"/>
          <w:szCs w:val="20"/>
          <w:lang w:val="fr-FR"/>
        </w:rPr>
        <w:t xml:space="preserve"> </w:t>
      </w:r>
      <w:r w:rsidRPr="006F5F06">
        <w:rPr>
          <w:rFonts w:cs="Tahoma"/>
          <w:szCs w:val="20"/>
          <w:lang w:val="ru-RU"/>
        </w:rPr>
        <w:t>преимуществах</w:t>
      </w:r>
      <w:r w:rsidRPr="00CA6250">
        <w:rPr>
          <w:rFonts w:cs="Tahoma"/>
          <w:szCs w:val="20"/>
          <w:lang w:val="fr-FR"/>
        </w:rPr>
        <w:t>.</w:t>
      </w:r>
      <w:r w:rsidR="00FA2C82" w:rsidRPr="00CA6250">
        <w:rPr>
          <w:rFonts w:cs="Tahoma"/>
          <w:szCs w:val="20"/>
          <w:lang w:val="fr-FR"/>
        </w:rPr>
        <w:t xml:space="preserve"> </w:t>
      </w:r>
      <w:r w:rsidRPr="006F5F06">
        <w:rPr>
          <w:rFonts w:cs="Tahoma"/>
          <w:szCs w:val="20"/>
          <w:lang w:val="ru-RU"/>
        </w:rPr>
        <w:t>Преимущества</w:t>
      </w:r>
      <w:r w:rsidRPr="00CA6250">
        <w:rPr>
          <w:rFonts w:cs="Tahoma"/>
          <w:szCs w:val="20"/>
          <w:lang w:val="fr-FR"/>
        </w:rPr>
        <w:t xml:space="preserve"> </w:t>
      </w:r>
      <w:r w:rsidRPr="006F5F06">
        <w:rPr>
          <w:rFonts w:cs="Tahoma"/>
          <w:szCs w:val="20"/>
          <w:lang w:val="ru-RU"/>
        </w:rPr>
        <w:t>могут</w:t>
      </w:r>
      <w:r w:rsidRPr="00CA6250">
        <w:rPr>
          <w:rFonts w:cs="Tahoma"/>
          <w:szCs w:val="20"/>
          <w:lang w:val="fr-FR"/>
        </w:rPr>
        <w:t xml:space="preserve"> </w:t>
      </w:r>
      <w:r w:rsidRPr="006F5F06">
        <w:rPr>
          <w:rFonts w:cs="Tahoma"/>
          <w:szCs w:val="20"/>
          <w:lang w:val="ru-RU"/>
        </w:rPr>
        <w:t>быть</w:t>
      </w:r>
      <w:r w:rsidRPr="00CA6250">
        <w:rPr>
          <w:rFonts w:cs="Tahoma"/>
          <w:szCs w:val="20"/>
          <w:lang w:val="fr-FR"/>
        </w:rPr>
        <w:t xml:space="preserve"> </w:t>
      </w:r>
      <w:r w:rsidRPr="006F5F06">
        <w:rPr>
          <w:rFonts w:cs="Tahoma"/>
          <w:szCs w:val="20"/>
          <w:lang w:val="ru-RU"/>
        </w:rPr>
        <w:t>изменены</w:t>
      </w:r>
      <w:r w:rsidRPr="00CA6250">
        <w:rPr>
          <w:rFonts w:cs="Tahoma"/>
          <w:szCs w:val="20"/>
          <w:lang w:val="fr-FR"/>
        </w:rPr>
        <w:t xml:space="preserve"> </w:t>
      </w:r>
      <w:r w:rsidRPr="006F5F06">
        <w:rPr>
          <w:rFonts w:cs="Tahoma"/>
          <w:szCs w:val="20"/>
          <w:lang w:val="ru-RU"/>
        </w:rPr>
        <w:t>и</w:t>
      </w:r>
      <w:r w:rsidRPr="00CA6250">
        <w:rPr>
          <w:rFonts w:cs="Tahoma"/>
          <w:szCs w:val="20"/>
          <w:lang w:val="fr-FR"/>
        </w:rPr>
        <w:t xml:space="preserve"> </w:t>
      </w:r>
      <w:r w:rsidRPr="006F5F06">
        <w:rPr>
          <w:rFonts w:cs="Tahoma"/>
          <w:szCs w:val="20"/>
          <w:lang w:val="ru-RU"/>
        </w:rPr>
        <w:t>прекращены</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любое</w:t>
      </w:r>
      <w:r w:rsidRPr="00CA6250">
        <w:rPr>
          <w:rFonts w:cs="Tahoma"/>
          <w:szCs w:val="20"/>
          <w:lang w:val="fr-FR"/>
        </w:rPr>
        <w:t xml:space="preserve"> </w:t>
      </w:r>
      <w:r w:rsidRPr="006F5F06">
        <w:rPr>
          <w:rFonts w:cs="Tahoma"/>
          <w:szCs w:val="20"/>
          <w:lang w:val="ru-RU"/>
        </w:rPr>
        <w:t>время</w:t>
      </w:r>
      <w:r w:rsidRPr="00CA6250">
        <w:rPr>
          <w:rFonts w:cs="Tahoma"/>
          <w:szCs w:val="20"/>
          <w:lang w:val="fr-FR"/>
        </w:rPr>
        <w:t xml:space="preserve"> </w:t>
      </w:r>
      <w:r w:rsidRPr="006F5F06">
        <w:rPr>
          <w:rFonts w:cs="Tahoma"/>
          <w:szCs w:val="20"/>
          <w:lang w:val="ru-RU"/>
        </w:rPr>
        <w:t>без</w:t>
      </w:r>
      <w:r w:rsidRPr="00CA6250">
        <w:rPr>
          <w:rFonts w:cs="Tahoma"/>
          <w:szCs w:val="20"/>
          <w:lang w:val="fr-FR"/>
        </w:rPr>
        <w:t xml:space="preserve"> </w:t>
      </w:r>
      <w:r w:rsidRPr="006F5F06">
        <w:rPr>
          <w:rFonts w:cs="Tahoma"/>
          <w:szCs w:val="20"/>
          <w:lang w:val="ru-RU"/>
        </w:rPr>
        <w:t>уведомления</w:t>
      </w:r>
      <w:r w:rsidRPr="00CA6250">
        <w:rPr>
          <w:rFonts w:cs="Tahoma"/>
          <w:szCs w:val="20"/>
          <w:lang w:val="fr-FR"/>
        </w:rPr>
        <w:t xml:space="preserve">. </w:t>
      </w:r>
      <w:r w:rsidRPr="006F5F06">
        <w:rPr>
          <w:rFonts w:cs="Tahoma"/>
          <w:szCs w:val="20"/>
          <w:lang w:val="ru-RU"/>
        </w:rPr>
        <w:t>Доступные</w:t>
      </w:r>
      <w:r w:rsidRPr="00CA6250">
        <w:rPr>
          <w:rFonts w:cs="Tahoma"/>
          <w:szCs w:val="20"/>
          <w:lang w:val="fr-FR"/>
        </w:rPr>
        <w:t xml:space="preserve"> </w:t>
      </w:r>
      <w:r w:rsidRPr="006F5F06">
        <w:rPr>
          <w:rFonts w:cs="Tahoma"/>
          <w:szCs w:val="20"/>
          <w:lang w:val="ru-RU"/>
        </w:rPr>
        <w:t>преимущества</w:t>
      </w:r>
      <w:r w:rsidRPr="00CA6250">
        <w:rPr>
          <w:rFonts w:cs="Tahoma"/>
          <w:szCs w:val="20"/>
          <w:lang w:val="fr-FR"/>
        </w:rPr>
        <w:t xml:space="preserve"> </w:t>
      </w:r>
      <w:r w:rsidRPr="006F5F06">
        <w:rPr>
          <w:rFonts w:cs="Tahoma"/>
          <w:szCs w:val="20"/>
          <w:lang w:val="ru-RU"/>
        </w:rPr>
        <w:t>отличаются</w:t>
      </w:r>
      <w:r w:rsidRPr="00CA6250">
        <w:rPr>
          <w:rFonts w:cs="Tahoma"/>
          <w:szCs w:val="20"/>
          <w:lang w:val="fr-FR"/>
        </w:rPr>
        <w:t xml:space="preserve"> </w:t>
      </w:r>
      <w:r w:rsidRPr="006F5F06">
        <w:rPr>
          <w:rFonts w:cs="Tahoma"/>
          <w:szCs w:val="20"/>
          <w:lang w:val="ru-RU"/>
        </w:rPr>
        <w:t>в</w:t>
      </w:r>
      <w:r w:rsidRPr="00CA6250">
        <w:rPr>
          <w:rFonts w:cs="Tahoma"/>
          <w:szCs w:val="20"/>
          <w:lang w:val="fr-FR"/>
        </w:rPr>
        <w:t xml:space="preserve"> </w:t>
      </w:r>
      <w:r w:rsidRPr="006F5F06">
        <w:rPr>
          <w:rFonts w:cs="Tahoma"/>
          <w:szCs w:val="20"/>
          <w:lang w:val="ru-RU"/>
        </w:rPr>
        <w:t>зависимости</w:t>
      </w:r>
      <w:r w:rsidRPr="00CA6250">
        <w:rPr>
          <w:rFonts w:cs="Tahoma"/>
          <w:szCs w:val="20"/>
          <w:lang w:val="fr-FR"/>
        </w:rPr>
        <w:t xml:space="preserve"> </w:t>
      </w:r>
      <w:r w:rsidRPr="006F5F06">
        <w:rPr>
          <w:rFonts w:cs="Tahoma"/>
          <w:szCs w:val="20"/>
          <w:lang w:val="ru-RU"/>
        </w:rPr>
        <w:t>от</w:t>
      </w:r>
      <w:r w:rsidRPr="00CA6250">
        <w:rPr>
          <w:rFonts w:cs="Tahoma"/>
          <w:szCs w:val="20"/>
          <w:lang w:val="fr-FR"/>
        </w:rPr>
        <w:t xml:space="preserve"> </w:t>
      </w:r>
      <w:r w:rsidRPr="006F5F06">
        <w:rPr>
          <w:rFonts w:cs="Tahoma"/>
          <w:szCs w:val="20"/>
          <w:lang w:val="ru-RU"/>
        </w:rPr>
        <w:t>программы</w:t>
      </w:r>
      <w:r w:rsidRPr="00CA6250">
        <w:rPr>
          <w:rFonts w:cs="Tahoma"/>
          <w:szCs w:val="20"/>
          <w:lang w:val="fr-FR"/>
        </w:rPr>
        <w:t xml:space="preserve">, </w:t>
      </w:r>
      <w:r w:rsidRPr="006F5F06">
        <w:rPr>
          <w:rFonts w:cs="Tahoma"/>
          <w:szCs w:val="20"/>
          <w:lang w:val="ru-RU"/>
        </w:rPr>
        <w:t>региона</w:t>
      </w:r>
      <w:r w:rsidRPr="00CA6250">
        <w:rPr>
          <w:rFonts w:cs="Tahoma"/>
          <w:szCs w:val="20"/>
          <w:lang w:val="fr-FR"/>
        </w:rPr>
        <w:t xml:space="preserve">, </w:t>
      </w:r>
      <w:r w:rsidRPr="006F5F06">
        <w:rPr>
          <w:rFonts w:cs="Tahoma"/>
          <w:szCs w:val="20"/>
          <w:lang w:val="ru-RU"/>
        </w:rPr>
        <w:t>способа</w:t>
      </w:r>
      <w:r w:rsidRPr="00CA6250">
        <w:rPr>
          <w:rFonts w:cs="Tahoma"/>
          <w:szCs w:val="20"/>
          <w:lang w:val="fr-FR"/>
        </w:rPr>
        <w:t xml:space="preserve"> </w:t>
      </w:r>
      <w:r w:rsidRPr="006F5F06">
        <w:rPr>
          <w:rFonts w:cs="Tahoma"/>
          <w:szCs w:val="20"/>
          <w:lang w:val="ru-RU"/>
        </w:rPr>
        <w:t>поставки</w:t>
      </w:r>
      <w:r w:rsidRPr="00CA6250">
        <w:rPr>
          <w:rFonts w:cs="Tahoma"/>
          <w:szCs w:val="20"/>
          <w:lang w:val="fr-FR"/>
        </w:rPr>
        <w:t xml:space="preserve"> </w:t>
      </w:r>
      <w:r w:rsidRPr="006F5F06">
        <w:rPr>
          <w:rFonts w:cs="Tahoma"/>
          <w:szCs w:val="20"/>
          <w:lang w:val="ru-RU"/>
        </w:rPr>
        <w:t>носителей</w:t>
      </w:r>
      <w:r w:rsidRPr="00CA6250">
        <w:rPr>
          <w:rFonts w:cs="Tahoma"/>
          <w:szCs w:val="20"/>
          <w:lang w:val="fr-FR"/>
        </w:rPr>
        <w:t xml:space="preserve"> </w:t>
      </w:r>
      <w:r w:rsidRPr="006F5F06">
        <w:rPr>
          <w:rFonts w:cs="Tahoma"/>
          <w:szCs w:val="20"/>
          <w:lang w:val="ru-RU"/>
        </w:rPr>
        <w:t>и</w:t>
      </w:r>
      <w:r w:rsidRPr="00CA6250">
        <w:rPr>
          <w:rFonts w:cs="Tahoma"/>
          <w:szCs w:val="20"/>
          <w:lang w:val="fr-FR"/>
        </w:rPr>
        <w:t xml:space="preserve"> </w:t>
      </w:r>
      <w:r w:rsidRPr="006F5F06">
        <w:rPr>
          <w:rFonts w:cs="Tahoma"/>
          <w:szCs w:val="20"/>
          <w:lang w:val="ru-RU"/>
        </w:rPr>
        <w:t>языка</w:t>
      </w:r>
      <w:r w:rsidRPr="00CA6250">
        <w:rPr>
          <w:rFonts w:cs="Tahoma"/>
          <w:szCs w:val="20"/>
          <w:lang w:val="fr-FR"/>
        </w:rPr>
        <w:t xml:space="preserve">. </w:t>
      </w:r>
    </w:p>
    <w:p w:rsidR="00023FE7" w:rsidRPr="00CA6250" w:rsidRDefault="00023FE7" w:rsidP="0063466C">
      <w:pPr>
        <w:pStyle w:val="AppendixBodyText"/>
        <w:spacing w:after="0"/>
        <w:rPr>
          <w:lang w:val="fr-FR"/>
        </w:rPr>
      </w:pPr>
    </w:p>
    <w:p w:rsidR="00023FE7" w:rsidRPr="00CA6250" w:rsidRDefault="00023FE7" w:rsidP="0063466C">
      <w:pPr>
        <w:pStyle w:val="AppendixBodyText"/>
        <w:spacing w:after="0"/>
        <w:rPr>
          <w:lang w:val="fr-FR"/>
        </w:rPr>
      </w:pPr>
      <w:r w:rsidRPr="006F5F06">
        <w:rPr>
          <w:rFonts w:ascii="Tahoma" w:hAnsi="Tahoma" w:cs="Tahoma"/>
          <w:sz w:val="18"/>
          <w:lang w:val="ru-RU"/>
        </w:rPr>
        <w:t>В</w:t>
      </w:r>
      <w:r w:rsidRPr="00CA6250">
        <w:rPr>
          <w:rFonts w:ascii="Tahoma" w:hAnsi="Tahoma" w:cs="Tahoma"/>
          <w:sz w:val="18"/>
          <w:lang w:val="fr-FR"/>
        </w:rPr>
        <w:t xml:space="preserve"> </w:t>
      </w:r>
      <w:r w:rsidRPr="006F5F06">
        <w:rPr>
          <w:rFonts w:ascii="Tahoma" w:hAnsi="Tahoma" w:cs="Tahoma"/>
          <w:sz w:val="18"/>
          <w:lang w:val="ru-RU"/>
        </w:rPr>
        <w:t>таблице</w:t>
      </w:r>
      <w:r w:rsidRPr="00CA6250">
        <w:rPr>
          <w:rFonts w:ascii="Tahoma" w:hAnsi="Tahoma" w:cs="Tahoma"/>
          <w:sz w:val="18"/>
          <w:lang w:val="fr-FR"/>
        </w:rPr>
        <w:t xml:space="preserve"> </w:t>
      </w:r>
      <w:r w:rsidRPr="006F5F06">
        <w:rPr>
          <w:rFonts w:ascii="Tahoma" w:hAnsi="Tahoma" w:cs="Tahoma"/>
          <w:sz w:val="18"/>
          <w:lang w:val="ru-RU"/>
        </w:rPr>
        <w:t>ниже</w:t>
      </w:r>
      <w:r w:rsidRPr="00CA6250">
        <w:rPr>
          <w:rFonts w:ascii="Tahoma" w:hAnsi="Tahoma" w:cs="Tahoma"/>
          <w:sz w:val="18"/>
          <w:lang w:val="fr-FR"/>
        </w:rPr>
        <w:t xml:space="preserve"> </w:t>
      </w:r>
      <w:r w:rsidRPr="006F5F06">
        <w:rPr>
          <w:rFonts w:ascii="Tahoma" w:hAnsi="Tahoma" w:cs="Tahoma"/>
          <w:sz w:val="18"/>
          <w:lang w:val="ru-RU"/>
        </w:rPr>
        <w:t>показано</w:t>
      </w:r>
      <w:r w:rsidRPr="00CA6250">
        <w:rPr>
          <w:rFonts w:ascii="Tahoma" w:hAnsi="Tahoma" w:cs="Tahoma"/>
          <w:sz w:val="18"/>
          <w:lang w:val="fr-FR"/>
        </w:rPr>
        <w:t xml:space="preserve">, </w:t>
      </w:r>
      <w:r w:rsidRPr="006F5F06">
        <w:rPr>
          <w:rFonts w:ascii="Tahoma" w:hAnsi="Tahoma" w:cs="Tahoma"/>
          <w:sz w:val="18"/>
          <w:lang w:val="ru-RU"/>
        </w:rPr>
        <w:t>к</w:t>
      </w:r>
      <w:r w:rsidRPr="00CA6250">
        <w:rPr>
          <w:rFonts w:ascii="Tahoma" w:hAnsi="Tahoma" w:cs="Tahoma"/>
          <w:sz w:val="18"/>
          <w:lang w:val="fr-FR"/>
        </w:rPr>
        <w:t xml:space="preserve"> </w:t>
      </w:r>
      <w:r w:rsidRPr="006F5F06">
        <w:rPr>
          <w:rFonts w:ascii="Tahoma" w:hAnsi="Tahoma" w:cs="Tahoma"/>
          <w:sz w:val="18"/>
          <w:lang w:val="ru-RU"/>
        </w:rPr>
        <w:t>чему</w:t>
      </w:r>
      <w:r w:rsidRPr="00CA6250">
        <w:rPr>
          <w:rFonts w:ascii="Tahoma" w:hAnsi="Tahoma" w:cs="Tahoma"/>
          <w:sz w:val="18"/>
          <w:lang w:val="fr-FR"/>
        </w:rPr>
        <w:t xml:space="preserve"> </w:t>
      </w:r>
      <w:r w:rsidRPr="006F5F06">
        <w:rPr>
          <w:rFonts w:ascii="Tahoma" w:hAnsi="Tahoma" w:cs="Tahoma"/>
          <w:sz w:val="18"/>
          <w:lang w:val="ru-RU"/>
        </w:rPr>
        <w:t>привязываются</w:t>
      </w:r>
      <w:r w:rsidRPr="00CA6250">
        <w:rPr>
          <w:rFonts w:ascii="Tahoma" w:hAnsi="Tahoma" w:cs="Tahoma"/>
          <w:sz w:val="18"/>
          <w:lang w:val="fr-FR"/>
        </w:rPr>
        <w:t xml:space="preserve"> </w:t>
      </w:r>
      <w:r w:rsidRPr="006F5F06">
        <w:rPr>
          <w:rFonts w:ascii="Tahoma" w:hAnsi="Tahoma" w:cs="Tahoma"/>
          <w:sz w:val="18"/>
          <w:lang w:val="ru-RU"/>
        </w:rPr>
        <w:t>преимущества</w:t>
      </w:r>
      <w:r w:rsidRPr="00CA6250">
        <w:rPr>
          <w:rFonts w:ascii="Tahoma" w:hAnsi="Tahoma" w:cs="Tahoma"/>
          <w:sz w:val="18"/>
          <w:lang w:val="fr-FR"/>
        </w:rPr>
        <w:t xml:space="preserve"> Software Assurance </w:t>
      </w:r>
      <w:r w:rsidRPr="006F5F06">
        <w:rPr>
          <w:rFonts w:ascii="Tahoma" w:hAnsi="Tahoma" w:cs="Tahoma"/>
          <w:sz w:val="18"/>
          <w:lang w:val="ru-RU"/>
        </w:rPr>
        <w:t>и</w:t>
      </w:r>
      <w:r w:rsidRPr="00CA6250">
        <w:rPr>
          <w:rFonts w:ascii="Tahoma" w:hAnsi="Tahoma" w:cs="Tahoma"/>
          <w:sz w:val="18"/>
          <w:lang w:val="fr-FR"/>
        </w:rPr>
        <w:t xml:space="preserve"> </w:t>
      </w:r>
      <w:r w:rsidRPr="006F5F06">
        <w:rPr>
          <w:rFonts w:ascii="Tahoma" w:hAnsi="Tahoma" w:cs="Tahoma"/>
          <w:sz w:val="18"/>
          <w:lang w:val="ru-RU"/>
        </w:rPr>
        <w:t>Веб</w:t>
      </w:r>
      <w:r w:rsidRPr="00CA6250">
        <w:rPr>
          <w:rFonts w:ascii="Tahoma" w:hAnsi="Tahoma" w:cs="Tahoma"/>
          <w:sz w:val="18"/>
          <w:lang w:val="fr-FR"/>
        </w:rPr>
        <w:t>-</w:t>
      </w:r>
      <w:r w:rsidRPr="006F5F06">
        <w:rPr>
          <w:rFonts w:ascii="Tahoma" w:hAnsi="Tahoma" w:cs="Tahoma"/>
          <w:sz w:val="18"/>
          <w:lang w:val="ru-RU"/>
        </w:rPr>
        <w:t>служб</w:t>
      </w:r>
      <w:r w:rsidRPr="00CA6250">
        <w:rPr>
          <w:rFonts w:ascii="Tahoma" w:hAnsi="Tahoma" w:cs="Tahoma"/>
          <w:sz w:val="18"/>
          <w:lang w:val="fr-FR"/>
        </w:rPr>
        <w:t xml:space="preserve"> </w:t>
      </w:r>
      <w:r w:rsidRPr="006F5F06">
        <w:rPr>
          <w:rFonts w:ascii="Tahoma" w:hAnsi="Tahoma" w:cs="Tahoma"/>
          <w:sz w:val="18"/>
          <w:lang w:val="ru-RU"/>
        </w:rPr>
        <w:t>для</w:t>
      </w:r>
      <w:r w:rsidRPr="00CA6250">
        <w:rPr>
          <w:rFonts w:ascii="Tahoma" w:hAnsi="Tahoma" w:cs="Tahoma"/>
          <w:sz w:val="18"/>
          <w:lang w:val="fr-FR"/>
        </w:rPr>
        <w:t xml:space="preserve"> </w:t>
      </w:r>
      <w:r w:rsidRPr="006F5F06">
        <w:rPr>
          <w:rFonts w:ascii="Tahoma" w:hAnsi="Tahoma" w:cs="Tahoma"/>
          <w:sz w:val="18"/>
          <w:lang w:val="ru-RU"/>
        </w:rPr>
        <w:t>разных</w:t>
      </w:r>
      <w:r w:rsidRPr="00CA6250">
        <w:rPr>
          <w:rFonts w:ascii="Tahoma" w:hAnsi="Tahoma" w:cs="Tahoma"/>
          <w:sz w:val="18"/>
          <w:lang w:val="fr-FR"/>
        </w:rPr>
        <w:t xml:space="preserve"> </w:t>
      </w:r>
      <w:r w:rsidRPr="006F5F06">
        <w:rPr>
          <w:rFonts w:ascii="Tahoma" w:hAnsi="Tahoma" w:cs="Tahoma"/>
          <w:sz w:val="18"/>
          <w:lang w:val="ru-RU"/>
        </w:rPr>
        <w:t>программ</w:t>
      </w:r>
      <w:r w:rsidRPr="00CA6250">
        <w:rPr>
          <w:rFonts w:ascii="Tahoma" w:hAnsi="Tahoma" w:cs="Tahoma"/>
          <w:sz w:val="18"/>
          <w:lang w:val="fr-FR"/>
        </w:rPr>
        <w:t>.</w:t>
      </w:r>
    </w:p>
    <w:p w:rsidR="00023FE7" w:rsidRPr="00CA6250" w:rsidRDefault="00023FE7" w:rsidP="00BA0707">
      <w:pPr>
        <w:pStyle w:val="AppendixBodyText"/>
        <w:spacing w:after="0"/>
        <w:rPr>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807"/>
        <w:gridCol w:w="1260"/>
        <w:gridCol w:w="1260"/>
        <w:gridCol w:w="1683"/>
        <w:gridCol w:w="2367"/>
        <w:gridCol w:w="1260"/>
      </w:tblGrid>
      <w:tr w:rsidR="009233CA" w:rsidRPr="00416CED" w:rsidTr="00A76D77">
        <w:trPr>
          <w:trHeight w:val="178"/>
        </w:trPr>
        <w:tc>
          <w:tcPr>
            <w:tcW w:w="1807" w:type="dxa"/>
            <w:shd w:val="clear" w:color="auto" w:fill="FFCC99"/>
            <w:vAlign w:val="center"/>
          </w:tcPr>
          <w:p w:rsidR="00394D2B" w:rsidRPr="00416CED" w:rsidRDefault="00394D2B" w:rsidP="00FF3343">
            <w:pPr>
              <w:pStyle w:val="AppendixTableHeadings"/>
              <w:jc w:val="left"/>
              <w:rPr>
                <w:rFonts w:ascii="Tahoma" w:hAnsi="Tahoma" w:cs="Tahoma"/>
                <w:sz w:val="20"/>
                <w:szCs w:val="20"/>
              </w:rPr>
            </w:pPr>
            <w:r w:rsidRPr="00416CED">
              <w:rPr>
                <w:rFonts w:ascii="Tahoma" w:hAnsi="Tahoma" w:cs="Tahoma"/>
                <w:sz w:val="20"/>
                <w:szCs w:val="20"/>
              </w:rPr>
              <w:t>Программы</w:t>
            </w:r>
          </w:p>
        </w:tc>
        <w:tc>
          <w:tcPr>
            <w:tcW w:w="1260" w:type="dxa"/>
            <w:shd w:val="clear" w:color="auto" w:fill="FFCC99"/>
            <w:vAlign w:val="center"/>
          </w:tcPr>
          <w:p w:rsidR="00394D2B" w:rsidRPr="00416CED" w:rsidRDefault="00394D2B" w:rsidP="00FF3343">
            <w:pPr>
              <w:pStyle w:val="AppendixTableHeadings"/>
              <w:jc w:val="left"/>
              <w:rPr>
                <w:rFonts w:ascii="Tahoma" w:hAnsi="Tahoma" w:cs="Tahoma"/>
                <w:sz w:val="20"/>
                <w:szCs w:val="20"/>
              </w:rPr>
            </w:pPr>
            <w:r w:rsidRPr="00416CED">
              <w:rPr>
                <w:rFonts w:ascii="Tahoma" w:hAnsi="Tahoma" w:cs="Tahoma"/>
                <w:sz w:val="20"/>
                <w:szCs w:val="20"/>
              </w:rPr>
              <w:t>Лицензия Open</w:t>
            </w:r>
          </w:p>
        </w:tc>
        <w:tc>
          <w:tcPr>
            <w:tcW w:w="1260" w:type="dxa"/>
            <w:shd w:val="clear" w:color="auto" w:fill="FFCC99"/>
            <w:vAlign w:val="center"/>
          </w:tcPr>
          <w:p w:rsidR="00394D2B" w:rsidRPr="00416CED" w:rsidRDefault="00394D2B" w:rsidP="00FF3343">
            <w:pPr>
              <w:pStyle w:val="AppendixTableHeadings"/>
              <w:jc w:val="left"/>
              <w:rPr>
                <w:rFonts w:ascii="Tahoma" w:hAnsi="Tahoma" w:cs="Tahoma"/>
                <w:sz w:val="20"/>
                <w:szCs w:val="20"/>
              </w:rPr>
            </w:pPr>
            <w:r w:rsidRPr="00416CED">
              <w:rPr>
                <w:rFonts w:ascii="Tahoma" w:hAnsi="Tahoma" w:cs="Tahoma"/>
                <w:sz w:val="20"/>
                <w:szCs w:val="20"/>
              </w:rPr>
              <w:t>Open Value</w:t>
            </w:r>
          </w:p>
        </w:tc>
        <w:tc>
          <w:tcPr>
            <w:tcW w:w="1683" w:type="dxa"/>
            <w:shd w:val="clear" w:color="auto" w:fill="FFCC99"/>
            <w:vAlign w:val="center"/>
          </w:tcPr>
          <w:p w:rsidR="00394D2B" w:rsidRPr="00416CED" w:rsidRDefault="00394D2B" w:rsidP="00FF3343">
            <w:pPr>
              <w:pStyle w:val="AppendixTableHeadings"/>
              <w:jc w:val="left"/>
              <w:rPr>
                <w:rFonts w:ascii="Tahoma" w:hAnsi="Tahoma" w:cs="Tahoma"/>
                <w:sz w:val="20"/>
                <w:szCs w:val="20"/>
              </w:rPr>
            </w:pPr>
            <w:r w:rsidRPr="00416CED">
              <w:rPr>
                <w:rFonts w:ascii="Tahoma" w:hAnsi="Tahoma" w:cs="Tahoma"/>
                <w:sz w:val="20"/>
                <w:szCs w:val="20"/>
              </w:rPr>
              <w:t>Open Value Subscription – Education Solutions</w:t>
            </w:r>
          </w:p>
        </w:tc>
        <w:tc>
          <w:tcPr>
            <w:tcW w:w="2367" w:type="dxa"/>
            <w:shd w:val="clear" w:color="auto" w:fill="FFCC99"/>
            <w:vAlign w:val="center"/>
          </w:tcPr>
          <w:p w:rsidR="00394D2B" w:rsidRPr="00416CED" w:rsidRDefault="00394D2B" w:rsidP="00FF3343">
            <w:pPr>
              <w:pStyle w:val="AppendixTableHeadings"/>
              <w:jc w:val="left"/>
            </w:pPr>
            <w:r w:rsidRPr="00416CED">
              <w:rPr>
                <w:rFonts w:ascii="Tahoma" w:hAnsi="Tahoma" w:cs="Tahoma"/>
                <w:sz w:val="20"/>
                <w:szCs w:val="20"/>
              </w:rPr>
              <w:t>Select*</w:t>
            </w:r>
          </w:p>
          <w:p w:rsidR="00394D2B" w:rsidRPr="00416CED" w:rsidRDefault="00394D2B" w:rsidP="00FF3343">
            <w:pPr>
              <w:pStyle w:val="AppendixTableHeadings"/>
              <w:jc w:val="left"/>
            </w:pPr>
            <w:r w:rsidRPr="00416CED">
              <w:rPr>
                <w:rFonts w:ascii="Tahoma" w:hAnsi="Tahoma" w:cs="Tahoma"/>
                <w:sz w:val="20"/>
                <w:szCs w:val="20"/>
              </w:rPr>
              <w:t>Соглашение Enterprise</w:t>
            </w:r>
          </w:p>
          <w:p w:rsidR="00394D2B" w:rsidRPr="00416CED" w:rsidRDefault="00394D2B" w:rsidP="00A76D77">
            <w:pPr>
              <w:pStyle w:val="AppendixTableHeadings"/>
              <w:jc w:val="left"/>
            </w:pPr>
            <w:r w:rsidRPr="00416CED">
              <w:rPr>
                <w:rFonts w:ascii="Tahoma" w:hAnsi="Tahoma" w:cs="Tahoma"/>
                <w:sz w:val="20"/>
                <w:szCs w:val="20"/>
              </w:rPr>
              <w:t>Соглашение о</w:t>
            </w:r>
            <w:r w:rsidR="00A76D77" w:rsidRPr="00416CED">
              <w:rPr>
                <w:rFonts w:ascii="Tahoma" w:hAnsi="Tahoma" w:cs="Tahoma"/>
                <w:sz w:val="20"/>
                <w:szCs w:val="20"/>
              </w:rPr>
              <w:t> </w:t>
            </w:r>
            <w:r w:rsidRPr="00416CED">
              <w:rPr>
                <w:rFonts w:ascii="Tahoma" w:hAnsi="Tahoma" w:cs="Tahoma"/>
                <w:sz w:val="20"/>
                <w:szCs w:val="20"/>
              </w:rPr>
              <w:t>регистрации Enrollment for Education Solutions</w:t>
            </w:r>
            <w:r w:rsidR="00A76D77" w:rsidRPr="00416CED">
              <w:rPr>
                <w:rFonts w:ascii="Tahoma" w:hAnsi="Tahoma" w:cs="Tahoma"/>
                <w:sz w:val="20"/>
                <w:szCs w:val="20"/>
              </w:rPr>
              <w:t> </w:t>
            </w:r>
            <w:r w:rsidRPr="00416CED">
              <w:rPr>
                <w:rFonts w:ascii="Tahoma" w:hAnsi="Tahoma" w:cs="Tahoma"/>
                <w:sz w:val="20"/>
                <w:szCs w:val="20"/>
              </w:rPr>
              <w:t>в рамках соглашения Campus</w:t>
            </w:r>
            <w:r w:rsidR="00A76D77" w:rsidRPr="00416CED">
              <w:rPr>
                <w:rFonts w:ascii="Tahoma" w:hAnsi="Tahoma" w:cs="Tahoma"/>
                <w:sz w:val="20"/>
                <w:szCs w:val="20"/>
              </w:rPr>
              <w:t> </w:t>
            </w:r>
            <w:r w:rsidRPr="00416CED">
              <w:rPr>
                <w:rFonts w:ascii="Tahoma" w:hAnsi="Tahoma" w:cs="Tahoma"/>
                <w:sz w:val="20"/>
                <w:szCs w:val="20"/>
              </w:rPr>
              <w:t>и</w:t>
            </w:r>
          </w:p>
          <w:p w:rsidR="00394D2B" w:rsidRPr="00416CED" w:rsidRDefault="00394D2B" w:rsidP="00FF3343">
            <w:pPr>
              <w:pStyle w:val="AppendixTableHeadings"/>
              <w:jc w:val="left"/>
              <w:rPr>
                <w:rFonts w:ascii="Tahoma" w:hAnsi="Tahoma" w:cs="Tahoma"/>
                <w:sz w:val="20"/>
                <w:szCs w:val="20"/>
              </w:rPr>
            </w:pPr>
            <w:r w:rsidRPr="00416CED">
              <w:rPr>
                <w:rFonts w:ascii="Tahoma" w:hAnsi="Tahoma" w:cs="Tahoma"/>
                <w:sz w:val="20"/>
                <w:szCs w:val="20"/>
              </w:rPr>
              <w:t>Соглашение School</w:t>
            </w:r>
          </w:p>
        </w:tc>
        <w:tc>
          <w:tcPr>
            <w:tcW w:w="1260" w:type="dxa"/>
            <w:shd w:val="clear" w:color="auto" w:fill="FFCC99"/>
            <w:vAlign w:val="center"/>
          </w:tcPr>
          <w:p w:rsidR="00394D2B" w:rsidRPr="00416CED" w:rsidRDefault="00394D2B" w:rsidP="007E466C">
            <w:pPr>
              <w:pStyle w:val="AppendixTableHeadings"/>
              <w:rPr>
                <w:rFonts w:ascii="Tahoma" w:hAnsi="Tahoma" w:cs="Tahoma"/>
                <w:sz w:val="20"/>
                <w:szCs w:val="20"/>
              </w:rPr>
            </w:pPr>
            <w:r w:rsidRPr="00416CED">
              <w:rPr>
                <w:rFonts w:ascii="Tahoma" w:hAnsi="Tahoma" w:cs="Tahoma"/>
                <w:sz w:val="20"/>
                <w:szCs w:val="20"/>
              </w:rPr>
              <w:t>Select Plus</w:t>
            </w:r>
          </w:p>
        </w:tc>
      </w:tr>
      <w:tr w:rsidR="009233CA" w:rsidRPr="00416CED" w:rsidTr="00A76D77">
        <w:trPr>
          <w:trHeight w:val="369"/>
        </w:trPr>
        <w:tc>
          <w:tcPr>
            <w:tcW w:w="1807" w:type="dxa"/>
            <w:vAlign w:val="center"/>
          </w:tcPr>
          <w:p w:rsidR="00394D2B" w:rsidRPr="00416CED" w:rsidRDefault="00394D2B">
            <w:pPr>
              <w:pStyle w:val="AppendixTableText"/>
              <w:rPr>
                <w:rFonts w:ascii="Tahoma" w:hAnsi="Tahoma" w:cs="Tahoma"/>
                <w:szCs w:val="20"/>
              </w:rPr>
            </w:pPr>
            <w:r w:rsidRPr="00416CED">
              <w:rPr>
                <w:rFonts w:ascii="Tahoma" w:hAnsi="Tahoma" w:cs="Tahoma"/>
                <w:szCs w:val="20"/>
              </w:rPr>
              <w:t>Преимущества привязываются к:</w:t>
            </w:r>
          </w:p>
        </w:tc>
        <w:tc>
          <w:tcPr>
            <w:tcW w:w="1260" w:type="dxa"/>
            <w:vAlign w:val="center"/>
          </w:tcPr>
          <w:p w:rsidR="00394D2B" w:rsidRPr="00416CED" w:rsidRDefault="00394D2B">
            <w:pPr>
              <w:pStyle w:val="AppendixTableText"/>
              <w:rPr>
                <w:rFonts w:ascii="Tahoma" w:hAnsi="Tahoma" w:cs="Tahoma"/>
                <w:szCs w:val="20"/>
              </w:rPr>
            </w:pPr>
            <w:r w:rsidRPr="00416CED">
              <w:rPr>
                <w:rFonts w:ascii="Tahoma" w:hAnsi="Tahoma" w:cs="Tahoma"/>
                <w:szCs w:val="20"/>
              </w:rPr>
              <w:t>Номеру лицензии</w:t>
            </w:r>
          </w:p>
        </w:tc>
        <w:tc>
          <w:tcPr>
            <w:tcW w:w="1260" w:type="dxa"/>
            <w:vAlign w:val="center"/>
          </w:tcPr>
          <w:p w:rsidR="00394D2B" w:rsidRPr="00416CED" w:rsidRDefault="00394D2B">
            <w:pPr>
              <w:pStyle w:val="AppendixTableText"/>
              <w:rPr>
                <w:rFonts w:ascii="Tahoma" w:hAnsi="Tahoma" w:cs="Tahoma"/>
                <w:szCs w:val="20"/>
              </w:rPr>
            </w:pPr>
            <w:r w:rsidRPr="00416CED">
              <w:rPr>
                <w:rFonts w:ascii="Tahoma" w:hAnsi="Tahoma" w:cs="Tahoma"/>
                <w:szCs w:val="20"/>
              </w:rPr>
              <w:t>Соглашению</w:t>
            </w:r>
          </w:p>
        </w:tc>
        <w:tc>
          <w:tcPr>
            <w:tcW w:w="1683" w:type="dxa"/>
            <w:vAlign w:val="center"/>
          </w:tcPr>
          <w:p w:rsidR="00394D2B" w:rsidRPr="00416CED" w:rsidRDefault="00394D2B" w:rsidP="00394D2B">
            <w:pPr>
              <w:pStyle w:val="AppendixTableText"/>
              <w:rPr>
                <w:rFonts w:ascii="Tahoma" w:hAnsi="Tahoma" w:cs="Tahoma"/>
                <w:szCs w:val="20"/>
              </w:rPr>
            </w:pPr>
            <w:r w:rsidRPr="00416CED">
              <w:rPr>
                <w:rFonts w:ascii="Tahoma" w:hAnsi="Tahoma" w:cs="Tahoma"/>
                <w:szCs w:val="20"/>
              </w:rPr>
              <w:t>Соглашению</w:t>
            </w:r>
          </w:p>
        </w:tc>
        <w:tc>
          <w:tcPr>
            <w:tcW w:w="2367" w:type="dxa"/>
            <w:vAlign w:val="center"/>
          </w:tcPr>
          <w:p w:rsidR="00394D2B" w:rsidRPr="00416CED" w:rsidRDefault="00394D2B">
            <w:pPr>
              <w:pStyle w:val="AppendixTableText"/>
              <w:rPr>
                <w:rFonts w:ascii="Tahoma" w:hAnsi="Tahoma" w:cs="Tahoma"/>
                <w:szCs w:val="20"/>
              </w:rPr>
            </w:pPr>
            <w:r w:rsidRPr="00416CED">
              <w:rPr>
                <w:rFonts w:ascii="Tahoma" w:hAnsi="Tahoma" w:cs="Tahoma"/>
                <w:szCs w:val="20"/>
              </w:rPr>
              <w:t>соглашения о регистрации</w:t>
            </w:r>
          </w:p>
        </w:tc>
        <w:tc>
          <w:tcPr>
            <w:tcW w:w="1260" w:type="dxa"/>
          </w:tcPr>
          <w:p w:rsidR="00394D2B" w:rsidRPr="00416CED" w:rsidRDefault="00394D2B">
            <w:pPr>
              <w:pStyle w:val="AppendixTableText"/>
              <w:rPr>
                <w:rFonts w:ascii="Tahoma" w:hAnsi="Tahoma" w:cs="Tahoma"/>
                <w:szCs w:val="20"/>
              </w:rPr>
            </w:pPr>
            <w:r w:rsidRPr="00416CED">
              <w:rPr>
                <w:rFonts w:ascii="Tahoma" w:hAnsi="Tahoma" w:cs="Tahoma"/>
                <w:szCs w:val="20"/>
              </w:rPr>
              <w:t>Зарегистрированному аффилированному лицу</w:t>
            </w:r>
          </w:p>
        </w:tc>
      </w:tr>
    </w:tbl>
    <w:p w:rsidR="00023FE7" w:rsidRPr="006F5F06" w:rsidRDefault="00023FE7" w:rsidP="0063466C">
      <w:pPr>
        <w:pStyle w:val="AppendixBodyText"/>
        <w:spacing w:after="0"/>
        <w:ind w:right="403"/>
        <w:rPr>
          <w:lang w:val="ru-RU"/>
        </w:rPr>
      </w:pPr>
      <w:r w:rsidRPr="006F5F06">
        <w:rPr>
          <w:rFonts w:ascii="Tahoma" w:hAnsi="Tahoma" w:cs="Tahoma"/>
          <w:b/>
          <w:i/>
          <w:sz w:val="16"/>
          <w:szCs w:val="16"/>
          <w:lang w:val="ru-RU"/>
        </w:rPr>
        <w:t>Примечание.</w:t>
      </w:r>
      <w:r w:rsidRPr="006F5F06">
        <w:rPr>
          <w:rFonts w:ascii="Tahoma" w:hAnsi="Tahoma" w:cs="Tahoma"/>
          <w:i/>
          <w:sz w:val="16"/>
          <w:szCs w:val="16"/>
          <w:lang w:val="ru-RU"/>
        </w:rPr>
        <w:t xml:space="preserve"> *Клиенты, заключившие Соглашения корпоративного лицензирования </w:t>
      </w:r>
      <w:r w:rsidRPr="00416CED">
        <w:rPr>
          <w:rFonts w:ascii="Tahoma" w:hAnsi="Tahoma" w:cs="Tahoma"/>
          <w:i/>
          <w:sz w:val="16"/>
          <w:szCs w:val="16"/>
        </w:rPr>
        <w:t>Enterprise</w:t>
      </w:r>
      <w:r w:rsidRPr="006F5F06">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416CED">
        <w:rPr>
          <w:rFonts w:ascii="Tahoma" w:hAnsi="Tahoma" w:cs="Tahoma"/>
          <w:i/>
          <w:sz w:val="16"/>
          <w:szCs w:val="16"/>
        </w:rPr>
        <w:t>Software</w:t>
      </w:r>
      <w:r w:rsidRPr="006F5F06">
        <w:rPr>
          <w:rFonts w:ascii="Tahoma" w:hAnsi="Tahoma" w:cs="Tahoma"/>
          <w:i/>
          <w:sz w:val="16"/>
          <w:szCs w:val="16"/>
          <w:lang w:val="ru-RU"/>
        </w:rPr>
        <w:t xml:space="preserve"> </w:t>
      </w:r>
      <w:r w:rsidRPr="00416CED">
        <w:rPr>
          <w:rFonts w:ascii="Tahoma" w:hAnsi="Tahoma" w:cs="Tahoma"/>
          <w:i/>
          <w:sz w:val="16"/>
          <w:szCs w:val="16"/>
        </w:rPr>
        <w:t>Assurance</w:t>
      </w:r>
      <w:r w:rsidRPr="006F5F06">
        <w:rPr>
          <w:rFonts w:ascii="Tahoma" w:hAnsi="Tahoma" w:cs="Tahoma"/>
          <w:i/>
          <w:sz w:val="16"/>
          <w:szCs w:val="16"/>
          <w:lang w:val="ru-RU"/>
        </w:rPr>
        <w:t xml:space="preserve">, соответствующие преимуществам в рамках программы </w:t>
      </w:r>
      <w:r w:rsidRPr="00416CED">
        <w:rPr>
          <w:rFonts w:ascii="Tahoma" w:hAnsi="Tahoma" w:cs="Tahoma"/>
          <w:i/>
          <w:sz w:val="16"/>
          <w:szCs w:val="16"/>
        </w:rPr>
        <w:t>Software</w:t>
      </w:r>
      <w:r w:rsidRPr="006F5F06">
        <w:rPr>
          <w:rFonts w:ascii="Tahoma" w:hAnsi="Tahoma" w:cs="Tahoma"/>
          <w:i/>
          <w:sz w:val="16"/>
          <w:szCs w:val="16"/>
          <w:lang w:val="ru-RU"/>
        </w:rPr>
        <w:t xml:space="preserve"> </w:t>
      </w:r>
      <w:r w:rsidRPr="00416CED">
        <w:rPr>
          <w:rFonts w:ascii="Tahoma" w:hAnsi="Tahoma" w:cs="Tahoma"/>
          <w:i/>
          <w:sz w:val="16"/>
          <w:szCs w:val="16"/>
        </w:rPr>
        <w:t>Assurance</w:t>
      </w:r>
      <w:r w:rsidRPr="006F5F06">
        <w:rPr>
          <w:rFonts w:ascii="Tahoma" w:hAnsi="Tahoma" w:cs="Tahoma"/>
          <w:i/>
          <w:sz w:val="16"/>
          <w:szCs w:val="16"/>
          <w:lang w:val="ru-RU"/>
        </w:rPr>
        <w:t xml:space="preserve">, доступным клиентам, которые приобрели продукты по программе </w:t>
      </w:r>
      <w:r w:rsidRPr="00416CED">
        <w:rPr>
          <w:rFonts w:ascii="Tahoma" w:hAnsi="Tahoma" w:cs="Tahoma"/>
          <w:i/>
          <w:sz w:val="16"/>
          <w:szCs w:val="16"/>
        </w:rPr>
        <w:t>Microsoft</w:t>
      </w:r>
      <w:r w:rsidRPr="006F5F06">
        <w:rPr>
          <w:rFonts w:ascii="Tahoma" w:hAnsi="Tahoma" w:cs="Tahoma"/>
          <w:i/>
          <w:sz w:val="16"/>
          <w:szCs w:val="16"/>
          <w:lang w:val="ru-RU"/>
        </w:rPr>
        <w:t xml:space="preserve"> </w:t>
      </w:r>
      <w:r w:rsidRPr="00416CED">
        <w:rPr>
          <w:rFonts w:ascii="Tahoma" w:hAnsi="Tahoma" w:cs="Tahoma"/>
          <w:i/>
          <w:sz w:val="16"/>
          <w:szCs w:val="16"/>
        </w:rPr>
        <w:t>Open</w:t>
      </w:r>
      <w:r w:rsidRPr="006F5F06">
        <w:rPr>
          <w:rFonts w:ascii="Tahoma" w:hAnsi="Tahoma" w:cs="Tahoma"/>
          <w:i/>
          <w:sz w:val="16"/>
          <w:szCs w:val="16"/>
          <w:lang w:val="ru-RU"/>
        </w:rPr>
        <w:t xml:space="preserve"> </w:t>
      </w:r>
      <w:r w:rsidRPr="00416CED">
        <w:rPr>
          <w:rFonts w:ascii="Tahoma" w:hAnsi="Tahoma" w:cs="Tahoma"/>
          <w:i/>
          <w:sz w:val="16"/>
          <w:szCs w:val="16"/>
        </w:rPr>
        <w:t>Value</w:t>
      </w:r>
      <w:r w:rsidRPr="006F5F06">
        <w:rPr>
          <w:rFonts w:ascii="Tahoma" w:hAnsi="Tahoma" w:cs="Tahoma"/>
          <w:i/>
          <w:sz w:val="16"/>
          <w:szCs w:val="16"/>
          <w:lang w:val="ru-RU"/>
        </w:rPr>
        <w:t>.</w:t>
      </w:r>
    </w:p>
    <w:p w:rsidR="00023FE7" w:rsidRPr="006F5F06" w:rsidRDefault="00023FE7" w:rsidP="0063466C">
      <w:pPr>
        <w:pStyle w:val="AppendixBodyText"/>
        <w:spacing w:after="0"/>
        <w:rPr>
          <w:lang w:val="ru-RU"/>
        </w:rPr>
      </w:pPr>
    </w:p>
    <w:p w:rsidR="00A76D77" w:rsidRPr="006F5F06" w:rsidRDefault="00A76D77" w:rsidP="0063466C">
      <w:pPr>
        <w:pStyle w:val="AppendixBodyText"/>
        <w:spacing w:after="0"/>
        <w:rPr>
          <w:lang w:val="ru-RU"/>
        </w:rPr>
      </w:pPr>
    </w:p>
    <w:p w:rsidR="00A76D77" w:rsidRPr="006F5F06" w:rsidRDefault="00A76D77" w:rsidP="0063466C">
      <w:pPr>
        <w:pStyle w:val="AppendixBodyText"/>
        <w:spacing w:after="0"/>
        <w:rPr>
          <w:lang w:val="ru-RU"/>
        </w:rPr>
      </w:pPr>
    </w:p>
    <w:p w:rsidR="00A76D77" w:rsidRPr="006F5F06" w:rsidRDefault="00A76D77" w:rsidP="0063466C">
      <w:pPr>
        <w:pStyle w:val="AppendixBodyText"/>
        <w:spacing w:after="0"/>
        <w:rPr>
          <w:lang w:val="ru-RU"/>
        </w:rPr>
      </w:pPr>
    </w:p>
    <w:p w:rsidR="00A76D77" w:rsidRPr="006F5F06" w:rsidRDefault="00A76D77" w:rsidP="0063466C">
      <w:pPr>
        <w:pStyle w:val="AppendixBodyText"/>
        <w:spacing w:after="0"/>
        <w:rPr>
          <w:lang w:val="ru-RU"/>
        </w:rPr>
      </w:pPr>
    </w:p>
    <w:p w:rsidR="00A76D77" w:rsidRPr="006F5F06" w:rsidRDefault="00A76D77" w:rsidP="0063466C">
      <w:pPr>
        <w:pStyle w:val="AppendixBodyText"/>
        <w:spacing w:after="0"/>
        <w:rPr>
          <w:lang w:val="ru-RU"/>
        </w:rPr>
      </w:pPr>
    </w:p>
    <w:p w:rsidR="00023FE7" w:rsidRPr="006F5F06" w:rsidRDefault="00023FE7" w:rsidP="0063466C">
      <w:pPr>
        <w:pStyle w:val="AppendixBodyText"/>
        <w:spacing w:after="0"/>
        <w:rPr>
          <w:lang w:val="ru-RU"/>
        </w:rPr>
      </w:pPr>
      <w:r w:rsidRPr="006F5F06">
        <w:rPr>
          <w:rFonts w:ascii="Tahoma" w:hAnsi="Tahoma" w:cs="Tahoma"/>
          <w:sz w:val="18"/>
          <w:lang w:val="ru-RU"/>
        </w:rPr>
        <w:t xml:space="preserve">Преимущества в рамках программы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и преимущества Веб-служб показаны в таблице ниже.</w:t>
      </w:r>
      <w:r w:rsidR="00FA2C82" w:rsidRPr="006F5F06">
        <w:rPr>
          <w:rFonts w:ascii="Tahoma" w:hAnsi="Tahoma" w:cs="Tahoma"/>
          <w:sz w:val="18"/>
          <w:lang w:val="ru-RU"/>
        </w:rPr>
        <w:t xml:space="preserve"> </w:t>
      </w:r>
      <w:r w:rsidRPr="006F5F06">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w:t>
      </w:r>
      <w:r w:rsidR="00FA2C82" w:rsidRPr="006F5F06">
        <w:rPr>
          <w:rFonts w:ascii="Tahoma" w:hAnsi="Tahoma" w:cs="Tahoma"/>
          <w:sz w:val="18"/>
          <w:lang w:val="ru-RU"/>
        </w:rPr>
        <w:t xml:space="preserve"> </w:t>
      </w:r>
      <w:r w:rsidRPr="006F5F06">
        <w:rPr>
          <w:rFonts w:ascii="Tahoma" w:hAnsi="Tahoma" w:cs="Tahoma"/>
          <w:sz w:val="18"/>
          <w:lang w:val="ru-RU"/>
        </w:rPr>
        <w:t xml:space="preserve">Наличие действующего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FA2C82" w:rsidRPr="006F5F06">
        <w:rPr>
          <w:rFonts w:ascii="Tahoma" w:hAnsi="Tahoma" w:cs="Tahoma"/>
          <w:sz w:val="18"/>
          <w:lang w:val="ru-RU"/>
        </w:rPr>
        <w:t xml:space="preserve"> </w:t>
      </w:r>
      <w:r w:rsidRPr="006F5F06">
        <w:rPr>
          <w:rFonts w:ascii="Tahoma" w:hAnsi="Tahoma" w:cs="Tahoma"/>
          <w:sz w:val="18"/>
          <w:lang w:val="ru-RU"/>
        </w:rPr>
        <w:t>Соответствующие продукты указаны в разделах по продуктам.</w:t>
      </w:r>
      <w:r w:rsidR="00FA2C82" w:rsidRPr="006F5F06">
        <w:rPr>
          <w:rFonts w:ascii="Tahoma" w:hAnsi="Tahoma" w:cs="Tahoma"/>
          <w:sz w:val="18"/>
          <w:lang w:val="ru-RU"/>
        </w:rPr>
        <w:t xml:space="preserve"> </w:t>
      </w:r>
      <w:r w:rsidRPr="006F5F06">
        <w:rPr>
          <w:rFonts w:ascii="Tahoma" w:hAnsi="Tahoma" w:cs="Tahoma"/>
          <w:sz w:val="18"/>
          <w:lang w:val="ru-RU"/>
        </w:rPr>
        <w:t xml:space="preserve">Некоторые преимущества предоставляются с учетом стоимости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выплаченной Клиентом в отношении указанного набора соответствующих продуктов одной категории.</w:t>
      </w:r>
      <w:r w:rsidR="00FA2C82" w:rsidRPr="006F5F06">
        <w:rPr>
          <w:rFonts w:ascii="Tahoma" w:hAnsi="Tahoma" w:cs="Tahoma"/>
          <w:sz w:val="18"/>
          <w:lang w:val="ru-RU"/>
        </w:rPr>
        <w:t xml:space="preserve"> </w:t>
      </w:r>
      <w:r w:rsidRPr="006F5F06">
        <w:rPr>
          <w:rFonts w:ascii="Tahoma" w:hAnsi="Tahoma" w:cs="Tahoma"/>
          <w:sz w:val="18"/>
          <w:lang w:val="ru-RU"/>
        </w:rPr>
        <w:t xml:space="preserve">В этом контексте под «стоимостью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понимается не фактически затраченная клиентом денежная сумма.</w:t>
      </w:r>
      <w:r w:rsidR="00FA2C82" w:rsidRPr="006F5F06">
        <w:rPr>
          <w:rFonts w:ascii="Tahoma" w:hAnsi="Tahoma" w:cs="Tahoma"/>
          <w:sz w:val="18"/>
          <w:lang w:val="ru-RU"/>
        </w:rPr>
        <w:t xml:space="preserve"> </w:t>
      </w:r>
      <w:r w:rsidRPr="006F5F06">
        <w:rPr>
          <w:rFonts w:ascii="Tahoma" w:hAnsi="Tahoma" w:cs="Tahoma"/>
          <w:sz w:val="18"/>
          <w:lang w:val="ru-RU"/>
        </w:rPr>
        <w:t xml:space="preserve">Под этим понятием понимается примерная сумма, затраченная на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данных продуктов в рамках Соглашения о регистрации </w:t>
      </w:r>
      <w:r w:rsidRPr="00416CED">
        <w:rPr>
          <w:rFonts w:ascii="Tahoma" w:hAnsi="Tahoma" w:cs="Tahoma"/>
          <w:sz w:val="18"/>
        </w:rPr>
        <w:t>Select</w:t>
      </w:r>
      <w:r w:rsidRPr="006F5F06">
        <w:rPr>
          <w:rFonts w:ascii="Tahoma" w:hAnsi="Tahoma" w:cs="Tahoma"/>
          <w:sz w:val="18"/>
          <w:lang w:val="ru-RU"/>
        </w:rPr>
        <w:t xml:space="preserve"> или </w:t>
      </w:r>
      <w:r w:rsidRPr="00416CED">
        <w:rPr>
          <w:rFonts w:ascii="Tahoma" w:hAnsi="Tahoma" w:cs="Tahoma"/>
          <w:sz w:val="18"/>
          <w:szCs w:val="18"/>
        </w:rPr>
        <w:t>Enterprise</w:t>
      </w:r>
      <w:r w:rsidRPr="006F5F06">
        <w:rPr>
          <w:rFonts w:ascii="Tahoma" w:hAnsi="Tahoma" w:cs="Tahoma"/>
          <w:sz w:val="18"/>
          <w:szCs w:val="18"/>
          <w:lang w:val="ru-RU"/>
        </w:rPr>
        <w:t xml:space="preserve">, регистрации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или соглашения </w:t>
      </w:r>
      <w:r w:rsidRPr="00416CED">
        <w:rPr>
          <w:rFonts w:ascii="Tahoma" w:hAnsi="Tahoma" w:cs="Tahoma"/>
          <w:sz w:val="18"/>
          <w:szCs w:val="18"/>
        </w:rPr>
        <w:t>Open</w:t>
      </w:r>
      <w:r w:rsidRPr="006F5F06">
        <w:rPr>
          <w:rFonts w:ascii="Tahoma" w:hAnsi="Tahoma" w:cs="Tahoma"/>
          <w:sz w:val="18"/>
          <w:szCs w:val="18"/>
          <w:lang w:val="ru-RU"/>
        </w:rPr>
        <w:t xml:space="preserve"> (например, только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или компонент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в составе </w:t>
      </w:r>
      <w:r w:rsidRPr="00416CED">
        <w:rPr>
          <w:rFonts w:ascii="Tahoma" w:hAnsi="Tahoma" w:cs="Tahoma"/>
          <w:sz w:val="18"/>
          <w:szCs w:val="18"/>
        </w:rPr>
        <w:t>L</w:t>
      </w:r>
      <w:r w:rsidRPr="006F5F06">
        <w:rPr>
          <w:rFonts w:ascii="Tahoma" w:hAnsi="Tahoma" w:cs="Tahoma"/>
          <w:sz w:val="18"/>
          <w:szCs w:val="18"/>
          <w:lang w:val="ru-RU"/>
        </w:rPr>
        <w:t>&amp;</w:t>
      </w:r>
      <w:r w:rsidRPr="00416CED">
        <w:rPr>
          <w:rFonts w:ascii="Tahoma" w:hAnsi="Tahoma" w:cs="Tahoma"/>
          <w:sz w:val="18"/>
          <w:szCs w:val="18"/>
        </w:rPr>
        <w:t>SA</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Другие преимущества определяются членством в программе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право клиента на данные преимущества обеспечивается членством в программе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с учетом применимой категории продуктов.</w:t>
      </w:r>
    </w:p>
    <w:p w:rsidR="00023FE7" w:rsidRPr="006F5F06" w:rsidRDefault="00023FE7" w:rsidP="0063466C">
      <w:pPr>
        <w:pStyle w:val="AppendixBodyText"/>
        <w:spacing w:after="0"/>
        <w:rPr>
          <w:lang w:val="ru-RU"/>
        </w:rPr>
      </w:pPr>
    </w:p>
    <w:tbl>
      <w:tblPr>
        <w:tblW w:w="9727" w:type="dxa"/>
        <w:tblInd w:w="101" w:type="dxa"/>
        <w:tblLayout w:type="fixed"/>
        <w:tblLook w:val="0000" w:firstRow="0" w:lastRow="0" w:firstColumn="0" w:lastColumn="0" w:noHBand="0" w:noVBand="0"/>
      </w:tblPr>
      <w:tblGrid>
        <w:gridCol w:w="2050"/>
        <w:gridCol w:w="1917"/>
        <w:gridCol w:w="1422"/>
        <w:gridCol w:w="1440"/>
        <w:gridCol w:w="1593"/>
        <w:gridCol w:w="1305"/>
      </w:tblGrid>
      <w:tr w:rsidR="004B4C79" w:rsidRPr="00416CED" w:rsidTr="00A76D77">
        <w:trPr>
          <w:trHeight w:val="255"/>
          <w:tblHeader/>
        </w:trPr>
        <w:tc>
          <w:tcPr>
            <w:tcW w:w="20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CED" w:rsidRDefault="004B4C79" w:rsidP="00E06FE8">
            <w:pPr>
              <w:pStyle w:val="AppendixTableHeadings"/>
              <w:rPr>
                <w:rFonts w:ascii="Tahoma" w:hAnsi="Tahoma" w:cs="Tahoma"/>
                <w:sz w:val="20"/>
                <w:szCs w:val="20"/>
              </w:rPr>
            </w:pPr>
            <w:r w:rsidRPr="00416CED">
              <w:rPr>
                <w:rFonts w:ascii="Tahoma" w:hAnsi="Tahoma" w:cs="Tahoma"/>
                <w:sz w:val="20"/>
                <w:szCs w:val="20"/>
              </w:rPr>
              <w:t>Преимущество</w:t>
            </w:r>
          </w:p>
        </w:tc>
        <w:tc>
          <w:tcPr>
            <w:tcW w:w="191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CED" w:rsidRDefault="004B4C79" w:rsidP="00E06FE8">
            <w:pPr>
              <w:pStyle w:val="AppendixTableHeadings"/>
              <w:rPr>
                <w:rFonts w:ascii="Tahoma" w:hAnsi="Tahoma" w:cs="Tahoma"/>
                <w:sz w:val="20"/>
                <w:szCs w:val="20"/>
              </w:rPr>
            </w:pPr>
            <w:r w:rsidRPr="00416CED">
              <w:rPr>
                <w:rFonts w:ascii="Tahoma" w:hAnsi="Tahoma" w:cs="Tahoma"/>
                <w:sz w:val="20"/>
                <w:szCs w:val="20"/>
              </w:rPr>
              <w:t>Категория «Приложения»</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CED" w:rsidRDefault="004B4C79" w:rsidP="00E06FE8">
            <w:pPr>
              <w:pStyle w:val="AppendixTableHeadings"/>
              <w:rPr>
                <w:rFonts w:ascii="Tahoma" w:hAnsi="Tahoma" w:cs="Tahoma"/>
                <w:sz w:val="20"/>
                <w:szCs w:val="20"/>
              </w:rPr>
            </w:pPr>
            <w:r w:rsidRPr="00416CED">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CED" w:rsidRDefault="004B4C79" w:rsidP="00E06FE8">
            <w:pPr>
              <w:pStyle w:val="AppendixTableHeadings"/>
              <w:rPr>
                <w:rFonts w:ascii="Tahoma" w:hAnsi="Tahoma" w:cs="Tahoma"/>
                <w:sz w:val="20"/>
                <w:szCs w:val="20"/>
              </w:rPr>
            </w:pPr>
            <w:r w:rsidRPr="00416CED">
              <w:rPr>
                <w:rFonts w:ascii="Tahoma" w:hAnsi="Tahoma" w:cs="Tahoma"/>
                <w:sz w:val="20"/>
                <w:szCs w:val="20"/>
              </w:rPr>
              <w:t>Категория «Серверы»</w:t>
            </w:r>
          </w:p>
        </w:tc>
        <w:tc>
          <w:tcPr>
            <w:tcW w:w="159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CED" w:rsidRDefault="006705D4" w:rsidP="00E06FE8">
            <w:pPr>
              <w:pStyle w:val="AppendixTableHeadings"/>
              <w:rPr>
                <w:rFonts w:ascii="Tahoma" w:hAnsi="Tahoma" w:cs="Tahoma"/>
                <w:sz w:val="20"/>
                <w:szCs w:val="20"/>
              </w:rPr>
            </w:pPr>
            <w:r w:rsidRPr="00416CED">
              <w:rPr>
                <w:rFonts w:ascii="Tahoma" w:hAnsi="Tahoma" w:cs="Tahoma"/>
                <w:sz w:val="20"/>
                <w:szCs w:val="20"/>
              </w:rPr>
              <w:t>Windows Intune (на устройство)</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16CED" w:rsidRDefault="004B4C79" w:rsidP="00E06FE8">
            <w:pPr>
              <w:pStyle w:val="AppendixTableHeadings"/>
              <w:rPr>
                <w:rFonts w:ascii="Tahoma" w:hAnsi="Tahoma" w:cs="Tahoma"/>
                <w:sz w:val="20"/>
                <w:szCs w:val="20"/>
              </w:rPr>
            </w:pPr>
            <w:r w:rsidRPr="00416CED">
              <w:rPr>
                <w:rFonts w:ascii="Tahoma" w:hAnsi="Tahoma" w:cs="Tahoma"/>
                <w:sz w:val="20"/>
                <w:szCs w:val="20"/>
              </w:rPr>
              <w:t>Office 365</w:t>
            </w:r>
          </w:p>
        </w:tc>
      </w:tr>
      <w:tr w:rsidR="004B4C79" w:rsidRPr="00416CED" w:rsidTr="00A76D77">
        <w:trPr>
          <w:trHeight w:val="255"/>
        </w:trPr>
        <w:tc>
          <w:tcPr>
            <w:tcW w:w="2050" w:type="dxa"/>
            <w:tcBorders>
              <w:top w:val="single" w:sz="8" w:space="0" w:color="auto"/>
              <w:left w:val="single" w:sz="4" w:space="0" w:color="auto"/>
              <w:bottom w:val="single" w:sz="4" w:space="0" w:color="auto"/>
              <w:right w:val="single" w:sz="4" w:space="0" w:color="auto"/>
            </w:tcBorders>
            <w:vAlign w:val="bottom"/>
          </w:tcPr>
          <w:p w:rsidR="004B4C79" w:rsidRPr="006F5F06" w:rsidRDefault="004B4C79">
            <w:pPr>
              <w:pStyle w:val="AppendixTableText"/>
              <w:jc w:val="left"/>
              <w:rPr>
                <w:rFonts w:ascii="Tahoma" w:hAnsi="Tahoma" w:cs="Tahoma"/>
                <w:lang w:val="ru-RU"/>
              </w:rPr>
            </w:pPr>
            <w:r w:rsidRPr="006F5F06">
              <w:rPr>
                <w:rFonts w:ascii="Tahoma" w:hAnsi="Tahoma" w:cs="Tahoma"/>
                <w:lang w:val="ru-RU"/>
              </w:rPr>
              <w:t>Права перехода на новые версии</w:t>
            </w:r>
          </w:p>
        </w:tc>
        <w:tc>
          <w:tcPr>
            <w:tcW w:w="1917" w:type="dxa"/>
            <w:tcBorders>
              <w:top w:val="single" w:sz="8"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8"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593" w:type="dxa"/>
            <w:tcBorders>
              <w:top w:val="single" w:sz="8" w:space="0" w:color="auto"/>
              <w:left w:val="nil"/>
              <w:bottom w:val="single" w:sz="4" w:space="0" w:color="auto"/>
              <w:right w:val="single" w:sz="4" w:space="0" w:color="auto"/>
            </w:tcBorders>
            <w:vAlign w:val="center"/>
          </w:tcPr>
          <w:p w:rsidR="004B4C79" w:rsidRPr="00416CED" w:rsidRDefault="00302B84" w:rsidP="00E06FE8">
            <w:pPr>
              <w:pStyle w:val="AppendixTableText"/>
              <w:rPr>
                <w:rFonts w:ascii="Tahoma" w:hAnsi="Tahoma" w:cs="Tahoma"/>
              </w:rPr>
            </w:pPr>
            <w:r w:rsidRPr="00416CED">
              <w:rPr>
                <w:rFonts w:ascii="Tahoma" w:hAnsi="Tahoma" w:cs="Tahoma"/>
              </w:rPr>
              <w:t>Да</w:t>
            </w:r>
          </w:p>
        </w:tc>
        <w:tc>
          <w:tcPr>
            <w:tcW w:w="1305" w:type="dxa"/>
            <w:tcBorders>
              <w:top w:val="single" w:sz="8" w:space="0" w:color="auto"/>
              <w:left w:val="nil"/>
              <w:bottom w:val="single" w:sz="4" w:space="0" w:color="auto"/>
              <w:right w:val="single" w:sz="4" w:space="0" w:color="auto"/>
            </w:tcBorders>
            <w:vAlign w:val="center"/>
          </w:tcPr>
          <w:p w:rsidR="004B4C79" w:rsidRPr="00416CED" w:rsidRDefault="00302B84" w:rsidP="00E06FE8">
            <w:pPr>
              <w:pStyle w:val="AppendixTableText"/>
              <w:rPr>
                <w:rFonts w:ascii="Tahoma" w:hAnsi="Tahoma" w:cs="Tahoma"/>
              </w:rPr>
            </w:pPr>
            <w:r w:rsidRPr="00416CED">
              <w:rPr>
                <w:rFonts w:ascii="Tahoma" w:hAnsi="Tahoma" w:cs="Tahoma"/>
              </w:rPr>
              <w:t>Да</w:t>
            </w: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6F5F06" w:rsidRDefault="004B4C79">
            <w:pPr>
              <w:pStyle w:val="AppendixTableText"/>
              <w:jc w:val="left"/>
              <w:rPr>
                <w:rFonts w:ascii="Tahoma" w:hAnsi="Tahoma" w:cs="Tahoma"/>
                <w:lang w:val="ru-RU"/>
              </w:rPr>
            </w:pPr>
            <w:r w:rsidRPr="006F5F06">
              <w:rPr>
                <w:rFonts w:ascii="Tahoma" w:hAnsi="Tahoma" w:cs="Tahoma"/>
                <w:lang w:val="ru-RU"/>
              </w:rPr>
              <w:t xml:space="preserve">Пакет многоязычного интерфейса для </w:t>
            </w:r>
            <w:r w:rsidRPr="00416CED">
              <w:rPr>
                <w:rFonts w:ascii="Tahoma" w:hAnsi="Tahoma" w:cs="Tahoma"/>
              </w:rPr>
              <w:t>Office</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r w:rsidRPr="00416CED">
              <w:rPr>
                <w:rFonts w:ascii="Tahoma" w:hAnsi="Tahoma" w:cs="Tahoma"/>
              </w:rPr>
              <w:t>Да</w:t>
            </w: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416CED" w:rsidRDefault="00E7419A">
            <w:pPr>
              <w:pStyle w:val="AppendixTableText"/>
              <w:jc w:val="left"/>
              <w:rPr>
                <w:rFonts w:ascii="Tahoma" w:hAnsi="Tahoma" w:cs="Tahoma"/>
              </w:rPr>
            </w:pPr>
            <w:r w:rsidRPr="00416CED">
              <w:rPr>
                <w:rFonts w:ascii="Tahoma" w:hAnsi="Tahoma" w:cs="Tahoma"/>
              </w:rPr>
              <w:t>Услуги по планированию</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r w:rsidRPr="00416CED">
              <w:rPr>
                <w:rStyle w:val="CommentReference"/>
                <w:rFonts w:ascii="Tahoma" w:hAnsi="Tahoma" w:cs="Tahoma"/>
                <w:sz w:val="18"/>
                <w:szCs w:val="18"/>
              </w:rPr>
              <w:t>Да</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416CED" w:rsidRDefault="004B4C79" w:rsidP="008D0051">
            <w:pPr>
              <w:pStyle w:val="AppendixTableText"/>
              <w:jc w:val="left"/>
              <w:rPr>
                <w:rFonts w:ascii="Tahoma" w:hAnsi="Tahoma" w:cs="Tahoma"/>
              </w:rPr>
            </w:pPr>
            <w:r w:rsidRPr="00416CED">
              <w:rPr>
                <w:rFonts w:ascii="Tahoma" w:hAnsi="Tahoma" w:cs="Tahoma"/>
              </w:rPr>
              <w:t>Права на выпуск Enterprise</w:t>
            </w:r>
          </w:p>
        </w:tc>
        <w:tc>
          <w:tcPr>
            <w:tcW w:w="1917"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416CED" w:rsidRDefault="004B4C79">
            <w:pPr>
              <w:pStyle w:val="AppendixTableText"/>
              <w:jc w:val="left"/>
              <w:rPr>
                <w:rFonts w:ascii="Tahoma" w:hAnsi="Tahoma" w:cs="Tahoma"/>
              </w:rPr>
            </w:pPr>
            <w:r w:rsidRPr="00416CED">
              <w:rPr>
                <w:rFonts w:ascii="Tahoma" w:hAnsi="Tahoma" w:cs="Tahoma"/>
              </w:rPr>
              <w:t>Ваучеры на обучение</w:t>
            </w:r>
          </w:p>
        </w:tc>
        <w:tc>
          <w:tcPr>
            <w:tcW w:w="1917"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416CED" w:rsidRDefault="004B4C79">
            <w:pPr>
              <w:pStyle w:val="AppendixTableText"/>
              <w:jc w:val="left"/>
              <w:rPr>
                <w:rFonts w:ascii="Tahoma" w:hAnsi="Tahoma" w:cs="Tahoma"/>
              </w:rPr>
            </w:pPr>
            <w:r w:rsidRPr="00416CED">
              <w:rPr>
                <w:rFonts w:ascii="Tahoma" w:hAnsi="Tahoma" w:cs="Tahoma"/>
              </w:rPr>
              <w:t>E-Learning</w:t>
            </w:r>
          </w:p>
        </w:tc>
        <w:tc>
          <w:tcPr>
            <w:tcW w:w="1917"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6F5F06" w:rsidRDefault="004B4C79" w:rsidP="00A76D77">
            <w:pPr>
              <w:pStyle w:val="AppendixTableText"/>
              <w:jc w:val="left"/>
              <w:rPr>
                <w:rFonts w:ascii="Tahoma" w:hAnsi="Tahoma" w:cs="Tahoma"/>
                <w:lang w:val="ru-RU"/>
              </w:rPr>
            </w:pPr>
            <w:r w:rsidRPr="006F5F06">
              <w:rPr>
                <w:rFonts w:ascii="Tahoma" w:hAnsi="Tahoma" w:cs="Tahoma"/>
                <w:lang w:val="ru-RU"/>
              </w:rPr>
              <w:t>Программа использования ПО на</w:t>
            </w:r>
            <w:r w:rsidR="00A76D77" w:rsidRPr="00416CED">
              <w:rPr>
                <w:rFonts w:ascii="Tahoma" w:hAnsi="Tahoma" w:cs="Tahoma"/>
              </w:rPr>
              <w:t> </w:t>
            </w:r>
            <w:r w:rsidRPr="006F5F06">
              <w:rPr>
                <w:rFonts w:ascii="Tahoma" w:hAnsi="Tahoma" w:cs="Tahoma"/>
                <w:lang w:val="ru-RU"/>
              </w:rPr>
              <w:t>домашних компьютерах</w:t>
            </w:r>
          </w:p>
        </w:tc>
        <w:tc>
          <w:tcPr>
            <w:tcW w:w="1917"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6F5F06" w:rsidRDefault="004B4C79">
            <w:pPr>
              <w:pStyle w:val="AppendixTableText"/>
              <w:jc w:val="left"/>
              <w:rPr>
                <w:rFonts w:ascii="Tahoma" w:hAnsi="Tahoma" w:cs="Tahoma"/>
                <w:lang w:val="ru-RU"/>
              </w:rPr>
            </w:pPr>
            <w:r w:rsidRPr="006F5F06">
              <w:rPr>
                <w:rFonts w:ascii="Tahoma" w:hAnsi="Tahoma" w:cs="Tahoma"/>
                <w:lang w:val="ru-RU"/>
              </w:rPr>
              <w:t>Программа лицензирования исходного кода для предприятий</w:t>
            </w:r>
          </w:p>
        </w:tc>
        <w:tc>
          <w:tcPr>
            <w:tcW w:w="1917" w:type="dxa"/>
            <w:tcBorders>
              <w:top w:val="nil"/>
              <w:left w:val="nil"/>
              <w:bottom w:val="single" w:sz="4" w:space="0" w:color="auto"/>
              <w:right w:val="single" w:sz="4" w:space="0" w:color="auto"/>
            </w:tcBorders>
            <w:vAlign w:val="center"/>
          </w:tcPr>
          <w:p w:rsidR="004B4C79" w:rsidRPr="006F5F06" w:rsidRDefault="004B4C79" w:rsidP="00E06FE8">
            <w:pPr>
              <w:pStyle w:val="AppendixTableText"/>
              <w:rPr>
                <w:rFonts w:ascii="Tahoma" w:hAnsi="Tahoma" w:cs="Tahoma"/>
                <w:lang w:val="ru-RU"/>
              </w:rPr>
            </w:pPr>
          </w:p>
        </w:tc>
        <w:tc>
          <w:tcPr>
            <w:tcW w:w="1422"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416CED" w:rsidRDefault="004B4C79">
            <w:pPr>
              <w:pStyle w:val="AppendixTableText"/>
              <w:jc w:val="left"/>
              <w:rPr>
                <w:rFonts w:ascii="Tahoma" w:hAnsi="Tahoma" w:cs="Tahoma"/>
              </w:rPr>
            </w:pPr>
            <w:r w:rsidRPr="00416CED">
              <w:rPr>
                <w:rFonts w:ascii="Tahoma" w:hAnsi="Tahoma" w:cs="Tahoma"/>
              </w:rPr>
              <w:t>Круглосуточная техническая поддержка</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r w:rsidRPr="00416CED">
              <w:rPr>
                <w:rFonts w:ascii="Tahoma" w:hAnsi="Tahoma" w:cs="Tahoma"/>
              </w:rPr>
              <w:t>Да</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620185"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620185" w:rsidRPr="00416CED" w:rsidRDefault="00620185">
            <w:pPr>
              <w:pStyle w:val="AppendixTableText"/>
              <w:jc w:val="left"/>
              <w:rPr>
                <w:rFonts w:ascii="Tahoma" w:hAnsi="Tahoma" w:cs="Tahoma"/>
              </w:rPr>
            </w:pPr>
            <w:r w:rsidRPr="00416CED">
              <w:rPr>
                <w:rFonts w:ascii="Tahoma" w:hAnsi="Tahoma" w:cs="Tahoma"/>
              </w:rPr>
              <w:t>System Center Advisor</w:t>
            </w:r>
          </w:p>
        </w:tc>
        <w:tc>
          <w:tcPr>
            <w:tcW w:w="1917" w:type="dxa"/>
            <w:tcBorders>
              <w:top w:val="nil"/>
              <w:left w:val="nil"/>
              <w:bottom w:val="single" w:sz="4" w:space="0" w:color="auto"/>
              <w:right w:val="single" w:sz="4" w:space="0" w:color="auto"/>
            </w:tcBorders>
            <w:vAlign w:val="center"/>
          </w:tcPr>
          <w:p w:rsidR="00620185" w:rsidRPr="00416CED" w:rsidRDefault="00620185"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620185" w:rsidRPr="00416CED"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416CED" w:rsidRDefault="00620185" w:rsidP="00E06FE8">
            <w:pPr>
              <w:pStyle w:val="AppendixTableText"/>
              <w:rPr>
                <w:rFonts w:ascii="Tahoma" w:hAnsi="Tahoma" w:cs="Tahoma"/>
              </w:rPr>
            </w:pPr>
            <w:r w:rsidRPr="00416CED">
              <w:rPr>
                <w:rFonts w:ascii="Tahoma" w:hAnsi="Tahoma" w:cs="Tahoma"/>
              </w:rPr>
              <w:t>Да</w:t>
            </w:r>
          </w:p>
        </w:tc>
        <w:tc>
          <w:tcPr>
            <w:tcW w:w="1593" w:type="dxa"/>
            <w:tcBorders>
              <w:top w:val="nil"/>
              <w:left w:val="nil"/>
              <w:bottom w:val="single" w:sz="4" w:space="0" w:color="auto"/>
              <w:right w:val="single" w:sz="4" w:space="0" w:color="auto"/>
            </w:tcBorders>
            <w:vAlign w:val="center"/>
          </w:tcPr>
          <w:p w:rsidR="00620185" w:rsidRPr="00416CED" w:rsidRDefault="00620185"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620185" w:rsidRPr="00416CED" w:rsidRDefault="00620185" w:rsidP="00E06FE8">
            <w:pPr>
              <w:pStyle w:val="AppendixTableText"/>
              <w:rPr>
                <w:rFonts w:ascii="Tahoma" w:hAnsi="Tahoma" w:cs="Tahoma"/>
              </w:rPr>
            </w:pPr>
          </w:p>
        </w:tc>
      </w:tr>
      <w:tr w:rsidR="00E06FE8"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E06FE8" w:rsidRPr="00416CED" w:rsidRDefault="00E06FE8">
            <w:pPr>
              <w:pStyle w:val="AppendixTableText"/>
              <w:jc w:val="left"/>
              <w:rPr>
                <w:rFonts w:ascii="Tahoma" w:hAnsi="Tahoma" w:cs="Tahoma"/>
              </w:rPr>
            </w:pPr>
            <w:r w:rsidRPr="00416CED">
              <w:rPr>
                <w:rFonts w:ascii="Tahoma" w:hAnsi="Tahoma" w:cs="Tahoma"/>
              </w:rPr>
              <w:t>System Center Global Service Monitor</w:t>
            </w:r>
          </w:p>
        </w:tc>
        <w:tc>
          <w:tcPr>
            <w:tcW w:w="1917" w:type="dxa"/>
            <w:tcBorders>
              <w:top w:val="nil"/>
              <w:left w:val="nil"/>
              <w:bottom w:val="single" w:sz="4" w:space="0" w:color="auto"/>
              <w:right w:val="single" w:sz="4" w:space="0" w:color="auto"/>
            </w:tcBorders>
            <w:vAlign w:val="center"/>
          </w:tcPr>
          <w:p w:rsidR="00E06FE8" w:rsidRPr="00416CED" w:rsidRDefault="00E06FE8"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E06FE8" w:rsidRPr="00416CED"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416CED" w:rsidRDefault="00E06FE8" w:rsidP="00E06FE8">
            <w:pPr>
              <w:pStyle w:val="AppendixTableText"/>
              <w:rPr>
                <w:rFonts w:ascii="Tahoma" w:hAnsi="Tahoma" w:cs="Tahoma"/>
              </w:rPr>
            </w:pPr>
            <w:r w:rsidRPr="00416CED">
              <w:rPr>
                <w:rFonts w:ascii="Tahoma" w:hAnsi="Tahoma" w:cs="Tahoma"/>
              </w:rPr>
              <w:t>Да</w:t>
            </w:r>
          </w:p>
        </w:tc>
        <w:tc>
          <w:tcPr>
            <w:tcW w:w="1593" w:type="dxa"/>
            <w:tcBorders>
              <w:top w:val="nil"/>
              <w:left w:val="nil"/>
              <w:bottom w:val="single" w:sz="4" w:space="0" w:color="auto"/>
              <w:right w:val="single" w:sz="4" w:space="0" w:color="auto"/>
            </w:tcBorders>
            <w:vAlign w:val="center"/>
          </w:tcPr>
          <w:p w:rsidR="00E06FE8" w:rsidRPr="00416CED" w:rsidRDefault="00E06FE8"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E06FE8" w:rsidRPr="00416CED" w:rsidRDefault="00E06FE8" w:rsidP="00E06FE8">
            <w:pPr>
              <w:pStyle w:val="AppendixTableText"/>
              <w:rPr>
                <w:rFonts w:ascii="Tahoma" w:hAnsi="Tahoma" w:cs="Tahoma"/>
              </w:rPr>
            </w:pP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6F5F06" w:rsidRDefault="004B4C79" w:rsidP="00A94791">
            <w:pPr>
              <w:pStyle w:val="AppendixTableText"/>
              <w:jc w:val="left"/>
              <w:rPr>
                <w:rFonts w:ascii="Tahoma" w:hAnsi="Tahoma" w:cs="Tahoma"/>
                <w:lang w:val="ru-RU"/>
              </w:rPr>
            </w:pPr>
            <w:r w:rsidRPr="006F5F06">
              <w:rPr>
                <w:rFonts w:ascii="Tahoma" w:hAnsi="Tahoma" w:cs="Tahoma"/>
                <w:lang w:val="ru-RU"/>
              </w:rPr>
              <w:t>«Холодное» резервирование для</w:t>
            </w:r>
            <w:r w:rsidR="00A94791">
              <w:rPr>
                <w:rFonts w:ascii="Tahoma" w:hAnsi="Tahoma" w:cs="Tahoma"/>
              </w:rPr>
              <w:t> </w:t>
            </w:r>
            <w:r w:rsidRPr="006F5F06">
              <w:rPr>
                <w:rFonts w:ascii="Tahoma" w:hAnsi="Tahoma" w:cs="Tahoma"/>
                <w:lang w:val="ru-RU"/>
              </w:rPr>
              <w:t>аварийного восстановления</w:t>
            </w:r>
          </w:p>
        </w:tc>
        <w:tc>
          <w:tcPr>
            <w:tcW w:w="1917" w:type="dxa"/>
            <w:tcBorders>
              <w:top w:val="nil"/>
              <w:left w:val="nil"/>
              <w:bottom w:val="single" w:sz="4" w:space="0" w:color="auto"/>
              <w:right w:val="single" w:sz="4" w:space="0" w:color="auto"/>
            </w:tcBorders>
            <w:vAlign w:val="center"/>
          </w:tcPr>
          <w:p w:rsidR="004B4C79" w:rsidRPr="006F5F06" w:rsidRDefault="004B4C79" w:rsidP="00E06FE8">
            <w:pPr>
              <w:pStyle w:val="AppendixTableText"/>
              <w:rPr>
                <w:rFonts w:ascii="Tahoma" w:hAnsi="Tahoma" w:cs="Tahoma"/>
                <w:lang w:val="ru-RU"/>
              </w:rPr>
            </w:pPr>
          </w:p>
        </w:tc>
        <w:tc>
          <w:tcPr>
            <w:tcW w:w="1422" w:type="dxa"/>
            <w:tcBorders>
              <w:top w:val="nil"/>
              <w:left w:val="nil"/>
              <w:bottom w:val="single" w:sz="4" w:space="0" w:color="auto"/>
              <w:right w:val="single" w:sz="4" w:space="0" w:color="auto"/>
            </w:tcBorders>
            <w:vAlign w:val="center"/>
          </w:tcPr>
          <w:p w:rsidR="004B4C79" w:rsidRPr="006F5F06"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single" w:sz="4" w:space="0" w:color="auto"/>
              <w:left w:val="single" w:sz="4" w:space="0" w:color="auto"/>
              <w:bottom w:val="single" w:sz="4" w:space="0" w:color="auto"/>
              <w:right w:val="single" w:sz="4" w:space="0" w:color="auto"/>
            </w:tcBorders>
            <w:vAlign w:val="bottom"/>
          </w:tcPr>
          <w:p w:rsidR="004B4C79" w:rsidRPr="00416CED" w:rsidRDefault="004B4C79">
            <w:pPr>
              <w:pStyle w:val="AppendixTableText"/>
              <w:jc w:val="left"/>
              <w:rPr>
                <w:rFonts w:ascii="Tahoma" w:hAnsi="Tahoma" w:cs="Tahoma"/>
              </w:rPr>
            </w:pPr>
            <w:r w:rsidRPr="00416CED">
              <w:rPr>
                <w:rFonts w:ascii="Tahoma" w:hAnsi="Tahoma" w:cs="Tahoma"/>
              </w:rPr>
              <w:t>Службы подписки TechNet SA</w:t>
            </w:r>
          </w:p>
        </w:tc>
        <w:tc>
          <w:tcPr>
            <w:tcW w:w="1917" w:type="dxa"/>
            <w:tcBorders>
              <w:top w:val="single" w:sz="4"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4"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593" w:type="dxa"/>
            <w:tcBorders>
              <w:top w:val="single" w:sz="4"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single" w:sz="4" w:space="0" w:color="auto"/>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nil"/>
              <w:left w:val="single" w:sz="4" w:space="0" w:color="auto"/>
              <w:bottom w:val="single" w:sz="4" w:space="0" w:color="auto"/>
              <w:right w:val="single" w:sz="4" w:space="0" w:color="auto"/>
            </w:tcBorders>
            <w:vAlign w:val="bottom"/>
          </w:tcPr>
          <w:p w:rsidR="004B4C79" w:rsidRPr="00416CED" w:rsidRDefault="004B4C79">
            <w:pPr>
              <w:pStyle w:val="AppendixTableText"/>
              <w:jc w:val="left"/>
              <w:rPr>
                <w:rFonts w:ascii="Tahoma" w:hAnsi="Tahoma" w:cs="Tahoma"/>
              </w:rPr>
            </w:pPr>
            <w:r w:rsidRPr="00416CED">
              <w:rPr>
                <w:rFonts w:ascii="Tahoma" w:hAnsi="Tahoma" w:cs="Tahoma"/>
              </w:rPr>
              <w:t>TechNet Plus Direct</w:t>
            </w:r>
          </w:p>
        </w:tc>
        <w:tc>
          <w:tcPr>
            <w:tcW w:w="1917"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593"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nil"/>
              <w:left w:val="nil"/>
              <w:bottom w:val="single" w:sz="4"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46"/>
        </w:trPr>
        <w:tc>
          <w:tcPr>
            <w:tcW w:w="2050" w:type="dxa"/>
            <w:tcBorders>
              <w:top w:val="single" w:sz="6" w:space="0" w:color="auto"/>
              <w:left w:val="single" w:sz="4" w:space="0" w:color="auto"/>
              <w:bottom w:val="single" w:sz="6" w:space="0" w:color="auto"/>
              <w:right w:val="single" w:sz="6" w:space="0" w:color="auto"/>
            </w:tcBorders>
            <w:vAlign w:val="bottom"/>
          </w:tcPr>
          <w:p w:rsidR="004B4C79" w:rsidRPr="00416CED" w:rsidRDefault="004B4C79" w:rsidP="005F52C6">
            <w:pPr>
              <w:pStyle w:val="AppendixTableText"/>
              <w:jc w:val="left"/>
              <w:rPr>
                <w:rFonts w:ascii="Tahoma" w:hAnsi="Tahoma" w:cs="Tahoma"/>
              </w:rPr>
            </w:pPr>
            <w:r w:rsidRPr="00416CED">
              <w:rPr>
                <w:rFonts w:ascii="Tahoma" w:hAnsi="Tahoma" w:cs="Tahoma"/>
              </w:rPr>
              <w:t>Windows Thin PC</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r w:rsidRPr="00416CE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cantSplit/>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6F5F06" w:rsidRDefault="004B4C79">
            <w:pPr>
              <w:pStyle w:val="AppendixTableText"/>
              <w:jc w:val="left"/>
              <w:rPr>
                <w:rFonts w:ascii="Tahoma" w:hAnsi="Tahoma" w:cs="Tahoma"/>
                <w:lang w:val="ru-RU"/>
              </w:rPr>
            </w:pPr>
            <w:r w:rsidRPr="006F5F06">
              <w:rPr>
                <w:rFonts w:ascii="Tahoma" w:hAnsi="Tahoma" w:cs="Tahoma"/>
                <w:lang w:val="ru-RU"/>
              </w:rPr>
              <w:t>Поддержка продуктов в продленной фазе</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Style w:val="CommentReference"/>
                <w:rFonts w:ascii="Tahoma" w:hAnsi="Tahoma" w:cs="Tahoma"/>
                <w:sz w:val="18"/>
                <w:szCs w:val="18"/>
              </w:rPr>
            </w:pPr>
            <w:r w:rsidRPr="00416CED">
              <w:rPr>
                <w:rFonts w:ascii="Tahoma" w:hAnsi="Tahoma" w:cs="Tahoma"/>
              </w:rPr>
              <w:t>Да</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416CED" w:rsidRDefault="004B4C79">
            <w:pPr>
              <w:pStyle w:val="AppendixTableText"/>
              <w:jc w:val="left"/>
              <w:rPr>
                <w:rFonts w:ascii="Tahoma" w:hAnsi="Tahoma" w:cs="Tahoma"/>
                <w:color w:val="000000"/>
              </w:rPr>
            </w:pPr>
            <w:r w:rsidRPr="00416CED">
              <w:rPr>
                <w:rFonts w:ascii="Tahoma" w:hAnsi="Tahoma" w:cs="Tahoma"/>
                <w:color w:val="000000"/>
              </w:rPr>
              <w:t>Microsoft Desktop Optimization Pack (MDOP)</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spacing w:after="120"/>
              <w:rPr>
                <w:rFonts w:ascii="Tahoma" w:hAnsi="Tahoma" w:cs="Tahoma"/>
                <w:color w:val="000000"/>
              </w:rPr>
            </w:pPr>
            <w:r w:rsidRPr="00416CED">
              <w:rPr>
                <w:rFonts w:ascii="Tahoma" w:hAnsi="Tahoma" w:cs="Tahoma"/>
                <w:color w:val="000000"/>
              </w:rPr>
              <w:t>Да</w:t>
            </w:r>
            <w:r w:rsidRPr="00416CE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color w:val="000000"/>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spacing w:before="120"/>
              <w:rPr>
                <w:rFonts w:ascii="Tahoma" w:hAnsi="Tahoma" w:cs="Tahoma"/>
                <w:color w:val="000000"/>
              </w:rPr>
            </w:pPr>
            <w:r w:rsidRPr="00416CED">
              <w:rPr>
                <w:rFonts w:ascii="Tahoma" w:hAnsi="Tahoma" w:cs="Tahoma"/>
                <w:color w:val="000000"/>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spacing w:before="120"/>
              <w:rPr>
                <w:rFonts w:ascii="Tahoma" w:hAnsi="Tahoma" w:cs="Tahoma"/>
                <w:color w:val="000000"/>
              </w:rPr>
            </w:pP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6F5F06" w:rsidRDefault="00E7419A" w:rsidP="00E7419A">
            <w:pPr>
              <w:pStyle w:val="AppendixTableText"/>
              <w:jc w:val="left"/>
              <w:rPr>
                <w:rFonts w:ascii="Tahoma" w:hAnsi="Tahoma" w:cs="Tahoma"/>
                <w:color w:val="000000"/>
                <w:lang w:val="ru-RU"/>
              </w:rPr>
            </w:pPr>
            <w:r w:rsidRPr="006F5F06">
              <w:rPr>
                <w:rFonts w:ascii="Tahoma" w:hAnsi="Tahoma" w:cs="Tahoma"/>
                <w:color w:val="000000"/>
                <w:lang w:val="ru-RU"/>
              </w:rPr>
              <w:t xml:space="preserve">Права виртуализации для настольных компьютеров </w:t>
            </w:r>
            <w:r w:rsidRPr="00416CED">
              <w:rPr>
                <w:rFonts w:ascii="Tahoma" w:hAnsi="Tahoma" w:cs="Tahoma"/>
                <w:color w:val="000000"/>
              </w:rPr>
              <w:t>Windows</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6F5F06" w:rsidRDefault="004B4C79" w:rsidP="00E06FE8">
            <w:pPr>
              <w:pStyle w:val="AppendixTableText"/>
              <w:rPr>
                <w:rFonts w:ascii="Tahoma" w:hAnsi="Tahoma" w:cs="Tahoma"/>
                <w:color w:val="000000"/>
                <w:lang w:val="ru-RU"/>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spacing w:after="120"/>
              <w:rPr>
                <w:rFonts w:ascii="Tahoma" w:hAnsi="Tahoma" w:cs="Tahoma"/>
                <w:color w:val="000000"/>
              </w:rPr>
            </w:pPr>
            <w:r w:rsidRPr="00416CED">
              <w:rPr>
                <w:rFonts w:ascii="Tahoma" w:hAnsi="Tahoma" w:cs="Tahoma"/>
                <w:color w:val="000000"/>
              </w:rPr>
              <w:t>Да</w:t>
            </w:r>
            <w:r w:rsidRPr="00416CED">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color w:val="000000"/>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spacing w:before="120"/>
              <w:rPr>
                <w:rFonts w:ascii="Tahoma" w:hAnsi="Tahoma" w:cs="Tahoma"/>
                <w:color w:val="000000"/>
              </w:rPr>
            </w:pPr>
            <w:r w:rsidRPr="00416CED">
              <w:rPr>
                <w:rFonts w:ascii="Tahoma" w:hAnsi="Tahoma" w:cs="Tahoma"/>
                <w:color w:val="000000"/>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spacing w:before="120"/>
              <w:rPr>
                <w:rFonts w:ascii="Tahoma" w:hAnsi="Tahoma" w:cs="Tahoma"/>
                <w:color w:val="000000"/>
              </w:rPr>
            </w:pP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416CED" w:rsidRDefault="004B4C79">
            <w:pPr>
              <w:pStyle w:val="AppendixTableText"/>
              <w:jc w:val="left"/>
              <w:rPr>
                <w:rFonts w:ascii="Tahoma" w:hAnsi="Tahoma" w:cs="Tahoma"/>
                <w:color w:val="000000"/>
              </w:rPr>
            </w:pPr>
            <w:r w:rsidRPr="00416CED">
              <w:rPr>
                <w:rFonts w:ascii="Tahoma" w:hAnsi="Tahoma" w:cs="Tahoma"/>
                <w:color w:val="000000"/>
              </w:rPr>
              <w:t>Windows Virtual Desktop Access (VDA)</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spacing w:after="120"/>
              <w:rPr>
                <w:rFonts w:ascii="Tahoma" w:hAnsi="Tahoma" w:cs="Tahoma"/>
                <w:color w:val="000000"/>
              </w:rPr>
            </w:pPr>
            <w:r w:rsidRPr="00416CED">
              <w:rPr>
                <w:rFonts w:ascii="Tahoma" w:hAnsi="Tahoma" w:cs="Tahoma"/>
                <w:color w:val="000000"/>
              </w:rPr>
              <w:t>Да</w:t>
            </w:r>
            <w:r w:rsidRPr="00416CED">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color w:val="000000"/>
              </w:rPr>
            </w:pP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spacing w:before="120"/>
              <w:rPr>
                <w:rFonts w:ascii="Tahoma" w:hAnsi="Tahoma" w:cs="Tahoma"/>
                <w:color w:val="000000"/>
              </w:rPr>
            </w:pPr>
            <w:r w:rsidRPr="00416CED">
              <w:rPr>
                <w:rFonts w:ascii="Tahoma" w:hAnsi="Tahoma" w:cs="Tahoma"/>
                <w:color w:val="000000"/>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spacing w:before="120"/>
              <w:rPr>
                <w:rFonts w:ascii="Tahoma" w:hAnsi="Tahoma" w:cs="Tahoma"/>
                <w:color w:val="000000"/>
              </w:rPr>
            </w:pPr>
          </w:p>
        </w:tc>
      </w:tr>
      <w:tr w:rsidR="004B4C79"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4B4C79" w:rsidRPr="00416CED" w:rsidRDefault="004B4C79">
            <w:pPr>
              <w:pStyle w:val="AppendixTableText"/>
              <w:jc w:val="left"/>
              <w:rPr>
                <w:rFonts w:ascii="Tahoma" w:hAnsi="Tahoma" w:cs="Tahoma"/>
              </w:rPr>
            </w:pPr>
            <w:r w:rsidRPr="00416CED">
              <w:rPr>
                <w:rFonts w:ascii="Tahoma" w:hAnsi="Tahoma" w:cs="Tahoma"/>
              </w:rPr>
              <w:t>Лицензия на переход вверх</w:t>
            </w:r>
          </w:p>
        </w:tc>
        <w:tc>
          <w:tcPr>
            <w:tcW w:w="1917"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r w:rsidRPr="00416CED">
              <w:rPr>
                <w:rFonts w:ascii="Tahoma" w:hAnsi="Tahoma" w:cs="Tahoma"/>
              </w:rPr>
              <w:t>Да</w:t>
            </w:r>
          </w:p>
        </w:tc>
        <w:tc>
          <w:tcPr>
            <w:tcW w:w="1593"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c>
          <w:tcPr>
            <w:tcW w:w="1305" w:type="dxa"/>
            <w:tcBorders>
              <w:top w:val="single" w:sz="6" w:space="0" w:color="auto"/>
              <w:left w:val="single" w:sz="6" w:space="0" w:color="auto"/>
              <w:bottom w:val="single" w:sz="6" w:space="0" w:color="auto"/>
              <w:right w:val="single" w:sz="4" w:space="0" w:color="auto"/>
            </w:tcBorders>
            <w:vAlign w:val="center"/>
          </w:tcPr>
          <w:p w:rsidR="004B4C79" w:rsidRPr="00416CED" w:rsidRDefault="004B4C79" w:rsidP="00E06FE8">
            <w:pPr>
              <w:pStyle w:val="AppendixTableText"/>
              <w:rPr>
                <w:rFonts w:ascii="Tahoma" w:hAnsi="Tahoma" w:cs="Tahoma"/>
              </w:rPr>
            </w:pPr>
          </w:p>
        </w:tc>
      </w:tr>
      <w:tr w:rsidR="00870095"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870095" w:rsidRPr="00416CED" w:rsidRDefault="00870095">
            <w:pPr>
              <w:pStyle w:val="AppendixTableText"/>
              <w:jc w:val="left"/>
              <w:rPr>
                <w:rFonts w:ascii="Tahoma" w:hAnsi="Tahoma" w:cs="Tahoma"/>
              </w:rPr>
            </w:pPr>
            <w:r w:rsidRPr="00416CED">
              <w:rPr>
                <w:rFonts w:ascii="Tahoma" w:hAnsi="Tahoma" w:cs="Tahoma"/>
              </w:rPr>
              <w:t>Windows 8 Enterprise Sideloading</w:t>
            </w:r>
          </w:p>
        </w:tc>
        <w:tc>
          <w:tcPr>
            <w:tcW w:w="1917" w:type="dxa"/>
            <w:tcBorders>
              <w:top w:val="single" w:sz="6" w:space="0" w:color="auto"/>
              <w:left w:val="single" w:sz="6" w:space="0" w:color="auto"/>
              <w:bottom w:val="single" w:sz="6" w:space="0" w:color="auto"/>
              <w:right w:val="single" w:sz="6" w:space="0" w:color="auto"/>
            </w:tcBorders>
            <w:vAlign w:val="center"/>
          </w:tcPr>
          <w:p w:rsidR="00870095" w:rsidRPr="00416CED" w:rsidRDefault="00870095"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6" w:space="0" w:color="auto"/>
            </w:tcBorders>
            <w:vAlign w:val="center"/>
          </w:tcPr>
          <w:p w:rsidR="00870095" w:rsidRPr="00416CED" w:rsidRDefault="00870095" w:rsidP="00E06FE8">
            <w:pPr>
              <w:pStyle w:val="AppendixTableText"/>
              <w:rPr>
                <w:rFonts w:ascii="Tahoma" w:hAnsi="Tahoma" w:cs="Tahoma"/>
              </w:rPr>
            </w:pPr>
            <w:r w:rsidRPr="00416CED">
              <w:rPr>
                <w:rFonts w:ascii="Tahoma" w:hAnsi="Tahoma" w:cs="Tahoma"/>
              </w:rPr>
              <w:t>Да</w:t>
            </w:r>
            <w:r w:rsidRPr="00416CE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16CED" w:rsidRDefault="00870095" w:rsidP="00E06FE8">
            <w:pPr>
              <w:pStyle w:val="AppendixTableText"/>
              <w:rPr>
                <w:rFonts w:ascii="Tahoma" w:hAnsi="Tahoma" w:cs="Tahoma"/>
              </w:rPr>
            </w:pPr>
          </w:p>
        </w:tc>
        <w:tc>
          <w:tcPr>
            <w:tcW w:w="1593" w:type="dxa"/>
            <w:tcBorders>
              <w:top w:val="single" w:sz="6" w:space="0" w:color="auto"/>
              <w:left w:val="single" w:sz="6" w:space="0" w:color="auto"/>
              <w:bottom w:val="single" w:sz="6" w:space="0" w:color="auto"/>
              <w:right w:val="single" w:sz="4" w:space="0" w:color="auto"/>
            </w:tcBorders>
            <w:vAlign w:val="center"/>
          </w:tcPr>
          <w:p w:rsidR="00870095" w:rsidRPr="00416CED" w:rsidRDefault="00175615" w:rsidP="00E06FE8">
            <w:pPr>
              <w:pStyle w:val="AppendixTableText"/>
              <w:rPr>
                <w:rFonts w:ascii="Tahoma" w:hAnsi="Tahoma" w:cs="Tahoma"/>
              </w:rPr>
            </w:pPr>
            <w:r w:rsidRPr="00416CED">
              <w:rPr>
                <w:rFonts w:ascii="Tahoma" w:hAnsi="Tahoma" w:cs="Tahoma"/>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870095" w:rsidRPr="00416CED" w:rsidRDefault="00870095" w:rsidP="00E06FE8">
            <w:pPr>
              <w:pStyle w:val="AppendixTableText"/>
              <w:rPr>
                <w:rFonts w:ascii="Tahoma" w:hAnsi="Tahoma" w:cs="Tahoma"/>
              </w:rPr>
            </w:pPr>
          </w:p>
        </w:tc>
      </w:tr>
      <w:tr w:rsidR="00175615" w:rsidRPr="00416CED" w:rsidTr="00A76D77">
        <w:trPr>
          <w:trHeight w:val="255"/>
        </w:trPr>
        <w:tc>
          <w:tcPr>
            <w:tcW w:w="2050" w:type="dxa"/>
            <w:tcBorders>
              <w:top w:val="single" w:sz="6" w:space="0" w:color="auto"/>
              <w:left w:val="single" w:sz="4" w:space="0" w:color="auto"/>
              <w:bottom w:val="single" w:sz="6" w:space="0" w:color="auto"/>
              <w:right w:val="single" w:sz="6" w:space="0" w:color="auto"/>
            </w:tcBorders>
            <w:vAlign w:val="bottom"/>
          </w:tcPr>
          <w:p w:rsidR="00175615" w:rsidRPr="00416CED" w:rsidRDefault="00175615">
            <w:pPr>
              <w:pStyle w:val="AppendixTableText"/>
              <w:jc w:val="left"/>
              <w:rPr>
                <w:rFonts w:ascii="Tahoma" w:hAnsi="Tahoma" w:cs="Tahoma"/>
              </w:rPr>
            </w:pPr>
            <w:r w:rsidRPr="00416CED">
              <w:rPr>
                <w:rFonts w:ascii="Tahoma" w:hAnsi="Tahoma" w:cs="Tahoma"/>
              </w:rPr>
              <w:t>Подписная лицензия Windows Companion</w:t>
            </w:r>
          </w:p>
        </w:tc>
        <w:tc>
          <w:tcPr>
            <w:tcW w:w="1917" w:type="dxa"/>
            <w:tcBorders>
              <w:top w:val="single" w:sz="6" w:space="0" w:color="auto"/>
              <w:left w:val="single" w:sz="6" w:space="0" w:color="auto"/>
              <w:bottom w:val="single" w:sz="6" w:space="0" w:color="auto"/>
              <w:right w:val="single" w:sz="6" w:space="0" w:color="auto"/>
            </w:tcBorders>
            <w:vAlign w:val="center"/>
          </w:tcPr>
          <w:p w:rsidR="00175615" w:rsidRPr="00416CED" w:rsidRDefault="00175615"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6" w:space="0" w:color="auto"/>
            </w:tcBorders>
            <w:vAlign w:val="center"/>
          </w:tcPr>
          <w:p w:rsidR="00175615" w:rsidRPr="00416CED" w:rsidRDefault="00175615" w:rsidP="00E06FE8">
            <w:pPr>
              <w:pStyle w:val="AppendixTableText"/>
              <w:rPr>
                <w:rFonts w:ascii="Tahoma" w:hAnsi="Tahoma" w:cs="Tahoma"/>
              </w:rPr>
            </w:pPr>
            <w:r w:rsidRPr="00416CED">
              <w:rPr>
                <w:rFonts w:ascii="Tahoma" w:hAnsi="Tahoma" w:cs="Tahoma"/>
              </w:rPr>
              <w:t>Да</w:t>
            </w:r>
            <w:r w:rsidRPr="00416CED">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16CED" w:rsidRDefault="00175615" w:rsidP="00E06FE8">
            <w:pPr>
              <w:pStyle w:val="AppendixTableText"/>
              <w:rPr>
                <w:rFonts w:ascii="Tahoma" w:hAnsi="Tahoma" w:cs="Tahoma"/>
              </w:rPr>
            </w:pPr>
          </w:p>
        </w:tc>
        <w:tc>
          <w:tcPr>
            <w:tcW w:w="1593" w:type="dxa"/>
            <w:tcBorders>
              <w:top w:val="single" w:sz="6" w:space="0" w:color="auto"/>
              <w:left w:val="single" w:sz="6" w:space="0" w:color="auto"/>
              <w:bottom w:val="single" w:sz="6" w:space="0" w:color="auto"/>
              <w:right w:val="single" w:sz="4" w:space="0" w:color="auto"/>
            </w:tcBorders>
            <w:vAlign w:val="center"/>
          </w:tcPr>
          <w:p w:rsidR="00175615" w:rsidRPr="00416CED" w:rsidRDefault="00175615" w:rsidP="00E06FE8">
            <w:pPr>
              <w:pStyle w:val="AppendixTableText"/>
              <w:rPr>
                <w:rFonts w:ascii="Tahoma" w:hAnsi="Tahoma" w:cs="Tahoma"/>
              </w:rPr>
            </w:pPr>
            <w:r w:rsidRPr="00416CED">
              <w:rPr>
                <w:rFonts w:ascii="Tahoma" w:hAnsi="Tahoma" w:cs="Tahoma"/>
              </w:rPr>
              <w:t>Да</w:t>
            </w:r>
          </w:p>
        </w:tc>
        <w:tc>
          <w:tcPr>
            <w:tcW w:w="1305" w:type="dxa"/>
            <w:tcBorders>
              <w:top w:val="single" w:sz="6" w:space="0" w:color="auto"/>
              <w:left w:val="single" w:sz="6" w:space="0" w:color="auto"/>
              <w:bottom w:val="single" w:sz="6" w:space="0" w:color="auto"/>
              <w:right w:val="single" w:sz="4" w:space="0" w:color="auto"/>
            </w:tcBorders>
            <w:vAlign w:val="center"/>
          </w:tcPr>
          <w:p w:rsidR="00175615" w:rsidRPr="00416CED" w:rsidRDefault="00175615" w:rsidP="00E06FE8">
            <w:pPr>
              <w:pStyle w:val="AppendixTableText"/>
              <w:rPr>
                <w:rFonts w:ascii="Tahoma" w:hAnsi="Tahoma" w:cs="Tahoma"/>
              </w:rPr>
            </w:pPr>
          </w:p>
        </w:tc>
      </w:tr>
    </w:tbl>
    <w:p w:rsidR="00023FE7" w:rsidRPr="006F5F06" w:rsidRDefault="00A76D77">
      <w:pPr>
        <w:pStyle w:val="AppendixBodyText"/>
        <w:ind w:right="180"/>
        <w:rPr>
          <w:lang w:val="ru-RU"/>
        </w:rPr>
      </w:pPr>
      <w:r w:rsidRPr="006F5F06">
        <w:rPr>
          <w:rFonts w:ascii="Tahoma" w:hAnsi="Tahoma" w:cs="Tahoma"/>
          <w:i/>
          <w:sz w:val="16"/>
          <w:szCs w:val="16"/>
          <w:lang w:val="ru-RU"/>
        </w:rPr>
        <w:t>*</w:t>
      </w:r>
      <w:r w:rsidR="00023FE7" w:rsidRPr="006F5F06">
        <w:rPr>
          <w:rFonts w:ascii="Tahoma" w:hAnsi="Tahoma" w:cs="Tahoma"/>
          <w:i/>
          <w:sz w:val="16"/>
          <w:szCs w:val="16"/>
          <w:lang w:val="ru-RU"/>
        </w:rPr>
        <w:t xml:space="preserve">«Да» означает, что членство в программе </w:t>
      </w:r>
      <w:r w:rsidR="00023FE7" w:rsidRPr="00416CED">
        <w:rPr>
          <w:rFonts w:ascii="Tahoma" w:hAnsi="Tahoma" w:cs="Tahoma"/>
          <w:i/>
          <w:sz w:val="16"/>
          <w:szCs w:val="16"/>
        </w:rPr>
        <w:t>Software</w:t>
      </w:r>
      <w:r w:rsidR="00023FE7" w:rsidRPr="006F5F06">
        <w:rPr>
          <w:rFonts w:ascii="Tahoma" w:hAnsi="Tahoma" w:cs="Tahoma"/>
          <w:i/>
          <w:sz w:val="16"/>
          <w:szCs w:val="16"/>
          <w:lang w:val="ru-RU"/>
        </w:rPr>
        <w:t xml:space="preserve"> </w:t>
      </w:r>
      <w:r w:rsidR="00023FE7" w:rsidRPr="00416CED">
        <w:rPr>
          <w:rFonts w:ascii="Tahoma" w:hAnsi="Tahoma" w:cs="Tahoma"/>
          <w:i/>
          <w:sz w:val="16"/>
          <w:szCs w:val="16"/>
        </w:rPr>
        <w:t>Assurance</w:t>
      </w:r>
      <w:r w:rsidR="00023FE7" w:rsidRPr="006F5F06">
        <w:rPr>
          <w:rFonts w:ascii="Tahoma" w:hAnsi="Tahoma" w:cs="Tahoma"/>
          <w:i/>
          <w:sz w:val="16"/>
          <w:szCs w:val="16"/>
          <w:lang w:val="ru-RU"/>
        </w:rPr>
        <w:t xml:space="preserve">, приобретение </w:t>
      </w:r>
      <w:r w:rsidR="00023FE7" w:rsidRPr="00416CED">
        <w:rPr>
          <w:rFonts w:ascii="Tahoma" w:hAnsi="Tahoma" w:cs="Tahoma"/>
          <w:i/>
          <w:sz w:val="16"/>
          <w:szCs w:val="16"/>
        </w:rPr>
        <w:t>Software</w:t>
      </w:r>
      <w:r w:rsidR="00023FE7" w:rsidRPr="006F5F06">
        <w:rPr>
          <w:rFonts w:ascii="Tahoma" w:hAnsi="Tahoma" w:cs="Tahoma"/>
          <w:i/>
          <w:sz w:val="16"/>
          <w:szCs w:val="16"/>
          <w:lang w:val="ru-RU"/>
        </w:rPr>
        <w:t xml:space="preserve"> </w:t>
      </w:r>
      <w:r w:rsidR="00023FE7" w:rsidRPr="00416CED">
        <w:rPr>
          <w:rFonts w:ascii="Tahoma" w:hAnsi="Tahoma" w:cs="Tahoma"/>
          <w:i/>
          <w:sz w:val="16"/>
          <w:szCs w:val="16"/>
        </w:rPr>
        <w:t>Assurance</w:t>
      </w:r>
      <w:r w:rsidR="00023FE7" w:rsidRPr="006F5F06">
        <w:rPr>
          <w:rFonts w:ascii="Tahoma" w:hAnsi="Tahoma" w:cs="Tahoma"/>
          <w:i/>
          <w:sz w:val="16"/>
          <w:szCs w:val="16"/>
          <w:lang w:val="ru-RU"/>
        </w:rPr>
        <w:t xml:space="preserve"> для соответствующих продуктов, стоимость покрытия </w:t>
      </w:r>
      <w:r w:rsidR="00023FE7" w:rsidRPr="00416CED">
        <w:rPr>
          <w:rFonts w:ascii="Tahoma" w:hAnsi="Tahoma" w:cs="Tahoma"/>
          <w:i/>
          <w:sz w:val="16"/>
          <w:szCs w:val="16"/>
        </w:rPr>
        <w:t>Software</w:t>
      </w:r>
      <w:r w:rsidR="00023FE7" w:rsidRPr="006F5F06">
        <w:rPr>
          <w:rFonts w:ascii="Tahoma" w:hAnsi="Tahoma" w:cs="Tahoma"/>
          <w:i/>
          <w:sz w:val="16"/>
          <w:szCs w:val="16"/>
          <w:lang w:val="ru-RU"/>
        </w:rPr>
        <w:t xml:space="preserve"> </w:t>
      </w:r>
      <w:r w:rsidR="00023FE7" w:rsidRPr="00416CED">
        <w:rPr>
          <w:rFonts w:ascii="Tahoma" w:hAnsi="Tahoma" w:cs="Tahoma"/>
          <w:i/>
          <w:sz w:val="16"/>
          <w:szCs w:val="16"/>
        </w:rPr>
        <w:t>Assurance</w:t>
      </w:r>
      <w:r w:rsidR="00023FE7" w:rsidRPr="006F5F06">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00023FE7" w:rsidRPr="00416CED">
        <w:rPr>
          <w:rFonts w:ascii="Tahoma" w:hAnsi="Tahoma" w:cs="Tahoma"/>
          <w:i/>
          <w:sz w:val="16"/>
          <w:szCs w:val="16"/>
        </w:rPr>
        <w:t>Windows</w:t>
      </w:r>
      <w:r w:rsidR="00023FE7" w:rsidRPr="006F5F06">
        <w:rPr>
          <w:rFonts w:ascii="Tahoma" w:hAnsi="Tahoma" w:cs="Tahoma"/>
          <w:i/>
          <w:sz w:val="16"/>
          <w:szCs w:val="16"/>
          <w:lang w:val="ru-RU"/>
        </w:rPr>
        <w:t xml:space="preserve"> </w:t>
      </w:r>
      <w:r w:rsidR="00023FE7" w:rsidRPr="00416CED">
        <w:rPr>
          <w:rFonts w:ascii="Tahoma" w:hAnsi="Tahoma" w:cs="Tahoma"/>
          <w:i/>
          <w:sz w:val="16"/>
          <w:szCs w:val="16"/>
        </w:rPr>
        <w:t>Intune</w:t>
      </w:r>
      <w:r w:rsidR="00023FE7" w:rsidRPr="006F5F06">
        <w:rPr>
          <w:rFonts w:ascii="Tahoma" w:hAnsi="Tahoma" w:cs="Tahoma"/>
          <w:i/>
          <w:sz w:val="16"/>
          <w:szCs w:val="16"/>
          <w:lang w:val="ru-RU"/>
        </w:rPr>
        <w:t xml:space="preserve"> (на устройство) / соответствующего набора </w:t>
      </w:r>
      <w:r w:rsidR="00023FE7" w:rsidRPr="00416CED">
        <w:rPr>
          <w:rFonts w:ascii="Tahoma" w:hAnsi="Tahoma" w:cs="Tahoma"/>
          <w:i/>
          <w:sz w:val="16"/>
          <w:szCs w:val="16"/>
        </w:rPr>
        <w:t>Office</w:t>
      </w:r>
      <w:r w:rsidR="00023FE7" w:rsidRPr="006F5F06">
        <w:rPr>
          <w:rFonts w:ascii="Tahoma" w:hAnsi="Tahoma" w:cs="Tahoma"/>
          <w:i/>
          <w:sz w:val="16"/>
          <w:szCs w:val="16"/>
          <w:lang w:val="ru-RU"/>
        </w:rPr>
        <w:t xml:space="preserve"> 365 обеспечивает клиенту право на получение данного преимущества.</w:t>
      </w:r>
    </w:p>
    <w:p w:rsidR="00023FE7" w:rsidRPr="006F5F06" w:rsidRDefault="00023FE7">
      <w:pPr>
        <w:pStyle w:val="AppendixBodyText"/>
        <w:ind w:right="180"/>
        <w:rPr>
          <w:lang w:val="ru-RU"/>
        </w:rPr>
      </w:pPr>
      <w:r w:rsidRPr="006F5F06">
        <w:rPr>
          <w:rFonts w:ascii="Tahoma" w:hAnsi="Tahoma" w:cs="Tahoma"/>
          <w:i/>
          <w:sz w:val="16"/>
          <w:szCs w:val="16"/>
          <w:lang w:val="ru-RU"/>
        </w:rPr>
        <w:t xml:space="preserve">*При наличии коммерческих оснований </w:t>
      </w:r>
      <w:r w:rsidRPr="00416CED">
        <w:rPr>
          <w:rFonts w:ascii="Tahoma" w:hAnsi="Tahoma" w:cs="Tahoma"/>
          <w:i/>
          <w:sz w:val="16"/>
          <w:szCs w:val="16"/>
        </w:rPr>
        <w:t>Microsoft</w:t>
      </w:r>
      <w:r w:rsidRPr="006F5F06">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416CED">
        <w:rPr>
          <w:rFonts w:ascii="Tahoma" w:hAnsi="Tahoma" w:cs="Tahoma"/>
          <w:i/>
          <w:sz w:val="16"/>
          <w:szCs w:val="16"/>
        </w:rPr>
        <w:t>Software</w:t>
      </w:r>
      <w:r w:rsidRPr="006F5F06">
        <w:rPr>
          <w:rFonts w:ascii="Tahoma" w:hAnsi="Tahoma" w:cs="Tahoma"/>
          <w:i/>
          <w:sz w:val="16"/>
          <w:szCs w:val="16"/>
          <w:lang w:val="ru-RU"/>
        </w:rPr>
        <w:t xml:space="preserve"> </w:t>
      </w:r>
      <w:r w:rsidRPr="00416CED">
        <w:rPr>
          <w:rFonts w:ascii="Tahoma" w:hAnsi="Tahoma" w:cs="Tahoma"/>
          <w:i/>
          <w:sz w:val="16"/>
          <w:szCs w:val="16"/>
        </w:rPr>
        <w:t>Assurance</w:t>
      </w:r>
      <w:r w:rsidRPr="006F5F06">
        <w:rPr>
          <w:rFonts w:ascii="Tahoma" w:hAnsi="Tahoma" w:cs="Tahoma"/>
          <w:i/>
          <w:sz w:val="16"/>
          <w:szCs w:val="16"/>
          <w:lang w:val="ru-RU"/>
        </w:rPr>
        <w:t xml:space="preserve">, по четвертому и всем последующим соглашениям о регистрации в рамках одного соглашения </w:t>
      </w:r>
      <w:r w:rsidRPr="00416CED">
        <w:rPr>
          <w:rFonts w:ascii="Tahoma" w:hAnsi="Tahoma" w:cs="Tahoma"/>
          <w:i/>
          <w:sz w:val="16"/>
          <w:szCs w:val="16"/>
        </w:rPr>
        <w:t>Select</w:t>
      </w:r>
      <w:r w:rsidRPr="006F5F06">
        <w:rPr>
          <w:rFonts w:ascii="Tahoma" w:hAnsi="Tahoma" w:cs="Tahoma"/>
          <w:i/>
          <w:sz w:val="16"/>
          <w:szCs w:val="16"/>
          <w:lang w:val="ru-RU"/>
        </w:rPr>
        <w:t>.</w:t>
      </w:r>
    </w:p>
    <w:p w:rsidR="00023FE7" w:rsidRPr="006F5F06" w:rsidRDefault="00302B84" w:rsidP="0063466C">
      <w:pPr>
        <w:pStyle w:val="AppendixBodyText"/>
        <w:spacing w:after="0"/>
        <w:rPr>
          <w:lang w:val="ru-RU"/>
        </w:rPr>
      </w:pPr>
      <w:r w:rsidRPr="006F5F06">
        <w:rPr>
          <w:rFonts w:ascii="Tahoma" w:hAnsi="Tahoma" w:cs="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E0729E" w:rsidRPr="006F5F06" w:rsidRDefault="00E0729E" w:rsidP="00E0729E">
      <w:pPr>
        <w:pStyle w:val="AppendixBodyText"/>
        <w:spacing w:after="0"/>
        <w:rPr>
          <w:lang w:val="ru-RU"/>
        </w:rPr>
      </w:pPr>
      <w:r w:rsidRPr="006F5F06">
        <w:rPr>
          <w:rFonts w:ascii="Tahoma" w:hAnsi="Tahoma" w:cs="Tahoma"/>
          <w:vertAlign w:val="superscript"/>
          <w:lang w:val="ru-RU"/>
        </w:rPr>
        <w:t>1</w:t>
      </w:r>
      <w:r w:rsidRPr="006F5F06">
        <w:rPr>
          <w:rFonts w:ascii="Tahoma" w:hAnsi="Tahoma" w:cs="Tahoma"/>
          <w:i/>
          <w:sz w:val="16"/>
          <w:lang w:val="ru-RU"/>
        </w:rPr>
        <w:t xml:space="preserve"> Не является преимуществом </w:t>
      </w:r>
      <w:r w:rsidRPr="00416CED">
        <w:rPr>
          <w:rFonts w:ascii="Tahoma" w:hAnsi="Tahoma" w:cs="Tahoma"/>
          <w:i/>
          <w:sz w:val="16"/>
        </w:rPr>
        <w:t>SA</w:t>
      </w:r>
      <w:r w:rsidRPr="006F5F06">
        <w:rPr>
          <w:rFonts w:ascii="Tahoma" w:hAnsi="Tahoma" w:cs="Tahoma"/>
          <w:i/>
          <w:sz w:val="16"/>
          <w:lang w:val="ru-RU"/>
        </w:rPr>
        <w:t xml:space="preserve"> для продуктов </w:t>
      </w:r>
      <w:r w:rsidRPr="00416CED">
        <w:rPr>
          <w:rFonts w:ascii="Tahoma" w:hAnsi="Tahoma" w:cs="Tahoma"/>
          <w:i/>
          <w:sz w:val="16"/>
        </w:rPr>
        <w:t>Windows</w:t>
      </w:r>
      <w:r w:rsidRPr="006F5F06">
        <w:rPr>
          <w:rFonts w:ascii="Tahoma" w:hAnsi="Tahoma" w:cs="Tahoma"/>
          <w:i/>
          <w:sz w:val="16"/>
          <w:lang w:val="ru-RU"/>
        </w:rPr>
        <w:t xml:space="preserve"> </w:t>
      </w:r>
      <w:r w:rsidRPr="00416CED">
        <w:rPr>
          <w:rFonts w:ascii="Tahoma" w:hAnsi="Tahoma" w:cs="Tahoma"/>
          <w:i/>
          <w:sz w:val="16"/>
        </w:rPr>
        <w:t>Embedded</w:t>
      </w:r>
      <w:r w:rsidRPr="006F5F06">
        <w:rPr>
          <w:rFonts w:ascii="Tahoma" w:hAnsi="Tahoma" w:cs="Tahoma"/>
          <w:i/>
          <w:sz w:val="16"/>
          <w:lang w:val="ru-RU"/>
        </w:rPr>
        <w:t xml:space="preserve"> 8.</w:t>
      </w:r>
    </w:p>
    <w:p w:rsidR="00E0729E" w:rsidRPr="006F5F06" w:rsidRDefault="00E0729E" w:rsidP="00E0729E">
      <w:pPr>
        <w:pStyle w:val="AppendixBodyText"/>
        <w:spacing w:after="0"/>
        <w:rPr>
          <w:lang w:val="ru-RU"/>
        </w:rPr>
      </w:pPr>
      <w:r w:rsidRPr="006F5F06">
        <w:rPr>
          <w:rFonts w:ascii="Tahoma" w:hAnsi="Tahoma" w:cs="Tahoma"/>
          <w:vertAlign w:val="superscript"/>
          <w:lang w:val="ru-RU"/>
        </w:rPr>
        <w:t>2</w:t>
      </w:r>
      <w:r w:rsidRPr="006F5F06">
        <w:rPr>
          <w:rFonts w:ascii="Tahoma" w:hAnsi="Tahoma" w:cs="Tahoma"/>
          <w:i/>
          <w:sz w:val="16"/>
          <w:lang w:val="ru-RU"/>
        </w:rPr>
        <w:t xml:space="preserve"> </w:t>
      </w:r>
      <w:r w:rsidRPr="00416CED">
        <w:rPr>
          <w:rFonts w:ascii="Tahoma" w:hAnsi="Tahoma" w:cs="Tahoma"/>
          <w:i/>
          <w:sz w:val="16"/>
        </w:rPr>
        <w:t>SA</w:t>
      </w:r>
      <w:r w:rsidRPr="006F5F06">
        <w:rPr>
          <w:rFonts w:ascii="Tahoma" w:hAnsi="Tahoma" w:cs="Tahoma"/>
          <w:i/>
          <w:sz w:val="16"/>
          <w:lang w:val="ru-RU"/>
        </w:rPr>
        <w:t xml:space="preserve"> для продуктов </w:t>
      </w:r>
      <w:r w:rsidRPr="00416CED">
        <w:rPr>
          <w:rFonts w:ascii="Tahoma" w:hAnsi="Tahoma" w:cs="Tahoma"/>
          <w:i/>
          <w:sz w:val="16"/>
        </w:rPr>
        <w:t>Windows</w:t>
      </w:r>
      <w:r w:rsidRPr="006F5F06">
        <w:rPr>
          <w:rFonts w:ascii="Tahoma" w:hAnsi="Tahoma" w:cs="Tahoma"/>
          <w:i/>
          <w:sz w:val="16"/>
          <w:lang w:val="ru-RU"/>
        </w:rPr>
        <w:t xml:space="preserve"> 8 </w:t>
      </w:r>
      <w:r w:rsidRPr="00416CED">
        <w:rPr>
          <w:rFonts w:ascii="Tahoma" w:hAnsi="Tahoma" w:cs="Tahoma"/>
          <w:i/>
          <w:sz w:val="16"/>
        </w:rPr>
        <w:t>Embedded</w:t>
      </w:r>
      <w:r w:rsidRPr="006F5F06">
        <w:rPr>
          <w:rFonts w:ascii="Tahoma" w:hAnsi="Tahoma" w:cs="Tahoma"/>
          <w:i/>
          <w:sz w:val="16"/>
          <w:lang w:val="ru-RU"/>
        </w:rPr>
        <w:t xml:space="preserve"> дает права на локальную виртуализацию, но не доступ к удаленным виртуализованным экземплярам программного обеспечения.</w:t>
      </w:r>
    </w:p>
    <w:p w:rsidR="00302B84" w:rsidRPr="006F5F06" w:rsidRDefault="00302B84"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p w:rsidR="00417F0C" w:rsidRPr="006F5F06" w:rsidRDefault="00417F0C" w:rsidP="0063466C">
      <w:pPr>
        <w:pStyle w:val="AppendixBodyText"/>
        <w:spacing w:after="0"/>
        <w:rPr>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137A3" w:rsidTr="0044720D">
        <w:trPr>
          <w:trHeight w:val="60"/>
        </w:trPr>
        <w:tc>
          <w:tcPr>
            <w:tcW w:w="8280" w:type="dxa"/>
            <w:shd w:val="clear" w:color="auto" w:fill="FFCC99"/>
            <w:vAlign w:val="center"/>
          </w:tcPr>
          <w:p w:rsidR="00AD6AD6" w:rsidRPr="006F5F06" w:rsidRDefault="00AD6AD6" w:rsidP="004B54F7">
            <w:pPr>
              <w:pStyle w:val="AppendixTableHeadings"/>
              <w:rPr>
                <w:rFonts w:ascii="Tahoma" w:hAnsi="Tahoma" w:cs="Tahoma"/>
                <w:sz w:val="20"/>
                <w:szCs w:val="20"/>
                <w:lang w:val="ru-RU"/>
              </w:rPr>
            </w:pPr>
            <w:r w:rsidRPr="006F5F06">
              <w:rPr>
                <w:rFonts w:ascii="Tahoma" w:hAnsi="Tahoma" w:cs="Tahoma"/>
                <w:sz w:val="20"/>
                <w:szCs w:val="20"/>
                <w:lang w:val="ru-RU"/>
              </w:rPr>
              <w:t xml:space="preserve">Продукты категории «Приложения системы </w:t>
            </w:r>
            <w:r w:rsidRPr="00416CED">
              <w:rPr>
                <w:rFonts w:ascii="Tahoma" w:hAnsi="Tahoma" w:cs="Tahoma"/>
                <w:sz w:val="20"/>
                <w:szCs w:val="20"/>
              </w:rPr>
              <w:t>Office</w:t>
            </w:r>
            <w:r w:rsidRPr="006F5F06">
              <w:rPr>
                <w:rFonts w:ascii="Tahoma" w:hAnsi="Tahoma" w:cs="Tahoma"/>
                <w:sz w:val="20"/>
                <w:szCs w:val="20"/>
                <w:lang w:val="ru-RU"/>
              </w:rPr>
              <w:t>»</w:t>
            </w:r>
          </w:p>
        </w:tc>
      </w:tr>
      <w:tr w:rsidR="00AD6AD6" w:rsidRPr="00416CED" w:rsidTr="0044720D">
        <w:trPr>
          <w:trHeight w:val="438"/>
        </w:trPr>
        <w:tc>
          <w:tcPr>
            <w:tcW w:w="8280" w:type="dxa"/>
            <w:vAlign w:val="center"/>
          </w:tcPr>
          <w:p w:rsidR="00AD6AD6" w:rsidRPr="006F5F06" w:rsidRDefault="00AD6AD6" w:rsidP="004B54F7">
            <w:pPr>
              <w:spacing w:line="240" w:lineRule="atLeast"/>
              <w:rPr>
                <w:lang w:val="ru-RU"/>
              </w:rPr>
            </w:pPr>
            <w:r w:rsidRPr="00416CED">
              <w:rPr>
                <w:rFonts w:cs="Tahoma"/>
                <w:color w:val="000000"/>
                <w:szCs w:val="18"/>
              </w:rPr>
              <w:t>Office</w:t>
            </w:r>
            <w:r w:rsidRPr="006F5F06">
              <w:rPr>
                <w:rFonts w:cs="Tahoma"/>
                <w:color w:val="000000"/>
                <w:szCs w:val="18"/>
                <w:lang w:val="ru-RU"/>
              </w:rPr>
              <w:t xml:space="preserve"> стандартный 2013</w:t>
            </w:r>
          </w:p>
          <w:p w:rsidR="00AD6AD6" w:rsidRPr="006F5F06" w:rsidRDefault="00AD6AD6" w:rsidP="004B54F7">
            <w:pPr>
              <w:spacing w:line="240" w:lineRule="atLeast"/>
              <w:rPr>
                <w:lang w:val="ru-RU"/>
              </w:rPr>
            </w:pPr>
            <w:r w:rsidRPr="00416CED">
              <w:rPr>
                <w:rFonts w:cs="Tahoma"/>
                <w:color w:val="000000"/>
                <w:szCs w:val="18"/>
              </w:rPr>
              <w:t>Office</w:t>
            </w:r>
            <w:r w:rsidRPr="006F5F06">
              <w:rPr>
                <w:rFonts w:cs="Tahoma"/>
                <w:color w:val="000000"/>
                <w:szCs w:val="18"/>
                <w:lang w:val="ru-RU"/>
              </w:rPr>
              <w:t xml:space="preserve"> профессиональный плюс 2013 </w:t>
            </w:r>
          </w:p>
          <w:p w:rsidR="00AD6AD6" w:rsidRPr="006F5F06" w:rsidRDefault="00AD6AD6" w:rsidP="004B54F7">
            <w:pPr>
              <w:spacing w:line="240" w:lineRule="atLeast"/>
              <w:rPr>
                <w:lang w:val="ru-RU"/>
              </w:rPr>
            </w:pPr>
            <w:r w:rsidRPr="00416CED">
              <w:rPr>
                <w:rFonts w:cs="Tahoma"/>
                <w:color w:val="000000"/>
                <w:szCs w:val="18"/>
              </w:rPr>
              <w:t>Project</w:t>
            </w:r>
            <w:r w:rsidRPr="006F5F06">
              <w:rPr>
                <w:rFonts w:cs="Tahoma"/>
                <w:color w:val="000000"/>
                <w:szCs w:val="18"/>
                <w:lang w:val="ru-RU"/>
              </w:rPr>
              <w:t xml:space="preserve"> стандартный 2013</w:t>
            </w:r>
          </w:p>
          <w:p w:rsidR="00AD6AD6" w:rsidRPr="006F5F06" w:rsidRDefault="00AD6AD6" w:rsidP="004B54F7">
            <w:pPr>
              <w:spacing w:line="240" w:lineRule="atLeast"/>
              <w:rPr>
                <w:lang w:val="ru-RU"/>
              </w:rPr>
            </w:pPr>
            <w:r w:rsidRPr="00416CED">
              <w:rPr>
                <w:rFonts w:cs="Tahoma"/>
                <w:color w:val="000000"/>
                <w:szCs w:val="18"/>
              </w:rPr>
              <w:t>Project</w:t>
            </w:r>
            <w:r w:rsidRPr="006F5F06">
              <w:rPr>
                <w:rFonts w:cs="Tahoma"/>
                <w:color w:val="000000"/>
                <w:szCs w:val="18"/>
                <w:lang w:val="ru-RU"/>
              </w:rPr>
              <w:t xml:space="preserve"> профессиональный 2013</w:t>
            </w:r>
          </w:p>
          <w:p w:rsidR="00AD6AD6" w:rsidRPr="006F5F06" w:rsidRDefault="00AD6AD6" w:rsidP="004B54F7">
            <w:pPr>
              <w:spacing w:line="240" w:lineRule="atLeast"/>
              <w:rPr>
                <w:lang w:val="ru-RU"/>
              </w:rPr>
            </w:pPr>
            <w:r w:rsidRPr="00416CED">
              <w:rPr>
                <w:rFonts w:cs="Tahoma"/>
                <w:color w:val="000000"/>
                <w:szCs w:val="18"/>
              </w:rPr>
              <w:t>Visio</w:t>
            </w:r>
            <w:r w:rsidR="007E25F2" w:rsidRPr="006F5F06">
              <w:rPr>
                <w:rFonts w:cs="Tahoma"/>
                <w:color w:val="000000"/>
                <w:szCs w:val="18"/>
                <w:vertAlign w:val="superscript"/>
                <w:lang w:val="ru-RU"/>
              </w:rPr>
              <w:t>®</w:t>
            </w:r>
            <w:r w:rsidRPr="006F5F06">
              <w:rPr>
                <w:rFonts w:cs="Tahoma"/>
                <w:color w:val="000000"/>
                <w:szCs w:val="18"/>
                <w:lang w:val="ru-RU"/>
              </w:rPr>
              <w:t xml:space="preserve"> стандартный 2013</w:t>
            </w:r>
          </w:p>
          <w:p w:rsidR="00AD6AD6" w:rsidRPr="00416CED" w:rsidRDefault="00AD6AD6" w:rsidP="004B54F7">
            <w:pPr>
              <w:spacing w:line="240" w:lineRule="atLeast"/>
            </w:pPr>
            <w:r w:rsidRPr="00416CED">
              <w:rPr>
                <w:rFonts w:cs="Tahoma"/>
                <w:color w:val="000000"/>
                <w:szCs w:val="18"/>
              </w:rPr>
              <w:t>Visio</w:t>
            </w:r>
            <w:r w:rsidR="007E25F2" w:rsidRPr="00416CED">
              <w:rPr>
                <w:rFonts w:cs="Tahoma"/>
                <w:color w:val="000000"/>
                <w:szCs w:val="18"/>
                <w:vertAlign w:val="superscript"/>
              </w:rPr>
              <w:t>®</w:t>
            </w:r>
            <w:r w:rsidRPr="00416CED">
              <w:rPr>
                <w:rFonts w:cs="Tahoma"/>
                <w:color w:val="000000"/>
                <w:szCs w:val="18"/>
              </w:rPr>
              <w:t xml:space="preserve"> профессиональный 2013</w:t>
            </w:r>
          </w:p>
          <w:p w:rsidR="00AD6AD6" w:rsidRPr="00416CED" w:rsidRDefault="00AD6AD6" w:rsidP="004B54F7">
            <w:pPr>
              <w:spacing w:line="240" w:lineRule="atLeast"/>
            </w:pPr>
            <w:r w:rsidRPr="00416CED">
              <w:rPr>
                <w:rFonts w:cs="Tahoma"/>
                <w:color w:val="000000"/>
                <w:szCs w:val="18"/>
              </w:rPr>
              <w:t>Access 2013</w:t>
            </w:r>
          </w:p>
          <w:p w:rsidR="00AD6AD6" w:rsidRPr="00416CED" w:rsidRDefault="00AD6AD6" w:rsidP="004B54F7">
            <w:pPr>
              <w:spacing w:line="240" w:lineRule="atLeast"/>
            </w:pPr>
            <w:r w:rsidRPr="00416CED">
              <w:rPr>
                <w:rFonts w:cs="Tahoma"/>
                <w:color w:val="000000"/>
                <w:szCs w:val="18"/>
              </w:rPr>
              <w:t xml:space="preserve">Excel 2013 </w:t>
            </w:r>
          </w:p>
          <w:p w:rsidR="00AD6AD6" w:rsidRPr="00416CED" w:rsidRDefault="00AD6AD6" w:rsidP="004B54F7">
            <w:pPr>
              <w:spacing w:line="240" w:lineRule="atLeast"/>
            </w:pPr>
            <w:r w:rsidRPr="00416CED">
              <w:rPr>
                <w:rFonts w:cs="Tahoma"/>
                <w:color w:val="000000"/>
                <w:szCs w:val="18"/>
              </w:rPr>
              <w:t>InfoPath</w:t>
            </w:r>
            <w:r w:rsidR="007E25F2" w:rsidRPr="00416CED">
              <w:rPr>
                <w:rFonts w:cs="Tahoma"/>
                <w:color w:val="000000"/>
                <w:szCs w:val="18"/>
                <w:vertAlign w:val="superscript"/>
              </w:rPr>
              <w:t>®</w:t>
            </w:r>
            <w:r w:rsidRPr="00416CED">
              <w:rPr>
                <w:rFonts w:cs="Tahoma"/>
                <w:color w:val="000000"/>
                <w:szCs w:val="18"/>
              </w:rPr>
              <w:t xml:space="preserve"> 2013</w:t>
            </w:r>
          </w:p>
          <w:p w:rsidR="00AD6AD6" w:rsidRPr="00416CED" w:rsidRDefault="00AD6AD6" w:rsidP="004B54F7">
            <w:pPr>
              <w:spacing w:line="240" w:lineRule="atLeast"/>
            </w:pPr>
            <w:r w:rsidRPr="00416CED">
              <w:rPr>
                <w:rFonts w:cs="Tahoma"/>
                <w:color w:val="000000"/>
                <w:szCs w:val="18"/>
              </w:rPr>
              <w:t>Lync 2013</w:t>
            </w:r>
          </w:p>
          <w:p w:rsidR="00AD6AD6" w:rsidRPr="00416CED" w:rsidRDefault="00AD6AD6" w:rsidP="004B54F7">
            <w:pPr>
              <w:spacing w:line="240" w:lineRule="atLeast"/>
            </w:pPr>
            <w:r w:rsidRPr="00416CED">
              <w:rPr>
                <w:rFonts w:cs="Tahoma"/>
                <w:color w:val="000000"/>
                <w:szCs w:val="18"/>
              </w:rPr>
              <w:t>OneNote™ 2013</w:t>
            </w:r>
          </w:p>
          <w:p w:rsidR="00AD6AD6" w:rsidRPr="00416CED" w:rsidRDefault="00AD6AD6" w:rsidP="004B54F7">
            <w:pPr>
              <w:spacing w:line="240" w:lineRule="atLeast"/>
            </w:pPr>
            <w:r w:rsidRPr="00416CED">
              <w:rPr>
                <w:rFonts w:cs="Tahoma"/>
                <w:color w:val="000000"/>
                <w:szCs w:val="18"/>
              </w:rPr>
              <w:t>Outlook</w:t>
            </w:r>
            <w:r w:rsidR="007E25F2" w:rsidRPr="00416CED">
              <w:rPr>
                <w:rFonts w:cs="Tahoma"/>
                <w:color w:val="000000"/>
                <w:szCs w:val="18"/>
                <w:vertAlign w:val="superscript"/>
              </w:rPr>
              <w:t>®</w:t>
            </w:r>
            <w:r w:rsidRPr="00416CED">
              <w:rPr>
                <w:rFonts w:cs="Tahoma"/>
                <w:color w:val="000000"/>
                <w:szCs w:val="18"/>
              </w:rPr>
              <w:t xml:space="preserve"> 2013</w:t>
            </w:r>
          </w:p>
          <w:p w:rsidR="00AD6AD6" w:rsidRPr="00416CED" w:rsidRDefault="00AD6AD6" w:rsidP="004B54F7">
            <w:pPr>
              <w:spacing w:line="240" w:lineRule="atLeast"/>
            </w:pPr>
            <w:r w:rsidRPr="00416CED">
              <w:rPr>
                <w:rFonts w:cs="Tahoma"/>
                <w:color w:val="000000"/>
                <w:szCs w:val="18"/>
              </w:rPr>
              <w:t>PowerPoint</w:t>
            </w:r>
            <w:r w:rsidR="007E25F2" w:rsidRPr="00416CED">
              <w:rPr>
                <w:rFonts w:cs="Tahoma"/>
                <w:color w:val="000000"/>
                <w:szCs w:val="18"/>
                <w:vertAlign w:val="superscript"/>
              </w:rPr>
              <w:t>®</w:t>
            </w:r>
            <w:r w:rsidRPr="00416CED">
              <w:rPr>
                <w:rFonts w:cs="Tahoma"/>
                <w:color w:val="000000"/>
                <w:szCs w:val="18"/>
              </w:rPr>
              <w:t xml:space="preserve"> 2013</w:t>
            </w:r>
          </w:p>
          <w:p w:rsidR="00AD6AD6" w:rsidRPr="00416CED" w:rsidRDefault="00AD6AD6" w:rsidP="004B54F7">
            <w:pPr>
              <w:spacing w:line="240" w:lineRule="atLeast"/>
            </w:pPr>
            <w:r w:rsidRPr="00416CED">
              <w:rPr>
                <w:rFonts w:cs="Tahoma"/>
                <w:color w:val="000000"/>
                <w:szCs w:val="18"/>
              </w:rPr>
              <w:t>Publisher 2013</w:t>
            </w:r>
          </w:p>
          <w:p w:rsidR="00AD6AD6" w:rsidRPr="00416CED" w:rsidRDefault="00AD6AD6" w:rsidP="004B54F7">
            <w:pPr>
              <w:spacing w:line="240" w:lineRule="atLeast"/>
            </w:pPr>
            <w:r w:rsidRPr="00416CED">
              <w:rPr>
                <w:rFonts w:cs="Tahoma"/>
                <w:color w:val="000000"/>
                <w:szCs w:val="18"/>
              </w:rPr>
              <w:t>Word 2013</w:t>
            </w:r>
          </w:p>
          <w:p w:rsidR="00AD6AD6" w:rsidRPr="00416CED" w:rsidRDefault="00AD6AD6" w:rsidP="004B54F7">
            <w:pPr>
              <w:spacing w:line="240" w:lineRule="atLeast"/>
            </w:pPr>
            <w:r w:rsidRPr="00416CED">
              <w:rPr>
                <w:rFonts w:cs="Tahoma"/>
                <w:color w:val="000000"/>
                <w:szCs w:val="18"/>
              </w:rPr>
              <w:t xml:space="preserve">Office для Mac стандартный 2011 </w:t>
            </w:r>
          </w:p>
          <w:p w:rsidR="00AD6AD6" w:rsidRPr="00416CED" w:rsidRDefault="00AD6AD6" w:rsidP="004B54F7">
            <w:pPr>
              <w:spacing w:line="240" w:lineRule="atLeast"/>
            </w:pPr>
            <w:r w:rsidRPr="00416CED">
              <w:rPr>
                <w:rFonts w:cs="Tahoma"/>
                <w:color w:val="000000"/>
                <w:szCs w:val="18"/>
              </w:rPr>
              <w:t>Lync для Mac 2011</w:t>
            </w:r>
          </w:p>
          <w:p w:rsidR="00061A45" w:rsidRPr="00416CED" w:rsidRDefault="007C4ADB" w:rsidP="004B54F7">
            <w:pPr>
              <w:spacing w:line="240" w:lineRule="atLeast"/>
            </w:pPr>
            <w:r w:rsidRPr="00416CED">
              <w:rPr>
                <w:rFonts w:cs="Tahoma"/>
                <w:color w:val="000000"/>
                <w:szCs w:val="18"/>
              </w:rPr>
              <w:t>Outlook для Mac 2011</w:t>
            </w:r>
          </w:p>
          <w:p w:rsidR="00AD6AD6" w:rsidRPr="00416CED" w:rsidRDefault="00AD6AD6" w:rsidP="004B54F7">
            <w:pPr>
              <w:spacing w:line="240" w:lineRule="atLeast"/>
            </w:pPr>
            <w:r w:rsidRPr="00416CED">
              <w:rPr>
                <w:rFonts w:cs="Tahoma"/>
                <w:color w:val="000000"/>
                <w:szCs w:val="18"/>
              </w:rPr>
              <w:t>PowerPoint для Mac 2011</w:t>
            </w:r>
          </w:p>
          <w:p w:rsidR="00AD6AD6" w:rsidRPr="00416CED" w:rsidRDefault="00AD6AD6" w:rsidP="004B54F7">
            <w:pPr>
              <w:spacing w:line="240" w:lineRule="atLeast"/>
            </w:pPr>
            <w:r w:rsidRPr="00416CED">
              <w:rPr>
                <w:rFonts w:cs="Tahoma"/>
                <w:color w:val="000000"/>
                <w:szCs w:val="18"/>
              </w:rPr>
              <w:t>Excel для Mac 2011</w:t>
            </w:r>
          </w:p>
          <w:p w:rsidR="00AD6AD6" w:rsidRPr="00416CED" w:rsidRDefault="00AD6AD6" w:rsidP="004B54F7">
            <w:pPr>
              <w:spacing w:line="240" w:lineRule="atLeast"/>
              <w:rPr>
                <w:rFonts w:cs="Tahoma"/>
                <w:color w:val="000000"/>
                <w:szCs w:val="18"/>
              </w:rPr>
            </w:pPr>
            <w:r w:rsidRPr="00416CED">
              <w:rPr>
                <w:rFonts w:cs="Tahoma"/>
                <w:color w:val="000000"/>
                <w:szCs w:val="18"/>
              </w:rPr>
              <w:t>Word для Mac 2011</w:t>
            </w:r>
          </w:p>
        </w:tc>
      </w:tr>
    </w:tbl>
    <w:p w:rsidR="00D8064F" w:rsidRPr="006F5F06" w:rsidRDefault="00AD6AD6" w:rsidP="0044720D">
      <w:pPr>
        <w:pStyle w:val="AppendixBodyText"/>
        <w:spacing w:after="0"/>
        <w:ind w:firstLine="550"/>
        <w:rPr>
          <w:lang w:val="ru-RU"/>
        </w:rPr>
      </w:pPr>
      <w:r w:rsidRPr="006F5F06">
        <w:rPr>
          <w:rFonts w:ascii="Tahoma" w:hAnsi="Tahoma" w:cs="Tahoma"/>
          <w:b/>
          <w:i/>
          <w:sz w:val="16"/>
          <w:szCs w:val="16"/>
          <w:lang w:val="ru-RU"/>
        </w:rPr>
        <w:t>Примечание.</w:t>
      </w:r>
      <w:r w:rsidRPr="006F5F06">
        <w:rPr>
          <w:rFonts w:ascii="Tahoma" w:hAnsi="Tahoma" w:cs="Tahoma"/>
          <w:i/>
          <w:sz w:val="16"/>
          <w:szCs w:val="16"/>
          <w:lang w:val="ru-RU"/>
        </w:rPr>
        <w:t xml:space="preserve"> Список продуктов Категории «Приложения системы </w:t>
      </w:r>
      <w:r w:rsidRPr="00416CED">
        <w:rPr>
          <w:rFonts w:ascii="Tahoma" w:hAnsi="Tahoma" w:cs="Tahoma"/>
          <w:i/>
          <w:sz w:val="16"/>
          <w:szCs w:val="16"/>
        </w:rPr>
        <w:t>Office</w:t>
      </w:r>
      <w:r w:rsidRPr="006F5F06">
        <w:rPr>
          <w:rFonts w:ascii="Tahoma" w:hAnsi="Tahoma" w:cs="Tahoma"/>
          <w:i/>
          <w:sz w:val="16"/>
          <w:szCs w:val="16"/>
          <w:lang w:val="ru-RU"/>
        </w:rPr>
        <w:t>» может быть изменен.</w:t>
      </w:r>
    </w:p>
    <w:p w:rsidR="00BA0707" w:rsidRPr="006F5F06" w:rsidRDefault="00BA0707" w:rsidP="0063466C">
      <w:pPr>
        <w:pStyle w:val="AppendixBodyText"/>
        <w:spacing w:after="0"/>
        <w:rPr>
          <w:lang w:val="ru-RU"/>
        </w:rPr>
      </w:pPr>
    </w:p>
    <w:p w:rsidR="00023FE7" w:rsidRPr="006F5F06" w:rsidRDefault="00023FE7">
      <w:pPr>
        <w:pStyle w:val="Heading2"/>
        <w:ind w:left="0"/>
        <w:rPr>
          <w:lang w:val="ru-RU"/>
        </w:rPr>
      </w:pPr>
      <w:bookmarkStart w:id="719" w:name="_Toc336338228"/>
      <w:bookmarkStart w:id="720" w:name="_Toc363741930"/>
      <w:r w:rsidRPr="006F5F06">
        <w:rPr>
          <w:rFonts w:ascii="Tahoma" w:hAnsi="Tahoma"/>
          <w:lang w:val="ru-RU"/>
        </w:rPr>
        <w:t>Права перехода на новые версии</w:t>
      </w:r>
      <w:bookmarkEnd w:id="719"/>
      <w:bookmarkEnd w:id="720"/>
    </w:p>
    <w:p w:rsidR="00023FE7" w:rsidRPr="006F5F06" w:rsidRDefault="00023FE7" w:rsidP="00BA0707">
      <w:pPr>
        <w:rPr>
          <w:lang w:val="ru-RU"/>
        </w:rPr>
      </w:pPr>
    </w:p>
    <w:p w:rsidR="00023FE7" w:rsidRPr="006F5F06" w:rsidRDefault="00023FE7" w:rsidP="00417F0C">
      <w:pPr>
        <w:pStyle w:val="AppendixBodyText"/>
        <w:spacing w:after="0"/>
        <w:rPr>
          <w:spacing w:val="-2"/>
          <w:lang w:val="ru-RU"/>
        </w:rPr>
      </w:pPr>
      <w:r w:rsidRPr="00416CED">
        <w:rPr>
          <w:rFonts w:ascii="Tahoma" w:hAnsi="Tahoma" w:cs="Tahoma"/>
          <w:color w:val="000000"/>
          <w:spacing w:val="-2"/>
          <w:sz w:val="18"/>
        </w:rPr>
        <w:t>Software</w:t>
      </w:r>
      <w:r w:rsidRPr="006F5F06">
        <w:rPr>
          <w:rFonts w:ascii="Tahoma" w:hAnsi="Tahoma" w:cs="Tahoma"/>
          <w:color w:val="000000"/>
          <w:spacing w:val="-2"/>
          <w:sz w:val="18"/>
          <w:lang w:val="ru-RU"/>
        </w:rPr>
        <w:t xml:space="preserve"> </w:t>
      </w:r>
      <w:r w:rsidRPr="00416CED">
        <w:rPr>
          <w:rFonts w:ascii="Tahoma" w:hAnsi="Tahoma" w:cs="Tahoma"/>
          <w:color w:val="000000"/>
          <w:spacing w:val="-2"/>
          <w:sz w:val="18"/>
        </w:rPr>
        <w:t>Assurance</w:t>
      </w:r>
      <w:r w:rsidRPr="006F5F06">
        <w:rPr>
          <w:rFonts w:ascii="Tahoma" w:hAnsi="Tahoma" w:cs="Tahoma"/>
          <w:color w:val="000000"/>
          <w:spacing w:val="-2"/>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416CED">
        <w:rPr>
          <w:rFonts w:ascii="Tahoma" w:hAnsi="Tahoma" w:cs="Tahoma"/>
          <w:color w:val="000000"/>
          <w:spacing w:val="-2"/>
          <w:sz w:val="18"/>
        </w:rPr>
        <w:t>Software</w:t>
      </w:r>
      <w:r w:rsidRPr="006F5F06">
        <w:rPr>
          <w:rFonts w:ascii="Tahoma" w:hAnsi="Tahoma" w:cs="Tahoma"/>
          <w:color w:val="000000"/>
          <w:spacing w:val="-2"/>
          <w:sz w:val="18"/>
          <w:lang w:val="ru-RU"/>
        </w:rPr>
        <w:t xml:space="preserve"> </w:t>
      </w:r>
      <w:r w:rsidRPr="00416CED">
        <w:rPr>
          <w:rFonts w:ascii="Tahoma" w:hAnsi="Tahoma" w:cs="Tahoma"/>
          <w:color w:val="000000"/>
          <w:spacing w:val="-2"/>
          <w:sz w:val="18"/>
        </w:rPr>
        <w:t>Assurance</w:t>
      </w:r>
      <w:r w:rsidRPr="006F5F06">
        <w:rPr>
          <w:rFonts w:ascii="Tahoma" w:hAnsi="Tahoma" w:cs="Tahoma"/>
          <w:color w:val="000000"/>
          <w:spacing w:val="-2"/>
          <w:sz w:val="18"/>
          <w:lang w:val="ru-RU"/>
        </w:rPr>
        <w:t>.</w:t>
      </w:r>
      <w:r w:rsidR="00FA2C82" w:rsidRPr="006F5F06">
        <w:rPr>
          <w:rFonts w:ascii="Tahoma" w:hAnsi="Tahoma" w:cs="Tahoma"/>
          <w:color w:val="000000"/>
          <w:spacing w:val="-2"/>
          <w:sz w:val="18"/>
          <w:lang w:val="ru-RU"/>
        </w:rPr>
        <w:t xml:space="preserve"> </w:t>
      </w:r>
      <w:r w:rsidRPr="006F5F06">
        <w:rPr>
          <w:rFonts w:ascii="Tahoma" w:hAnsi="Tahoma" w:cs="Tahoma"/>
          <w:color w:val="000000"/>
          <w:spacing w:val="-2"/>
          <w:sz w:val="18"/>
          <w:lang w:val="ru-RU"/>
        </w:rPr>
        <w:t xml:space="preserve">В отношении любого основного лицензированного продукта, для которого было заказано покрытие </w:t>
      </w:r>
      <w:r w:rsidRPr="00416CED">
        <w:rPr>
          <w:rFonts w:ascii="Tahoma" w:hAnsi="Tahoma" w:cs="Tahoma"/>
          <w:color w:val="000000"/>
          <w:spacing w:val="-2"/>
          <w:sz w:val="18"/>
        </w:rPr>
        <w:t>Software</w:t>
      </w:r>
      <w:r w:rsidRPr="006F5F06">
        <w:rPr>
          <w:rFonts w:ascii="Tahoma" w:hAnsi="Tahoma" w:cs="Tahoma"/>
          <w:color w:val="000000"/>
          <w:spacing w:val="-2"/>
          <w:sz w:val="18"/>
          <w:lang w:val="ru-RU"/>
        </w:rPr>
        <w:t xml:space="preserve"> </w:t>
      </w:r>
      <w:r w:rsidRPr="00416CED">
        <w:rPr>
          <w:rFonts w:ascii="Tahoma" w:hAnsi="Tahoma" w:cs="Tahoma"/>
          <w:color w:val="000000"/>
          <w:spacing w:val="-2"/>
          <w:sz w:val="18"/>
        </w:rPr>
        <w:t>Assurance</w:t>
      </w:r>
      <w:r w:rsidRPr="006F5F06">
        <w:rPr>
          <w:rFonts w:ascii="Tahoma" w:hAnsi="Tahoma" w:cs="Tahoma"/>
          <w:color w:val="000000"/>
          <w:spacing w:val="-2"/>
          <w:sz w:val="18"/>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FA2C82" w:rsidRPr="006F5F06">
        <w:rPr>
          <w:rFonts w:ascii="Tahoma" w:hAnsi="Tahoma" w:cs="Tahoma"/>
          <w:color w:val="000000"/>
          <w:spacing w:val="-2"/>
          <w:sz w:val="18"/>
          <w:lang w:val="ru-RU"/>
        </w:rPr>
        <w:t xml:space="preserve"> </w:t>
      </w:r>
      <w:r w:rsidRPr="006F5F06">
        <w:rPr>
          <w:rFonts w:ascii="Tahoma" w:hAnsi="Tahoma" w:cs="Tahoma"/>
          <w:color w:val="000000"/>
          <w:spacing w:val="-2"/>
          <w:sz w:val="18"/>
          <w:lang w:val="ru-RU"/>
        </w:rPr>
        <w:t>Например, если</w:t>
      </w:r>
      <w:r w:rsidR="00417F0C" w:rsidRPr="00416CED">
        <w:rPr>
          <w:rFonts w:ascii="Tahoma" w:hAnsi="Tahoma" w:cs="Tahoma"/>
          <w:color w:val="000000"/>
          <w:spacing w:val="-2"/>
          <w:sz w:val="18"/>
        </w:rPr>
        <w:t> </w:t>
      </w:r>
      <w:r w:rsidRPr="006F5F06">
        <w:rPr>
          <w:rFonts w:ascii="Tahoma" w:hAnsi="Tahoma" w:cs="Tahoma"/>
          <w:color w:val="000000"/>
          <w:spacing w:val="-2"/>
          <w:sz w:val="18"/>
          <w:lang w:val="ru-RU"/>
        </w:rPr>
        <w:t xml:space="preserve">новая версия </w:t>
      </w:r>
      <w:r w:rsidRPr="00416CED">
        <w:rPr>
          <w:rFonts w:ascii="Tahoma" w:hAnsi="Tahoma" w:cs="Tahoma"/>
          <w:color w:val="000000"/>
          <w:spacing w:val="-2"/>
          <w:sz w:val="18"/>
        </w:rPr>
        <w:t>Microsoft</w:t>
      </w:r>
      <w:r w:rsidRPr="006F5F06">
        <w:rPr>
          <w:rFonts w:ascii="Tahoma" w:hAnsi="Tahoma" w:cs="Tahoma"/>
          <w:color w:val="000000"/>
          <w:spacing w:val="-2"/>
          <w:sz w:val="18"/>
          <w:lang w:val="ru-RU"/>
        </w:rPr>
        <w:t xml:space="preserve"> </w:t>
      </w:r>
      <w:r w:rsidRPr="00416CED">
        <w:rPr>
          <w:rFonts w:ascii="Tahoma" w:hAnsi="Tahoma" w:cs="Tahoma"/>
          <w:color w:val="000000"/>
          <w:spacing w:val="-2"/>
          <w:sz w:val="18"/>
        </w:rPr>
        <w:t>Office</w:t>
      </w:r>
      <w:r w:rsidRPr="006F5F06">
        <w:rPr>
          <w:rFonts w:ascii="Tahoma" w:hAnsi="Tahoma" w:cs="Tahoma"/>
          <w:color w:val="000000"/>
          <w:spacing w:val="-2"/>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 рамках программы </w:t>
      </w:r>
      <w:r w:rsidRPr="00416CED">
        <w:rPr>
          <w:rFonts w:ascii="Tahoma" w:hAnsi="Tahoma" w:cs="Tahoma"/>
          <w:color w:val="000000"/>
          <w:spacing w:val="-2"/>
          <w:sz w:val="18"/>
        </w:rPr>
        <w:t>Software</w:t>
      </w:r>
      <w:r w:rsidRPr="006F5F06">
        <w:rPr>
          <w:rFonts w:ascii="Tahoma" w:hAnsi="Tahoma" w:cs="Tahoma"/>
          <w:color w:val="000000"/>
          <w:spacing w:val="-2"/>
          <w:sz w:val="18"/>
          <w:lang w:val="ru-RU"/>
        </w:rPr>
        <w:t xml:space="preserve"> </w:t>
      </w:r>
      <w:r w:rsidRPr="00416CED">
        <w:rPr>
          <w:rFonts w:ascii="Tahoma" w:hAnsi="Tahoma" w:cs="Tahoma"/>
          <w:color w:val="000000"/>
          <w:spacing w:val="-2"/>
          <w:sz w:val="18"/>
        </w:rPr>
        <w:t>Assurance</w:t>
      </w:r>
      <w:r w:rsidRPr="006F5F06">
        <w:rPr>
          <w:rFonts w:ascii="Tahoma" w:hAnsi="Tahoma" w:cs="Tahoma"/>
          <w:color w:val="000000"/>
          <w:spacing w:val="-2"/>
          <w:sz w:val="18"/>
          <w:lang w:val="ru-RU"/>
        </w:rPr>
        <w:t>, могут разворачивать обновления после окончания срока действия покрытия.</w:t>
      </w:r>
    </w:p>
    <w:p w:rsidR="00BA0707" w:rsidRPr="006F5F06" w:rsidRDefault="00BA0707" w:rsidP="0063466C">
      <w:pPr>
        <w:pStyle w:val="AppendixBodyText"/>
        <w:spacing w:after="0"/>
        <w:rPr>
          <w:lang w:val="ru-RU"/>
        </w:rPr>
      </w:pPr>
    </w:p>
    <w:p w:rsidR="00023FE7" w:rsidRPr="006F5F06" w:rsidRDefault="00023FE7">
      <w:pPr>
        <w:pStyle w:val="Heading2"/>
        <w:ind w:left="0"/>
        <w:rPr>
          <w:lang w:val="ru-RU"/>
        </w:rPr>
      </w:pPr>
      <w:bookmarkStart w:id="721" w:name="_Toc336338229"/>
      <w:bookmarkStart w:id="722" w:name="_Toc363741931"/>
      <w:r w:rsidRPr="006F5F06">
        <w:rPr>
          <w:rFonts w:ascii="Tahoma" w:hAnsi="Tahoma"/>
          <w:lang w:val="ru-RU"/>
        </w:rPr>
        <w:t xml:space="preserve">Пакет многоязычного интерфейса для </w:t>
      </w:r>
      <w:r w:rsidRPr="00416CED">
        <w:rPr>
          <w:rFonts w:ascii="Tahoma" w:hAnsi="Tahoma"/>
        </w:rPr>
        <w:t>Office</w:t>
      </w:r>
      <w:bookmarkEnd w:id="721"/>
      <w:bookmarkEnd w:id="722"/>
    </w:p>
    <w:p w:rsidR="00023FE7" w:rsidRPr="006F5F06" w:rsidRDefault="00023FE7" w:rsidP="00BA0707">
      <w:pPr>
        <w:rPr>
          <w:lang w:val="ru-RU"/>
        </w:rPr>
      </w:pPr>
    </w:p>
    <w:p w:rsidR="0063466C" w:rsidRPr="006F5F06" w:rsidRDefault="00E7419A" w:rsidP="0063466C">
      <w:pPr>
        <w:spacing w:after="60"/>
        <w:jc w:val="both"/>
        <w:rPr>
          <w:lang w:val="ru-RU"/>
        </w:rPr>
      </w:pPr>
      <w:r w:rsidRPr="006F5F06">
        <w:rPr>
          <w:rFonts w:cs="Tahoma"/>
          <w:b/>
          <w:szCs w:val="18"/>
          <w:lang w:val="ru-RU"/>
        </w:rPr>
        <w:t xml:space="preserve">Клиенты </w:t>
      </w:r>
      <w:r w:rsidRPr="00416CED">
        <w:rPr>
          <w:rFonts w:cs="Tahoma"/>
          <w:b/>
          <w:szCs w:val="18"/>
        </w:rPr>
        <w:t>Software</w:t>
      </w:r>
      <w:r w:rsidRPr="006F5F06">
        <w:rPr>
          <w:rFonts w:cs="Tahoma"/>
          <w:b/>
          <w:szCs w:val="18"/>
          <w:lang w:val="ru-RU"/>
        </w:rPr>
        <w:t xml:space="preserve"> </w:t>
      </w:r>
      <w:r w:rsidRPr="00416CED">
        <w:rPr>
          <w:rFonts w:cs="Tahoma"/>
          <w:b/>
          <w:szCs w:val="18"/>
        </w:rPr>
        <w:t>Assurance</w:t>
      </w:r>
    </w:p>
    <w:p w:rsidR="00E7419A" w:rsidRPr="006F5F06" w:rsidRDefault="00E7419A" w:rsidP="00E7419A">
      <w:pPr>
        <w:jc w:val="both"/>
        <w:rPr>
          <w:lang w:val="ru-RU"/>
        </w:rPr>
      </w:pPr>
      <w:r w:rsidRPr="006F5F06">
        <w:rPr>
          <w:rFonts w:cs="Tahoma"/>
          <w:szCs w:val="18"/>
          <w:lang w:val="ru-RU"/>
        </w:rPr>
        <w:t xml:space="preserve">Клиенты с действующим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продуктов и наборов системы </w:t>
      </w:r>
      <w:r w:rsidRPr="00416CED">
        <w:rPr>
          <w:rFonts w:cs="Tahoma"/>
          <w:szCs w:val="18"/>
        </w:rPr>
        <w:t>Office</w:t>
      </w:r>
      <w:r w:rsidRPr="006F5F06">
        <w:rPr>
          <w:rFonts w:cs="Tahoma"/>
          <w:szCs w:val="18"/>
          <w:lang w:val="ru-RU"/>
        </w:rPr>
        <w:t xml:space="preserve"> имеют право на использование данного преимущества в течение срока действия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Клиенты могут использовать последнюю версию Пакета многоязыкового интерфейса для </w:t>
      </w:r>
      <w:r w:rsidRPr="00416CED">
        <w:rPr>
          <w:rFonts w:cs="Tahoma"/>
          <w:szCs w:val="18"/>
        </w:rPr>
        <w:t>Office</w:t>
      </w:r>
      <w:r w:rsidRPr="006F5F06">
        <w:rPr>
          <w:rFonts w:cs="Tahoma"/>
          <w:szCs w:val="18"/>
          <w:lang w:val="ru-RU"/>
        </w:rPr>
        <w:t xml:space="preserve"> с копиями программного обеспечения </w:t>
      </w:r>
      <w:r w:rsidRPr="00416CED">
        <w:rPr>
          <w:rFonts w:cs="Tahoma"/>
          <w:szCs w:val="18"/>
        </w:rPr>
        <w:t>Office</w:t>
      </w:r>
      <w:r w:rsidRPr="006F5F06">
        <w:rPr>
          <w:rFonts w:cs="Tahoma"/>
          <w:szCs w:val="18"/>
          <w:lang w:val="ru-RU"/>
        </w:rPr>
        <w:t>, использование которых предусматривается соответствующими лицензиями.</w:t>
      </w:r>
    </w:p>
    <w:p w:rsidR="0063466C" w:rsidRPr="006F5F06" w:rsidRDefault="0063466C" w:rsidP="00E7419A">
      <w:pPr>
        <w:jc w:val="both"/>
        <w:rPr>
          <w:lang w:val="ru-RU"/>
        </w:rPr>
      </w:pPr>
    </w:p>
    <w:p w:rsidR="0063466C" w:rsidRPr="006F5F06" w:rsidRDefault="00E7419A" w:rsidP="0063466C">
      <w:pPr>
        <w:spacing w:after="60"/>
        <w:jc w:val="both"/>
        <w:rPr>
          <w:lang w:val="ru-RU"/>
        </w:rPr>
      </w:pPr>
      <w:r w:rsidRPr="006F5F06">
        <w:rPr>
          <w:rFonts w:cs="Tahoma"/>
          <w:b/>
          <w:szCs w:val="18"/>
          <w:lang w:val="ru-RU"/>
        </w:rPr>
        <w:t>Клиенты, имеющие право на преимущества Веб-служб</w:t>
      </w:r>
    </w:p>
    <w:p w:rsidR="00E7419A" w:rsidRPr="006F5F06" w:rsidRDefault="00E7419A" w:rsidP="00E7419A">
      <w:pPr>
        <w:jc w:val="both"/>
        <w:rPr>
          <w:lang w:val="ru-RU"/>
        </w:rPr>
      </w:pPr>
      <w:r w:rsidRPr="006F5F06">
        <w:rPr>
          <w:rFonts w:cs="Tahoma"/>
          <w:szCs w:val="18"/>
          <w:lang w:val="ru-RU"/>
        </w:rPr>
        <w:t xml:space="preserve">Клиенты, которые приобрели </w:t>
      </w:r>
      <w:r w:rsidRPr="00416CED">
        <w:rPr>
          <w:rFonts w:cs="Tahoma"/>
          <w:szCs w:val="18"/>
        </w:rPr>
        <w:t>Office</w:t>
      </w:r>
      <w:r w:rsidRPr="006F5F06">
        <w:rPr>
          <w:rFonts w:cs="Tahoma"/>
          <w:szCs w:val="18"/>
          <w:lang w:val="ru-RU"/>
        </w:rPr>
        <w:t xml:space="preserve"> профессиональный плюс для наборов </w:t>
      </w:r>
      <w:r w:rsidRPr="00416CED">
        <w:rPr>
          <w:rFonts w:cs="Tahoma"/>
          <w:szCs w:val="18"/>
        </w:rPr>
        <w:t>Office</w:t>
      </w:r>
      <w:r w:rsidRPr="006F5F06">
        <w:rPr>
          <w:rFonts w:cs="Tahoma"/>
          <w:szCs w:val="18"/>
          <w:lang w:val="ru-RU"/>
        </w:rPr>
        <w:t xml:space="preserve"> 365 (планы </w:t>
      </w:r>
      <w:r w:rsidRPr="00416CED">
        <w:rPr>
          <w:rFonts w:cs="Tahoma"/>
          <w:szCs w:val="18"/>
        </w:rPr>
        <w:t>E</w:t>
      </w:r>
      <w:r w:rsidRPr="006F5F06">
        <w:rPr>
          <w:rFonts w:cs="Tahoma"/>
          <w:szCs w:val="18"/>
          <w:lang w:val="ru-RU"/>
        </w:rPr>
        <w:t xml:space="preserve">3 и </w:t>
      </w:r>
      <w:r w:rsidRPr="00416CED">
        <w:rPr>
          <w:rFonts w:cs="Tahoma"/>
          <w:szCs w:val="18"/>
        </w:rPr>
        <w:t>E</w:t>
      </w:r>
      <w:r w:rsidRPr="006F5F06">
        <w:rPr>
          <w:rFonts w:cs="Tahoma"/>
          <w:szCs w:val="18"/>
          <w:lang w:val="ru-RU"/>
        </w:rPr>
        <w:t xml:space="preserve">4), имеют право на это преимущество в течение срока действия соглашения о регистрации. </w:t>
      </w:r>
    </w:p>
    <w:p w:rsidR="00023FE7" w:rsidRPr="006F5F06" w:rsidRDefault="00023FE7" w:rsidP="00BA0707">
      <w:pPr>
        <w:jc w:val="both"/>
        <w:rPr>
          <w:lang w:val="ru-RU"/>
        </w:rPr>
      </w:pPr>
    </w:p>
    <w:p w:rsidR="00023FE7" w:rsidRPr="006F5F06" w:rsidRDefault="00023FE7">
      <w:pPr>
        <w:jc w:val="both"/>
        <w:rPr>
          <w:lang w:val="ru-RU"/>
        </w:rPr>
      </w:pPr>
      <w:r w:rsidRPr="006F5F06">
        <w:rPr>
          <w:lang w:val="ru-RU"/>
        </w:rPr>
        <w:t xml:space="preserve">Если соглашение клиента предоставляет бессрочные права на использование программного обеспечения в 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416CED">
        <w:t>Office</w:t>
      </w:r>
      <w:r w:rsidRPr="006F5F06">
        <w:rPr>
          <w:lang w:val="ru-RU"/>
        </w:rPr>
        <w:t xml:space="preserve"> (клиент может использовать Пакет многоязыкового интерфейса для </w:t>
      </w:r>
      <w:r w:rsidRPr="00416CED">
        <w:t>Office</w:t>
      </w:r>
      <w:r w:rsidRPr="006F5F06">
        <w:rPr>
          <w:lang w:val="ru-RU"/>
        </w:rPr>
        <w:t xml:space="preserve"> с программным обеспечением </w:t>
      </w:r>
      <w:r w:rsidRPr="00416CED">
        <w:t>Office</w:t>
      </w:r>
      <w:r w:rsidRPr="006F5F06">
        <w:rPr>
          <w:lang w:val="ru-RU"/>
        </w:rPr>
        <w:t xml:space="preserve"> в рамках соответствующих лицензий даже после окончания срока действия покрытия </w:t>
      </w:r>
      <w:r w:rsidRPr="00416CED">
        <w:t>Software</w:t>
      </w:r>
      <w:r w:rsidRPr="006F5F06">
        <w:rPr>
          <w:lang w:val="ru-RU"/>
        </w:rPr>
        <w:t xml:space="preserve"> </w:t>
      </w:r>
      <w:r w:rsidRPr="00416CED">
        <w:t>Assurance</w:t>
      </w:r>
      <w:r w:rsidRPr="006F5F06">
        <w:rPr>
          <w:lang w:val="ru-RU"/>
        </w:rPr>
        <w:t xml:space="preserve"> для данных лицензий).</w:t>
      </w:r>
      <w:r w:rsidR="00FA2C82" w:rsidRPr="006F5F06">
        <w:rPr>
          <w:lang w:val="ru-RU"/>
        </w:rPr>
        <w:t xml:space="preserve"> </w:t>
      </w:r>
      <w:r w:rsidRPr="006F5F06">
        <w:rPr>
          <w:lang w:val="ru-RU"/>
        </w:rPr>
        <w:t xml:space="preserve">В противном случае срок действия права на использование Пакета многоязыкового интерфейса для </w:t>
      </w:r>
      <w:r w:rsidRPr="00416CED">
        <w:t>Office</w:t>
      </w:r>
      <w:r w:rsidRPr="006F5F06">
        <w:rPr>
          <w:lang w:val="ru-RU"/>
        </w:rPr>
        <w:t xml:space="preserve"> заканчивается после окончания срока действия соответствующей лицензии на Систему </w:t>
      </w:r>
      <w:r w:rsidRPr="00416CED">
        <w:t>Office</w:t>
      </w:r>
      <w:r w:rsidRPr="006F5F06">
        <w:rPr>
          <w:lang w:val="ru-RU"/>
        </w:rPr>
        <w:t xml:space="preserve">. </w:t>
      </w:r>
    </w:p>
    <w:p w:rsidR="00BA0707" w:rsidRPr="006F5F06" w:rsidRDefault="00BA0707" w:rsidP="00BA0707">
      <w:pPr>
        <w:jc w:val="both"/>
        <w:rPr>
          <w:lang w:val="ru-RU"/>
        </w:rPr>
      </w:pPr>
    </w:p>
    <w:p w:rsidR="000D4ECA" w:rsidRPr="006F5F06" w:rsidRDefault="000D4ECA" w:rsidP="000D4ECA">
      <w:pPr>
        <w:outlineLvl w:val="1"/>
        <w:rPr>
          <w:lang w:val="ru-RU"/>
        </w:rPr>
      </w:pPr>
      <w:bookmarkStart w:id="723" w:name="_Toc291204555"/>
      <w:r w:rsidRPr="006F5F06">
        <w:rPr>
          <w:b/>
          <w:sz w:val="24"/>
          <w:szCs w:val="24"/>
          <w:lang w:val="ru-RU"/>
        </w:rPr>
        <w:t>Услуги по планированию</w:t>
      </w:r>
      <w:bookmarkEnd w:id="723"/>
    </w:p>
    <w:p w:rsidR="000D4ECA" w:rsidRPr="006F5F06" w:rsidRDefault="000D4ECA" w:rsidP="000D4ECA">
      <w:pPr>
        <w:rPr>
          <w:lang w:val="ru-RU"/>
        </w:rPr>
      </w:pPr>
    </w:p>
    <w:p w:rsidR="000D4ECA" w:rsidRPr="00416CED" w:rsidRDefault="000D4ECA" w:rsidP="000D4ECA">
      <w:pPr>
        <w:spacing w:after="60"/>
      </w:pPr>
      <w:r w:rsidRPr="006F5F06">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416CED">
        <w:rPr>
          <w:rFonts w:cs="Tahoma"/>
          <w:color w:val="000000"/>
          <w:szCs w:val="18"/>
        </w:rPr>
        <w:t>Academic</w:t>
      </w:r>
      <w:r w:rsidRPr="006F5F06">
        <w:rPr>
          <w:rFonts w:cs="Tahoma"/>
          <w:color w:val="000000"/>
          <w:szCs w:val="18"/>
          <w:lang w:val="ru-RU"/>
        </w:rPr>
        <w:t xml:space="preserve"> </w:t>
      </w:r>
      <w:r w:rsidRPr="00416CED">
        <w:rPr>
          <w:rFonts w:cs="Tahoma"/>
          <w:color w:val="000000"/>
          <w:szCs w:val="18"/>
        </w:rPr>
        <w:t>Select</w:t>
      </w:r>
      <w:r w:rsidRPr="006F5F06">
        <w:rPr>
          <w:rFonts w:cs="Tahoma"/>
          <w:color w:val="000000"/>
          <w:szCs w:val="18"/>
          <w:lang w:val="ru-RU"/>
        </w:rPr>
        <w:t xml:space="preserve">, Соглашению </w:t>
      </w:r>
      <w:r w:rsidRPr="00416CED">
        <w:rPr>
          <w:rFonts w:cs="Tahoma"/>
          <w:color w:val="000000"/>
          <w:szCs w:val="18"/>
        </w:rPr>
        <w:t>Academic</w:t>
      </w:r>
      <w:r w:rsidRPr="006F5F06">
        <w:rPr>
          <w:rFonts w:cs="Tahoma"/>
          <w:color w:val="000000"/>
          <w:szCs w:val="18"/>
          <w:lang w:val="ru-RU"/>
        </w:rPr>
        <w:t xml:space="preserve"> </w:t>
      </w:r>
      <w:r w:rsidRPr="00416CED">
        <w:rPr>
          <w:rFonts w:cs="Tahoma"/>
          <w:color w:val="000000"/>
          <w:szCs w:val="18"/>
        </w:rPr>
        <w:t>Select</w:t>
      </w:r>
      <w:r w:rsidRPr="006F5F06">
        <w:rPr>
          <w:rFonts w:cs="Tahoma"/>
          <w:color w:val="000000"/>
          <w:szCs w:val="18"/>
          <w:lang w:val="ru-RU"/>
        </w:rPr>
        <w:t xml:space="preserve"> </w:t>
      </w:r>
      <w:r w:rsidRPr="00416CED">
        <w:rPr>
          <w:rFonts w:cs="Tahoma"/>
          <w:color w:val="000000"/>
          <w:szCs w:val="18"/>
        </w:rPr>
        <w:t>Plus</w:t>
      </w:r>
      <w:r w:rsidRPr="006F5F06">
        <w:rPr>
          <w:rFonts w:cs="Tahoma"/>
          <w:color w:val="000000"/>
          <w:szCs w:val="18"/>
          <w:lang w:val="ru-RU"/>
        </w:rPr>
        <w:t xml:space="preserve">, </w:t>
      </w:r>
      <w:r w:rsidRPr="00416CED">
        <w:rPr>
          <w:rFonts w:cs="Tahoma"/>
          <w:color w:val="000000"/>
          <w:szCs w:val="18"/>
        </w:rPr>
        <w:t>Campus</w:t>
      </w:r>
      <w:r w:rsidRPr="006F5F06">
        <w:rPr>
          <w:rFonts w:cs="Tahoma"/>
          <w:color w:val="000000"/>
          <w:szCs w:val="18"/>
          <w:lang w:val="ru-RU"/>
        </w:rPr>
        <w:t xml:space="preserve">, </w:t>
      </w:r>
      <w:r w:rsidRPr="00416CED">
        <w:rPr>
          <w:rFonts w:cs="Tahoma"/>
          <w:color w:val="000000"/>
          <w:szCs w:val="18"/>
        </w:rPr>
        <w:t>School</w:t>
      </w:r>
      <w:r w:rsidRPr="006F5F06">
        <w:rPr>
          <w:rFonts w:cs="Tahoma"/>
          <w:color w:val="000000"/>
          <w:szCs w:val="18"/>
          <w:lang w:val="ru-RU"/>
        </w:rPr>
        <w:t xml:space="preserve"> и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 </w:t>
      </w:r>
      <w:r w:rsidRPr="00416CED">
        <w:rPr>
          <w:rFonts w:cs="Tahoma"/>
          <w:color w:val="000000"/>
          <w:szCs w:val="18"/>
        </w:rPr>
        <w:t>Education</w:t>
      </w:r>
      <w:r w:rsidRPr="006F5F06">
        <w:rPr>
          <w:rFonts w:cs="Tahoma"/>
          <w:color w:val="000000"/>
          <w:szCs w:val="18"/>
          <w:lang w:val="ru-RU"/>
        </w:rPr>
        <w:t xml:space="preserve"> </w:t>
      </w:r>
      <w:r w:rsidRPr="00416CED">
        <w:rPr>
          <w:rFonts w:cs="Tahoma"/>
          <w:color w:val="000000"/>
          <w:szCs w:val="18"/>
        </w:rPr>
        <w:t>Solutions</w:t>
      </w:r>
      <w:r w:rsidRPr="006F5F06">
        <w:rPr>
          <w:rFonts w:cs="Tahoma"/>
          <w:color w:val="000000"/>
          <w:szCs w:val="18"/>
          <w:lang w:val="ru-RU"/>
        </w:rPr>
        <w:t xml:space="preserve">), имеющим Членство в программе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в категориях «Приложения» и «Серверы».</w:t>
      </w:r>
      <w:r w:rsidR="00FA2C82" w:rsidRPr="006F5F06">
        <w:rPr>
          <w:rFonts w:cs="Tahoma"/>
          <w:color w:val="000000"/>
          <w:szCs w:val="18"/>
          <w:lang w:val="ru-RU"/>
        </w:rPr>
        <w:t xml:space="preserve"> </w:t>
      </w:r>
      <w:r w:rsidRPr="006F5F06">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FA2C82" w:rsidRPr="006F5F06">
        <w:rPr>
          <w:rFonts w:cs="Tahoma"/>
          <w:color w:val="000000"/>
          <w:szCs w:val="18"/>
          <w:lang w:val="ru-RU"/>
        </w:rPr>
        <w:t xml:space="preserve"> </w:t>
      </w:r>
      <w:r w:rsidRPr="00416CED">
        <w:rPr>
          <w:rFonts w:cs="Tahoma"/>
          <w:color w:val="000000"/>
          <w:szCs w:val="18"/>
        </w:rPr>
        <w:t>Доступны следующие предложения:</w:t>
      </w:r>
    </w:p>
    <w:p w:rsidR="000D4ECA" w:rsidRPr="00416CED" w:rsidRDefault="000D4ECA" w:rsidP="0063466C"/>
    <w:p w:rsidR="000D4ECA" w:rsidRPr="00416CED" w:rsidRDefault="000D4ECA" w:rsidP="00024C3C">
      <w:pPr>
        <w:numPr>
          <w:ilvl w:val="0"/>
          <w:numId w:val="10"/>
        </w:numPr>
        <w:spacing w:after="60" w:line="276" w:lineRule="auto"/>
      </w:pPr>
      <w:r w:rsidRPr="00416CED">
        <w:rPr>
          <w:rFonts w:cs="Tahoma"/>
          <w:color w:val="000000"/>
          <w:szCs w:val="18"/>
        </w:rPr>
        <w:t>Desktop Deployment Planning Services (DDPS)</w:t>
      </w:r>
    </w:p>
    <w:p w:rsidR="000D4ECA" w:rsidRPr="006F5F06" w:rsidRDefault="000D4ECA" w:rsidP="00346F4B">
      <w:pPr>
        <w:numPr>
          <w:ilvl w:val="1"/>
          <w:numId w:val="104"/>
        </w:numPr>
        <w:spacing w:after="60" w:line="276" w:lineRule="auto"/>
        <w:ind w:left="1980"/>
        <w:rPr>
          <w:lang w:val="ru-RU"/>
        </w:rPr>
      </w:pPr>
      <w:r w:rsidRPr="006F5F06">
        <w:rPr>
          <w:rFonts w:cs="Tahoma"/>
          <w:color w:val="000000"/>
          <w:szCs w:val="18"/>
          <w:lang w:val="ru-RU"/>
        </w:rPr>
        <w:t xml:space="preserve">Описание. Предложение </w:t>
      </w:r>
      <w:r w:rsidRPr="00416CED">
        <w:rPr>
          <w:rFonts w:cs="Tahoma"/>
          <w:color w:val="000000"/>
          <w:szCs w:val="18"/>
        </w:rPr>
        <w:t>DDPS</w:t>
      </w:r>
      <w:r w:rsidRPr="006F5F06">
        <w:rPr>
          <w:rFonts w:cs="Tahoma"/>
          <w:color w:val="000000"/>
          <w:szCs w:val="18"/>
          <w:lang w:val="ru-RU"/>
        </w:rPr>
        <w:t xml:space="preserve">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w:t>
      </w:r>
      <w:r w:rsidRPr="00416CED">
        <w:rPr>
          <w:rFonts w:cs="Tahoma"/>
          <w:color w:val="000000"/>
          <w:szCs w:val="18"/>
        </w:rPr>
        <w:t>Office</w:t>
      </w:r>
      <w:r w:rsidRPr="006F5F06">
        <w:rPr>
          <w:rFonts w:cs="Tahoma"/>
          <w:color w:val="000000"/>
          <w:szCs w:val="18"/>
          <w:lang w:val="ru-RU"/>
        </w:rPr>
        <w:t xml:space="preserve"> 2010 и </w:t>
      </w:r>
      <w:r w:rsidRPr="00416CED">
        <w:rPr>
          <w:rFonts w:cs="Tahoma"/>
          <w:color w:val="000000"/>
          <w:szCs w:val="18"/>
        </w:rPr>
        <w:t>Windows</w:t>
      </w:r>
      <w:r w:rsidRPr="006F5F06">
        <w:rPr>
          <w:rFonts w:cs="Tahoma"/>
          <w:color w:val="000000"/>
          <w:szCs w:val="18"/>
          <w:lang w:val="ru-RU"/>
        </w:rPr>
        <w:t xml:space="preserve"> 8. Это предложение основывается на рекомендациях специалистов </w:t>
      </w:r>
      <w:r w:rsidRPr="00416CED">
        <w:rPr>
          <w:rFonts w:cs="Tahoma"/>
          <w:color w:val="000000"/>
          <w:szCs w:val="18"/>
        </w:rPr>
        <w:t>Microsoft</w:t>
      </w:r>
      <w:r w:rsidRPr="006F5F06">
        <w:rPr>
          <w:rFonts w:cs="Tahoma"/>
          <w:color w:val="000000"/>
          <w:szCs w:val="18"/>
          <w:lang w:val="ru-RU"/>
        </w:rPr>
        <w:t xml:space="preserve">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 Кроме того, предложение </w:t>
      </w:r>
      <w:r w:rsidRPr="00416CED">
        <w:rPr>
          <w:rFonts w:cs="Tahoma"/>
          <w:color w:val="000000"/>
          <w:szCs w:val="18"/>
        </w:rPr>
        <w:t>DDPS</w:t>
      </w:r>
      <w:r w:rsidRPr="006F5F06">
        <w:rPr>
          <w:rFonts w:cs="Tahoma"/>
          <w:color w:val="000000"/>
          <w:szCs w:val="18"/>
          <w:lang w:val="ru-RU"/>
        </w:rPr>
        <w:t xml:space="preserve"> может использоваться для оценки пакета </w:t>
      </w:r>
      <w:r w:rsidRPr="00416CED">
        <w:rPr>
          <w:rFonts w:cs="Tahoma"/>
          <w:color w:val="000000"/>
          <w:szCs w:val="18"/>
        </w:rPr>
        <w:t>Office</w:t>
      </w:r>
      <w:r w:rsidRPr="006F5F06">
        <w:rPr>
          <w:rFonts w:cs="Tahoma"/>
          <w:color w:val="000000"/>
          <w:szCs w:val="18"/>
          <w:lang w:val="ru-RU"/>
        </w:rPr>
        <w:t xml:space="preserv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416CED" w:rsidRDefault="000D4ECA" w:rsidP="00346F4B">
      <w:pPr>
        <w:numPr>
          <w:ilvl w:val="1"/>
          <w:numId w:val="104"/>
        </w:numPr>
        <w:spacing w:after="60" w:line="276" w:lineRule="auto"/>
        <w:ind w:left="1980"/>
      </w:pPr>
      <w:r w:rsidRPr="00416CED">
        <w:rPr>
          <w:rFonts w:cs="Tahoma"/>
          <w:color w:val="000000"/>
          <w:szCs w:val="18"/>
        </w:rPr>
        <w:t>Уровни обслуживания: 1, 3, 5, 10 или 15 дней.</w:t>
      </w:r>
    </w:p>
    <w:p w:rsidR="000D4ECA" w:rsidRPr="00416CED" w:rsidRDefault="000D4ECA" w:rsidP="00024C3C">
      <w:pPr>
        <w:numPr>
          <w:ilvl w:val="0"/>
          <w:numId w:val="11"/>
        </w:numPr>
        <w:spacing w:after="60" w:line="276" w:lineRule="auto"/>
        <w:ind w:left="1440"/>
      </w:pPr>
      <w:r w:rsidRPr="00416CED">
        <w:rPr>
          <w:rFonts w:cs="Tahoma"/>
          <w:color w:val="000000"/>
          <w:szCs w:val="18"/>
        </w:rPr>
        <w:t>SharePoint Deployment Planning Services (SDPS)</w:t>
      </w:r>
    </w:p>
    <w:p w:rsidR="000D4ECA" w:rsidRPr="006F5F06" w:rsidRDefault="000D4ECA" w:rsidP="00346F4B">
      <w:pPr>
        <w:numPr>
          <w:ilvl w:val="1"/>
          <w:numId w:val="105"/>
        </w:numPr>
        <w:spacing w:after="60" w:line="276" w:lineRule="auto"/>
        <w:ind w:left="1980"/>
        <w:rPr>
          <w:spacing w:val="-2"/>
          <w:lang w:val="ru-RU"/>
        </w:rPr>
      </w:pPr>
      <w:r w:rsidRPr="006F5F06">
        <w:rPr>
          <w:rFonts w:cs="Tahoma"/>
          <w:color w:val="000000"/>
          <w:spacing w:val="-2"/>
          <w:szCs w:val="18"/>
          <w:lang w:val="ru-RU"/>
        </w:rPr>
        <w:t xml:space="preserve">Описание. Предложение </w:t>
      </w:r>
      <w:r w:rsidRPr="00416CED">
        <w:rPr>
          <w:rFonts w:cs="Tahoma"/>
          <w:color w:val="000000"/>
          <w:spacing w:val="-2"/>
          <w:szCs w:val="18"/>
        </w:rPr>
        <w:t>SDPS</w:t>
      </w:r>
      <w:r w:rsidRPr="006F5F06">
        <w:rPr>
          <w:rFonts w:cs="Tahoma"/>
          <w:color w:val="000000"/>
          <w:spacing w:val="-2"/>
          <w:szCs w:val="18"/>
          <w:lang w:val="ru-RU"/>
        </w:rPr>
        <w:t xml:space="preserve"> позволяет соответствующим партнерам и консультантам </w:t>
      </w:r>
      <w:r w:rsidRPr="00416CED">
        <w:rPr>
          <w:rFonts w:cs="Tahoma"/>
          <w:color w:val="000000"/>
          <w:spacing w:val="-2"/>
          <w:szCs w:val="18"/>
        </w:rPr>
        <w:t>Microsoft</w:t>
      </w:r>
      <w:r w:rsidRPr="006F5F06">
        <w:rPr>
          <w:rFonts w:cs="Tahoma"/>
          <w:color w:val="000000"/>
          <w:spacing w:val="-2"/>
          <w:szCs w:val="18"/>
          <w:lang w:val="ru-RU"/>
        </w:rPr>
        <w:t xml:space="preserve"> оказывать клиентам помощь в разработке индивидуального плана развертывания </w:t>
      </w:r>
      <w:r w:rsidRPr="00416CED">
        <w:rPr>
          <w:rFonts w:cs="Tahoma"/>
          <w:color w:val="000000"/>
          <w:spacing w:val="-2"/>
          <w:szCs w:val="18"/>
        </w:rPr>
        <w:t>SharePoint</w:t>
      </w:r>
      <w:r w:rsidRPr="006F5F06">
        <w:rPr>
          <w:rFonts w:cs="Tahoma"/>
          <w:color w:val="000000"/>
          <w:spacing w:val="-2"/>
          <w:szCs w:val="18"/>
          <w:lang w:val="ru-RU"/>
        </w:rPr>
        <w:t xml:space="preserve"> </w:t>
      </w:r>
      <w:r w:rsidRPr="00416CED">
        <w:rPr>
          <w:rFonts w:cs="Tahoma"/>
          <w:color w:val="000000"/>
          <w:spacing w:val="-2"/>
          <w:szCs w:val="18"/>
        </w:rPr>
        <w:t>Portal</w:t>
      </w:r>
      <w:r w:rsidRPr="006F5F06">
        <w:rPr>
          <w:rFonts w:cs="Tahoma"/>
          <w:color w:val="000000"/>
          <w:spacing w:val="-2"/>
          <w:szCs w:val="18"/>
          <w:lang w:val="ru-RU"/>
        </w:rPr>
        <w:t xml:space="preserve"> </w:t>
      </w:r>
      <w:r w:rsidRPr="00416CED">
        <w:rPr>
          <w:rFonts w:cs="Tahoma"/>
          <w:color w:val="000000"/>
          <w:spacing w:val="-2"/>
          <w:szCs w:val="18"/>
        </w:rPr>
        <w:t>Server</w:t>
      </w:r>
      <w:r w:rsidRPr="006F5F06">
        <w:rPr>
          <w:rFonts w:cs="Tahoma"/>
          <w:color w:val="000000"/>
          <w:spacing w:val="-2"/>
          <w:szCs w:val="18"/>
          <w:lang w:val="ru-RU"/>
        </w:rPr>
        <w:t xml:space="preserve"> с учетом среды клиента, а также в оценке общей стоимости развертывания данной технологии.</w:t>
      </w:r>
      <w:r w:rsidR="00FA2C82" w:rsidRPr="006F5F06">
        <w:rPr>
          <w:rFonts w:cs="Tahoma"/>
          <w:color w:val="000000"/>
          <w:spacing w:val="-2"/>
          <w:szCs w:val="18"/>
          <w:lang w:val="ru-RU"/>
        </w:rPr>
        <w:t xml:space="preserve"> </w:t>
      </w:r>
      <w:r w:rsidRPr="006F5F06">
        <w:rPr>
          <w:rFonts w:cs="Tahoma"/>
          <w:color w:val="000000"/>
          <w:spacing w:val="-2"/>
          <w:szCs w:val="18"/>
          <w:lang w:val="ru-RU"/>
        </w:rPr>
        <w:t xml:space="preserve">Кроме того, предложение </w:t>
      </w:r>
      <w:r w:rsidRPr="00416CED">
        <w:rPr>
          <w:rFonts w:cs="Tahoma"/>
          <w:color w:val="000000"/>
          <w:spacing w:val="-2"/>
          <w:szCs w:val="18"/>
        </w:rPr>
        <w:t>SDPS</w:t>
      </w:r>
      <w:r w:rsidRPr="006F5F06">
        <w:rPr>
          <w:rFonts w:cs="Tahoma"/>
          <w:color w:val="000000"/>
          <w:spacing w:val="-2"/>
          <w:szCs w:val="18"/>
          <w:lang w:val="ru-RU"/>
        </w:rPr>
        <w:t xml:space="preserve"> может использоваться клиентами в целях планирования развертывания при переходе на пакет </w:t>
      </w:r>
      <w:r w:rsidRPr="00416CED">
        <w:rPr>
          <w:rFonts w:cs="Tahoma"/>
          <w:color w:val="000000"/>
          <w:spacing w:val="-2"/>
          <w:szCs w:val="18"/>
        </w:rPr>
        <w:t>Office</w:t>
      </w:r>
      <w:r w:rsidRPr="006F5F06">
        <w:rPr>
          <w:rFonts w:cs="Tahoma"/>
          <w:color w:val="000000"/>
          <w:spacing w:val="-2"/>
          <w:szCs w:val="18"/>
          <w:lang w:val="ru-RU"/>
        </w:rPr>
        <w:t xml:space="preserve"> 365 с использованием </w:t>
      </w:r>
      <w:r w:rsidRPr="00416CED">
        <w:rPr>
          <w:rFonts w:cs="Tahoma"/>
          <w:color w:val="000000"/>
          <w:spacing w:val="-2"/>
          <w:szCs w:val="18"/>
        </w:rPr>
        <w:t>SharePoint</w:t>
      </w:r>
      <w:r w:rsidRPr="006F5F06">
        <w:rPr>
          <w:rFonts w:cs="Tahoma"/>
          <w:color w:val="000000"/>
          <w:spacing w:val="-2"/>
          <w:szCs w:val="18"/>
          <w:lang w:val="ru-RU"/>
        </w:rPr>
        <w:t xml:space="preserve"> </w:t>
      </w:r>
      <w:r w:rsidRPr="00416CED">
        <w:rPr>
          <w:rFonts w:cs="Tahoma"/>
          <w:color w:val="000000"/>
          <w:spacing w:val="-2"/>
          <w:szCs w:val="18"/>
        </w:rPr>
        <w:t>Online</w:t>
      </w:r>
      <w:r w:rsidRPr="006F5F06">
        <w:rPr>
          <w:rFonts w:cs="Tahoma"/>
          <w:color w:val="000000"/>
          <w:spacing w:val="-2"/>
          <w:szCs w:val="18"/>
          <w:lang w:val="ru-RU"/>
        </w:rPr>
        <w:t xml:space="preserve"> в качестве основного компонента.</w:t>
      </w:r>
      <w:r w:rsidR="00FA2C82" w:rsidRPr="006F5F06">
        <w:rPr>
          <w:rFonts w:cs="Tahoma"/>
          <w:color w:val="000000"/>
          <w:spacing w:val="-2"/>
          <w:szCs w:val="18"/>
          <w:lang w:val="ru-RU"/>
        </w:rPr>
        <w:t xml:space="preserve"> </w:t>
      </w:r>
    </w:p>
    <w:p w:rsidR="000D4ECA" w:rsidRPr="00416CED" w:rsidRDefault="000D4ECA" w:rsidP="00346F4B">
      <w:pPr>
        <w:numPr>
          <w:ilvl w:val="1"/>
          <w:numId w:val="105"/>
        </w:numPr>
        <w:spacing w:after="60" w:line="276" w:lineRule="auto"/>
        <w:ind w:left="1980"/>
      </w:pPr>
      <w:r w:rsidRPr="00416CED">
        <w:rPr>
          <w:rFonts w:cs="Tahoma"/>
          <w:color w:val="000000"/>
          <w:szCs w:val="18"/>
        </w:rPr>
        <w:t>Уровни обслуживания: 1, 3, 5, 10 или 15 дней.</w:t>
      </w:r>
    </w:p>
    <w:p w:rsidR="000D4ECA" w:rsidRPr="00416CED" w:rsidRDefault="000D4ECA" w:rsidP="00024C3C">
      <w:pPr>
        <w:numPr>
          <w:ilvl w:val="0"/>
          <w:numId w:val="10"/>
        </w:numPr>
        <w:spacing w:after="60" w:line="276" w:lineRule="auto"/>
      </w:pPr>
      <w:r w:rsidRPr="00416CED">
        <w:rPr>
          <w:rFonts w:cs="Tahoma"/>
          <w:color w:val="000000"/>
          <w:szCs w:val="18"/>
        </w:rPr>
        <w:t>Lync and Exchange Deployment Planning Services (L&amp;EDPS)</w:t>
      </w:r>
    </w:p>
    <w:p w:rsidR="000D4ECA" w:rsidRPr="006F5F06" w:rsidRDefault="000D4ECA" w:rsidP="00346F4B">
      <w:pPr>
        <w:numPr>
          <w:ilvl w:val="1"/>
          <w:numId w:val="106"/>
        </w:numPr>
        <w:spacing w:after="60" w:line="276" w:lineRule="auto"/>
        <w:ind w:left="1980"/>
        <w:rPr>
          <w:lang w:val="ru-RU"/>
        </w:rPr>
      </w:pPr>
      <w:r w:rsidRPr="006F5F06">
        <w:rPr>
          <w:rFonts w:cs="Tahoma"/>
          <w:color w:val="000000"/>
          <w:szCs w:val="18"/>
          <w:lang w:val="ru-RU"/>
        </w:rPr>
        <w:t xml:space="preserve">Описание. Предложение </w:t>
      </w:r>
      <w:r w:rsidRPr="00416CED">
        <w:rPr>
          <w:rFonts w:cs="Tahoma"/>
          <w:color w:val="000000"/>
          <w:szCs w:val="18"/>
        </w:rPr>
        <w:t>L</w:t>
      </w:r>
      <w:r w:rsidRPr="006F5F06">
        <w:rPr>
          <w:rFonts w:cs="Tahoma"/>
          <w:color w:val="000000"/>
          <w:szCs w:val="18"/>
          <w:lang w:val="ru-RU"/>
        </w:rPr>
        <w:t>&amp;</w:t>
      </w:r>
      <w:r w:rsidRPr="00416CED">
        <w:rPr>
          <w:rFonts w:cs="Tahoma"/>
          <w:color w:val="000000"/>
          <w:szCs w:val="18"/>
        </w:rPr>
        <w:t>EDPS</w:t>
      </w:r>
      <w:r w:rsidRPr="006F5F06">
        <w:rPr>
          <w:rFonts w:cs="Tahoma"/>
          <w:color w:val="000000"/>
          <w:szCs w:val="18"/>
          <w:lang w:val="ru-RU"/>
        </w:rPr>
        <w:t xml:space="preserve"> позволяет соответствующим партнерам и консультантам </w:t>
      </w:r>
      <w:r w:rsidRPr="00416CED">
        <w:rPr>
          <w:rFonts w:cs="Tahoma"/>
          <w:color w:val="000000"/>
          <w:szCs w:val="18"/>
        </w:rPr>
        <w:t>Microsoft</w:t>
      </w:r>
      <w:r w:rsidRPr="006F5F06">
        <w:rPr>
          <w:rFonts w:cs="Tahoma"/>
          <w:color w:val="000000"/>
          <w:szCs w:val="18"/>
          <w:lang w:val="ru-RU"/>
        </w:rPr>
        <w:t xml:space="preserve"> оказывать клиентам помощь в осуществлении этапов планирования коммерческой ценности и развертывания внедрений </w:t>
      </w:r>
      <w:r w:rsidRPr="00416CED">
        <w:rPr>
          <w:rFonts w:cs="Tahoma"/>
          <w:color w:val="000000"/>
          <w:szCs w:val="18"/>
        </w:rPr>
        <w:t>Lync</w:t>
      </w:r>
      <w:r w:rsidRPr="006F5F06">
        <w:rPr>
          <w:rFonts w:cs="Tahoma"/>
          <w:color w:val="000000"/>
          <w:szCs w:val="18"/>
          <w:lang w:val="ru-RU"/>
        </w:rPr>
        <w:t xml:space="preserve"> и </w:t>
      </w:r>
      <w:r w:rsidRPr="00416CED">
        <w:rPr>
          <w:rFonts w:cs="Tahoma"/>
          <w:color w:val="000000"/>
          <w:szCs w:val="18"/>
        </w:rPr>
        <w:t>Exchange</w:t>
      </w:r>
      <w:r w:rsidRPr="006F5F06">
        <w:rPr>
          <w:rFonts w:cs="Tahoma"/>
          <w:color w:val="000000"/>
          <w:szCs w:val="18"/>
          <w:lang w:val="ru-RU"/>
        </w:rPr>
        <w:t xml:space="preserve"> 2010, включая анализ среды организации клиента и рекомендации по организации общего доступа, как для локальных, так и для облачных решений.</w:t>
      </w:r>
      <w:r w:rsidR="00FA2C82" w:rsidRPr="006F5F06">
        <w:rPr>
          <w:rFonts w:cs="Tahoma"/>
          <w:color w:val="000000"/>
          <w:szCs w:val="18"/>
          <w:lang w:val="ru-RU"/>
        </w:rPr>
        <w:t xml:space="preserve"> </w:t>
      </w:r>
      <w:r w:rsidRPr="006F5F06">
        <w:rPr>
          <w:rFonts w:cs="Tahoma"/>
          <w:color w:val="000000"/>
          <w:szCs w:val="18"/>
          <w:lang w:val="ru-RU"/>
        </w:rPr>
        <w:t xml:space="preserve">Кроме того, предложение </w:t>
      </w:r>
      <w:r w:rsidRPr="00416CED">
        <w:rPr>
          <w:rFonts w:cs="Tahoma"/>
          <w:color w:val="000000"/>
          <w:szCs w:val="18"/>
        </w:rPr>
        <w:t>L</w:t>
      </w:r>
      <w:r w:rsidRPr="006F5F06">
        <w:rPr>
          <w:rFonts w:cs="Tahoma"/>
          <w:color w:val="000000"/>
          <w:szCs w:val="18"/>
          <w:lang w:val="ru-RU"/>
        </w:rPr>
        <w:t>&amp;</w:t>
      </w:r>
      <w:r w:rsidRPr="00416CED">
        <w:rPr>
          <w:rFonts w:cs="Tahoma"/>
          <w:color w:val="000000"/>
          <w:szCs w:val="18"/>
        </w:rPr>
        <w:t>EDPS</w:t>
      </w:r>
      <w:r w:rsidRPr="006F5F06">
        <w:rPr>
          <w:rFonts w:cs="Tahoma"/>
          <w:color w:val="000000"/>
          <w:szCs w:val="18"/>
          <w:lang w:val="ru-RU"/>
        </w:rPr>
        <w:t xml:space="preserve"> может использоваться клиентами в целях планирования развертывания при переходе на пакет </w:t>
      </w:r>
      <w:r w:rsidRPr="00416CED">
        <w:rPr>
          <w:rFonts w:cs="Tahoma"/>
          <w:color w:val="000000"/>
          <w:szCs w:val="18"/>
        </w:rPr>
        <w:t>Office</w:t>
      </w:r>
      <w:r w:rsidRPr="006F5F06">
        <w:rPr>
          <w:rFonts w:cs="Tahoma"/>
          <w:color w:val="000000"/>
          <w:szCs w:val="18"/>
          <w:lang w:val="ru-RU"/>
        </w:rPr>
        <w:t xml:space="preserve"> 365 с использованием </w:t>
      </w:r>
      <w:r w:rsidRPr="00416CED">
        <w:rPr>
          <w:rFonts w:cs="Tahoma"/>
          <w:color w:val="000000"/>
          <w:szCs w:val="18"/>
        </w:rPr>
        <w:t>Lync</w:t>
      </w:r>
      <w:r w:rsidRPr="006F5F06">
        <w:rPr>
          <w:rFonts w:cs="Tahoma"/>
          <w:color w:val="000000"/>
          <w:szCs w:val="18"/>
          <w:lang w:val="ru-RU"/>
        </w:rPr>
        <w:t xml:space="preserve"> и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в качестве основного компонента.</w:t>
      </w:r>
    </w:p>
    <w:p w:rsidR="000D4ECA" w:rsidRPr="00416CED" w:rsidRDefault="000D4ECA" w:rsidP="00346F4B">
      <w:pPr>
        <w:numPr>
          <w:ilvl w:val="1"/>
          <w:numId w:val="106"/>
        </w:numPr>
        <w:spacing w:after="60" w:line="276" w:lineRule="auto"/>
        <w:ind w:left="1980"/>
      </w:pPr>
      <w:r w:rsidRPr="00416CED">
        <w:rPr>
          <w:rFonts w:cs="Tahoma"/>
          <w:color w:val="000000"/>
          <w:szCs w:val="18"/>
        </w:rPr>
        <w:t>Уровни обслуживания: 1, 3, 5, 10 или 15 дней.</w:t>
      </w:r>
    </w:p>
    <w:p w:rsidR="000D4ECA" w:rsidRPr="00416CED" w:rsidRDefault="000D4ECA" w:rsidP="00024C3C">
      <w:pPr>
        <w:numPr>
          <w:ilvl w:val="0"/>
          <w:numId w:val="10"/>
        </w:numPr>
        <w:spacing w:after="60" w:line="276" w:lineRule="auto"/>
      </w:pPr>
      <w:r w:rsidRPr="00416CED">
        <w:rPr>
          <w:rFonts w:cs="Tahoma"/>
          <w:color w:val="000000"/>
          <w:szCs w:val="18"/>
        </w:rPr>
        <w:t>Private Cloud, Management and Virtualization Deployment Planning Services (PVDPS)</w:t>
      </w:r>
    </w:p>
    <w:p w:rsidR="000D4ECA" w:rsidRPr="006F5F06" w:rsidRDefault="000D4ECA" w:rsidP="00346F4B">
      <w:pPr>
        <w:numPr>
          <w:ilvl w:val="1"/>
          <w:numId w:val="107"/>
        </w:numPr>
        <w:spacing w:after="60" w:line="276" w:lineRule="auto"/>
        <w:ind w:left="1980"/>
        <w:rPr>
          <w:lang w:val="ru-RU"/>
        </w:rPr>
      </w:pPr>
      <w:r w:rsidRPr="006F5F06">
        <w:rPr>
          <w:rFonts w:cs="Tahoma"/>
          <w:color w:val="000000"/>
          <w:szCs w:val="18"/>
          <w:lang w:val="ru-RU"/>
        </w:rPr>
        <w:t xml:space="preserve">Описание. </w:t>
      </w:r>
      <w:r w:rsidRPr="006F5F06">
        <w:rPr>
          <w:rFonts w:cs="Tahoma"/>
          <w:szCs w:val="18"/>
          <w:lang w:val="ru-RU"/>
        </w:rPr>
        <w:t xml:space="preserve">Предложение </w:t>
      </w:r>
      <w:r w:rsidRPr="00416CED">
        <w:rPr>
          <w:rFonts w:cs="Tahoma"/>
          <w:szCs w:val="18"/>
        </w:rPr>
        <w:t>PVDPS</w:t>
      </w:r>
      <w:r w:rsidRPr="006F5F06">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t>
      </w:r>
      <w:r w:rsidRPr="00416CED">
        <w:rPr>
          <w:rFonts w:cs="Tahoma"/>
          <w:szCs w:val="18"/>
        </w:rPr>
        <w:t>Windows</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Systems</w:t>
      </w:r>
      <w:r w:rsidRPr="006F5F06">
        <w:rPr>
          <w:rFonts w:cs="Tahoma"/>
          <w:szCs w:val="18"/>
          <w:lang w:val="ru-RU"/>
        </w:rPr>
        <w:t xml:space="preserve"> </w:t>
      </w:r>
      <w:r w:rsidRPr="00416CED">
        <w:rPr>
          <w:rFonts w:cs="Tahoma"/>
          <w:szCs w:val="18"/>
        </w:rPr>
        <w:t>Center</w:t>
      </w:r>
      <w:r w:rsidRPr="006F5F06">
        <w:rPr>
          <w:rFonts w:cs="Tahoma"/>
          <w:szCs w:val="18"/>
          <w:lang w:val="ru-RU"/>
        </w:rPr>
        <w:t xml:space="preserve"> и </w:t>
      </w:r>
      <w:r w:rsidRPr="00416CED">
        <w:rPr>
          <w:rFonts w:cs="Tahoma"/>
          <w:szCs w:val="18"/>
        </w:rPr>
        <w:t>Hyper</w:t>
      </w:r>
      <w:r w:rsidRPr="006F5F06">
        <w:rPr>
          <w:rFonts w:cs="Tahoma"/>
          <w:szCs w:val="18"/>
          <w:lang w:val="ru-RU"/>
        </w:rPr>
        <w:t>-</w:t>
      </w:r>
      <w:r w:rsidRPr="00416CED">
        <w:rPr>
          <w:rFonts w:cs="Tahoma"/>
          <w:szCs w:val="18"/>
        </w:rPr>
        <w:t>V</w:t>
      </w:r>
      <w:r w:rsidRPr="006F5F06">
        <w:rPr>
          <w:rFonts w:cs="Tahoma"/>
          <w:szCs w:val="18"/>
          <w:lang w:val="ru-RU"/>
        </w:rPr>
        <w:t>. Это предложение позволит сократить затраты на эксплуатацию центра обработки данных, повысить адаптивность организации и эффективность контроля над физической, виртуальной и гибридной инфраструктурой клиента</w:t>
      </w:r>
      <w:r w:rsidRPr="006F5F06">
        <w:rPr>
          <w:rFonts w:cs="Tahoma"/>
          <w:color w:val="000000"/>
          <w:szCs w:val="18"/>
          <w:lang w:val="ru-RU"/>
        </w:rPr>
        <w:t xml:space="preserve">. </w:t>
      </w:r>
    </w:p>
    <w:p w:rsidR="000D4ECA" w:rsidRPr="00416CED" w:rsidRDefault="000D4ECA" w:rsidP="00346F4B">
      <w:pPr>
        <w:numPr>
          <w:ilvl w:val="1"/>
          <w:numId w:val="107"/>
        </w:numPr>
        <w:spacing w:after="60" w:line="276" w:lineRule="auto"/>
        <w:ind w:left="1980"/>
      </w:pPr>
      <w:r w:rsidRPr="00416CED">
        <w:rPr>
          <w:rFonts w:cs="Tahoma"/>
          <w:color w:val="000000"/>
          <w:szCs w:val="18"/>
        </w:rPr>
        <w:t>Уровни обслуживания: 3, 5, 10 или 15 дней.</w:t>
      </w:r>
    </w:p>
    <w:p w:rsidR="00417F0C" w:rsidRPr="00416CED" w:rsidRDefault="00417F0C" w:rsidP="00417F0C">
      <w:pPr>
        <w:spacing w:after="60" w:line="276" w:lineRule="auto"/>
        <w:ind w:left="1980"/>
        <w:rPr>
          <w:rFonts w:cs="Tahoma"/>
          <w:color w:val="000000"/>
          <w:szCs w:val="18"/>
        </w:rPr>
      </w:pPr>
    </w:p>
    <w:p w:rsidR="00417F0C" w:rsidRPr="00416CED" w:rsidRDefault="00417F0C" w:rsidP="00417F0C">
      <w:pPr>
        <w:spacing w:after="60" w:line="276" w:lineRule="auto"/>
        <w:ind w:left="1980"/>
        <w:rPr>
          <w:rFonts w:cs="Tahoma"/>
          <w:color w:val="000000"/>
          <w:szCs w:val="18"/>
        </w:rPr>
      </w:pPr>
    </w:p>
    <w:p w:rsidR="00417F0C" w:rsidRPr="00416CED" w:rsidRDefault="00417F0C" w:rsidP="00417F0C">
      <w:pPr>
        <w:spacing w:after="60" w:line="276" w:lineRule="auto"/>
        <w:ind w:left="1980"/>
      </w:pPr>
    </w:p>
    <w:p w:rsidR="000D4ECA" w:rsidRPr="00416CED" w:rsidRDefault="000D4ECA" w:rsidP="00024C3C">
      <w:pPr>
        <w:numPr>
          <w:ilvl w:val="0"/>
          <w:numId w:val="10"/>
        </w:numPr>
        <w:spacing w:after="60" w:line="276" w:lineRule="auto"/>
      </w:pPr>
      <w:r w:rsidRPr="00416CED">
        <w:rPr>
          <w:rFonts w:cs="Tahoma"/>
          <w:color w:val="000000"/>
          <w:szCs w:val="18"/>
        </w:rPr>
        <w:t>SQL Server Deployment Planning Services (SSDPS)</w:t>
      </w:r>
    </w:p>
    <w:p w:rsidR="000D4ECA" w:rsidRPr="006F5F06" w:rsidRDefault="000D4ECA" w:rsidP="00346F4B">
      <w:pPr>
        <w:numPr>
          <w:ilvl w:val="1"/>
          <w:numId w:val="108"/>
        </w:numPr>
        <w:spacing w:after="60" w:line="276" w:lineRule="auto"/>
        <w:ind w:left="1980"/>
        <w:rPr>
          <w:lang w:val="ru-RU"/>
        </w:rPr>
      </w:pPr>
      <w:r w:rsidRPr="006F5F06">
        <w:rPr>
          <w:rFonts w:cs="Tahoma"/>
          <w:color w:val="000000"/>
          <w:szCs w:val="18"/>
          <w:lang w:val="ru-RU"/>
        </w:rPr>
        <w:t xml:space="preserve">Описание. </w:t>
      </w:r>
      <w:r w:rsidRPr="006F5F06">
        <w:rPr>
          <w:rFonts w:cs="Tahoma"/>
          <w:szCs w:val="18"/>
          <w:lang w:val="ru-RU"/>
        </w:rPr>
        <w:t xml:space="preserve">Предложение </w:t>
      </w:r>
      <w:r w:rsidRPr="00416CED">
        <w:rPr>
          <w:rFonts w:cs="Tahoma"/>
          <w:szCs w:val="18"/>
        </w:rPr>
        <w:t>SSDPS</w:t>
      </w:r>
      <w:r w:rsidRPr="006F5F06">
        <w:rPr>
          <w:rFonts w:cs="Tahoma"/>
          <w:szCs w:val="18"/>
          <w:lang w:val="ru-RU"/>
        </w:rPr>
        <w:t xml:space="preserve"> включает услуги всесторонней оценки и планирования развертывания для перехода на технологию </w:t>
      </w:r>
      <w:r w:rsidRPr="00416CED">
        <w:rPr>
          <w:rFonts w:cs="Tahoma"/>
          <w:szCs w:val="18"/>
        </w:rPr>
        <w:t>SQL</w:t>
      </w:r>
      <w:r w:rsidRPr="006F5F06">
        <w:rPr>
          <w:rFonts w:cs="Tahoma"/>
          <w:szCs w:val="18"/>
          <w:lang w:val="ru-RU"/>
        </w:rPr>
        <w:t xml:space="preserve"> </w:t>
      </w:r>
      <w:r w:rsidRPr="00416CED">
        <w:rPr>
          <w:rFonts w:cs="Tahoma"/>
          <w:szCs w:val="18"/>
        </w:rPr>
        <w:t>Server</w:t>
      </w:r>
      <w:r w:rsidRPr="006F5F06">
        <w:rPr>
          <w:rFonts w:cs="Tahoma"/>
          <w:szCs w:val="18"/>
          <w:lang w:val="ru-RU"/>
        </w:rPr>
        <w:t xml:space="preserve">, модернизации существующего решения </w:t>
      </w:r>
      <w:r w:rsidRPr="00416CED">
        <w:rPr>
          <w:rFonts w:cs="Tahoma"/>
          <w:szCs w:val="18"/>
        </w:rPr>
        <w:t>SQL</w:t>
      </w:r>
      <w:r w:rsidRPr="006F5F06">
        <w:rPr>
          <w:rFonts w:cs="Tahoma"/>
          <w:szCs w:val="18"/>
          <w:lang w:val="ru-RU"/>
        </w:rPr>
        <w:t xml:space="preserve"> </w:t>
      </w:r>
      <w:r w:rsidRPr="00416CED">
        <w:rPr>
          <w:rFonts w:cs="Tahoma"/>
          <w:szCs w:val="18"/>
        </w:rPr>
        <w:t>Server</w:t>
      </w:r>
      <w:r w:rsidRPr="006F5F06">
        <w:rPr>
          <w:rFonts w:cs="Tahoma"/>
          <w:szCs w:val="18"/>
          <w:lang w:val="ru-RU"/>
        </w:rPr>
        <w:t xml:space="preserve"> и внедрения решения бизнес-аналитики </w:t>
      </w:r>
      <w:r w:rsidRPr="00416CED">
        <w:rPr>
          <w:rFonts w:cs="Tahoma"/>
          <w:szCs w:val="18"/>
        </w:rPr>
        <w:t>SQL</w:t>
      </w:r>
      <w:r w:rsidRPr="006F5F06">
        <w:rPr>
          <w:rFonts w:cs="Tahoma"/>
          <w:szCs w:val="18"/>
          <w:lang w:val="ru-RU"/>
        </w:rPr>
        <w:t xml:space="preserve"> </w:t>
      </w:r>
      <w:r w:rsidRPr="00416CED">
        <w:rPr>
          <w:rFonts w:cs="Tahoma"/>
          <w:szCs w:val="18"/>
        </w:rPr>
        <w:t>Server</w:t>
      </w:r>
      <w:r w:rsidRPr="006F5F06">
        <w:rPr>
          <w:rFonts w:cs="Tahoma"/>
          <w:szCs w:val="18"/>
          <w:lang w:val="ru-RU"/>
        </w:rPr>
        <w:t>.</w:t>
      </w:r>
    </w:p>
    <w:p w:rsidR="000D4ECA" w:rsidRPr="00416CED" w:rsidRDefault="000D4ECA" w:rsidP="00346F4B">
      <w:pPr>
        <w:numPr>
          <w:ilvl w:val="1"/>
          <w:numId w:val="108"/>
        </w:numPr>
        <w:spacing w:after="60" w:line="276" w:lineRule="auto"/>
        <w:ind w:left="1980"/>
      </w:pPr>
      <w:r w:rsidRPr="00416CED">
        <w:rPr>
          <w:rFonts w:cs="Tahoma"/>
          <w:color w:val="000000"/>
          <w:szCs w:val="18"/>
        </w:rPr>
        <w:t>Уровни обслуживания: 3, 5, 10 или 15 дней.</w:t>
      </w:r>
    </w:p>
    <w:p w:rsidR="000D4ECA" w:rsidRPr="00416CED" w:rsidRDefault="000D4ECA" w:rsidP="00024C3C">
      <w:pPr>
        <w:numPr>
          <w:ilvl w:val="0"/>
          <w:numId w:val="10"/>
        </w:numPr>
        <w:spacing w:after="60" w:line="276" w:lineRule="auto"/>
      </w:pPr>
      <w:r w:rsidRPr="00416CED">
        <w:rPr>
          <w:rFonts w:cs="Tahoma"/>
          <w:color w:val="000000"/>
          <w:szCs w:val="18"/>
        </w:rPr>
        <w:t>Developer Tools Deployment Planning Services (DTDPS)</w:t>
      </w:r>
    </w:p>
    <w:p w:rsidR="000D4ECA" w:rsidRPr="006F5F06" w:rsidRDefault="000D4ECA" w:rsidP="00346F4B">
      <w:pPr>
        <w:numPr>
          <w:ilvl w:val="1"/>
          <w:numId w:val="109"/>
        </w:numPr>
        <w:spacing w:after="60" w:line="276" w:lineRule="auto"/>
        <w:ind w:left="1980"/>
        <w:rPr>
          <w:spacing w:val="-2"/>
          <w:lang w:val="ru-RU"/>
        </w:rPr>
      </w:pPr>
      <w:r w:rsidRPr="006F5F06">
        <w:rPr>
          <w:rFonts w:cs="Tahoma"/>
          <w:color w:val="000000"/>
          <w:spacing w:val="-2"/>
          <w:szCs w:val="18"/>
          <w:lang w:val="ru-RU"/>
        </w:rPr>
        <w:t xml:space="preserve">Описание. </w:t>
      </w:r>
      <w:r w:rsidRPr="006F5F06">
        <w:rPr>
          <w:rFonts w:cs="Tahoma"/>
          <w:spacing w:val="-2"/>
          <w:szCs w:val="18"/>
          <w:lang w:val="ru-RU"/>
        </w:rPr>
        <w:t xml:space="preserve">Предложение </w:t>
      </w:r>
      <w:r w:rsidRPr="00416CED">
        <w:rPr>
          <w:rFonts w:cs="Tahoma"/>
          <w:spacing w:val="-2"/>
          <w:szCs w:val="18"/>
        </w:rPr>
        <w:t>DTDPS</w:t>
      </w:r>
      <w:r w:rsidRPr="006F5F06">
        <w:rPr>
          <w:rFonts w:cs="Tahoma"/>
          <w:spacing w:val="-2"/>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416CED">
        <w:rPr>
          <w:rFonts w:cs="Tahoma"/>
          <w:spacing w:val="-2"/>
          <w:szCs w:val="18"/>
        </w:rPr>
        <w:t>Visual</w:t>
      </w:r>
      <w:r w:rsidRPr="006F5F06">
        <w:rPr>
          <w:rFonts w:cs="Tahoma"/>
          <w:spacing w:val="-2"/>
          <w:szCs w:val="18"/>
          <w:lang w:val="ru-RU"/>
        </w:rPr>
        <w:t xml:space="preserve"> </w:t>
      </w:r>
      <w:r w:rsidRPr="00416CED">
        <w:rPr>
          <w:rFonts w:cs="Tahoma"/>
          <w:spacing w:val="-2"/>
          <w:szCs w:val="18"/>
        </w:rPr>
        <w:t>Studio</w:t>
      </w:r>
      <w:r w:rsidRPr="006F5F06">
        <w:rPr>
          <w:rFonts w:cs="Tahoma"/>
          <w:spacing w:val="-2"/>
          <w:szCs w:val="18"/>
          <w:lang w:val="ru-RU"/>
        </w:rPr>
        <w:t xml:space="preserve"> </w:t>
      </w:r>
      <w:r w:rsidRPr="00416CED">
        <w:rPr>
          <w:rFonts w:cs="Tahoma"/>
          <w:spacing w:val="-2"/>
          <w:szCs w:val="18"/>
        </w:rPr>
        <w:t>Team</w:t>
      </w:r>
      <w:r w:rsidRPr="006F5F06">
        <w:rPr>
          <w:rFonts w:cs="Tahoma"/>
          <w:spacing w:val="-2"/>
          <w:szCs w:val="18"/>
          <w:lang w:val="ru-RU"/>
        </w:rPr>
        <w:t xml:space="preserve"> </w:t>
      </w:r>
      <w:r w:rsidRPr="00416CED">
        <w:rPr>
          <w:rFonts w:cs="Tahoma"/>
          <w:spacing w:val="-2"/>
          <w:szCs w:val="18"/>
        </w:rPr>
        <w:t>Foundation</w:t>
      </w:r>
      <w:r w:rsidRPr="006F5F06">
        <w:rPr>
          <w:rFonts w:cs="Tahoma"/>
          <w:spacing w:val="-2"/>
          <w:szCs w:val="18"/>
          <w:lang w:val="ru-RU"/>
        </w:rPr>
        <w:t xml:space="preserve"> </w:t>
      </w:r>
      <w:r w:rsidRPr="00416CED">
        <w:rPr>
          <w:rFonts w:cs="Tahoma"/>
          <w:spacing w:val="-2"/>
          <w:szCs w:val="18"/>
        </w:rPr>
        <w:t>Server</w:t>
      </w:r>
      <w:r w:rsidRPr="006F5F06">
        <w:rPr>
          <w:rFonts w:cs="Tahoma"/>
          <w:spacing w:val="-2"/>
          <w:szCs w:val="18"/>
          <w:lang w:val="ru-RU"/>
        </w:rPr>
        <w:t xml:space="preserve"> или средств тестирования </w:t>
      </w:r>
      <w:r w:rsidRPr="00416CED">
        <w:rPr>
          <w:rFonts w:cs="Tahoma"/>
          <w:spacing w:val="-2"/>
          <w:szCs w:val="18"/>
        </w:rPr>
        <w:t>Visual</w:t>
      </w:r>
      <w:r w:rsidRPr="006F5F06">
        <w:rPr>
          <w:rFonts w:cs="Tahoma"/>
          <w:spacing w:val="-2"/>
          <w:szCs w:val="18"/>
          <w:lang w:val="ru-RU"/>
        </w:rPr>
        <w:t xml:space="preserve"> </w:t>
      </w:r>
      <w:r w:rsidRPr="00416CED">
        <w:rPr>
          <w:rFonts w:cs="Tahoma"/>
          <w:spacing w:val="-2"/>
          <w:szCs w:val="18"/>
        </w:rPr>
        <w:t>Studio</w:t>
      </w:r>
      <w:r w:rsidRPr="006F5F06">
        <w:rPr>
          <w:rFonts w:cs="Tahoma"/>
          <w:spacing w:val="-2"/>
          <w:szCs w:val="18"/>
          <w:lang w:val="ru-RU"/>
        </w:rPr>
        <w:t>.</w:t>
      </w:r>
      <w:r w:rsidR="00FA2C82" w:rsidRPr="006F5F06">
        <w:rPr>
          <w:rFonts w:cs="Tahoma"/>
          <w:spacing w:val="-2"/>
          <w:szCs w:val="18"/>
          <w:lang w:val="ru-RU"/>
        </w:rPr>
        <w:t xml:space="preserve"> </w:t>
      </w:r>
      <w:r w:rsidRPr="006F5F06">
        <w:rPr>
          <w:rFonts w:cs="Tahoma"/>
          <w:spacing w:val="-2"/>
          <w:szCs w:val="18"/>
          <w:lang w:val="ru-RU"/>
        </w:rPr>
        <w:t xml:space="preserve">Используя рекомендации специалистов </w:t>
      </w:r>
      <w:r w:rsidRPr="00416CED">
        <w:rPr>
          <w:rFonts w:cs="Tahoma"/>
          <w:spacing w:val="-2"/>
          <w:szCs w:val="18"/>
        </w:rPr>
        <w:t>Microsoft</w:t>
      </w:r>
      <w:r w:rsidRPr="006F5F06">
        <w:rPr>
          <w:rFonts w:cs="Tahoma"/>
          <w:spacing w:val="-2"/>
          <w:szCs w:val="18"/>
          <w:lang w:val="ru-RU"/>
        </w:rPr>
        <w:t>, сертифицированный партнер сможет разработать уникальный план развертывания, соответствующий потребностям бизнеса</w:t>
      </w:r>
      <w:r w:rsidRPr="006F5F06">
        <w:rPr>
          <w:rFonts w:cs="Tahoma"/>
          <w:color w:val="000000"/>
          <w:spacing w:val="-2"/>
          <w:szCs w:val="18"/>
          <w:lang w:val="ru-RU"/>
        </w:rPr>
        <w:t xml:space="preserve">. </w:t>
      </w:r>
    </w:p>
    <w:p w:rsidR="000D4ECA" w:rsidRPr="00416CED" w:rsidRDefault="000D4ECA" w:rsidP="00346F4B">
      <w:pPr>
        <w:numPr>
          <w:ilvl w:val="1"/>
          <w:numId w:val="109"/>
        </w:numPr>
        <w:spacing w:after="60" w:line="276" w:lineRule="auto"/>
        <w:ind w:left="1980"/>
      </w:pPr>
      <w:r w:rsidRPr="00416CED">
        <w:rPr>
          <w:rFonts w:cs="Tahoma"/>
          <w:color w:val="000000"/>
          <w:szCs w:val="18"/>
        </w:rPr>
        <w:t>Уровни обслуживания: 3 или 5 дней.</w:t>
      </w:r>
    </w:p>
    <w:p w:rsidR="000D4ECA" w:rsidRPr="00416CED" w:rsidRDefault="000D4ECA" w:rsidP="00024C3C">
      <w:pPr>
        <w:numPr>
          <w:ilvl w:val="0"/>
          <w:numId w:val="10"/>
        </w:numPr>
        <w:spacing w:after="60" w:line="276" w:lineRule="auto"/>
      </w:pPr>
      <w:r w:rsidRPr="00416CED">
        <w:rPr>
          <w:rFonts w:cs="Tahoma"/>
          <w:color w:val="000000"/>
          <w:szCs w:val="18"/>
        </w:rPr>
        <w:t>Public Cloud, Azure Deployment Planning Services (AZDPS)</w:t>
      </w:r>
    </w:p>
    <w:p w:rsidR="000D4ECA" w:rsidRPr="006F5F06" w:rsidRDefault="000D4ECA" w:rsidP="00346F4B">
      <w:pPr>
        <w:numPr>
          <w:ilvl w:val="1"/>
          <w:numId w:val="110"/>
        </w:numPr>
        <w:spacing w:after="60" w:line="276" w:lineRule="auto"/>
        <w:ind w:left="1980"/>
        <w:rPr>
          <w:spacing w:val="-4"/>
          <w:lang w:val="ru-RU"/>
        </w:rPr>
      </w:pPr>
      <w:r w:rsidRPr="006F5F06">
        <w:rPr>
          <w:rFonts w:cs="Tahoma"/>
          <w:color w:val="000000"/>
          <w:spacing w:val="-4"/>
          <w:szCs w:val="18"/>
          <w:lang w:val="ru-RU"/>
        </w:rPr>
        <w:t xml:space="preserve">Описание. </w:t>
      </w:r>
      <w:r w:rsidRPr="006F5F06">
        <w:rPr>
          <w:rFonts w:cs="Tahoma"/>
          <w:spacing w:val="-4"/>
          <w:szCs w:val="18"/>
          <w:lang w:val="ru-RU"/>
        </w:rPr>
        <w:t xml:space="preserve">Предложение </w:t>
      </w:r>
      <w:r w:rsidRPr="00416CED">
        <w:rPr>
          <w:rFonts w:cs="Tahoma"/>
          <w:color w:val="1D1B11"/>
          <w:spacing w:val="-4"/>
          <w:szCs w:val="18"/>
        </w:rPr>
        <w:t>AZDPS</w:t>
      </w:r>
      <w:r w:rsidRPr="006F5F06">
        <w:rPr>
          <w:rFonts w:cs="Tahoma"/>
          <w:color w:val="1D1B11"/>
          <w:spacing w:val="-4"/>
          <w:szCs w:val="18"/>
          <w:lang w:val="ru-RU"/>
        </w:rPr>
        <w:t xml:space="preserve"> (для общедоступных облачных сред)</w:t>
      </w:r>
      <w:r w:rsidRPr="006F5F06">
        <w:rPr>
          <w:rFonts w:cs="Tahoma"/>
          <w:spacing w:val="-4"/>
          <w:szCs w:val="18"/>
          <w:lang w:val="ru-RU"/>
        </w:rPr>
        <w:t xml:space="preserve"> включает услуги по обучению и миграции платформы </w:t>
      </w:r>
      <w:r w:rsidRPr="00416CED">
        <w:rPr>
          <w:rFonts w:cs="Tahoma"/>
          <w:spacing w:val="-4"/>
          <w:szCs w:val="18"/>
        </w:rPr>
        <w:t>Windows</w:t>
      </w:r>
      <w:r w:rsidRPr="006F5F06">
        <w:rPr>
          <w:rFonts w:cs="Tahoma"/>
          <w:spacing w:val="-4"/>
          <w:szCs w:val="18"/>
          <w:lang w:val="ru-RU"/>
        </w:rPr>
        <w:t xml:space="preserve"> </w:t>
      </w:r>
      <w:r w:rsidRPr="00416CED">
        <w:rPr>
          <w:rFonts w:cs="Tahoma"/>
          <w:spacing w:val="-4"/>
          <w:szCs w:val="18"/>
        </w:rPr>
        <w:t>Azur</w:t>
      </w:r>
      <w:r w:rsidRPr="006F5F06">
        <w:rPr>
          <w:rFonts w:cs="Tahoma"/>
          <w:spacing w:val="-4"/>
          <w:szCs w:val="18"/>
          <w:lang w:val="ru-RU"/>
        </w:rPr>
        <w:t xml:space="preserve">. В рамках этой услуги предлагаются учебные курсы по платформе </w:t>
      </w:r>
      <w:r w:rsidRPr="00416CED">
        <w:rPr>
          <w:rFonts w:cs="Tahoma"/>
          <w:spacing w:val="-4"/>
          <w:szCs w:val="18"/>
        </w:rPr>
        <w:t>Windows</w:t>
      </w:r>
      <w:r w:rsidRPr="006F5F06">
        <w:rPr>
          <w:rFonts w:cs="Tahoma"/>
          <w:spacing w:val="-4"/>
          <w:szCs w:val="18"/>
          <w:lang w:val="ru-RU"/>
        </w:rPr>
        <w:t xml:space="preserve"> </w:t>
      </w:r>
      <w:r w:rsidRPr="00416CED">
        <w:rPr>
          <w:rFonts w:cs="Tahoma"/>
          <w:spacing w:val="-4"/>
          <w:szCs w:val="18"/>
        </w:rPr>
        <w:t>Azure</w:t>
      </w:r>
      <w:r w:rsidRPr="006F5F06">
        <w:rPr>
          <w:rFonts w:cs="Tahoma"/>
          <w:spacing w:val="-4"/>
          <w:szCs w:val="18"/>
          <w:lang w:val="ru-RU"/>
        </w:rPr>
        <w:t xml:space="preserv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t>
      </w:r>
      <w:r w:rsidRPr="00416CED">
        <w:rPr>
          <w:rFonts w:cs="Tahoma"/>
          <w:spacing w:val="-4"/>
          <w:szCs w:val="18"/>
        </w:rPr>
        <w:t>Windows</w:t>
      </w:r>
      <w:r w:rsidRPr="006F5F06">
        <w:rPr>
          <w:rFonts w:cs="Tahoma"/>
          <w:spacing w:val="-4"/>
          <w:szCs w:val="18"/>
          <w:lang w:val="ru-RU"/>
        </w:rPr>
        <w:t xml:space="preserve"> </w:t>
      </w:r>
      <w:r w:rsidRPr="00416CED">
        <w:rPr>
          <w:rFonts w:cs="Tahoma"/>
          <w:spacing w:val="-4"/>
          <w:szCs w:val="18"/>
        </w:rPr>
        <w:t>Azure</w:t>
      </w:r>
      <w:r w:rsidRPr="006F5F06">
        <w:rPr>
          <w:rFonts w:cs="Tahoma"/>
          <w:spacing w:val="-4"/>
          <w:szCs w:val="18"/>
          <w:lang w:val="ru-RU"/>
        </w:rPr>
        <w:t>.</w:t>
      </w:r>
    </w:p>
    <w:p w:rsidR="000D4ECA" w:rsidRPr="00416CED" w:rsidRDefault="000D4ECA" w:rsidP="00346F4B">
      <w:pPr>
        <w:numPr>
          <w:ilvl w:val="1"/>
          <w:numId w:val="110"/>
        </w:numPr>
        <w:spacing w:line="276" w:lineRule="auto"/>
        <w:ind w:left="1987"/>
      </w:pPr>
      <w:r w:rsidRPr="00416CED">
        <w:rPr>
          <w:rFonts w:cs="Tahoma"/>
          <w:color w:val="000000"/>
          <w:szCs w:val="18"/>
        </w:rPr>
        <w:t>Уровни обслуживания: 3, 5 или 10 дней.</w:t>
      </w:r>
    </w:p>
    <w:p w:rsidR="000D4ECA" w:rsidRPr="00416CED" w:rsidRDefault="000D4ECA" w:rsidP="0063466C">
      <w:pPr>
        <w:tabs>
          <w:tab w:val="left" w:pos="8040"/>
        </w:tabs>
      </w:pPr>
    </w:p>
    <w:p w:rsidR="000D4ECA" w:rsidRPr="006F5F06" w:rsidRDefault="000D4ECA" w:rsidP="000D4ECA">
      <w:pPr>
        <w:spacing w:after="60"/>
        <w:rPr>
          <w:lang w:val="ru-RU"/>
        </w:rPr>
      </w:pPr>
      <w:r w:rsidRPr="006F5F06">
        <w:rPr>
          <w:rFonts w:cs="Tahoma"/>
          <w:color w:val="000000"/>
          <w:szCs w:val="18"/>
          <w:lang w:val="ru-RU"/>
        </w:rPr>
        <w:t>Состав доступных служб и соответствующих уровней обслуживания может периодически изменяться.</w:t>
      </w:r>
      <w:r w:rsidR="00FA2C82" w:rsidRPr="006F5F06">
        <w:rPr>
          <w:rFonts w:cs="Tahoma"/>
          <w:color w:val="000000"/>
          <w:szCs w:val="18"/>
          <w:lang w:val="ru-RU"/>
        </w:rPr>
        <w:t xml:space="preserve"> </w:t>
      </w:r>
      <w:r w:rsidRPr="006F5F06">
        <w:rPr>
          <w:rFonts w:cs="Tahoma"/>
          <w:color w:val="000000"/>
          <w:szCs w:val="18"/>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rsidR="000D4ECA" w:rsidRPr="006F5F06" w:rsidRDefault="000D4ECA" w:rsidP="0063466C">
      <w:pPr>
        <w:rPr>
          <w:lang w:val="ru-RU"/>
        </w:rPr>
      </w:pPr>
    </w:p>
    <w:p w:rsidR="000D4ECA" w:rsidRPr="006F5F06" w:rsidRDefault="000D4ECA" w:rsidP="000D4ECA">
      <w:pPr>
        <w:spacing w:after="60"/>
        <w:rPr>
          <w:lang w:val="ru-RU"/>
        </w:rPr>
      </w:pPr>
      <w:r w:rsidRPr="006F5F06">
        <w:rPr>
          <w:rFonts w:cs="Tahoma"/>
          <w:color w:val="000000"/>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416CED">
        <w:rPr>
          <w:rFonts w:cs="Tahoma"/>
          <w:color w:val="000000"/>
          <w:szCs w:val="18"/>
        </w:rPr>
        <w:t>Core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w:t>
      </w:r>
      <w:r w:rsidRPr="00416CED">
        <w:rPr>
          <w:rFonts w:cs="Tahoma"/>
          <w:color w:val="000000"/>
          <w:szCs w:val="18"/>
        </w:rPr>
        <w:t>SQL</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и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для которых приобретено покрытие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(подробные сведения см. в таблицах ниже).</w:t>
      </w:r>
      <w:r w:rsidR="00FA2C82" w:rsidRPr="006F5F06">
        <w:rPr>
          <w:rFonts w:cs="Tahoma"/>
          <w:color w:val="000000"/>
          <w:szCs w:val="18"/>
          <w:lang w:val="ru-RU"/>
        </w:rPr>
        <w:t xml:space="preserve"> </w:t>
      </w:r>
      <w:r w:rsidRPr="006F5F06">
        <w:rPr>
          <w:rFonts w:cs="Tahoma"/>
          <w:bCs/>
          <w:color w:val="000000"/>
          <w:szCs w:val="18"/>
          <w:lang w:val="ru-RU"/>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FA2C82" w:rsidRPr="006F5F06">
        <w:rPr>
          <w:rFonts w:cs="Tahoma"/>
          <w:bCs/>
          <w:color w:val="000000"/>
          <w:szCs w:val="18"/>
          <w:lang w:val="ru-RU"/>
        </w:rPr>
        <w:t xml:space="preserve"> </w:t>
      </w:r>
      <w:r w:rsidRPr="006F5F06">
        <w:rPr>
          <w:rFonts w:cs="Tahoma"/>
          <w:bCs/>
          <w:color w:val="000000"/>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1C1727" w:rsidRPr="006F5F06" w:rsidRDefault="001C1727">
      <w:pPr>
        <w:rPr>
          <w:lang w:val="ru-RU"/>
        </w:rPr>
      </w:pPr>
    </w:p>
    <w:p w:rsidR="000D4ECA" w:rsidRPr="006F5F06" w:rsidRDefault="000D4ECA" w:rsidP="00417F0C">
      <w:pPr>
        <w:spacing w:after="60"/>
        <w:rPr>
          <w:lang w:val="ru-RU"/>
        </w:rPr>
      </w:pPr>
      <w:r w:rsidRPr="006F5F06">
        <w:rPr>
          <w:rFonts w:cs="Tahoma"/>
          <w:bCs/>
          <w:color w:val="000000"/>
          <w:szCs w:val="18"/>
          <w:lang w:val="ru-RU"/>
        </w:rPr>
        <w:t>В следующей таблице перечислены соответствующие лицензии на приложения и серверные лицензии, а</w:t>
      </w:r>
      <w:r w:rsidR="00417F0C" w:rsidRPr="00416CED">
        <w:rPr>
          <w:rFonts w:cs="Tahoma"/>
          <w:bCs/>
          <w:color w:val="000000"/>
          <w:szCs w:val="18"/>
        </w:rPr>
        <w:t> </w:t>
      </w:r>
      <w:r w:rsidRPr="006F5F06">
        <w:rPr>
          <w:rFonts w:cs="Tahoma"/>
          <w:bCs/>
          <w:color w:val="000000"/>
          <w:szCs w:val="18"/>
          <w:lang w:val="ru-RU"/>
        </w:rPr>
        <w:t>также количество связанных с ними баллов:</w:t>
      </w:r>
    </w:p>
    <w:p w:rsidR="0063466C" w:rsidRPr="006F5F06" w:rsidRDefault="0063466C" w:rsidP="000D4ECA">
      <w:pPr>
        <w:spacing w:after="60"/>
        <w:rPr>
          <w:lang w:val="ru-RU"/>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16CED"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F5F06" w:rsidRDefault="000D4ECA" w:rsidP="000D4ECA">
            <w:pPr>
              <w:spacing w:after="60"/>
              <w:jc w:val="center"/>
              <w:rPr>
                <w:rFonts w:cs="Tahoma"/>
                <w:szCs w:val="18"/>
                <w:lang w:val="ru-RU"/>
              </w:rPr>
            </w:pPr>
            <w:r w:rsidRPr="006F5F06">
              <w:rPr>
                <w:rFonts w:cs="Tahoma"/>
                <w:b/>
                <w:bCs/>
                <w:szCs w:val="18"/>
                <w:lang w:val="ru-RU"/>
              </w:rPr>
              <w:t xml:space="preserve">Лицензии на приложения </w:t>
            </w:r>
            <w:r w:rsidRPr="00416CED">
              <w:rPr>
                <w:rFonts w:cs="Tahoma"/>
                <w:b/>
                <w:bCs/>
                <w:szCs w:val="18"/>
              </w:rPr>
              <w:t>Office</w:t>
            </w:r>
            <w:r w:rsidRPr="006F5F06">
              <w:rPr>
                <w:rFonts w:cs="Tahoma"/>
                <w:b/>
                <w:bCs/>
                <w:szCs w:val="18"/>
                <w:lang w:val="ru-RU"/>
              </w:rPr>
              <w:t xml:space="preserv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b/>
                <w:bCs/>
                <w:szCs w:val="18"/>
              </w:rPr>
              <w:t>Баллы</w:t>
            </w:r>
          </w:p>
        </w:tc>
      </w:tr>
      <w:tr w:rsidR="000D4ECA" w:rsidRPr="00416CED"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F5F06" w:rsidRDefault="000D4ECA" w:rsidP="00D31281">
            <w:pPr>
              <w:spacing w:after="60"/>
              <w:jc w:val="center"/>
              <w:rPr>
                <w:rFonts w:cs="Tahoma"/>
                <w:szCs w:val="18"/>
                <w:lang w:val="ru-RU"/>
              </w:rPr>
            </w:pPr>
            <w:r w:rsidRPr="006F5F06">
              <w:rPr>
                <w:rFonts w:cs="Tahoma"/>
                <w:szCs w:val="18"/>
                <w:lang w:val="ru-RU"/>
              </w:rPr>
              <w:t xml:space="preserve">Продукты категории «Приложения </w:t>
            </w:r>
            <w:r w:rsidRPr="00416CED">
              <w:rPr>
                <w:rFonts w:cs="Tahoma"/>
                <w:szCs w:val="18"/>
              </w:rPr>
              <w:t>Office</w:t>
            </w:r>
            <w:r w:rsidRPr="006F5F06">
              <w:rPr>
                <w:rFonts w:cs="Tahoma"/>
                <w:szCs w:val="18"/>
                <w:lang w:val="ru-RU"/>
              </w:rPr>
              <w:t xml:space="preserve">» (включая наборы </w:t>
            </w:r>
            <w:r w:rsidRPr="00416CED">
              <w:rPr>
                <w:rFonts w:cs="Tahoma"/>
                <w:szCs w:val="18"/>
              </w:rPr>
              <w:t>Office</w:t>
            </w:r>
            <w:r w:rsidRPr="006F5F06">
              <w:rPr>
                <w:rFonts w:cs="Tahoma"/>
                <w:szCs w:val="18"/>
                <w:lang w:val="ru-RU"/>
              </w:rPr>
              <w:t xml:space="preserve">; </w:t>
            </w:r>
            <w:r w:rsidRPr="00416CED">
              <w:rPr>
                <w:rFonts w:cs="Tahoma"/>
                <w:szCs w:val="18"/>
              </w:rPr>
              <w:t>Project</w:t>
            </w:r>
            <w:r w:rsidRPr="006F5F06">
              <w:rPr>
                <w:rFonts w:cs="Tahoma"/>
                <w:szCs w:val="18"/>
                <w:lang w:val="ru-RU"/>
              </w:rPr>
              <w:t xml:space="preserve"> стандартный и профессиональный; </w:t>
            </w:r>
            <w:r w:rsidRPr="00416CED">
              <w:rPr>
                <w:rFonts w:cs="Tahoma"/>
                <w:szCs w:val="18"/>
              </w:rPr>
              <w:t>Visio</w:t>
            </w:r>
            <w:r w:rsidRPr="006F5F06">
              <w:rPr>
                <w:rFonts w:cs="Tahoma"/>
                <w:szCs w:val="18"/>
                <w:lang w:val="ru-RU"/>
              </w:rPr>
              <w:t xml:space="preserve">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w:t>
            </w:r>
          </w:p>
        </w:tc>
      </w:tr>
      <w:tr w:rsidR="000D4ECA" w:rsidRPr="00416CE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56FC9" w:rsidP="007002E0">
            <w:pPr>
              <w:spacing w:after="60"/>
              <w:jc w:val="center"/>
              <w:rPr>
                <w:rFonts w:cs="Tahoma"/>
                <w:szCs w:val="18"/>
              </w:rPr>
            </w:pPr>
            <w:r w:rsidRPr="00416CED">
              <w:rPr>
                <w:rFonts w:eastAsia="Calibri" w:cs="Tahoma"/>
                <w:szCs w:val="18"/>
              </w:rPr>
              <w:t>SQL Server Standard, Windows Server Standard, System Center 2012 Standard Server, лицензия на управление (2-процессорная), Visual Studio Professional с MSDN и Visual Studio Test Professional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25</w:t>
            </w:r>
          </w:p>
        </w:tc>
      </w:tr>
      <w:tr w:rsidR="000D4ECA" w:rsidRPr="00416CE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56FC9" w:rsidP="00417F0C">
            <w:pPr>
              <w:spacing w:after="60"/>
              <w:jc w:val="center"/>
              <w:rPr>
                <w:rFonts w:cs="Tahoma"/>
                <w:szCs w:val="18"/>
              </w:rPr>
            </w:pPr>
            <w:r w:rsidRPr="00416CED">
              <w:rPr>
                <w:rFonts w:eastAsia="Calibri" w:cs="Tahoma"/>
                <w:szCs w:val="18"/>
              </w:rPr>
              <w:t xml:space="preserve">SQL Server Enterprise, </w:t>
            </w:r>
            <w:r w:rsidRPr="00416CED">
              <w:rPr>
                <w:rFonts w:cs="Tahoma"/>
                <w:szCs w:val="18"/>
              </w:rPr>
              <w:t xml:space="preserve">SQL Server Business Intelligence, </w:t>
            </w:r>
            <w:r w:rsidRPr="00416CED">
              <w:rPr>
                <w:rFonts w:eastAsia="Calibri" w:cs="Tahoma"/>
                <w:szCs w:val="18"/>
              </w:rPr>
              <w:t>Windows Server Enterprise и</w:t>
            </w:r>
            <w:r w:rsidR="00417F0C" w:rsidRPr="00416CED">
              <w:rPr>
                <w:rFonts w:eastAsia="Calibri" w:cs="Tahoma"/>
                <w:szCs w:val="18"/>
              </w:rPr>
              <w:t> </w:t>
            </w:r>
            <w:r w:rsidRPr="00416CED">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50</w:t>
            </w:r>
          </w:p>
        </w:tc>
      </w:tr>
      <w:tr w:rsidR="000D4ECA" w:rsidRPr="00416CED"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56FC9" w:rsidP="00417F0C">
            <w:pPr>
              <w:spacing w:after="60"/>
              <w:jc w:val="center"/>
              <w:rPr>
                <w:rFonts w:cs="Tahoma"/>
                <w:szCs w:val="18"/>
              </w:rPr>
            </w:pPr>
            <w:r w:rsidRPr="00416CED">
              <w:rPr>
                <w:rFonts w:eastAsia="Calibri" w:cs="Tahoma"/>
                <w:szCs w:val="18"/>
              </w:rPr>
              <w:t>SQL Server Data Center, Windows Server Data Center, System Center 2012 Datacenter, серверная лицензия на управление (2-процессорная) и Visual Studio Ultimate с</w:t>
            </w:r>
            <w:r w:rsidR="00417F0C" w:rsidRPr="00416CED">
              <w:rPr>
                <w:rFonts w:eastAsia="Calibri" w:cs="Tahoma"/>
                <w:szCs w:val="18"/>
              </w:rPr>
              <w:t> </w:t>
            </w:r>
            <w:r w:rsidRPr="00416CED">
              <w:rPr>
                <w:rFonts w:eastAsia="Calibri" w:cs="Tahoma"/>
                <w:szCs w:val="18"/>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75</w:t>
            </w:r>
          </w:p>
        </w:tc>
      </w:tr>
    </w:tbl>
    <w:p w:rsidR="000D4ECA" w:rsidRPr="006F5F06" w:rsidRDefault="000D4ECA" w:rsidP="0063466C">
      <w:pPr>
        <w:ind w:firstLine="720"/>
        <w:rPr>
          <w:lang w:val="ru-RU"/>
        </w:rPr>
      </w:pPr>
      <w:r w:rsidRPr="006F5F06">
        <w:rPr>
          <w:rFonts w:cs="Tahoma"/>
          <w:b/>
          <w:i/>
          <w:sz w:val="16"/>
          <w:szCs w:val="18"/>
          <w:lang w:val="ru-RU"/>
        </w:rPr>
        <w:t>Примечание.</w:t>
      </w:r>
      <w:r w:rsidRPr="006F5F06">
        <w:rPr>
          <w:rFonts w:cs="Tahoma"/>
          <w:i/>
          <w:sz w:val="16"/>
          <w:szCs w:val="18"/>
          <w:lang w:val="ru-RU"/>
        </w:rPr>
        <w:t xml:space="preserve"> Сведения о лицензиях </w:t>
      </w:r>
      <w:r w:rsidRPr="00416CED">
        <w:rPr>
          <w:rFonts w:cs="Tahoma"/>
          <w:i/>
          <w:sz w:val="16"/>
          <w:szCs w:val="18"/>
        </w:rPr>
        <w:t>CAL</w:t>
      </w:r>
      <w:r w:rsidRPr="006F5F06">
        <w:rPr>
          <w:rFonts w:cs="Tahoma"/>
          <w:i/>
          <w:sz w:val="16"/>
          <w:szCs w:val="18"/>
          <w:lang w:val="ru-RU"/>
        </w:rPr>
        <w:t xml:space="preserve"> см. в таблице «Наборы </w:t>
      </w:r>
      <w:r w:rsidRPr="00416CED">
        <w:rPr>
          <w:rFonts w:cs="Tahoma"/>
          <w:i/>
          <w:sz w:val="16"/>
          <w:szCs w:val="18"/>
        </w:rPr>
        <w:t>CAL</w:t>
      </w:r>
      <w:r w:rsidRPr="006F5F06">
        <w:rPr>
          <w:rFonts w:cs="Tahoma"/>
          <w:i/>
          <w:sz w:val="16"/>
          <w:szCs w:val="18"/>
          <w:lang w:val="ru-RU"/>
        </w:rPr>
        <w:t xml:space="preserve"> </w:t>
      </w:r>
      <w:r w:rsidRPr="00416CED">
        <w:rPr>
          <w:rFonts w:cs="Tahoma"/>
          <w:i/>
          <w:sz w:val="16"/>
          <w:szCs w:val="18"/>
        </w:rPr>
        <w:t>Suite</w:t>
      </w:r>
      <w:r w:rsidRPr="006F5F06">
        <w:rPr>
          <w:rFonts w:cs="Tahoma"/>
          <w:i/>
          <w:sz w:val="16"/>
          <w:szCs w:val="18"/>
          <w:lang w:val="ru-RU"/>
        </w:rPr>
        <w:t>»</w:t>
      </w:r>
      <w:r w:rsidRPr="00416CED">
        <w:rPr>
          <w:rFonts w:cs="Tahoma"/>
          <w:i/>
          <w:sz w:val="16"/>
          <w:szCs w:val="18"/>
        </w:rPr>
        <w:t> </w:t>
      </w:r>
      <w:r w:rsidRPr="006F5F06">
        <w:rPr>
          <w:rFonts w:cs="Tahoma"/>
          <w:i/>
          <w:sz w:val="16"/>
          <w:szCs w:val="18"/>
          <w:lang w:val="ru-RU"/>
        </w:rPr>
        <w:t>в этом разделе.</w:t>
      </w:r>
    </w:p>
    <w:p w:rsidR="00F56FC9" w:rsidRPr="006F5F06" w:rsidRDefault="00F56FC9" w:rsidP="0063466C">
      <w:pPr>
        <w:rPr>
          <w:lang w:val="ru-RU"/>
        </w:rPr>
      </w:pPr>
    </w:p>
    <w:p w:rsidR="000D4ECA" w:rsidRPr="006F5F06" w:rsidRDefault="000D4ECA" w:rsidP="0063466C">
      <w:pPr>
        <w:rPr>
          <w:spacing w:val="-2"/>
          <w:lang w:val="ru-RU"/>
        </w:rPr>
      </w:pPr>
      <w:r w:rsidRPr="006F5F06">
        <w:rPr>
          <w:rFonts w:cs="Tahoma"/>
          <w:spacing w:val="-2"/>
          <w:szCs w:val="18"/>
          <w:lang w:val="ru-RU"/>
        </w:rPr>
        <w:t xml:space="preserve">При приобретении соответствующих продуктов в рамках </w:t>
      </w:r>
      <w:r w:rsidRPr="00416CED">
        <w:rPr>
          <w:rFonts w:cs="Tahoma"/>
          <w:spacing w:val="-2"/>
          <w:szCs w:val="18"/>
        </w:rPr>
        <w:t>Enrollment</w:t>
      </w:r>
      <w:r w:rsidRPr="006F5F06">
        <w:rPr>
          <w:rFonts w:cs="Tahoma"/>
          <w:spacing w:val="-2"/>
          <w:szCs w:val="18"/>
          <w:lang w:val="ru-RU"/>
        </w:rPr>
        <w:t xml:space="preserve"> </w:t>
      </w:r>
      <w:r w:rsidRPr="00416CED">
        <w:rPr>
          <w:rFonts w:cs="Tahoma"/>
          <w:spacing w:val="-2"/>
          <w:szCs w:val="18"/>
        </w:rPr>
        <w:t>for</w:t>
      </w:r>
      <w:r w:rsidRPr="006F5F06">
        <w:rPr>
          <w:rFonts w:cs="Tahoma"/>
          <w:spacing w:val="-2"/>
          <w:szCs w:val="18"/>
          <w:lang w:val="ru-RU"/>
        </w:rPr>
        <w:t xml:space="preserve"> </w:t>
      </w:r>
      <w:r w:rsidRPr="00416CED">
        <w:rPr>
          <w:rFonts w:cs="Tahoma"/>
          <w:spacing w:val="-2"/>
          <w:szCs w:val="18"/>
        </w:rPr>
        <w:t>Application</w:t>
      </w:r>
      <w:r w:rsidRPr="006F5F06">
        <w:rPr>
          <w:rFonts w:cs="Tahoma"/>
          <w:spacing w:val="-2"/>
          <w:szCs w:val="18"/>
          <w:lang w:val="ru-RU"/>
        </w:rPr>
        <w:t xml:space="preserve"> </w:t>
      </w:r>
      <w:r w:rsidRPr="00416CED">
        <w:rPr>
          <w:rFonts w:cs="Tahoma"/>
          <w:spacing w:val="-2"/>
          <w:szCs w:val="18"/>
        </w:rPr>
        <w:t>Platform</w:t>
      </w:r>
      <w:r w:rsidRPr="006F5F06">
        <w:rPr>
          <w:rFonts w:cs="Tahoma"/>
          <w:spacing w:val="-2"/>
          <w:szCs w:val="18"/>
          <w:lang w:val="ru-RU"/>
        </w:rPr>
        <w:t xml:space="preserve"> (</w:t>
      </w:r>
      <w:r w:rsidRPr="00416CED">
        <w:rPr>
          <w:rFonts w:cs="Tahoma"/>
          <w:spacing w:val="-2"/>
          <w:szCs w:val="18"/>
        </w:rPr>
        <w:t>EAP</w:t>
      </w:r>
      <w:r w:rsidRPr="006F5F06">
        <w:rPr>
          <w:rFonts w:cs="Tahoma"/>
          <w:spacing w:val="-2"/>
          <w:szCs w:val="18"/>
          <w:lang w:val="ru-RU"/>
        </w:rPr>
        <w:t xml:space="preserve">) или </w:t>
      </w:r>
      <w:r w:rsidRPr="00416CED">
        <w:rPr>
          <w:rFonts w:cs="Tahoma"/>
          <w:spacing w:val="-2"/>
          <w:szCs w:val="18"/>
        </w:rPr>
        <w:t>Enrollment</w:t>
      </w:r>
      <w:r w:rsidRPr="006F5F06">
        <w:rPr>
          <w:rFonts w:cs="Tahoma"/>
          <w:spacing w:val="-2"/>
          <w:szCs w:val="18"/>
          <w:lang w:val="ru-RU"/>
        </w:rPr>
        <w:t xml:space="preserve"> </w:t>
      </w:r>
      <w:r w:rsidRPr="00416CED">
        <w:rPr>
          <w:rFonts w:cs="Tahoma"/>
          <w:spacing w:val="-2"/>
          <w:szCs w:val="18"/>
        </w:rPr>
        <w:t>for</w:t>
      </w:r>
      <w:r w:rsidRPr="006F5F06">
        <w:rPr>
          <w:rFonts w:cs="Tahoma"/>
          <w:spacing w:val="-2"/>
          <w:szCs w:val="18"/>
          <w:lang w:val="ru-RU"/>
        </w:rPr>
        <w:t xml:space="preserve"> </w:t>
      </w:r>
      <w:r w:rsidRPr="00416CED">
        <w:rPr>
          <w:rFonts w:cs="Tahoma"/>
          <w:spacing w:val="-2"/>
          <w:szCs w:val="18"/>
        </w:rPr>
        <w:t>Core</w:t>
      </w:r>
      <w:r w:rsidRPr="006F5F06">
        <w:rPr>
          <w:rFonts w:cs="Tahoma"/>
          <w:spacing w:val="-2"/>
          <w:szCs w:val="18"/>
          <w:lang w:val="ru-RU"/>
        </w:rPr>
        <w:t xml:space="preserve"> </w:t>
      </w:r>
      <w:r w:rsidRPr="00416CED">
        <w:rPr>
          <w:rFonts w:cs="Tahoma"/>
          <w:spacing w:val="-2"/>
          <w:szCs w:val="18"/>
        </w:rPr>
        <w:t>Infrastructure</w:t>
      </w:r>
      <w:r w:rsidRPr="006F5F06">
        <w:rPr>
          <w:rFonts w:cs="Tahoma"/>
          <w:spacing w:val="-2"/>
          <w:szCs w:val="18"/>
          <w:lang w:val="ru-RU"/>
        </w:rPr>
        <w:t xml:space="preserve"> (</w:t>
      </w:r>
      <w:r w:rsidRPr="00416CED">
        <w:rPr>
          <w:rFonts w:cs="Tahoma"/>
          <w:spacing w:val="-2"/>
          <w:szCs w:val="18"/>
        </w:rPr>
        <w:t>ECI</w:t>
      </w:r>
      <w:r w:rsidRPr="006F5F06">
        <w:rPr>
          <w:rFonts w:cs="Tahoma"/>
          <w:spacing w:val="-2"/>
          <w:szCs w:val="18"/>
          <w:lang w:val="ru-RU"/>
        </w:rPr>
        <w:t xml:space="preserve">), каждый балл, присуждаемый в рамках </w:t>
      </w:r>
      <w:r w:rsidRPr="00416CED">
        <w:rPr>
          <w:rFonts w:cs="Tahoma"/>
          <w:spacing w:val="-2"/>
          <w:szCs w:val="18"/>
        </w:rPr>
        <w:t>EAP</w:t>
      </w:r>
      <w:r w:rsidRPr="006F5F06">
        <w:rPr>
          <w:rFonts w:cs="Tahoma"/>
          <w:spacing w:val="-2"/>
          <w:szCs w:val="18"/>
          <w:lang w:val="ru-RU"/>
        </w:rPr>
        <w:t xml:space="preserve"> и </w:t>
      </w:r>
      <w:r w:rsidRPr="00416CED">
        <w:rPr>
          <w:rFonts w:cs="Tahoma"/>
          <w:spacing w:val="-2"/>
          <w:szCs w:val="18"/>
        </w:rPr>
        <w:t>ECI</w:t>
      </w:r>
      <w:r w:rsidRPr="006F5F06">
        <w:rPr>
          <w:rFonts w:cs="Tahoma"/>
          <w:spacing w:val="-2"/>
          <w:szCs w:val="18"/>
          <w:lang w:val="ru-RU"/>
        </w:rPr>
        <w:t xml:space="preserve">, умножается на два (2). </w:t>
      </w:r>
    </w:p>
    <w:p w:rsidR="000D4ECA" w:rsidRPr="006F5F06" w:rsidRDefault="000D4ECA" w:rsidP="0063466C">
      <w:pPr>
        <w:rPr>
          <w:lang w:val="ru-RU"/>
        </w:rPr>
      </w:pPr>
    </w:p>
    <w:p w:rsidR="000D4ECA" w:rsidRPr="006F5F06" w:rsidRDefault="000D4ECA" w:rsidP="0063466C">
      <w:pPr>
        <w:rPr>
          <w:lang w:val="ru-RU"/>
        </w:rPr>
      </w:pPr>
      <w:r w:rsidRPr="006F5F06">
        <w:rPr>
          <w:rFonts w:cs="Tahoma"/>
          <w:szCs w:val="18"/>
          <w:lang w:val="ru-RU"/>
        </w:rPr>
        <w:t>Общее количество баллов, на которые клиент имеет право, определяет преобразование в дни Услуг по планированию, как указано ниже:</w:t>
      </w:r>
    </w:p>
    <w:p w:rsidR="000D4ECA" w:rsidRPr="006F5F06" w:rsidRDefault="000D4ECA" w:rsidP="0063466C">
      <w:pPr>
        <w:rPr>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137A3"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F5F06" w:rsidRDefault="000D4ECA" w:rsidP="000D4ECA">
            <w:pPr>
              <w:spacing w:after="60"/>
              <w:jc w:val="center"/>
              <w:rPr>
                <w:rFonts w:cs="Tahoma"/>
                <w:szCs w:val="18"/>
                <w:lang w:val="ru-RU"/>
              </w:rPr>
            </w:pPr>
            <w:r w:rsidRPr="006F5F06">
              <w:rPr>
                <w:rFonts w:cs="Tahoma"/>
                <w:b/>
                <w:bCs/>
                <w:szCs w:val="18"/>
                <w:lang w:val="ru-RU"/>
              </w:rPr>
              <w:t xml:space="preserve">Баллы за лицензии на приложения </w:t>
            </w:r>
            <w:r w:rsidRPr="00416CED">
              <w:rPr>
                <w:rFonts w:cs="Tahoma"/>
                <w:b/>
                <w:bCs/>
                <w:szCs w:val="18"/>
              </w:rPr>
              <w:t>Office</w:t>
            </w:r>
            <w:r w:rsidRPr="006F5F06">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F5F06" w:rsidRDefault="000D4ECA" w:rsidP="000D4ECA">
            <w:pPr>
              <w:spacing w:after="60"/>
              <w:jc w:val="center"/>
              <w:rPr>
                <w:rFonts w:cs="Tahoma"/>
                <w:szCs w:val="18"/>
                <w:lang w:val="ru-RU"/>
              </w:rPr>
            </w:pPr>
            <w:r w:rsidRPr="006F5F06">
              <w:rPr>
                <w:rFonts w:cs="Tahoma"/>
                <w:b/>
                <w:bCs/>
                <w:szCs w:val="18"/>
                <w:lang w:val="ru-RU"/>
              </w:rPr>
              <w:t>Кол-во дней Услуг по планированию</w:t>
            </w:r>
          </w:p>
        </w:tc>
      </w:tr>
      <w:tr w:rsidR="000D4ECA" w:rsidRPr="00416CED"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200</w:t>
            </w:r>
            <w:r w:rsidR="00417F0C" w:rsidRPr="00416CED">
              <w:rPr>
                <w:rFonts w:cs="Tahoma"/>
                <w:szCs w:val="18"/>
              </w:rPr>
              <w:t xml:space="preserve"> – </w:t>
            </w:r>
            <w:r w:rsidRPr="00416CED">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500</w:t>
            </w:r>
            <w:r w:rsidR="00417F0C" w:rsidRPr="00416CED">
              <w:rPr>
                <w:rFonts w:cs="Tahoma"/>
                <w:szCs w:val="18"/>
              </w:rPr>
              <w:t xml:space="preserve"> – </w:t>
            </w:r>
            <w:r w:rsidR="006C7C05">
              <w:rPr>
                <w:rFonts w:cs="Tahoma"/>
                <w:szCs w:val="18"/>
              </w:rPr>
              <w:t>1 </w:t>
            </w:r>
            <w:r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3</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6C7C05" w:rsidP="000D4ECA">
            <w:pPr>
              <w:spacing w:after="60"/>
              <w:jc w:val="center"/>
              <w:rPr>
                <w:rFonts w:cs="Tahoma"/>
                <w:szCs w:val="18"/>
              </w:rPr>
            </w:pPr>
            <w:r>
              <w:rPr>
                <w:rFonts w:cs="Tahoma"/>
                <w:szCs w:val="18"/>
              </w:rPr>
              <w:t>2 </w:t>
            </w:r>
            <w:r w:rsidR="000D4ECA" w:rsidRPr="00416CED">
              <w:rPr>
                <w:rFonts w:cs="Tahoma"/>
                <w:szCs w:val="18"/>
              </w:rPr>
              <w:t>000</w:t>
            </w:r>
            <w:r w:rsidR="00417F0C" w:rsidRPr="00416CED">
              <w:rPr>
                <w:rFonts w:cs="Tahoma"/>
                <w:szCs w:val="18"/>
              </w:rPr>
              <w:t xml:space="preserve"> – </w:t>
            </w:r>
            <w:r>
              <w:rPr>
                <w:rFonts w:cs="Tahoma"/>
                <w:szCs w:val="18"/>
              </w:rPr>
              <w:t>3 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5</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6C7C05" w:rsidP="000D4ECA">
            <w:pPr>
              <w:spacing w:after="60"/>
              <w:jc w:val="center"/>
              <w:rPr>
                <w:rFonts w:cs="Tahoma"/>
                <w:szCs w:val="18"/>
              </w:rPr>
            </w:pPr>
            <w:r>
              <w:rPr>
                <w:rFonts w:cs="Tahoma"/>
                <w:szCs w:val="18"/>
              </w:rPr>
              <w:t>4 </w:t>
            </w:r>
            <w:r w:rsidR="000D4ECA" w:rsidRPr="00416CED">
              <w:rPr>
                <w:rFonts w:cs="Tahoma"/>
                <w:szCs w:val="18"/>
              </w:rPr>
              <w:t>0</w:t>
            </w:r>
            <w:r>
              <w:rPr>
                <w:rFonts w:cs="Tahoma"/>
                <w:szCs w:val="18"/>
              </w:rPr>
              <w:t>00 – 29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10</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6C7C05" w:rsidP="006C7C05">
            <w:pPr>
              <w:spacing w:after="60"/>
              <w:jc w:val="center"/>
              <w:rPr>
                <w:rFonts w:cs="Tahoma"/>
                <w:szCs w:val="18"/>
              </w:rPr>
            </w:pPr>
            <w:r>
              <w:rPr>
                <w:rFonts w:cs="Tahoma"/>
                <w:szCs w:val="18"/>
              </w:rPr>
              <w:t>30 000 – 49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15</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6C7C05" w:rsidP="000D4ECA">
            <w:pPr>
              <w:spacing w:after="60"/>
              <w:jc w:val="center"/>
              <w:rPr>
                <w:rFonts w:cs="Tahoma"/>
                <w:szCs w:val="18"/>
              </w:rPr>
            </w:pPr>
            <w:r>
              <w:rPr>
                <w:rFonts w:cs="Tahoma"/>
                <w:szCs w:val="18"/>
              </w:rPr>
              <w:t>50 000 – 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20</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6C7C05" w:rsidP="000D4ECA">
            <w:pPr>
              <w:spacing w:after="60"/>
              <w:jc w:val="center"/>
              <w:rPr>
                <w:rFonts w:cs="Tahoma"/>
                <w:szCs w:val="18"/>
              </w:rPr>
            </w:pPr>
            <w:r>
              <w:rPr>
                <w:rFonts w:cs="Tahoma"/>
                <w:szCs w:val="18"/>
              </w:rPr>
              <w:t>100 000 – 199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30</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6C7C05" w:rsidP="000D4ECA">
            <w:pPr>
              <w:spacing w:after="60"/>
              <w:jc w:val="center"/>
              <w:rPr>
                <w:rFonts w:cs="Tahoma"/>
                <w:szCs w:val="18"/>
              </w:rPr>
            </w:pPr>
            <w:r>
              <w:rPr>
                <w:rFonts w:cs="Tahoma"/>
                <w:szCs w:val="18"/>
              </w:rPr>
              <w:t>200 </w:t>
            </w:r>
            <w:r w:rsidR="00FD7585">
              <w:rPr>
                <w:rFonts w:cs="Tahoma"/>
                <w:szCs w:val="18"/>
              </w:rPr>
              <w:t>000 – 399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40</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400 000 – 599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50</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600 </w:t>
            </w:r>
            <w:r w:rsidR="000D4ECA" w:rsidRPr="00416CE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75</w:t>
            </w:r>
          </w:p>
        </w:tc>
      </w:tr>
    </w:tbl>
    <w:p w:rsidR="000D4ECA" w:rsidRPr="00416CED" w:rsidRDefault="000D4ECA" w:rsidP="0063466C"/>
    <w:p w:rsidR="000D4ECA" w:rsidRPr="00416CED" w:rsidRDefault="000D4ECA" w:rsidP="0063466C">
      <w:r w:rsidRPr="00416CED">
        <w:rPr>
          <w:rFonts w:cs="Tahoma"/>
          <w:szCs w:val="18"/>
        </w:rPr>
        <w:t xml:space="preserve">Набор лицензий Core CAL и SQL CAL с покрытием Software Assurance учитывается как </w:t>
      </w:r>
      <w:r w:rsidRPr="00416CED">
        <w:rPr>
          <w:rFonts w:cs="Tahoma"/>
          <w:szCs w:val="18"/>
          <w:u w:val="single"/>
        </w:rPr>
        <w:t xml:space="preserve">один (1) балл </w:t>
      </w:r>
      <w:r w:rsidRPr="00416CED">
        <w:rPr>
          <w:rFonts w:cs="Tahoma"/>
          <w:szCs w:val="18"/>
        </w:rPr>
        <w:t xml:space="preserve">в первом столбце в таблице ниже; набор лицензий Enterprise CAL с покрытием Software Assurance учитывается как </w:t>
      </w:r>
      <w:r w:rsidRPr="00416CED">
        <w:rPr>
          <w:rFonts w:cs="Tahoma"/>
          <w:szCs w:val="18"/>
          <w:u w:val="single"/>
        </w:rPr>
        <w:t>два (2) балла</w:t>
      </w:r>
      <w:r w:rsidRPr="00416CED">
        <w:rPr>
          <w:rFonts w:cs="Tahoma"/>
          <w:szCs w:val="18"/>
        </w:rPr>
        <w:t xml:space="preserve"> в первом столбце в таблице ниже:</w:t>
      </w:r>
    </w:p>
    <w:p w:rsidR="000D4ECA" w:rsidRPr="00416CED"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137A3"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F5F06" w:rsidRDefault="000D4ECA" w:rsidP="000D4ECA">
            <w:pPr>
              <w:spacing w:after="60"/>
              <w:rPr>
                <w:rFonts w:cs="Tahoma"/>
                <w:szCs w:val="18"/>
                <w:lang w:val="ru-RU"/>
              </w:rPr>
            </w:pPr>
            <w:r w:rsidRPr="006F5F06">
              <w:rPr>
                <w:rFonts w:cs="Tahoma"/>
                <w:b/>
                <w:bCs/>
                <w:szCs w:val="18"/>
                <w:lang w:val="ru-RU"/>
              </w:rPr>
              <w:t xml:space="preserve">Кол-во дней Услуг по планированию </w:t>
            </w:r>
          </w:p>
        </w:tc>
      </w:tr>
      <w:tr w:rsidR="000D4ECA" w:rsidRPr="00416CED"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200</w:t>
            </w:r>
            <w:r w:rsidR="00417F0C" w:rsidRPr="00416CED">
              <w:rPr>
                <w:rFonts w:cs="Tahoma"/>
                <w:szCs w:val="18"/>
              </w:rPr>
              <w:t xml:space="preserve"> – </w:t>
            </w:r>
            <w:r w:rsidR="00FD7585">
              <w:rPr>
                <w:rFonts w:cs="Tahoma"/>
                <w:szCs w:val="18"/>
              </w:rPr>
              <w:t>3 </w:t>
            </w:r>
            <w:r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w:t>
            </w:r>
          </w:p>
        </w:tc>
      </w:tr>
      <w:tr w:rsidR="000D4ECA" w:rsidRPr="00416CED"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4 000 – 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3</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10 000 – 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5</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100 000 – 299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7</w:t>
            </w:r>
          </w:p>
        </w:tc>
      </w:tr>
      <w:tr w:rsidR="000D4ECA" w:rsidRPr="00416CED"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300 000 – 599 </w:t>
            </w:r>
            <w:r w:rsidR="000D4ECA" w:rsidRPr="00416CED">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10</w:t>
            </w:r>
          </w:p>
        </w:tc>
      </w:tr>
      <w:tr w:rsidR="000D4ECA" w:rsidRPr="00416CED"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FD7585" w:rsidP="000D4ECA">
            <w:pPr>
              <w:spacing w:after="60"/>
              <w:jc w:val="center"/>
              <w:rPr>
                <w:rFonts w:cs="Tahoma"/>
                <w:szCs w:val="18"/>
              </w:rPr>
            </w:pPr>
            <w:r>
              <w:rPr>
                <w:rFonts w:cs="Tahoma"/>
                <w:szCs w:val="18"/>
              </w:rPr>
              <w:t>600 </w:t>
            </w:r>
            <w:r w:rsidR="000D4ECA" w:rsidRPr="00416CED">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16CED" w:rsidRDefault="000D4ECA" w:rsidP="000D4ECA">
            <w:pPr>
              <w:spacing w:after="60"/>
              <w:jc w:val="center"/>
              <w:rPr>
                <w:rFonts w:cs="Tahoma"/>
                <w:szCs w:val="18"/>
              </w:rPr>
            </w:pPr>
            <w:r w:rsidRPr="00416CED">
              <w:rPr>
                <w:rFonts w:cs="Tahoma"/>
                <w:szCs w:val="18"/>
              </w:rPr>
              <w:t>12</w:t>
            </w:r>
          </w:p>
        </w:tc>
      </w:tr>
    </w:tbl>
    <w:p w:rsidR="001C1727" w:rsidRPr="00416CED" w:rsidRDefault="001C1727"/>
    <w:p w:rsidR="000D4ECA" w:rsidRPr="00416CED" w:rsidRDefault="000D4ECA" w:rsidP="000D4ECA">
      <w:pPr>
        <w:spacing w:after="60"/>
      </w:pPr>
      <w:r w:rsidRPr="00416CED">
        <w:rPr>
          <w:rFonts w:cs="Tahoma"/>
          <w:szCs w:val="20"/>
        </w:rPr>
        <w:t>Примеры</w:t>
      </w:r>
    </w:p>
    <w:p w:rsidR="000D4ECA" w:rsidRPr="00416CED" w:rsidRDefault="000D4ECA" w:rsidP="000D4ECA">
      <w:pPr>
        <w:spacing w:after="60"/>
      </w:pPr>
      <w:r w:rsidRPr="00416CED">
        <w:rPr>
          <w:rFonts w:cs="Tahoma"/>
          <w:szCs w:val="20"/>
        </w:rPr>
        <w:t>Соглашение Open Value с</w:t>
      </w:r>
    </w:p>
    <w:p w:rsidR="000D4ECA" w:rsidRPr="006F5F06" w:rsidRDefault="000D4ECA" w:rsidP="000D4ECA">
      <w:pPr>
        <w:spacing w:after="60"/>
        <w:rPr>
          <w:lang w:val="ru-RU"/>
        </w:rPr>
      </w:pPr>
      <w:r w:rsidRPr="006F5F06">
        <w:rPr>
          <w:rFonts w:cs="Tahoma"/>
          <w:szCs w:val="20"/>
          <w:lang w:val="ru-RU"/>
        </w:rPr>
        <w:t xml:space="preserve">150 наборами </w:t>
      </w:r>
      <w:r w:rsidRPr="00416CED">
        <w:rPr>
          <w:rFonts w:cs="Tahoma"/>
          <w:szCs w:val="20"/>
        </w:rPr>
        <w:t>Office</w:t>
      </w:r>
      <w:r w:rsidRPr="006F5F06">
        <w:rPr>
          <w:rFonts w:cs="Tahoma"/>
          <w:szCs w:val="20"/>
          <w:lang w:val="ru-RU"/>
        </w:rPr>
        <w:t xml:space="preserve"> профессиональный плюс с </w:t>
      </w:r>
      <w:r w:rsidRPr="00416CED">
        <w:rPr>
          <w:rFonts w:cs="Tahoma"/>
          <w:szCs w:val="20"/>
        </w:rPr>
        <w:t>L</w:t>
      </w:r>
      <w:r w:rsidRPr="006F5F06">
        <w:rPr>
          <w:rFonts w:cs="Tahoma"/>
          <w:szCs w:val="20"/>
          <w:lang w:val="ru-RU"/>
        </w:rPr>
        <w:t>&amp;</w:t>
      </w:r>
      <w:r w:rsidRPr="00416CED">
        <w:rPr>
          <w:rFonts w:cs="Tahoma"/>
          <w:szCs w:val="20"/>
        </w:rPr>
        <w:t>SA</w:t>
      </w:r>
    </w:p>
    <w:p w:rsidR="000D4ECA" w:rsidRPr="006F5F06" w:rsidRDefault="000D4ECA" w:rsidP="000D4ECA">
      <w:pPr>
        <w:spacing w:after="60"/>
        <w:rPr>
          <w:lang w:val="ru-RU"/>
        </w:rPr>
      </w:pPr>
      <w:r w:rsidRPr="006F5F06">
        <w:rPr>
          <w:rFonts w:cs="Tahoma"/>
          <w:szCs w:val="20"/>
          <w:u w:val="single"/>
          <w:lang w:val="ru-RU"/>
        </w:rPr>
        <w:t xml:space="preserve">+ 50 приложений </w:t>
      </w:r>
      <w:r w:rsidRPr="00416CED">
        <w:rPr>
          <w:rFonts w:cs="Tahoma"/>
          <w:szCs w:val="20"/>
          <w:u w:val="single"/>
        </w:rPr>
        <w:t>Visio</w:t>
      </w:r>
      <w:r w:rsidRPr="006F5F06">
        <w:rPr>
          <w:rFonts w:cs="Tahoma"/>
          <w:szCs w:val="20"/>
          <w:u w:val="single"/>
          <w:lang w:val="ru-RU"/>
        </w:rPr>
        <w:t xml:space="preserve"> стандартный с </w:t>
      </w:r>
      <w:r w:rsidRPr="00416CED">
        <w:rPr>
          <w:rFonts w:cs="Tahoma"/>
          <w:szCs w:val="20"/>
          <w:u w:val="single"/>
        </w:rPr>
        <w:t>Software</w:t>
      </w:r>
      <w:r w:rsidRPr="006F5F06">
        <w:rPr>
          <w:rFonts w:cs="Tahoma"/>
          <w:szCs w:val="20"/>
          <w:u w:val="single"/>
          <w:lang w:val="ru-RU"/>
        </w:rPr>
        <w:t xml:space="preserve"> </w:t>
      </w:r>
      <w:r w:rsidRPr="00416CED">
        <w:rPr>
          <w:rFonts w:cs="Tahoma"/>
          <w:szCs w:val="20"/>
          <w:u w:val="single"/>
        </w:rPr>
        <w:t>Assurance</w:t>
      </w:r>
      <w:r w:rsidRPr="006F5F06">
        <w:rPr>
          <w:rFonts w:cs="Tahoma"/>
          <w:szCs w:val="20"/>
          <w:u w:val="single"/>
          <w:lang w:val="ru-RU"/>
        </w:rPr>
        <w:tab/>
      </w:r>
    </w:p>
    <w:p w:rsidR="000D4ECA" w:rsidRPr="006F5F06" w:rsidRDefault="000D4ECA" w:rsidP="000D4ECA">
      <w:pPr>
        <w:spacing w:after="60"/>
        <w:rPr>
          <w:lang w:val="ru-RU"/>
        </w:rPr>
      </w:pPr>
      <w:r w:rsidRPr="006F5F06">
        <w:rPr>
          <w:rFonts w:cs="Tahoma"/>
          <w:szCs w:val="20"/>
          <w:lang w:val="ru-RU"/>
        </w:rPr>
        <w:t xml:space="preserve">200 баллов за лицензии на приложения </w:t>
      </w:r>
      <w:r w:rsidRPr="00416CED">
        <w:rPr>
          <w:rFonts w:cs="Tahoma"/>
          <w:szCs w:val="20"/>
        </w:rPr>
        <w:t>Office</w:t>
      </w:r>
      <w:r w:rsidRPr="006F5F06">
        <w:rPr>
          <w:rFonts w:cs="Tahoma"/>
          <w:szCs w:val="20"/>
          <w:lang w:val="ru-RU"/>
        </w:rPr>
        <w:t xml:space="preserve"> и (или) серверные лицензии с покрытием = 1 дню.</w:t>
      </w:r>
    </w:p>
    <w:p w:rsidR="000D4ECA" w:rsidRPr="006F5F06" w:rsidRDefault="000D4ECA" w:rsidP="00077CE5">
      <w:pPr>
        <w:rPr>
          <w:lang w:val="ru-RU"/>
        </w:rPr>
      </w:pPr>
    </w:p>
    <w:p w:rsidR="000D4ECA" w:rsidRPr="006F5F06" w:rsidRDefault="000D4ECA" w:rsidP="000D4ECA">
      <w:pPr>
        <w:spacing w:after="60"/>
        <w:rPr>
          <w:lang w:val="ru-RU"/>
        </w:rPr>
      </w:pPr>
      <w:r w:rsidRPr="006F5F06">
        <w:rPr>
          <w:rFonts w:cs="Tahoma"/>
          <w:szCs w:val="20"/>
          <w:lang w:val="ru-RU"/>
        </w:rPr>
        <w:t xml:space="preserve">Соглашение о регистрации </w:t>
      </w:r>
      <w:r w:rsidRPr="00416CED">
        <w:rPr>
          <w:rFonts w:cs="Tahoma"/>
          <w:szCs w:val="20"/>
        </w:rPr>
        <w:t>Select</w:t>
      </w:r>
      <w:r w:rsidRPr="006F5F06">
        <w:rPr>
          <w:rFonts w:cs="Tahoma"/>
          <w:szCs w:val="20"/>
          <w:lang w:val="ru-RU"/>
        </w:rPr>
        <w:t xml:space="preserve"> или </w:t>
      </w:r>
      <w:r w:rsidRPr="00416CED">
        <w:rPr>
          <w:rFonts w:cs="Tahoma"/>
          <w:szCs w:val="20"/>
        </w:rPr>
        <w:t>Select</w:t>
      </w:r>
      <w:r w:rsidRPr="006F5F06">
        <w:rPr>
          <w:rFonts w:cs="Tahoma"/>
          <w:szCs w:val="20"/>
          <w:lang w:val="ru-RU"/>
        </w:rPr>
        <w:t xml:space="preserve"> </w:t>
      </w:r>
      <w:r w:rsidRPr="00416CED">
        <w:rPr>
          <w:rFonts w:cs="Tahoma"/>
          <w:szCs w:val="20"/>
        </w:rPr>
        <w:t>Plus</w:t>
      </w:r>
      <w:r w:rsidRPr="006F5F06">
        <w:rPr>
          <w:rFonts w:cs="Tahoma"/>
          <w:szCs w:val="20"/>
          <w:lang w:val="ru-RU"/>
        </w:rPr>
        <w:t xml:space="preserve"> </w:t>
      </w:r>
      <w:r w:rsidRPr="00416CED">
        <w:rPr>
          <w:rFonts w:cs="Tahoma"/>
          <w:szCs w:val="20"/>
        </w:rPr>
        <w:t>SAM</w:t>
      </w:r>
      <w:r w:rsidRPr="006F5F06">
        <w:rPr>
          <w:rFonts w:cs="Tahoma"/>
          <w:szCs w:val="20"/>
          <w:lang w:val="ru-RU"/>
        </w:rPr>
        <w:t xml:space="preserve"> с:</w:t>
      </w:r>
    </w:p>
    <w:p w:rsidR="000D4ECA" w:rsidRPr="00416CED" w:rsidRDefault="00444557" w:rsidP="000D4ECA">
      <w:pPr>
        <w:spacing w:after="60"/>
      </w:pPr>
      <w:r>
        <w:rPr>
          <w:rFonts w:cs="Tahoma"/>
          <w:szCs w:val="20"/>
        </w:rPr>
        <w:t>3 </w:t>
      </w:r>
      <w:r w:rsidR="000D4ECA" w:rsidRPr="00416CED">
        <w:rPr>
          <w:rFonts w:cs="Tahoma"/>
          <w:szCs w:val="20"/>
        </w:rPr>
        <w:t>500 лицензиями Enterprise CAL Suite с Software Assurance</w:t>
      </w:r>
    </w:p>
    <w:p w:rsidR="000D4ECA" w:rsidRPr="006F5F06" w:rsidRDefault="000D4ECA" w:rsidP="000D4ECA">
      <w:pPr>
        <w:spacing w:after="60"/>
        <w:rPr>
          <w:lang w:val="ru-RU"/>
        </w:rPr>
      </w:pPr>
      <w:r w:rsidRPr="006F5F06">
        <w:rPr>
          <w:rFonts w:cs="Tahoma"/>
          <w:szCs w:val="20"/>
          <w:u w:val="single"/>
          <w:lang w:val="ru-RU"/>
        </w:rPr>
        <w:t>удвоенным количеством</w:t>
      </w:r>
      <w:r w:rsidRPr="00416CED">
        <w:rPr>
          <w:rFonts w:cs="Tahoma"/>
          <w:szCs w:val="20"/>
          <w:u w:val="single"/>
        </w:rPr>
        <w:t> </w:t>
      </w:r>
      <w:r w:rsidRPr="006F5F06">
        <w:rPr>
          <w:rFonts w:cs="Tahoma"/>
          <w:szCs w:val="20"/>
          <w:u w:val="single"/>
          <w:lang w:val="ru-RU"/>
        </w:rPr>
        <w:t>баллов для каждого</w:t>
      </w:r>
      <w:r w:rsidRPr="006F5F06">
        <w:rPr>
          <w:rFonts w:cs="Tahoma"/>
          <w:szCs w:val="20"/>
          <w:u w:val="single"/>
          <w:lang w:val="ru-RU"/>
        </w:rPr>
        <w:tab/>
      </w:r>
      <w:r w:rsidRPr="006F5F06">
        <w:rPr>
          <w:rFonts w:cs="Tahoma"/>
          <w:szCs w:val="20"/>
          <w:u w:val="single"/>
          <w:lang w:val="ru-RU"/>
        </w:rPr>
        <w:tab/>
      </w:r>
      <w:r w:rsidRPr="006F5F06">
        <w:rPr>
          <w:rFonts w:cs="Tahoma"/>
          <w:szCs w:val="20"/>
          <w:lang w:val="ru-RU"/>
        </w:rPr>
        <w:t xml:space="preserve"> </w:t>
      </w:r>
    </w:p>
    <w:p w:rsidR="000D4ECA" w:rsidRPr="006F5F06" w:rsidRDefault="000D4ECA" w:rsidP="000D4ECA">
      <w:pPr>
        <w:spacing w:after="60"/>
        <w:rPr>
          <w:lang w:val="ru-RU"/>
        </w:rPr>
      </w:pPr>
      <w:r w:rsidRPr="006F5F06">
        <w:rPr>
          <w:rFonts w:cs="Tahoma"/>
          <w:szCs w:val="20"/>
          <w:lang w:val="ru-RU"/>
        </w:rPr>
        <w:t>7</w:t>
      </w:r>
      <w:r w:rsidRPr="00416CED">
        <w:rPr>
          <w:rFonts w:cs="Tahoma"/>
          <w:szCs w:val="20"/>
        </w:rPr>
        <w:t> </w:t>
      </w:r>
      <w:r w:rsidRPr="006F5F06">
        <w:rPr>
          <w:rFonts w:cs="Tahoma"/>
          <w:szCs w:val="20"/>
          <w:lang w:val="ru-RU"/>
        </w:rPr>
        <w:t xml:space="preserve">000 баллов за лицензии </w:t>
      </w:r>
      <w:r w:rsidRPr="00416CED">
        <w:rPr>
          <w:rFonts w:cs="Tahoma"/>
          <w:szCs w:val="20"/>
        </w:rPr>
        <w:t>CAL</w:t>
      </w:r>
      <w:r w:rsidRPr="006F5F06">
        <w:rPr>
          <w:rFonts w:cs="Tahoma"/>
          <w:szCs w:val="20"/>
          <w:lang w:val="ru-RU"/>
        </w:rPr>
        <w:t xml:space="preserve"> = 3 дням.</w:t>
      </w:r>
    </w:p>
    <w:p w:rsidR="000D4ECA" w:rsidRPr="006F5F06" w:rsidRDefault="000D4ECA" w:rsidP="00077CE5">
      <w:pPr>
        <w:rPr>
          <w:lang w:val="ru-RU"/>
        </w:rPr>
      </w:pPr>
    </w:p>
    <w:p w:rsidR="000D4ECA" w:rsidRPr="006F5F06" w:rsidRDefault="000D4ECA" w:rsidP="000D4ECA">
      <w:pPr>
        <w:spacing w:after="60"/>
        <w:rPr>
          <w:lang w:val="ru-RU"/>
        </w:rPr>
      </w:pPr>
      <w:r w:rsidRPr="006F5F06">
        <w:rPr>
          <w:rFonts w:cs="Tahoma"/>
          <w:szCs w:val="20"/>
          <w:lang w:val="ru-RU"/>
        </w:rPr>
        <w:t xml:space="preserve">Соглашение о регистрации </w:t>
      </w:r>
      <w:r w:rsidRPr="00416CED">
        <w:rPr>
          <w:rFonts w:cs="Tahoma"/>
          <w:szCs w:val="20"/>
        </w:rPr>
        <w:t>EA</w:t>
      </w:r>
      <w:r w:rsidRPr="006F5F06">
        <w:rPr>
          <w:rFonts w:cs="Tahoma"/>
          <w:szCs w:val="20"/>
          <w:lang w:val="ru-RU"/>
        </w:rPr>
        <w:t xml:space="preserve"> с:</w:t>
      </w:r>
    </w:p>
    <w:p w:rsidR="000D4ECA" w:rsidRPr="00416CED" w:rsidRDefault="000D4ECA" w:rsidP="000D4ECA">
      <w:pPr>
        <w:spacing w:after="60"/>
      </w:pPr>
      <w:r w:rsidRPr="00416CED">
        <w:rPr>
          <w:rFonts w:cs="Tahoma"/>
          <w:szCs w:val="20"/>
        </w:rPr>
        <w:t>3 500 платформами Enterprise</w:t>
      </w:r>
    </w:p>
    <w:p w:rsidR="000D4ECA" w:rsidRPr="00416CED" w:rsidRDefault="000D4ECA" w:rsidP="00346F4B">
      <w:pPr>
        <w:numPr>
          <w:ilvl w:val="0"/>
          <w:numId w:val="70"/>
        </w:numPr>
        <w:tabs>
          <w:tab w:val="left" w:pos="720"/>
        </w:tabs>
        <w:spacing w:after="60" w:line="276" w:lineRule="auto"/>
      </w:pPr>
      <w:r w:rsidRPr="00416CED">
        <w:rPr>
          <w:rFonts w:cs="Tahoma"/>
          <w:szCs w:val="20"/>
        </w:rPr>
        <w:t xml:space="preserve">3 500 копиями Office профессиональный </w:t>
      </w:r>
      <w:r w:rsidRPr="00416CED">
        <w:rPr>
          <w:rFonts w:cs="Tahoma"/>
          <w:color w:val="000000"/>
          <w:szCs w:val="20"/>
        </w:rPr>
        <w:t>плюс</w:t>
      </w:r>
    </w:p>
    <w:p w:rsidR="000D4ECA" w:rsidRPr="00416CED" w:rsidRDefault="000D4ECA" w:rsidP="00346F4B">
      <w:pPr>
        <w:numPr>
          <w:ilvl w:val="0"/>
          <w:numId w:val="70"/>
        </w:numPr>
        <w:spacing w:after="60" w:line="276" w:lineRule="auto"/>
      </w:pPr>
      <w:r w:rsidRPr="00416CED">
        <w:rPr>
          <w:rFonts w:cs="Tahoma"/>
          <w:color w:val="000000"/>
          <w:szCs w:val="20"/>
        </w:rPr>
        <w:t>3 500 лицензиями Enterprise CAL Suite</w:t>
      </w:r>
    </w:p>
    <w:p w:rsidR="000D4ECA" w:rsidRPr="006F5F06" w:rsidRDefault="000D4ECA" w:rsidP="000D4ECA">
      <w:pPr>
        <w:spacing w:after="60"/>
        <w:rPr>
          <w:lang w:val="ru-RU"/>
        </w:rPr>
      </w:pPr>
      <w:r w:rsidRPr="00416CED">
        <w:rPr>
          <w:rFonts w:cs="Tahoma"/>
          <w:szCs w:val="20"/>
        </w:rPr>
        <w:t>+50 лицензий Windows Server Enterprise Edition (x 5</w:t>
      </w:r>
      <w:r w:rsidR="00444557">
        <w:rPr>
          <w:rFonts w:cs="Tahoma"/>
          <w:szCs w:val="20"/>
        </w:rPr>
        <w:t xml:space="preserve">0 баллов за каждую лицензию </w:t>
      </w:r>
      <w:r w:rsidR="00444557" w:rsidRPr="006F5F06">
        <w:rPr>
          <w:rFonts w:cs="Tahoma"/>
          <w:szCs w:val="20"/>
          <w:lang w:val="ru-RU"/>
        </w:rPr>
        <w:t>= 2</w:t>
      </w:r>
      <w:r w:rsidR="00444557">
        <w:rPr>
          <w:rFonts w:cs="Tahoma"/>
          <w:szCs w:val="20"/>
        </w:rPr>
        <w:t> </w:t>
      </w:r>
      <w:r w:rsidRPr="006F5F06">
        <w:rPr>
          <w:rFonts w:cs="Tahoma"/>
          <w:szCs w:val="20"/>
          <w:lang w:val="ru-RU"/>
        </w:rPr>
        <w:t>500 баллов)</w:t>
      </w:r>
    </w:p>
    <w:p w:rsidR="000D4ECA" w:rsidRPr="006F5F06" w:rsidRDefault="000D4ECA" w:rsidP="000D4ECA">
      <w:pPr>
        <w:spacing w:after="60"/>
        <w:rPr>
          <w:lang w:val="ru-RU"/>
        </w:rPr>
      </w:pPr>
      <w:r w:rsidRPr="006F5F06">
        <w:rPr>
          <w:rFonts w:cs="Tahoma"/>
          <w:szCs w:val="20"/>
          <w:u w:val="single"/>
          <w:lang w:val="ru-RU"/>
        </w:rPr>
        <w:t xml:space="preserve">+ 600 приложений </w:t>
      </w:r>
      <w:r w:rsidRPr="00416CED">
        <w:rPr>
          <w:rFonts w:cs="Tahoma"/>
          <w:szCs w:val="20"/>
          <w:u w:val="single"/>
        </w:rPr>
        <w:t>Visio</w:t>
      </w:r>
      <w:r w:rsidRPr="006F5F06">
        <w:rPr>
          <w:rFonts w:cs="Tahoma"/>
          <w:szCs w:val="20"/>
          <w:u w:val="single"/>
          <w:lang w:val="ru-RU"/>
        </w:rPr>
        <w:t xml:space="preserve"> стандартный с </w:t>
      </w:r>
      <w:r w:rsidRPr="00416CED">
        <w:rPr>
          <w:rFonts w:cs="Tahoma"/>
          <w:szCs w:val="20"/>
          <w:u w:val="single"/>
        </w:rPr>
        <w:t>Software</w:t>
      </w:r>
      <w:r w:rsidRPr="006F5F06">
        <w:rPr>
          <w:rFonts w:cs="Tahoma"/>
          <w:szCs w:val="20"/>
          <w:u w:val="single"/>
          <w:lang w:val="ru-RU"/>
        </w:rPr>
        <w:t xml:space="preserve"> </w:t>
      </w:r>
      <w:r w:rsidRPr="00416CED">
        <w:rPr>
          <w:rFonts w:cs="Tahoma"/>
          <w:szCs w:val="20"/>
          <w:u w:val="single"/>
        </w:rPr>
        <w:t>Assurance</w:t>
      </w:r>
      <w:r w:rsidRPr="006F5F06">
        <w:rPr>
          <w:rFonts w:cs="Tahoma"/>
          <w:szCs w:val="20"/>
          <w:u w:val="single"/>
          <w:lang w:val="ru-RU"/>
        </w:rPr>
        <w:tab/>
      </w:r>
    </w:p>
    <w:p w:rsidR="000D4ECA" w:rsidRPr="006F5F06" w:rsidRDefault="000D4ECA" w:rsidP="000D4ECA">
      <w:pPr>
        <w:spacing w:after="60"/>
        <w:rPr>
          <w:lang w:val="ru-RU"/>
        </w:rPr>
      </w:pPr>
      <w:r w:rsidRPr="006F5F06">
        <w:rPr>
          <w:rFonts w:cs="Tahoma"/>
          <w:szCs w:val="20"/>
          <w:lang w:val="ru-RU"/>
        </w:rPr>
        <w:t xml:space="preserve">6 600 баллов за лицензии на Приложения </w:t>
      </w:r>
      <w:r w:rsidRPr="00416CED">
        <w:rPr>
          <w:rFonts w:cs="Tahoma"/>
          <w:szCs w:val="20"/>
        </w:rPr>
        <w:t>Office</w:t>
      </w:r>
      <w:r w:rsidRPr="006F5F06">
        <w:rPr>
          <w:rFonts w:cs="Tahoma"/>
          <w:szCs w:val="20"/>
          <w:lang w:val="ru-RU"/>
        </w:rPr>
        <w:t xml:space="preserve"> и (или) Серверные лицензии с покрытием =</w:t>
      </w:r>
      <w:r w:rsidRPr="00416CED">
        <w:rPr>
          <w:rFonts w:cs="Tahoma"/>
          <w:szCs w:val="20"/>
        </w:rPr>
        <w:t> </w:t>
      </w:r>
      <w:r w:rsidRPr="006F5F06">
        <w:rPr>
          <w:rFonts w:cs="Tahoma"/>
          <w:szCs w:val="20"/>
          <w:lang w:val="ru-RU"/>
        </w:rPr>
        <w:t>10 дням.</w:t>
      </w:r>
    </w:p>
    <w:p w:rsidR="000D4ECA" w:rsidRPr="006F5F06" w:rsidRDefault="00444557" w:rsidP="000D4ECA">
      <w:pPr>
        <w:spacing w:after="60"/>
        <w:rPr>
          <w:lang w:val="ru-RU"/>
        </w:rPr>
      </w:pPr>
      <w:r w:rsidRPr="006F5F06">
        <w:rPr>
          <w:rFonts w:cs="Tahoma"/>
          <w:szCs w:val="20"/>
          <w:lang w:val="ru-RU"/>
        </w:rPr>
        <w:t>7</w:t>
      </w:r>
      <w:r>
        <w:rPr>
          <w:rFonts w:cs="Tahoma"/>
          <w:szCs w:val="20"/>
        </w:rPr>
        <w:t> </w:t>
      </w:r>
      <w:r w:rsidR="000D4ECA" w:rsidRPr="006F5F06">
        <w:rPr>
          <w:rFonts w:cs="Tahoma"/>
          <w:szCs w:val="20"/>
          <w:lang w:val="ru-RU"/>
        </w:rPr>
        <w:t xml:space="preserve">000 лицензий </w:t>
      </w:r>
      <w:r w:rsidR="000D4ECA" w:rsidRPr="00416CED">
        <w:rPr>
          <w:rFonts w:cs="Tahoma"/>
          <w:szCs w:val="20"/>
        </w:rPr>
        <w:t>CAL</w:t>
      </w:r>
      <w:r w:rsidR="000D4ECA" w:rsidRPr="006F5F06">
        <w:rPr>
          <w:rFonts w:cs="Tahoma"/>
          <w:szCs w:val="20"/>
          <w:lang w:val="ru-RU"/>
        </w:rPr>
        <w:t xml:space="preserve"> </w:t>
      </w:r>
      <w:r w:rsidR="000D4ECA" w:rsidRPr="00416CED">
        <w:rPr>
          <w:rFonts w:cs="Tahoma"/>
          <w:szCs w:val="20"/>
        </w:rPr>
        <w:t>Suite</w:t>
      </w:r>
      <w:r w:rsidR="000D4ECA" w:rsidRPr="006F5F06">
        <w:rPr>
          <w:rFonts w:cs="Tahoma"/>
          <w:szCs w:val="20"/>
          <w:lang w:val="ru-RU"/>
        </w:rPr>
        <w:t xml:space="preserve"> с покрытием = 3 дня</w:t>
      </w:r>
    </w:p>
    <w:p w:rsidR="000D4ECA" w:rsidRPr="006F5F06" w:rsidRDefault="000D4ECA" w:rsidP="00346F4B">
      <w:pPr>
        <w:numPr>
          <w:ilvl w:val="0"/>
          <w:numId w:val="71"/>
        </w:numPr>
        <w:spacing w:after="60"/>
        <w:ind w:left="720"/>
        <w:rPr>
          <w:lang w:val="ru-RU"/>
        </w:rPr>
      </w:pPr>
      <w:r w:rsidRPr="006F5F06">
        <w:rPr>
          <w:rFonts w:cs="Tahoma"/>
          <w:szCs w:val="20"/>
          <w:lang w:val="ru-RU"/>
        </w:rPr>
        <w:t>Итого 13 дней Услуг по планированию.</w:t>
      </w:r>
    </w:p>
    <w:p w:rsidR="000D4ECA" w:rsidRPr="006F5F06" w:rsidRDefault="000D4ECA" w:rsidP="000D4ECA">
      <w:pPr>
        <w:spacing w:after="60"/>
        <w:rPr>
          <w:lang w:val="ru-RU"/>
        </w:rPr>
      </w:pPr>
      <w:r w:rsidRPr="006F5F06">
        <w:rPr>
          <w:rFonts w:cs="Tahoma"/>
          <w:szCs w:val="20"/>
          <w:lang w:val="ru-RU"/>
        </w:rPr>
        <w:t xml:space="preserve">Соглашение о регистрации </w:t>
      </w:r>
      <w:r w:rsidRPr="00416CED">
        <w:rPr>
          <w:rFonts w:cs="Tahoma"/>
          <w:szCs w:val="20"/>
        </w:rPr>
        <w:t>ECI</w:t>
      </w:r>
      <w:r w:rsidRPr="006F5F06">
        <w:rPr>
          <w:rFonts w:cs="Tahoma"/>
          <w:szCs w:val="20"/>
          <w:lang w:val="ru-RU"/>
        </w:rPr>
        <w:t xml:space="preserve"> со:</w:t>
      </w:r>
    </w:p>
    <w:p w:rsidR="00316AE2" w:rsidRPr="00416CED" w:rsidRDefault="00316AE2" w:rsidP="00316AE2">
      <w:pPr>
        <w:spacing w:after="60"/>
      </w:pPr>
      <w:r w:rsidRPr="00416CED">
        <w:rPr>
          <w:rFonts w:cs="Tahoma"/>
          <w:szCs w:val="20"/>
        </w:rPr>
        <w:t>100 лицензиями ECI Datacenter</w:t>
      </w:r>
    </w:p>
    <w:p w:rsidR="00316AE2" w:rsidRPr="00416CED" w:rsidRDefault="00316AE2" w:rsidP="00346F4B">
      <w:pPr>
        <w:numPr>
          <w:ilvl w:val="0"/>
          <w:numId w:val="71"/>
        </w:numPr>
        <w:spacing w:after="60"/>
        <w:ind w:left="720"/>
      </w:pPr>
      <w:r w:rsidRPr="00416CED">
        <w:rPr>
          <w:rFonts w:cs="Tahoma"/>
          <w:szCs w:val="20"/>
        </w:rPr>
        <w:t>100 лицензиями Windows Server Datacenter Edition (x 75 баллов за каждую лицензию x 2 = 15 000 баллов)</w:t>
      </w:r>
    </w:p>
    <w:p w:rsidR="00316AE2" w:rsidRPr="00416CED" w:rsidRDefault="00316AE2" w:rsidP="00346F4B">
      <w:pPr>
        <w:numPr>
          <w:ilvl w:val="0"/>
          <w:numId w:val="71"/>
        </w:numPr>
        <w:spacing w:after="60"/>
        <w:ind w:left="720"/>
      </w:pPr>
      <w:r w:rsidRPr="00416CED">
        <w:rPr>
          <w:rFonts w:cs="Tahoma"/>
          <w:szCs w:val="20"/>
          <w:u w:val="single"/>
        </w:rPr>
        <w:t>100 лицензиями System Center 2012 Datacenter Edition (x 75 баллов за каждую лицензию x 2 = 15 000 баллов)</w:t>
      </w:r>
    </w:p>
    <w:p w:rsidR="000D4ECA" w:rsidRPr="006F5F06" w:rsidRDefault="00316AE2" w:rsidP="00697E59">
      <w:pPr>
        <w:spacing w:after="60"/>
        <w:ind w:firstLine="360"/>
        <w:rPr>
          <w:lang w:val="ru-RU"/>
        </w:rPr>
      </w:pPr>
      <w:r w:rsidRPr="006F5F06">
        <w:rPr>
          <w:rFonts w:cs="Tahoma"/>
          <w:szCs w:val="20"/>
          <w:lang w:val="ru-RU"/>
        </w:rPr>
        <w:t>30</w:t>
      </w:r>
      <w:r w:rsidRPr="00416CED">
        <w:rPr>
          <w:rFonts w:cs="Tahoma"/>
          <w:szCs w:val="20"/>
        </w:rPr>
        <w:t> </w:t>
      </w:r>
      <w:r w:rsidRPr="006F5F06">
        <w:rPr>
          <w:rFonts w:cs="Tahoma"/>
          <w:szCs w:val="20"/>
          <w:lang w:val="ru-RU"/>
        </w:rPr>
        <w:t xml:space="preserve">000 баллов за лицензии на Приложения </w:t>
      </w:r>
      <w:r w:rsidRPr="00416CED">
        <w:rPr>
          <w:rFonts w:cs="Tahoma"/>
          <w:szCs w:val="20"/>
        </w:rPr>
        <w:t>Office</w:t>
      </w:r>
      <w:r w:rsidRPr="006F5F06">
        <w:rPr>
          <w:rFonts w:cs="Tahoma"/>
          <w:szCs w:val="20"/>
          <w:lang w:val="ru-RU"/>
        </w:rPr>
        <w:t xml:space="preserve"> и (или) Серверные лицензии с покрытием = 15 дням.</w:t>
      </w:r>
    </w:p>
    <w:p w:rsidR="00697E59" w:rsidRPr="006F5F06" w:rsidRDefault="00697E59" w:rsidP="00077CE5">
      <w:pPr>
        <w:ind w:firstLine="360"/>
        <w:rPr>
          <w:lang w:val="ru-RU"/>
        </w:rPr>
      </w:pPr>
    </w:p>
    <w:p w:rsidR="00023FE7" w:rsidRPr="006F5F06" w:rsidRDefault="00023FE7" w:rsidP="00B973CC">
      <w:pPr>
        <w:pStyle w:val="AppendixBodyText"/>
        <w:spacing w:after="0"/>
        <w:rPr>
          <w:spacing w:val="-2"/>
          <w:lang w:val="ru-RU"/>
        </w:rPr>
      </w:pPr>
      <w:r w:rsidRPr="006F5F06">
        <w:rPr>
          <w:rFonts w:ascii="Tahoma" w:hAnsi="Tahoma" w:cs="Tahoma"/>
          <w:spacing w:val="-2"/>
          <w:sz w:val="18"/>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417F0C" w:rsidRPr="00416CED">
        <w:rPr>
          <w:rFonts w:ascii="Tahoma" w:hAnsi="Tahoma" w:cs="Tahoma"/>
          <w:spacing w:val="-2"/>
          <w:sz w:val="18"/>
        </w:rPr>
        <w:t> </w:t>
      </w:r>
      <w:r w:rsidRPr="006F5F06">
        <w:rPr>
          <w:rFonts w:ascii="Tahoma" w:hAnsi="Tahoma" w:cs="Tahoma"/>
          <w:spacing w:val="-2"/>
          <w:sz w:val="18"/>
          <w:lang w:val="ru-RU"/>
        </w:rPr>
        <w:t>обучение», (</w:t>
      </w:r>
      <w:r w:rsidR="00B973CC">
        <w:rPr>
          <w:rFonts w:ascii="Tahoma" w:hAnsi="Tahoma" w:cs="Tahoma"/>
          <w:spacing w:val="-2"/>
          <w:sz w:val="18"/>
        </w:rPr>
        <w:t>b</w:t>
      </w:r>
      <w:r w:rsidRPr="006F5F06">
        <w:rPr>
          <w:rFonts w:ascii="Tahoma" w:hAnsi="Tahoma" w:cs="Tahoma"/>
          <w:spacing w:val="-2"/>
          <w:sz w:val="18"/>
          <w:lang w:val="ru-RU"/>
        </w:rPr>
        <w:t>) они активировали преимущество «Ваучер на обучение» и (</w:t>
      </w:r>
      <w:r w:rsidR="00B973CC">
        <w:rPr>
          <w:rFonts w:ascii="Tahoma" w:hAnsi="Tahoma" w:cs="Tahoma"/>
          <w:spacing w:val="-2"/>
          <w:sz w:val="18"/>
        </w:rPr>
        <w:t>c</w:t>
      </w:r>
      <w:r w:rsidRPr="006F5F06">
        <w:rPr>
          <w:rFonts w:ascii="Tahoma" w:hAnsi="Tahoma" w:cs="Tahoma"/>
          <w:spacing w:val="-2"/>
          <w:sz w:val="18"/>
          <w:lang w:val="ru-RU"/>
        </w:rPr>
        <w:t>) у них осталось не менее 3 неиспользованных дней обучения по преимуществу «Ваучер на обучение».</w:t>
      </w:r>
      <w:r w:rsidR="00FA2C82" w:rsidRPr="006F5F06">
        <w:rPr>
          <w:rFonts w:ascii="Tahoma" w:hAnsi="Tahoma" w:cs="Tahoma"/>
          <w:spacing w:val="-2"/>
          <w:sz w:val="18"/>
          <w:lang w:val="ru-RU"/>
        </w:rPr>
        <w:t xml:space="preserve"> </w:t>
      </w:r>
      <w:r w:rsidRPr="006F5F06">
        <w:rPr>
          <w:rFonts w:ascii="Tahoma" w:hAnsi="Tahoma" w:cs="Tahoma"/>
          <w:spacing w:val="-2"/>
          <w:sz w:val="18"/>
          <w:lang w:val="ru-RU"/>
        </w:rPr>
        <w:t xml:space="preserve">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w:t>
      </w:r>
      <w:r w:rsidRPr="006F5F06">
        <w:rPr>
          <w:rFonts w:ascii="Tahoma" w:hAnsi="Tahoma" w:cs="Tahoma"/>
          <w:bCs/>
          <w:spacing w:val="-2"/>
          <w:sz w:val="18"/>
          <w:lang w:val="ru-RU"/>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[Дни в составе </w:t>
      </w:r>
      <w:r w:rsidRPr="006F5F06">
        <w:rPr>
          <w:rFonts w:ascii="Tahoma" w:hAnsi="Tahoma" w:cs="Tahoma"/>
          <w:spacing w:val="-2"/>
          <w:sz w:val="18"/>
          <w:lang w:val="ru-RU"/>
        </w:rPr>
        <w:t>Услуг по планированию</w:t>
      </w:r>
      <w:r w:rsidRPr="006F5F06">
        <w:rPr>
          <w:rFonts w:ascii="Tahoma" w:hAnsi="Tahoma" w:cs="Tahoma"/>
          <w:bCs/>
          <w:spacing w:val="-2"/>
          <w:sz w:val="18"/>
          <w:lang w:val="ru-RU"/>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FA2C82" w:rsidRPr="006F5F06">
        <w:rPr>
          <w:rFonts w:ascii="Tahoma" w:hAnsi="Tahoma" w:cs="Tahoma"/>
          <w:bCs/>
          <w:spacing w:val="-2"/>
          <w:sz w:val="18"/>
          <w:lang w:val="ru-RU"/>
        </w:rPr>
        <w:t xml:space="preserve"> </w:t>
      </w:r>
      <w:r w:rsidRPr="006F5F06">
        <w:rPr>
          <w:rFonts w:ascii="Tahoma" w:hAnsi="Tahoma" w:cs="Tahoma"/>
          <w:bCs/>
          <w:spacing w:val="-2"/>
          <w:sz w:val="18"/>
          <w:lang w:val="ru-RU"/>
        </w:rPr>
        <w:t xml:space="preserve">Затем эти дни можно использовать для создания ваучера (ваучеров) на доступные услуги (например, </w:t>
      </w:r>
      <w:r w:rsidRPr="00416CED">
        <w:rPr>
          <w:rFonts w:ascii="Tahoma" w:hAnsi="Tahoma" w:cs="Tahoma"/>
          <w:bCs/>
          <w:spacing w:val="-2"/>
          <w:sz w:val="18"/>
        </w:rPr>
        <w:t>DDPS</w:t>
      </w:r>
      <w:r w:rsidRPr="006F5F06">
        <w:rPr>
          <w:rFonts w:ascii="Tahoma" w:hAnsi="Tahoma" w:cs="Tahoma"/>
          <w:bCs/>
          <w:spacing w:val="-2"/>
          <w:sz w:val="18"/>
          <w:lang w:val="ru-RU"/>
        </w:rPr>
        <w:t xml:space="preserve"> или </w:t>
      </w:r>
      <w:r w:rsidRPr="00416CED">
        <w:rPr>
          <w:rFonts w:ascii="Tahoma" w:hAnsi="Tahoma" w:cs="Tahoma"/>
          <w:bCs/>
          <w:spacing w:val="-2"/>
          <w:sz w:val="18"/>
        </w:rPr>
        <w:t>SDPS</w:t>
      </w:r>
      <w:r w:rsidRPr="006F5F06">
        <w:rPr>
          <w:rFonts w:ascii="Tahoma" w:hAnsi="Tahoma" w:cs="Tahoma"/>
          <w:bCs/>
          <w:spacing w:val="-2"/>
          <w:sz w:val="18"/>
          <w:lang w:val="ru-RU"/>
        </w:rPr>
        <w:t>).</w:t>
      </w:r>
      <w:r w:rsidR="00FA2C82" w:rsidRPr="006F5F06">
        <w:rPr>
          <w:rFonts w:ascii="Tahoma" w:hAnsi="Tahoma" w:cs="Tahoma"/>
          <w:bCs/>
          <w:spacing w:val="-2"/>
          <w:sz w:val="18"/>
          <w:lang w:val="ru-RU"/>
        </w:rPr>
        <w:t xml:space="preserve"> </w:t>
      </w:r>
      <w:r w:rsidRPr="006F5F06">
        <w:rPr>
          <w:rFonts w:ascii="Tahoma" w:hAnsi="Tahoma" w:cs="Tahoma"/>
          <w:bCs/>
          <w:spacing w:val="-2"/>
          <w:sz w:val="18"/>
          <w:lang w:val="ru-RU"/>
        </w:rPr>
        <w:t>*</w:t>
      </w:r>
      <w:r w:rsidR="00B973CC">
        <w:rPr>
          <w:rFonts w:ascii="Tahoma" w:hAnsi="Tahoma" w:cs="Tahoma"/>
          <w:bCs/>
          <w:spacing w:val="-2"/>
          <w:sz w:val="18"/>
        </w:rPr>
        <w:t> </w:t>
      </w:r>
      <w:r w:rsidRPr="006F5F06">
        <w:rPr>
          <w:rFonts w:ascii="Tahoma" w:hAnsi="Tahoma" w:cs="Tahoma"/>
          <w:bCs/>
          <w:spacing w:val="-2"/>
          <w:sz w:val="18"/>
          <w:lang w:val="ru-RU"/>
        </w:rPr>
        <w:t>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FA2C82" w:rsidRPr="006F5F06">
        <w:rPr>
          <w:rFonts w:ascii="Tahoma" w:hAnsi="Tahoma" w:cs="Tahoma"/>
          <w:bCs/>
          <w:spacing w:val="-2"/>
          <w:sz w:val="18"/>
          <w:lang w:val="ru-RU"/>
        </w:rPr>
        <w:t xml:space="preserve"> </w:t>
      </w:r>
      <w:r w:rsidRPr="006F5F06">
        <w:rPr>
          <w:rFonts w:ascii="Tahoma" w:hAnsi="Tahoma" w:cs="Tahoma"/>
          <w:bCs/>
          <w:spacing w:val="-2"/>
          <w:sz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FA2C82" w:rsidRPr="006F5F06">
        <w:rPr>
          <w:rFonts w:ascii="Tahoma" w:hAnsi="Tahoma" w:cs="Tahoma"/>
          <w:bCs/>
          <w:spacing w:val="-2"/>
          <w:sz w:val="18"/>
          <w:lang w:val="ru-RU"/>
        </w:rPr>
        <w:t xml:space="preserve"> </w:t>
      </w:r>
    </w:p>
    <w:p w:rsidR="00F528E5" w:rsidRPr="006F5F06" w:rsidRDefault="00F528E5" w:rsidP="00F528E5">
      <w:pPr>
        <w:pStyle w:val="AppendixBodyText"/>
        <w:spacing w:after="0"/>
        <w:rPr>
          <w:lang w:val="ru-RU"/>
        </w:rPr>
      </w:pPr>
    </w:p>
    <w:p w:rsidR="00023FE7" w:rsidRPr="006F5F06" w:rsidRDefault="00023FE7" w:rsidP="00F528E5">
      <w:pPr>
        <w:pStyle w:val="AppendixBodyText"/>
        <w:spacing w:after="0"/>
        <w:rPr>
          <w:spacing w:val="-2"/>
          <w:lang w:val="ru-RU"/>
        </w:rPr>
      </w:pPr>
      <w:r w:rsidRPr="006F5F06">
        <w:rPr>
          <w:rFonts w:ascii="Tahoma" w:hAnsi="Tahoma" w:cs="Tahoma"/>
          <w:bCs/>
          <w:spacing w:val="-2"/>
          <w:sz w:val="18"/>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6F5F06" w:rsidRDefault="00023FE7" w:rsidP="00077CE5">
      <w:pPr>
        <w:pStyle w:val="AppendixBodyText"/>
        <w:spacing w:after="0"/>
        <w:rPr>
          <w:lang w:val="ru-RU"/>
        </w:rPr>
      </w:pPr>
    </w:p>
    <w:p w:rsidR="00023FE7" w:rsidRPr="006F5F06" w:rsidRDefault="000D4ECA">
      <w:pPr>
        <w:pStyle w:val="AppendixBodyText"/>
        <w:rPr>
          <w:lang w:val="ru-RU"/>
        </w:rPr>
      </w:pPr>
      <w:r w:rsidRPr="006F5F06">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416CED">
        <w:rPr>
          <w:rFonts w:ascii="Tahoma" w:hAnsi="Tahoma" w:cs="Tahoma"/>
          <w:sz w:val="18"/>
        </w:rPr>
        <w:t>Microsoft</w:t>
      </w:r>
      <w:r w:rsidRPr="006F5F06">
        <w:rPr>
          <w:rFonts w:ascii="Tahoma" w:hAnsi="Tahoma" w:cs="Tahoma"/>
          <w:sz w:val="18"/>
          <w:lang w:val="ru-RU"/>
        </w:rPr>
        <w:t xml:space="preserve"> или Консультационными службами </w:t>
      </w:r>
      <w:r w:rsidRPr="00416CED">
        <w:rPr>
          <w:rFonts w:ascii="Tahoma" w:hAnsi="Tahoma" w:cs="Tahoma"/>
          <w:sz w:val="18"/>
        </w:rPr>
        <w:t>Microsoft</w:t>
      </w:r>
      <w:r w:rsidRPr="006F5F06">
        <w:rPr>
          <w:rFonts w:ascii="Tahoma" w:hAnsi="Tahoma" w:cs="Tahoma"/>
          <w:sz w:val="18"/>
          <w:lang w:val="ru-RU"/>
        </w:rPr>
        <w:t>.</w:t>
      </w:r>
      <w:r w:rsidR="00FA2C82" w:rsidRPr="006F5F06">
        <w:rPr>
          <w:rFonts w:ascii="Tahoma" w:hAnsi="Tahoma" w:cs="Tahoma"/>
          <w:sz w:val="18"/>
          <w:lang w:val="ru-RU"/>
        </w:rPr>
        <w:t xml:space="preserve"> </w:t>
      </w:r>
      <w:r w:rsidRPr="006F5F06">
        <w:rPr>
          <w:rFonts w:ascii="Tahoma" w:hAnsi="Tahoma" w:cs="Tahoma"/>
          <w:sz w:val="18"/>
          <w:lang w:val="ru-RU"/>
        </w:rPr>
        <w:t xml:space="preserve">Клиент может просмотреть список Соответствующих поставщиков по адресу </w:t>
      </w:r>
      <w:r w:rsidRPr="00416CED">
        <w:rPr>
          <w:rFonts w:ascii="Tahoma" w:hAnsi="Tahoma" w:cs="Tahoma"/>
          <w:sz w:val="18"/>
        </w:rPr>
        <w:t>http</w:t>
      </w:r>
      <w:r w:rsidRPr="006F5F06">
        <w:rPr>
          <w:rFonts w:ascii="Tahoma" w:hAnsi="Tahoma" w:cs="Tahoma"/>
          <w:sz w:val="18"/>
          <w:lang w:val="ru-RU"/>
        </w:rPr>
        <w:t>://</w:t>
      </w:r>
      <w:r w:rsidRPr="00416CED">
        <w:rPr>
          <w:rFonts w:ascii="Tahoma" w:hAnsi="Tahoma" w:cs="Tahoma"/>
          <w:sz w:val="18"/>
        </w:rPr>
        <w:t>directory</w:t>
      </w:r>
      <w:r w:rsidRPr="006F5F06">
        <w:rPr>
          <w:rFonts w:ascii="Tahoma" w:hAnsi="Tahoma" w:cs="Tahoma"/>
          <w:sz w:val="18"/>
          <w:lang w:val="ru-RU"/>
        </w:rPr>
        <w:t>.</w:t>
      </w:r>
      <w:r w:rsidRPr="00416CED">
        <w:rPr>
          <w:rFonts w:ascii="Tahoma" w:hAnsi="Tahoma" w:cs="Tahoma"/>
          <w:sz w:val="18"/>
        </w:rPr>
        <w:t>partners</w:t>
      </w:r>
      <w:r w:rsidRPr="006F5F06">
        <w:rPr>
          <w:rFonts w:ascii="Tahoma" w:hAnsi="Tahoma" w:cs="Tahoma"/>
          <w:sz w:val="18"/>
          <w:lang w:val="ru-RU"/>
        </w:rPr>
        <w:t>.</w:t>
      </w:r>
      <w:r w:rsidRPr="00416CED">
        <w:rPr>
          <w:rFonts w:ascii="Tahoma" w:hAnsi="Tahoma" w:cs="Tahoma"/>
          <w:sz w:val="18"/>
        </w:rPr>
        <w:t>extranet</w:t>
      </w:r>
      <w:r w:rsidRPr="006F5F06">
        <w:rPr>
          <w:rFonts w:ascii="Tahoma" w:hAnsi="Tahoma" w:cs="Tahoma"/>
          <w:sz w:val="18"/>
          <w:lang w:val="ru-RU"/>
        </w:rPr>
        <w:t>.</w:t>
      </w:r>
      <w:r w:rsidRPr="00416CED">
        <w:rPr>
          <w:rFonts w:ascii="Tahoma" w:hAnsi="Tahoma" w:cs="Tahoma"/>
          <w:sz w:val="18"/>
        </w:rPr>
        <w:t>microsoft</w:t>
      </w:r>
      <w:r w:rsidRPr="006F5F06">
        <w:rPr>
          <w:rFonts w:ascii="Tahoma" w:hAnsi="Tahoma" w:cs="Tahoma"/>
          <w:sz w:val="18"/>
          <w:lang w:val="ru-RU"/>
        </w:rPr>
        <w:t>.</w:t>
      </w:r>
      <w:r w:rsidRPr="00416CED">
        <w:rPr>
          <w:rFonts w:ascii="Tahoma" w:hAnsi="Tahoma" w:cs="Tahoma"/>
          <w:sz w:val="18"/>
        </w:rPr>
        <w:t>com</w:t>
      </w:r>
      <w:r w:rsidRPr="006F5F06">
        <w:rPr>
          <w:rFonts w:ascii="Tahoma" w:hAnsi="Tahoma" w:cs="Tahoma"/>
          <w:sz w:val="18"/>
          <w:lang w:val="ru-RU"/>
        </w:rPr>
        <w:t>/</w:t>
      </w:r>
      <w:r w:rsidRPr="00416CED">
        <w:rPr>
          <w:rFonts w:ascii="Tahoma" w:hAnsi="Tahoma" w:cs="Tahoma"/>
          <w:sz w:val="18"/>
        </w:rPr>
        <w:t>psbproviders</w:t>
      </w:r>
    </w:p>
    <w:p w:rsidR="00EC05F0" w:rsidRPr="006F5F06" w:rsidRDefault="00EC05F0">
      <w:pPr>
        <w:rPr>
          <w:lang w:val="ru-RU"/>
        </w:rPr>
      </w:pPr>
    </w:p>
    <w:p w:rsidR="00023FE7" w:rsidRPr="006F5F06" w:rsidRDefault="000D4ECA" w:rsidP="005A141F">
      <w:pPr>
        <w:pStyle w:val="AppendixBodyText"/>
        <w:spacing w:after="0"/>
        <w:rPr>
          <w:lang w:val="ru-RU"/>
        </w:rPr>
      </w:pPr>
      <w:r w:rsidRPr="006F5F06">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6F5F06" w:rsidRDefault="00023FE7" w:rsidP="005A141F">
      <w:pPr>
        <w:pStyle w:val="AppendixBodyText"/>
        <w:spacing w:after="0"/>
        <w:rPr>
          <w:lang w:val="ru-RU"/>
        </w:rPr>
      </w:pPr>
    </w:p>
    <w:p w:rsidR="00AC1997" w:rsidRPr="006F5F06" w:rsidRDefault="000D4ECA" w:rsidP="002F529F">
      <w:pPr>
        <w:pStyle w:val="AppendixBodyText"/>
        <w:numPr>
          <w:ilvl w:val="0"/>
          <w:numId w:val="1"/>
        </w:numPr>
        <w:tabs>
          <w:tab w:val="clear" w:pos="720"/>
          <w:tab w:val="num" w:pos="1440"/>
        </w:tabs>
        <w:ind w:left="1440"/>
        <w:rPr>
          <w:lang w:val="ru-RU"/>
        </w:rPr>
      </w:pPr>
      <w:r w:rsidRPr="006F5F06">
        <w:rPr>
          <w:rFonts w:ascii="Tahoma" w:hAnsi="Tahoma" w:cs="Tahoma"/>
          <w:bCs/>
          <w:sz w:val="18"/>
          <w:lang w:val="ru-RU"/>
        </w:rPr>
        <w:t>Услуги по планированию доступны не на всех языках.</w:t>
      </w:r>
    </w:p>
    <w:p w:rsidR="00AC1997" w:rsidRPr="006F5F06" w:rsidRDefault="000D4ECA" w:rsidP="002F529F">
      <w:pPr>
        <w:pStyle w:val="AppendixBodyText"/>
        <w:numPr>
          <w:ilvl w:val="0"/>
          <w:numId w:val="1"/>
        </w:numPr>
        <w:tabs>
          <w:tab w:val="clear" w:pos="720"/>
          <w:tab w:val="num" w:pos="1440"/>
        </w:tabs>
        <w:ind w:left="1440"/>
        <w:rPr>
          <w:lang w:val="ru-RU"/>
        </w:rPr>
      </w:pPr>
      <w:r w:rsidRPr="006F5F06">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6F5F06" w:rsidRDefault="000D4ECA" w:rsidP="002F529F">
      <w:pPr>
        <w:pStyle w:val="AppendixBodyText"/>
        <w:numPr>
          <w:ilvl w:val="0"/>
          <w:numId w:val="1"/>
        </w:numPr>
        <w:tabs>
          <w:tab w:val="clear" w:pos="720"/>
          <w:tab w:val="num" w:pos="1440"/>
        </w:tabs>
        <w:ind w:left="1440"/>
        <w:rPr>
          <w:lang w:val="ru-RU"/>
        </w:rPr>
      </w:pPr>
      <w:r w:rsidRPr="006F5F06">
        <w:rPr>
          <w:rFonts w:ascii="Tahoma" w:hAnsi="Tahoma" w:cs="Tahoma"/>
          <w:bCs/>
          <w:color w:val="000000"/>
          <w:sz w:val="18"/>
          <w:lang w:val="ru-RU"/>
        </w:rPr>
        <w:t>Ваучеры по Услугам по планированию нельзя обменивать на денежные средства и другие ценности.</w:t>
      </w:r>
    </w:p>
    <w:p w:rsidR="00AC1997" w:rsidRPr="006F5F06" w:rsidRDefault="00AC1997" w:rsidP="002F529F">
      <w:pPr>
        <w:pStyle w:val="AppendixBodyText"/>
        <w:numPr>
          <w:ilvl w:val="0"/>
          <w:numId w:val="1"/>
        </w:numPr>
        <w:tabs>
          <w:tab w:val="clear" w:pos="720"/>
          <w:tab w:val="num" w:pos="1440"/>
        </w:tabs>
        <w:ind w:left="1440"/>
        <w:rPr>
          <w:lang w:val="ru-RU"/>
        </w:rPr>
      </w:pPr>
      <w:r w:rsidRPr="006F5F06">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6F5F06">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6F5F06">
        <w:rPr>
          <w:rFonts w:ascii="Tahoma" w:hAnsi="Tahoma" w:cs="Tahoma"/>
          <w:bCs/>
          <w:color w:val="000000"/>
          <w:sz w:val="18"/>
          <w:lang w:val="ru-RU"/>
        </w:rPr>
        <w:t xml:space="preserve"> могут оплатить услуги поставщика вне данной программы.</w:t>
      </w:r>
    </w:p>
    <w:p w:rsidR="00AC1997" w:rsidRPr="006F5F06" w:rsidRDefault="00AC1997" w:rsidP="002F529F">
      <w:pPr>
        <w:pStyle w:val="AppendixBodyText"/>
        <w:numPr>
          <w:ilvl w:val="0"/>
          <w:numId w:val="1"/>
        </w:numPr>
        <w:tabs>
          <w:tab w:val="clear" w:pos="720"/>
          <w:tab w:val="num" w:pos="1440"/>
        </w:tabs>
        <w:ind w:left="1440"/>
        <w:rPr>
          <w:lang w:val="ru-RU"/>
        </w:rPr>
      </w:pPr>
      <w:r w:rsidRPr="006F5F06">
        <w:rPr>
          <w:rFonts w:ascii="Tahoma" w:hAnsi="Tahoma" w:cs="Tahoma"/>
          <w:color w:val="000000"/>
          <w:sz w:val="18"/>
          <w:lang w:val="ru-RU"/>
        </w:rPr>
        <w:t>Сокращение с</w:t>
      </w:r>
      <w:r w:rsidRPr="006F5F06">
        <w:rPr>
          <w:rFonts w:ascii="Tahoma" w:hAnsi="Tahoma" w:cs="Tahoma"/>
          <w:bCs/>
          <w:color w:val="000000"/>
          <w:sz w:val="18"/>
          <w:lang w:val="ru-RU"/>
        </w:rPr>
        <w:t>оответствующего</w:t>
      </w:r>
      <w:r w:rsidRPr="006F5F06">
        <w:rPr>
          <w:rFonts w:ascii="Tahoma" w:hAnsi="Tahoma" w:cs="Tahoma"/>
          <w:color w:val="000000"/>
          <w:sz w:val="18"/>
          <w:lang w:val="ru-RU"/>
        </w:rPr>
        <w:t xml:space="preserve"> покрытия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в результате возвратов и других корректировок счетов</w:t>
      </w:r>
      <w:r w:rsidRPr="006F5F06">
        <w:rPr>
          <w:rFonts w:ascii="Tahoma" w:hAnsi="Tahoma" w:cs="Tahoma"/>
          <w:bCs/>
          <w:color w:val="000000"/>
          <w:sz w:val="18"/>
          <w:lang w:val="ru-RU"/>
        </w:rPr>
        <w:t>,</w:t>
      </w:r>
      <w:r w:rsidRPr="006F5F06">
        <w:rPr>
          <w:rFonts w:ascii="Tahoma" w:hAnsi="Tahoma" w:cs="Tahoma"/>
          <w:color w:val="000000"/>
          <w:sz w:val="18"/>
          <w:lang w:val="ru-RU"/>
        </w:rPr>
        <w:t xml:space="preserve"> в допустимых случаях </w:t>
      </w:r>
      <w:r w:rsidRPr="00416CED">
        <w:rPr>
          <w:rFonts w:ascii="Tahoma" w:hAnsi="Tahoma" w:cs="Tahoma"/>
          <w:bCs/>
          <w:color w:val="000000"/>
          <w:sz w:val="18"/>
        </w:rPr>
        <w:t>may</w:t>
      </w:r>
      <w:r w:rsidRPr="006F5F06">
        <w:rPr>
          <w:rFonts w:ascii="Tahoma" w:hAnsi="Tahoma" w:cs="Tahoma"/>
          <w:color w:val="000000"/>
          <w:sz w:val="18"/>
          <w:lang w:val="ru-RU"/>
        </w:rPr>
        <w:t xml:space="preserve"> может привести к сокращению количества дней в составе Услуг по планированию</w:t>
      </w:r>
      <w:r w:rsidRPr="006F5F06">
        <w:rPr>
          <w:rFonts w:ascii="Tahoma" w:hAnsi="Tahoma" w:cs="Tahoma"/>
          <w:bCs/>
          <w:color w:val="000000"/>
          <w:sz w:val="18"/>
          <w:lang w:val="ru-RU"/>
        </w:rPr>
        <w:t>.</w:t>
      </w:r>
    </w:p>
    <w:p w:rsidR="00762183" w:rsidRPr="00416CED" w:rsidRDefault="00AC1997" w:rsidP="00346F4B">
      <w:pPr>
        <w:pStyle w:val="AppendixBodyText"/>
        <w:numPr>
          <w:ilvl w:val="0"/>
          <w:numId w:val="22"/>
        </w:numPr>
        <w:tabs>
          <w:tab w:val="num" w:pos="1440"/>
        </w:tabs>
        <w:ind w:left="1440"/>
      </w:pPr>
      <w:r w:rsidRPr="006F5F06">
        <w:rPr>
          <w:rFonts w:ascii="Tahoma" w:hAnsi="Tahoma" w:cs="Tahoma"/>
          <w:bCs/>
          <w:color w:val="000000"/>
          <w:sz w:val="18"/>
          <w:lang w:val="ru-RU"/>
        </w:rPr>
        <w:t xml:space="preserve">Ваучеры являются действительными только при обращении к </w:t>
      </w:r>
      <w:r w:rsidRPr="006F5F06">
        <w:rPr>
          <w:rFonts w:ascii="Tahoma" w:hAnsi="Tahoma" w:cs="Tahoma"/>
          <w:color w:val="000000"/>
          <w:sz w:val="18"/>
          <w:lang w:val="ru-RU"/>
        </w:rPr>
        <w:t xml:space="preserve">соответствующим Поставщикам </w:t>
      </w:r>
      <w:r w:rsidRPr="006F5F06">
        <w:rPr>
          <w:rFonts w:ascii="Tahoma" w:hAnsi="Tahoma" w:cs="Tahoma"/>
          <w:bCs/>
          <w:color w:val="000000"/>
          <w:sz w:val="18"/>
          <w:lang w:val="ru-RU"/>
        </w:rPr>
        <w:t xml:space="preserve">по конкретному типу услуги, для получения которой </w:t>
      </w:r>
      <w:r w:rsidRPr="006F5F06">
        <w:rPr>
          <w:rFonts w:ascii="Tahoma" w:hAnsi="Tahoma" w:cs="Tahoma"/>
          <w:bCs/>
          <w:color w:val="000000"/>
          <w:sz w:val="18"/>
          <w:szCs w:val="18"/>
          <w:lang w:val="ru-RU"/>
        </w:rPr>
        <w:t xml:space="preserve">предъявляется ваучер. </w:t>
      </w:r>
      <w:r w:rsidRPr="006F5F06">
        <w:rPr>
          <w:rFonts w:ascii="Tahoma" w:hAnsi="Tahoma" w:cs="Tahoma"/>
          <w:color w:val="000000"/>
          <w:sz w:val="18"/>
          <w:szCs w:val="18"/>
          <w:lang w:val="ru-RU"/>
        </w:rPr>
        <w:t xml:space="preserve">Чтобы воспользоваться ваучером, можно обратиться к любому соответствующему Поставщику в любой стране мира. </w:t>
      </w:r>
      <w:r w:rsidRPr="00416CED">
        <w:rPr>
          <w:rFonts w:ascii="Tahoma" w:hAnsi="Tahoma" w:cs="Tahoma"/>
          <w:color w:val="000000"/>
          <w:sz w:val="18"/>
          <w:szCs w:val="18"/>
        </w:rPr>
        <w:t>Состав участников может изменяться.</w:t>
      </w:r>
    </w:p>
    <w:p w:rsidR="0083748D" w:rsidRPr="006F5F06" w:rsidRDefault="0083748D" w:rsidP="002F529F">
      <w:pPr>
        <w:pStyle w:val="AppendixBodyText"/>
        <w:numPr>
          <w:ilvl w:val="0"/>
          <w:numId w:val="1"/>
        </w:numPr>
        <w:tabs>
          <w:tab w:val="clear" w:pos="720"/>
          <w:tab w:val="num" w:pos="1440"/>
        </w:tabs>
        <w:ind w:left="1440"/>
        <w:rPr>
          <w:lang w:val="ru-RU"/>
        </w:rPr>
      </w:pPr>
      <w:r w:rsidRPr="006F5F06">
        <w:rPr>
          <w:rFonts w:ascii="Tahoma" w:hAnsi="Tahoma" w:cs="Tahoma"/>
          <w:color w:val="000000"/>
          <w:sz w:val="18"/>
          <w:szCs w:val="18"/>
          <w:lang w:val="ru-RU"/>
        </w:rPr>
        <w:t xml:space="preserve">Ваучеры необходимо назначить в течение срока действия покрытия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w:t>
      </w:r>
    </w:p>
    <w:p w:rsidR="0083748D" w:rsidRPr="006F5F06" w:rsidRDefault="0083748D" w:rsidP="002F529F">
      <w:pPr>
        <w:pStyle w:val="AppendixBodyText"/>
        <w:numPr>
          <w:ilvl w:val="0"/>
          <w:numId w:val="1"/>
        </w:numPr>
        <w:tabs>
          <w:tab w:val="clear" w:pos="720"/>
          <w:tab w:val="num" w:pos="1440"/>
        </w:tabs>
        <w:ind w:left="1440"/>
        <w:rPr>
          <w:lang w:val="ru-RU"/>
        </w:rPr>
      </w:pPr>
      <w:r w:rsidRPr="006F5F06">
        <w:rPr>
          <w:rFonts w:ascii="Tahoma" w:hAnsi="Tahoma" w:cs="Tahoma"/>
          <w:color w:val="000000"/>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возвращаются в соответствующий резерв дней в составе Услуг по планированию.</w:t>
      </w:r>
    </w:p>
    <w:p w:rsidR="00AC1997" w:rsidRPr="006F5F06" w:rsidRDefault="00AC1997" w:rsidP="002F529F">
      <w:pPr>
        <w:pStyle w:val="AppendixBodyText"/>
        <w:numPr>
          <w:ilvl w:val="0"/>
          <w:numId w:val="21"/>
        </w:numPr>
        <w:tabs>
          <w:tab w:val="num" w:pos="1440"/>
        </w:tabs>
        <w:rPr>
          <w:lang w:val="ru-RU"/>
        </w:rPr>
      </w:pPr>
      <w:r w:rsidRPr="00416CED">
        <w:rPr>
          <w:rFonts w:ascii="Tahoma" w:hAnsi="Tahoma" w:cs="Tahoma"/>
          <w:bCs/>
          <w:color w:val="000000"/>
          <w:sz w:val="18"/>
          <w:szCs w:val="18"/>
        </w:rPr>
        <w:t>Microsoft</w:t>
      </w:r>
      <w:r w:rsidRPr="006F5F06">
        <w:rPr>
          <w:rFonts w:ascii="Tahoma" w:hAnsi="Tahoma" w:cs="Tahoma"/>
          <w:bCs/>
          <w:color w:val="000000"/>
          <w:sz w:val="18"/>
          <w:szCs w:val="18"/>
          <w:lang w:val="ru-RU"/>
        </w:rPr>
        <w:t xml:space="preserve"> не несет ответственности</w:t>
      </w:r>
      <w:r w:rsidRPr="006F5F06">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rsidR="00AC1997" w:rsidRPr="006F5F06" w:rsidRDefault="00AC1997" w:rsidP="00417F0C">
      <w:pPr>
        <w:pStyle w:val="AppendixBodyText"/>
        <w:numPr>
          <w:ilvl w:val="0"/>
          <w:numId w:val="21"/>
        </w:numPr>
        <w:tabs>
          <w:tab w:val="num" w:pos="1440"/>
        </w:tabs>
        <w:rPr>
          <w:lang w:val="ru-RU"/>
        </w:rPr>
      </w:pPr>
      <w:r w:rsidRPr="006F5F06">
        <w:rPr>
          <w:rFonts w:ascii="Tahoma" w:hAnsi="Tahoma" w:cs="Tahoma"/>
          <w:bCs/>
          <w:color w:val="000000"/>
          <w:sz w:val="18"/>
          <w:lang w:val="ru-RU"/>
        </w:rPr>
        <w:t xml:space="preserve">Услуги, оказываемые по ваучерам, предоставляются </w:t>
      </w:r>
      <w:r w:rsidRPr="006F5F06">
        <w:rPr>
          <w:rFonts w:ascii="Tahoma" w:hAnsi="Tahoma" w:cs="Tahoma"/>
          <w:color w:val="000000"/>
          <w:sz w:val="18"/>
          <w:lang w:val="ru-RU"/>
        </w:rPr>
        <w:t>в рамках соглашения между Клиентом и</w:t>
      </w:r>
      <w:r w:rsidR="00417F0C" w:rsidRPr="00416CED">
        <w:rPr>
          <w:rFonts w:ascii="Tahoma" w:hAnsi="Tahoma" w:cs="Tahoma"/>
          <w:color w:val="000000"/>
          <w:sz w:val="18"/>
        </w:rPr>
        <w:t> </w:t>
      </w:r>
      <w:r w:rsidRPr="006F5F06">
        <w:rPr>
          <w:rFonts w:ascii="Tahoma" w:hAnsi="Tahoma" w:cs="Tahoma"/>
          <w:color w:val="000000"/>
          <w:sz w:val="18"/>
          <w:lang w:val="ru-RU"/>
        </w:rPr>
        <w:t xml:space="preserve">Соответствующим поставщиком; </w:t>
      </w:r>
      <w:r w:rsidRPr="00416CED">
        <w:rPr>
          <w:rFonts w:ascii="Tahoma" w:hAnsi="Tahoma" w:cs="Tahoma"/>
          <w:color w:val="000000"/>
          <w:sz w:val="18"/>
        </w:rPr>
        <w:t>Microsoft</w:t>
      </w:r>
      <w:r w:rsidRPr="006F5F06">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rsidR="00F643B6" w:rsidRPr="006F5F06" w:rsidRDefault="00AC1997" w:rsidP="00346F4B">
      <w:pPr>
        <w:pStyle w:val="AppendixBodyText"/>
        <w:numPr>
          <w:ilvl w:val="0"/>
          <w:numId w:val="72"/>
        </w:numPr>
        <w:rPr>
          <w:lang w:val="ru-RU"/>
        </w:rPr>
      </w:pPr>
      <w:r w:rsidRPr="006F5F06">
        <w:rPr>
          <w:rFonts w:ascii="Tahoma" w:hAnsi="Tahoma" w:cs="Tahoma"/>
          <w:bCs/>
          <w:color w:val="000000"/>
          <w:sz w:val="18"/>
          <w:lang w:val="ru-RU"/>
        </w:rPr>
        <w:t>Принимая предложение по Услугам по планированию, клиенты</w:t>
      </w:r>
      <w:r w:rsidRPr="006F5F06">
        <w:rPr>
          <w:rFonts w:ascii="Tahoma" w:hAnsi="Tahoma" w:cs="Tahoma"/>
          <w:bCs/>
          <w:sz w:val="18"/>
          <w:lang w:val="ru-RU"/>
        </w:rPr>
        <w:t xml:space="preserve"> признают, что по завершении оказания услуги они пройдут опрос в целях контроля качества.</w:t>
      </w:r>
    </w:p>
    <w:p w:rsidR="0008036A" w:rsidRPr="006F5F06" w:rsidRDefault="00F643B6" w:rsidP="00346F4B">
      <w:pPr>
        <w:pStyle w:val="AppendixBodyText"/>
        <w:numPr>
          <w:ilvl w:val="0"/>
          <w:numId w:val="72"/>
        </w:numPr>
        <w:rPr>
          <w:spacing w:val="-2"/>
          <w:lang w:val="ru-RU"/>
        </w:rPr>
      </w:pPr>
      <w:r w:rsidRPr="006F5F06">
        <w:rPr>
          <w:rFonts w:ascii="Tahoma" w:hAnsi="Tahoma" w:cs="Tahoma"/>
          <w:bCs/>
          <w:color w:val="000000"/>
          <w:spacing w:val="-2"/>
          <w:sz w:val="18"/>
          <w:szCs w:val="18"/>
          <w:lang w:val="ru-RU"/>
        </w:rPr>
        <w:t>В таблицах выше показано</w:t>
      </w:r>
      <w:r w:rsidRPr="00416CED">
        <w:rPr>
          <w:rFonts w:ascii="Tahoma" w:hAnsi="Tahoma" w:cs="Tahoma"/>
          <w:bCs/>
          <w:color w:val="000000"/>
          <w:spacing w:val="-2"/>
          <w:sz w:val="18"/>
          <w:szCs w:val="18"/>
        </w:rPr>
        <w:t> </w:t>
      </w:r>
      <w:r w:rsidRPr="006F5F06">
        <w:rPr>
          <w:rFonts w:ascii="Tahoma" w:hAnsi="Tahoma" w:cs="Tahoma"/>
          <w:bCs/>
          <w:color w:val="000000"/>
          <w:spacing w:val="-2"/>
          <w:sz w:val="18"/>
          <w:szCs w:val="18"/>
          <w:lang w:val="ru-RU"/>
        </w:rPr>
        <w:t>количество дней обслуживания в рамках соглашения о регистрации или соглашения, действующего в течение трех полных лет.</w:t>
      </w:r>
      <w:r w:rsidR="00FA2C82" w:rsidRPr="006F5F06">
        <w:rPr>
          <w:rFonts w:ascii="Tahoma" w:hAnsi="Tahoma" w:cs="Tahoma"/>
          <w:bCs/>
          <w:color w:val="000000"/>
          <w:spacing w:val="-2"/>
          <w:sz w:val="18"/>
          <w:szCs w:val="18"/>
          <w:lang w:val="ru-RU"/>
        </w:rPr>
        <w:t xml:space="preserve"> </w:t>
      </w:r>
      <w:r w:rsidRPr="006F5F06">
        <w:rPr>
          <w:rFonts w:ascii="Tahoma" w:hAnsi="Tahoma" w:cs="Tahoma"/>
          <w:bCs/>
          <w:color w:val="000000"/>
          <w:spacing w:val="-2"/>
          <w:sz w:val="18"/>
          <w:szCs w:val="18"/>
          <w:lang w:val="ru-RU"/>
        </w:rPr>
        <w:t>Для клиентов, п</w:t>
      </w:r>
      <w:r w:rsidRPr="006F5F06">
        <w:rPr>
          <w:rFonts w:ascii="Tahoma" w:hAnsi="Tahoma" w:cs="Tahoma"/>
          <w:color w:val="000000"/>
          <w:spacing w:val="-2"/>
          <w:sz w:val="18"/>
          <w:szCs w:val="18"/>
          <w:lang w:val="ru-RU"/>
        </w:rPr>
        <w:t xml:space="preserve">риобретающих покрытие </w:t>
      </w:r>
      <w:r w:rsidRPr="00416CED">
        <w:rPr>
          <w:rFonts w:ascii="Tahoma" w:hAnsi="Tahoma" w:cs="Tahoma"/>
          <w:color w:val="000000"/>
          <w:spacing w:val="-2"/>
          <w:sz w:val="18"/>
          <w:szCs w:val="18"/>
        </w:rPr>
        <w:t>Software</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Assurance</w:t>
      </w:r>
      <w:r w:rsidRPr="006F5F06">
        <w:rPr>
          <w:rFonts w:ascii="Tahoma" w:hAnsi="Tahoma" w:cs="Tahoma"/>
          <w:color w:val="000000"/>
          <w:spacing w:val="-2"/>
          <w:sz w:val="18"/>
          <w:szCs w:val="18"/>
          <w:lang w:val="ru-RU"/>
        </w:rPr>
        <w:t xml:space="preserve"> на один год, количество дней обслуживания сокращается до одной трети указанного периода.</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 xml:space="preserve">Для клиентов, приобретающих покрытие </w:t>
      </w:r>
      <w:r w:rsidRPr="00416CED">
        <w:rPr>
          <w:rFonts w:ascii="Tahoma" w:hAnsi="Tahoma" w:cs="Tahoma"/>
          <w:color w:val="000000"/>
          <w:spacing w:val="-2"/>
          <w:sz w:val="18"/>
          <w:szCs w:val="18"/>
        </w:rPr>
        <w:t>Software</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Assurance</w:t>
      </w:r>
      <w:r w:rsidRPr="006F5F06">
        <w:rPr>
          <w:rFonts w:ascii="Tahoma" w:hAnsi="Tahoma" w:cs="Tahoma"/>
          <w:color w:val="000000"/>
          <w:spacing w:val="-2"/>
          <w:sz w:val="18"/>
          <w:szCs w:val="18"/>
          <w:lang w:val="ru-RU"/>
        </w:rPr>
        <w:t xml:space="preserve"> на два года, количество дней обслуживания сокращается до двух третей указанного периода.</w:t>
      </w:r>
      <w:r w:rsidR="00FA2C82" w:rsidRPr="006F5F06">
        <w:rPr>
          <w:rFonts w:ascii="Tahoma" w:hAnsi="Tahoma" w:cs="Tahoma"/>
          <w:color w:val="000000"/>
          <w:spacing w:val="-2"/>
          <w:sz w:val="18"/>
          <w:szCs w:val="18"/>
          <w:lang w:val="ru-RU"/>
        </w:rPr>
        <w:t xml:space="preserve"> </w:t>
      </w:r>
    </w:p>
    <w:p w:rsidR="0008036A" w:rsidRPr="006F5F06" w:rsidRDefault="0008036A" w:rsidP="005A141F">
      <w:pPr>
        <w:pStyle w:val="AppendixBodyText"/>
        <w:spacing w:after="0"/>
        <w:rPr>
          <w:lang w:val="ru-RU"/>
        </w:rPr>
      </w:pPr>
    </w:p>
    <w:p w:rsidR="00023FE7" w:rsidRPr="006F5F06" w:rsidRDefault="00023FE7">
      <w:pPr>
        <w:pStyle w:val="AppendixBodyText"/>
        <w:rPr>
          <w:lang w:val="ru-RU"/>
        </w:rPr>
      </w:pPr>
      <w:r w:rsidRPr="006F5F06">
        <w:rPr>
          <w:rFonts w:ascii="Tahoma" w:hAnsi="Tahoma" w:cs="Tahoma"/>
          <w:bCs/>
          <w:color w:val="000000"/>
          <w:sz w:val="18"/>
          <w:lang w:val="ru-RU"/>
        </w:rPr>
        <w:t xml:space="preserve">Готовые материалы, предоставляемые Соответствующим поставщиком в </w:t>
      </w:r>
      <w:r w:rsidRPr="00416CED">
        <w:rPr>
          <w:rFonts w:ascii="Tahoma" w:hAnsi="Tahoma" w:cs="Tahoma"/>
          <w:bCs/>
          <w:color w:val="000000"/>
          <w:sz w:val="18"/>
        </w:rPr>
        <w:t>Microsoft</w:t>
      </w:r>
      <w:r w:rsidRPr="006F5F06">
        <w:rPr>
          <w:rFonts w:ascii="Tahoma" w:hAnsi="Tahoma" w:cs="Tahoma"/>
          <w:bCs/>
          <w:color w:val="000000"/>
          <w:sz w:val="18"/>
          <w:lang w:val="ru-RU"/>
        </w:rPr>
        <w:t xml:space="preserve"> по завершении обслуживания, могут быть использованы </w:t>
      </w:r>
      <w:r w:rsidRPr="00416CED">
        <w:rPr>
          <w:rFonts w:ascii="Tahoma" w:hAnsi="Tahoma" w:cs="Tahoma"/>
          <w:bCs/>
          <w:color w:val="000000"/>
          <w:sz w:val="18"/>
        </w:rPr>
        <w:t>Microsoft</w:t>
      </w:r>
      <w:r w:rsidRPr="006F5F06">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416CED">
        <w:rPr>
          <w:rFonts w:ascii="Tahoma" w:hAnsi="Tahoma" w:cs="Tahoma"/>
          <w:bCs/>
          <w:color w:val="000000"/>
          <w:sz w:val="18"/>
        </w:rPr>
        <w:t>Microsoft</w:t>
      </w:r>
      <w:r w:rsidRPr="006F5F06">
        <w:rPr>
          <w:rFonts w:ascii="Tahoma" w:hAnsi="Tahoma" w:cs="Tahoma"/>
          <w:bCs/>
          <w:color w:val="000000"/>
          <w:sz w:val="18"/>
          <w:lang w:val="ru-RU"/>
        </w:rPr>
        <w:t>, обслуживающей клиента.</w:t>
      </w:r>
    </w:p>
    <w:p w:rsidR="00023FE7" w:rsidRPr="006F5F06" w:rsidRDefault="00023FE7" w:rsidP="005A141F">
      <w:pPr>
        <w:pStyle w:val="AppendixBodyText"/>
        <w:spacing w:after="0"/>
        <w:rPr>
          <w:lang w:val="ru-RU"/>
        </w:rPr>
      </w:pPr>
    </w:p>
    <w:p w:rsidR="00023FE7" w:rsidRPr="006F5F06" w:rsidRDefault="00023FE7">
      <w:pPr>
        <w:pStyle w:val="Heading3"/>
        <w:rPr>
          <w:lang w:val="ru-RU"/>
        </w:rPr>
      </w:pPr>
      <w:bookmarkStart w:id="724" w:name="_Toc328145999"/>
      <w:bookmarkStart w:id="725" w:name="_Toc336338230"/>
      <w:bookmarkStart w:id="726" w:name="_Toc363741932"/>
      <w:r w:rsidRPr="00416CED">
        <w:rPr>
          <w:rFonts w:ascii="Tahoma" w:hAnsi="Tahoma"/>
          <w:sz w:val="24"/>
        </w:rPr>
        <w:t>Windows</w:t>
      </w:r>
      <w:r w:rsidRPr="006F5F06">
        <w:rPr>
          <w:rFonts w:ascii="Tahoma" w:hAnsi="Tahoma"/>
          <w:sz w:val="24"/>
          <w:lang w:val="ru-RU"/>
        </w:rPr>
        <w:t xml:space="preserve"> 8 Корпоративная</w:t>
      </w:r>
      <w:bookmarkEnd w:id="724"/>
      <w:bookmarkEnd w:id="725"/>
      <w:bookmarkEnd w:id="726"/>
      <w:r w:rsidRPr="006F5F06">
        <w:rPr>
          <w:rFonts w:ascii="Tahoma" w:hAnsi="Tahoma"/>
          <w:sz w:val="24"/>
          <w:lang w:val="ru-RU"/>
        </w:rPr>
        <w:t xml:space="preserve"> </w:t>
      </w:r>
    </w:p>
    <w:p w:rsidR="00023FE7" w:rsidRPr="006F5F06" w:rsidRDefault="00023FE7" w:rsidP="00077CE5">
      <w:pPr>
        <w:pStyle w:val="AppendixBodyText"/>
        <w:spacing w:after="0"/>
        <w:rPr>
          <w:lang w:val="ru-RU"/>
        </w:rPr>
      </w:pPr>
    </w:p>
    <w:p w:rsidR="005A141F" w:rsidRPr="006F5F06" w:rsidRDefault="00324479" w:rsidP="005A141F">
      <w:pPr>
        <w:spacing w:after="60"/>
        <w:jc w:val="both"/>
        <w:rPr>
          <w:lang w:val="ru-RU"/>
        </w:rPr>
      </w:pPr>
      <w:r w:rsidRPr="006F5F06">
        <w:rPr>
          <w:rFonts w:cs="Tahoma"/>
          <w:b/>
          <w:szCs w:val="18"/>
          <w:lang w:val="ru-RU"/>
        </w:rPr>
        <w:t xml:space="preserve">Соответствующие клиенты </w:t>
      </w:r>
      <w:r w:rsidRPr="00416CED">
        <w:rPr>
          <w:rFonts w:cs="Tahoma"/>
          <w:b/>
          <w:szCs w:val="18"/>
        </w:rPr>
        <w:t>Software</w:t>
      </w:r>
      <w:r w:rsidRPr="006F5F06">
        <w:rPr>
          <w:rFonts w:cs="Tahoma"/>
          <w:b/>
          <w:szCs w:val="18"/>
          <w:lang w:val="ru-RU"/>
        </w:rPr>
        <w:t xml:space="preserve"> </w:t>
      </w:r>
      <w:r w:rsidRPr="00416CED">
        <w:rPr>
          <w:rFonts w:cs="Tahoma"/>
          <w:b/>
          <w:szCs w:val="18"/>
        </w:rPr>
        <w:t>Assurance</w:t>
      </w:r>
    </w:p>
    <w:p w:rsidR="00324479" w:rsidRPr="006F5F06" w:rsidRDefault="00324479" w:rsidP="00324479">
      <w:pPr>
        <w:jc w:val="both"/>
        <w:rPr>
          <w:lang w:val="ru-RU"/>
        </w:rPr>
      </w:pPr>
      <w:r w:rsidRPr="006F5F06">
        <w:rPr>
          <w:rFonts w:cs="Tahoma"/>
          <w:szCs w:val="18"/>
          <w:lang w:val="ru-RU"/>
        </w:rPr>
        <w:t xml:space="preserve">Клиенты с действующим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на операционные системы </w:t>
      </w:r>
      <w:r w:rsidRPr="00416CED">
        <w:rPr>
          <w:rFonts w:cs="Tahoma"/>
          <w:szCs w:val="18"/>
        </w:rPr>
        <w:t>Windows</w:t>
      </w:r>
      <w:r w:rsidRPr="006F5F06">
        <w:rPr>
          <w:rFonts w:cs="Tahoma"/>
          <w:szCs w:val="18"/>
          <w:lang w:val="ru-RU"/>
        </w:rPr>
        <w:t xml:space="preserve"> для настольных компьютеров могут воспользоваться данным преимуществом.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операционной системы </w:t>
      </w:r>
      <w:r w:rsidRPr="00416CED">
        <w:rPr>
          <w:rFonts w:cs="Tahoma"/>
          <w:szCs w:val="18"/>
        </w:rPr>
        <w:t>Windows</w:t>
      </w:r>
      <w:r w:rsidRPr="006F5F06">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416CED">
        <w:rPr>
          <w:rFonts w:cs="Tahoma"/>
          <w:szCs w:val="18"/>
        </w:rPr>
        <w:t>Windows</w:t>
      </w:r>
      <w:r w:rsidRPr="006F5F06">
        <w:rPr>
          <w:rFonts w:cs="Tahoma"/>
          <w:szCs w:val="18"/>
          <w:lang w:val="ru-RU"/>
        </w:rPr>
        <w:t xml:space="preserve"> 8 Корпоративная вместо </w:t>
      </w:r>
      <w:r w:rsidRPr="00416CED">
        <w:rPr>
          <w:rFonts w:cs="Tahoma"/>
          <w:szCs w:val="18"/>
        </w:rPr>
        <w:t>Windows</w:t>
      </w:r>
      <w:r w:rsidRPr="006F5F06">
        <w:rPr>
          <w:rFonts w:cs="Tahoma"/>
          <w:szCs w:val="18"/>
          <w:lang w:val="ru-RU"/>
        </w:rPr>
        <w:t xml:space="preserve"> 8 Профессиональная на таком устройстве.</w:t>
      </w:r>
    </w:p>
    <w:p w:rsidR="00324479" w:rsidRPr="006F5F06" w:rsidRDefault="00324479" w:rsidP="00324479">
      <w:pPr>
        <w:jc w:val="both"/>
        <w:rPr>
          <w:lang w:val="ru-RU"/>
        </w:rPr>
      </w:pPr>
    </w:p>
    <w:p w:rsidR="00324479" w:rsidRPr="006F5F06" w:rsidRDefault="00324479" w:rsidP="00324479">
      <w:pPr>
        <w:jc w:val="both"/>
        <w:rPr>
          <w:lang w:val="ru-RU"/>
        </w:rPr>
      </w:pPr>
      <w:r w:rsidRPr="006F5F06">
        <w:rPr>
          <w:rFonts w:cs="Tahoma"/>
          <w:szCs w:val="18"/>
          <w:lang w:val="ru-RU"/>
        </w:rPr>
        <w:t xml:space="preserve">Соответствующие клиенты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имеют право на использование </w:t>
      </w:r>
      <w:r w:rsidRPr="00416CED">
        <w:rPr>
          <w:rFonts w:cs="Tahoma"/>
          <w:szCs w:val="18"/>
        </w:rPr>
        <w:t>Windows</w:t>
      </w:r>
      <w:r w:rsidRPr="006F5F06">
        <w:rPr>
          <w:rFonts w:cs="Tahoma"/>
          <w:szCs w:val="18"/>
          <w:lang w:val="ru-RU"/>
        </w:rPr>
        <w:t xml:space="preserve"> 8 Корпоративная, как описано в документе «Права на использование продукта». Клиенты не имеют право перемещать </w:t>
      </w:r>
      <w:r w:rsidRPr="00416CED">
        <w:rPr>
          <w:rFonts w:cs="Tahoma"/>
          <w:szCs w:val="18"/>
        </w:rPr>
        <w:t>Windows</w:t>
      </w:r>
      <w:r w:rsidRPr="006F5F06">
        <w:rPr>
          <w:rFonts w:cs="Tahoma"/>
          <w:szCs w:val="18"/>
          <w:lang w:val="ru-RU"/>
        </w:rPr>
        <w:t xml:space="preserve"> 8 Корпоративная с лицензированного устройства на любое другое устройство, кроме связанных с назначением, разрешенным в рамках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w:t>
      </w:r>
    </w:p>
    <w:p w:rsidR="00324479" w:rsidRPr="006F5F06" w:rsidRDefault="00324479" w:rsidP="00324479">
      <w:pPr>
        <w:jc w:val="both"/>
        <w:rPr>
          <w:lang w:val="ru-RU"/>
        </w:rPr>
      </w:pPr>
    </w:p>
    <w:p w:rsidR="005A141F" w:rsidRPr="006F5F06" w:rsidRDefault="00324479" w:rsidP="00862623">
      <w:pPr>
        <w:keepNext/>
        <w:spacing w:after="60"/>
        <w:jc w:val="both"/>
        <w:rPr>
          <w:lang w:val="ru-RU"/>
        </w:rPr>
      </w:pPr>
      <w:r w:rsidRPr="006F5F06">
        <w:rPr>
          <w:rFonts w:cs="Tahoma"/>
          <w:b/>
          <w:szCs w:val="18"/>
          <w:lang w:val="ru-RU"/>
        </w:rPr>
        <w:t>Клиенты, имеющие право на преимущества Веб-служб</w:t>
      </w:r>
    </w:p>
    <w:p w:rsidR="00324479" w:rsidRPr="006F5F06" w:rsidRDefault="0071258F" w:rsidP="00324479">
      <w:pPr>
        <w:jc w:val="both"/>
        <w:rPr>
          <w:lang w:val="ru-RU"/>
        </w:rPr>
      </w:pPr>
      <w:r w:rsidRPr="006F5F06">
        <w:rPr>
          <w:rFonts w:cs="Tahoma"/>
          <w:szCs w:val="18"/>
          <w:lang w:val="ru-RU"/>
        </w:rPr>
        <w:t xml:space="preserve">Клиенты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имеют право на использование </w:t>
      </w:r>
      <w:r w:rsidRPr="00416CED">
        <w:rPr>
          <w:rFonts w:cs="Tahoma"/>
          <w:szCs w:val="18"/>
        </w:rPr>
        <w:t>Windows</w:t>
      </w:r>
      <w:r w:rsidRPr="006F5F06">
        <w:rPr>
          <w:rFonts w:cs="Tahoma"/>
          <w:szCs w:val="18"/>
          <w:lang w:val="ru-RU"/>
        </w:rPr>
        <w:t xml:space="preserve"> 8 Корпоративная, как описано в Правах на использование продуктов. Условия, относящиеся к приобретению и передаче лицензий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см. в разделе «Примечания о продуктах» настоящего Списка продуктов.</w:t>
      </w:r>
    </w:p>
    <w:p w:rsidR="005A141F" w:rsidRPr="006F5F06" w:rsidDel="008900EB" w:rsidRDefault="005A141F" w:rsidP="00324479">
      <w:pPr>
        <w:jc w:val="both"/>
        <w:rPr>
          <w:lang w:val="ru-RU"/>
        </w:rPr>
      </w:pPr>
    </w:p>
    <w:p w:rsidR="00324479" w:rsidRPr="006F5F06" w:rsidRDefault="00324479" w:rsidP="00324479">
      <w:pPr>
        <w:spacing w:after="60"/>
        <w:rPr>
          <w:lang w:val="ru-RU"/>
        </w:rPr>
      </w:pPr>
      <w:r w:rsidRPr="006F5F06">
        <w:rPr>
          <w:rFonts w:cs="Tahoma"/>
          <w:szCs w:val="18"/>
          <w:lang w:val="ru-RU"/>
        </w:rPr>
        <w:t xml:space="preserve">Клиентам с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и подпиской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разрешается использовать более</w:t>
      </w:r>
      <w:r w:rsidRPr="00416CED">
        <w:rPr>
          <w:rFonts w:cs="Tahoma"/>
          <w:szCs w:val="18"/>
        </w:rPr>
        <w:t> </w:t>
      </w:r>
      <w:r w:rsidRPr="006F5F06">
        <w:rPr>
          <w:rFonts w:cs="Tahoma"/>
          <w:szCs w:val="18"/>
          <w:lang w:val="ru-RU"/>
        </w:rPr>
        <w:t xml:space="preserve">ранние версии операционной системы </w:t>
      </w:r>
      <w:r w:rsidRPr="00416CED">
        <w:rPr>
          <w:rFonts w:cs="Tahoma"/>
          <w:szCs w:val="18"/>
        </w:rPr>
        <w:t>Windows</w:t>
      </w:r>
      <w:r w:rsidRPr="006F5F06">
        <w:rPr>
          <w:rFonts w:cs="Tahoma"/>
          <w:szCs w:val="18"/>
          <w:lang w:val="ru-RU"/>
        </w:rPr>
        <w:t xml:space="preserve"> настольного компьютера с многоязыковым пользовательским интерфейсом вместо </w:t>
      </w:r>
      <w:r w:rsidRPr="00416CED">
        <w:rPr>
          <w:rFonts w:cs="Tahoma"/>
          <w:szCs w:val="18"/>
        </w:rPr>
        <w:t>Windows</w:t>
      </w:r>
      <w:r w:rsidRPr="006F5F06">
        <w:rPr>
          <w:rFonts w:cs="Tahoma"/>
          <w:szCs w:val="18"/>
          <w:lang w:val="ru-RU"/>
        </w:rPr>
        <w:t xml:space="preserve"> 8 Корпоративная.</w:t>
      </w:r>
    </w:p>
    <w:p w:rsidR="00870095" w:rsidRPr="006F5F06" w:rsidRDefault="00870095" w:rsidP="005A141F">
      <w:pPr>
        <w:pStyle w:val="Heading3"/>
        <w:spacing w:after="60"/>
        <w:rPr>
          <w:lang w:val="ru-RU"/>
        </w:rPr>
      </w:pPr>
    </w:p>
    <w:p w:rsidR="00417F0C" w:rsidRPr="006F5F06" w:rsidRDefault="00417F0C" w:rsidP="00417F0C">
      <w:pPr>
        <w:rPr>
          <w:lang w:val="ru-RU"/>
        </w:rPr>
      </w:pPr>
    </w:p>
    <w:p w:rsidR="00417F0C" w:rsidRPr="006F5F06" w:rsidRDefault="00417F0C" w:rsidP="00417F0C">
      <w:pPr>
        <w:rPr>
          <w:lang w:val="ru-RU"/>
        </w:rPr>
      </w:pPr>
    </w:p>
    <w:p w:rsidR="00417F0C" w:rsidRPr="006F5F06" w:rsidRDefault="00417F0C" w:rsidP="00417F0C">
      <w:pPr>
        <w:rPr>
          <w:lang w:val="ru-RU"/>
        </w:rPr>
      </w:pPr>
    </w:p>
    <w:p w:rsidR="00417F0C" w:rsidRPr="006F5F06" w:rsidRDefault="00417F0C" w:rsidP="00417F0C">
      <w:pPr>
        <w:rPr>
          <w:lang w:val="ru-RU"/>
        </w:rPr>
      </w:pPr>
    </w:p>
    <w:p w:rsidR="00870095" w:rsidRPr="006F5F06" w:rsidRDefault="00870095" w:rsidP="005A141F">
      <w:pPr>
        <w:pStyle w:val="Heading3"/>
        <w:spacing w:after="60"/>
        <w:rPr>
          <w:lang w:val="ru-RU"/>
        </w:rPr>
      </w:pPr>
      <w:bookmarkStart w:id="727" w:name="_Toc336338231"/>
      <w:bookmarkStart w:id="728" w:name="_Toc363741933"/>
      <w:r w:rsidRPr="00416CED">
        <w:rPr>
          <w:rFonts w:ascii="Tahoma" w:hAnsi="Tahoma"/>
          <w:sz w:val="18"/>
        </w:rPr>
        <w:t>Windows</w:t>
      </w:r>
      <w:r w:rsidRPr="006F5F06">
        <w:rPr>
          <w:rFonts w:ascii="Tahoma" w:hAnsi="Tahoma"/>
          <w:sz w:val="18"/>
          <w:lang w:val="ru-RU"/>
        </w:rPr>
        <w:t xml:space="preserve"> 8 </w:t>
      </w:r>
      <w:r w:rsidRPr="00416CED">
        <w:rPr>
          <w:rFonts w:ascii="Tahoma" w:hAnsi="Tahoma"/>
          <w:sz w:val="18"/>
        </w:rPr>
        <w:t>Enterprise</w:t>
      </w:r>
      <w:r w:rsidRPr="006F5F06">
        <w:rPr>
          <w:rFonts w:ascii="Tahoma" w:hAnsi="Tahoma"/>
          <w:sz w:val="18"/>
          <w:lang w:val="ru-RU"/>
        </w:rPr>
        <w:t xml:space="preserve"> </w:t>
      </w:r>
      <w:r w:rsidRPr="00416CED">
        <w:rPr>
          <w:rFonts w:ascii="Tahoma" w:hAnsi="Tahoma"/>
          <w:sz w:val="18"/>
        </w:rPr>
        <w:t>Sideloading</w:t>
      </w:r>
      <w:bookmarkEnd w:id="727"/>
      <w:bookmarkEnd w:id="728"/>
    </w:p>
    <w:p w:rsidR="00810479" w:rsidRPr="006F5F06" w:rsidRDefault="00870095" w:rsidP="00991DD4">
      <w:pPr>
        <w:jc w:val="both"/>
        <w:rPr>
          <w:lang w:val="ru-RU"/>
        </w:rPr>
      </w:pPr>
      <w:r w:rsidRPr="006F5F06">
        <w:rPr>
          <w:rFonts w:cs="Tahoma"/>
          <w:szCs w:val="18"/>
          <w:lang w:val="ru-RU"/>
        </w:rPr>
        <w:t xml:space="preserve">Примечания о </w:t>
      </w:r>
      <w:r w:rsidRPr="00416CED">
        <w:rPr>
          <w:rFonts w:cs="Tahoma"/>
          <w:szCs w:val="18"/>
        </w:rPr>
        <w:t>Windows</w:t>
      </w:r>
      <w:r w:rsidRPr="006F5F06">
        <w:rPr>
          <w:rFonts w:cs="Tahoma"/>
          <w:szCs w:val="18"/>
          <w:lang w:val="ru-RU"/>
        </w:rPr>
        <w:t xml:space="preserve"> 8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см. в разделе «Примечания о продуктах» данного документа.</w:t>
      </w:r>
    </w:p>
    <w:p w:rsidR="00BD1A6A" w:rsidRPr="006F5F06" w:rsidRDefault="00BD1A6A">
      <w:pPr>
        <w:rPr>
          <w:lang w:val="ru-RU"/>
        </w:rPr>
      </w:pPr>
      <w:bookmarkStart w:id="729" w:name="_Toc336338232"/>
    </w:p>
    <w:p w:rsidR="00EA1BE9" w:rsidRPr="006F5F06" w:rsidRDefault="00EA1BE9" w:rsidP="005A141F">
      <w:pPr>
        <w:pStyle w:val="Heading3"/>
        <w:spacing w:after="60"/>
        <w:rPr>
          <w:lang w:val="ru-RU"/>
        </w:rPr>
      </w:pPr>
      <w:bookmarkStart w:id="730" w:name="_Toc363741934"/>
      <w:r w:rsidRPr="006F5F06">
        <w:rPr>
          <w:rFonts w:ascii="Tahoma" w:hAnsi="Tahoma"/>
          <w:sz w:val="18"/>
          <w:lang w:val="ru-RU"/>
        </w:rPr>
        <w:t xml:space="preserve">Подписная лицензия </w:t>
      </w:r>
      <w:r w:rsidRPr="00416CED">
        <w:rPr>
          <w:rFonts w:ascii="Tahoma" w:hAnsi="Tahoma"/>
          <w:sz w:val="18"/>
        </w:rPr>
        <w:t>Windows</w:t>
      </w:r>
      <w:r w:rsidRPr="006F5F06">
        <w:rPr>
          <w:rFonts w:ascii="Tahoma" w:hAnsi="Tahoma"/>
          <w:sz w:val="18"/>
          <w:lang w:val="ru-RU"/>
        </w:rPr>
        <w:t xml:space="preserve"> </w:t>
      </w:r>
      <w:r w:rsidRPr="00416CED">
        <w:rPr>
          <w:rFonts w:ascii="Tahoma" w:hAnsi="Tahoma"/>
          <w:sz w:val="18"/>
        </w:rPr>
        <w:t>Companion</w:t>
      </w:r>
      <w:bookmarkEnd w:id="729"/>
      <w:bookmarkEnd w:id="730"/>
    </w:p>
    <w:p w:rsidR="00EA1BE9" w:rsidRPr="006F5F06" w:rsidRDefault="00EA1BE9" w:rsidP="00870095">
      <w:pPr>
        <w:jc w:val="both"/>
        <w:rPr>
          <w:lang w:val="ru-RU"/>
        </w:rPr>
      </w:pPr>
      <w:r w:rsidRPr="006F5F06">
        <w:rPr>
          <w:rFonts w:cs="Tahoma"/>
          <w:szCs w:val="18"/>
          <w:lang w:val="ru-RU"/>
        </w:rPr>
        <w:t xml:space="preserve">Примечания о Подписной лицензии </w:t>
      </w:r>
      <w:r w:rsidRPr="00416CED">
        <w:rPr>
          <w:rFonts w:cs="Tahoma"/>
          <w:szCs w:val="18"/>
        </w:rPr>
        <w:t>Windows</w:t>
      </w:r>
      <w:r w:rsidRPr="006F5F06">
        <w:rPr>
          <w:rFonts w:cs="Tahoma"/>
          <w:szCs w:val="18"/>
          <w:lang w:val="ru-RU"/>
        </w:rPr>
        <w:t xml:space="preserve"> </w:t>
      </w:r>
      <w:r w:rsidRPr="00416CED">
        <w:rPr>
          <w:rFonts w:cs="Tahoma"/>
          <w:szCs w:val="18"/>
        </w:rPr>
        <w:t>Companion</w:t>
      </w:r>
      <w:r w:rsidRPr="006F5F06">
        <w:rPr>
          <w:rFonts w:cs="Tahoma"/>
          <w:szCs w:val="18"/>
          <w:lang w:val="ru-RU"/>
        </w:rPr>
        <w:t xml:space="preserve"> см. в разделе «Примечания о продуктах» данного документа.</w:t>
      </w:r>
    </w:p>
    <w:p w:rsidR="00870095" w:rsidRPr="006F5F06" w:rsidRDefault="00870095" w:rsidP="003C56F1">
      <w:pPr>
        <w:jc w:val="both"/>
        <w:rPr>
          <w:lang w:val="ru-RU"/>
        </w:rPr>
      </w:pPr>
    </w:p>
    <w:p w:rsidR="00023FE7" w:rsidRPr="006F5F06" w:rsidRDefault="00023FE7">
      <w:pPr>
        <w:pStyle w:val="Heading3"/>
        <w:rPr>
          <w:lang w:val="ru-RU"/>
        </w:rPr>
      </w:pPr>
      <w:bookmarkStart w:id="731" w:name="_Toc328146000"/>
      <w:bookmarkStart w:id="732" w:name="_Toc336338233"/>
      <w:bookmarkStart w:id="733" w:name="_Toc363741935"/>
      <w:r w:rsidRPr="006F5F06">
        <w:rPr>
          <w:rFonts w:ascii="Tahoma" w:hAnsi="Tahoma" w:cs="Tahoma"/>
          <w:sz w:val="24"/>
          <w:lang w:val="ru-RU"/>
        </w:rPr>
        <w:t>Ваучеры на обучение</w:t>
      </w:r>
      <w:bookmarkEnd w:id="731"/>
      <w:bookmarkEnd w:id="732"/>
      <w:bookmarkEnd w:id="733"/>
    </w:p>
    <w:p w:rsidR="00023FE7" w:rsidRPr="006F5F06" w:rsidRDefault="00023FE7" w:rsidP="003C56F1">
      <w:pPr>
        <w:pStyle w:val="AppendixBodyText"/>
        <w:spacing w:after="0"/>
        <w:rPr>
          <w:lang w:val="ru-RU"/>
        </w:rPr>
      </w:pPr>
    </w:p>
    <w:p w:rsidR="00023FE7" w:rsidRPr="006F5F06" w:rsidRDefault="008A15A8" w:rsidP="00F528E5">
      <w:pPr>
        <w:pStyle w:val="AppendixBodyText"/>
        <w:spacing w:after="0"/>
        <w:rPr>
          <w:spacing w:val="-2"/>
          <w:lang w:val="ru-RU"/>
        </w:rPr>
      </w:pPr>
      <w:r w:rsidRPr="006F5F06">
        <w:rPr>
          <w:rFonts w:ascii="Tahoma" w:hAnsi="Tahoma" w:cs="Tahoma"/>
          <w:spacing w:val="-2"/>
          <w:sz w:val="18"/>
          <w:szCs w:val="18"/>
          <w:lang w:val="ru-RU"/>
        </w:rPr>
        <w:t xml:space="preserve">Клиенты (не являющиеся клиентами по Лицензии </w:t>
      </w:r>
      <w:r w:rsidRPr="00416CED">
        <w:rPr>
          <w:rFonts w:ascii="Tahoma" w:hAnsi="Tahoma" w:cs="Tahoma"/>
          <w:spacing w:val="-2"/>
          <w:sz w:val="18"/>
          <w:szCs w:val="18"/>
        </w:rPr>
        <w:t>Academic</w:t>
      </w:r>
      <w:r w:rsidRPr="006F5F06">
        <w:rPr>
          <w:rFonts w:ascii="Tahoma" w:hAnsi="Tahoma" w:cs="Tahoma"/>
          <w:spacing w:val="-2"/>
          <w:sz w:val="18"/>
          <w:szCs w:val="18"/>
          <w:lang w:val="ru-RU"/>
        </w:rPr>
        <w:t xml:space="preserve"> </w:t>
      </w:r>
      <w:r w:rsidRPr="00416CED">
        <w:rPr>
          <w:rFonts w:ascii="Tahoma" w:hAnsi="Tahoma" w:cs="Tahoma"/>
          <w:spacing w:val="-2"/>
          <w:sz w:val="18"/>
          <w:szCs w:val="18"/>
        </w:rPr>
        <w:t>Select</w:t>
      </w:r>
      <w:r w:rsidRPr="006F5F06">
        <w:rPr>
          <w:rFonts w:ascii="Tahoma" w:hAnsi="Tahoma" w:cs="Tahoma"/>
          <w:spacing w:val="-2"/>
          <w:sz w:val="18"/>
          <w:szCs w:val="18"/>
          <w:lang w:val="ru-RU"/>
        </w:rPr>
        <w:t xml:space="preserve">, Соглашению </w:t>
      </w:r>
      <w:r w:rsidRPr="00416CED">
        <w:rPr>
          <w:rFonts w:ascii="Tahoma" w:hAnsi="Tahoma" w:cs="Tahoma"/>
          <w:spacing w:val="-2"/>
          <w:sz w:val="18"/>
          <w:szCs w:val="18"/>
        </w:rPr>
        <w:t>Academic</w:t>
      </w:r>
      <w:r w:rsidRPr="006F5F06">
        <w:rPr>
          <w:rFonts w:ascii="Tahoma" w:hAnsi="Tahoma" w:cs="Tahoma"/>
          <w:spacing w:val="-2"/>
          <w:sz w:val="18"/>
          <w:szCs w:val="18"/>
          <w:lang w:val="ru-RU"/>
        </w:rPr>
        <w:t xml:space="preserve"> </w:t>
      </w:r>
      <w:r w:rsidRPr="00416CED">
        <w:rPr>
          <w:rFonts w:ascii="Tahoma" w:hAnsi="Tahoma" w:cs="Tahoma"/>
          <w:spacing w:val="-2"/>
          <w:sz w:val="18"/>
          <w:szCs w:val="18"/>
        </w:rPr>
        <w:t>Select</w:t>
      </w:r>
      <w:r w:rsidRPr="006F5F06">
        <w:rPr>
          <w:rFonts w:ascii="Tahoma" w:hAnsi="Tahoma" w:cs="Tahoma"/>
          <w:spacing w:val="-2"/>
          <w:sz w:val="18"/>
          <w:szCs w:val="18"/>
          <w:lang w:val="ru-RU"/>
        </w:rPr>
        <w:t xml:space="preserve"> </w:t>
      </w:r>
      <w:r w:rsidRPr="00416CED">
        <w:rPr>
          <w:rFonts w:ascii="Tahoma" w:hAnsi="Tahoma" w:cs="Tahoma"/>
          <w:spacing w:val="-2"/>
          <w:sz w:val="18"/>
          <w:szCs w:val="18"/>
        </w:rPr>
        <w:t>Plus</w:t>
      </w:r>
      <w:r w:rsidRPr="006F5F06">
        <w:rPr>
          <w:rFonts w:ascii="Tahoma" w:hAnsi="Tahoma" w:cs="Tahoma"/>
          <w:spacing w:val="-2"/>
          <w:sz w:val="18"/>
          <w:szCs w:val="18"/>
          <w:lang w:val="ru-RU"/>
        </w:rPr>
        <w:t xml:space="preserve">, </w:t>
      </w:r>
      <w:r w:rsidRPr="00416CED">
        <w:rPr>
          <w:rFonts w:ascii="Tahoma" w:hAnsi="Tahoma" w:cs="Tahoma"/>
          <w:spacing w:val="-2"/>
          <w:sz w:val="18"/>
          <w:szCs w:val="18"/>
        </w:rPr>
        <w:t>Open</w:t>
      </w:r>
      <w:r w:rsidRPr="006F5F06">
        <w:rPr>
          <w:rFonts w:ascii="Tahoma" w:hAnsi="Tahoma" w:cs="Tahoma"/>
          <w:spacing w:val="-2"/>
          <w:sz w:val="18"/>
          <w:szCs w:val="18"/>
          <w:lang w:val="ru-RU"/>
        </w:rPr>
        <w:t xml:space="preserve"> </w:t>
      </w:r>
      <w:r w:rsidRPr="00416CED">
        <w:rPr>
          <w:rFonts w:ascii="Tahoma" w:hAnsi="Tahoma" w:cs="Tahoma"/>
          <w:spacing w:val="-2"/>
          <w:sz w:val="18"/>
          <w:szCs w:val="18"/>
        </w:rPr>
        <w:t>Value</w:t>
      </w:r>
      <w:r w:rsidRPr="006F5F06">
        <w:rPr>
          <w:rFonts w:ascii="Tahoma" w:hAnsi="Tahoma" w:cs="Tahoma"/>
          <w:spacing w:val="-2"/>
          <w:sz w:val="18"/>
          <w:szCs w:val="18"/>
          <w:lang w:val="ru-RU"/>
        </w:rPr>
        <w:t xml:space="preserve"> </w:t>
      </w:r>
      <w:r w:rsidRPr="00416CED">
        <w:rPr>
          <w:rFonts w:ascii="Tahoma" w:hAnsi="Tahoma" w:cs="Tahoma"/>
          <w:spacing w:val="-2"/>
          <w:sz w:val="18"/>
          <w:szCs w:val="18"/>
        </w:rPr>
        <w:t>Subscription</w:t>
      </w:r>
      <w:r w:rsidRPr="006F5F06">
        <w:rPr>
          <w:rFonts w:ascii="Tahoma" w:hAnsi="Tahoma" w:cs="Tahoma"/>
          <w:spacing w:val="-2"/>
          <w:sz w:val="18"/>
          <w:szCs w:val="18"/>
          <w:lang w:val="ru-RU"/>
        </w:rPr>
        <w:t xml:space="preserve"> – </w:t>
      </w:r>
      <w:r w:rsidRPr="00416CED">
        <w:rPr>
          <w:rFonts w:ascii="Tahoma" w:hAnsi="Tahoma" w:cs="Tahoma"/>
          <w:spacing w:val="-2"/>
          <w:sz w:val="18"/>
          <w:szCs w:val="18"/>
        </w:rPr>
        <w:t>Education</w:t>
      </w:r>
      <w:r w:rsidRPr="006F5F06">
        <w:rPr>
          <w:rFonts w:ascii="Tahoma" w:hAnsi="Tahoma" w:cs="Tahoma"/>
          <w:spacing w:val="-2"/>
          <w:sz w:val="18"/>
          <w:szCs w:val="18"/>
          <w:lang w:val="ru-RU"/>
        </w:rPr>
        <w:t xml:space="preserve"> </w:t>
      </w:r>
      <w:r w:rsidRPr="00416CED">
        <w:rPr>
          <w:rFonts w:ascii="Tahoma" w:hAnsi="Tahoma" w:cs="Tahoma"/>
          <w:spacing w:val="-2"/>
          <w:sz w:val="18"/>
          <w:szCs w:val="18"/>
        </w:rPr>
        <w:t>Solutions</w:t>
      </w:r>
      <w:r w:rsidRPr="006F5F06">
        <w:rPr>
          <w:rFonts w:ascii="Tahoma" w:hAnsi="Tahoma" w:cs="Tahoma"/>
          <w:spacing w:val="-2"/>
          <w:sz w:val="18"/>
          <w:szCs w:val="18"/>
          <w:lang w:val="ru-RU"/>
        </w:rPr>
        <w:t xml:space="preserve">, </w:t>
      </w:r>
      <w:r w:rsidRPr="00416CED">
        <w:rPr>
          <w:rFonts w:ascii="Tahoma" w:hAnsi="Tahoma" w:cs="Tahoma"/>
          <w:spacing w:val="-2"/>
          <w:sz w:val="18"/>
          <w:szCs w:val="18"/>
        </w:rPr>
        <w:t>Campus</w:t>
      </w:r>
      <w:r w:rsidRPr="006F5F06">
        <w:rPr>
          <w:rFonts w:ascii="Tahoma" w:hAnsi="Tahoma" w:cs="Tahoma"/>
          <w:spacing w:val="-2"/>
          <w:sz w:val="18"/>
          <w:szCs w:val="18"/>
          <w:lang w:val="ru-RU"/>
        </w:rPr>
        <w:t xml:space="preserve"> и </w:t>
      </w:r>
      <w:r w:rsidRPr="00416CED">
        <w:rPr>
          <w:rFonts w:ascii="Tahoma" w:hAnsi="Tahoma" w:cs="Tahoma"/>
          <w:spacing w:val="-2"/>
          <w:sz w:val="18"/>
          <w:szCs w:val="18"/>
        </w:rPr>
        <w:t>School</w:t>
      </w:r>
      <w:r w:rsidRPr="006F5F06">
        <w:rPr>
          <w:rFonts w:ascii="Tahoma" w:hAnsi="Tahoma" w:cs="Tahoma"/>
          <w:spacing w:val="-2"/>
          <w:sz w:val="18"/>
          <w:szCs w:val="18"/>
          <w:lang w:val="ru-RU"/>
        </w:rPr>
        <w:t xml:space="preserve">), имеющее членство в программе </w:t>
      </w:r>
      <w:r w:rsidRPr="00416CED">
        <w:rPr>
          <w:rFonts w:ascii="Tahoma" w:hAnsi="Tahoma" w:cs="Tahoma"/>
          <w:spacing w:val="-2"/>
          <w:sz w:val="18"/>
          <w:szCs w:val="18"/>
        </w:rPr>
        <w:t>Software</w:t>
      </w:r>
      <w:r w:rsidRPr="006F5F06">
        <w:rPr>
          <w:rFonts w:ascii="Tahoma" w:hAnsi="Tahoma" w:cs="Tahoma"/>
          <w:spacing w:val="-2"/>
          <w:sz w:val="18"/>
          <w:szCs w:val="18"/>
          <w:lang w:val="ru-RU"/>
        </w:rPr>
        <w:t xml:space="preserve"> </w:t>
      </w:r>
      <w:r w:rsidRPr="00416CED">
        <w:rPr>
          <w:rFonts w:ascii="Tahoma" w:hAnsi="Tahoma" w:cs="Tahoma"/>
          <w:spacing w:val="-2"/>
          <w:sz w:val="18"/>
          <w:szCs w:val="18"/>
        </w:rPr>
        <w:t>Assurance</w:t>
      </w:r>
      <w:r w:rsidRPr="006F5F06">
        <w:rPr>
          <w:rFonts w:ascii="Tahoma" w:hAnsi="Tahoma" w:cs="Tahoma"/>
          <w:spacing w:val="-2"/>
          <w:sz w:val="18"/>
          <w:szCs w:val="18"/>
          <w:lang w:val="ru-RU"/>
        </w:rPr>
        <w:t xml:space="preserve"> в категории «Приложения или «Системы», имеют право на ваучеры на обучение </w:t>
      </w:r>
      <w:r w:rsidRPr="00416CED">
        <w:rPr>
          <w:rFonts w:ascii="Tahoma" w:hAnsi="Tahoma" w:cs="Tahoma"/>
          <w:spacing w:val="-2"/>
          <w:sz w:val="18"/>
          <w:szCs w:val="18"/>
        </w:rPr>
        <w:t>Microsoft</w:t>
      </w:r>
      <w:r w:rsidRPr="006F5F06">
        <w:rPr>
          <w:rFonts w:ascii="Tahoma" w:hAnsi="Tahoma" w:cs="Tahoma"/>
          <w:spacing w:val="-2"/>
          <w:sz w:val="18"/>
          <w:szCs w:val="18"/>
          <w:lang w:val="ru-RU"/>
        </w:rPr>
        <w:t>.</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 xml:space="preserve">Данные ваучеры предоставляют клиентам право на прохождение курсов, которые проводятся Партнером </w:t>
      </w:r>
      <w:r w:rsidRPr="00416CED">
        <w:rPr>
          <w:rFonts w:ascii="Tahoma" w:hAnsi="Tahoma" w:cs="Tahoma"/>
          <w:spacing w:val="-2"/>
          <w:sz w:val="18"/>
          <w:szCs w:val="18"/>
        </w:rPr>
        <w:t>Microsoft</w:t>
      </w:r>
      <w:r w:rsidRPr="006F5F06">
        <w:rPr>
          <w:rFonts w:ascii="Tahoma" w:hAnsi="Tahoma" w:cs="Tahoma"/>
          <w:spacing w:val="-2"/>
          <w:sz w:val="18"/>
          <w:szCs w:val="18"/>
          <w:lang w:val="ru-RU"/>
        </w:rPr>
        <w:t xml:space="preserve"> с компетенцией </w:t>
      </w:r>
      <w:r w:rsidRPr="00416CED">
        <w:rPr>
          <w:rFonts w:ascii="Tahoma" w:hAnsi="Tahoma" w:cs="Tahoma"/>
          <w:spacing w:val="-2"/>
          <w:sz w:val="18"/>
          <w:szCs w:val="18"/>
        </w:rPr>
        <w:t>Learning</w:t>
      </w:r>
      <w:r w:rsidRPr="006F5F06">
        <w:rPr>
          <w:rFonts w:ascii="Tahoma" w:hAnsi="Tahoma" w:cs="Tahoma"/>
          <w:spacing w:val="-2"/>
          <w:sz w:val="18"/>
          <w:szCs w:val="18"/>
          <w:lang w:val="ru-RU"/>
        </w:rPr>
        <w:t xml:space="preserve"> (Партнер </w:t>
      </w:r>
      <w:r w:rsidRPr="00416CED">
        <w:rPr>
          <w:rFonts w:ascii="Tahoma" w:hAnsi="Tahoma" w:cs="Tahoma"/>
          <w:spacing w:val="-2"/>
          <w:sz w:val="18"/>
          <w:szCs w:val="18"/>
        </w:rPr>
        <w:t>Microsoft</w:t>
      </w:r>
      <w:r w:rsidRPr="006F5F06">
        <w:rPr>
          <w:rFonts w:ascii="Tahoma" w:hAnsi="Tahoma" w:cs="Tahoma"/>
          <w:spacing w:val="-2"/>
          <w:sz w:val="18"/>
          <w:szCs w:val="18"/>
          <w:lang w:val="ru-RU"/>
        </w:rPr>
        <w:t xml:space="preserve"> с компетенцией </w:t>
      </w:r>
      <w:r w:rsidRPr="00416CED">
        <w:rPr>
          <w:rFonts w:ascii="Tahoma" w:hAnsi="Tahoma" w:cs="Tahoma"/>
          <w:spacing w:val="-2"/>
          <w:sz w:val="18"/>
          <w:szCs w:val="18"/>
        </w:rPr>
        <w:t>Learning</w:t>
      </w:r>
      <w:r w:rsidRPr="006F5F06">
        <w:rPr>
          <w:rFonts w:ascii="Tahoma" w:hAnsi="Tahoma" w:cs="Tahoma"/>
          <w:spacing w:val="-2"/>
          <w:sz w:val="18"/>
          <w:szCs w:val="18"/>
          <w:lang w:val="ru-RU"/>
        </w:rPr>
        <w:t>), в течение определенного количества дней обучения.</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416CED">
        <w:rPr>
          <w:rFonts w:ascii="Tahoma" w:hAnsi="Tahoma" w:cs="Tahoma"/>
          <w:spacing w:val="-2"/>
          <w:sz w:val="18"/>
          <w:szCs w:val="18"/>
        </w:rPr>
        <w:t>Software</w:t>
      </w:r>
      <w:r w:rsidRPr="006F5F06">
        <w:rPr>
          <w:rFonts w:ascii="Tahoma" w:hAnsi="Tahoma" w:cs="Tahoma"/>
          <w:spacing w:val="-2"/>
          <w:sz w:val="18"/>
          <w:szCs w:val="18"/>
          <w:lang w:val="ru-RU"/>
        </w:rPr>
        <w:t xml:space="preserve"> </w:t>
      </w:r>
      <w:r w:rsidRPr="00416CED">
        <w:rPr>
          <w:rFonts w:ascii="Tahoma" w:hAnsi="Tahoma" w:cs="Tahoma"/>
          <w:spacing w:val="-2"/>
          <w:sz w:val="18"/>
          <w:szCs w:val="18"/>
        </w:rPr>
        <w:t>Assurance</w:t>
      </w:r>
      <w:r w:rsidRPr="006F5F06">
        <w:rPr>
          <w:rFonts w:ascii="Tahoma" w:hAnsi="Tahoma" w:cs="Tahoma"/>
          <w:spacing w:val="-2"/>
          <w:sz w:val="18"/>
          <w:szCs w:val="18"/>
          <w:lang w:val="ru-RU"/>
        </w:rPr>
        <w:t>.</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 xml:space="preserve">После того как Менеджер клиента по ваучерам на обучение активировал данное преимущество через средство </w:t>
      </w:r>
      <w:r w:rsidRPr="00416CED">
        <w:rPr>
          <w:rFonts w:ascii="Tahoma" w:hAnsi="Tahoma" w:cs="Tahoma"/>
          <w:spacing w:val="-2"/>
          <w:sz w:val="18"/>
          <w:szCs w:val="18"/>
        </w:rPr>
        <w:t>VLSC</w:t>
      </w:r>
      <w:r w:rsidRPr="006F5F06">
        <w:rPr>
          <w:rFonts w:ascii="Tahoma" w:hAnsi="Tahoma" w:cs="Tahoma"/>
          <w:spacing w:val="-2"/>
          <w:sz w:val="18"/>
          <w:szCs w:val="18"/>
          <w:lang w:val="ru-RU"/>
        </w:rPr>
        <w:t>, он может передавать Ваучеры на обучение назначенным лицам.</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416CED" w:rsidTr="00F76ED4">
        <w:trPr>
          <w:cantSplit/>
          <w:trHeight w:val="531"/>
        </w:trPr>
        <w:tc>
          <w:tcPr>
            <w:tcW w:w="3002" w:type="dxa"/>
            <w:shd w:val="clear" w:color="auto" w:fill="FFCC99"/>
            <w:vAlign w:val="center"/>
          </w:tcPr>
          <w:p w:rsidR="00F76ED4" w:rsidRPr="00416CED" w:rsidRDefault="00F76ED4" w:rsidP="00F76ED4">
            <w:pPr>
              <w:pStyle w:val="AppendixTableHeadings"/>
              <w:keepNext/>
              <w:rPr>
                <w:rFonts w:ascii="Tahoma" w:hAnsi="Tahoma" w:cs="Tahoma"/>
                <w:sz w:val="20"/>
                <w:szCs w:val="20"/>
              </w:rPr>
            </w:pPr>
            <w:r w:rsidRPr="00416CED">
              <w:rPr>
                <w:rFonts w:ascii="Tahoma" w:hAnsi="Tahoma" w:cs="Tahoma"/>
                <w:sz w:val="20"/>
                <w:szCs w:val="20"/>
              </w:rPr>
              <w:t>Программа</w:t>
            </w:r>
          </w:p>
        </w:tc>
        <w:tc>
          <w:tcPr>
            <w:tcW w:w="3150" w:type="dxa"/>
            <w:shd w:val="clear" w:color="auto" w:fill="FFCC99"/>
            <w:vAlign w:val="center"/>
          </w:tcPr>
          <w:p w:rsidR="00F76ED4" w:rsidRPr="006F5F06" w:rsidRDefault="00F76ED4" w:rsidP="00F76ED4">
            <w:pPr>
              <w:pStyle w:val="AppendixTableHeadings"/>
              <w:keepNext/>
              <w:rPr>
                <w:rFonts w:ascii="Tahoma" w:hAnsi="Tahoma" w:cs="Tahoma"/>
                <w:sz w:val="20"/>
                <w:szCs w:val="20"/>
                <w:lang w:val="ru-RU"/>
              </w:rPr>
            </w:pPr>
            <w:r w:rsidRPr="006F5F06">
              <w:rPr>
                <w:rFonts w:ascii="Tahoma" w:hAnsi="Tahoma" w:cs="Tahoma"/>
                <w:sz w:val="20"/>
                <w:szCs w:val="20"/>
                <w:lang w:val="ru-RU"/>
              </w:rPr>
              <w:t xml:space="preserve">Продукты категории «Приложения системы </w:t>
            </w:r>
            <w:r w:rsidRPr="00416CED">
              <w:rPr>
                <w:rFonts w:ascii="Tahoma" w:hAnsi="Tahoma" w:cs="Tahoma"/>
                <w:sz w:val="20"/>
                <w:szCs w:val="20"/>
              </w:rPr>
              <w:t>Office</w:t>
            </w:r>
            <w:r w:rsidRPr="006F5F06">
              <w:rPr>
                <w:rFonts w:ascii="Tahoma" w:hAnsi="Tahoma" w:cs="Tahoma"/>
                <w:sz w:val="20"/>
                <w:szCs w:val="20"/>
                <w:lang w:val="ru-RU"/>
              </w:rPr>
              <w:t>»</w:t>
            </w:r>
            <w:r w:rsidRPr="006F5F06">
              <w:rPr>
                <w:rFonts w:ascii="Tahoma" w:hAnsi="Tahoma" w:cs="Tahoma"/>
                <w:b w:val="0"/>
                <w:i/>
                <w:sz w:val="20"/>
                <w:szCs w:val="20"/>
                <w:lang w:val="ru-RU"/>
              </w:rPr>
              <w:t xml:space="preserve"> </w:t>
            </w:r>
          </w:p>
        </w:tc>
        <w:tc>
          <w:tcPr>
            <w:tcW w:w="3240" w:type="dxa"/>
            <w:shd w:val="clear" w:color="auto" w:fill="FFCC99"/>
            <w:vAlign w:val="center"/>
          </w:tcPr>
          <w:p w:rsidR="00F76ED4" w:rsidRPr="00416CED" w:rsidRDefault="00F76ED4" w:rsidP="00F76ED4">
            <w:pPr>
              <w:pStyle w:val="AppendixTableHeadings"/>
              <w:keepNext/>
              <w:rPr>
                <w:rFonts w:ascii="Tahoma" w:hAnsi="Tahoma" w:cs="Tahoma"/>
                <w:sz w:val="20"/>
                <w:szCs w:val="20"/>
              </w:rPr>
            </w:pPr>
            <w:r w:rsidRPr="00416CED">
              <w:rPr>
                <w:rFonts w:ascii="Tahoma" w:hAnsi="Tahoma" w:cs="Tahoma"/>
                <w:sz w:val="20"/>
                <w:szCs w:val="20"/>
              </w:rPr>
              <w:t>Категория «Системы»</w:t>
            </w:r>
          </w:p>
        </w:tc>
      </w:tr>
      <w:tr w:rsidR="00F76ED4" w:rsidRPr="00B973CC" w:rsidTr="00F76ED4">
        <w:trPr>
          <w:cantSplit/>
          <w:trHeight w:val="236"/>
        </w:trPr>
        <w:tc>
          <w:tcPr>
            <w:tcW w:w="3002" w:type="dxa"/>
            <w:vAlign w:val="center"/>
          </w:tcPr>
          <w:p w:rsidR="00F76ED4" w:rsidRPr="00416CED" w:rsidRDefault="00F76ED4" w:rsidP="00F76ED4">
            <w:pPr>
              <w:pStyle w:val="AppendixTableText"/>
              <w:keepNext/>
              <w:rPr>
                <w:rFonts w:ascii="Tahoma" w:hAnsi="Tahoma" w:cs="Tahoma"/>
              </w:rPr>
            </w:pPr>
            <w:r w:rsidRPr="00416CED">
              <w:rPr>
                <w:rFonts w:ascii="Tahoma" w:hAnsi="Tahoma" w:cs="Tahoma"/>
              </w:rPr>
              <w:t>Open Value</w:t>
            </w:r>
          </w:p>
        </w:tc>
        <w:tc>
          <w:tcPr>
            <w:tcW w:w="3150" w:type="dxa"/>
            <w:vAlign w:val="center"/>
          </w:tcPr>
          <w:p w:rsidR="00F76ED4" w:rsidRPr="006F5F06" w:rsidRDefault="00F76ED4" w:rsidP="00417F0C">
            <w:pPr>
              <w:pStyle w:val="AppendixTableText"/>
              <w:keepNext/>
              <w:rPr>
                <w:rFonts w:ascii="Tahoma" w:hAnsi="Tahoma" w:cs="Tahoma"/>
                <w:lang w:val="ru-RU"/>
              </w:rPr>
            </w:pPr>
            <w:r w:rsidRPr="006F5F06">
              <w:rPr>
                <w:rFonts w:ascii="Tahoma" w:hAnsi="Tahoma" w:cs="Tahoma"/>
                <w:lang w:val="ru-RU"/>
              </w:rPr>
              <w:t>2 дня за 50 лицензий (не более 20</w:t>
            </w:r>
            <w:r w:rsidR="00417F0C" w:rsidRPr="00416CED">
              <w:rPr>
                <w:rFonts w:ascii="Tahoma" w:hAnsi="Tahoma" w:cs="Tahoma"/>
              </w:rPr>
              <w:t> </w:t>
            </w:r>
            <w:r w:rsidRPr="006F5F06">
              <w:rPr>
                <w:rFonts w:ascii="Tahoma" w:hAnsi="Tahoma" w:cs="Tahoma"/>
                <w:lang w:val="ru-RU"/>
              </w:rPr>
              <w:t>дней)</w:t>
            </w:r>
          </w:p>
        </w:tc>
        <w:tc>
          <w:tcPr>
            <w:tcW w:w="3240" w:type="dxa"/>
            <w:vAlign w:val="center"/>
          </w:tcPr>
          <w:p w:rsidR="00F76ED4" w:rsidRPr="006F5F06" w:rsidRDefault="00F76ED4" w:rsidP="00F76ED4">
            <w:pPr>
              <w:pStyle w:val="AppendixTableText"/>
              <w:keepNext/>
              <w:rPr>
                <w:lang w:val="ru-RU"/>
              </w:rPr>
            </w:pPr>
            <w:r w:rsidRPr="006F5F06">
              <w:rPr>
                <w:rFonts w:ascii="Tahoma" w:hAnsi="Tahoma" w:cs="Tahoma"/>
                <w:lang w:val="ru-RU"/>
              </w:rPr>
              <w:t>1 день за 50 лицензий</w:t>
            </w:r>
          </w:p>
          <w:p w:rsidR="00F76ED4" w:rsidRPr="006F5F06" w:rsidRDefault="00F76ED4" w:rsidP="00F76ED4">
            <w:pPr>
              <w:pStyle w:val="AppendixTableText"/>
              <w:keepNext/>
              <w:rPr>
                <w:rFonts w:ascii="Tahoma" w:hAnsi="Tahoma" w:cs="Tahoma"/>
                <w:lang w:val="ru-RU"/>
              </w:rPr>
            </w:pPr>
            <w:r w:rsidRPr="006F5F06">
              <w:rPr>
                <w:rFonts w:ascii="Tahoma" w:hAnsi="Tahoma" w:cs="Tahoma"/>
                <w:lang w:val="ru-RU"/>
              </w:rPr>
              <w:t>(не более 10 дней)</w:t>
            </w: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76ED4" w:rsidP="00F76ED4">
            <w:pPr>
              <w:pStyle w:val="AppendixTableHeadings"/>
              <w:keepNext/>
              <w:rPr>
                <w:rFonts w:ascii="Tahoma" w:hAnsi="Tahoma" w:cs="Tahoma"/>
                <w:b w:val="0"/>
              </w:rPr>
            </w:pPr>
            <w:r w:rsidRPr="00416CED">
              <w:rPr>
                <w:rFonts w:ascii="Tahoma" w:hAnsi="Tahoma" w:cs="Tahoma"/>
                <w:b w:val="0"/>
              </w:rPr>
              <w:t>1</w:t>
            </w:r>
            <w:r w:rsidR="00417F0C" w:rsidRPr="00416CED">
              <w:rPr>
                <w:rFonts w:ascii="Tahoma" w:hAnsi="Tahoma" w:cs="Tahoma"/>
                <w:b w:val="0"/>
              </w:rPr>
              <w:t xml:space="preserve"> </w:t>
            </w:r>
            <w:r w:rsidR="00417F0C" w:rsidRPr="00416CED">
              <w:rPr>
                <w:rFonts w:ascii="Tahoma" w:hAnsi="Tahoma" w:cs="Tahoma"/>
              </w:rPr>
              <w:t xml:space="preserve">– </w:t>
            </w:r>
            <w:r w:rsidRPr="00416CED">
              <w:rPr>
                <w:rFonts w:ascii="Tahoma" w:hAnsi="Tahoma" w:cs="Tahoma"/>
                <w:b w:val="0"/>
              </w:rPr>
              <w:t>249</w:t>
            </w:r>
          </w:p>
        </w:tc>
        <w:tc>
          <w:tcPr>
            <w:tcW w:w="3150" w:type="dxa"/>
            <w:vAlign w:val="center"/>
          </w:tcPr>
          <w:p w:rsidR="00F76ED4" w:rsidRPr="00416CED" w:rsidRDefault="00F76ED4" w:rsidP="00F76ED4">
            <w:pPr>
              <w:pStyle w:val="AppendixTableText"/>
              <w:keepNext/>
              <w:rPr>
                <w:rFonts w:ascii="Tahoma" w:hAnsi="Tahoma" w:cs="Tahoma"/>
              </w:rPr>
            </w:pPr>
            <w:r w:rsidRPr="00416CED">
              <w:rPr>
                <w:rFonts w:ascii="Tahoma" w:hAnsi="Tahoma" w:cs="Tahoma"/>
              </w:rPr>
              <w:t>2 дня за 50 лицензий</w:t>
            </w:r>
          </w:p>
        </w:tc>
        <w:tc>
          <w:tcPr>
            <w:tcW w:w="3240" w:type="dxa"/>
            <w:vAlign w:val="center"/>
          </w:tcPr>
          <w:p w:rsidR="00F76ED4" w:rsidRPr="00416CED" w:rsidRDefault="00F76ED4" w:rsidP="00F76ED4">
            <w:pPr>
              <w:pStyle w:val="AppendixTableText"/>
              <w:keepNext/>
            </w:pPr>
            <w:r w:rsidRPr="00416CED">
              <w:rPr>
                <w:rFonts w:ascii="Tahoma" w:hAnsi="Tahoma" w:cs="Tahoma"/>
              </w:rPr>
              <w:t>1 день за 50 лицензий</w:t>
            </w:r>
          </w:p>
          <w:p w:rsidR="00F76ED4" w:rsidRPr="00416CED" w:rsidRDefault="00F76ED4" w:rsidP="00F76ED4">
            <w:pPr>
              <w:pStyle w:val="AppendixTableText"/>
              <w:keepNext/>
              <w:rPr>
                <w:rFonts w:ascii="Tahoma" w:hAnsi="Tahoma" w:cs="Tahoma"/>
              </w:rPr>
            </w:pPr>
          </w:p>
        </w:tc>
      </w:tr>
      <w:tr w:rsidR="00F76ED4" w:rsidRPr="00B973CC"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76ED4" w:rsidP="00F76ED4">
            <w:pPr>
              <w:pStyle w:val="AppendixTableText"/>
              <w:keepNext/>
              <w:rPr>
                <w:rFonts w:ascii="Tahoma" w:hAnsi="Tahoma" w:cs="Tahoma"/>
              </w:rPr>
            </w:pPr>
            <w:r w:rsidRPr="00416CED">
              <w:rPr>
                <w:rFonts w:ascii="Tahoma" w:hAnsi="Tahoma" w:cs="Tahoma"/>
              </w:rPr>
              <w:t>250</w:t>
            </w:r>
            <w:r w:rsidR="00417F0C" w:rsidRPr="00416CED">
              <w:rPr>
                <w:rFonts w:ascii="Tahoma" w:hAnsi="Tahoma" w:cs="Tahoma"/>
              </w:rPr>
              <w:t xml:space="preserve"> – </w:t>
            </w:r>
            <w:r w:rsidR="00444557">
              <w:rPr>
                <w:rFonts w:ascii="Tahoma" w:hAnsi="Tahoma" w:cs="Tahoma"/>
              </w:rPr>
              <w:t>2 </w:t>
            </w:r>
            <w:r w:rsidRPr="00416CED">
              <w:rPr>
                <w:rFonts w:ascii="Tahoma" w:hAnsi="Tahoma" w:cs="Tahoma"/>
              </w:rPr>
              <w:t xml:space="preserve">399 </w:t>
            </w:r>
          </w:p>
        </w:tc>
        <w:tc>
          <w:tcPr>
            <w:tcW w:w="3150" w:type="dxa"/>
            <w:vAlign w:val="center"/>
          </w:tcPr>
          <w:p w:rsidR="00F76ED4" w:rsidRPr="006F5F06" w:rsidRDefault="00F76ED4" w:rsidP="00F76ED4">
            <w:pPr>
              <w:pStyle w:val="AppendixTableText"/>
              <w:keepNext/>
              <w:rPr>
                <w:lang w:val="ru-RU"/>
              </w:rPr>
            </w:pPr>
            <w:r w:rsidRPr="006F5F06">
              <w:rPr>
                <w:rFonts w:ascii="Tahoma" w:hAnsi="Tahoma" w:cs="Tahoma"/>
                <w:lang w:val="ru-RU"/>
              </w:rPr>
              <w:t>20 дней за</w:t>
            </w:r>
          </w:p>
          <w:p w:rsidR="00F76ED4" w:rsidRPr="006F5F06" w:rsidRDefault="00F76ED4" w:rsidP="00417F0C">
            <w:pPr>
              <w:pStyle w:val="AppendixTableText"/>
              <w:keepNext/>
              <w:rPr>
                <w:rFonts w:ascii="Tahoma" w:hAnsi="Tahoma" w:cs="Tahoma"/>
                <w:lang w:val="ru-RU"/>
              </w:rPr>
            </w:pPr>
            <w:r w:rsidRPr="006F5F06">
              <w:rPr>
                <w:rFonts w:ascii="Tahoma" w:hAnsi="Tahoma" w:cs="Tahoma"/>
                <w:lang w:val="ru-RU"/>
              </w:rPr>
              <w:t>соответствующее соглашение о</w:t>
            </w:r>
            <w:r w:rsidR="00417F0C" w:rsidRPr="00416CED">
              <w:rPr>
                <w:rFonts w:ascii="Tahoma" w:hAnsi="Tahoma" w:cs="Tahoma"/>
              </w:rPr>
              <w:t> </w:t>
            </w:r>
            <w:r w:rsidRPr="006F5F06">
              <w:rPr>
                <w:rFonts w:ascii="Tahoma" w:hAnsi="Tahoma" w:cs="Tahoma"/>
                <w:lang w:val="ru-RU"/>
              </w:rPr>
              <w:t>регистрации</w:t>
            </w:r>
          </w:p>
        </w:tc>
        <w:tc>
          <w:tcPr>
            <w:tcW w:w="3240" w:type="dxa"/>
            <w:vAlign w:val="center"/>
          </w:tcPr>
          <w:p w:rsidR="00F76ED4" w:rsidRPr="006F5F06" w:rsidRDefault="00F76ED4" w:rsidP="00F76ED4">
            <w:pPr>
              <w:pStyle w:val="AppendixTableText"/>
              <w:keepNext/>
              <w:rPr>
                <w:lang w:val="ru-RU"/>
              </w:rPr>
            </w:pPr>
            <w:r w:rsidRPr="006F5F06">
              <w:rPr>
                <w:rFonts w:ascii="Tahoma" w:hAnsi="Tahoma" w:cs="Tahoma"/>
                <w:lang w:val="ru-RU"/>
              </w:rPr>
              <w:t>10 дней за</w:t>
            </w:r>
          </w:p>
          <w:p w:rsidR="00F76ED4" w:rsidRPr="006F5F06" w:rsidRDefault="00F76ED4" w:rsidP="00417F0C">
            <w:pPr>
              <w:pStyle w:val="AppendixTableText"/>
              <w:keepNext/>
              <w:rPr>
                <w:rFonts w:ascii="Tahoma" w:hAnsi="Tahoma" w:cs="Tahoma"/>
                <w:lang w:val="ru-RU"/>
              </w:rPr>
            </w:pPr>
            <w:r w:rsidRPr="006F5F06">
              <w:rPr>
                <w:rFonts w:ascii="Tahoma" w:hAnsi="Tahoma" w:cs="Tahoma"/>
                <w:lang w:val="ru-RU"/>
              </w:rPr>
              <w:t>соответствующее соглашение о</w:t>
            </w:r>
            <w:r w:rsidR="00417F0C" w:rsidRPr="00416CED">
              <w:rPr>
                <w:rFonts w:ascii="Tahoma" w:hAnsi="Tahoma" w:cs="Tahoma"/>
              </w:rPr>
              <w:t> </w:t>
            </w:r>
            <w:r w:rsidRPr="006F5F06">
              <w:rPr>
                <w:rFonts w:ascii="Tahoma" w:hAnsi="Tahoma" w:cs="Tahoma"/>
                <w:lang w:val="ru-RU"/>
              </w:rPr>
              <w:t>регистрации</w:t>
            </w: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444557" w:rsidP="00F76ED4">
            <w:pPr>
              <w:pStyle w:val="AppendixTableText"/>
              <w:keepNext/>
              <w:rPr>
                <w:rFonts w:ascii="Tahoma" w:hAnsi="Tahoma" w:cs="Tahoma"/>
                <w:i/>
              </w:rPr>
            </w:pPr>
            <w:r>
              <w:rPr>
                <w:rFonts w:ascii="Tahoma" w:hAnsi="Tahoma" w:cs="Tahoma"/>
              </w:rPr>
              <w:t>2 </w:t>
            </w:r>
            <w:r w:rsidR="00F76ED4" w:rsidRPr="00416CED">
              <w:rPr>
                <w:rFonts w:ascii="Tahoma" w:hAnsi="Tahoma" w:cs="Tahoma"/>
              </w:rPr>
              <w:t>400</w:t>
            </w:r>
            <w:r w:rsidR="00417F0C" w:rsidRPr="00416CED">
              <w:rPr>
                <w:rFonts w:ascii="Tahoma" w:hAnsi="Tahoma" w:cs="Tahoma"/>
              </w:rPr>
              <w:t xml:space="preserve"> – </w:t>
            </w:r>
            <w:r>
              <w:rPr>
                <w:rFonts w:ascii="Tahoma" w:hAnsi="Tahoma" w:cs="Tahoma"/>
              </w:rPr>
              <w:t>5 </w:t>
            </w:r>
            <w:r w:rsidR="00F76ED4" w:rsidRPr="00416CED">
              <w:rPr>
                <w:rFonts w:ascii="Tahoma" w:hAnsi="Tahoma" w:cs="Tahoma"/>
              </w:rPr>
              <w:t>999</w:t>
            </w:r>
          </w:p>
        </w:tc>
        <w:tc>
          <w:tcPr>
            <w:tcW w:w="3150" w:type="dxa"/>
            <w:vAlign w:val="center"/>
          </w:tcPr>
          <w:p w:rsidR="00F76ED4" w:rsidRPr="00416CED" w:rsidRDefault="00F76ED4" w:rsidP="00F76ED4">
            <w:pPr>
              <w:pStyle w:val="AppendixTableText"/>
              <w:keepNext/>
            </w:pPr>
            <w:r w:rsidRPr="00416CED">
              <w:rPr>
                <w:rFonts w:ascii="Tahoma" w:hAnsi="Tahoma" w:cs="Tahoma"/>
              </w:rPr>
              <w:t xml:space="preserve">30 дней* </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 xml:space="preserve">15 дней* </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444557" w:rsidP="00F76ED4">
            <w:pPr>
              <w:pStyle w:val="AppendixTableText"/>
              <w:keepNext/>
              <w:rPr>
                <w:rFonts w:ascii="Tahoma" w:hAnsi="Tahoma" w:cs="Tahoma"/>
                <w:i/>
              </w:rPr>
            </w:pPr>
            <w:r>
              <w:rPr>
                <w:rFonts w:ascii="Tahoma" w:hAnsi="Tahoma" w:cs="Tahoma"/>
              </w:rPr>
              <w:t>6 </w:t>
            </w:r>
            <w:r w:rsidR="00F76ED4" w:rsidRPr="00416CED">
              <w:rPr>
                <w:rFonts w:ascii="Tahoma" w:hAnsi="Tahoma" w:cs="Tahoma"/>
              </w:rPr>
              <w:t>000</w:t>
            </w:r>
            <w:r w:rsidR="00417F0C" w:rsidRPr="00416CED">
              <w:rPr>
                <w:rFonts w:ascii="Tahoma" w:hAnsi="Tahoma" w:cs="Tahoma"/>
              </w:rPr>
              <w:t xml:space="preserve"> – </w:t>
            </w:r>
            <w:r>
              <w:rPr>
                <w:rFonts w:ascii="Tahoma" w:hAnsi="Tahoma" w:cs="Tahoma"/>
              </w:rPr>
              <w:t>14 </w:t>
            </w:r>
            <w:r w:rsidR="00F76ED4" w:rsidRPr="00416CED">
              <w:rPr>
                <w:rFonts w:ascii="Tahoma" w:hAnsi="Tahoma" w:cs="Tahoma"/>
              </w:rPr>
              <w:t>999</w:t>
            </w:r>
          </w:p>
        </w:tc>
        <w:tc>
          <w:tcPr>
            <w:tcW w:w="3150" w:type="dxa"/>
            <w:vAlign w:val="center"/>
          </w:tcPr>
          <w:p w:rsidR="00F76ED4" w:rsidRPr="00416CED" w:rsidRDefault="00F76ED4" w:rsidP="00F76ED4">
            <w:pPr>
              <w:pStyle w:val="AppendixTableText"/>
              <w:keepNext/>
            </w:pPr>
            <w:r w:rsidRPr="00416CED">
              <w:rPr>
                <w:rFonts w:ascii="Tahoma" w:hAnsi="Tahoma" w:cs="Tahoma"/>
              </w:rPr>
              <w:t xml:space="preserve">50 дней* </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 xml:space="preserve">25 дней* </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444557" w:rsidP="00F76ED4">
            <w:pPr>
              <w:pStyle w:val="AppendixTableText"/>
              <w:keepNext/>
              <w:rPr>
                <w:rFonts w:ascii="Tahoma" w:hAnsi="Tahoma" w:cs="Tahoma"/>
                <w:i/>
              </w:rPr>
            </w:pPr>
            <w:r>
              <w:rPr>
                <w:rFonts w:ascii="Tahoma" w:hAnsi="Tahoma" w:cs="Tahoma"/>
              </w:rPr>
              <w:t>15 000 – 29 </w:t>
            </w:r>
            <w:r w:rsidR="00F76ED4" w:rsidRPr="00416CED">
              <w:rPr>
                <w:rFonts w:ascii="Tahoma" w:hAnsi="Tahoma" w:cs="Tahoma"/>
              </w:rPr>
              <w:t>999</w:t>
            </w:r>
          </w:p>
        </w:tc>
        <w:tc>
          <w:tcPr>
            <w:tcW w:w="3150" w:type="dxa"/>
            <w:vAlign w:val="center"/>
          </w:tcPr>
          <w:p w:rsidR="00F76ED4" w:rsidRPr="00416CED" w:rsidRDefault="00F76ED4" w:rsidP="00F76ED4">
            <w:pPr>
              <w:pStyle w:val="AppendixTableText"/>
              <w:keepNext/>
            </w:pPr>
            <w:r w:rsidRPr="00416CED">
              <w:rPr>
                <w:rFonts w:ascii="Tahoma" w:hAnsi="Tahoma" w:cs="Tahoma"/>
              </w:rPr>
              <w:t xml:space="preserve">110 дней* </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 xml:space="preserve">55 дней* </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444557" w:rsidP="00F76ED4">
            <w:pPr>
              <w:pStyle w:val="AppendixTableText"/>
              <w:keepNext/>
              <w:rPr>
                <w:rFonts w:ascii="Tahoma" w:hAnsi="Tahoma" w:cs="Tahoma"/>
                <w:i/>
              </w:rPr>
            </w:pPr>
            <w:r>
              <w:rPr>
                <w:rFonts w:ascii="Tahoma" w:hAnsi="Tahoma" w:cs="Tahoma"/>
              </w:rPr>
              <w:t>30 000 – 49 </w:t>
            </w:r>
            <w:r w:rsidR="00F76ED4" w:rsidRPr="00416CED">
              <w:rPr>
                <w:rFonts w:ascii="Tahoma" w:hAnsi="Tahoma" w:cs="Tahoma"/>
              </w:rPr>
              <w:t>999</w:t>
            </w:r>
          </w:p>
        </w:tc>
        <w:tc>
          <w:tcPr>
            <w:tcW w:w="3150" w:type="dxa"/>
            <w:vAlign w:val="center"/>
          </w:tcPr>
          <w:p w:rsidR="00F76ED4" w:rsidRPr="00416CED" w:rsidRDefault="00F76ED4" w:rsidP="00F76ED4">
            <w:pPr>
              <w:pStyle w:val="AppendixTableText"/>
              <w:keepNext/>
            </w:pPr>
            <w:r w:rsidRPr="00416CED">
              <w:rPr>
                <w:rFonts w:ascii="Tahoma" w:hAnsi="Tahoma" w:cs="Tahoma"/>
              </w:rPr>
              <w:t xml:space="preserve">160 дней* </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80 дней*</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A2180" w:rsidP="00F76ED4">
            <w:pPr>
              <w:pStyle w:val="AppendixTableText"/>
              <w:keepNext/>
              <w:rPr>
                <w:rFonts w:ascii="Tahoma" w:hAnsi="Tahoma" w:cs="Tahoma"/>
                <w:i/>
              </w:rPr>
            </w:pPr>
            <w:r>
              <w:rPr>
                <w:rFonts w:ascii="Tahoma" w:hAnsi="Tahoma" w:cs="Tahoma"/>
              </w:rPr>
              <w:t>50 000 – 99 </w:t>
            </w:r>
            <w:r w:rsidR="00F76ED4" w:rsidRPr="00416CED">
              <w:rPr>
                <w:rFonts w:ascii="Tahoma" w:hAnsi="Tahoma" w:cs="Tahoma"/>
              </w:rPr>
              <w:t>999</w:t>
            </w:r>
          </w:p>
        </w:tc>
        <w:tc>
          <w:tcPr>
            <w:tcW w:w="3150" w:type="dxa"/>
            <w:vAlign w:val="center"/>
          </w:tcPr>
          <w:p w:rsidR="00F76ED4" w:rsidRPr="00416CED" w:rsidRDefault="00F76ED4" w:rsidP="00F76ED4">
            <w:pPr>
              <w:pStyle w:val="AppendixTableText"/>
              <w:keepNext/>
            </w:pPr>
            <w:r w:rsidRPr="00416CED">
              <w:rPr>
                <w:rFonts w:ascii="Tahoma" w:hAnsi="Tahoma" w:cs="Tahoma"/>
              </w:rPr>
              <w:t>250 дней*</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 xml:space="preserve">125 дней* </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A2180" w:rsidP="00F76ED4">
            <w:pPr>
              <w:pStyle w:val="AppendixTableHeadings"/>
              <w:keepNext/>
              <w:rPr>
                <w:rFonts w:ascii="Tahoma" w:hAnsi="Tahoma" w:cs="Tahoma"/>
                <w:b w:val="0"/>
              </w:rPr>
            </w:pPr>
            <w:r>
              <w:rPr>
                <w:rFonts w:ascii="Tahoma" w:hAnsi="Tahoma" w:cs="Tahoma"/>
                <w:b w:val="0"/>
              </w:rPr>
              <w:t>100 000 – 199 </w:t>
            </w:r>
            <w:r w:rsidR="00F76ED4" w:rsidRPr="00416CED">
              <w:rPr>
                <w:rFonts w:ascii="Tahoma" w:hAnsi="Tahoma" w:cs="Tahoma"/>
                <w:b w:val="0"/>
              </w:rPr>
              <w:t>999</w:t>
            </w:r>
          </w:p>
        </w:tc>
        <w:tc>
          <w:tcPr>
            <w:tcW w:w="3150" w:type="dxa"/>
            <w:vAlign w:val="center"/>
          </w:tcPr>
          <w:p w:rsidR="00F76ED4" w:rsidRPr="00416CED" w:rsidRDefault="00F76ED4" w:rsidP="00F76ED4">
            <w:pPr>
              <w:pStyle w:val="AppendixTableText"/>
              <w:keepNext/>
            </w:pPr>
            <w:r w:rsidRPr="00416CED">
              <w:rPr>
                <w:rFonts w:ascii="Tahoma" w:hAnsi="Tahoma" w:cs="Tahoma"/>
              </w:rPr>
              <w:t>400 дней*</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200 дней*</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A2180" w:rsidP="00F76ED4">
            <w:pPr>
              <w:pStyle w:val="AppendixTableHeadings"/>
              <w:keepNext/>
              <w:rPr>
                <w:rFonts w:ascii="Tahoma" w:hAnsi="Tahoma" w:cs="Tahoma"/>
                <w:b w:val="0"/>
              </w:rPr>
            </w:pPr>
            <w:r>
              <w:rPr>
                <w:rFonts w:ascii="Tahoma" w:hAnsi="Tahoma" w:cs="Tahoma"/>
                <w:b w:val="0"/>
              </w:rPr>
              <w:t>200 000 – 399 </w:t>
            </w:r>
            <w:r w:rsidR="00F76ED4" w:rsidRPr="00416CED">
              <w:rPr>
                <w:rFonts w:ascii="Tahoma" w:hAnsi="Tahoma" w:cs="Tahoma"/>
                <w:b w:val="0"/>
              </w:rPr>
              <w:t>999</w:t>
            </w:r>
          </w:p>
        </w:tc>
        <w:tc>
          <w:tcPr>
            <w:tcW w:w="3150" w:type="dxa"/>
            <w:vAlign w:val="center"/>
          </w:tcPr>
          <w:p w:rsidR="00F76ED4" w:rsidRPr="00416CED" w:rsidRDefault="00F76ED4" w:rsidP="00F76ED4">
            <w:pPr>
              <w:pStyle w:val="AppendixTableText"/>
              <w:keepNext/>
            </w:pPr>
            <w:r w:rsidRPr="00416CED">
              <w:rPr>
                <w:rFonts w:ascii="Tahoma" w:hAnsi="Tahoma" w:cs="Tahoma"/>
              </w:rPr>
              <w:t>600 дней*</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300 дней*</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A2180" w:rsidP="00F76ED4">
            <w:pPr>
              <w:pStyle w:val="AppendixTableHeadings"/>
              <w:keepNext/>
              <w:rPr>
                <w:rFonts w:ascii="Tahoma" w:hAnsi="Tahoma" w:cs="Tahoma"/>
                <w:b w:val="0"/>
              </w:rPr>
            </w:pPr>
            <w:r>
              <w:rPr>
                <w:rFonts w:ascii="Tahoma" w:hAnsi="Tahoma" w:cs="Tahoma"/>
                <w:b w:val="0"/>
              </w:rPr>
              <w:t>400 000 – 599 </w:t>
            </w:r>
            <w:r w:rsidR="00F76ED4" w:rsidRPr="00416CED">
              <w:rPr>
                <w:rFonts w:ascii="Tahoma" w:hAnsi="Tahoma" w:cs="Tahoma"/>
                <w:b w:val="0"/>
              </w:rPr>
              <w:t>999</w:t>
            </w:r>
          </w:p>
        </w:tc>
        <w:tc>
          <w:tcPr>
            <w:tcW w:w="3150" w:type="dxa"/>
            <w:vAlign w:val="center"/>
          </w:tcPr>
          <w:p w:rsidR="00F76ED4" w:rsidRPr="00416CED" w:rsidRDefault="00F76ED4" w:rsidP="00F76ED4">
            <w:pPr>
              <w:pStyle w:val="AppendixTableText"/>
              <w:keepNext/>
            </w:pPr>
            <w:r w:rsidRPr="00416CED">
              <w:rPr>
                <w:rFonts w:ascii="Tahoma" w:hAnsi="Tahoma" w:cs="Tahoma"/>
              </w:rPr>
              <w:t>800 дней*</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400 дней*</w:t>
            </w:r>
          </w:p>
          <w:p w:rsidR="00F76ED4" w:rsidRPr="00416CED" w:rsidRDefault="00F76ED4" w:rsidP="00F76ED4">
            <w:pPr>
              <w:pStyle w:val="AppendixTableText"/>
              <w:keepNext/>
              <w:rPr>
                <w:rFonts w:ascii="Tahoma" w:hAnsi="Tahoma" w:cs="Tahoma"/>
              </w:rPr>
            </w:pPr>
          </w:p>
        </w:tc>
      </w:tr>
      <w:tr w:rsidR="00F76ED4" w:rsidRPr="00416CED" w:rsidTr="00F76ED4">
        <w:trPr>
          <w:cantSplit/>
          <w:trHeight w:val="236"/>
        </w:trPr>
        <w:tc>
          <w:tcPr>
            <w:tcW w:w="3002" w:type="dxa"/>
            <w:vAlign w:val="center"/>
          </w:tcPr>
          <w:p w:rsidR="00F76ED4" w:rsidRPr="00416CED" w:rsidRDefault="00F76ED4" w:rsidP="00F76ED4">
            <w:pPr>
              <w:pStyle w:val="AppendixTableHeadings"/>
              <w:keepNext/>
            </w:pPr>
            <w:r w:rsidRPr="00416CED">
              <w:rPr>
                <w:rFonts w:ascii="Tahoma" w:hAnsi="Tahoma" w:cs="Tahoma"/>
                <w:b w:val="0"/>
              </w:rPr>
              <w:t>SAM</w:t>
            </w:r>
          </w:p>
          <w:p w:rsidR="00F76ED4" w:rsidRPr="00416CED" w:rsidRDefault="00FA2180" w:rsidP="00F76ED4">
            <w:pPr>
              <w:pStyle w:val="AppendixTableHeadings"/>
              <w:keepNext/>
              <w:rPr>
                <w:rFonts w:ascii="Tahoma" w:hAnsi="Tahoma" w:cs="Tahoma"/>
                <w:b w:val="0"/>
              </w:rPr>
            </w:pPr>
            <w:r>
              <w:rPr>
                <w:rFonts w:ascii="Tahoma" w:hAnsi="Tahoma" w:cs="Tahoma"/>
                <w:b w:val="0"/>
              </w:rPr>
              <w:t>600 </w:t>
            </w:r>
            <w:r w:rsidR="00F76ED4" w:rsidRPr="00416CED">
              <w:rPr>
                <w:rFonts w:ascii="Tahoma" w:hAnsi="Tahoma" w:cs="Tahoma"/>
                <w:b w:val="0"/>
              </w:rPr>
              <w:t>000 +</w:t>
            </w:r>
          </w:p>
        </w:tc>
        <w:tc>
          <w:tcPr>
            <w:tcW w:w="3150" w:type="dxa"/>
            <w:vAlign w:val="center"/>
          </w:tcPr>
          <w:p w:rsidR="00F76ED4" w:rsidRPr="00416CED" w:rsidRDefault="00F76ED4" w:rsidP="00F76ED4">
            <w:pPr>
              <w:pStyle w:val="AppendixTableText"/>
              <w:keepNext/>
            </w:pPr>
            <w:r w:rsidRPr="00416CED">
              <w:rPr>
                <w:rFonts w:ascii="Tahoma" w:hAnsi="Tahoma" w:cs="Tahoma"/>
              </w:rPr>
              <w:t xml:space="preserve">1 400 дней* </w:t>
            </w:r>
          </w:p>
          <w:p w:rsidR="00F76ED4" w:rsidRPr="00416CED" w:rsidRDefault="00F76ED4" w:rsidP="00F76ED4">
            <w:pPr>
              <w:pStyle w:val="AppendixTableText"/>
              <w:keepNext/>
              <w:rPr>
                <w:rFonts w:ascii="Tahoma" w:hAnsi="Tahoma" w:cs="Tahoma"/>
              </w:rPr>
            </w:pPr>
          </w:p>
        </w:tc>
        <w:tc>
          <w:tcPr>
            <w:tcW w:w="3240" w:type="dxa"/>
            <w:vAlign w:val="center"/>
          </w:tcPr>
          <w:p w:rsidR="00F76ED4" w:rsidRPr="00416CED" w:rsidRDefault="00F76ED4" w:rsidP="00F76ED4">
            <w:pPr>
              <w:pStyle w:val="AppendixTableText"/>
              <w:keepNext/>
            </w:pPr>
            <w:r w:rsidRPr="00416CED">
              <w:rPr>
                <w:rFonts w:ascii="Tahoma" w:hAnsi="Tahoma" w:cs="Tahoma"/>
              </w:rPr>
              <w:t>700 дней*</w:t>
            </w:r>
          </w:p>
          <w:p w:rsidR="00F76ED4" w:rsidRPr="00416CED" w:rsidRDefault="00F76ED4" w:rsidP="00F76ED4">
            <w:pPr>
              <w:pStyle w:val="AppendixTableText"/>
              <w:keepNext/>
              <w:rPr>
                <w:rFonts w:ascii="Tahoma" w:hAnsi="Tahoma" w:cs="Tahoma"/>
              </w:rPr>
            </w:pPr>
          </w:p>
        </w:tc>
      </w:tr>
    </w:tbl>
    <w:p w:rsidR="00F528E5" w:rsidRPr="00416CED" w:rsidRDefault="00F528E5" w:rsidP="003C56F1">
      <w:pPr>
        <w:pStyle w:val="AppendixBodyText"/>
        <w:spacing w:after="0"/>
      </w:pPr>
    </w:p>
    <w:p w:rsidR="00E762F8" w:rsidRPr="006F5F06" w:rsidRDefault="00023FE7">
      <w:pPr>
        <w:pStyle w:val="AppendixFlushBulletedList"/>
        <w:tabs>
          <w:tab w:val="clear" w:pos="360"/>
          <w:tab w:val="num" w:pos="0"/>
        </w:tabs>
        <w:ind w:left="0" w:firstLine="0"/>
        <w:rPr>
          <w:lang w:val="ru-RU"/>
        </w:rPr>
      </w:pPr>
      <w:r w:rsidRPr="006F5F06">
        <w:rPr>
          <w:rFonts w:ascii="Tahoma" w:hAnsi="Tahoma" w:cs="Tahoma"/>
          <w:sz w:val="18"/>
          <w:szCs w:val="18"/>
          <w:lang w:val="ru-RU"/>
        </w:rPr>
        <w:t xml:space="preserve">Минимальное количество лицензий с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необходимое для получения права на Ваучеры на обучение, зависит от конкретной программы.</w:t>
      </w:r>
    </w:p>
    <w:p w:rsidR="00C65D66" w:rsidRPr="006F5F06" w:rsidRDefault="00C65D66" w:rsidP="00C65D66">
      <w:pPr>
        <w:tabs>
          <w:tab w:val="left" w:pos="10440"/>
        </w:tabs>
        <w:spacing w:before="120"/>
        <w:ind w:right="306"/>
        <w:rPr>
          <w:lang w:val="ru-RU"/>
        </w:rPr>
      </w:pPr>
      <w:r w:rsidRPr="006F5F06">
        <w:rPr>
          <w:rFonts w:eastAsia="Calibri" w:cs="Tahoma"/>
          <w:b/>
          <w:i/>
          <w:color w:val="000000"/>
          <w:sz w:val="16"/>
          <w:szCs w:val="16"/>
          <w:lang w:val="ru-RU"/>
        </w:rPr>
        <w:t>Примечание.</w:t>
      </w:r>
      <w:r w:rsidRPr="006F5F06">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FA2C82" w:rsidRPr="006F5F06">
        <w:rPr>
          <w:rFonts w:eastAsia="Calibri" w:cs="Tahoma"/>
          <w:i/>
          <w:color w:val="000000"/>
          <w:sz w:val="16"/>
          <w:szCs w:val="16"/>
          <w:lang w:val="ru-RU"/>
        </w:rPr>
        <w:t xml:space="preserve"> </w:t>
      </w:r>
    </w:p>
    <w:p w:rsidR="00C65D66" w:rsidRPr="006F5F06" w:rsidRDefault="00C65D66" w:rsidP="00C65D66">
      <w:pPr>
        <w:spacing w:after="60"/>
        <w:rPr>
          <w:lang w:val="ru-RU"/>
        </w:rPr>
      </w:pPr>
      <w:r w:rsidRPr="006F5F06">
        <w:rPr>
          <w:rFonts w:eastAsia="Calibri" w:cs="Tahoma"/>
          <w:i/>
          <w:color w:val="000000"/>
          <w:sz w:val="16"/>
          <w:szCs w:val="16"/>
          <w:lang w:val="ru-RU"/>
        </w:rPr>
        <w:t xml:space="preserve">См. таблицу с Приложениями системы </w:t>
      </w:r>
      <w:r w:rsidRPr="00416CED">
        <w:rPr>
          <w:rFonts w:eastAsia="Calibri" w:cs="Tahoma"/>
          <w:i/>
          <w:color w:val="000000"/>
          <w:sz w:val="16"/>
          <w:szCs w:val="16"/>
        </w:rPr>
        <w:t>Office</w:t>
      </w:r>
      <w:r w:rsidRPr="006F5F06">
        <w:rPr>
          <w:rFonts w:eastAsia="Calibri" w:cs="Tahoma"/>
          <w:i/>
          <w:color w:val="000000"/>
          <w:sz w:val="16"/>
          <w:szCs w:val="16"/>
          <w:lang w:val="ru-RU"/>
        </w:rPr>
        <w:t>.</w:t>
      </w:r>
    </w:p>
    <w:p w:rsidR="00EC05F0" w:rsidRPr="006F5F06" w:rsidRDefault="00C65D66" w:rsidP="00F76ED4">
      <w:pPr>
        <w:tabs>
          <w:tab w:val="left" w:pos="10440"/>
        </w:tabs>
        <w:ind w:right="302"/>
        <w:rPr>
          <w:lang w:val="ru-RU"/>
        </w:rPr>
      </w:pPr>
      <w:r w:rsidRPr="006F5F06">
        <w:rPr>
          <w:rFonts w:eastAsia="Calibri" w:cs="Tahoma"/>
          <w:i/>
          <w:color w:val="000000"/>
          <w:sz w:val="16"/>
          <w:szCs w:val="16"/>
          <w:lang w:val="ru-RU"/>
        </w:rPr>
        <w:t>*Количество дней согласно соответствующему соглашению о регистрации или соглашению.</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Не все курсы доступны на всех языках.</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Применяются локальные политики, установленные Партнером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Все дни курса, не включенные в ваучер, должны быть оплачены лицом, которое проходит обучение.</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 xml:space="preserve"> проводил обучение на утвержденных курсах.</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 xml:space="preserve">Дополнительные сведения об утвержденных курсах см. по адресу </w:t>
      </w:r>
      <w:r w:rsidRPr="00416CED">
        <w:rPr>
          <w:rFonts w:ascii="Tahoma" w:hAnsi="Tahoma" w:cs="Tahoma"/>
          <w:bCs/>
          <w:sz w:val="18"/>
          <w:szCs w:val="18"/>
        </w:rPr>
        <w:t>http</w:t>
      </w:r>
      <w:r w:rsidRPr="006F5F06">
        <w:rPr>
          <w:rFonts w:ascii="Tahoma" w:hAnsi="Tahoma" w:cs="Tahoma"/>
          <w:bCs/>
          <w:sz w:val="18"/>
          <w:szCs w:val="18"/>
          <w:lang w:val="ru-RU"/>
        </w:rPr>
        <w:t>://</w:t>
      </w:r>
      <w:r w:rsidRPr="00416CED">
        <w:rPr>
          <w:rFonts w:ascii="Tahoma" w:hAnsi="Tahoma" w:cs="Tahoma"/>
          <w:bCs/>
          <w:sz w:val="18"/>
          <w:szCs w:val="18"/>
        </w:rPr>
        <w:t>www</w:t>
      </w:r>
      <w:r w:rsidRPr="006F5F06">
        <w:rPr>
          <w:rFonts w:ascii="Tahoma" w:hAnsi="Tahoma" w:cs="Tahoma"/>
          <w:bCs/>
          <w:sz w:val="18"/>
          <w:szCs w:val="18"/>
          <w:lang w:val="ru-RU"/>
        </w:rPr>
        <w:t>.</w:t>
      </w:r>
      <w:r w:rsidRPr="00416CED">
        <w:rPr>
          <w:rFonts w:ascii="Tahoma" w:hAnsi="Tahoma" w:cs="Tahoma"/>
          <w:bCs/>
          <w:sz w:val="18"/>
          <w:szCs w:val="18"/>
        </w:rPr>
        <w:t>microsoft</w:t>
      </w:r>
      <w:r w:rsidRPr="006F5F06">
        <w:rPr>
          <w:rFonts w:ascii="Tahoma" w:hAnsi="Tahoma" w:cs="Tahoma"/>
          <w:bCs/>
          <w:sz w:val="18"/>
          <w:szCs w:val="18"/>
          <w:lang w:val="ru-RU"/>
        </w:rPr>
        <w:t>.</w:t>
      </w:r>
      <w:r w:rsidRPr="00416CED">
        <w:rPr>
          <w:rFonts w:ascii="Tahoma" w:hAnsi="Tahoma" w:cs="Tahoma"/>
          <w:bCs/>
          <w:sz w:val="18"/>
          <w:szCs w:val="18"/>
        </w:rPr>
        <w:t>com</w:t>
      </w:r>
      <w:r w:rsidRPr="006F5F06">
        <w:rPr>
          <w:rFonts w:ascii="Tahoma" w:hAnsi="Tahoma" w:cs="Tahoma"/>
          <w:bCs/>
          <w:sz w:val="18"/>
          <w:szCs w:val="18"/>
          <w:lang w:val="ru-RU"/>
        </w:rPr>
        <w:t>/</w:t>
      </w:r>
      <w:r w:rsidRPr="00416CED">
        <w:rPr>
          <w:rFonts w:ascii="Tahoma" w:hAnsi="Tahoma" w:cs="Tahoma"/>
          <w:bCs/>
          <w:sz w:val="18"/>
          <w:szCs w:val="18"/>
        </w:rPr>
        <w:t>learning</w:t>
      </w:r>
      <w:r w:rsidRPr="006F5F06">
        <w:rPr>
          <w:rFonts w:ascii="Tahoma" w:hAnsi="Tahoma" w:cs="Tahoma"/>
          <w:bCs/>
          <w:sz w:val="18"/>
          <w:szCs w:val="18"/>
          <w:lang w:val="ru-RU"/>
        </w:rPr>
        <w:t>/</w:t>
      </w:r>
      <w:r w:rsidRPr="00416CED">
        <w:rPr>
          <w:rFonts w:ascii="Tahoma" w:hAnsi="Tahoma" w:cs="Tahoma"/>
          <w:bCs/>
          <w:sz w:val="18"/>
          <w:szCs w:val="18"/>
        </w:rPr>
        <w:t>sa</w:t>
      </w:r>
      <w:r w:rsidRPr="006F5F06">
        <w:rPr>
          <w:rFonts w:ascii="Tahoma" w:hAnsi="Tahoma" w:cs="Tahoma"/>
          <w:bCs/>
          <w:sz w:val="18"/>
          <w:szCs w:val="18"/>
          <w:lang w:val="ru-RU"/>
        </w:rPr>
        <w:t>/</w:t>
      </w:r>
      <w:r w:rsidRPr="00416CED">
        <w:rPr>
          <w:rFonts w:ascii="Tahoma" w:hAnsi="Tahoma" w:cs="Tahoma"/>
          <w:bCs/>
          <w:sz w:val="18"/>
          <w:szCs w:val="18"/>
        </w:rPr>
        <w:t>training</w:t>
      </w:r>
      <w:r w:rsidRPr="006F5F06">
        <w:rPr>
          <w:rFonts w:ascii="Tahoma" w:hAnsi="Tahoma" w:cs="Tahoma"/>
          <w:bCs/>
          <w:sz w:val="18"/>
          <w:szCs w:val="18"/>
          <w:lang w:val="ru-RU"/>
        </w:rPr>
        <w:t>.</w:t>
      </w:r>
      <w:r w:rsidRPr="00416CED">
        <w:rPr>
          <w:rFonts w:ascii="Tahoma" w:hAnsi="Tahoma" w:cs="Tahoma"/>
          <w:bCs/>
          <w:sz w:val="18"/>
          <w:szCs w:val="18"/>
        </w:rPr>
        <w:t>mspx</w:t>
      </w:r>
      <w:r w:rsidRPr="006F5F06">
        <w:rPr>
          <w:rFonts w:ascii="Tahoma" w:hAnsi="Tahoma" w:cs="Tahoma"/>
          <w:bCs/>
          <w:sz w:val="18"/>
          <w:szCs w:val="18"/>
          <w:lang w:val="ru-RU"/>
        </w:rPr>
        <w:t>.</w:t>
      </w:r>
    </w:p>
    <w:p w:rsidR="009D26EE" w:rsidRPr="00416CED" w:rsidRDefault="009D26EE" w:rsidP="00DB31A7">
      <w:pPr>
        <w:pStyle w:val="AppendixBodyText"/>
        <w:numPr>
          <w:ilvl w:val="0"/>
          <w:numId w:val="29"/>
        </w:numPr>
        <w:spacing w:afterLines="60" w:after="144"/>
      </w:pPr>
      <w:r w:rsidRPr="006F5F06">
        <w:rPr>
          <w:rFonts w:ascii="Tahoma" w:hAnsi="Tahoma" w:cs="Tahoma"/>
          <w:bCs/>
          <w:sz w:val="18"/>
          <w:szCs w:val="18"/>
          <w:lang w:val="ru-RU"/>
        </w:rPr>
        <w:t>Ваучеры нельзя использовать для оплаты зарезервированных курсов, на которых клиент отсутствовал.</w:t>
      </w:r>
      <w:r w:rsidR="00FA2C82" w:rsidRPr="006F5F06">
        <w:rPr>
          <w:rFonts w:ascii="Tahoma" w:hAnsi="Tahoma" w:cs="Tahoma"/>
          <w:bCs/>
          <w:sz w:val="18"/>
          <w:szCs w:val="18"/>
          <w:lang w:val="ru-RU"/>
        </w:rPr>
        <w:t xml:space="preserve"> </w:t>
      </w:r>
      <w:r w:rsidRPr="00416CED">
        <w:rPr>
          <w:rFonts w:ascii="Tahoma" w:hAnsi="Tahoma" w:cs="Tahoma"/>
          <w:bCs/>
          <w:sz w:val="18"/>
          <w:szCs w:val="18"/>
        </w:rPr>
        <w:t xml:space="preserve">Все расходы, связанные с его отсутствием, являются ответственностью клиента. </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Ваучеры могут погашаться только лицом, утвержденным клиентом. </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Ваучеры нельзя обменивать на денежные средства и другие ценности.</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Ваучеры необходимо назначить в течение срока действия покрытия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возвращаются в соответствующий резерв «Ваучеры на обучение».</w:t>
      </w:r>
    </w:p>
    <w:p w:rsidR="00982A40" w:rsidRPr="006F5F06" w:rsidRDefault="00982A40" w:rsidP="00DB31A7">
      <w:pPr>
        <w:numPr>
          <w:ilvl w:val="0"/>
          <w:numId w:val="29"/>
        </w:numPr>
        <w:spacing w:afterLines="60" w:after="144"/>
        <w:rPr>
          <w:lang w:val="ru-RU"/>
        </w:rPr>
      </w:pPr>
      <w:r w:rsidRPr="006F5F06">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FA2C82" w:rsidRPr="006F5F06">
        <w:rPr>
          <w:rFonts w:cs="Tahoma"/>
          <w:bCs/>
          <w:szCs w:val="18"/>
          <w:lang w:val="ru-RU"/>
        </w:rPr>
        <w:t xml:space="preserve"> </w:t>
      </w:r>
      <w:r w:rsidRPr="006F5F06">
        <w:rPr>
          <w:rFonts w:cs="Tahoma"/>
          <w:bCs/>
          <w:szCs w:val="18"/>
          <w:lang w:val="ru-RU"/>
        </w:rPr>
        <w:t>Для Демонстрационных занятий один день по Ваучеру на обучение эквивалентен одному Демонстрационному занятию.</w:t>
      </w:r>
    </w:p>
    <w:p w:rsidR="00982A40" w:rsidRPr="006F5F06" w:rsidRDefault="00982A40" w:rsidP="00DB31A7">
      <w:pPr>
        <w:numPr>
          <w:ilvl w:val="0"/>
          <w:numId w:val="29"/>
        </w:numPr>
        <w:spacing w:afterLines="60" w:after="144"/>
        <w:rPr>
          <w:lang w:val="ru-RU"/>
        </w:rPr>
      </w:pPr>
      <w:r w:rsidRPr="006F5F06">
        <w:rPr>
          <w:rFonts w:cs="Tahoma"/>
          <w:bCs/>
          <w:szCs w:val="18"/>
          <w:lang w:val="ru-RU"/>
        </w:rPr>
        <w:t>Клиенты должны использовать Ваучеры на обучение для наборов Демонстрационных занятий от четырех и более.</w:t>
      </w:r>
    </w:p>
    <w:p w:rsidR="00982A40" w:rsidRPr="006F5F06" w:rsidRDefault="00982A40" w:rsidP="00DB31A7">
      <w:pPr>
        <w:numPr>
          <w:ilvl w:val="0"/>
          <w:numId w:val="29"/>
        </w:numPr>
        <w:spacing w:afterLines="60" w:after="144"/>
        <w:rPr>
          <w:lang w:val="ru-RU"/>
        </w:rPr>
      </w:pPr>
      <w:r w:rsidRPr="006F5F06">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 xml:space="preserve"> одновременно. </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Партнер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 xml:space="preserve"> сохраняет право на отмену занятия в соответствии с местной политикой отмены.</w:t>
      </w:r>
    </w:p>
    <w:p w:rsidR="009D26EE" w:rsidRPr="00416CED" w:rsidRDefault="009D26EE" w:rsidP="00DB31A7">
      <w:pPr>
        <w:pStyle w:val="AppendixBodyText"/>
        <w:numPr>
          <w:ilvl w:val="0"/>
          <w:numId w:val="29"/>
        </w:numPr>
        <w:spacing w:afterLines="60" w:after="144"/>
      </w:pPr>
      <w:r w:rsidRPr="006F5F06">
        <w:rPr>
          <w:rFonts w:ascii="Tahoma" w:hAnsi="Tahoma" w:cs="Tahoma"/>
          <w:bCs/>
          <w:sz w:val="18"/>
          <w:szCs w:val="18"/>
          <w:lang w:val="ru-RU"/>
        </w:rPr>
        <w:t xml:space="preserve">Ваучеры являются действительными только при обращении к Партнерам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416CED">
        <w:rPr>
          <w:rFonts w:ascii="Tahoma" w:hAnsi="Tahoma" w:cs="Tahoma"/>
          <w:bCs/>
          <w:sz w:val="18"/>
          <w:szCs w:val="18"/>
        </w:rPr>
        <w:t>Microsoft</w:t>
      </w:r>
      <w:r w:rsidRPr="006F5F06">
        <w:rPr>
          <w:rFonts w:ascii="Tahoma" w:hAnsi="Tahoma" w:cs="Tahoma"/>
          <w:bCs/>
          <w:sz w:val="18"/>
          <w:szCs w:val="18"/>
          <w:lang w:val="ru-RU"/>
        </w:rPr>
        <w:t xml:space="preserve"> с компетенцией </w:t>
      </w:r>
      <w:r w:rsidRPr="00416CED">
        <w:rPr>
          <w:rFonts w:ascii="Tahoma" w:hAnsi="Tahoma" w:cs="Tahoma"/>
          <w:bCs/>
          <w:sz w:val="18"/>
          <w:szCs w:val="18"/>
        </w:rPr>
        <w:t>Learning</w:t>
      </w:r>
      <w:r w:rsidRPr="006F5F06">
        <w:rPr>
          <w:rFonts w:ascii="Tahoma" w:hAnsi="Tahoma" w:cs="Tahoma"/>
          <w:bCs/>
          <w:sz w:val="18"/>
          <w:szCs w:val="18"/>
          <w:lang w:val="ru-RU"/>
        </w:rPr>
        <w:t xml:space="preserve"> в любой стране мира. </w:t>
      </w:r>
      <w:r w:rsidRPr="00416CED">
        <w:rPr>
          <w:rFonts w:ascii="Tahoma" w:hAnsi="Tahoma" w:cs="Tahoma"/>
          <w:bCs/>
          <w:sz w:val="18"/>
          <w:szCs w:val="18"/>
        </w:rPr>
        <w:t>Состав участников может изменяться.</w:t>
      </w:r>
    </w:p>
    <w:p w:rsidR="009D26EE" w:rsidRPr="006F5F06" w:rsidRDefault="009D26EE" w:rsidP="00DB31A7">
      <w:pPr>
        <w:pStyle w:val="AppendixBodyText"/>
        <w:numPr>
          <w:ilvl w:val="0"/>
          <w:numId w:val="29"/>
        </w:numPr>
        <w:spacing w:afterLines="60" w:after="144"/>
        <w:rPr>
          <w:spacing w:val="-2"/>
          <w:lang w:val="ru-RU"/>
        </w:rPr>
      </w:pPr>
      <w:r w:rsidRPr="006F5F06">
        <w:rPr>
          <w:rFonts w:ascii="Tahoma" w:hAnsi="Tahoma" w:cs="Tahoma"/>
          <w:bCs/>
          <w:spacing w:val="-2"/>
          <w:sz w:val="18"/>
          <w:szCs w:val="18"/>
          <w:lang w:val="ru-RU"/>
        </w:rPr>
        <w:t xml:space="preserve">Чтобы воспользоваться ваучером для оплаты курса, клиенты должны сообщить Партнеру </w:t>
      </w:r>
      <w:r w:rsidRPr="00416CED">
        <w:rPr>
          <w:rFonts w:ascii="Tahoma" w:hAnsi="Tahoma" w:cs="Tahoma"/>
          <w:bCs/>
          <w:spacing w:val="-2"/>
          <w:sz w:val="18"/>
          <w:szCs w:val="18"/>
        </w:rPr>
        <w:t>Microsoft</w:t>
      </w:r>
      <w:r w:rsidRPr="006F5F06">
        <w:rPr>
          <w:rFonts w:ascii="Tahoma" w:hAnsi="Tahoma" w:cs="Tahoma"/>
          <w:bCs/>
          <w:spacing w:val="-2"/>
          <w:sz w:val="18"/>
          <w:szCs w:val="18"/>
          <w:lang w:val="ru-RU"/>
        </w:rPr>
        <w:t xml:space="preserve"> с компетенцией </w:t>
      </w:r>
      <w:r w:rsidRPr="00416CED">
        <w:rPr>
          <w:rFonts w:ascii="Tahoma" w:hAnsi="Tahoma" w:cs="Tahoma"/>
          <w:bCs/>
          <w:spacing w:val="-2"/>
          <w:sz w:val="18"/>
          <w:szCs w:val="18"/>
        </w:rPr>
        <w:t>Learning</w:t>
      </w:r>
      <w:r w:rsidRPr="006F5F06">
        <w:rPr>
          <w:rFonts w:ascii="Tahoma" w:hAnsi="Tahoma" w:cs="Tahoma"/>
          <w:bCs/>
          <w:spacing w:val="-2"/>
          <w:sz w:val="18"/>
          <w:szCs w:val="18"/>
          <w:lang w:val="ru-RU"/>
        </w:rPr>
        <w:t xml:space="preserve"> сведения о ваучере, который они собираются использовать, до окончания курса.</w:t>
      </w:r>
      <w:r w:rsidR="00FA2C82" w:rsidRPr="006F5F06">
        <w:rPr>
          <w:rFonts w:ascii="Tahoma" w:hAnsi="Tahoma" w:cs="Tahoma"/>
          <w:bCs/>
          <w:spacing w:val="-2"/>
          <w:sz w:val="18"/>
          <w:szCs w:val="18"/>
          <w:lang w:val="ru-RU"/>
        </w:rPr>
        <w:t xml:space="preserve"> </w:t>
      </w:r>
    </w:p>
    <w:p w:rsidR="009D26EE" w:rsidRPr="006F5F06" w:rsidRDefault="009D26EE" w:rsidP="00DB31A7">
      <w:pPr>
        <w:pStyle w:val="AppendixBodyText"/>
        <w:numPr>
          <w:ilvl w:val="0"/>
          <w:numId w:val="29"/>
        </w:numPr>
        <w:spacing w:afterLines="60" w:after="144"/>
        <w:rPr>
          <w:lang w:val="ru-RU"/>
        </w:rPr>
      </w:pPr>
      <w:r w:rsidRPr="00416CED">
        <w:rPr>
          <w:rFonts w:ascii="Tahoma" w:hAnsi="Tahoma" w:cs="Tahoma"/>
          <w:bCs/>
          <w:sz w:val="18"/>
          <w:szCs w:val="18"/>
        </w:rPr>
        <w:t>Microsoft</w:t>
      </w:r>
      <w:r w:rsidRPr="006F5F06">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Сокращение количества соответствующих лицензий с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Ваучеры могут использоваться только клиентом, соответствующим данному преимуществу.</w:t>
      </w:r>
    </w:p>
    <w:p w:rsidR="009D26EE" w:rsidRPr="006F5F06" w:rsidRDefault="009D26EE" w:rsidP="00DB31A7">
      <w:pPr>
        <w:pStyle w:val="AppendixBodyText"/>
        <w:numPr>
          <w:ilvl w:val="0"/>
          <w:numId w:val="29"/>
        </w:numPr>
        <w:spacing w:afterLines="60" w:after="144"/>
        <w:rPr>
          <w:lang w:val="ru-RU"/>
        </w:rPr>
      </w:pPr>
      <w:r w:rsidRPr="006F5F06">
        <w:rPr>
          <w:rFonts w:ascii="Tahoma" w:hAnsi="Tahoma" w:cs="Tahoma"/>
          <w:bCs/>
          <w:sz w:val="18"/>
          <w:szCs w:val="18"/>
          <w:lang w:val="ru-RU"/>
        </w:rPr>
        <w:t xml:space="preserve">Услуги, оказываемые по ваучерам, предоставляются в рамках соглашения между Клиентом и Соответствующим поставщиком; </w:t>
      </w:r>
      <w:r w:rsidRPr="00416CED">
        <w:rPr>
          <w:rFonts w:ascii="Tahoma" w:hAnsi="Tahoma" w:cs="Tahoma"/>
          <w:bCs/>
          <w:sz w:val="18"/>
          <w:szCs w:val="18"/>
        </w:rPr>
        <w:t>Microsoft</w:t>
      </w:r>
      <w:r w:rsidRPr="006F5F06">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rsidR="00973A93" w:rsidRPr="006F5F06" w:rsidRDefault="009D26EE" w:rsidP="00346F4B">
      <w:pPr>
        <w:pStyle w:val="AppendixBodyText"/>
        <w:numPr>
          <w:ilvl w:val="0"/>
          <w:numId w:val="29"/>
        </w:numPr>
        <w:spacing w:after="0"/>
        <w:rPr>
          <w:lang w:val="ru-RU"/>
        </w:rPr>
      </w:pPr>
      <w:r w:rsidRPr="006F5F06">
        <w:rPr>
          <w:rFonts w:ascii="Tahoma" w:hAnsi="Tahoma" w:cs="Tahoma"/>
          <w:bCs/>
          <w:sz w:val="18"/>
          <w:szCs w:val="18"/>
          <w:lang w:val="ru-RU"/>
        </w:rPr>
        <w:t>В</w:t>
      </w:r>
      <w:r w:rsidRPr="00416CED">
        <w:rPr>
          <w:rFonts w:ascii="Tahoma" w:hAnsi="Tahoma" w:cs="Tahoma"/>
          <w:bCs/>
          <w:sz w:val="18"/>
          <w:szCs w:val="18"/>
        </w:rPr>
        <w:t> </w:t>
      </w:r>
      <w:r w:rsidRPr="006F5F06">
        <w:rPr>
          <w:rFonts w:ascii="Tahoma" w:hAnsi="Tahoma" w:cs="Tahoma"/>
          <w:bCs/>
          <w:sz w:val="18"/>
          <w:szCs w:val="18"/>
          <w:lang w:val="ru-RU"/>
        </w:rPr>
        <w:t>таблице выше показано количество дней обучения в рамках соглашения о регистрации или соглашения, действующего в течение трех полных лет.</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 xml:space="preserve">Для клиентов, приобретающих покрытие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 xml:space="preserve">Для клиентов, приобретающих покрытие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xml:space="preserve"> на два года, количество дней обслуживания сокращается до двух третей указанных дней.</w:t>
      </w:r>
      <w:bookmarkStart w:id="734" w:name="_Toc336338234"/>
    </w:p>
    <w:p w:rsidR="005A141F" w:rsidRPr="006F5F06" w:rsidRDefault="005A141F" w:rsidP="005A141F">
      <w:pPr>
        <w:pStyle w:val="AppendixBodyText"/>
        <w:spacing w:after="0"/>
        <w:rPr>
          <w:lang w:val="ru-RU"/>
        </w:rPr>
      </w:pPr>
    </w:p>
    <w:p w:rsidR="00023FE7" w:rsidRPr="006F5F06" w:rsidRDefault="00023FE7">
      <w:pPr>
        <w:pStyle w:val="Heading3"/>
        <w:rPr>
          <w:lang w:val="ru-RU"/>
        </w:rPr>
      </w:pPr>
      <w:bookmarkStart w:id="735" w:name="_Toc363741936"/>
      <w:r w:rsidRPr="00416CED">
        <w:rPr>
          <w:rFonts w:ascii="Tahoma" w:hAnsi="Tahoma" w:cs="Tahoma"/>
          <w:sz w:val="24"/>
        </w:rPr>
        <w:t>E</w:t>
      </w:r>
      <w:r w:rsidRPr="006F5F06">
        <w:rPr>
          <w:rFonts w:ascii="Tahoma" w:hAnsi="Tahoma" w:cs="Tahoma"/>
          <w:sz w:val="24"/>
          <w:lang w:val="ru-RU"/>
        </w:rPr>
        <w:t>-</w:t>
      </w:r>
      <w:r w:rsidRPr="00416CED">
        <w:rPr>
          <w:rFonts w:ascii="Tahoma" w:hAnsi="Tahoma" w:cs="Tahoma"/>
          <w:sz w:val="24"/>
        </w:rPr>
        <w:t>Learning</w:t>
      </w:r>
      <w:bookmarkEnd w:id="734"/>
      <w:bookmarkEnd w:id="735"/>
    </w:p>
    <w:p w:rsidR="00023FE7" w:rsidRPr="006F5F06" w:rsidRDefault="00023FE7" w:rsidP="002D25C8">
      <w:pPr>
        <w:rPr>
          <w:lang w:val="ru-RU"/>
        </w:rPr>
      </w:pPr>
    </w:p>
    <w:p w:rsidR="003C56F1" w:rsidRPr="006F5F06" w:rsidRDefault="00324479" w:rsidP="008A7860">
      <w:pPr>
        <w:tabs>
          <w:tab w:val="num" w:pos="360"/>
        </w:tabs>
        <w:spacing w:after="60"/>
        <w:rPr>
          <w:lang w:val="ru-RU"/>
        </w:rPr>
      </w:pPr>
      <w:r w:rsidRPr="006F5F06">
        <w:rPr>
          <w:rFonts w:cs="Tahoma"/>
          <w:b/>
          <w:szCs w:val="18"/>
          <w:lang w:val="ru-RU"/>
        </w:rPr>
        <w:t xml:space="preserve">Соответствующие клиенты </w:t>
      </w:r>
      <w:r w:rsidRPr="00416CED">
        <w:rPr>
          <w:rFonts w:cs="Tahoma"/>
          <w:b/>
          <w:szCs w:val="18"/>
        </w:rPr>
        <w:t>Software</w:t>
      </w:r>
      <w:r w:rsidRPr="006F5F06">
        <w:rPr>
          <w:rFonts w:cs="Tahoma"/>
          <w:b/>
          <w:szCs w:val="18"/>
          <w:lang w:val="ru-RU"/>
        </w:rPr>
        <w:t xml:space="preserve"> </w:t>
      </w:r>
      <w:r w:rsidRPr="00416CED">
        <w:rPr>
          <w:rFonts w:cs="Tahoma"/>
          <w:b/>
          <w:szCs w:val="18"/>
        </w:rPr>
        <w:t>Assurance</w:t>
      </w:r>
    </w:p>
    <w:p w:rsidR="00324479" w:rsidRPr="006F5F06" w:rsidRDefault="00324479" w:rsidP="002D25C8">
      <w:pPr>
        <w:tabs>
          <w:tab w:val="num" w:pos="360"/>
        </w:tabs>
        <w:rPr>
          <w:lang w:val="ru-RU"/>
        </w:rPr>
      </w:pPr>
      <w:r w:rsidRPr="006F5F06">
        <w:rPr>
          <w:rFonts w:cs="Tahoma"/>
          <w:szCs w:val="18"/>
          <w:lang w:val="ru-RU"/>
        </w:rPr>
        <w:t xml:space="preserve">Клиенты с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Pr="00416CED">
        <w:rPr>
          <w:rFonts w:cs="Tahoma"/>
          <w:szCs w:val="18"/>
        </w:rPr>
        <w:t>E</w:t>
      </w:r>
      <w:r w:rsidR="004137A3" w:rsidRPr="004137A3">
        <w:rPr>
          <w:rFonts w:cs="Tahoma"/>
          <w:szCs w:val="18"/>
          <w:lang w:val="ru-RU"/>
        </w:rPr>
        <w:t>­</w:t>
      </w:r>
      <w:r w:rsidRPr="00416CED">
        <w:rPr>
          <w:rFonts w:cs="Tahoma"/>
          <w:szCs w:val="18"/>
        </w:rPr>
        <w:t>Learning</w:t>
      </w:r>
      <w:r w:rsidRPr="006F5F06">
        <w:rPr>
          <w:rFonts w:cs="Tahoma"/>
          <w:szCs w:val="18"/>
          <w:lang w:val="ru-RU"/>
        </w:rPr>
        <w:t xml:space="preserve"> по Приложениям, Системам и Серверам в течение срока действия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w:t>
      </w:r>
    </w:p>
    <w:p w:rsidR="00324479" w:rsidRPr="006F5F06" w:rsidRDefault="00324479" w:rsidP="002D25C8">
      <w:pPr>
        <w:tabs>
          <w:tab w:val="num" w:pos="360"/>
        </w:tabs>
        <w:rPr>
          <w:lang w:val="ru-RU"/>
        </w:rPr>
      </w:pPr>
    </w:p>
    <w:p w:rsidR="008A7860" w:rsidRPr="006F5F06" w:rsidRDefault="00324479" w:rsidP="008A7860">
      <w:pPr>
        <w:tabs>
          <w:tab w:val="num" w:pos="360"/>
        </w:tabs>
        <w:spacing w:after="60"/>
        <w:rPr>
          <w:lang w:val="ru-RU"/>
        </w:rPr>
      </w:pPr>
      <w:r w:rsidRPr="006F5F06">
        <w:rPr>
          <w:rFonts w:cs="Tahoma"/>
          <w:b/>
          <w:szCs w:val="18"/>
          <w:lang w:val="ru-RU"/>
        </w:rPr>
        <w:t>Клиенты, имеющие право на преимущества Веб-служб</w:t>
      </w:r>
    </w:p>
    <w:p w:rsidR="00324479" w:rsidRPr="006F5F06" w:rsidRDefault="00324479" w:rsidP="004137A3">
      <w:pPr>
        <w:tabs>
          <w:tab w:val="num" w:pos="360"/>
        </w:tabs>
        <w:rPr>
          <w:lang w:val="ru-RU"/>
        </w:rPr>
      </w:pPr>
      <w:r w:rsidRPr="006F5F06">
        <w:rPr>
          <w:rFonts w:cs="Tahoma"/>
          <w:szCs w:val="18"/>
          <w:lang w:val="ru-RU"/>
        </w:rPr>
        <w:t xml:space="preserve">Клиенты с подпиской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имеют право на использование преимущества в виде обучающих курсов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для категории «Системы» в течение срока действия соглашения о регистрации.</w:t>
      </w:r>
      <w:r w:rsidR="00FA2C82" w:rsidRPr="006F5F06">
        <w:rPr>
          <w:rFonts w:cs="Tahoma"/>
          <w:szCs w:val="18"/>
          <w:lang w:val="ru-RU"/>
        </w:rPr>
        <w:t xml:space="preserve"> </w:t>
      </w:r>
      <w:r w:rsidRPr="006F5F06">
        <w:rPr>
          <w:rFonts w:cs="Tahoma"/>
          <w:szCs w:val="18"/>
          <w:lang w:val="ru-RU"/>
        </w:rPr>
        <w:t xml:space="preserve">Аналогично, клиенты </w:t>
      </w:r>
      <w:r w:rsidRPr="00416CED">
        <w:rPr>
          <w:rFonts w:cs="Tahoma"/>
          <w:szCs w:val="18"/>
        </w:rPr>
        <w:t>Office</w:t>
      </w:r>
      <w:r w:rsidRPr="006F5F06">
        <w:rPr>
          <w:rFonts w:cs="Tahoma"/>
          <w:szCs w:val="18"/>
          <w:lang w:val="ru-RU"/>
        </w:rPr>
        <w:t xml:space="preserve"> 365 имеют право на использование преимущества в виде обучающих курсов </w:t>
      </w:r>
      <w:r w:rsidRPr="00416CED">
        <w:rPr>
          <w:rFonts w:cs="Tahoma"/>
          <w:szCs w:val="18"/>
        </w:rPr>
        <w:t>E</w:t>
      </w:r>
      <w:r w:rsidR="004137A3" w:rsidRPr="004137A3">
        <w:rPr>
          <w:rFonts w:cs="Tahoma"/>
          <w:szCs w:val="18"/>
          <w:lang w:val="ru-RU"/>
        </w:rPr>
        <w:t>­</w:t>
      </w:r>
      <w:r w:rsidRPr="00416CED">
        <w:rPr>
          <w:rFonts w:cs="Tahoma"/>
          <w:szCs w:val="18"/>
        </w:rPr>
        <w:t>Learning</w:t>
      </w:r>
      <w:r w:rsidRPr="006F5F06">
        <w:rPr>
          <w:rFonts w:cs="Tahoma"/>
          <w:szCs w:val="18"/>
          <w:lang w:val="ru-RU"/>
        </w:rPr>
        <w:t xml:space="preserve"> для категории «Приложения» в течение срока действия соглашения о регистрации. </w:t>
      </w:r>
    </w:p>
    <w:p w:rsidR="00324479" w:rsidRPr="006F5F06" w:rsidRDefault="00324479" w:rsidP="002D25C8">
      <w:pPr>
        <w:tabs>
          <w:tab w:val="num" w:pos="360"/>
        </w:tabs>
        <w:rPr>
          <w:lang w:val="ru-RU"/>
        </w:rPr>
      </w:pPr>
    </w:p>
    <w:p w:rsidR="00324479" w:rsidRPr="006F5F06" w:rsidRDefault="00324479" w:rsidP="002D25C8">
      <w:pPr>
        <w:rPr>
          <w:lang w:val="ru-RU"/>
        </w:rPr>
      </w:pPr>
      <w:r w:rsidRPr="006F5F06">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и </w:t>
      </w:r>
      <w:r w:rsidRPr="00416CED">
        <w:rPr>
          <w:rFonts w:cs="Tahoma"/>
          <w:szCs w:val="18"/>
        </w:rPr>
        <w:t>Office</w:t>
      </w:r>
      <w:r w:rsidRPr="006F5F06">
        <w:rPr>
          <w:rFonts w:cs="Tahoma"/>
          <w:szCs w:val="18"/>
          <w:lang w:val="ru-RU"/>
        </w:rPr>
        <w:t xml:space="preserve"> 365) в рамках каждого соответствующего соглашения о регистрации или соглашения.</w:t>
      </w:r>
      <w:r w:rsidR="00FA2C82" w:rsidRPr="006F5F06">
        <w:rPr>
          <w:rFonts w:cs="Tahoma"/>
          <w:szCs w:val="18"/>
          <w:lang w:val="ru-RU"/>
        </w:rPr>
        <w:t xml:space="preserve"> </w:t>
      </w:r>
      <w:r w:rsidRPr="006F5F06">
        <w:rPr>
          <w:rFonts w:cs="Tahoma"/>
          <w:szCs w:val="18"/>
          <w:lang w:val="ru-RU"/>
        </w:rPr>
        <w:t xml:space="preserve">Также клиенты могут загрузить файлы содержимого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соответствующие стандарту </w:t>
      </w:r>
      <w:r w:rsidRPr="00416CED">
        <w:rPr>
          <w:rFonts w:cs="Tahoma"/>
          <w:szCs w:val="18"/>
        </w:rPr>
        <w:t>SCORM</w:t>
      </w:r>
      <w:r w:rsidRPr="006F5F06">
        <w:rPr>
          <w:rFonts w:cs="Tahoma"/>
          <w:szCs w:val="18"/>
          <w:lang w:val="ru-RU"/>
        </w:rPr>
        <w:t xml:space="preserve"> (для Приложений и Систем), на веб-сайте </w:t>
      </w:r>
      <w:r w:rsidRPr="00416CED">
        <w:rPr>
          <w:rFonts w:cs="Tahoma"/>
          <w:szCs w:val="18"/>
        </w:rPr>
        <w:t>VLSC</w:t>
      </w:r>
      <w:r w:rsidRPr="006F5F06">
        <w:rPr>
          <w:rFonts w:cs="Tahoma"/>
          <w:szCs w:val="18"/>
          <w:lang w:val="ru-RU"/>
        </w:rPr>
        <w:t xml:space="preserve"> для импорта в Систему управления обучением (</w:t>
      </w:r>
      <w:r w:rsidRPr="00416CED">
        <w:rPr>
          <w:rFonts w:cs="Tahoma"/>
          <w:szCs w:val="18"/>
        </w:rPr>
        <w:t>Learning</w:t>
      </w:r>
      <w:r w:rsidRPr="006F5F06">
        <w:rPr>
          <w:rFonts w:cs="Tahoma"/>
          <w:szCs w:val="18"/>
          <w:lang w:val="ru-RU"/>
        </w:rPr>
        <w:t xml:space="preserve"> </w:t>
      </w:r>
      <w:r w:rsidRPr="00416CED">
        <w:rPr>
          <w:rFonts w:cs="Tahoma"/>
          <w:szCs w:val="18"/>
        </w:rPr>
        <w:t>Management</w:t>
      </w:r>
      <w:r w:rsidRPr="006F5F06">
        <w:rPr>
          <w:rFonts w:cs="Tahoma"/>
          <w:szCs w:val="18"/>
          <w:lang w:val="ru-RU"/>
        </w:rPr>
        <w:t xml:space="preserve"> </w:t>
      </w:r>
      <w:r w:rsidRPr="00416CED">
        <w:rPr>
          <w:rFonts w:cs="Tahoma"/>
          <w:szCs w:val="18"/>
        </w:rPr>
        <w:t>System</w:t>
      </w:r>
      <w:r w:rsidRPr="006F5F06">
        <w:rPr>
          <w:rFonts w:cs="Tahoma"/>
          <w:szCs w:val="18"/>
          <w:lang w:val="ru-RU"/>
        </w:rPr>
        <w:t xml:space="preserve">, </w:t>
      </w:r>
      <w:r w:rsidRPr="00416CED">
        <w:rPr>
          <w:rFonts w:cs="Tahoma"/>
          <w:szCs w:val="18"/>
        </w:rPr>
        <w:t>LMS</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Для загрузки файлов с веб-сайта </w:t>
      </w:r>
      <w:r w:rsidRPr="00416CED">
        <w:rPr>
          <w:rFonts w:cs="Tahoma"/>
          <w:szCs w:val="18"/>
        </w:rPr>
        <w:t>VLSC</w:t>
      </w:r>
      <w:r w:rsidRPr="006F5F06">
        <w:rPr>
          <w:rFonts w:cs="Tahoma"/>
          <w:szCs w:val="18"/>
          <w:lang w:val="ru-RU"/>
        </w:rPr>
        <w:t xml:space="preserve"> код доступа не требуется. Клиенты с соглашениями </w:t>
      </w:r>
      <w:r w:rsidRPr="00416CED">
        <w:rPr>
          <w:rFonts w:cs="Tahoma"/>
          <w:szCs w:val="18"/>
        </w:rPr>
        <w:t>Enterprise</w:t>
      </w:r>
      <w:r w:rsidRPr="006F5F06">
        <w:rPr>
          <w:rFonts w:cs="Tahoma"/>
          <w:szCs w:val="18"/>
          <w:lang w:val="ru-RU"/>
        </w:rPr>
        <w:t xml:space="preserve"> и </w:t>
      </w:r>
      <w:r w:rsidRPr="00416CED">
        <w:rPr>
          <w:rFonts w:cs="Tahoma"/>
          <w:szCs w:val="18"/>
        </w:rPr>
        <w:t>Select</w:t>
      </w:r>
      <w:r w:rsidRPr="006F5F06">
        <w:rPr>
          <w:rFonts w:cs="Tahoma"/>
          <w:szCs w:val="18"/>
          <w:lang w:val="ru-RU"/>
        </w:rPr>
        <w:t xml:space="preserve"> могут получать содержимое, соответствующее стандарту </w:t>
      </w:r>
      <w:r w:rsidRPr="00416CED">
        <w:rPr>
          <w:rFonts w:cs="Tahoma"/>
          <w:szCs w:val="18"/>
        </w:rPr>
        <w:t>SCORM</w:t>
      </w:r>
      <w:r w:rsidRPr="006F5F06">
        <w:rPr>
          <w:rFonts w:cs="Tahoma"/>
          <w:szCs w:val="18"/>
          <w:lang w:val="ru-RU"/>
        </w:rPr>
        <w:t xml:space="preserve"> (для категорий «Приложения» и «Системы») посредством загрузки или на </w:t>
      </w:r>
      <w:r w:rsidRPr="00416CED">
        <w:rPr>
          <w:rFonts w:cs="Tahoma"/>
          <w:szCs w:val="18"/>
        </w:rPr>
        <w:t>DVD</w:t>
      </w:r>
      <w:r w:rsidRPr="006F5F06">
        <w:rPr>
          <w:rFonts w:cs="Tahoma"/>
          <w:szCs w:val="18"/>
          <w:lang w:val="ru-RU"/>
        </w:rPr>
        <w:t xml:space="preserve">-дисках, тогда как для клиентов </w:t>
      </w:r>
      <w:r w:rsidRPr="00416CED">
        <w:rPr>
          <w:rFonts w:cs="Tahoma"/>
          <w:szCs w:val="18"/>
        </w:rPr>
        <w:t>Open</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такое содержимое (для категорий «Приложения» и «Системы») предоставляется только на </w:t>
      </w:r>
      <w:r w:rsidRPr="00416CED">
        <w:rPr>
          <w:rFonts w:cs="Tahoma"/>
          <w:szCs w:val="18"/>
        </w:rPr>
        <w:t>DVD</w:t>
      </w:r>
      <w:r w:rsidRPr="006F5F06">
        <w:rPr>
          <w:rFonts w:cs="Tahoma"/>
          <w:szCs w:val="18"/>
          <w:lang w:val="ru-RU"/>
        </w:rPr>
        <w:t>-дисках.</w:t>
      </w:r>
    </w:p>
    <w:p w:rsidR="00324479" w:rsidRPr="006F5F06" w:rsidRDefault="00324479" w:rsidP="002D25C8">
      <w:pPr>
        <w:rPr>
          <w:lang w:val="ru-RU"/>
        </w:rPr>
      </w:pPr>
    </w:p>
    <w:p w:rsidR="00324479" w:rsidRPr="006F5F06" w:rsidRDefault="00324479" w:rsidP="002D25C8">
      <w:pPr>
        <w:rPr>
          <w:lang w:val="ru-RU"/>
        </w:rPr>
      </w:pPr>
      <w:r w:rsidRPr="006F5F06">
        <w:rPr>
          <w:rFonts w:cs="Tahoma"/>
          <w:szCs w:val="18"/>
          <w:lang w:val="ru-RU"/>
        </w:rPr>
        <w:t xml:space="preserve">Максимальное количество пользователей, для которых клиент может использовать обучение в рамках </w:t>
      </w:r>
      <w:r w:rsidRPr="00416CED">
        <w:rPr>
          <w:rFonts w:cs="Tahoma"/>
          <w:szCs w:val="18"/>
        </w:rPr>
        <w:t>E</w:t>
      </w:r>
      <w:r w:rsidR="004137A3" w:rsidRPr="004137A3">
        <w:rPr>
          <w:rFonts w:cs="Tahoma"/>
          <w:szCs w:val="18"/>
          <w:lang w:val="ru-RU"/>
        </w:rPr>
        <w:t>­</w:t>
      </w:r>
      <w:r w:rsidRPr="00416CED">
        <w:rPr>
          <w:rFonts w:cs="Tahoma"/>
          <w:szCs w:val="18"/>
        </w:rPr>
        <w:t>Learning</w:t>
      </w:r>
      <w:r w:rsidRPr="006F5F06">
        <w:rPr>
          <w:rFonts w:cs="Tahoma"/>
          <w:szCs w:val="18"/>
          <w:lang w:val="ru-RU"/>
        </w:rPr>
        <w:t xml:space="preserve">, равно числу лицензированных копий соответствующих продуктов, зарегистрированных клиентом в программе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или приобретенных подписок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или наборы </w:t>
      </w:r>
      <w:r w:rsidRPr="00416CED">
        <w:rPr>
          <w:rFonts w:cs="Tahoma"/>
          <w:szCs w:val="18"/>
        </w:rPr>
        <w:t>Office</w:t>
      </w:r>
      <w:r w:rsidRPr="006F5F06">
        <w:rPr>
          <w:rFonts w:cs="Tahoma"/>
          <w:szCs w:val="18"/>
          <w:lang w:val="ru-RU"/>
        </w:rPr>
        <w:t xml:space="preserve"> 365. Клиенты должны назначить одного пользователя для каждой соответствующей лицензии.</w:t>
      </w:r>
      <w:r w:rsidR="00FA2C82" w:rsidRPr="006F5F06">
        <w:rPr>
          <w:rFonts w:cs="Tahoma"/>
          <w:szCs w:val="18"/>
          <w:lang w:val="ru-RU"/>
        </w:rPr>
        <w:t xml:space="preserve"> </w:t>
      </w:r>
      <w:r w:rsidRPr="006F5F06">
        <w:rPr>
          <w:rFonts w:cs="Tahoma"/>
          <w:szCs w:val="18"/>
          <w:lang w:val="ru-RU"/>
        </w:rPr>
        <w:t>Доступ нельзя передавать от одного пользователя другому.</w:t>
      </w:r>
      <w:r w:rsidR="00FA2C82" w:rsidRPr="006F5F06">
        <w:rPr>
          <w:rFonts w:cs="Tahoma"/>
          <w:szCs w:val="18"/>
          <w:lang w:val="ru-RU"/>
        </w:rPr>
        <w:t xml:space="preserve"> </w:t>
      </w:r>
      <w:r w:rsidRPr="006F5F06">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или подписной лицензии.</w:t>
      </w:r>
    </w:p>
    <w:p w:rsidR="00324479" w:rsidRPr="006F5F06" w:rsidRDefault="00324479" w:rsidP="002D25C8">
      <w:pPr>
        <w:tabs>
          <w:tab w:val="num" w:pos="360"/>
        </w:tabs>
        <w:rPr>
          <w:lang w:val="ru-RU"/>
        </w:rPr>
      </w:pPr>
    </w:p>
    <w:p w:rsidR="00324479" w:rsidRPr="006F5F06" w:rsidRDefault="00324479" w:rsidP="002D25C8">
      <w:pPr>
        <w:tabs>
          <w:tab w:val="num" w:pos="0"/>
        </w:tabs>
        <w:rPr>
          <w:lang w:val="ru-RU"/>
        </w:rPr>
      </w:pPr>
      <w:r w:rsidRPr="006F5F06">
        <w:rPr>
          <w:rFonts w:cs="Tahoma"/>
          <w:szCs w:val="18"/>
          <w:lang w:val="ru-RU"/>
        </w:rPr>
        <w:t xml:space="preserve">Если клиентам, соответствующим предъявляемым условиям, недостаточно загрузки наборов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через Интернет, они могут приобрести их в региональном центре поставки носителей. </w:t>
      </w:r>
    </w:p>
    <w:p w:rsidR="00324479" w:rsidRPr="006F5F06" w:rsidRDefault="00324479" w:rsidP="002D25C8">
      <w:pPr>
        <w:tabs>
          <w:tab w:val="num" w:pos="0"/>
        </w:tabs>
        <w:rPr>
          <w:lang w:val="ru-RU"/>
        </w:rPr>
      </w:pPr>
      <w:r w:rsidRPr="006F5F06">
        <w:rPr>
          <w:rFonts w:cs="Tahoma"/>
          <w:szCs w:val="18"/>
          <w:lang w:val="ru-RU"/>
        </w:rPr>
        <w:t xml:space="preserve">Развертывание и использование курсов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клиентами регулируется условиями их лицензионного соглашения.</w:t>
      </w:r>
      <w:r w:rsidR="00FA2C82" w:rsidRPr="006F5F06">
        <w:rPr>
          <w:rFonts w:cs="Tahoma"/>
          <w:szCs w:val="18"/>
          <w:lang w:val="ru-RU"/>
        </w:rPr>
        <w:t xml:space="preserve"> </w:t>
      </w:r>
    </w:p>
    <w:p w:rsidR="008A7860" w:rsidRPr="006F5F06" w:rsidRDefault="008A7860" w:rsidP="008A7860">
      <w:pPr>
        <w:spacing w:after="60"/>
        <w:rPr>
          <w:lang w:val="ru-RU"/>
        </w:rPr>
      </w:pPr>
      <w:r w:rsidRPr="006F5F06">
        <w:rPr>
          <w:rFonts w:cs="Tahoma"/>
          <w:b/>
          <w:szCs w:val="18"/>
          <w:lang w:val="ru-RU"/>
        </w:rPr>
        <w:t xml:space="preserve">Курсы </w:t>
      </w:r>
      <w:r w:rsidRPr="00416CED">
        <w:rPr>
          <w:rFonts w:cs="Tahoma"/>
          <w:b/>
          <w:szCs w:val="18"/>
        </w:rPr>
        <w:t>E</w:t>
      </w:r>
      <w:r w:rsidRPr="006F5F06">
        <w:rPr>
          <w:rFonts w:cs="Tahoma"/>
          <w:b/>
          <w:szCs w:val="18"/>
          <w:lang w:val="ru-RU"/>
        </w:rPr>
        <w:t>-</w:t>
      </w:r>
      <w:r w:rsidRPr="00416CED">
        <w:rPr>
          <w:rFonts w:cs="Tahoma"/>
          <w:b/>
          <w:szCs w:val="18"/>
        </w:rPr>
        <w:t>Learning</w:t>
      </w:r>
      <w:r w:rsidRPr="006F5F06">
        <w:rPr>
          <w:rFonts w:cs="Tahoma"/>
          <w:b/>
          <w:szCs w:val="18"/>
          <w:lang w:val="ru-RU"/>
        </w:rPr>
        <w:t xml:space="preserve"> по приложениям</w:t>
      </w:r>
    </w:p>
    <w:p w:rsidR="00324479" w:rsidRPr="006F5F06" w:rsidRDefault="00324479" w:rsidP="002D25C8">
      <w:pPr>
        <w:rPr>
          <w:lang w:val="ru-RU"/>
        </w:rPr>
      </w:pPr>
      <w:r w:rsidRPr="006F5F06">
        <w:rPr>
          <w:rFonts w:cs="Tahoma"/>
          <w:szCs w:val="18"/>
          <w:lang w:val="ru-RU"/>
        </w:rPr>
        <w:t xml:space="preserve">Клиенты, </w:t>
      </w:r>
      <w:r w:rsidRPr="006F5F06">
        <w:rPr>
          <w:rFonts w:cs="Tahoma"/>
          <w:color w:val="000000"/>
          <w:szCs w:val="18"/>
          <w:lang w:val="ru-RU"/>
        </w:rPr>
        <w:t xml:space="preserve">которые приобрели </w:t>
      </w:r>
      <w:r w:rsidRPr="00416CED">
        <w:rPr>
          <w:rFonts w:cs="Tahoma"/>
          <w:color w:val="000000"/>
          <w:szCs w:val="18"/>
        </w:rPr>
        <w:t>Office</w:t>
      </w:r>
      <w:r w:rsidRPr="006F5F06">
        <w:rPr>
          <w:rFonts w:cs="Tahoma"/>
          <w:color w:val="000000"/>
          <w:szCs w:val="18"/>
          <w:lang w:val="ru-RU"/>
        </w:rPr>
        <w:t xml:space="preserve"> 365 профессиональный плюс,</w:t>
      </w:r>
      <w:r w:rsidRPr="006F5F06">
        <w:rPr>
          <w:rFonts w:cs="Tahoma"/>
          <w:szCs w:val="18"/>
          <w:lang w:val="ru-RU"/>
        </w:rPr>
        <w:t xml:space="preserve"> наборы </w:t>
      </w:r>
      <w:r w:rsidRPr="00416CED">
        <w:rPr>
          <w:rFonts w:cs="Tahoma"/>
          <w:szCs w:val="18"/>
        </w:rPr>
        <w:t>Office</w:t>
      </w:r>
      <w:r w:rsidRPr="006F5F06">
        <w:rPr>
          <w:rFonts w:cs="Tahoma"/>
          <w:szCs w:val="18"/>
          <w:lang w:val="ru-RU"/>
        </w:rPr>
        <w:t xml:space="preserve"> 365 с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и содержимого, соответствующего стандарту </w:t>
      </w:r>
      <w:r w:rsidRPr="00416CED">
        <w:rPr>
          <w:rFonts w:cs="Tahoma"/>
          <w:szCs w:val="18"/>
        </w:rPr>
        <w:t>SCORM</w:t>
      </w:r>
      <w:r w:rsidRPr="006F5F06">
        <w:rPr>
          <w:rFonts w:cs="Tahoma"/>
          <w:szCs w:val="18"/>
          <w:lang w:val="ru-RU"/>
        </w:rPr>
        <w:t>.</w:t>
      </w:r>
      <w:r w:rsidR="00FA2C82" w:rsidRPr="006F5F06">
        <w:rPr>
          <w:rFonts w:cs="Tahoma"/>
          <w:szCs w:val="18"/>
          <w:lang w:val="ru-RU"/>
        </w:rPr>
        <w:t xml:space="preserve"> </w:t>
      </w:r>
    </w:p>
    <w:p w:rsidR="00324479" w:rsidRPr="006F5F06" w:rsidRDefault="00324479" w:rsidP="002D25C8">
      <w:pPr>
        <w:rPr>
          <w:lang w:val="ru-RU"/>
        </w:rPr>
      </w:pPr>
    </w:p>
    <w:p w:rsidR="008A7860" w:rsidRPr="006F5F06" w:rsidRDefault="008A7860" w:rsidP="008A7860">
      <w:pPr>
        <w:spacing w:after="60"/>
        <w:rPr>
          <w:lang w:val="ru-RU"/>
        </w:rPr>
      </w:pPr>
      <w:r w:rsidRPr="006F5F06">
        <w:rPr>
          <w:rFonts w:cs="Tahoma"/>
          <w:b/>
          <w:szCs w:val="18"/>
          <w:lang w:val="ru-RU"/>
        </w:rPr>
        <w:t xml:space="preserve">Курсы </w:t>
      </w:r>
      <w:r w:rsidRPr="00416CED">
        <w:rPr>
          <w:rFonts w:cs="Tahoma"/>
          <w:b/>
          <w:szCs w:val="18"/>
        </w:rPr>
        <w:t>E</w:t>
      </w:r>
      <w:r w:rsidRPr="006F5F06">
        <w:rPr>
          <w:rFonts w:cs="Tahoma"/>
          <w:b/>
          <w:szCs w:val="18"/>
          <w:lang w:val="ru-RU"/>
        </w:rPr>
        <w:t>-</w:t>
      </w:r>
      <w:r w:rsidRPr="00416CED">
        <w:rPr>
          <w:rFonts w:cs="Tahoma"/>
          <w:b/>
          <w:szCs w:val="18"/>
        </w:rPr>
        <w:t>Learning</w:t>
      </w:r>
      <w:r w:rsidRPr="006F5F06">
        <w:rPr>
          <w:rFonts w:cs="Tahoma"/>
          <w:b/>
          <w:szCs w:val="18"/>
          <w:lang w:val="ru-RU"/>
        </w:rPr>
        <w:t xml:space="preserve"> по системам</w:t>
      </w:r>
    </w:p>
    <w:p w:rsidR="00324479" w:rsidRPr="006F5F06" w:rsidRDefault="00324479" w:rsidP="002D25C8">
      <w:pPr>
        <w:rPr>
          <w:lang w:val="ru-RU"/>
        </w:rPr>
      </w:pPr>
      <w:r w:rsidRPr="006F5F06">
        <w:rPr>
          <w:rFonts w:cs="Tahoma"/>
          <w:szCs w:val="18"/>
          <w:lang w:val="ru-RU"/>
        </w:rPr>
        <w:t xml:space="preserve">Клиенты с подпиской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и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соответствующих продуктов категории «Системы» имеют право на использование размещенных курсов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по клиентам и содержимого, соответствующего стандарту </w:t>
      </w:r>
      <w:r w:rsidRPr="00416CED">
        <w:rPr>
          <w:rFonts w:cs="Tahoma"/>
          <w:szCs w:val="18"/>
        </w:rPr>
        <w:t>SCORM</w:t>
      </w:r>
      <w:r w:rsidRPr="006F5F06">
        <w:rPr>
          <w:rFonts w:cs="Tahoma"/>
          <w:szCs w:val="18"/>
          <w:lang w:val="ru-RU"/>
        </w:rPr>
        <w:t>.</w:t>
      </w:r>
      <w:r w:rsidR="00FA2C82" w:rsidRPr="006F5F06">
        <w:rPr>
          <w:rFonts w:cs="Tahoma"/>
          <w:szCs w:val="18"/>
          <w:lang w:val="ru-RU"/>
        </w:rPr>
        <w:t xml:space="preserve"> </w:t>
      </w:r>
    </w:p>
    <w:p w:rsidR="00F76ED4" w:rsidRPr="006F5F06" w:rsidRDefault="00F76ED4">
      <w:pPr>
        <w:rPr>
          <w:lang w:val="ru-RU"/>
        </w:rPr>
      </w:pPr>
    </w:p>
    <w:p w:rsidR="008A7860" w:rsidRPr="006F5F06" w:rsidRDefault="008A7860" w:rsidP="008A7860">
      <w:pPr>
        <w:spacing w:after="60"/>
        <w:rPr>
          <w:lang w:val="ru-RU"/>
        </w:rPr>
      </w:pPr>
      <w:r w:rsidRPr="006F5F06">
        <w:rPr>
          <w:rFonts w:cs="Tahoma"/>
          <w:b/>
          <w:szCs w:val="18"/>
          <w:lang w:val="ru-RU"/>
        </w:rPr>
        <w:t xml:space="preserve">Курсы </w:t>
      </w:r>
      <w:r w:rsidRPr="00416CED">
        <w:rPr>
          <w:rFonts w:cs="Tahoma"/>
          <w:b/>
          <w:szCs w:val="18"/>
        </w:rPr>
        <w:t>E</w:t>
      </w:r>
      <w:r w:rsidRPr="006F5F06">
        <w:rPr>
          <w:rFonts w:cs="Tahoma"/>
          <w:b/>
          <w:szCs w:val="18"/>
          <w:lang w:val="ru-RU"/>
        </w:rPr>
        <w:t>-</w:t>
      </w:r>
      <w:r w:rsidRPr="00416CED">
        <w:rPr>
          <w:rFonts w:cs="Tahoma"/>
          <w:b/>
          <w:szCs w:val="18"/>
        </w:rPr>
        <w:t>Learning</w:t>
      </w:r>
      <w:r w:rsidRPr="006F5F06">
        <w:rPr>
          <w:rFonts w:cs="Tahoma"/>
          <w:b/>
          <w:szCs w:val="18"/>
          <w:lang w:val="ru-RU"/>
        </w:rPr>
        <w:t xml:space="preserve"> по серверам</w:t>
      </w:r>
    </w:p>
    <w:p w:rsidR="00324479" w:rsidRPr="006F5F06" w:rsidRDefault="00324479" w:rsidP="002D25C8">
      <w:pPr>
        <w:rPr>
          <w:lang w:val="ru-RU"/>
        </w:rPr>
      </w:pPr>
      <w:r w:rsidRPr="006F5F06">
        <w:rPr>
          <w:rFonts w:cs="Tahoma"/>
          <w:szCs w:val="18"/>
          <w:lang w:val="ru-RU"/>
        </w:rPr>
        <w:t xml:space="preserve">Клиенты с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соответствующих продуктов категории «Серверы» имеют право на использование размещенных курсов </w:t>
      </w:r>
      <w:r w:rsidRPr="00416CED">
        <w:rPr>
          <w:rFonts w:cs="Tahoma"/>
          <w:szCs w:val="18"/>
        </w:rPr>
        <w:t>E</w:t>
      </w:r>
      <w:r w:rsidRPr="006F5F06">
        <w:rPr>
          <w:rFonts w:cs="Tahoma"/>
          <w:szCs w:val="18"/>
          <w:lang w:val="ru-RU"/>
        </w:rPr>
        <w:t>-</w:t>
      </w:r>
      <w:r w:rsidRPr="00416CED">
        <w:rPr>
          <w:rFonts w:cs="Tahoma"/>
          <w:szCs w:val="18"/>
        </w:rPr>
        <w:t>Learning</w:t>
      </w:r>
      <w:r w:rsidRPr="006F5F06">
        <w:rPr>
          <w:rFonts w:cs="Tahoma"/>
          <w:szCs w:val="18"/>
          <w:lang w:val="ru-RU"/>
        </w:rPr>
        <w:t xml:space="preserve"> по серверам.</w:t>
      </w:r>
      <w:r w:rsidR="00FA2C82" w:rsidRPr="006F5F06">
        <w:rPr>
          <w:rFonts w:cs="Tahoma"/>
          <w:szCs w:val="18"/>
          <w:lang w:val="ru-RU"/>
        </w:rPr>
        <w:t xml:space="preserve"> </w:t>
      </w:r>
    </w:p>
    <w:p w:rsidR="00023FE7" w:rsidRPr="006F5F06" w:rsidRDefault="00023FE7" w:rsidP="002D25C8">
      <w:pPr>
        <w:rPr>
          <w:lang w:val="ru-RU"/>
        </w:rPr>
      </w:pPr>
    </w:p>
    <w:p w:rsidR="00023FE7" w:rsidRPr="006F5F06" w:rsidRDefault="00023FE7" w:rsidP="002D25C8">
      <w:pPr>
        <w:pStyle w:val="Heading3"/>
        <w:rPr>
          <w:lang w:val="ru-RU"/>
        </w:rPr>
      </w:pPr>
      <w:bookmarkStart w:id="736" w:name="_Toc336338235"/>
      <w:bookmarkStart w:id="737" w:name="_Toc363741937"/>
      <w:r w:rsidRPr="006F5F06">
        <w:rPr>
          <w:rFonts w:ascii="Tahoma" w:hAnsi="Tahoma" w:cs="Tahoma"/>
          <w:sz w:val="24"/>
          <w:lang w:val="ru-RU"/>
        </w:rPr>
        <w:t>Программа использования ПО на домашних компьютерах</w:t>
      </w:r>
      <w:bookmarkEnd w:id="736"/>
      <w:bookmarkEnd w:id="737"/>
    </w:p>
    <w:p w:rsidR="00023FE7" w:rsidRPr="006F5F06" w:rsidRDefault="00023FE7" w:rsidP="002D25C8">
      <w:pPr>
        <w:rPr>
          <w:lang w:val="ru-RU"/>
        </w:rPr>
      </w:pPr>
    </w:p>
    <w:p w:rsidR="00023FE7" w:rsidRPr="006F5F06" w:rsidRDefault="00023FE7" w:rsidP="002D25C8">
      <w:pPr>
        <w:pStyle w:val="AppendixBodyText"/>
        <w:spacing w:after="0"/>
        <w:rPr>
          <w:lang w:val="ru-RU"/>
        </w:rPr>
      </w:pPr>
      <w:r w:rsidRPr="006F5F06">
        <w:rPr>
          <w:rFonts w:ascii="Tahoma" w:hAnsi="Tahoma" w:cs="Tahoma"/>
          <w:sz w:val="18"/>
          <w:szCs w:val="18"/>
          <w:lang w:val="ru-RU"/>
        </w:rPr>
        <w:t xml:space="preserve">Клиенты с действующим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соответствующих приложений для настольных компьютеров имеют право </w:t>
      </w:r>
      <w:r w:rsidRPr="006F5F06">
        <w:rPr>
          <w:rFonts w:ascii="Tahoma" w:hAnsi="Tahoma" w:cs="Tahoma"/>
          <w:color w:val="000000"/>
          <w:sz w:val="18"/>
          <w:szCs w:val="18"/>
          <w:lang w:val="ru-RU"/>
        </w:rPr>
        <w:t>на участие в Программе использования ПО на домашних компьютерах**.</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 переносном устройстве.</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6F5F06" w:rsidRDefault="00023FE7" w:rsidP="002D25C8">
      <w:pPr>
        <w:pStyle w:val="AppendixBodyText"/>
        <w:spacing w:after="0"/>
        <w:rPr>
          <w:lang w:val="ru-RU"/>
        </w:rPr>
      </w:pPr>
    </w:p>
    <w:p w:rsidR="00023FE7" w:rsidRPr="006F5F06" w:rsidRDefault="00023FE7" w:rsidP="002D25C8">
      <w:pPr>
        <w:pStyle w:val="AppendixFlushBulletedList"/>
        <w:tabs>
          <w:tab w:val="clear" w:pos="360"/>
        </w:tabs>
        <w:ind w:left="0" w:firstLine="0"/>
        <w:rPr>
          <w:lang w:val="ru-RU"/>
        </w:rPr>
      </w:pPr>
      <w:r w:rsidRPr="006F5F06">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соответствующих приложений для настольных компьютеров.</w:t>
      </w:r>
      <w:r w:rsidR="00FA2C82" w:rsidRPr="006F5F06">
        <w:rPr>
          <w:rFonts w:ascii="Tahoma" w:hAnsi="Tahoma" w:cs="Tahoma"/>
          <w:sz w:val="18"/>
          <w:szCs w:val="18"/>
          <w:lang w:val="ru-RU"/>
        </w:rPr>
        <w:t xml:space="preserve"> </w:t>
      </w:r>
      <w:r w:rsidRPr="00416CED">
        <w:rPr>
          <w:rFonts w:ascii="Tahoma" w:hAnsi="Tahoma" w:cs="Tahoma"/>
          <w:sz w:val="18"/>
          <w:szCs w:val="18"/>
        </w:rPr>
        <w:t>Microsoft</w:t>
      </w:r>
      <w:r w:rsidRPr="006F5F06">
        <w:rPr>
          <w:rFonts w:ascii="Tahoma" w:hAnsi="Tahoma" w:cs="Tahoma"/>
          <w:sz w:val="18"/>
          <w:szCs w:val="18"/>
          <w:lang w:val="ru-RU"/>
        </w:rPr>
        <w:t xml:space="preserve">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23FE7" w:rsidRPr="006F5F06" w:rsidRDefault="00023FE7" w:rsidP="002D25C8">
      <w:pPr>
        <w:pStyle w:val="AppendixFlushBulletedList"/>
        <w:tabs>
          <w:tab w:val="clear" w:pos="360"/>
        </w:tabs>
        <w:ind w:left="0" w:firstLine="0"/>
        <w:rPr>
          <w:lang w:val="ru-RU"/>
        </w:rPr>
      </w:pPr>
    </w:p>
    <w:p w:rsidR="00023FE7" w:rsidRPr="006F5F06" w:rsidRDefault="00023FE7" w:rsidP="002D25C8">
      <w:pPr>
        <w:pStyle w:val="AppendixFlushBulletedList"/>
        <w:tabs>
          <w:tab w:val="clear" w:pos="360"/>
        </w:tabs>
        <w:ind w:left="0" w:firstLine="0"/>
        <w:rPr>
          <w:lang w:val="ru-RU"/>
        </w:rPr>
      </w:pPr>
      <w:r w:rsidRPr="006F5F06">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Pr="006F5F06" w:rsidRDefault="00023FE7" w:rsidP="002D25C8">
      <w:pPr>
        <w:pStyle w:val="AppendixFlushBulletedList"/>
        <w:tabs>
          <w:tab w:val="clear" w:pos="360"/>
        </w:tabs>
        <w:ind w:left="0" w:firstLine="0"/>
        <w:rPr>
          <w:lang w:val="ru-RU"/>
        </w:rPr>
      </w:pPr>
    </w:p>
    <w:p w:rsidR="00417F0C" w:rsidRPr="006F5F06" w:rsidRDefault="00417F0C" w:rsidP="002D25C8">
      <w:pPr>
        <w:pStyle w:val="AppendixFlushBulletedList"/>
        <w:tabs>
          <w:tab w:val="clear" w:pos="360"/>
        </w:tabs>
        <w:ind w:left="0" w:firstLine="0"/>
        <w:rPr>
          <w:lang w:val="ru-RU"/>
        </w:rPr>
      </w:pPr>
    </w:p>
    <w:p w:rsidR="00417F0C" w:rsidRPr="006F5F06" w:rsidRDefault="00417F0C" w:rsidP="002D25C8">
      <w:pPr>
        <w:pStyle w:val="AppendixFlushBulletedList"/>
        <w:tabs>
          <w:tab w:val="clear" w:pos="360"/>
        </w:tabs>
        <w:ind w:left="0" w:firstLine="0"/>
        <w:rPr>
          <w:lang w:val="ru-RU"/>
        </w:rPr>
      </w:pPr>
    </w:p>
    <w:p w:rsidR="00417F0C" w:rsidRPr="006F5F06" w:rsidRDefault="00417F0C" w:rsidP="002D25C8">
      <w:pPr>
        <w:pStyle w:val="AppendixFlushBulletedList"/>
        <w:tabs>
          <w:tab w:val="clear" w:pos="360"/>
        </w:tabs>
        <w:ind w:left="0" w:firstLine="0"/>
        <w:rPr>
          <w:lang w:val="ru-RU"/>
        </w:rPr>
      </w:pPr>
    </w:p>
    <w:p w:rsidR="00023FE7" w:rsidRPr="006F5F06" w:rsidRDefault="00023FE7" w:rsidP="00417F0C">
      <w:pPr>
        <w:pStyle w:val="AppendixFlushBulletedList"/>
        <w:tabs>
          <w:tab w:val="clear" w:pos="360"/>
        </w:tabs>
        <w:ind w:left="0" w:firstLine="0"/>
        <w:rPr>
          <w:lang w:val="ru-RU"/>
        </w:rPr>
      </w:pPr>
      <w:r w:rsidRPr="006F5F06">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Данные условия заключаются между </w:t>
      </w:r>
      <w:r w:rsidRPr="00416CED">
        <w:rPr>
          <w:rFonts w:ascii="Tahoma" w:hAnsi="Tahoma" w:cs="Tahoma"/>
          <w:sz w:val="18"/>
          <w:szCs w:val="18"/>
        </w:rPr>
        <w:t>Microsoft</w:t>
      </w:r>
      <w:r w:rsidRPr="006F5F06">
        <w:rPr>
          <w:rFonts w:ascii="Tahoma" w:hAnsi="Tahoma" w:cs="Tahoma"/>
          <w:sz w:val="18"/>
          <w:szCs w:val="18"/>
          <w:lang w:val="ru-RU"/>
        </w:rPr>
        <w:t xml:space="preserve"> и</w:t>
      </w:r>
      <w:r w:rsidR="00417F0C" w:rsidRPr="00416CED">
        <w:rPr>
          <w:rFonts w:ascii="Tahoma" w:hAnsi="Tahoma" w:cs="Tahoma"/>
          <w:sz w:val="18"/>
          <w:szCs w:val="18"/>
        </w:rPr>
        <w:t> </w:t>
      </w:r>
      <w:r w:rsidRPr="006F5F06">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или увольнения.</w:t>
      </w:r>
    </w:p>
    <w:p w:rsidR="00023FE7" w:rsidRPr="006F5F06" w:rsidRDefault="00023FE7" w:rsidP="002D25C8">
      <w:pPr>
        <w:pStyle w:val="AppendixFlushBulletedList"/>
        <w:tabs>
          <w:tab w:val="clear" w:pos="360"/>
        </w:tabs>
        <w:ind w:left="0" w:firstLine="0"/>
        <w:rPr>
          <w:lang w:val="ru-RU"/>
        </w:rPr>
      </w:pPr>
    </w:p>
    <w:p w:rsidR="00023FE7" w:rsidRPr="006F5F06" w:rsidRDefault="00023FE7" w:rsidP="002D25C8">
      <w:pPr>
        <w:rPr>
          <w:lang w:val="ru-RU"/>
        </w:rPr>
      </w:pPr>
      <w:r w:rsidRPr="006F5F06">
        <w:rPr>
          <w:rFonts w:cs="Tahoma"/>
          <w:color w:val="000000"/>
          <w:szCs w:val="18"/>
          <w:lang w:val="ru-RU"/>
        </w:rPr>
        <w:t>Участие клиента и его сотрудников в данной программе может облагаться налогом.</w:t>
      </w:r>
      <w:r w:rsidR="00FA2C82" w:rsidRPr="006F5F06">
        <w:rPr>
          <w:rFonts w:cs="Tahoma"/>
          <w:color w:val="000000"/>
          <w:szCs w:val="18"/>
          <w:lang w:val="ru-RU"/>
        </w:rPr>
        <w:t xml:space="preserve"> </w:t>
      </w:r>
      <w:r w:rsidRPr="006F5F06">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416CED">
        <w:rPr>
          <w:rFonts w:cs="Tahoma"/>
          <w:color w:val="000000"/>
          <w:szCs w:val="18"/>
        </w:rPr>
        <w:t>Microsoft</w:t>
      </w:r>
      <w:r w:rsidRPr="006F5F06">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6F5F06">
        <w:rPr>
          <w:lang w:val="ru-RU"/>
        </w:rPr>
        <w:t>Дополнительные условия, применимые к сотрудникам в Новой Зеландии, представлены</w:t>
      </w:r>
      <w:r w:rsidRPr="00416CED">
        <w:t> </w:t>
      </w:r>
      <w:r w:rsidRPr="006F5F06">
        <w:rPr>
          <w:lang w:val="ru-RU"/>
        </w:rPr>
        <w:t>ниже.</w:t>
      </w:r>
    </w:p>
    <w:p w:rsidR="00023FE7" w:rsidRPr="006F5F06" w:rsidRDefault="00023FE7" w:rsidP="00F93617">
      <w:pPr>
        <w:rPr>
          <w:lang w:val="ru-RU"/>
        </w:rPr>
      </w:pPr>
    </w:p>
    <w:p w:rsidR="00023FE7" w:rsidRPr="006F5F06" w:rsidRDefault="00023FE7" w:rsidP="00DB31A7">
      <w:pPr>
        <w:numPr>
          <w:ilvl w:val="0"/>
          <w:numId w:val="12"/>
        </w:numPr>
        <w:tabs>
          <w:tab w:val="left" w:pos="1440"/>
        </w:tabs>
        <w:spacing w:afterLines="60" w:after="144"/>
        <w:ind w:left="1440"/>
        <w:rPr>
          <w:lang w:val="ru-RU"/>
        </w:rPr>
      </w:pPr>
      <w:r w:rsidRPr="006F5F06">
        <w:rPr>
          <w:lang w:val="ru-RU"/>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w:t>
      </w:r>
      <w:r w:rsidRPr="00416CED">
        <w:t>Microsoft</w:t>
      </w:r>
      <w:r w:rsidRPr="006F5F06">
        <w:rPr>
          <w:lang w:val="ru-RU"/>
        </w:rPr>
        <w:t xml:space="preserve">. </w:t>
      </w:r>
    </w:p>
    <w:p w:rsidR="00023FE7" w:rsidRPr="006F5F06" w:rsidRDefault="00023FE7" w:rsidP="00F93617">
      <w:pPr>
        <w:numPr>
          <w:ilvl w:val="0"/>
          <w:numId w:val="12"/>
        </w:numPr>
        <w:tabs>
          <w:tab w:val="left" w:pos="1440"/>
        </w:tabs>
        <w:ind w:left="1440"/>
        <w:rPr>
          <w:lang w:val="ru-RU"/>
        </w:rPr>
      </w:pPr>
      <w:r w:rsidRPr="006F5F06">
        <w:rPr>
          <w:lang w:val="ru-RU"/>
        </w:rPr>
        <w:t xml:space="preserve">Клиенты должны защитить </w:t>
      </w:r>
      <w:r w:rsidRPr="00416CED">
        <w:t>Microsoft</w:t>
      </w:r>
      <w:r w:rsidRPr="006F5F06">
        <w:rPr>
          <w:lang w:val="ru-RU"/>
        </w:rPr>
        <w:t xml:space="preserve"> и аффилированных лиц </w:t>
      </w:r>
      <w:r w:rsidRPr="00416CED">
        <w:t>Microsoft</w:t>
      </w:r>
      <w:r w:rsidRPr="006F5F06">
        <w:rPr>
          <w:lang w:val="ru-RU"/>
        </w:rPr>
        <w:t xml:space="preserve"> и возместить убытки, расходы, утрату или ущерб, понесенный </w:t>
      </w:r>
      <w:r w:rsidRPr="00416CED">
        <w:t>Microsoft</w:t>
      </w:r>
      <w:r w:rsidRPr="006F5F06">
        <w:rPr>
          <w:lang w:val="ru-RU"/>
        </w:rPr>
        <w:t xml:space="preserve"> или аффилированными лицами </w:t>
      </w:r>
      <w:r w:rsidRPr="00416CED">
        <w:t>Microsoft</w:t>
      </w:r>
      <w:r w:rsidRPr="006F5F06">
        <w:rPr>
          <w:lang w:val="ru-RU"/>
        </w:rPr>
        <w:t xml:space="preserve"> в результате несоблюдения клиентом обязательств, предусмотренных настоящим разделом. </w:t>
      </w:r>
    </w:p>
    <w:p w:rsidR="00023FE7" w:rsidRPr="006F5F06" w:rsidRDefault="00023FE7" w:rsidP="00F93617">
      <w:pPr>
        <w:rPr>
          <w:lang w:val="ru-RU"/>
        </w:rPr>
      </w:pPr>
    </w:p>
    <w:p w:rsidR="00023FE7" w:rsidRPr="006F5F06" w:rsidRDefault="00023FE7" w:rsidP="00417F0C">
      <w:pPr>
        <w:rPr>
          <w:lang w:val="ru-RU"/>
        </w:rPr>
      </w:pPr>
      <w:r w:rsidRPr="006F5F06">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417F0C" w:rsidRPr="00416CED">
        <w:rPr>
          <w:rFonts w:cs="Tahoma"/>
          <w:szCs w:val="18"/>
        </w:rPr>
        <w:t> </w:t>
      </w:r>
      <w:r w:rsidRPr="006F5F06">
        <w:rPr>
          <w:rFonts w:cs="Tahoma"/>
          <w:szCs w:val="18"/>
          <w:lang w:val="ru-RU"/>
        </w:rPr>
        <w:t>любое время без уведомления и отличается в зависимости от региона, предложения, версии и языка.</w:t>
      </w:r>
    </w:p>
    <w:p w:rsidR="00023FE7" w:rsidRPr="006F5F06" w:rsidRDefault="00023FE7" w:rsidP="002D25C8">
      <w:pPr>
        <w:rPr>
          <w:lang w:val="ru-RU"/>
        </w:rPr>
      </w:pPr>
    </w:p>
    <w:p w:rsidR="00023FE7" w:rsidRPr="006F5F06" w:rsidRDefault="00502827" w:rsidP="00EC05F0">
      <w:pPr>
        <w:keepNext/>
        <w:keepLines/>
        <w:rPr>
          <w:lang w:val="ru-RU"/>
        </w:rPr>
      </w:pPr>
      <w:r w:rsidRPr="006F5F06">
        <w:rPr>
          <w:rFonts w:cs="Tahoma"/>
          <w:szCs w:val="18"/>
          <w:lang w:val="ru-RU"/>
        </w:rPr>
        <w:t xml:space="preserve">Представленные ниже продукты в составе </w:t>
      </w:r>
      <w:r w:rsidRPr="00416CED">
        <w:rPr>
          <w:rFonts w:cs="Tahoma"/>
          <w:szCs w:val="18"/>
        </w:rPr>
        <w:t>Microsoft</w:t>
      </w:r>
      <w:r w:rsidRPr="006F5F06">
        <w:rPr>
          <w:rFonts w:cs="Tahoma"/>
          <w:szCs w:val="18"/>
          <w:lang w:val="ru-RU"/>
        </w:rPr>
        <w:t xml:space="preserve"> </w:t>
      </w:r>
      <w:r w:rsidRPr="00416CED">
        <w:rPr>
          <w:rFonts w:cs="Tahoma"/>
          <w:szCs w:val="18"/>
        </w:rPr>
        <w:t>Office</w:t>
      </w:r>
      <w:r w:rsidRPr="006F5F06">
        <w:rPr>
          <w:rFonts w:cs="Tahoma"/>
          <w:szCs w:val="18"/>
          <w:lang w:val="ru-RU"/>
        </w:rPr>
        <w:t xml:space="preserve"> профессиональный плюс участвуют в Программе использования ПО на домашних компьютерах.</w:t>
      </w:r>
    </w:p>
    <w:p w:rsidR="00023FE7" w:rsidRPr="006F5F06" w:rsidRDefault="00023FE7" w:rsidP="00EC05F0">
      <w:pPr>
        <w:keepNext/>
        <w:keepLines/>
        <w:rPr>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B973CC" w:rsidTr="00BF1889">
        <w:trPr>
          <w:trHeight w:val="60"/>
        </w:trPr>
        <w:tc>
          <w:tcPr>
            <w:tcW w:w="4437" w:type="dxa"/>
            <w:shd w:val="clear" w:color="auto" w:fill="FABF8F"/>
            <w:tcMar>
              <w:top w:w="0" w:type="dxa"/>
              <w:left w:w="108" w:type="dxa"/>
              <w:bottom w:w="0" w:type="dxa"/>
              <w:right w:w="108" w:type="dxa"/>
            </w:tcMar>
            <w:vAlign w:val="center"/>
          </w:tcPr>
          <w:p w:rsidR="00CA6072" w:rsidRPr="006F5F06" w:rsidRDefault="00CA6072" w:rsidP="00EC05F0">
            <w:pPr>
              <w:pStyle w:val="appendixtableheadings0"/>
              <w:keepNext/>
              <w:keepLines/>
              <w:rPr>
                <w:lang w:val="ru-RU"/>
              </w:rPr>
            </w:pPr>
            <w:r w:rsidRPr="006F5F06">
              <w:rPr>
                <w:rFonts w:ascii="Tahoma" w:hAnsi="Tahoma" w:cs="Tahoma"/>
                <w:color w:val="000000"/>
                <w:sz w:val="20"/>
                <w:szCs w:val="20"/>
                <w:lang w:val="ru-RU"/>
              </w:rPr>
              <w:t xml:space="preserve">Компоненты </w:t>
            </w:r>
            <w:r w:rsidRPr="00416CED">
              <w:rPr>
                <w:rFonts w:ascii="Tahoma" w:hAnsi="Tahoma" w:cs="Tahoma"/>
                <w:color w:val="000000"/>
                <w:sz w:val="20"/>
                <w:szCs w:val="20"/>
              </w:rPr>
              <w:t>Office</w:t>
            </w:r>
            <w:r w:rsidRPr="006F5F06">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416CED">
              <w:rPr>
                <w:rFonts w:ascii="Tahoma" w:hAnsi="Tahoma" w:cs="Tahoma"/>
                <w:color w:val="000000"/>
                <w:sz w:val="20"/>
                <w:szCs w:val="20"/>
              </w:rPr>
              <w:t> </w:t>
            </w:r>
            <w:r w:rsidRPr="006F5F06">
              <w:rPr>
                <w:rFonts w:ascii="Tahoma" w:hAnsi="Tahoma" w:cs="Tahoma"/>
                <w:color w:val="000000"/>
                <w:sz w:val="20"/>
                <w:szCs w:val="20"/>
                <w:lang w:val="ru-RU"/>
              </w:rPr>
              <w:t>компьютерах</w:t>
            </w:r>
          </w:p>
          <w:p w:rsidR="00023FE7" w:rsidRPr="006F5F06" w:rsidRDefault="00023FE7" w:rsidP="00EC05F0">
            <w:pPr>
              <w:pStyle w:val="appendixtableheadings0"/>
              <w:keepNext/>
              <w:keepLines/>
              <w:rPr>
                <w:rFonts w:ascii="Tahoma" w:hAnsi="Tahoma" w:cs="Tahoma"/>
                <w:color w:val="000000"/>
                <w:sz w:val="20"/>
                <w:szCs w:val="20"/>
                <w:lang w:val="ru-RU"/>
              </w:rPr>
            </w:pPr>
          </w:p>
        </w:tc>
      </w:tr>
      <w:tr w:rsidR="00023FE7" w:rsidRPr="00416CED" w:rsidTr="00BF1889">
        <w:trPr>
          <w:trHeight w:val="438"/>
        </w:trPr>
        <w:tc>
          <w:tcPr>
            <w:tcW w:w="4437" w:type="dxa"/>
            <w:tcMar>
              <w:top w:w="0" w:type="dxa"/>
              <w:left w:w="108" w:type="dxa"/>
              <w:bottom w:w="0" w:type="dxa"/>
              <w:right w:w="108" w:type="dxa"/>
            </w:tcMar>
            <w:vAlign w:val="center"/>
          </w:tcPr>
          <w:p w:rsidR="00CA6072" w:rsidRPr="00416CED" w:rsidRDefault="00CA6072" w:rsidP="00EC05F0">
            <w:pPr>
              <w:pStyle w:val="appendixtabletext0"/>
              <w:keepNext/>
              <w:keepLines/>
            </w:pPr>
            <w:r w:rsidRPr="00416CED">
              <w:rPr>
                <w:rFonts w:ascii="Tahoma" w:hAnsi="Tahoma" w:cs="Tahoma"/>
                <w:color w:val="000000"/>
              </w:rPr>
              <w:t>Word 2013</w:t>
            </w:r>
          </w:p>
          <w:p w:rsidR="00CA6072" w:rsidRPr="00416CED" w:rsidRDefault="00CA6072" w:rsidP="00EC05F0">
            <w:pPr>
              <w:pStyle w:val="appendixtabletext0"/>
              <w:keepNext/>
              <w:keepLines/>
            </w:pPr>
            <w:r w:rsidRPr="00416CED">
              <w:rPr>
                <w:rFonts w:ascii="Tahoma" w:hAnsi="Tahoma" w:cs="Tahoma"/>
                <w:color w:val="000000"/>
              </w:rPr>
              <w:t>Excel</w:t>
            </w:r>
            <w:r w:rsidR="007E25F2" w:rsidRPr="00416CED">
              <w:rPr>
                <w:rFonts w:ascii="Tahoma" w:hAnsi="Tahoma" w:cs="Tahoma"/>
                <w:color w:val="000000"/>
                <w:vertAlign w:val="superscript"/>
              </w:rPr>
              <w:t>®</w:t>
            </w:r>
            <w:r w:rsidRPr="00416CED">
              <w:rPr>
                <w:rFonts w:ascii="Tahoma" w:hAnsi="Tahoma" w:cs="Tahoma"/>
                <w:color w:val="000000"/>
              </w:rPr>
              <w:t xml:space="preserve"> 2013</w:t>
            </w:r>
          </w:p>
          <w:p w:rsidR="00CA6072" w:rsidRPr="00416CED" w:rsidRDefault="00CA6072" w:rsidP="00EC05F0">
            <w:pPr>
              <w:pStyle w:val="appendixtabletext0"/>
              <w:keepNext/>
              <w:keepLines/>
            </w:pPr>
            <w:r w:rsidRPr="00416CED">
              <w:rPr>
                <w:rFonts w:ascii="Tahoma" w:hAnsi="Tahoma" w:cs="Tahoma"/>
                <w:color w:val="000000"/>
              </w:rPr>
              <w:t>PowerPoint</w:t>
            </w:r>
            <w:r w:rsidR="007E25F2" w:rsidRPr="00416CED">
              <w:rPr>
                <w:rFonts w:ascii="Tahoma" w:hAnsi="Tahoma" w:cs="Tahoma"/>
                <w:color w:val="000000"/>
                <w:vertAlign w:val="superscript"/>
              </w:rPr>
              <w:t>®</w:t>
            </w:r>
            <w:r w:rsidRPr="00416CED">
              <w:rPr>
                <w:rFonts w:ascii="Tahoma" w:hAnsi="Tahoma" w:cs="Tahoma"/>
                <w:color w:val="000000"/>
              </w:rPr>
              <w:t xml:space="preserve"> 2013</w:t>
            </w:r>
          </w:p>
          <w:p w:rsidR="00CA6072" w:rsidRPr="00416CED" w:rsidRDefault="00CA6072" w:rsidP="00EC05F0">
            <w:pPr>
              <w:pStyle w:val="appendixtabletext0"/>
              <w:keepNext/>
              <w:keepLines/>
            </w:pPr>
            <w:r w:rsidRPr="00416CED">
              <w:rPr>
                <w:rFonts w:ascii="Tahoma" w:hAnsi="Tahoma" w:cs="Tahoma"/>
                <w:color w:val="000000"/>
              </w:rPr>
              <w:t>Outlook</w:t>
            </w:r>
            <w:r w:rsidR="007E25F2" w:rsidRPr="00416CED">
              <w:rPr>
                <w:rFonts w:ascii="Tahoma" w:hAnsi="Tahoma" w:cs="Tahoma"/>
                <w:color w:val="000000"/>
                <w:vertAlign w:val="superscript"/>
              </w:rPr>
              <w:t>®</w:t>
            </w:r>
            <w:r w:rsidRPr="00416CED">
              <w:rPr>
                <w:rFonts w:ascii="Tahoma" w:hAnsi="Tahoma" w:cs="Tahoma"/>
                <w:color w:val="000000"/>
              </w:rPr>
              <w:t xml:space="preserve"> 2013</w:t>
            </w:r>
          </w:p>
          <w:p w:rsidR="00CA6072" w:rsidRPr="00416CED" w:rsidRDefault="00CA6072" w:rsidP="00EC05F0">
            <w:pPr>
              <w:pStyle w:val="appendixtabletext0"/>
              <w:keepNext/>
              <w:keepLines/>
            </w:pPr>
            <w:r w:rsidRPr="00416CED">
              <w:rPr>
                <w:rFonts w:ascii="Tahoma" w:hAnsi="Tahoma" w:cs="Tahoma"/>
                <w:color w:val="000000"/>
              </w:rPr>
              <w:t>Publisher 2013</w:t>
            </w:r>
          </w:p>
          <w:p w:rsidR="00CA6072" w:rsidRPr="00416CED" w:rsidRDefault="00CA6072" w:rsidP="00EC05F0">
            <w:pPr>
              <w:pStyle w:val="appendixtabletext0"/>
              <w:keepNext/>
              <w:keepLines/>
            </w:pPr>
            <w:r w:rsidRPr="00416CED">
              <w:rPr>
                <w:rFonts w:ascii="Tahoma" w:hAnsi="Tahoma" w:cs="Tahoma"/>
                <w:color w:val="000000"/>
              </w:rPr>
              <w:t>Access</w:t>
            </w:r>
            <w:r w:rsidR="007E25F2" w:rsidRPr="00416CED">
              <w:rPr>
                <w:rFonts w:ascii="Tahoma" w:hAnsi="Tahoma" w:cs="Tahoma"/>
                <w:color w:val="000000"/>
                <w:vertAlign w:val="superscript"/>
              </w:rPr>
              <w:t>®</w:t>
            </w:r>
            <w:r w:rsidRPr="00416CED">
              <w:rPr>
                <w:rFonts w:ascii="Tahoma" w:hAnsi="Tahoma" w:cs="Tahoma"/>
                <w:color w:val="000000"/>
              </w:rPr>
              <w:t xml:space="preserve"> 2013</w:t>
            </w:r>
          </w:p>
          <w:p w:rsidR="00CA6072" w:rsidRPr="00416CED" w:rsidRDefault="00CA6072" w:rsidP="00EC05F0">
            <w:pPr>
              <w:pStyle w:val="appendixtabletext0"/>
              <w:keepNext/>
              <w:keepLines/>
            </w:pPr>
            <w:r w:rsidRPr="00416CED">
              <w:rPr>
                <w:rFonts w:ascii="Tahoma" w:hAnsi="Tahoma" w:cs="Tahoma"/>
                <w:color w:val="000000"/>
              </w:rPr>
              <w:t>OneNote</w:t>
            </w:r>
            <w:r w:rsidR="007E25F2" w:rsidRPr="00416CED">
              <w:rPr>
                <w:rFonts w:ascii="Tahoma" w:hAnsi="Tahoma" w:cs="Tahoma"/>
                <w:color w:val="000000"/>
                <w:vertAlign w:val="superscript"/>
              </w:rPr>
              <w:t>®</w:t>
            </w:r>
            <w:r w:rsidRPr="00416CED">
              <w:rPr>
                <w:rFonts w:ascii="Tahoma" w:hAnsi="Tahoma" w:cs="Tahoma"/>
                <w:color w:val="000000"/>
              </w:rPr>
              <w:t xml:space="preserve"> 2013</w:t>
            </w:r>
          </w:p>
          <w:p w:rsidR="00CA6072" w:rsidRPr="00416CED" w:rsidRDefault="00CA6072" w:rsidP="00EC05F0">
            <w:pPr>
              <w:pStyle w:val="appendixtabletext0"/>
              <w:keepNext/>
              <w:keepLines/>
            </w:pPr>
            <w:r w:rsidRPr="00416CED">
              <w:rPr>
                <w:rFonts w:ascii="Tahoma" w:hAnsi="Tahoma" w:cs="Tahoma"/>
                <w:color w:val="000000"/>
              </w:rPr>
              <w:t>InfoPath</w:t>
            </w:r>
            <w:r w:rsidR="007E25F2" w:rsidRPr="00416CED">
              <w:rPr>
                <w:rFonts w:ascii="Tahoma" w:hAnsi="Tahoma" w:cs="Tahoma"/>
                <w:color w:val="000000"/>
                <w:vertAlign w:val="superscript"/>
              </w:rPr>
              <w:t>®</w:t>
            </w:r>
            <w:r w:rsidRPr="00416CED">
              <w:rPr>
                <w:rFonts w:ascii="Tahoma" w:hAnsi="Tahoma" w:cs="Tahoma"/>
                <w:color w:val="000000"/>
              </w:rPr>
              <w:t xml:space="preserve"> 2013</w:t>
            </w:r>
          </w:p>
          <w:p w:rsidR="00502827" w:rsidRPr="00416CED" w:rsidRDefault="00B9674D" w:rsidP="00EC05F0">
            <w:pPr>
              <w:pStyle w:val="appendixtabletext0"/>
              <w:keepNext/>
              <w:keepLines/>
            </w:pPr>
            <w:r w:rsidRPr="00416CED">
              <w:rPr>
                <w:rFonts w:ascii="Tahoma" w:hAnsi="Tahoma" w:cs="Tahoma"/>
                <w:color w:val="000000"/>
              </w:rPr>
              <w:t>Lync 2013</w:t>
            </w:r>
          </w:p>
          <w:p w:rsidR="002D25C8" w:rsidRPr="00416CED" w:rsidRDefault="002D25C8" w:rsidP="00EC05F0">
            <w:pPr>
              <w:pStyle w:val="appendixtabletext0"/>
              <w:keepNext/>
              <w:keepLines/>
              <w:rPr>
                <w:rFonts w:ascii="Tahoma" w:hAnsi="Tahoma" w:cs="Tahoma"/>
                <w:color w:val="000000"/>
              </w:rPr>
            </w:pPr>
          </w:p>
        </w:tc>
      </w:tr>
    </w:tbl>
    <w:p w:rsidR="001C1727" w:rsidRPr="00416CED" w:rsidRDefault="001C1727" w:rsidP="001C1727"/>
    <w:p w:rsidR="00023FE7" w:rsidRPr="00416CED" w:rsidRDefault="00023FE7"/>
    <w:p w:rsidR="00417F0C" w:rsidRPr="00416CED" w:rsidRDefault="00417F0C"/>
    <w:p w:rsidR="00417F0C" w:rsidRPr="00416CED" w:rsidRDefault="00417F0C"/>
    <w:p w:rsidR="00417F0C" w:rsidRPr="00416CED" w:rsidRDefault="00417F0C"/>
    <w:p w:rsidR="00417F0C" w:rsidRPr="00416CED" w:rsidRDefault="00417F0C"/>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973CC"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F5F06" w:rsidRDefault="00CA6072" w:rsidP="001B035A">
            <w:pPr>
              <w:pStyle w:val="appendixtableheadings0"/>
              <w:rPr>
                <w:rFonts w:ascii="Tahoma" w:hAnsi="Tahoma" w:cs="Tahoma"/>
                <w:color w:val="000000"/>
                <w:sz w:val="20"/>
                <w:szCs w:val="20"/>
                <w:lang w:val="ru-RU"/>
              </w:rPr>
            </w:pPr>
            <w:r w:rsidRPr="006F5F06">
              <w:rPr>
                <w:rFonts w:ascii="Tahoma" w:hAnsi="Tahoma" w:cs="Tahoma"/>
                <w:color w:val="000000"/>
                <w:sz w:val="20"/>
                <w:szCs w:val="20"/>
                <w:lang w:val="ru-RU"/>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F5F06" w:rsidRDefault="00CA6072" w:rsidP="00417F0C">
            <w:pPr>
              <w:pStyle w:val="appendixtableheadings0"/>
              <w:rPr>
                <w:rFonts w:ascii="Tahoma" w:hAnsi="Tahoma" w:cs="Tahoma"/>
                <w:color w:val="000000"/>
                <w:sz w:val="20"/>
                <w:szCs w:val="20"/>
                <w:lang w:val="ru-RU"/>
              </w:rPr>
            </w:pPr>
            <w:r w:rsidRPr="006F5F06">
              <w:rPr>
                <w:rFonts w:ascii="Tahoma" w:hAnsi="Tahoma" w:cs="Tahoma"/>
                <w:color w:val="000000"/>
                <w:sz w:val="20"/>
                <w:szCs w:val="20"/>
                <w:lang w:val="ru-RU"/>
              </w:rPr>
              <w:t>Соответствующая лицензия в</w:t>
            </w:r>
            <w:r w:rsidR="00417F0C" w:rsidRPr="00416CED">
              <w:rPr>
                <w:rFonts w:ascii="Tahoma" w:hAnsi="Tahoma" w:cs="Tahoma"/>
                <w:color w:val="000000"/>
                <w:sz w:val="20"/>
                <w:szCs w:val="20"/>
              </w:rPr>
              <w:t> </w:t>
            </w:r>
            <w:r w:rsidRPr="006F5F06">
              <w:rPr>
                <w:rFonts w:ascii="Tahoma" w:hAnsi="Tahoma" w:cs="Tahoma"/>
                <w:color w:val="000000"/>
                <w:sz w:val="20"/>
                <w:szCs w:val="20"/>
                <w:lang w:val="ru-RU"/>
              </w:rPr>
              <w:t xml:space="preserve">рамках </w:t>
            </w:r>
            <w:r w:rsidRPr="006F5F06">
              <w:rPr>
                <w:rFonts w:ascii="Tahoma" w:hAnsi="Tahoma" w:cs="Tahoma"/>
                <w:color w:val="000000"/>
                <w:sz w:val="20"/>
                <w:szCs w:val="20"/>
                <w:lang w:val="ru-RU"/>
              </w:rPr>
              <w:br/>
              <w:t>Программы использования ПО на домашних компьютерах</w:t>
            </w:r>
          </w:p>
        </w:tc>
      </w:tr>
      <w:tr w:rsidR="004D700D" w:rsidRPr="00416CE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F5F06" w:rsidRDefault="004D700D" w:rsidP="001B035A">
            <w:pPr>
              <w:pStyle w:val="appendixtabletext0"/>
              <w:rPr>
                <w:lang w:val="ru-RU"/>
              </w:rPr>
            </w:pPr>
            <w:r w:rsidRPr="00416CED">
              <w:rPr>
                <w:rFonts w:ascii="Tahoma" w:hAnsi="Tahoma" w:cs="Tahoma"/>
                <w:color w:val="000000"/>
              </w:rPr>
              <w:t>Office</w:t>
            </w:r>
            <w:r w:rsidRPr="006F5F06">
              <w:rPr>
                <w:rFonts w:ascii="Tahoma" w:hAnsi="Tahoma" w:cs="Tahoma"/>
                <w:color w:val="000000"/>
                <w:lang w:val="ru-RU"/>
              </w:rPr>
              <w:t xml:space="preserve"> стандартный 2010/2013</w:t>
            </w:r>
          </w:p>
          <w:p w:rsidR="004D700D" w:rsidRPr="006F5F06" w:rsidRDefault="004D700D" w:rsidP="001B035A">
            <w:pPr>
              <w:pStyle w:val="appendixtabletext0"/>
              <w:rPr>
                <w:lang w:val="ru-RU"/>
              </w:rPr>
            </w:pPr>
            <w:r w:rsidRPr="00416CED">
              <w:rPr>
                <w:rFonts w:ascii="Tahoma" w:hAnsi="Tahoma" w:cs="Tahoma"/>
                <w:color w:val="000000"/>
              </w:rPr>
              <w:t>Office</w:t>
            </w:r>
            <w:r w:rsidRPr="006F5F06">
              <w:rPr>
                <w:rFonts w:ascii="Tahoma" w:hAnsi="Tahoma" w:cs="Tahoma"/>
                <w:color w:val="000000"/>
                <w:lang w:val="ru-RU"/>
              </w:rPr>
              <w:t xml:space="preserve"> профессиональный плюс 2010/2013</w:t>
            </w:r>
          </w:p>
          <w:p w:rsidR="004D700D" w:rsidRPr="00416CED" w:rsidRDefault="004D700D" w:rsidP="00417F0C">
            <w:pPr>
              <w:pStyle w:val="appendixtabletext0"/>
              <w:rPr>
                <w:rFonts w:ascii="Tahoma" w:hAnsi="Tahoma" w:cs="Tahoma"/>
                <w:color w:val="000000"/>
              </w:rPr>
            </w:pPr>
            <w:r w:rsidRPr="00416CED">
              <w:rPr>
                <w:rFonts w:ascii="Tahoma" w:hAnsi="Tahoma" w:cs="Tahoma"/>
                <w:color w:val="000000"/>
              </w:rPr>
              <w:t>Office для Mac 2008/Office для Mac стандартный</w:t>
            </w:r>
            <w:r w:rsidR="00417F0C" w:rsidRPr="00416CED">
              <w:rPr>
                <w:rFonts w:ascii="Tahoma" w:hAnsi="Tahoma" w:cs="Tahoma"/>
                <w:color w:val="000000"/>
              </w:rPr>
              <w:t> </w:t>
            </w:r>
            <w:r w:rsidRPr="00416CED">
              <w:rPr>
                <w:rFonts w:ascii="Tahoma" w:hAnsi="Tahoma" w:cs="Tahoma"/>
                <w:color w:val="000000"/>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6CED" w:rsidRDefault="004D700D" w:rsidP="00735622">
            <w:pPr>
              <w:pStyle w:val="appendixtabletext0"/>
            </w:pPr>
            <w:r w:rsidRPr="00416CED">
              <w:rPr>
                <w:rFonts w:ascii="Tahoma" w:hAnsi="Tahoma" w:cs="Tahoma"/>
                <w:color w:val="000000"/>
              </w:rPr>
              <w:t xml:space="preserve">Office профессиональный </w:t>
            </w:r>
            <w:r w:rsidR="00FD7BAC" w:rsidRPr="00416CED">
              <w:rPr>
                <w:rFonts w:ascii="Tahoma" w:hAnsi="Tahoma" w:cs="Tahoma"/>
                <w:color w:val="000000"/>
              </w:rPr>
              <w:br/>
            </w:r>
            <w:r w:rsidRPr="00416CED">
              <w:rPr>
                <w:rFonts w:ascii="Tahoma" w:hAnsi="Tahoma" w:cs="Tahoma"/>
                <w:color w:val="000000"/>
              </w:rPr>
              <w:t>плюс 2013 HUP</w:t>
            </w:r>
          </w:p>
          <w:p w:rsidR="004D700D" w:rsidRPr="00416CED" w:rsidRDefault="004D700D" w:rsidP="00735622">
            <w:pPr>
              <w:pStyle w:val="appendixtabletext0"/>
            </w:pPr>
            <w:r w:rsidRPr="00416CED">
              <w:rPr>
                <w:rFonts w:ascii="Tahoma" w:hAnsi="Tahoma" w:cs="Tahoma"/>
                <w:color w:val="000000"/>
              </w:rPr>
              <w:t>или</w:t>
            </w:r>
          </w:p>
          <w:p w:rsidR="004D700D" w:rsidRPr="00416CED" w:rsidRDefault="00E316C2" w:rsidP="00C37E9D">
            <w:pPr>
              <w:pStyle w:val="appendixtabletext0"/>
              <w:rPr>
                <w:rFonts w:ascii="Tahoma" w:hAnsi="Tahoma" w:cs="Tahoma"/>
                <w:color w:val="000000"/>
              </w:rPr>
            </w:pPr>
            <w:r w:rsidRPr="00416CED">
              <w:rPr>
                <w:rFonts w:ascii="Tahoma" w:hAnsi="Tahoma" w:cs="Tahoma"/>
                <w:color w:val="000000"/>
              </w:rPr>
              <w:t>Office для Mac Home &amp; Business 2011 HUP</w:t>
            </w:r>
          </w:p>
        </w:tc>
      </w:tr>
      <w:tr w:rsidR="004D700D" w:rsidRPr="00416CE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16CED" w:rsidRDefault="004D700D" w:rsidP="001B035A">
            <w:pPr>
              <w:pStyle w:val="appendixtabletext0"/>
            </w:pPr>
            <w:r w:rsidRPr="00416CED">
              <w:rPr>
                <w:rFonts w:ascii="Tahoma" w:hAnsi="Tahoma" w:cs="Tahoma"/>
                <w:color w:val="000000"/>
              </w:rPr>
              <w:t>Access 2010/2013</w:t>
            </w:r>
          </w:p>
          <w:p w:rsidR="004D700D" w:rsidRPr="00416CED" w:rsidRDefault="004D700D" w:rsidP="001B035A">
            <w:pPr>
              <w:pStyle w:val="appendixtabletext0"/>
            </w:pPr>
            <w:r w:rsidRPr="00416CED">
              <w:rPr>
                <w:rFonts w:ascii="Tahoma" w:hAnsi="Tahoma" w:cs="Tahoma"/>
                <w:color w:val="000000"/>
              </w:rPr>
              <w:t>Excel 2010/2013</w:t>
            </w:r>
          </w:p>
          <w:p w:rsidR="004D700D" w:rsidRPr="00416CED" w:rsidRDefault="004D700D" w:rsidP="001B035A">
            <w:pPr>
              <w:pStyle w:val="appendixtabletext0"/>
            </w:pPr>
            <w:r w:rsidRPr="00416CED">
              <w:rPr>
                <w:rFonts w:ascii="Tahoma" w:hAnsi="Tahoma" w:cs="Tahoma"/>
                <w:color w:val="000000"/>
              </w:rPr>
              <w:t>PowerPoint 2010/2013</w:t>
            </w:r>
          </w:p>
          <w:p w:rsidR="004D700D" w:rsidRPr="00416CED" w:rsidRDefault="004D700D" w:rsidP="001B035A">
            <w:pPr>
              <w:pStyle w:val="appendixtabletext0"/>
            </w:pPr>
            <w:r w:rsidRPr="00416CED">
              <w:rPr>
                <w:rFonts w:ascii="Tahoma" w:hAnsi="Tahoma" w:cs="Tahoma"/>
                <w:color w:val="000000"/>
              </w:rPr>
              <w:t>InfoPath 2010/2013</w:t>
            </w:r>
          </w:p>
          <w:p w:rsidR="004D700D" w:rsidRPr="00416CED" w:rsidRDefault="004D700D" w:rsidP="001B035A">
            <w:pPr>
              <w:pStyle w:val="appendixtabletext0"/>
            </w:pPr>
            <w:r w:rsidRPr="00416CED">
              <w:rPr>
                <w:rFonts w:ascii="Tahoma" w:hAnsi="Tahoma" w:cs="Tahoma"/>
                <w:color w:val="000000"/>
              </w:rPr>
              <w:t>OneNote 2010/2013</w:t>
            </w:r>
          </w:p>
          <w:p w:rsidR="004D700D" w:rsidRPr="00416CED" w:rsidRDefault="004D700D" w:rsidP="001B035A">
            <w:pPr>
              <w:pStyle w:val="appendixtabletext0"/>
            </w:pPr>
            <w:r w:rsidRPr="00416CED">
              <w:rPr>
                <w:rFonts w:ascii="Tahoma" w:hAnsi="Tahoma" w:cs="Tahoma"/>
                <w:color w:val="000000"/>
              </w:rPr>
              <w:t>Outlook 2010/2013</w:t>
            </w:r>
          </w:p>
          <w:p w:rsidR="004D700D" w:rsidRPr="00416CED" w:rsidRDefault="004D700D" w:rsidP="001B035A">
            <w:pPr>
              <w:pStyle w:val="appendixtabletext0"/>
            </w:pPr>
            <w:r w:rsidRPr="00416CED">
              <w:rPr>
                <w:rFonts w:ascii="Tahoma" w:hAnsi="Tahoma" w:cs="Tahoma"/>
                <w:color w:val="000000"/>
              </w:rPr>
              <w:t>Publisher 2010/2013</w:t>
            </w:r>
          </w:p>
          <w:p w:rsidR="004D700D" w:rsidRPr="00416CED" w:rsidRDefault="004D700D" w:rsidP="00737AED">
            <w:pPr>
              <w:pStyle w:val="appendixtabletext0"/>
            </w:pPr>
            <w:r w:rsidRPr="00416CED">
              <w:rPr>
                <w:rFonts w:ascii="Tahoma" w:hAnsi="Tahoma" w:cs="Tahoma"/>
                <w:color w:val="000000"/>
              </w:rPr>
              <w:t>Word 2010/2013</w:t>
            </w:r>
          </w:p>
          <w:p w:rsidR="00737AED" w:rsidRPr="00416CED"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16CED" w:rsidRDefault="004D700D" w:rsidP="00735622">
            <w:pPr>
              <w:pStyle w:val="appendixtabletext0"/>
            </w:pPr>
            <w:r w:rsidRPr="00416CED">
              <w:rPr>
                <w:rFonts w:ascii="Tahoma" w:hAnsi="Tahoma" w:cs="Tahoma"/>
                <w:color w:val="000000"/>
              </w:rPr>
              <w:t xml:space="preserve">Office профессиональный </w:t>
            </w:r>
            <w:r w:rsidR="00FD7BAC" w:rsidRPr="00416CED">
              <w:rPr>
                <w:rFonts w:ascii="Tahoma" w:hAnsi="Tahoma" w:cs="Tahoma"/>
                <w:color w:val="000000"/>
              </w:rPr>
              <w:br/>
            </w:r>
            <w:r w:rsidRPr="00416CED">
              <w:rPr>
                <w:rFonts w:ascii="Tahoma" w:hAnsi="Tahoma" w:cs="Tahoma"/>
                <w:color w:val="000000"/>
              </w:rPr>
              <w:t>плюс 2013 HUP</w:t>
            </w:r>
          </w:p>
          <w:p w:rsidR="004D700D" w:rsidRPr="00416CED" w:rsidRDefault="004D700D" w:rsidP="00735622">
            <w:pPr>
              <w:pStyle w:val="appendixtabletext0"/>
            </w:pPr>
            <w:r w:rsidRPr="00416CED">
              <w:rPr>
                <w:rFonts w:ascii="Tahoma" w:hAnsi="Tahoma" w:cs="Tahoma"/>
                <w:color w:val="000000"/>
              </w:rPr>
              <w:t>или</w:t>
            </w:r>
          </w:p>
          <w:p w:rsidR="004D700D" w:rsidRPr="00416CED" w:rsidRDefault="00E316C2" w:rsidP="00C37E9D">
            <w:pPr>
              <w:pStyle w:val="appendixtabletext0"/>
              <w:rPr>
                <w:rFonts w:ascii="Tahoma" w:hAnsi="Tahoma" w:cs="Tahoma"/>
                <w:color w:val="000000"/>
              </w:rPr>
            </w:pPr>
            <w:r w:rsidRPr="00416CED">
              <w:rPr>
                <w:rFonts w:ascii="Tahoma" w:hAnsi="Tahoma" w:cs="Tahoma"/>
                <w:color w:val="000000"/>
              </w:rPr>
              <w:t xml:space="preserve">Office для Mac Home &amp; </w:t>
            </w:r>
            <w:r w:rsidR="00FD7BAC" w:rsidRPr="00416CED">
              <w:rPr>
                <w:rFonts w:ascii="Tahoma" w:hAnsi="Tahoma" w:cs="Tahoma"/>
                <w:color w:val="000000"/>
              </w:rPr>
              <w:br/>
            </w:r>
            <w:r w:rsidRPr="00416CED">
              <w:rPr>
                <w:rFonts w:ascii="Tahoma" w:hAnsi="Tahoma" w:cs="Tahoma"/>
                <w:color w:val="000000"/>
              </w:rPr>
              <w:t>Business 2011 HUP</w:t>
            </w:r>
          </w:p>
        </w:tc>
      </w:tr>
      <w:tr w:rsidR="00CA6072" w:rsidRPr="00416CE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16CED" w:rsidRDefault="00CA6072" w:rsidP="001B035A">
            <w:pPr>
              <w:pStyle w:val="appendixtabletext0"/>
            </w:pPr>
            <w:r w:rsidRPr="00416CED">
              <w:rPr>
                <w:rFonts w:ascii="Tahoma" w:hAnsi="Tahoma" w:cs="Tahoma"/>
                <w:color w:val="000000"/>
              </w:rPr>
              <w:t>Visio стандартный 2010/2013</w:t>
            </w:r>
          </w:p>
          <w:p w:rsidR="00502827" w:rsidRPr="00416CED" w:rsidRDefault="00CA6072" w:rsidP="00502827">
            <w:pPr>
              <w:pStyle w:val="appendixtabletext0"/>
            </w:pPr>
            <w:r w:rsidRPr="00416CED">
              <w:rPr>
                <w:rFonts w:ascii="Tahoma" w:hAnsi="Tahoma" w:cs="Tahoma"/>
                <w:color w:val="000000"/>
              </w:rPr>
              <w:t>Visio профессиональный 2010/2013</w:t>
            </w:r>
            <w:r w:rsidRPr="00416CED">
              <w:rPr>
                <w:rFonts w:ascii="Tahoma" w:hAnsi="Tahoma" w:cs="Tahoma"/>
                <w:strike/>
                <w:color w:val="000000"/>
              </w:rPr>
              <w:t xml:space="preserve"> </w:t>
            </w:r>
          </w:p>
          <w:p w:rsidR="00502827" w:rsidRPr="00416CED"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16CED" w:rsidRDefault="00CA6072" w:rsidP="001B035A">
            <w:pPr>
              <w:pStyle w:val="appendixtabletext0"/>
            </w:pPr>
            <w:r w:rsidRPr="00416CED">
              <w:rPr>
                <w:rFonts w:ascii="Tahoma" w:hAnsi="Tahoma" w:cs="Tahoma"/>
                <w:color w:val="000000"/>
              </w:rPr>
              <w:t>Visio Professional 2013 HUP</w:t>
            </w:r>
          </w:p>
          <w:p w:rsidR="00CA6072" w:rsidRPr="00416CED" w:rsidRDefault="00CA6072" w:rsidP="001B035A">
            <w:pPr>
              <w:pStyle w:val="appendixtabletext0"/>
              <w:rPr>
                <w:rFonts w:ascii="Tahoma" w:hAnsi="Tahoma" w:cs="Tahoma"/>
                <w:color w:val="000000"/>
              </w:rPr>
            </w:pPr>
          </w:p>
        </w:tc>
      </w:tr>
      <w:tr w:rsidR="00CA6072" w:rsidRPr="00416CED"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16CED" w:rsidRDefault="00CA6072" w:rsidP="001B035A">
            <w:pPr>
              <w:pStyle w:val="appendixtabletext0"/>
            </w:pPr>
            <w:r w:rsidRPr="00416CED">
              <w:rPr>
                <w:rFonts w:ascii="Tahoma" w:hAnsi="Tahoma" w:cs="Tahoma"/>
                <w:color w:val="000000"/>
              </w:rPr>
              <w:t>Project стандартный 2010/2013</w:t>
            </w:r>
          </w:p>
          <w:p w:rsidR="00CA6072" w:rsidRPr="00416CED" w:rsidRDefault="00CA6072" w:rsidP="001E3357">
            <w:pPr>
              <w:pStyle w:val="appendixtabletext0"/>
            </w:pPr>
            <w:r w:rsidRPr="00416CED">
              <w:rPr>
                <w:rFonts w:ascii="Tahoma" w:hAnsi="Tahoma" w:cs="Tahoma"/>
                <w:color w:val="000000"/>
              </w:rPr>
              <w:t>Project профессиональный 2010/2013</w:t>
            </w:r>
          </w:p>
          <w:p w:rsidR="00737AED" w:rsidRPr="00416CE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16CED" w:rsidRDefault="00CA6072" w:rsidP="001B035A">
            <w:pPr>
              <w:pStyle w:val="appendixtabletext0"/>
            </w:pPr>
            <w:r w:rsidRPr="00416CED">
              <w:rPr>
                <w:rFonts w:ascii="Tahoma" w:hAnsi="Tahoma" w:cs="Tahoma"/>
                <w:color w:val="000000"/>
              </w:rPr>
              <w:t>Project Standard 2013 HUP</w:t>
            </w:r>
          </w:p>
          <w:p w:rsidR="00CA6072" w:rsidRPr="00416CED" w:rsidRDefault="00CA6072" w:rsidP="001B035A">
            <w:pPr>
              <w:pStyle w:val="appendixtabletext0"/>
              <w:rPr>
                <w:rFonts w:ascii="Tahoma" w:hAnsi="Tahoma" w:cs="Tahoma"/>
                <w:color w:val="000000"/>
              </w:rPr>
            </w:pPr>
            <w:r w:rsidRPr="00416CED">
              <w:rPr>
                <w:rFonts w:ascii="Tahoma" w:hAnsi="Tahoma" w:cs="Tahoma"/>
                <w:color w:val="000000"/>
              </w:rPr>
              <w:t xml:space="preserve"> </w:t>
            </w:r>
          </w:p>
        </w:tc>
      </w:tr>
    </w:tbl>
    <w:p w:rsidR="00023FE7" w:rsidRPr="006F5F06" w:rsidRDefault="00023FE7">
      <w:pPr>
        <w:pStyle w:val="AppendixBodyText"/>
        <w:ind w:left="630"/>
        <w:rPr>
          <w:lang w:val="ru-RU"/>
        </w:rPr>
      </w:pPr>
      <w:r w:rsidRPr="006F5F06">
        <w:rPr>
          <w:rFonts w:ascii="Tahoma" w:hAnsi="Tahoma" w:cs="Tahoma"/>
          <w:b/>
          <w:i/>
          <w:sz w:val="16"/>
          <w:szCs w:val="16"/>
          <w:lang w:val="ru-RU"/>
        </w:rPr>
        <w:t>*</w:t>
      </w:r>
      <w:r w:rsidRPr="006F5F06">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6F5F06" w:rsidRDefault="00023FE7" w:rsidP="00FD7BAC">
      <w:pPr>
        <w:pStyle w:val="AppendixBodyText"/>
        <w:ind w:left="630"/>
        <w:rPr>
          <w:lang w:val="ru-RU"/>
        </w:rPr>
      </w:pPr>
      <w:r w:rsidRPr="006F5F06">
        <w:rPr>
          <w:rFonts w:ascii="Tahoma" w:hAnsi="Tahoma" w:cs="Tahoma"/>
          <w:i/>
          <w:sz w:val="16"/>
          <w:szCs w:val="16"/>
          <w:lang w:val="ru-RU"/>
        </w:rPr>
        <w:t>Дополнительные сведения, включая сведения о доступном позднее дополнительном программном обеспечении в</w:t>
      </w:r>
      <w:r w:rsidR="00FD7BAC" w:rsidRPr="00416CED">
        <w:rPr>
          <w:rFonts w:ascii="Tahoma" w:hAnsi="Tahoma" w:cs="Tahoma"/>
          <w:i/>
          <w:sz w:val="16"/>
          <w:szCs w:val="16"/>
        </w:rPr>
        <w:t> </w:t>
      </w:r>
      <w:r w:rsidRPr="006F5F06">
        <w:rPr>
          <w:rFonts w:ascii="Tahoma" w:hAnsi="Tahoma" w:cs="Tahoma"/>
          <w:i/>
          <w:sz w:val="16"/>
          <w:szCs w:val="16"/>
          <w:lang w:val="ru-RU"/>
        </w:rPr>
        <w:t xml:space="preserve">рамках Программы использования ПО на домашних компьютерах, см. на веб-сайте </w:t>
      </w:r>
      <w:hyperlink r:id="rId22" w:history="1">
        <w:r w:rsidRPr="00416CED">
          <w:rPr>
            <w:rStyle w:val="Hyperlink"/>
            <w:rFonts w:ascii="Tahoma" w:hAnsi="Tahoma" w:cs="Tahoma"/>
            <w:i/>
            <w:sz w:val="16"/>
            <w:szCs w:val="16"/>
          </w:rPr>
          <w:t>http</w:t>
        </w:r>
        <w:r w:rsidRPr="006F5F06">
          <w:rPr>
            <w:rStyle w:val="Hyperlink"/>
            <w:rFonts w:ascii="Tahoma" w:hAnsi="Tahoma" w:cs="Tahoma"/>
            <w:i/>
            <w:sz w:val="16"/>
            <w:szCs w:val="16"/>
            <w:lang w:val="ru-RU"/>
          </w:rPr>
          <w:t>://</w:t>
        </w:r>
        <w:r w:rsidRPr="00416CED">
          <w:rPr>
            <w:rStyle w:val="Hyperlink"/>
            <w:rFonts w:ascii="Tahoma" w:hAnsi="Tahoma" w:cs="Tahoma"/>
            <w:i/>
            <w:sz w:val="16"/>
            <w:szCs w:val="16"/>
          </w:rPr>
          <w:t>www</w:t>
        </w:r>
        <w:r w:rsidRPr="006F5F06">
          <w:rPr>
            <w:rStyle w:val="Hyperlink"/>
            <w:rFonts w:ascii="Tahoma" w:hAnsi="Tahoma" w:cs="Tahoma"/>
            <w:i/>
            <w:sz w:val="16"/>
            <w:szCs w:val="16"/>
            <w:lang w:val="ru-RU"/>
          </w:rPr>
          <w:t>.</w:t>
        </w:r>
        <w:r w:rsidRPr="00416CED">
          <w:rPr>
            <w:rStyle w:val="Hyperlink"/>
            <w:rFonts w:ascii="Tahoma" w:hAnsi="Tahoma" w:cs="Tahoma"/>
            <w:i/>
            <w:sz w:val="16"/>
            <w:szCs w:val="16"/>
          </w:rPr>
          <w:t>microsoft</w:t>
        </w:r>
        <w:r w:rsidRPr="006F5F06">
          <w:rPr>
            <w:rStyle w:val="Hyperlink"/>
            <w:rFonts w:ascii="Tahoma" w:hAnsi="Tahoma" w:cs="Tahoma"/>
            <w:i/>
            <w:sz w:val="16"/>
            <w:szCs w:val="16"/>
            <w:lang w:val="ru-RU"/>
          </w:rPr>
          <w:t>.</w:t>
        </w:r>
        <w:r w:rsidRPr="00416CED">
          <w:rPr>
            <w:rStyle w:val="Hyperlink"/>
            <w:rFonts w:ascii="Tahoma" w:hAnsi="Tahoma" w:cs="Tahoma"/>
            <w:i/>
            <w:sz w:val="16"/>
            <w:szCs w:val="16"/>
          </w:rPr>
          <w:t>com</w:t>
        </w:r>
        <w:r w:rsidRPr="006F5F06">
          <w:rPr>
            <w:rStyle w:val="Hyperlink"/>
            <w:rFonts w:ascii="Tahoma" w:hAnsi="Tahoma" w:cs="Tahoma"/>
            <w:i/>
            <w:sz w:val="16"/>
            <w:szCs w:val="16"/>
            <w:lang w:val="ru-RU"/>
          </w:rPr>
          <w:t>/</w:t>
        </w:r>
        <w:r w:rsidRPr="00416CED">
          <w:rPr>
            <w:rStyle w:val="Hyperlink"/>
            <w:rFonts w:ascii="Tahoma" w:hAnsi="Tahoma" w:cs="Tahoma"/>
            <w:i/>
            <w:sz w:val="16"/>
            <w:szCs w:val="16"/>
          </w:rPr>
          <w:t>licensing</w:t>
        </w:r>
      </w:hyperlink>
      <w:r w:rsidRPr="006F5F06">
        <w:rPr>
          <w:rFonts w:ascii="Tahoma" w:hAnsi="Tahoma" w:cs="Tahoma"/>
          <w:i/>
          <w:sz w:val="16"/>
          <w:szCs w:val="16"/>
          <w:lang w:val="ru-RU"/>
        </w:rPr>
        <w:t>.</w:t>
      </w:r>
    </w:p>
    <w:p w:rsidR="00023FE7" w:rsidRPr="006F5F06" w:rsidRDefault="00023FE7" w:rsidP="00FD7BAC">
      <w:pPr>
        <w:pStyle w:val="AppendixBodyText"/>
        <w:ind w:left="630"/>
        <w:rPr>
          <w:lang w:val="ru-RU"/>
        </w:rPr>
      </w:pPr>
      <w:r w:rsidRPr="006F5F06">
        <w:rPr>
          <w:rFonts w:ascii="Tahoma" w:hAnsi="Tahoma" w:cs="Tahoma"/>
          <w:i/>
          <w:sz w:val="16"/>
          <w:szCs w:val="16"/>
          <w:lang w:val="ru-RU"/>
        </w:rPr>
        <w:t xml:space="preserve">** Примечание для клиентов по Соглашению </w:t>
      </w:r>
      <w:r w:rsidRPr="00416CED">
        <w:rPr>
          <w:rFonts w:ascii="Tahoma" w:hAnsi="Tahoma" w:cs="Tahoma"/>
          <w:i/>
          <w:sz w:val="16"/>
          <w:szCs w:val="16"/>
        </w:rPr>
        <w:t>Campus</w:t>
      </w:r>
      <w:r w:rsidRPr="006F5F06">
        <w:rPr>
          <w:rFonts w:ascii="Tahoma" w:hAnsi="Tahoma" w:cs="Tahoma"/>
          <w:i/>
          <w:sz w:val="16"/>
          <w:szCs w:val="16"/>
          <w:lang w:val="ru-RU"/>
        </w:rPr>
        <w:t xml:space="preserve">, </w:t>
      </w:r>
      <w:r w:rsidRPr="00416CED">
        <w:rPr>
          <w:rFonts w:ascii="Tahoma" w:hAnsi="Tahoma" w:cs="Tahoma"/>
          <w:i/>
          <w:sz w:val="16"/>
          <w:szCs w:val="16"/>
        </w:rPr>
        <w:t>School</w:t>
      </w:r>
      <w:r w:rsidRPr="006F5F06">
        <w:rPr>
          <w:rFonts w:ascii="Tahoma" w:hAnsi="Tahoma" w:cs="Tahoma"/>
          <w:i/>
          <w:sz w:val="16"/>
          <w:szCs w:val="16"/>
          <w:lang w:val="ru-RU"/>
        </w:rPr>
        <w:t xml:space="preserve"> и лицензии </w:t>
      </w:r>
      <w:r w:rsidRPr="00416CED">
        <w:rPr>
          <w:rFonts w:ascii="Tahoma" w:hAnsi="Tahoma" w:cs="Tahoma"/>
          <w:i/>
          <w:sz w:val="16"/>
          <w:szCs w:val="16"/>
        </w:rPr>
        <w:t>Open</w:t>
      </w:r>
      <w:r w:rsidRPr="006F5F06">
        <w:rPr>
          <w:rFonts w:ascii="Tahoma" w:hAnsi="Tahoma" w:cs="Tahoma"/>
          <w:i/>
          <w:sz w:val="16"/>
          <w:szCs w:val="16"/>
          <w:lang w:val="ru-RU"/>
        </w:rPr>
        <w:t xml:space="preserve"> </w:t>
      </w:r>
      <w:r w:rsidRPr="00416CED">
        <w:rPr>
          <w:rFonts w:ascii="Tahoma" w:hAnsi="Tahoma" w:cs="Tahoma"/>
          <w:i/>
          <w:sz w:val="16"/>
          <w:szCs w:val="16"/>
        </w:rPr>
        <w:t>Value</w:t>
      </w:r>
      <w:r w:rsidRPr="006F5F06">
        <w:rPr>
          <w:rFonts w:ascii="Tahoma" w:hAnsi="Tahoma" w:cs="Tahoma"/>
          <w:i/>
          <w:sz w:val="16"/>
          <w:szCs w:val="16"/>
          <w:lang w:val="ru-RU"/>
        </w:rPr>
        <w:t xml:space="preserve"> </w:t>
      </w:r>
      <w:r w:rsidRPr="00416CED">
        <w:rPr>
          <w:rFonts w:ascii="Tahoma" w:hAnsi="Tahoma" w:cs="Tahoma"/>
          <w:i/>
          <w:sz w:val="16"/>
          <w:szCs w:val="16"/>
        </w:rPr>
        <w:t>Subscription</w:t>
      </w:r>
      <w:r w:rsidRPr="006F5F06">
        <w:rPr>
          <w:rFonts w:ascii="Tahoma" w:hAnsi="Tahoma" w:cs="Tahoma"/>
          <w:i/>
          <w:sz w:val="16"/>
          <w:szCs w:val="16"/>
          <w:lang w:val="ru-RU"/>
        </w:rPr>
        <w:t>-</w:t>
      </w:r>
      <w:r w:rsidRPr="00416CED">
        <w:rPr>
          <w:rFonts w:ascii="Tahoma" w:hAnsi="Tahoma" w:cs="Tahoma"/>
          <w:i/>
          <w:sz w:val="16"/>
          <w:szCs w:val="16"/>
        </w:rPr>
        <w:t>Education</w:t>
      </w:r>
      <w:r w:rsidRPr="006F5F06">
        <w:rPr>
          <w:rFonts w:ascii="Tahoma" w:hAnsi="Tahoma" w:cs="Tahoma"/>
          <w:i/>
          <w:sz w:val="16"/>
          <w:szCs w:val="16"/>
          <w:lang w:val="ru-RU"/>
        </w:rPr>
        <w:t xml:space="preserve"> </w:t>
      </w:r>
      <w:r w:rsidRPr="00416CED">
        <w:rPr>
          <w:rFonts w:ascii="Tahoma" w:hAnsi="Tahoma" w:cs="Tahoma"/>
          <w:i/>
          <w:sz w:val="16"/>
          <w:szCs w:val="16"/>
        </w:rPr>
        <w:t>Solutions</w:t>
      </w:r>
      <w:r w:rsidRPr="006F5F06">
        <w:rPr>
          <w:rFonts w:ascii="Tahoma" w:hAnsi="Tahoma" w:cs="Tahoma"/>
          <w:i/>
          <w:sz w:val="16"/>
          <w:szCs w:val="16"/>
          <w:lang w:val="ru-RU"/>
        </w:rPr>
        <w:t xml:space="preserve">: дополнительные правила, применимые к отдельным программам, см. в Соглашении </w:t>
      </w:r>
      <w:r w:rsidRPr="00416CED">
        <w:rPr>
          <w:rFonts w:ascii="Tahoma" w:hAnsi="Tahoma" w:cs="Tahoma"/>
          <w:i/>
          <w:sz w:val="16"/>
          <w:szCs w:val="16"/>
        </w:rPr>
        <w:t>CASA</w:t>
      </w:r>
      <w:r w:rsidRPr="006F5F06">
        <w:rPr>
          <w:rFonts w:ascii="Tahoma" w:hAnsi="Tahoma" w:cs="Tahoma"/>
          <w:i/>
          <w:sz w:val="16"/>
          <w:szCs w:val="16"/>
          <w:lang w:val="ru-RU"/>
        </w:rPr>
        <w:t xml:space="preserve"> (версии 3.5 и в</w:t>
      </w:r>
      <w:r w:rsidR="00FD7BAC" w:rsidRPr="00416CED">
        <w:rPr>
          <w:rFonts w:ascii="Tahoma" w:hAnsi="Tahoma" w:cs="Tahoma"/>
          <w:i/>
          <w:sz w:val="16"/>
          <w:szCs w:val="16"/>
        </w:rPr>
        <w:t> </w:t>
      </w:r>
      <w:r w:rsidRPr="006F5F06">
        <w:rPr>
          <w:rFonts w:ascii="Tahoma" w:hAnsi="Tahoma" w:cs="Tahoma"/>
          <w:i/>
          <w:sz w:val="16"/>
          <w:szCs w:val="16"/>
          <w:lang w:val="ru-RU"/>
        </w:rPr>
        <w:t xml:space="preserve">последующих версиях) или Соглашении </w:t>
      </w:r>
      <w:r w:rsidRPr="00416CED">
        <w:rPr>
          <w:rFonts w:ascii="Tahoma" w:hAnsi="Tahoma" w:cs="Tahoma"/>
          <w:i/>
          <w:sz w:val="16"/>
          <w:szCs w:val="16"/>
        </w:rPr>
        <w:t>OVS</w:t>
      </w:r>
      <w:r w:rsidRPr="006F5F06">
        <w:rPr>
          <w:rFonts w:ascii="Tahoma" w:hAnsi="Tahoma" w:cs="Tahoma"/>
          <w:i/>
          <w:sz w:val="16"/>
          <w:szCs w:val="16"/>
          <w:lang w:val="ru-RU"/>
        </w:rPr>
        <w:t>-</w:t>
      </w:r>
      <w:r w:rsidRPr="00416CED">
        <w:rPr>
          <w:rFonts w:ascii="Tahoma" w:hAnsi="Tahoma" w:cs="Tahoma"/>
          <w:i/>
          <w:sz w:val="16"/>
          <w:szCs w:val="16"/>
        </w:rPr>
        <w:t>ES</w:t>
      </w:r>
      <w:r w:rsidRPr="006F5F06">
        <w:rPr>
          <w:rFonts w:ascii="Tahoma" w:hAnsi="Tahoma" w:cs="Tahoma"/>
          <w:i/>
          <w:sz w:val="16"/>
          <w:szCs w:val="16"/>
          <w:lang w:val="ru-RU"/>
        </w:rPr>
        <w:t>.</w:t>
      </w:r>
    </w:p>
    <w:p w:rsidR="00023FE7" w:rsidRPr="006F5F06" w:rsidRDefault="00023FE7" w:rsidP="00BD1A6A">
      <w:pPr>
        <w:ind w:left="630"/>
        <w:rPr>
          <w:lang w:val="ru-RU"/>
        </w:rPr>
      </w:pPr>
      <w:r w:rsidRPr="006F5F06">
        <w:rPr>
          <w:rFonts w:cs="Tahoma"/>
          <w:i/>
          <w:sz w:val="16"/>
          <w:szCs w:val="16"/>
          <w:lang w:val="ru-RU"/>
        </w:rPr>
        <w:t xml:space="preserve">*** В настоящее время продукт </w:t>
      </w:r>
      <w:r w:rsidRPr="00416CED">
        <w:rPr>
          <w:rFonts w:cs="Tahoma"/>
          <w:i/>
          <w:sz w:val="16"/>
          <w:szCs w:val="16"/>
        </w:rPr>
        <w:t>SharePoint</w:t>
      </w:r>
      <w:r w:rsidRPr="006F5F06">
        <w:rPr>
          <w:rFonts w:cs="Tahoma"/>
          <w:i/>
          <w:sz w:val="16"/>
          <w:szCs w:val="16"/>
          <w:lang w:val="ru-RU"/>
        </w:rPr>
        <w:t xml:space="preserve"> </w:t>
      </w:r>
      <w:r w:rsidRPr="00416CED">
        <w:rPr>
          <w:rFonts w:cs="Tahoma"/>
          <w:i/>
          <w:sz w:val="16"/>
          <w:szCs w:val="16"/>
        </w:rPr>
        <w:t>Designer</w:t>
      </w:r>
      <w:r w:rsidRPr="006F5F06">
        <w:rPr>
          <w:rFonts w:cs="Tahoma"/>
          <w:i/>
          <w:sz w:val="16"/>
          <w:szCs w:val="16"/>
          <w:lang w:val="ru-RU"/>
        </w:rPr>
        <w:t xml:space="preserve"> является бесплатным продуктом, доступным для загрузки по адресу </w:t>
      </w:r>
      <w:hyperlink r:id="rId23" w:history="1">
        <w:r w:rsidRPr="00416CED">
          <w:rPr>
            <w:rStyle w:val="Hyperlink"/>
            <w:rFonts w:cs="Tahoma"/>
            <w:i/>
            <w:sz w:val="16"/>
            <w:szCs w:val="16"/>
          </w:rPr>
          <w:t>http</w:t>
        </w:r>
        <w:r w:rsidRPr="006F5F06">
          <w:rPr>
            <w:rStyle w:val="Hyperlink"/>
            <w:rFonts w:cs="Tahoma"/>
            <w:i/>
            <w:sz w:val="16"/>
            <w:szCs w:val="16"/>
            <w:lang w:val="ru-RU"/>
          </w:rPr>
          <w:t>://</w:t>
        </w:r>
        <w:r w:rsidRPr="00416CED">
          <w:rPr>
            <w:rStyle w:val="Hyperlink"/>
            <w:rFonts w:cs="Tahoma"/>
            <w:i/>
            <w:sz w:val="16"/>
            <w:szCs w:val="16"/>
          </w:rPr>
          <w:t>www</w:t>
        </w:r>
        <w:r w:rsidRPr="006F5F06">
          <w:rPr>
            <w:rStyle w:val="Hyperlink"/>
            <w:rFonts w:cs="Tahoma"/>
            <w:i/>
            <w:sz w:val="16"/>
            <w:szCs w:val="16"/>
            <w:lang w:val="ru-RU"/>
          </w:rPr>
          <w:t>.</w:t>
        </w:r>
        <w:r w:rsidRPr="00416CED">
          <w:rPr>
            <w:rStyle w:val="Hyperlink"/>
            <w:rFonts w:cs="Tahoma"/>
            <w:i/>
            <w:sz w:val="16"/>
            <w:szCs w:val="16"/>
          </w:rPr>
          <w:t>microsoft</w:t>
        </w:r>
        <w:r w:rsidRPr="006F5F06">
          <w:rPr>
            <w:rStyle w:val="Hyperlink"/>
            <w:rFonts w:cs="Tahoma"/>
            <w:i/>
            <w:sz w:val="16"/>
            <w:szCs w:val="16"/>
            <w:lang w:val="ru-RU"/>
          </w:rPr>
          <w:t>.</w:t>
        </w:r>
        <w:r w:rsidRPr="00416CED">
          <w:rPr>
            <w:rStyle w:val="Hyperlink"/>
            <w:rFonts w:cs="Tahoma"/>
            <w:i/>
            <w:sz w:val="16"/>
            <w:szCs w:val="16"/>
          </w:rPr>
          <w:t>com</w:t>
        </w:r>
        <w:r w:rsidRPr="006F5F06">
          <w:rPr>
            <w:rStyle w:val="Hyperlink"/>
            <w:rFonts w:cs="Tahoma"/>
            <w:i/>
            <w:sz w:val="16"/>
            <w:szCs w:val="16"/>
            <w:lang w:val="ru-RU"/>
          </w:rPr>
          <w:t>/</w:t>
        </w:r>
        <w:r w:rsidRPr="00416CED">
          <w:rPr>
            <w:rStyle w:val="Hyperlink"/>
            <w:rFonts w:cs="Tahoma"/>
            <w:i/>
            <w:sz w:val="16"/>
            <w:szCs w:val="16"/>
          </w:rPr>
          <w:t>spd</w:t>
        </w:r>
      </w:hyperlink>
    </w:p>
    <w:p w:rsidR="00CA395A" w:rsidRPr="006F5F06" w:rsidRDefault="00CA395A" w:rsidP="008A15A8">
      <w:pPr>
        <w:outlineLvl w:val="2"/>
        <w:rPr>
          <w:lang w:val="ru-RU"/>
        </w:rPr>
      </w:pPr>
      <w:bookmarkStart w:id="738" w:name="_Toc281378922"/>
    </w:p>
    <w:p w:rsidR="008A15A8" w:rsidRPr="006F5F06" w:rsidRDefault="008A15A8" w:rsidP="002D25C8">
      <w:pPr>
        <w:outlineLvl w:val="2"/>
        <w:rPr>
          <w:lang w:val="ru-RU"/>
        </w:rPr>
      </w:pPr>
      <w:r w:rsidRPr="006F5F06">
        <w:rPr>
          <w:rFonts w:eastAsia="Calibri" w:cs="Tahoma"/>
          <w:b/>
          <w:bCs/>
          <w:sz w:val="24"/>
          <w:szCs w:val="20"/>
          <w:lang w:val="ru-RU"/>
        </w:rPr>
        <w:t>Программа лицензирования исходного кода для предприятий</w:t>
      </w:r>
      <w:bookmarkEnd w:id="738"/>
      <w:r w:rsidRPr="006F5F06">
        <w:rPr>
          <w:rFonts w:eastAsia="Calibri" w:cs="Tahoma"/>
          <w:b/>
          <w:bCs/>
          <w:sz w:val="24"/>
          <w:szCs w:val="20"/>
          <w:lang w:val="ru-RU"/>
        </w:rPr>
        <w:t xml:space="preserve"> </w:t>
      </w:r>
    </w:p>
    <w:p w:rsidR="001C20C9" w:rsidRPr="006F5F06" w:rsidRDefault="001C20C9" w:rsidP="002D25C8">
      <w:pPr>
        <w:outlineLvl w:val="2"/>
        <w:rPr>
          <w:lang w:val="ru-RU"/>
        </w:rPr>
      </w:pPr>
    </w:p>
    <w:p w:rsidR="008A15A8" w:rsidRPr="006F5F06" w:rsidRDefault="008A15A8" w:rsidP="002D25C8">
      <w:pPr>
        <w:rPr>
          <w:lang w:val="ru-RU"/>
        </w:rPr>
      </w:pPr>
      <w:r w:rsidRPr="006F5F06">
        <w:rPr>
          <w:rFonts w:eastAsia="Calibri" w:cs="Tahoma"/>
          <w:szCs w:val="18"/>
          <w:lang w:val="ru-RU"/>
        </w:rPr>
        <w:t>Клиенты, имеющие Членство в п</w:t>
      </w:r>
      <w:r w:rsidR="00FA2180" w:rsidRPr="006F5F06">
        <w:rPr>
          <w:rFonts w:eastAsia="Calibri" w:cs="Tahoma"/>
          <w:szCs w:val="18"/>
          <w:lang w:val="ru-RU"/>
        </w:rPr>
        <w:t xml:space="preserve">рограмме </w:t>
      </w:r>
      <w:r w:rsidR="00FA2180">
        <w:rPr>
          <w:rFonts w:eastAsia="Calibri" w:cs="Tahoma"/>
          <w:szCs w:val="18"/>
        </w:rPr>
        <w:t>Software</w:t>
      </w:r>
      <w:r w:rsidR="00FA2180" w:rsidRPr="006F5F06">
        <w:rPr>
          <w:rFonts w:eastAsia="Calibri" w:cs="Tahoma"/>
          <w:szCs w:val="18"/>
          <w:lang w:val="ru-RU"/>
        </w:rPr>
        <w:t xml:space="preserve"> </w:t>
      </w:r>
      <w:r w:rsidR="00FA2180">
        <w:rPr>
          <w:rFonts w:eastAsia="Calibri" w:cs="Tahoma"/>
          <w:szCs w:val="18"/>
        </w:rPr>
        <w:t>Assurance</w:t>
      </w:r>
      <w:r w:rsidR="00FA2180" w:rsidRPr="006F5F06">
        <w:rPr>
          <w:rFonts w:eastAsia="Calibri" w:cs="Tahoma"/>
          <w:szCs w:val="18"/>
          <w:lang w:val="ru-RU"/>
        </w:rPr>
        <w:t xml:space="preserve"> и 1</w:t>
      </w:r>
      <w:r w:rsidR="00FA2180">
        <w:rPr>
          <w:rFonts w:eastAsia="Calibri" w:cs="Tahoma"/>
          <w:szCs w:val="18"/>
        </w:rPr>
        <w:t> </w:t>
      </w:r>
      <w:r w:rsidRPr="006F5F06">
        <w:rPr>
          <w:rFonts w:eastAsia="Calibri" w:cs="Tahoma"/>
          <w:szCs w:val="18"/>
          <w:lang w:val="ru-RU"/>
        </w:rPr>
        <w:t>500 и более лицензированных компьютеров в категории «Системы», могут принять участие в Программе лицензирования исходного кода для предприятий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Source</w:t>
      </w:r>
      <w:r w:rsidRPr="006F5F06">
        <w:rPr>
          <w:rFonts w:eastAsia="Calibri" w:cs="Tahoma"/>
          <w:szCs w:val="18"/>
          <w:lang w:val="ru-RU"/>
        </w:rPr>
        <w:t xml:space="preserve"> </w:t>
      </w:r>
      <w:r w:rsidRPr="00416CED">
        <w:rPr>
          <w:rFonts w:eastAsia="Calibri" w:cs="Tahoma"/>
          <w:szCs w:val="18"/>
        </w:rPr>
        <w:t>Licensing</w:t>
      </w:r>
      <w:r w:rsidRPr="006F5F06">
        <w:rPr>
          <w:rFonts w:eastAsia="Calibri" w:cs="Tahoma"/>
          <w:szCs w:val="18"/>
          <w:lang w:val="ru-RU"/>
        </w:rPr>
        <w:t xml:space="preserve"> </w:t>
      </w:r>
      <w:r w:rsidRPr="00416CED">
        <w:rPr>
          <w:rFonts w:eastAsia="Calibri" w:cs="Tahoma"/>
          <w:szCs w:val="18"/>
        </w:rPr>
        <w:t>Program</w:t>
      </w:r>
      <w:r w:rsidRPr="006F5F06">
        <w:rPr>
          <w:rFonts w:eastAsia="Calibri" w:cs="Tahoma"/>
          <w:szCs w:val="18"/>
          <w:lang w:val="ru-RU"/>
        </w:rPr>
        <w:t xml:space="preserve">, </w:t>
      </w:r>
      <w:r w:rsidRPr="00416CED">
        <w:rPr>
          <w:rFonts w:eastAsia="Calibri" w:cs="Tahoma"/>
          <w:szCs w:val="18"/>
        </w:rPr>
        <w:t>ESLP</w:t>
      </w:r>
      <w:r w:rsidRPr="006F5F06">
        <w:rPr>
          <w:rFonts w:eastAsia="Calibri" w:cs="Tahoma"/>
          <w:szCs w:val="18"/>
          <w:lang w:val="ru-RU"/>
        </w:rPr>
        <w:t xml:space="preserve">) в течение срока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Windows</w:t>
      </w:r>
      <w:r w:rsidRPr="006F5F06">
        <w:rPr>
          <w:rFonts w:eastAsia="Calibri" w:cs="Tahoma"/>
          <w:szCs w:val="18"/>
          <w:lang w:val="ru-RU"/>
        </w:rPr>
        <w:t xml:space="preserve"> для развертывания и поддержки ОС на предприятии.</w:t>
      </w:r>
      <w:r w:rsidR="00FA2C82" w:rsidRPr="006F5F06">
        <w:rPr>
          <w:rFonts w:eastAsia="Calibri" w:cs="Tahoma"/>
          <w:szCs w:val="18"/>
          <w:lang w:val="ru-RU"/>
        </w:rPr>
        <w:t xml:space="preserve"> </w:t>
      </w:r>
      <w:r w:rsidRPr="006F5F06">
        <w:rPr>
          <w:rFonts w:eastAsia="Calibri" w:cs="Tahoma"/>
          <w:szCs w:val="18"/>
          <w:lang w:val="ru-RU"/>
        </w:rPr>
        <w:t>Программа</w:t>
      </w:r>
      <w:r w:rsidRPr="00416CED">
        <w:rPr>
          <w:rFonts w:eastAsia="Calibri" w:cs="Tahoma"/>
          <w:szCs w:val="18"/>
        </w:rPr>
        <w:t> </w:t>
      </w:r>
      <w:r w:rsidRPr="006F5F06">
        <w:rPr>
          <w:rFonts w:eastAsia="Calibri" w:cs="Tahoma"/>
          <w:szCs w:val="18"/>
          <w:lang w:val="ru-RU"/>
        </w:rPr>
        <w:t>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rsidR="00DF400D" w:rsidRPr="006F5F06" w:rsidRDefault="00DF400D" w:rsidP="002D25C8">
      <w:pPr>
        <w:rPr>
          <w:lang w:val="ru-RU"/>
        </w:rPr>
      </w:pPr>
    </w:p>
    <w:p w:rsidR="008A15A8" w:rsidRPr="006F5F06" w:rsidRDefault="008A15A8" w:rsidP="002D25C8">
      <w:pPr>
        <w:rPr>
          <w:lang w:val="ru-RU"/>
        </w:rPr>
      </w:pPr>
      <w:r w:rsidRPr="006F5F06">
        <w:rPr>
          <w:rFonts w:eastAsia="Calibri" w:cs="Tahoma"/>
          <w:szCs w:val="18"/>
          <w:lang w:val="ru-RU"/>
        </w:rPr>
        <w:t xml:space="preserve">Форму заявления можно загрузить на веб-сайте </w:t>
      </w:r>
      <w:r w:rsidRPr="00416CED">
        <w:rPr>
          <w:rFonts w:eastAsia="Calibri" w:cs="Tahoma"/>
          <w:szCs w:val="18"/>
        </w:rPr>
        <w:t>VLSC</w:t>
      </w:r>
      <w:r w:rsidRPr="006F5F06">
        <w:rPr>
          <w:rFonts w:eastAsia="Calibri" w:cs="Tahoma"/>
          <w:szCs w:val="18"/>
          <w:lang w:val="ru-RU"/>
        </w:rPr>
        <w:t xml:space="preserve">. Требования к участию в программе и регионы, в которых действует данная программа, определяются условиями </w:t>
      </w:r>
      <w:r w:rsidRPr="00416CED">
        <w:rPr>
          <w:rFonts w:eastAsia="Calibri" w:cs="Tahoma"/>
          <w:szCs w:val="18"/>
        </w:rPr>
        <w:t>Microsoft</w:t>
      </w:r>
      <w:r w:rsidRPr="006F5F06">
        <w:rPr>
          <w:rFonts w:eastAsia="Calibri" w:cs="Tahoma"/>
          <w:szCs w:val="18"/>
          <w:lang w:val="ru-RU"/>
        </w:rPr>
        <w:t xml:space="preserve"> (дополнительные сведения см. по адресу </w:t>
      </w:r>
      <w:hyperlink r:id="rId24" w:history="1">
        <w:r w:rsidRPr="00416CED">
          <w:rPr>
            <w:rFonts w:eastAsia="Calibri" w:cs="Tahoma"/>
            <w:color w:val="0000FF"/>
            <w:szCs w:val="18"/>
            <w:u w:val="single"/>
          </w:rPr>
          <w:t>www</w:t>
        </w:r>
        <w:r w:rsidRPr="006F5F06">
          <w:rPr>
            <w:rFonts w:eastAsia="Calibri" w:cs="Tahoma"/>
            <w:color w:val="0000FF"/>
            <w:szCs w:val="18"/>
            <w:u w:val="single"/>
            <w:lang w:val="ru-RU"/>
          </w:rPr>
          <w:t>.</w:t>
        </w:r>
        <w:r w:rsidRPr="00416CED">
          <w:rPr>
            <w:rFonts w:eastAsia="Calibri" w:cs="Tahoma"/>
            <w:color w:val="0000FF"/>
            <w:szCs w:val="18"/>
            <w:u w:val="single"/>
          </w:rPr>
          <w:t>microsoft</w:t>
        </w:r>
        <w:r w:rsidRPr="006F5F06">
          <w:rPr>
            <w:rFonts w:eastAsia="Calibri" w:cs="Tahoma"/>
            <w:color w:val="0000FF"/>
            <w:szCs w:val="18"/>
            <w:u w:val="single"/>
            <w:lang w:val="ru-RU"/>
          </w:rPr>
          <w:t>.</w:t>
        </w:r>
        <w:r w:rsidRPr="00416CED">
          <w:rPr>
            <w:rFonts w:eastAsia="Calibri" w:cs="Tahoma"/>
            <w:color w:val="0000FF"/>
            <w:szCs w:val="18"/>
            <w:u w:val="single"/>
          </w:rPr>
          <w:t>com</w:t>
        </w:r>
        <w:r w:rsidRPr="006F5F06">
          <w:rPr>
            <w:rFonts w:eastAsia="Calibri" w:cs="Tahoma"/>
            <w:color w:val="0000FF"/>
            <w:szCs w:val="18"/>
            <w:u w:val="single"/>
            <w:lang w:val="ru-RU"/>
          </w:rPr>
          <w:t>/</w:t>
        </w:r>
        <w:r w:rsidRPr="00416CED">
          <w:rPr>
            <w:rFonts w:eastAsia="Calibri" w:cs="Tahoma"/>
            <w:color w:val="0000FF"/>
            <w:szCs w:val="18"/>
            <w:u w:val="single"/>
          </w:rPr>
          <w:t>resources</w:t>
        </w:r>
        <w:r w:rsidRPr="006F5F06">
          <w:rPr>
            <w:rFonts w:eastAsia="Calibri" w:cs="Tahoma"/>
            <w:color w:val="0000FF"/>
            <w:szCs w:val="18"/>
            <w:u w:val="single"/>
            <w:lang w:val="ru-RU"/>
          </w:rPr>
          <w:t>/</w:t>
        </w:r>
        <w:r w:rsidRPr="00416CED">
          <w:rPr>
            <w:rFonts w:eastAsia="Calibri" w:cs="Tahoma"/>
            <w:color w:val="0000FF"/>
            <w:szCs w:val="18"/>
            <w:u w:val="single"/>
          </w:rPr>
          <w:t>sharedsource</w:t>
        </w:r>
        <w:r w:rsidRPr="006F5F06">
          <w:rPr>
            <w:rFonts w:eastAsia="Calibri" w:cs="Tahoma"/>
            <w:color w:val="0000FF"/>
            <w:szCs w:val="18"/>
            <w:u w:val="single"/>
            <w:lang w:val="ru-RU"/>
          </w:rPr>
          <w:t>/</w:t>
        </w:r>
        <w:r w:rsidRPr="00416CED">
          <w:rPr>
            <w:rFonts w:eastAsia="Calibri" w:cs="Tahoma"/>
            <w:color w:val="0000FF"/>
            <w:szCs w:val="18"/>
            <w:u w:val="single"/>
          </w:rPr>
          <w:t>Licensing</w:t>
        </w:r>
        <w:r w:rsidRPr="006F5F06">
          <w:rPr>
            <w:rFonts w:eastAsia="Calibri" w:cs="Tahoma"/>
            <w:color w:val="0000FF"/>
            <w:szCs w:val="18"/>
            <w:u w:val="single"/>
            <w:lang w:val="ru-RU"/>
          </w:rPr>
          <w:t>/</w:t>
        </w:r>
        <w:r w:rsidRPr="00416CED">
          <w:rPr>
            <w:rFonts w:eastAsia="Calibri" w:cs="Tahoma"/>
            <w:color w:val="0000FF"/>
            <w:szCs w:val="18"/>
            <w:u w:val="single"/>
          </w:rPr>
          <w:t>Enterprise</w:t>
        </w:r>
        <w:r w:rsidRPr="006F5F06">
          <w:rPr>
            <w:rFonts w:eastAsia="Calibri" w:cs="Tahoma"/>
            <w:color w:val="0000FF"/>
            <w:szCs w:val="18"/>
            <w:u w:val="single"/>
            <w:lang w:val="ru-RU"/>
          </w:rPr>
          <w:t>.</w:t>
        </w:r>
        <w:r w:rsidRPr="00416CED">
          <w:rPr>
            <w:rFonts w:eastAsia="Calibri" w:cs="Tahoma"/>
            <w:color w:val="0000FF"/>
            <w:szCs w:val="18"/>
            <w:u w:val="single"/>
          </w:rPr>
          <w:t>mspx</w:t>
        </w:r>
      </w:hyperlink>
      <w:r w:rsidRPr="006F5F06">
        <w:rPr>
          <w:rFonts w:eastAsia="Calibri" w:cs="Tahoma"/>
          <w:szCs w:val="18"/>
          <w:lang w:val="ru-RU"/>
        </w:rPr>
        <w:t xml:space="preserve">). Участие в программах </w:t>
      </w:r>
      <w:r w:rsidRPr="00416CED">
        <w:rPr>
          <w:rFonts w:eastAsia="Calibri" w:cs="Tahoma"/>
          <w:szCs w:val="18"/>
        </w:rPr>
        <w:t>Academic</w:t>
      </w:r>
      <w:r w:rsidRPr="006F5F06">
        <w:rPr>
          <w:rFonts w:eastAsia="Calibri" w:cs="Tahoma"/>
          <w:szCs w:val="18"/>
          <w:lang w:val="ru-RU"/>
        </w:rPr>
        <w:t xml:space="preserve"> дает право на участие в Программе лицензирования исходного кода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Research</w:t>
      </w:r>
      <w:r w:rsidRPr="006F5F06">
        <w:rPr>
          <w:rFonts w:eastAsia="Calibri" w:cs="Tahoma"/>
          <w:szCs w:val="18"/>
          <w:lang w:val="ru-RU"/>
        </w:rPr>
        <w:t xml:space="preserve">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Research</w:t>
      </w:r>
      <w:r w:rsidRPr="006F5F06">
        <w:rPr>
          <w:rFonts w:eastAsia="Calibri" w:cs="Tahoma"/>
          <w:szCs w:val="18"/>
          <w:lang w:val="ru-RU"/>
        </w:rPr>
        <w:t xml:space="preserve"> </w:t>
      </w:r>
      <w:r w:rsidRPr="00416CED">
        <w:rPr>
          <w:rFonts w:eastAsia="Calibri" w:cs="Tahoma"/>
          <w:szCs w:val="18"/>
        </w:rPr>
        <w:t>Source</w:t>
      </w:r>
      <w:r w:rsidRPr="006F5F06">
        <w:rPr>
          <w:rFonts w:eastAsia="Calibri" w:cs="Tahoma"/>
          <w:szCs w:val="18"/>
          <w:lang w:val="ru-RU"/>
        </w:rPr>
        <w:t xml:space="preserve"> </w:t>
      </w:r>
      <w:r w:rsidRPr="00416CED">
        <w:rPr>
          <w:rFonts w:eastAsia="Calibri" w:cs="Tahoma"/>
          <w:szCs w:val="18"/>
        </w:rPr>
        <w:t>Licensing</w:t>
      </w:r>
      <w:r w:rsidRPr="006F5F06">
        <w:rPr>
          <w:rFonts w:eastAsia="Calibri" w:cs="Tahoma"/>
          <w:szCs w:val="18"/>
          <w:lang w:val="ru-RU"/>
        </w:rPr>
        <w:t xml:space="preserve"> </w:t>
      </w:r>
      <w:r w:rsidRPr="00416CED">
        <w:rPr>
          <w:rFonts w:eastAsia="Calibri" w:cs="Tahoma"/>
          <w:szCs w:val="18"/>
        </w:rPr>
        <w:t>Program</w:t>
      </w:r>
      <w:r w:rsidRPr="006F5F06">
        <w:rPr>
          <w:rFonts w:eastAsia="Calibri" w:cs="Tahoma"/>
          <w:szCs w:val="18"/>
          <w:lang w:val="ru-RU"/>
        </w:rPr>
        <w:t>).</w:t>
      </w:r>
    </w:p>
    <w:p w:rsidR="008A15A8" w:rsidRPr="006F5F06" w:rsidRDefault="008A15A8" w:rsidP="002D25C8">
      <w:pPr>
        <w:pStyle w:val="Heading3"/>
        <w:rPr>
          <w:lang w:val="ru-RU"/>
        </w:rPr>
      </w:pPr>
    </w:p>
    <w:p w:rsidR="00FD7BAC" w:rsidRPr="006F5F06" w:rsidRDefault="00FD7BAC" w:rsidP="00FD7BAC">
      <w:pPr>
        <w:rPr>
          <w:lang w:val="ru-RU"/>
        </w:rPr>
      </w:pPr>
    </w:p>
    <w:p w:rsidR="00FD7BAC" w:rsidRPr="006F5F06" w:rsidRDefault="00FD7BAC" w:rsidP="00FD7BAC">
      <w:pPr>
        <w:rPr>
          <w:lang w:val="ru-RU"/>
        </w:rPr>
      </w:pPr>
    </w:p>
    <w:p w:rsidR="00FD7BAC" w:rsidRPr="006F5F06" w:rsidRDefault="00FD7BAC" w:rsidP="00FD7BAC">
      <w:pPr>
        <w:rPr>
          <w:lang w:val="ru-RU"/>
        </w:rPr>
      </w:pPr>
    </w:p>
    <w:p w:rsidR="00FD7BAC" w:rsidRPr="006F5F06" w:rsidRDefault="00FD7BAC" w:rsidP="00FD7BAC">
      <w:pPr>
        <w:rPr>
          <w:lang w:val="ru-RU"/>
        </w:rPr>
      </w:pPr>
    </w:p>
    <w:p w:rsidR="00023FE7" w:rsidRPr="006F5F06" w:rsidRDefault="00023FE7" w:rsidP="002D25C8">
      <w:pPr>
        <w:pStyle w:val="Heading3"/>
        <w:rPr>
          <w:lang w:val="ru-RU"/>
        </w:rPr>
      </w:pPr>
      <w:bookmarkStart w:id="739" w:name="_Toc336338236"/>
      <w:bookmarkStart w:id="740" w:name="_Toc363741938"/>
      <w:r w:rsidRPr="006F5F06">
        <w:rPr>
          <w:rFonts w:ascii="Tahoma" w:hAnsi="Tahoma" w:cs="Tahoma"/>
          <w:sz w:val="24"/>
          <w:lang w:val="ru-RU"/>
        </w:rPr>
        <w:t>Круглосуточная техническая поддержка</w:t>
      </w:r>
      <w:bookmarkEnd w:id="739"/>
      <w:bookmarkEnd w:id="740"/>
    </w:p>
    <w:p w:rsidR="00023FE7" w:rsidRPr="006F5F06" w:rsidRDefault="00023FE7" w:rsidP="002D25C8">
      <w:pPr>
        <w:rPr>
          <w:lang w:val="ru-RU"/>
        </w:rPr>
      </w:pPr>
    </w:p>
    <w:p w:rsidR="00324479" w:rsidRPr="006F5F06" w:rsidRDefault="00324479" w:rsidP="002D25C8">
      <w:pPr>
        <w:rPr>
          <w:lang w:val="ru-RU"/>
        </w:rPr>
      </w:pPr>
      <w:r w:rsidRPr="006F5F06">
        <w:rPr>
          <w:rFonts w:cs="Tahoma"/>
          <w:szCs w:val="18"/>
          <w:lang w:val="ru-RU"/>
        </w:rPr>
        <w:t xml:space="preserve">Клиенты (не являющиеся клиентами по Лицензии </w:t>
      </w:r>
      <w:r w:rsidRPr="00416CED">
        <w:rPr>
          <w:rFonts w:cs="Tahoma"/>
          <w:szCs w:val="18"/>
        </w:rPr>
        <w:t>Academic</w:t>
      </w:r>
      <w:r w:rsidRPr="006F5F06">
        <w:rPr>
          <w:rFonts w:cs="Tahoma"/>
          <w:szCs w:val="18"/>
          <w:lang w:val="ru-RU"/>
        </w:rPr>
        <w:t xml:space="preserve"> </w:t>
      </w:r>
      <w:r w:rsidRPr="00416CED">
        <w:rPr>
          <w:rFonts w:cs="Tahoma"/>
          <w:szCs w:val="18"/>
        </w:rPr>
        <w:t>Select</w:t>
      </w:r>
      <w:r w:rsidRPr="006F5F06">
        <w:rPr>
          <w:rFonts w:cs="Tahoma"/>
          <w:szCs w:val="18"/>
          <w:lang w:val="ru-RU"/>
        </w:rPr>
        <w:t xml:space="preserve">, Лицензии </w:t>
      </w:r>
      <w:r w:rsidRPr="00416CED">
        <w:rPr>
          <w:rFonts w:cs="Tahoma"/>
          <w:szCs w:val="18"/>
        </w:rPr>
        <w:t>Academic</w:t>
      </w:r>
      <w:r w:rsidRPr="006F5F06">
        <w:rPr>
          <w:rFonts w:cs="Tahoma"/>
          <w:szCs w:val="18"/>
          <w:lang w:val="ru-RU"/>
        </w:rPr>
        <w:t xml:space="preserve"> </w:t>
      </w:r>
      <w:r w:rsidRPr="00416CED">
        <w:rPr>
          <w:rFonts w:cs="Tahoma"/>
          <w:szCs w:val="18"/>
        </w:rPr>
        <w:t>Open</w:t>
      </w:r>
      <w:r w:rsidRPr="006F5F06">
        <w:rPr>
          <w:rFonts w:cs="Tahoma"/>
          <w:szCs w:val="18"/>
          <w:lang w:val="ru-RU"/>
        </w:rPr>
        <w:t xml:space="preserve">, Соглашению </w:t>
      </w:r>
      <w:r w:rsidRPr="00416CED">
        <w:rPr>
          <w:rFonts w:cs="Tahoma"/>
          <w:szCs w:val="18"/>
        </w:rPr>
        <w:t>Academic</w:t>
      </w:r>
      <w:r w:rsidRPr="006F5F06">
        <w:rPr>
          <w:rFonts w:cs="Tahoma"/>
          <w:szCs w:val="18"/>
          <w:lang w:val="ru-RU"/>
        </w:rPr>
        <w:t xml:space="preserve"> </w:t>
      </w:r>
      <w:r w:rsidRPr="00416CED">
        <w:rPr>
          <w:rFonts w:cs="Tahoma"/>
          <w:szCs w:val="18"/>
        </w:rPr>
        <w:t>Select</w:t>
      </w:r>
      <w:r w:rsidRPr="006F5F06">
        <w:rPr>
          <w:rFonts w:cs="Tahoma"/>
          <w:szCs w:val="18"/>
          <w:lang w:val="ru-RU"/>
        </w:rPr>
        <w:t xml:space="preserve"> </w:t>
      </w:r>
      <w:r w:rsidRPr="00416CED">
        <w:rPr>
          <w:rFonts w:cs="Tahoma"/>
          <w:szCs w:val="18"/>
        </w:rPr>
        <w:t>Plus</w:t>
      </w:r>
      <w:r w:rsidRPr="006F5F06">
        <w:rPr>
          <w:rFonts w:cs="Tahoma"/>
          <w:szCs w:val="18"/>
          <w:lang w:val="ru-RU"/>
        </w:rPr>
        <w:t xml:space="preserve">, </w:t>
      </w:r>
      <w:r w:rsidRPr="00416CED">
        <w:rPr>
          <w:rFonts w:cs="Tahoma"/>
          <w:szCs w:val="18"/>
        </w:rPr>
        <w:t>Campus</w:t>
      </w:r>
      <w:r w:rsidRPr="006F5F06">
        <w:rPr>
          <w:rFonts w:cs="Tahoma"/>
          <w:szCs w:val="18"/>
          <w:lang w:val="ru-RU"/>
        </w:rPr>
        <w:t xml:space="preserve">, </w:t>
      </w:r>
      <w:r w:rsidRPr="00416CED">
        <w:rPr>
          <w:rFonts w:cs="Tahoma"/>
          <w:szCs w:val="18"/>
        </w:rPr>
        <w:t>School</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с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w:t>
      </w:r>
      <w:r w:rsidR="00FA2C82" w:rsidRPr="006F5F06">
        <w:rPr>
          <w:rFonts w:cs="Tahoma"/>
          <w:szCs w:val="18"/>
          <w:lang w:val="ru-RU"/>
        </w:rPr>
        <w:t xml:space="preserve"> </w:t>
      </w:r>
    </w:p>
    <w:p w:rsidR="00023FE7" w:rsidRPr="006F5F06" w:rsidRDefault="00023FE7" w:rsidP="002D25C8">
      <w:pPr>
        <w:pStyle w:val="AppendixBodyText"/>
        <w:spacing w:after="0"/>
        <w:rPr>
          <w:lang w:val="ru-RU"/>
        </w:rPr>
      </w:pPr>
    </w:p>
    <w:p w:rsidR="00023FE7" w:rsidRPr="006F5F06" w:rsidRDefault="00023FE7" w:rsidP="00FD7BAC">
      <w:pPr>
        <w:pStyle w:val="AppendixBodyText"/>
        <w:spacing w:after="0"/>
        <w:rPr>
          <w:lang w:val="ru-RU"/>
        </w:rPr>
      </w:pPr>
      <w:r w:rsidRPr="006F5F06">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416CED">
        <w:rPr>
          <w:rFonts w:ascii="Tahoma" w:hAnsi="Tahoma" w:cs="Tahoma"/>
          <w:sz w:val="18"/>
          <w:szCs w:val="18"/>
        </w:rPr>
        <w:t>Microsoft</w:t>
      </w:r>
      <w:r w:rsidRPr="006F5F06">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416CED">
        <w:rPr>
          <w:rFonts w:ascii="Tahoma" w:hAnsi="Tahoma" w:cs="Tahoma"/>
          <w:sz w:val="18"/>
          <w:szCs w:val="18"/>
        </w:rPr>
        <w:t>Microsoft</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416CED">
        <w:rPr>
          <w:rFonts w:ascii="Tahoma" w:hAnsi="Tahoma" w:cs="Tahoma"/>
          <w:sz w:val="18"/>
          <w:szCs w:val="18"/>
        </w:rPr>
        <w:t>Microsoft</w:t>
      </w:r>
      <w:r w:rsidRPr="006F5F06">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416CED">
        <w:rPr>
          <w:rFonts w:ascii="Tahoma" w:hAnsi="Tahoma" w:cs="Tahoma"/>
          <w:sz w:val="18"/>
          <w:szCs w:val="18"/>
        </w:rPr>
        <w:t>Microsoft</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416CED">
        <w:rPr>
          <w:rFonts w:ascii="Tahoma" w:hAnsi="Tahoma" w:cs="Tahoma"/>
          <w:sz w:val="18"/>
          <w:szCs w:val="18"/>
        </w:rPr>
        <w:t>Microsoft</w:t>
      </w:r>
      <w:r w:rsidRPr="006F5F06">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FD7BAC" w:rsidRPr="00416CED">
        <w:rPr>
          <w:rFonts w:ascii="Tahoma" w:hAnsi="Tahoma" w:cs="Tahoma"/>
          <w:sz w:val="18"/>
          <w:szCs w:val="18"/>
        </w:rPr>
        <w:t> </w:t>
      </w:r>
      <w:r w:rsidRPr="006F5F06">
        <w:rPr>
          <w:rFonts w:ascii="Tahoma" w:hAnsi="Tahoma" w:cs="Tahoma"/>
          <w:sz w:val="18"/>
          <w:szCs w:val="18"/>
          <w:lang w:val="ru-RU"/>
        </w:rPr>
        <w:t xml:space="preserve">связи с чем могут возникать дополнительные расходы. </w:t>
      </w:r>
    </w:p>
    <w:p w:rsidR="00023FE7" w:rsidRPr="006F5F06" w:rsidRDefault="00023FE7" w:rsidP="002D25C8">
      <w:pPr>
        <w:pStyle w:val="AppendixBodyText"/>
        <w:spacing w:after="0"/>
        <w:rPr>
          <w:lang w:val="ru-RU"/>
        </w:rPr>
      </w:pPr>
    </w:p>
    <w:p w:rsidR="00023FE7" w:rsidRPr="006F5F06" w:rsidRDefault="00023FE7" w:rsidP="00FD7BAC">
      <w:pPr>
        <w:pStyle w:val="AppendixBodyText"/>
        <w:spacing w:after="0"/>
        <w:rPr>
          <w:lang w:val="ru-RU"/>
        </w:rPr>
      </w:pPr>
      <w:r w:rsidRPr="00416CED">
        <w:rPr>
          <w:rFonts w:ascii="Tahoma" w:hAnsi="Tahoma" w:cs="Tahoma"/>
          <w:sz w:val="18"/>
          <w:szCs w:val="18"/>
        </w:rPr>
        <w:t>Microsoft</w:t>
      </w:r>
      <w:r w:rsidRPr="006F5F06">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416CED">
        <w:rPr>
          <w:rFonts w:ascii="Tahoma" w:hAnsi="Tahoma" w:cs="Tahoma"/>
          <w:sz w:val="18"/>
          <w:szCs w:val="18"/>
        </w:rPr>
        <w:t>Microsoft</w:t>
      </w:r>
      <w:r w:rsidRPr="006F5F06">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416CED">
        <w:rPr>
          <w:rFonts w:ascii="Tahoma" w:hAnsi="Tahoma" w:cs="Tahoma"/>
          <w:sz w:val="18"/>
          <w:szCs w:val="18"/>
        </w:rPr>
        <w:t>Microsoft</w:t>
      </w:r>
      <w:r w:rsidRPr="006F5F06">
        <w:rPr>
          <w:rFonts w:ascii="Tahoma" w:hAnsi="Tahoma" w:cs="Tahoma"/>
          <w:sz w:val="18"/>
          <w:szCs w:val="18"/>
          <w:lang w:val="ru-RU"/>
        </w:rPr>
        <w:t xml:space="preserve"> придет к</w:t>
      </w:r>
      <w:r w:rsidR="00FD7BAC" w:rsidRPr="00416CED">
        <w:rPr>
          <w:rFonts w:ascii="Tahoma" w:hAnsi="Tahoma" w:cs="Tahoma"/>
          <w:sz w:val="18"/>
          <w:szCs w:val="18"/>
        </w:rPr>
        <w:t> </w:t>
      </w:r>
      <w:r w:rsidRPr="006F5F06">
        <w:rPr>
          <w:rFonts w:ascii="Tahoma" w:hAnsi="Tahoma" w:cs="Tahoma"/>
          <w:sz w:val="18"/>
          <w:szCs w:val="18"/>
          <w:lang w:val="ru-RU"/>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416CED">
        <w:rPr>
          <w:rFonts w:ascii="Tahoma" w:hAnsi="Tahoma" w:cs="Tahoma"/>
          <w:sz w:val="18"/>
          <w:szCs w:val="18"/>
        </w:rPr>
        <w:t>Microsoft</w:t>
      </w:r>
      <w:r w:rsidRPr="006F5F06">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416CED">
        <w:rPr>
          <w:rFonts w:ascii="Tahoma" w:hAnsi="Tahoma" w:cs="Tahoma"/>
          <w:sz w:val="18"/>
          <w:szCs w:val="18"/>
        </w:rPr>
        <w:t>Microsoft</w:t>
      </w:r>
      <w:r w:rsidRPr="006F5F06">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DF400D" w:rsidRPr="006F5F06" w:rsidRDefault="00DF400D" w:rsidP="002D25C8">
      <w:pPr>
        <w:pStyle w:val="AppendixBodyText"/>
        <w:spacing w:after="0"/>
        <w:rPr>
          <w:lang w:val="ru-RU"/>
        </w:rPr>
      </w:pPr>
    </w:p>
    <w:p w:rsidR="00023FE7" w:rsidRPr="006F5F06" w:rsidRDefault="00023FE7" w:rsidP="002D25C8">
      <w:pPr>
        <w:pStyle w:val="AppendixBodyText"/>
        <w:spacing w:after="0"/>
        <w:rPr>
          <w:lang w:val="ru-RU"/>
        </w:rPr>
      </w:pPr>
      <w:r w:rsidRPr="006F5F06">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FA2C82" w:rsidRPr="006F5F06">
        <w:rPr>
          <w:rFonts w:ascii="Tahoma" w:hAnsi="Tahoma" w:cs="Tahoma"/>
          <w:sz w:val="18"/>
          <w:szCs w:val="18"/>
          <w:lang w:val="ru-RU"/>
        </w:rPr>
        <w:t xml:space="preserve"> </w:t>
      </w:r>
      <w:r w:rsidRPr="006F5F06">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FA2C82" w:rsidRPr="006F5F06">
        <w:rPr>
          <w:rFonts w:ascii="Tahoma" w:hAnsi="Tahoma" w:cs="Tahoma"/>
          <w:sz w:val="18"/>
          <w:szCs w:val="18"/>
          <w:lang w:val="ru-RU"/>
        </w:rPr>
        <w:t xml:space="preserve"> </w:t>
      </w:r>
      <w:r w:rsidRPr="006F5F06">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rsidRPr="00416CED">
        <w:rPr>
          <w:rFonts w:ascii="Tahoma" w:hAnsi="Tahoma" w:cs="Tahoma"/>
          <w:sz w:val="18"/>
          <w:szCs w:val="18"/>
        </w:rPr>
        <w:t>Microsoft</w:t>
      </w:r>
      <w:r w:rsidRPr="006F5F06">
        <w:rPr>
          <w:rFonts w:ascii="Tahoma" w:hAnsi="Tahoma" w:cs="Tahoma"/>
          <w:sz w:val="18"/>
          <w:szCs w:val="18"/>
          <w:lang w:val="ru-RU"/>
        </w:rPr>
        <w:t xml:space="preserve"> для решения конкретных критических проблем («Исправление (Исправления)»).</w:t>
      </w:r>
      <w:r w:rsidR="00FA2C82" w:rsidRPr="006F5F06">
        <w:rPr>
          <w:rFonts w:ascii="Tahoma" w:hAnsi="Tahoma" w:cs="Tahoma"/>
          <w:sz w:val="18"/>
          <w:szCs w:val="18"/>
          <w:lang w:val="ru-RU"/>
        </w:rPr>
        <w:t xml:space="preserve"> </w:t>
      </w:r>
      <w:r w:rsidRPr="006F5F06">
        <w:rPr>
          <w:rFonts w:ascii="Tahoma" w:hAnsi="Tahoma" w:cs="Tahoma"/>
          <w:sz w:val="18"/>
          <w:szCs w:val="18"/>
          <w:lang w:val="ru-RU"/>
        </w:rPr>
        <w:t>Исправления разрабатываются для решения конкретных проблем клиентов и не проходят тест регрессии.</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416CED">
        <w:rPr>
          <w:rFonts w:ascii="Tahoma" w:hAnsi="Tahoma" w:cs="Tahoma"/>
          <w:sz w:val="18"/>
          <w:szCs w:val="18"/>
        </w:rPr>
        <w:t>Microsoft</w:t>
      </w:r>
      <w:r w:rsidRPr="006F5F06">
        <w:rPr>
          <w:rFonts w:ascii="Tahoma" w:hAnsi="Tahoma" w:cs="Tahoma"/>
          <w:sz w:val="18"/>
          <w:szCs w:val="18"/>
          <w:lang w:val="ru-RU"/>
        </w:rPr>
        <w:t>.</w:t>
      </w:r>
    </w:p>
    <w:p w:rsidR="00023FE7" w:rsidRPr="006F5F06" w:rsidRDefault="00023FE7" w:rsidP="002D25C8">
      <w:pPr>
        <w:pStyle w:val="AppendixBodyText"/>
        <w:spacing w:after="0"/>
        <w:rPr>
          <w:lang w:val="ru-RU"/>
        </w:rPr>
      </w:pPr>
    </w:p>
    <w:p w:rsidR="00023FE7" w:rsidRPr="006F5F06" w:rsidRDefault="00023FE7" w:rsidP="00FD7BAC">
      <w:pPr>
        <w:pStyle w:val="AppendixBodyText"/>
        <w:spacing w:after="0"/>
        <w:rPr>
          <w:spacing w:val="-2"/>
          <w:lang w:val="ru-RU"/>
        </w:rPr>
      </w:pPr>
      <w:r w:rsidRPr="006F5F06">
        <w:rPr>
          <w:rFonts w:ascii="Tahoma" w:hAnsi="Tahoma" w:cs="Tahoma"/>
          <w:spacing w:val="-2"/>
          <w:sz w:val="18"/>
          <w:szCs w:val="18"/>
          <w:lang w:val="ru-RU"/>
        </w:rPr>
        <w:t>Для продуктов, доступных по Программам корпоративного лицензирования и в настоящее время находящихся в</w:t>
      </w:r>
      <w:r w:rsidR="00FD7BAC" w:rsidRPr="00416CED">
        <w:rPr>
          <w:rFonts w:ascii="Tahoma" w:hAnsi="Tahoma" w:cs="Tahoma"/>
          <w:spacing w:val="-2"/>
          <w:sz w:val="18"/>
          <w:szCs w:val="18"/>
        </w:rPr>
        <w:t> </w:t>
      </w:r>
      <w:r w:rsidRPr="006F5F06">
        <w:rPr>
          <w:rFonts w:ascii="Tahoma" w:hAnsi="Tahoma" w:cs="Tahoma"/>
          <w:spacing w:val="-2"/>
          <w:sz w:val="18"/>
          <w:szCs w:val="18"/>
          <w:lang w:val="ru-RU"/>
        </w:rPr>
        <w:t xml:space="preserve">Основной фазе поддержки в соответствии с </w:t>
      </w:r>
      <w:hyperlink r:id="rId25" w:history="1">
        <w:r w:rsidRPr="006F5F06">
          <w:rPr>
            <w:rStyle w:val="Hyperlink"/>
            <w:rFonts w:ascii="Tahoma" w:hAnsi="Tahoma" w:cs="Tahoma"/>
            <w:spacing w:val="-2"/>
            <w:sz w:val="18"/>
            <w:szCs w:val="18"/>
            <w:lang w:val="ru-RU"/>
          </w:rPr>
          <w:t xml:space="preserve">Политикой жизненного цикла поддержки </w:t>
        </w:r>
        <w:r w:rsidRPr="00416CED">
          <w:rPr>
            <w:rStyle w:val="Hyperlink"/>
            <w:rFonts w:ascii="Tahoma" w:hAnsi="Tahoma" w:cs="Tahoma"/>
            <w:spacing w:val="-2"/>
            <w:sz w:val="18"/>
            <w:szCs w:val="18"/>
          </w:rPr>
          <w:t>Microsoft</w:t>
        </w:r>
      </w:hyperlink>
      <w:r w:rsidRPr="006F5F06">
        <w:rPr>
          <w:rFonts w:ascii="Tahoma" w:hAnsi="Tahoma" w:cs="Tahoma"/>
          <w:color w:val="000000"/>
          <w:spacing w:val="-2"/>
          <w:sz w:val="18"/>
          <w:szCs w:val="18"/>
          <w:lang w:val="ru-RU"/>
        </w:rPr>
        <w:t>, предусматривается Круглосуточная техническая поддержка.</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Право на получение технической поддержки для</w:t>
      </w:r>
      <w:r w:rsidR="00FD7BAC" w:rsidRPr="00416CED">
        <w:rPr>
          <w:rFonts w:ascii="Tahoma" w:hAnsi="Tahoma" w:cs="Tahoma"/>
          <w:color w:val="000000"/>
          <w:spacing w:val="-2"/>
          <w:sz w:val="18"/>
          <w:szCs w:val="18"/>
        </w:rPr>
        <w:t> </w:t>
      </w:r>
      <w:r w:rsidRPr="006F5F06">
        <w:rPr>
          <w:rFonts w:ascii="Tahoma" w:hAnsi="Tahoma" w:cs="Tahoma"/>
          <w:color w:val="000000"/>
          <w:spacing w:val="-2"/>
          <w:sz w:val="18"/>
          <w:szCs w:val="18"/>
          <w:lang w:val="ru-RU"/>
        </w:rPr>
        <w:t xml:space="preserve">продукта по телефону зависит от наличия предложения </w:t>
      </w:r>
      <w:r w:rsidRPr="00416CED">
        <w:rPr>
          <w:rFonts w:ascii="Tahoma" w:hAnsi="Tahoma" w:cs="Tahoma"/>
          <w:color w:val="000000"/>
          <w:spacing w:val="-2"/>
          <w:sz w:val="18"/>
          <w:szCs w:val="18"/>
        </w:rPr>
        <w:t>Software</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Assurance</w:t>
      </w:r>
      <w:r w:rsidRPr="006F5F06">
        <w:rPr>
          <w:rFonts w:ascii="Tahoma" w:hAnsi="Tahoma" w:cs="Tahoma"/>
          <w:color w:val="000000"/>
          <w:spacing w:val="-2"/>
          <w:sz w:val="18"/>
          <w:szCs w:val="18"/>
          <w:lang w:val="ru-RU"/>
        </w:rPr>
        <w:t xml:space="preserve"> для данного продукта. Для продуктов, для которых не предусматривается </w:t>
      </w:r>
      <w:r w:rsidRPr="00416CED">
        <w:rPr>
          <w:rFonts w:ascii="Tahoma" w:hAnsi="Tahoma" w:cs="Tahoma"/>
          <w:color w:val="000000"/>
          <w:spacing w:val="-2"/>
          <w:sz w:val="18"/>
          <w:szCs w:val="18"/>
        </w:rPr>
        <w:t>Software</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Assurance</w:t>
      </w:r>
      <w:r w:rsidRPr="006F5F06">
        <w:rPr>
          <w:rFonts w:ascii="Tahoma" w:hAnsi="Tahoma" w:cs="Tahoma"/>
          <w:color w:val="000000"/>
          <w:spacing w:val="-2"/>
          <w:sz w:val="18"/>
          <w:szCs w:val="18"/>
          <w:lang w:val="ru-RU"/>
        </w:rPr>
        <w:t xml:space="preserve"> для сервера, но используется </w:t>
      </w:r>
      <w:r w:rsidRPr="00416CED">
        <w:rPr>
          <w:rFonts w:ascii="Tahoma" w:hAnsi="Tahoma" w:cs="Tahoma"/>
          <w:color w:val="000000"/>
          <w:spacing w:val="-2"/>
          <w:sz w:val="18"/>
          <w:szCs w:val="18"/>
        </w:rPr>
        <w:t>Software</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Assurance</w:t>
      </w:r>
      <w:r w:rsidRPr="006F5F06">
        <w:rPr>
          <w:rFonts w:ascii="Tahoma" w:hAnsi="Tahoma" w:cs="Tahoma"/>
          <w:color w:val="000000"/>
          <w:spacing w:val="-2"/>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416CED">
        <w:rPr>
          <w:rFonts w:ascii="Tahoma" w:hAnsi="Tahoma" w:cs="Tahoma"/>
          <w:color w:val="000000"/>
          <w:spacing w:val="-2"/>
          <w:sz w:val="18"/>
          <w:szCs w:val="18"/>
        </w:rPr>
        <w:t>Software</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Assurance</w:t>
      </w:r>
      <w:r w:rsidRPr="006F5F06">
        <w:rPr>
          <w:rFonts w:ascii="Tahoma" w:hAnsi="Tahoma" w:cs="Tahoma"/>
          <w:color w:val="000000"/>
          <w:spacing w:val="-2"/>
          <w:sz w:val="18"/>
          <w:szCs w:val="18"/>
          <w:lang w:val="ru-RU"/>
        </w:rPr>
        <w:t>, выплаченной за клиентские лицензии, в соответствии с разделом «Количество инцидентов поддержки по телефону».</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Политика обслуживания и поддержки для продукта описывается в разделе настоящего документа о данном продукте.</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 xml:space="preserve">Исключением являются все серверы выпуска </w:t>
      </w:r>
      <w:r w:rsidRPr="00416CED">
        <w:rPr>
          <w:rFonts w:ascii="Tahoma" w:hAnsi="Tahoma" w:cs="Tahoma"/>
          <w:color w:val="000000"/>
          <w:spacing w:val="-2"/>
          <w:sz w:val="18"/>
          <w:szCs w:val="18"/>
        </w:rPr>
        <w:t>Developer</w:t>
      </w:r>
      <w:r w:rsidRPr="006F5F06">
        <w:rPr>
          <w:rFonts w:ascii="Tahoma" w:hAnsi="Tahoma" w:cs="Tahoma"/>
          <w:color w:val="000000"/>
          <w:spacing w:val="-2"/>
          <w:sz w:val="18"/>
          <w:szCs w:val="18"/>
          <w:lang w:val="ru-RU"/>
        </w:rPr>
        <w:t xml:space="preserve"> </w:t>
      </w:r>
      <w:r w:rsidRPr="00416CED">
        <w:rPr>
          <w:rFonts w:ascii="Tahoma" w:hAnsi="Tahoma" w:cs="Tahoma"/>
          <w:color w:val="000000"/>
          <w:spacing w:val="-2"/>
          <w:sz w:val="18"/>
          <w:szCs w:val="18"/>
        </w:rPr>
        <w:t>Edition</w:t>
      </w:r>
      <w:r w:rsidRPr="006F5F06">
        <w:rPr>
          <w:rFonts w:ascii="Tahoma" w:hAnsi="Tahoma" w:cs="Tahoma"/>
          <w:color w:val="000000"/>
          <w:spacing w:val="-2"/>
          <w:sz w:val="18"/>
          <w:szCs w:val="18"/>
          <w:lang w:val="ru-RU"/>
        </w:rPr>
        <w:t xml:space="preserve">, продукты </w:t>
      </w:r>
      <w:r w:rsidRPr="00416CED">
        <w:rPr>
          <w:rFonts w:ascii="Tahoma" w:hAnsi="Tahoma" w:cs="Tahoma"/>
          <w:color w:val="000000"/>
          <w:spacing w:val="-2"/>
          <w:sz w:val="18"/>
          <w:szCs w:val="18"/>
        </w:rPr>
        <w:t>HED</w:t>
      </w:r>
      <w:r w:rsidRPr="006F5F06">
        <w:rPr>
          <w:rFonts w:ascii="Tahoma" w:hAnsi="Tahoma" w:cs="Tahoma"/>
          <w:color w:val="000000"/>
          <w:spacing w:val="-2"/>
          <w:sz w:val="18"/>
          <w:szCs w:val="18"/>
          <w:lang w:val="ru-RU"/>
        </w:rPr>
        <w:t xml:space="preserve"> и подписки </w:t>
      </w:r>
      <w:r w:rsidRPr="00416CED">
        <w:rPr>
          <w:rFonts w:ascii="Tahoma" w:hAnsi="Tahoma" w:cs="Tahoma"/>
          <w:color w:val="000000"/>
          <w:spacing w:val="-2"/>
          <w:sz w:val="18"/>
          <w:szCs w:val="18"/>
        </w:rPr>
        <w:t>MSDN</w:t>
      </w:r>
      <w:r w:rsidRPr="006F5F06">
        <w:rPr>
          <w:rFonts w:ascii="Tahoma" w:hAnsi="Tahoma" w:cs="Tahoma"/>
          <w:color w:val="000000"/>
          <w:spacing w:val="-2"/>
          <w:sz w:val="18"/>
          <w:szCs w:val="18"/>
          <w:lang w:val="ru-RU"/>
        </w:rPr>
        <w:t>.</w:t>
      </w:r>
    </w:p>
    <w:p w:rsidR="00023FE7" w:rsidRPr="006F5F06" w:rsidRDefault="00023FE7" w:rsidP="002D25C8">
      <w:pPr>
        <w:pStyle w:val="AppendixBodyText"/>
        <w:spacing w:after="0"/>
        <w:rPr>
          <w:lang w:val="ru-RU"/>
        </w:rPr>
      </w:pPr>
    </w:p>
    <w:p w:rsidR="00023FE7" w:rsidRPr="006F5F06" w:rsidRDefault="00023FE7" w:rsidP="00FD7BAC">
      <w:pPr>
        <w:pStyle w:val="AppendixBodyText"/>
        <w:spacing w:after="0"/>
        <w:rPr>
          <w:lang w:val="ru-RU"/>
        </w:rPr>
      </w:pPr>
      <w:r w:rsidRPr="00416CED">
        <w:rPr>
          <w:rFonts w:ascii="Tahoma" w:hAnsi="Tahoma" w:cs="Tahoma"/>
          <w:sz w:val="18"/>
          <w:szCs w:val="18"/>
        </w:rPr>
        <w:t>Microsoft</w:t>
      </w:r>
      <w:r w:rsidRPr="006F5F06">
        <w:rPr>
          <w:rFonts w:ascii="Tahoma" w:hAnsi="Tahoma" w:cs="Tahoma"/>
          <w:sz w:val="18"/>
          <w:szCs w:val="18"/>
          <w:lang w:val="ru-RU"/>
        </w:rPr>
        <w:t xml:space="preserve"> может включать в базу знаний </w:t>
      </w:r>
      <w:r w:rsidRPr="00416CED">
        <w:rPr>
          <w:rFonts w:ascii="Tahoma" w:hAnsi="Tahoma" w:cs="Tahoma"/>
          <w:sz w:val="18"/>
          <w:szCs w:val="18"/>
        </w:rPr>
        <w:t>Microsoft</w:t>
      </w:r>
      <w:r w:rsidRPr="006F5F06">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416CED">
        <w:rPr>
          <w:rFonts w:ascii="Tahoma" w:hAnsi="Tahoma" w:cs="Tahoma"/>
          <w:sz w:val="18"/>
          <w:szCs w:val="18"/>
        </w:rPr>
        <w:t>Microsoft</w:t>
      </w:r>
      <w:r w:rsidRPr="006F5F06">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416CED">
        <w:rPr>
          <w:rFonts w:ascii="Tahoma" w:hAnsi="Tahoma" w:cs="Tahoma"/>
          <w:sz w:val="18"/>
          <w:szCs w:val="18"/>
        </w:rPr>
        <w:t>Microsoft</w:t>
      </w:r>
      <w:r w:rsidRPr="006F5F06">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Microsoft</w:t>
      </w:r>
      <w:r w:rsidRPr="006F5F06">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416CED">
        <w:rPr>
          <w:rFonts w:ascii="Tahoma" w:hAnsi="Tahoma" w:cs="Tahoma"/>
          <w:sz w:val="18"/>
          <w:szCs w:val="18"/>
        </w:rPr>
        <w:t>Microsoft</w:t>
      </w:r>
      <w:r w:rsidRPr="006F5F06">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FD7BAC" w:rsidRPr="00416CED">
        <w:rPr>
          <w:rFonts w:ascii="Tahoma" w:hAnsi="Tahoma" w:cs="Tahoma"/>
          <w:sz w:val="18"/>
          <w:szCs w:val="18"/>
        </w:rPr>
        <w:t> </w:t>
      </w:r>
      <w:r w:rsidRPr="006F5F06">
        <w:rPr>
          <w:rFonts w:ascii="Tahoma" w:hAnsi="Tahoma" w:cs="Tahoma"/>
          <w:sz w:val="18"/>
          <w:szCs w:val="18"/>
          <w:lang w:val="ru-RU"/>
        </w:rPr>
        <w:t>в ходе такого использования не будет раскрыта конфиденциальная информация другой стороны.</w:t>
      </w:r>
    </w:p>
    <w:p w:rsidR="00023FE7" w:rsidRPr="006F5F06" w:rsidRDefault="00023FE7" w:rsidP="002D25C8">
      <w:pPr>
        <w:pStyle w:val="AppendixBodyText"/>
        <w:spacing w:after="0"/>
        <w:rPr>
          <w:lang w:val="ru-RU"/>
        </w:rPr>
      </w:pPr>
    </w:p>
    <w:p w:rsidR="00023FE7" w:rsidRPr="006F5F06" w:rsidRDefault="00023FE7" w:rsidP="002D25C8">
      <w:pPr>
        <w:pStyle w:val="AppendixBodyText"/>
        <w:spacing w:after="0"/>
        <w:rPr>
          <w:lang w:val="ru-RU"/>
        </w:rPr>
      </w:pPr>
      <w:r w:rsidRPr="006F5F06">
        <w:rPr>
          <w:rFonts w:ascii="Tahoma" w:hAnsi="Tahoma" w:cs="Tahoma"/>
          <w:sz w:val="18"/>
          <w:szCs w:val="18"/>
          <w:lang w:val="ru-RU"/>
        </w:rPr>
        <w:t xml:space="preserve">Право клиента на использование каких-либо исправлений </w:t>
      </w:r>
      <w:r w:rsidRPr="00416CED">
        <w:rPr>
          <w:rFonts w:ascii="Tahoma" w:hAnsi="Tahoma" w:cs="Tahoma"/>
          <w:sz w:val="18"/>
          <w:szCs w:val="18"/>
        </w:rPr>
        <w:t>Microsoft</w:t>
      </w:r>
      <w:r w:rsidRPr="006F5F06">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416CED">
        <w:rPr>
          <w:rFonts w:ascii="Tahoma" w:hAnsi="Tahoma" w:cs="Tahoma"/>
          <w:sz w:val="18"/>
          <w:szCs w:val="18"/>
        </w:rPr>
        <w:t>Microsoft</w:t>
      </w:r>
      <w:r w:rsidRPr="006F5F06">
        <w:rPr>
          <w:rFonts w:ascii="Tahoma" w:hAnsi="Tahoma" w:cs="Tahoma"/>
          <w:sz w:val="18"/>
          <w:szCs w:val="18"/>
          <w:lang w:val="ru-RU"/>
        </w:rPr>
        <w:t>. Все предоставленные исправления лицензируются клиенту.</w:t>
      </w:r>
    </w:p>
    <w:p w:rsidR="00023FE7" w:rsidRPr="006F5F06" w:rsidRDefault="00023FE7" w:rsidP="002D25C8">
      <w:pPr>
        <w:pStyle w:val="AppendixBodyText"/>
        <w:spacing w:after="0"/>
        <w:rPr>
          <w:lang w:val="ru-RU"/>
        </w:rPr>
      </w:pPr>
    </w:p>
    <w:p w:rsidR="00023FE7" w:rsidRPr="006F5F06" w:rsidRDefault="00023FE7" w:rsidP="00FD7BAC">
      <w:pPr>
        <w:pStyle w:val="AppendixBodyText"/>
        <w:spacing w:after="0"/>
        <w:rPr>
          <w:lang w:val="ru-RU"/>
        </w:rPr>
      </w:pPr>
      <w:r w:rsidRPr="006F5F06">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FA2C82" w:rsidRPr="006F5F06">
        <w:rPr>
          <w:rFonts w:ascii="Tahoma" w:hAnsi="Tahoma" w:cs="Tahoma"/>
          <w:sz w:val="18"/>
          <w:szCs w:val="18"/>
          <w:lang w:val="ru-RU"/>
        </w:rPr>
        <w:t xml:space="preserve"> </w:t>
      </w:r>
      <w:r w:rsidRPr="006F5F06">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FD7BAC" w:rsidRPr="00416CED">
        <w:rPr>
          <w:rFonts w:ascii="Tahoma" w:hAnsi="Tahoma" w:cs="Tahoma"/>
          <w:sz w:val="18"/>
          <w:szCs w:val="18"/>
        </w:rPr>
        <w:t> </w:t>
      </w:r>
      <w:r w:rsidRPr="006F5F06">
        <w:rPr>
          <w:rFonts w:ascii="Tahoma" w:hAnsi="Tahoma" w:cs="Tahoma"/>
          <w:sz w:val="18"/>
          <w:szCs w:val="18"/>
          <w:lang w:val="ru-RU"/>
        </w:rPr>
        <w:t>также контактных лиц, к которым можно обратиться с инцидентом поддержки, как описывается ниже.</w:t>
      </w:r>
    </w:p>
    <w:p w:rsidR="00023FE7" w:rsidRPr="006F5F06" w:rsidRDefault="00023FE7" w:rsidP="002D25C8">
      <w:pPr>
        <w:pStyle w:val="AppendixBodyText"/>
        <w:spacing w:after="0"/>
        <w:rPr>
          <w:lang w:val="ru-RU"/>
        </w:rPr>
      </w:pPr>
    </w:p>
    <w:p w:rsidR="00023FE7" w:rsidRPr="006F5F06" w:rsidRDefault="00023FE7" w:rsidP="00DA2788">
      <w:pPr>
        <w:spacing w:after="60"/>
        <w:rPr>
          <w:lang w:val="ru-RU"/>
        </w:rPr>
      </w:pPr>
      <w:bookmarkStart w:id="741" w:name="_Toc240899163"/>
      <w:r w:rsidRPr="006F5F06">
        <w:rPr>
          <w:rFonts w:cs="Tahoma"/>
          <w:b/>
          <w:szCs w:val="20"/>
          <w:lang w:val="ru-RU"/>
        </w:rPr>
        <w:t>Количество инцидентов поддержки по телефону</w:t>
      </w:r>
      <w:bookmarkEnd w:id="741"/>
    </w:p>
    <w:p w:rsidR="00023FE7" w:rsidRPr="006F5F06" w:rsidRDefault="00023FE7" w:rsidP="002D25C8">
      <w:pPr>
        <w:pStyle w:val="AppendixBodyText"/>
        <w:spacing w:after="0"/>
        <w:rPr>
          <w:lang w:val="ru-RU"/>
        </w:rPr>
      </w:pPr>
      <w:r w:rsidRPr="006F5F06">
        <w:rPr>
          <w:rFonts w:ascii="Tahoma" w:hAnsi="Tahoma" w:cs="Tahoma"/>
          <w:sz w:val="18"/>
          <w:szCs w:val="18"/>
          <w:lang w:val="ru-RU"/>
        </w:rPr>
        <w:t xml:space="preserve">Количество инцидентов поддержки по телефону, предоставляемых клиенту, определяется в зависимости от стоимости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и способа платежа.</w:t>
      </w:r>
      <w:r w:rsidR="00FA2C82" w:rsidRPr="006F5F06">
        <w:rPr>
          <w:rFonts w:ascii="Tahoma" w:hAnsi="Tahoma" w:cs="Tahoma"/>
          <w:sz w:val="18"/>
          <w:szCs w:val="18"/>
          <w:lang w:val="ru-RU"/>
        </w:rPr>
        <w:t xml:space="preserve"> </w:t>
      </w:r>
      <w:r w:rsidRPr="006F5F06">
        <w:rPr>
          <w:rFonts w:ascii="Tahoma" w:hAnsi="Tahoma" w:cs="Tahoma"/>
          <w:sz w:val="18"/>
          <w:lang w:val="ru-RU"/>
        </w:rPr>
        <w:t xml:space="preserve">В этом контексте под «стоимостью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понимается не фактически затраченная клиентом денежная сумма.</w:t>
      </w:r>
      <w:r w:rsidR="00FA2C82" w:rsidRPr="006F5F06">
        <w:rPr>
          <w:rFonts w:ascii="Tahoma" w:hAnsi="Tahoma" w:cs="Tahoma"/>
          <w:sz w:val="18"/>
          <w:lang w:val="ru-RU"/>
        </w:rPr>
        <w:t xml:space="preserve"> </w:t>
      </w:r>
      <w:r w:rsidRPr="006F5F06">
        <w:rPr>
          <w:rFonts w:ascii="Tahoma" w:hAnsi="Tahoma" w:cs="Tahoma"/>
          <w:sz w:val="18"/>
          <w:lang w:val="ru-RU"/>
        </w:rPr>
        <w:t xml:space="preserve">Наоборот, это приблизительное представление суммы, затраченной клиентом на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таких продуктов. Для клиентов</w:t>
      </w:r>
      <w:r w:rsidRPr="006F5F06">
        <w:rPr>
          <w:rFonts w:ascii="Tahoma" w:hAnsi="Tahoma" w:cs="Tahoma"/>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Бесплатный инцидент предоставляется в рамках соглашений о регистрации </w:t>
      </w:r>
      <w:r w:rsidRPr="00416CED">
        <w:rPr>
          <w:rFonts w:ascii="Tahoma" w:hAnsi="Tahoma" w:cs="Tahoma"/>
          <w:sz w:val="18"/>
          <w:szCs w:val="18"/>
        </w:rPr>
        <w:t>Enterprise</w:t>
      </w:r>
      <w:r w:rsidRPr="006F5F06">
        <w:rPr>
          <w:rFonts w:ascii="Tahoma" w:hAnsi="Tahoma" w:cs="Tahoma"/>
          <w:sz w:val="18"/>
          <w:szCs w:val="18"/>
          <w:lang w:val="ru-RU"/>
        </w:rPr>
        <w:t xml:space="preserve"> и </w:t>
      </w:r>
      <w:r w:rsidRPr="00416CED">
        <w:rPr>
          <w:rFonts w:ascii="Tahoma" w:hAnsi="Tahoma" w:cs="Tahoma"/>
          <w:sz w:val="18"/>
          <w:szCs w:val="18"/>
        </w:rPr>
        <w:t>Select</w:t>
      </w:r>
      <w:r w:rsidRPr="006F5F06">
        <w:rPr>
          <w:rFonts w:ascii="Tahoma" w:hAnsi="Tahoma" w:cs="Tahoma"/>
          <w:sz w:val="18"/>
          <w:szCs w:val="18"/>
          <w:lang w:val="ru-RU"/>
        </w:rPr>
        <w:t xml:space="preserve">, регистрации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и соглашения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с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по крайней мере для одного соответствующего программного продукта из категории «Серверы».</w:t>
      </w:r>
    </w:p>
    <w:p w:rsidR="00F42FB8" w:rsidRPr="006F5F06" w:rsidRDefault="00F42FB8" w:rsidP="002D25C8">
      <w:pPr>
        <w:pStyle w:val="AppendixBodyText"/>
        <w:spacing w:after="0"/>
        <w:rPr>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973CC"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CED" w:rsidRDefault="00613BBB" w:rsidP="00F42FB8">
            <w:pPr>
              <w:pStyle w:val="AppendixBodyText"/>
              <w:rPr>
                <w:rFonts w:ascii="Tahoma" w:hAnsi="Tahoma" w:cs="Tahoma"/>
                <w:b/>
                <w:bCs/>
              </w:rPr>
            </w:pPr>
            <w:r w:rsidRPr="00416CED">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16CED" w:rsidRDefault="00613BBB" w:rsidP="00F42FB8">
            <w:pPr>
              <w:pStyle w:val="AppendixBodyText"/>
              <w:rPr>
                <w:rFonts w:ascii="Tahoma" w:hAnsi="Tahoma" w:cs="Tahoma"/>
                <w:b/>
                <w:bCs/>
              </w:rPr>
            </w:pPr>
            <w:r w:rsidRPr="00416CED">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F5F06" w:rsidRDefault="00613BBB" w:rsidP="00F42FB8">
            <w:pPr>
              <w:pStyle w:val="AppendixBodyText"/>
              <w:rPr>
                <w:lang w:val="ru-RU"/>
              </w:rPr>
            </w:pPr>
            <w:r w:rsidRPr="00416CED">
              <w:rPr>
                <w:rFonts w:ascii="Tahoma" w:hAnsi="Tahoma" w:cs="Tahoma"/>
                <w:b/>
                <w:bCs/>
              </w:rPr>
              <w:t>Server</w:t>
            </w:r>
            <w:r w:rsidRPr="006F5F06">
              <w:rPr>
                <w:rFonts w:ascii="Tahoma" w:hAnsi="Tahoma" w:cs="Tahoma"/>
                <w:b/>
                <w:bCs/>
                <w:lang w:val="ru-RU"/>
              </w:rPr>
              <w:t>/</w:t>
            </w:r>
            <w:r w:rsidRPr="00416CED">
              <w:rPr>
                <w:rFonts w:ascii="Tahoma" w:hAnsi="Tahoma" w:cs="Tahoma"/>
                <w:b/>
                <w:bCs/>
              </w:rPr>
              <w:t>CAL</w:t>
            </w:r>
          </w:p>
          <w:p w:rsidR="00613BBB" w:rsidRPr="006F5F06" w:rsidRDefault="00613BBB" w:rsidP="00F42FB8">
            <w:pPr>
              <w:pStyle w:val="AppendixBodyText"/>
              <w:rPr>
                <w:rFonts w:ascii="Tahoma" w:hAnsi="Tahoma" w:cs="Tahoma"/>
                <w:b/>
                <w:bCs/>
                <w:lang w:val="ru-RU"/>
              </w:rPr>
            </w:pPr>
            <w:r w:rsidRPr="006F5F06">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F5F06" w:rsidRDefault="00613BBB" w:rsidP="00F42FB8">
            <w:pPr>
              <w:pStyle w:val="AppendixBodyText"/>
              <w:rPr>
                <w:lang w:val="ru-RU"/>
              </w:rPr>
            </w:pPr>
            <w:r w:rsidRPr="006F5F06">
              <w:rPr>
                <w:rFonts w:ascii="Tahoma" w:hAnsi="Tahoma" w:cs="Tahoma"/>
                <w:b/>
                <w:bCs/>
                <w:lang w:val="ru-RU"/>
              </w:rPr>
              <w:t xml:space="preserve">Стоимость покрытия для </w:t>
            </w:r>
            <w:r w:rsidRPr="00416CED">
              <w:rPr>
                <w:rFonts w:ascii="Tahoma" w:hAnsi="Tahoma" w:cs="Tahoma"/>
                <w:b/>
                <w:bCs/>
              </w:rPr>
              <w:t>IW</w:t>
            </w:r>
            <w:r w:rsidRPr="006F5F06">
              <w:rPr>
                <w:rFonts w:ascii="Tahoma" w:hAnsi="Tahoma" w:cs="Tahoma"/>
                <w:b/>
                <w:bCs/>
                <w:lang w:val="ru-RU"/>
              </w:rPr>
              <w:t xml:space="preserve"> и клиентов,</w:t>
            </w:r>
          </w:p>
          <w:p w:rsidR="00613BBB" w:rsidRPr="006F5F06" w:rsidRDefault="00613BBB" w:rsidP="00F42FB8">
            <w:pPr>
              <w:pStyle w:val="AppendixBodyText"/>
              <w:rPr>
                <w:rFonts w:ascii="Tahoma" w:hAnsi="Tahoma" w:cs="Tahoma"/>
                <w:b/>
                <w:bCs/>
                <w:lang w:val="ru-RU"/>
              </w:rPr>
            </w:pPr>
            <w:r w:rsidRPr="006F5F06">
              <w:rPr>
                <w:rFonts w:ascii="Tahoma" w:hAnsi="Tahoma" w:cs="Tahoma"/>
                <w:b/>
                <w:bCs/>
                <w:lang w:val="ru-RU"/>
              </w:rPr>
              <w:t>дающая право на получение инцидента</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Доллар США</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USD</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$20 </w:t>
            </w:r>
            <w:r w:rsidR="00613BBB" w:rsidRPr="00416CED">
              <w:rPr>
                <w:rFonts w:ascii="Tahoma" w:hAnsi="Tahoma" w:cs="Tahoma"/>
                <w:sz w:val="18"/>
                <w:szCs w:val="18"/>
              </w:rPr>
              <w:t>000</w:t>
            </w:r>
          </w:p>
        </w:tc>
        <w:tc>
          <w:tcPr>
            <w:tcW w:w="2889"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$200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Австралийский доллар</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AUD</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30 </w:t>
            </w:r>
            <w:r w:rsidR="00613BBB" w:rsidRPr="00416CED">
              <w:rPr>
                <w:rFonts w:ascii="Tahoma" w:hAnsi="Tahoma" w:cs="Tahoma"/>
                <w:sz w:val="18"/>
                <w:szCs w:val="18"/>
              </w:rPr>
              <w:t>000</w:t>
            </w:r>
          </w:p>
        </w:tc>
        <w:tc>
          <w:tcPr>
            <w:tcW w:w="2889"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300 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Канадский доллар</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CAD</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27 </w:t>
            </w:r>
            <w:r w:rsidR="00613BBB" w:rsidRPr="00416CED">
              <w:rPr>
                <w:rFonts w:ascii="Tahoma" w:hAnsi="Tahoma" w:cs="Tahoma"/>
                <w:sz w:val="18"/>
                <w:szCs w:val="18"/>
              </w:rPr>
              <w:t>000</w:t>
            </w:r>
          </w:p>
        </w:tc>
        <w:tc>
          <w:tcPr>
            <w:tcW w:w="2889"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270 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Швейцарский франк</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CHF</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330 000 33 </w:t>
            </w:r>
            <w:r w:rsidR="00613BBB" w:rsidRPr="00416CED">
              <w:rPr>
                <w:rFonts w:ascii="Tahoma" w:hAnsi="Tahoma" w:cs="Tahoma"/>
                <w:sz w:val="18"/>
                <w:szCs w:val="18"/>
              </w:rPr>
              <w:t>000</w:t>
            </w:r>
          </w:p>
        </w:tc>
        <w:tc>
          <w:tcPr>
            <w:tcW w:w="2889"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330 000 330 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 xml:space="preserve">Юань Ренминби </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CNY</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165 000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1 650 000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Датская крона</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DKK</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160 000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1 600 000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Евро</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EUR</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21 </w:t>
            </w:r>
            <w:r w:rsidR="00613BBB" w:rsidRPr="00416CED">
              <w:rPr>
                <w:rFonts w:ascii="Tahoma" w:hAnsi="Tahoma" w:cs="Tahoma"/>
                <w:sz w:val="18"/>
                <w:szCs w:val="18"/>
              </w:rPr>
              <w:t>500</w:t>
            </w:r>
          </w:p>
        </w:tc>
        <w:tc>
          <w:tcPr>
            <w:tcW w:w="2889"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215 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Фунт стерлингов (Великобритания)</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GBP</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£13 </w:t>
            </w:r>
            <w:r w:rsidR="00613BBB" w:rsidRPr="00416CED">
              <w:rPr>
                <w:rFonts w:ascii="Tahoma" w:hAnsi="Tahoma" w:cs="Tahoma"/>
                <w:sz w:val="18"/>
                <w:szCs w:val="18"/>
              </w:rPr>
              <w:t>500</w:t>
            </w:r>
          </w:p>
        </w:tc>
        <w:tc>
          <w:tcPr>
            <w:tcW w:w="2889" w:type="dxa"/>
            <w:vAlign w:val="bottom"/>
          </w:tcPr>
          <w:p w:rsidR="00613BBB" w:rsidRPr="00416CED" w:rsidRDefault="00FA2180" w:rsidP="00FA2180">
            <w:pPr>
              <w:pStyle w:val="AppendixBodyText"/>
              <w:rPr>
                <w:rFonts w:ascii="Tahoma" w:hAnsi="Tahoma" w:cs="Tahoma"/>
                <w:sz w:val="18"/>
                <w:szCs w:val="18"/>
              </w:rPr>
            </w:pPr>
            <w:r>
              <w:rPr>
                <w:rFonts w:ascii="Tahoma" w:hAnsi="Tahoma" w:cs="Tahoma"/>
                <w:sz w:val="18"/>
                <w:szCs w:val="18"/>
              </w:rPr>
              <w:t>£135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Японская иена</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JPY</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2 400 000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24 000 000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Южнокорейская вона</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KRW</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24 000 000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240 000 000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Норвежская крона</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NOK</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165 000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1 650 000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Новозеландский доллар</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NZD</w:t>
            </w:r>
          </w:p>
        </w:tc>
        <w:tc>
          <w:tcPr>
            <w:tcW w:w="2673"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35 </w:t>
            </w:r>
            <w:r w:rsidR="00613BBB" w:rsidRPr="00416CED">
              <w:rPr>
                <w:rFonts w:ascii="Tahoma" w:hAnsi="Tahoma" w:cs="Tahoma"/>
                <w:sz w:val="18"/>
                <w:szCs w:val="18"/>
              </w:rPr>
              <w:t>000</w:t>
            </w:r>
          </w:p>
        </w:tc>
        <w:tc>
          <w:tcPr>
            <w:tcW w:w="2889" w:type="dxa"/>
            <w:vAlign w:val="bottom"/>
          </w:tcPr>
          <w:p w:rsidR="00613BBB" w:rsidRPr="00416CED" w:rsidRDefault="00FA2180" w:rsidP="00F42FB8">
            <w:pPr>
              <w:pStyle w:val="AppendixBodyText"/>
              <w:rPr>
                <w:rFonts w:ascii="Tahoma" w:hAnsi="Tahoma" w:cs="Tahoma"/>
                <w:sz w:val="18"/>
                <w:szCs w:val="18"/>
              </w:rPr>
            </w:pPr>
            <w:r>
              <w:rPr>
                <w:rFonts w:ascii="Tahoma" w:hAnsi="Tahoma" w:cs="Tahoma"/>
                <w:sz w:val="18"/>
                <w:szCs w:val="18"/>
              </w:rPr>
              <w:t>350 </w:t>
            </w:r>
            <w:r w:rsidR="00613BBB" w:rsidRPr="00416CED">
              <w:rPr>
                <w:rFonts w:ascii="Tahoma" w:hAnsi="Tahoma" w:cs="Tahoma"/>
                <w:sz w:val="18"/>
                <w:szCs w:val="18"/>
              </w:rPr>
              <w:t>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Шведская крона</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SEK</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200 000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2 000 000</w:t>
            </w:r>
          </w:p>
        </w:tc>
      </w:tr>
      <w:tr w:rsidR="00613BBB" w:rsidRPr="00416CED" w:rsidTr="002A6416">
        <w:trPr>
          <w:trHeight w:val="236"/>
        </w:trPr>
        <w:tc>
          <w:tcPr>
            <w:tcW w:w="180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Новый тайваньский доллар</w:t>
            </w:r>
          </w:p>
        </w:tc>
        <w:tc>
          <w:tcPr>
            <w:tcW w:w="1350"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TWD</w:t>
            </w:r>
          </w:p>
        </w:tc>
        <w:tc>
          <w:tcPr>
            <w:tcW w:w="2673"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700 000</w:t>
            </w:r>
          </w:p>
        </w:tc>
        <w:tc>
          <w:tcPr>
            <w:tcW w:w="2889" w:type="dxa"/>
            <w:vAlign w:val="bottom"/>
          </w:tcPr>
          <w:p w:rsidR="00613BBB" w:rsidRPr="00416CED" w:rsidRDefault="00613BBB" w:rsidP="00F42FB8">
            <w:pPr>
              <w:pStyle w:val="AppendixBodyText"/>
              <w:rPr>
                <w:rFonts w:ascii="Tahoma" w:hAnsi="Tahoma" w:cs="Tahoma"/>
                <w:sz w:val="18"/>
                <w:szCs w:val="18"/>
              </w:rPr>
            </w:pPr>
            <w:r w:rsidRPr="00416CED">
              <w:rPr>
                <w:rFonts w:ascii="Tahoma" w:hAnsi="Tahoma" w:cs="Tahoma"/>
                <w:sz w:val="18"/>
                <w:szCs w:val="18"/>
              </w:rPr>
              <w:t>7 000 000</w:t>
            </w:r>
          </w:p>
        </w:tc>
      </w:tr>
      <w:tr w:rsidR="004B4C79" w:rsidRPr="00416CED" w:rsidTr="002A6416">
        <w:trPr>
          <w:trHeight w:val="236"/>
        </w:trPr>
        <w:tc>
          <w:tcPr>
            <w:tcW w:w="1809"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Индийская рупия</w:t>
            </w:r>
          </w:p>
        </w:tc>
        <w:tc>
          <w:tcPr>
            <w:tcW w:w="1350"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INR</w:t>
            </w:r>
          </w:p>
        </w:tc>
        <w:tc>
          <w:tcPr>
            <w:tcW w:w="2673"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1 000 000</w:t>
            </w:r>
          </w:p>
        </w:tc>
        <w:tc>
          <w:tcPr>
            <w:tcW w:w="2889"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10 000 000</w:t>
            </w:r>
          </w:p>
        </w:tc>
      </w:tr>
      <w:tr w:rsidR="004B4C79" w:rsidRPr="00416CED" w:rsidTr="002A6416">
        <w:trPr>
          <w:trHeight w:val="236"/>
        </w:trPr>
        <w:tc>
          <w:tcPr>
            <w:tcW w:w="1809"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Российский рубль</w:t>
            </w:r>
          </w:p>
        </w:tc>
        <w:tc>
          <w:tcPr>
            <w:tcW w:w="1350"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RUB</w:t>
            </w:r>
          </w:p>
        </w:tc>
        <w:tc>
          <w:tcPr>
            <w:tcW w:w="2673"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660 000</w:t>
            </w:r>
          </w:p>
        </w:tc>
        <w:tc>
          <w:tcPr>
            <w:tcW w:w="2889" w:type="dxa"/>
          </w:tcPr>
          <w:p w:rsidR="004B4C79" w:rsidRPr="00416CED" w:rsidRDefault="004B4C79" w:rsidP="00F42FB8">
            <w:pPr>
              <w:pStyle w:val="AppendixBodyText"/>
              <w:rPr>
                <w:rFonts w:ascii="Tahoma" w:hAnsi="Tahoma" w:cs="Tahoma"/>
                <w:sz w:val="18"/>
                <w:szCs w:val="18"/>
              </w:rPr>
            </w:pPr>
            <w:r w:rsidRPr="00416CED">
              <w:rPr>
                <w:rFonts w:ascii="Tahoma" w:hAnsi="Tahoma" w:cs="Tahoma"/>
                <w:sz w:val="18"/>
                <w:szCs w:val="18"/>
              </w:rPr>
              <w:t>6 600 000</w:t>
            </w:r>
          </w:p>
        </w:tc>
      </w:tr>
    </w:tbl>
    <w:p w:rsidR="00023FE7" w:rsidRPr="00416CED" w:rsidRDefault="00023FE7" w:rsidP="00F93617">
      <w:pPr>
        <w:pStyle w:val="AppendixBodyText"/>
        <w:spacing w:after="0"/>
      </w:pPr>
    </w:p>
    <w:p w:rsidR="00FD7BAC" w:rsidRPr="00416CED" w:rsidRDefault="00FD7BAC" w:rsidP="00F93617">
      <w:pPr>
        <w:pStyle w:val="AppendixBodyText"/>
        <w:spacing w:after="0"/>
      </w:pPr>
    </w:p>
    <w:p w:rsidR="00FD7BAC" w:rsidRPr="00416CED" w:rsidRDefault="00FD7BAC" w:rsidP="00F93617">
      <w:pPr>
        <w:pStyle w:val="AppendixBodyText"/>
        <w:spacing w:after="0"/>
      </w:pPr>
    </w:p>
    <w:p w:rsidR="00023FE7" w:rsidRPr="006F5F06" w:rsidRDefault="00023FE7" w:rsidP="00FD7BAC">
      <w:pPr>
        <w:pStyle w:val="AppendixBodyText"/>
        <w:spacing w:after="0"/>
        <w:rPr>
          <w:lang w:val="ru-RU"/>
        </w:rPr>
      </w:pPr>
      <w:r w:rsidRPr="006F5F06">
        <w:rPr>
          <w:rFonts w:ascii="Tahoma" w:hAnsi="Tahoma" w:cs="Tahoma"/>
          <w:sz w:val="18"/>
          <w:szCs w:val="18"/>
          <w:lang w:val="ru-RU"/>
        </w:rPr>
        <w:t xml:space="preserve">Количество инцидентов, определяемых по стоимости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рассчитывается с учетом стоимости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выплаченной в отношении серверов и настольных компьютеров в</w:t>
      </w:r>
      <w:r w:rsidR="00FD7BAC" w:rsidRPr="00416CED">
        <w:rPr>
          <w:rFonts w:ascii="Tahoma" w:hAnsi="Tahoma" w:cs="Tahoma"/>
          <w:sz w:val="18"/>
          <w:szCs w:val="18"/>
        </w:rPr>
        <w:t> </w:t>
      </w:r>
      <w:r w:rsidRPr="006F5F06">
        <w:rPr>
          <w:rFonts w:ascii="Tahoma" w:hAnsi="Tahoma" w:cs="Tahoma"/>
          <w:sz w:val="18"/>
          <w:szCs w:val="18"/>
          <w:lang w:val="ru-RU"/>
        </w:rPr>
        <w:t xml:space="preserve">рамках соответствующего соглашения о регистрации </w:t>
      </w:r>
      <w:r w:rsidRPr="00416CED">
        <w:rPr>
          <w:rFonts w:ascii="Tahoma" w:hAnsi="Tahoma" w:cs="Tahoma"/>
          <w:sz w:val="18"/>
          <w:szCs w:val="18"/>
        </w:rPr>
        <w:t>Select</w:t>
      </w:r>
      <w:r w:rsidRPr="006F5F06">
        <w:rPr>
          <w:rFonts w:ascii="Tahoma" w:hAnsi="Tahoma" w:cs="Tahoma"/>
          <w:sz w:val="18"/>
          <w:szCs w:val="18"/>
          <w:lang w:val="ru-RU"/>
        </w:rPr>
        <w:t xml:space="preserve"> или </w:t>
      </w:r>
      <w:r w:rsidRPr="00416CED">
        <w:rPr>
          <w:rFonts w:ascii="Tahoma" w:hAnsi="Tahoma" w:cs="Tahoma"/>
          <w:sz w:val="18"/>
          <w:szCs w:val="18"/>
        </w:rPr>
        <w:t>Enterprise</w:t>
      </w:r>
      <w:r w:rsidRPr="006F5F06">
        <w:rPr>
          <w:rFonts w:ascii="Tahoma" w:hAnsi="Tahoma" w:cs="Tahoma"/>
          <w:sz w:val="18"/>
          <w:szCs w:val="18"/>
          <w:lang w:val="ru-RU"/>
        </w:rPr>
        <w:t xml:space="preserve">, регистрации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Соглашения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или номера разрешения по лицензии </w:t>
      </w:r>
      <w:r w:rsidRPr="00416CED">
        <w:rPr>
          <w:rFonts w:ascii="Tahoma" w:hAnsi="Tahoma" w:cs="Tahoma"/>
          <w:sz w:val="18"/>
          <w:szCs w:val="18"/>
        </w:rPr>
        <w:t>Open</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Примерно за каждые 20</w:t>
      </w:r>
      <w:r w:rsidRPr="00416CED">
        <w:rPr>
          <w:rFonts w:ascii="Tahoma" w:hAnsi="Tahoma" w:cs="Tahoma"/>
          <w:sz w:val="18"/>
          <w:szCs w:val="18"/>
        </w:rPr>
        <w:t> </w:t>
      </w:r>
      <w:r w:rsidRPr="006F5F06">
        <w:rPr>
          <w:rFonts w:ascii="Tahoma" w:hAnsi="Tahoma" w:cs="Tahoma"/>
          <w:sz w:val="18"/>
          <w:szCs w:val="18"/>
          <w:lang w:val="ru-RU"/>
        </w:rPr>
        <w:t xml:space="preserve">000 долларов США стоимости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приходящиеся на серверные и клиентские лицензии, предоставляется один инцидент.</w:t>
      </w:r>
      <w:r w:rsidR="00FA2C82" w:rsidRPr="006F5F06">
        <w:rPr>
          <w:rFonts w:ascii="Tahoma" w:hAnsi="Tahoma" w:cs="Tahoma"/>
          <w:sz w:val="18"/>
          <w:szCs w:val="18"/>
          <w:lang w:val="ru-RU"/>
        </w:rPr>
        <w:t xml:space="preserve"> </w:t>
      </w:r>
      <w:r w:rsidRPr="006F5F06">
        <w:rPr>
          <w:rFonts w:ascii="Tahoma" w:hAnsi="Tahoma" w:cs="Tahoma"/>
          <w:sz w:val="18"/>
          <w:szCs w:val="18"/>
          <w:lang w:val="ru-RU"/>
        </w:rPr>
        <w:t>Примерно за каждые 200</w:t>
      </w:r>
      <w:r w:rsidRPr="00416CED">
        <w:rPr>
          <w:rFonts w:ascii="Tahoma" w:hAnsi="Tahoma" w:cs="Tahoma"/>
          <w:sz w:val="18"/>
          <w:szCs w:val="18"/>
        </w:rPr>
        <w:t> </w:t>
      </w:r>
      <w:r w:rsidRPr="006F5F06">
        <w:rPr>
          <w:rFonts w:ascii="Tahoma" w:hAnsi="Tahoma" w:cs="Tahoma"/>
          <w:sz w:val="18"/>
          <w:szCs w:val="18"/>
          <w:lang w:val="ru-RU"/>
        </w:rPr>
        <w:t xml:space="preserve">000 долларов США стоимости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приходящиеся на категории «Системы» и «Приложения», предоставляется один инцидент.</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В таблице ниже показаны примерные суммы в других валютах, эквивалентные стоимости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в долларах США, дающей право на получение инцидентов поддержки.</w:t>
      </w:r>
      <w:r w:rsidR="00FA2C82" w:rsidRPr="006F5F06">
        <w:rPr>
          <w:rFonts w:ascii="Tahoma" w:hAnsi="Tahoma" w:cs="Tahoma"/>
          <w:sz w:val="18"/>
          <w:szCs w:val="18"/>
          <w:lang w:val="ru-RU"/>
        </w:rPr>
        <w:t xml:space="preserve"> </w:t>
      </w:r>
      <w:r w:rsidRPr="006F5F06">
        <w:rPr>
          <w:rFonts w:ascii="Tahoma" w:hAnsi="Tahoma" w:cs="Tahoma"/>
          <w:sz w:val="18"/>
          <w:szCs w:val="18"/>
          <w:lang w:val="ru-RU"/>
        </w:rPr>
        <w:t>В связи с колебанием курса валют в данную таблицу могут вноситься изменения.</w:t>
      </w:r>
    </w:p>
    <w:p w:rsidR="00023FE7" w:rsidRPr="006F5F06" w:rsidRDefault="00023FE7" w:rsidP="00F42FB8">
      <w:pPr>
        <w:pStyle w:val="AppendixBodyText"/>
        <w:spacing w:after="0"/>
        <w:rPr>
          <w:lang w:val="ru-RU"/>
        </w:rPr>
      </w:pPr>
    </w:p>
    <w:p w:rsidR="00023FE7" w:rsidRPr="006F5F06" w:rsidRDefault="00023FE7" w:rsidP="00F42FB8">
      <w:pPr>
        <w:pStyle w:val="AppendixBodyText"/>
        <w:spacing w:after="0"/>
        <w:rPr>
          <w:lang w:val="ru-RU"/>
        </w:rPr>
      </w:pPr>
      <w:r w:rsidRPr="006F5F06">
        <w:rPr>
          <w:rFonts w:ascii="Tahoma" w:hAnsi="Tahoma" w:cs="Tahoma"/>
          <w:sz w:val="18"/>
          <w:szCs w:val="18"/>
          <w:lang w:val="ru-RU"/>
        </w:rPr>
        <w:t xml:space="preserve">Инциденты назначаются в течение срока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с учетом способа платежа.</w:t>
      </w:r>
      <w:r w:rsidR="00FA2C82" w:rsidRPr="006F5F06">
        <w:rPr>
          <w:rFonts w:ascii="Tahoma" w:hAnsi="Tahoma" w:cs="Tahoma"/>
          <w:sz w:val="18"/>
          <w:szCs w:val="18"/>
          <w:lang w:val="ru-RU"/>
        </w:rPr>
        <w:t xml:space="preserve"> </w:t>
      </w:r>
      <w:r w:rsidRPr="006F5F06">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FA2C82" w:rsidRPr="006F5F06">
        <w:rPr>
          <w:rFonts w:ascii="Tahoma" w:hAnsi="Tahoma" w:cs="Tahoma"/>
          <w:sz w:val="18"/>
          <w:szCs w:val="18"/>
          <w:lang w:val="ru-RU"/>
        </w:rPr>
        <w:t xml:space="preserve"> </w:t>
      </w:r>
      <w:r w:rsidRPr="006F5F06">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Инциденты поддержки по телефону нельзя переносить из одного соглашения о регистрации или соглашения в другое.</w:t>
      </w:r>
    </w:p>
    <w:p w:rsidR="00023FE7" w:rsidRPr="006F5F06" w:rsidRDefault="00023FE7" w:rsidP="00F42FB8">
      <w:pPr>
        <w:pStyle w:val="AppendixBodyText"/>
        <w:spacing w:after="0"/>
        <w:rPr>
          <w:lang w:val="ru-RU"/>
        </w:rPr>
      </w:pPr>
    </w:p>
    <w:p w:rsidR="00023FE7" w:rsidRPr="006F5F06" w:rsidRDefault="00023FE7" w:rsidP="00F42FB8">
      <w:pPr>
        <w:pStyle w:val="AppendixBodyText"/>
        <w:spacing w:after="0"/>
        <w:rPr>
          <w:lang w:val="ru-RU"/>
        </w:rPr>
      </w:pPr>
      <w:r w:rsidRPr="006F5F06">
        <w:rPr>
          <w:rFonts w:ascii="Tahoma" w:hAnsi="Tahoma" w:cs="Tahoma"/>
          <w:sz w:val="18"/>
          <w:szCs w:val="18"/>
          <w:lang w:val="ru-RU"/>
        </w:rPr>
        <w:t>Локальную поддержку по телефону можно получить в рабочие часы*</w:t>
      </w:r>
      <w:r w:rsidRPr="006F5F06">
        <w:rPr>
          <w:rFonts w:ascii="Tahoma" w:hAnsi="Tahoma" w:cs="Tahoma"/>
          <w:sz w:val="18"/>
          <w:szCs w:val="18"/>
          <w:vertAlign w:val="superscript"/>
          <w:lang w:val="ru-RU"/>
        </w:rPr>
        <w:t>(1)</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FA2C82" w:rsidRPr="006F5F06">
        <w:rPr>
          <w:rFonts w:ascii="Tahoma" w:hAnsi="Tahoma" w:cs="Tahoma"/>
          <w:sz w:val="18"/>
          <w:szCs w:val="18"/>
          <w:lang w:val="ru-RU"/>
        </w:rPr>
        <w:t xml:space="preserve"> </w:t>
      </w:r>
      <w:r w:rsidRPr="006F5F06">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416CED">
        <w:rPr>
          <w:rFonts w:ascii="Tahoma" w:hAnsi="Tahoma" w:cs="Tahoma"/>
          <w:sz w:val="18"/>
          <w:szCs w:val="18"/>
        </w:rPr>
        <w:t>Microsoft</w:t>
      </w:r>
      <w:r w:rsidRPr="006F5F06">
        <w:rPr>
          <w:rFonts w:ascii="Tahoma" w:hAnsi="Tahoma" w:cs="Tahoma"/>
          <w:sz w:val="18"/>
          <w:szCs w:val="18"/>
          <w:lang w:val="ru-RU"/>
        </w:rPr>
        <w:t>, обслуживающих клиентов.</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Техническая поддержка по телефону на всех языках доступна не во всех регионах. </w:t>
      </w:r>
    </w:p>
    <w:p w:rsidR="00023FE7" w:rsidRPr="006F5F06" w:rsidRDefault="00023FE7" w:rsidP="00077CE5">
      <w:pPr>
        <w:pStyle w:val="AppendixBodyText"/>
        <w:spacing w:after="0"/>
        <w:rPr>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041"/>
      </w:tblGrid>
      <w:tr w:rsidR="00023FE7" w:rsidRPr="00B973CC" w:rsidTr="00FD7BAC">
        <w:trPr>
          <w:cantSplit/>
          <w:trHeight w:val="20"/>
        </w:trPr>
        <w:tc>
          <w:tcPr>
            <w:tcW w:w="567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F5F06" w:rsidRDefault="00023FE7">
            <w:pPr>
              <w:pStyle w:val="AppendixBodyText"/>
              <w:rPr>
                <w:rFonts w:ascii="Tahoma" w:hAnsi="Tahoma" w:cs="Tahoma"/>
                <w:b/>
                <w:bCs/>
                <w:vertAlign w:val="superscript"/>
                <w:lang w:val="ru-RU"/>
              </w:rPr>
            </w:pPr>
            <w:r w:rsidRPr="006F5F06">
              <w:rPr>
                <w:rFonts w:ascii="Tahoma" w:hAnsi="Tahoma" w:cs="Tahoma"/>
                <w:b/>
                <w:bCs/>
                <w:lang w:val="ru-RU"/>
              </w:rPr>
              <w:t>*(1) Рабочие часы в зависимости от регионов</w:t>
            </w:r>
          </w:p>
        </w:tc>
      </w:tr>
      <w:tr w:rsidR="00023FE7" w:rsidRPr="00416CED" w:rsidTr="00FD7BAC">
        <w:trPr>
          <w:cantSplit/>
          <w:trHeight w:val="20"/>
        </w:trPr>
        <w:tc>
          <w:tcPr>
            <w:tcW w:w="2629" w:type="dxa"/>
            <w:tcBorders>
              <w:top w:val="single" w:sz="8" w:space="0" w:color="auto"/>
            </w:tcBorders>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Северная и Южная Америка</w:t>
            </w:r>
          </w:p>
        </w:tc>
        <w:tc>
          <w:tcPr>
            <w:tcW w:w="3041" w:type="dxa"/>
            <w:tcBorders>
              <w:top w:val="single" w:sz="8" w:space="0" w:color="auto"/>
            </w:tcBorders>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Пн — Пт, 6:00 — 18:00 (тихоокеанское время)</w:t>
            </w:r>
          </w:p>
        </w:tc>
      </w:tr>
      <w:tr w:rsidR="00023FE7" w:rsidRPr="00416CED" w:rsidTr="00FD7BAC">
        <w:trPr>
          <w:cantSplit/>
          <w:trHeight w:val="20"/>
        </w:trPr>
        <w:tc>
          <w:tcPr>
            <w:tcW w:w="2629" w:type="dxa"/>
          </w:tcPr>
          <w:p w:rsidR="00023FE7" w:rsidRPr="006F5F06" w:rsidRDefault="00023FE7">
            <w:pPr>
              <w:pStyle w:val="AppendixBodyText"/>
              <w:rPr>
                <w:rFonts w:ascii="Tahoma" w:hAnsi="Tahoma" w:cs="Tahoma"/>
                <w:sz w:val="18"/>
                <w:szCs w:val="18"/>
                <w:lang w:val="ru-RU"/>
              </w:rPr>
            </w:pPr>
            <w:r w:rsidRPr="006F5F06">
              <w:rPr>
                <w:rFonts w:ascii="Tahoma" w:hAnsi="Tahoma" w:cs="Tahoma"/>
                <w:sz w:val="18"/>
                <w:szCs w:val="18"/>
                <w:lang w:val="ru-RU"/>
              </w:rPr>
              <w:t>Страны Европы, Ближнего Востока и Африки</w:t>
            </w:r>
          </w:p>
        </w:tc>
        <w:tc>
          <w:tcPr>
            <w:tcW w:w="3041"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Пн — Пт, 8:00 — 18:00 (тихоокеанское время)</w:t>
            </w:r>
          </w:p>
        </w:tc>
      </w:tr>
      <w:tr w:rsidR="00023FE7" w:rsidRPr="00416CED" w:rsidTr="00FD7BAC">
        <w:trPr>
          <w:cantSplit/>
          <w:trHeight w:val="20"/>
        </w:trPr>
        <w:tc>
          <w:tcPr>
            <w:tcW w:w="2629"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Австралия и Новая Зеландия</w:t>
            </w:r>
          </w:p>
        </w:tc>
        <w:tc>
          <w:tcPr>
            <w:tcW w:w="3041"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Пн — Пт, 7:00 — 18:00</w:t>
            </w:r>
          </w:p>
        </w:tc>
      </w:tr>
      <w:tr w:rsidR="00023FE7" w:rsidRPr="00416CED" w:rsidTr="00FD7BAC">
        <w:trPr>
          <w:cantSplit/>
          <w:trHeight w:val="20"/>
        </w:trPr>
        <w:tc>
          <w:tcPr>
            <w:tcW w:w="2629"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Япония</w:t>
            </w:r>
          </w:p>
        </w:tc>
        <w:tc>
          <w:tcPr>
            <w:tcW w:w="3041"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Пн — Пт, 9:30 — 19:00</w:t>
            </w:r>
          </w:p>
        </w:tc>
      </w:tr>
      <w:tr w:rsidR="00023FE7" w:rsidRPr="00416CED" w:rsidTr="00FD7BAC">
        <w:trPr>
          <w:cantSplit/>
          <w:trHeight w:val="20"/>
        </w:trPr>
        <w:tc>
          <w:tcPr>
            <w:tcW w:w="2629"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Азия</w:t>
            </w:r>
          </w:p>
        </w:tc>
        <w:tc>
          <w:tcPr>
            <w:tcW w:w="3041" w:type="dxa"/>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Пн — Пт, 9:00 — 18:00</w:t>
            </w:r>
          </w:p>
        </w:tc>
      </w:tr>
    </w:tbl>
    <w:p w:rsidR="0034219A" w:rsidRPr="00416CED" w:rsidRDefault="0034219A" w:rsidP="00F42FB8">
      <w:bookmarkStart w:id="742" w:name="_Toc240899164"/>
    </w:p>
    <w:p w:rsidR="00023FE7" w:rsidRPr="00416CED" w:rsidRDefault="00023FE7" w:rsidP="00DA2788">
      <w:pPr>
        <w:spacing w:after="60"/>
      </w:pPr>
      <w:r w:rsidRPr="00416CED">
        <w:rPr>
          <w:rFonts w:cs="Tahoma"/>
          <w:b/>
          <w:szCs w:val="20"/>
        </w:rPr>
        <w:t>Инциденты поддержки через Интернет</w:t>
      </w:r>
      <w:bookmarkEnd w:id="742"/>
      <w:r w:rsidRPr="00416CED">
        <w:rPr>
          <w:rFonts w:cs="Tahoma"/>
          <w:b/>
          <w:szCs w:val="20"/>
        </w:rPr>
        <w:t xml:space="preserve"> </w:t>
      </w:r>
    </w:p>
    <w:p w:rsidR="00023FE7" w:rsidRPr="006F5F06" w:rsidRDefault="00023FE7" w:rsidP="00FD7BAC">
      <w:pPr>
        <w:pStyle w:val="AppendixBodyText"/>
        <w:spacing w:after="0"/>
        <w:rPr>
          <w:lang w:val="ru-RU"/>
        </w:rPr>
      </w:pPr>
      <w:r w:rsidRPr="006F5F06">
        <w:rPr>
          <w:rFonts w:ascii="Tahoma" w:hAnsi="Tahoma" w:cs="Tahoma"/>
          <w:sz w:val="18"/>
          <w:szCs w:val="18"/>
          <w:lang w:val="ru-RU"/>
        </w:rPr>
        <w:t xml:space="preserve">Клиенты (не являющиеся клиентами по Лицензии </w:t>
      </w:r>
      <w:r w:rsidRPr="00416CED">
        <w:rPr>
          <w:rFonts w:ascii="Tahoma" w:hAnsi="Tahoma" w:cs="Tahoma"/>
          <w:sz w:val="18"/>
          <w:szCs w:val="18"/>
        </w:rPr>
        <w:t>Academic</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Соглашению </w:t>
      </w:r>
      <w:r w:rsidRPr="00416CED">
        <w:rPr>
          <w:rFonts w:ascii="Tahoma" w:hAnsi="Tahoma" w:cs="Tahoma"/>
          <w:sz w:val="18"/>
          <w:szCs w:val="18"/>
        </w:rPr>
        <w:t>Academic</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Лицензии </w:t>
      </w:r>
      <w:r w:rsidRPr="00416CED">
        <w:rPr>
          <w:rFonts w:ascii="Tahoma" w:hAnsi="Tahoma" w:cs="Tahoma"/>
          <w:sz w:val="18"/>
          <w:szCs w:val="18"/>
        </w:rPr>
        <w:t>Academic</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Соглашению </w:t>
      </w:r>
      <w:r w:rsidRPr="00416CED">
        <w:rPr>
          <w:rFonts w:ascii="Tahoma" w:hAnsi="Tahoma" w:cs="Tahoma"/>
          <w:sz w:val="18"/>
          <w:szCs w:val="18"/>
        </w:rPr>
        <w:t>Campus</w:t>
      </w:r>
      <w:r w:rsidRPr="006F5F06">
        <w:rPr>
          <w:rFonts w:ascii="Tahoma" w:hAnsi="Tahoma" w:cs="Tahoma"/>
          <w:sz w:val="18"/>
          <w:szCs w:val="18"/>
          <w:lang w:val="ru-RU"/>
        </w:rPr>
        <w:t xml:space="preserve">, </w:t>
      </w:r>
      <w:r w:rsidRPr="00416CED">
        <w:rPr>
          <w:rFonts w:ascii="Tahoma" w:hAnsi="Tahoma" w:cs="Tahoma"/>
          <w:sz w:val="18"/>
          <w:szCs w:val="18"/>
        </w:rPr>
        <w:t>School</w:t>
      </w:r>
      <w:r w:rsidRPr="006F5F06">
        <w:rPr>
          <w:rFonts w:ascii="Tahoma" w:hAnsi="Tahoma" w:cs="Tahoma"/>
          <w:sz w:val="18"/>
          <w:szCs w:val="18"/>
          <w:lang w:val="ru-RU"/>
        </w:rPr>
        <w:t xml:space="preserve"> 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 </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и Лицензии </w:t>
      </w:r>
      <w:r w:rsidRPr="00416CED">
        <w:rPr>
          <w:rFonts w:ascii="Tahoma" w:hAnsi="Tahoma" w:cs="Tahoma"/>
          <w:sz w:val="18"/>
          <w:szCs w:val="18"/>
        </w:rPr>
        <w:t>Open</w:t>
      </w:r>
      <w:r w:rsidRPr="006F5F06">
        <w:rPr>
          <w:rFonts w:ascii="Tahoma" w:hAnsi="Tahoma" w:cs="Tahoma"/>
          <w:sz w:val="18"/>
          <w:szCs w:val="18"/>
          <w:lang w:val="ru-RU"/>
        </w:rPr>
        <w:t xml:space="preserve">), которые приобрели серверное программное обеспечение выпусков </w:t>
      </w:r>
      <w:r w:rsidRPr="00416CED">
        <w:rPr>
          <w:rFonts w:ascii="Tahoma" w:hAnsi="Tahoma" w:cs="Tahoma"/>
          <w:sz w:val="18"/>
          <w:szCs w:val="18"/>
        </w:rPr>
        <w:t>Standard</w:t>
      </w:r>
      <w:r w:rsidRPr="006F5F06">
        <w:rPr>
          <w:rFonts w:ascii="Tahoma" w:hAnsi="Tahoma" w:cs="Tahoma"/>
          <w:sz w:val="18"/>
          <w:szCs w:val="18"/>
          <w:lang w:val="ru-RU"/>
        </w:rPr>
        <w:t xml:space="preserve"> </w:t>
      </w:r>
      <w:r w:rsidRPr="00416CED">
        <w:rPr>
          <w:rFonts w:ascii="Tahoma" w:hAnsi="Tahoma" w:cs="Tahoma"/>
          <w:sz w:val="18"/>
          <w:szCs w:val="18"/>
        </w:rPr>
        <w:t>Edition</w:t>
      </w:r>
      <w:r w:rsidRPr="006F5F06">
        <w:rPr>
          <w:rFonts w:ascii="Tahoma" w:hAnsi="Tahoma" w:cs="Tahoma"/>
          <w:sz w:val="18"/>
          <w:szCs w:val="18"/>
          <w:lang w:val="ru-RU"/>
        </w:rPr>
        <w:t xml:space="preserve"> и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Edition</w:t>
      </w:r>
      <w:r w:rsidRPr="006F5F06">
        <w:rPr>
          <w:rFonts w:ascii="Tahoma" w:hAnsi="Tahoma" w:cs="Tahoma"/>
          <w:sz w:val="18"/>
          <w:szCs w:val="18"/>
          <w:lang w:val="ru-RU"/>
        </w:rPr>
        <w:t xml:space="preserve"> с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FA2C82" w:rsidRPr="006F5F06">
        <w:rPr>
          <w:rFonts w:ascii="Tahoma" w:hAnsi="Tahoma" w:cs="Tahoma"/>
          <w:sz w:val="18"/>
          <w:szCs w:val="18"/>
          <w:lang w:val="ru-RU"/>
        </w:rPr>
        <w:t xml:space="preserve"> </w:t>
      </w:r>
      <w:r w:rsidRPr="006F5F06">
        <w:rPr>
          <w:rFonts w:ascii="Tahoma" w:hAnsi="Tahoma" w:cs="Tahoma"/>
          <w:sz w:val="18"/>
          <w:szCs w:val="18"/>
          <w:lang w:val="ru-RU"/>
        </w:rPr>
        <w:t>Веб-сайты технической поддержки предусматривают круглосуточный доступ семь</w:t>
      </w:r>
      <w:r w:rsidR="00FD7BAC" w:rsidRPr="00416CED">
        <w:rPr>
          <w:rFonts w:ascii="Tahoma" w:hAnsi="Tahoma" w:cs="Tahoma"/>
          <w:sz w:val="18"/>
          <w:szCs w:val="18"/>
        </w:rPr>
        <w:t> </w:t>
      </w:r>
      <w:r w:rsidRPr="006F5F06">
        <w:rPr>
          <w:rFonts w:ascii="Tahoma" w:hAnsi="Tahoma" w:cs="Tahoma"/>
          <w:sz w:val="18"/>
          <w:szCs w:val="18"/>
          <w:lang w:val="ru-RU"/>
        </w:rPr>
        <w:t>дней в неделю, однако ответы на запросы будут направляться в Рабочие часы.</w:t>
      </w:r>
      <w:r w:rsidR="00FA2C82" w:rsidRPr="006F5F06">
        <w:rPr>
          <w:rFonts w:ascii="Tahoma" w:hAnsi="Tahoma" w:cs="Tahoma"/>
          <w:sz w:val="18"/>
          <w:szCs w:val="18"/>
          <w:lang w:val="ru-RU"/>
        </w:rPr>
        <w:t xml:space="preserve"> </w:t>
      </w:r>
      <w:r w:rsidRPr="006F5F06">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023FE7" w:rsidRPr="006F5F06" w:rsidRDefault="00023FE7" w:rsidP="00F42FB8">
      <w:pPr>
        <w:pStyle w:val="AppendixBodyText"/>
        <w:spacing w:after="0"/>
        <w:rPr>
          <w:lang w:val="ru-RU"/>
        </w:rPr>
      </w:pPr>
    </w:p>
    <w:p w:rsidR="00023FE7" w:rsidRPr="006F5F06" w:rsidRDefault="00023FE7" w:rsidP="00F42FB8">
      <w:pPr>
        <w:pStyle w:val="AppendixBodyText"/>
        <w:spacing w:after="0"/>
        <w:rPr>
          <w:spacing w:val="-2"/>
          <w:lang w:val="ru-RU"/>
        </w:rPr>
      </w:pPr>
      <w:r w:rsidRPr="006F5F06">
        <w:rPr>
          <w:rFonts w:ascii="Tahoma" w:hAnsi="Tahoma" w:cs="Tahoma"/>
          <w:spacing w:val="-2"/>
          <w:sz w:val="18"/>
          <w:szCs w:val="18"/>
          <w:lang w:val="ru-RU"/>
        </w:rPr>
        <w:t>Инциденты, инициированные по Телефону, после их разрешения вычитаются из резерва доступного числа инцидентов.</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 xml:space="preserve">Инциденты, инициированные через Интернет, с последующим обращением </w:t>
      </w:r>
      <w:r w:rsidRPr="00416CED">
        <w:rPr>
          <w:rFonts w:ascii="Tahoma" w:hAnsi="Tahoma" w:cs="Tahoma"/>
          <w:spacing w:val="-2"/>
          <w:sz w:val="18"/>
          <w:szCs w:val="18"/>
        </w:rPr>
        <w:t>Microsoft</w:t>
      </w:r>
      <w:r w:rsidRPr="006F5F06">
        <w:rPr>
          <w:rFonts w:ascii="Tahoma" w:hAnsi="Tahoma" w:cs="Tahoma"/>
          <w:spacing w:val="-2"/>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FA2C82" w:rsidRPr="006F5F06">
        <w:rPr>
          <w:rFonts w:ascii="Tahoma" w:hAnsi="Tahoma" w:cs="Tahoma"/>
          <w:spacing w:val="-2"/>
          <w:sz w:val="18"/>
          <w:szCs w:val="18"/>
          <w:lang w:val="ru-RU"/>
        </w:rPr>
        <w:t xml:space="preserve"> </w:t>
      </w:r>
    </w:p>
    <w:p w:rsidR="00023FE7" w:rsidRPr="006F5F06" w:rsidRDefault="00023FE7" w:rsidP="00F42FB8">
      <w:pPr>
        <w:pStyle w:val="AppendixBodyText"/>
        <w:spacing w:after="0"/>
        <w:rPr>
          <w:lang w:val="ru-RU"/>
        </w:rPr>
      </w:pPr>
    </w:p>
    <w:p w:rsidR="00023FE7" w:rsidRPr="006F5F06" w:rsidRDefault="00023FE7" w:rsidP="00F42FB8">
      <w:pPr>
        <w:pStyle w:val="AppendixBodyText"/>
        <w:spacing w:after="0"/>
        <w:rPr>
          <w:lang w:val="ru-RU"/>
        </w:rPr>
      </w:pPr>
      <w:r w:rsidRPr="006F5F06">
        <w:rPr>
          <w:rFonts w:ascii="Tahoma" w:hAnsi="Tahoma" w:cs="Tahoma"/>
          <w:sz w:val="18"/>
          <w:szCs w:val="18"/>
          <w:lang w:val="ru-RU"/>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p>
    <w:p w:rsidR="00023FE7" w:rsidRPr="006F5F06" w:rsidRDefault="00023FE7" w:rsidP="00F42FB8">
      <w:pPr>
        <w:pStyle w:val="AppendixBodyText"/>
        <w:spacing w:after="0"/>
        <w:rPr>
          <w:lang w:val="ru-RU"/>
        </w:rPr>
      </w:pPr>
    </w:p>
    <w:p w:rsidR="00023FE7" w:rsidRPr="006F5F06" w:rsidRDefault="00023FE7" w:rsidP="00F42FB8">
      <w:pPr>
        <w:pStyle w:val="AppendixBodyText"/>
        <w:spacing w:after="0"/>
        <w:rPr>
          <w:spacing w:val="-2"/>
          <w:lang w:val="ru-RU"/>
        </w:rPr>
      </w:pPr>
      <w:r w:rsidRPr="006F5F06">
        <w:rPr>
          <w:rFonts w:ascii="Tahoma" w:hAnsi="Tahoma" w:cs="Tahoma"/>
          <w:spacing w:val="-2"/>
          <w:sz w:val="18"/>
          <w:szCs w:val="18"/>
          <w:lang w:val="ru-RU"/>
        </w:rPr>
        <w:t>Инциденты поддержки через Интернет нельзя переносить с одной лицензии на другую.</w:t>
      </w:r>
      <w:r w:rsidR="00FA2C82" w:rsidRPr="006F5F06">
        <w:rPr>
          <w:rFonts w:ascii="Tahoma" w:hAnsi="Tahoma" w:cs="Tahoma"/>
          <w:spacing w:val="-2"/>
          <w:sz w:val="18"/>
          <w:szCs w:val="18"/>
          <w:lang w:val="ru-RU"/>
        </w:rPr>
        <w:t xml:space="preserve"> </w:t>
      </w:r>
      <w:r w:rsidRPr="006F5F06">
        <w:rPr>
          <w:rFonts w:ascii="Tahoma" w:hAnsi="Tahoma" w:cs="Tahoma"/>
          <w:spacing w:val="-2"/>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rsidR="00697E59" w:rsidRPr="006F5F06" w:rsidRDefault="00697E59" w:rsidP="00F42FB8">
      <w:pPr>
        <w:rPr>
          <w:lang w:val="ru-RU"/>
        </w:rPr>
      </w:pPr>
      <w:bookmarkStart w:id="743" w:name="_Toc240899165"/>
    </w:p>
    <w:p w:rsidR="00023FE7" w:rsidRPr="006F5F06" w:rsidRDefault="00023FE7" w:rsidP="00F93617">
      <w:pPr>
        <w:spacing w:after="60"/>
        <w:rPr>
          <w:lang w:val="ru-RU"/>
        </w:rPr>
      </w:pPr>
      <w:r w:rsidRPr="006F5F06">
        <w:rPr>
          <w:rFonts w:cs="Tahoma"/>
          <w:b/>
          <w:szCs w:val="20"/>
          <w:lang w:val="ru-RU"/>
        </w:rPr>
        <w:t>Контактные лица службы поддержки</w:t>
      </w:r>
      <w:bookmarkEnd w:id="743"/>
    </w:p>
    <w:p w:rsidR="00023FE7" w:rsidRPr="006F5F06" w:rsidRDefault="00023FE7" w:rsidP="00F42FB8">
      <w:pPr>
        <w:pStyle w:val="AppendixBodyText"/>
        <w:spacing w:after="0"/>
        <w:rPr>
          <w:lang w:val="ru-RU"/>
        </w:rPr>
      </w:pPr>
      <w:r w:rsidRPr="006F5F06">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числа лицензий с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(см. таблицу ниже).</w:t>
      </w:r>
      <w:r w:rsidR="00FA2C82" w:rsidRPr="006F5F06">
        <w:rPr>
          <w:rFonts w:ascii="Tahoma" w:hAnsi="Tahoma" w:cs="Tahoma"/>
          <w:sz w:val="18"/>
          <w:szCs w:val="18"/>
          <w:lang w:val="ru-RU"/>
        </w:rPr>
        <w:t xml:space="preserve"> </w:t>
      </w:r>
      <w:r w:rsidRPr="006F5F06">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FA2C82" w:rsidRPr="006F5F06">
        <w:rPr>
          <w:rFonts w:ascii="Tahoma" w:hAnsi="Tahoma" w:cs="Tahoma"/>
          <w:sz w:val="18"/>
          <w:szCs w:val="18"/>
          <w:lang w:val="ru-RU"/>
        </w:rPr>
        <w:t xml:space="preserve"> </w:t>
      </w:r>
      <w:r w:rsidRPr="006F5F06">
        <w:rPr>
          <w:rFonts w:ascii="Tahoma" w:hAnsi="Tahoma" w:cs="Tahoma"/>
          <w:sz w:val="18"/>
          <w:szCs w:val="18"/>
          <w:lang w:val="ru-RU"/>
        </w:rPr>
        <w:t>В качестве контактного лица нельзя указывать наименование организации, подразделения или группы.</w:t>
      </w:r>
    </w:p>
    <w:p w:rsidR="00077CE5" w:rsidRPr="006F5F06" w:rsidRDefault="00077CE5" w:rsidP="00F93617">
      <w:pPr>
        <w:pStyle w:val="AppendixBodyText"/>
        <w:spacing w:after="0"/>
        <w:rPr>
          <w:lang w:val="ru-RU"/>
        </w:rPr>
      </w:pPr>
    </w:p>
    <w:p w:rsidR="002A5CC2" w:rsidRPr="006F5F06" w:rsidRDefault="002A5CC2">
      <w:pPr>
        <w:pStyle w:val="AppendixBodyText"/>
        <w:rPr>
          <w:lang w:val="ru-RU"/>
        </w:rPr>
      </w:pPr>
    </w:p>
    <w:tbl>
      <w:tblPr>
        <w:tblW w:w="1046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73"/>
        <w:gridCol w:w="1224"/>
        <w:gridCol w:w="1161"/>
        <w:gridCol w:w="1530"/>
        <w:gridCol w:w="1674"/>
        <w:gridCol w:w="1611"/>
        <w:gridCol w:w="1494"/>
      </w:tblGrid>
      <w:tr w:rsidR="00CC15D3" w:rsidRPr="00416CED" w:rsidTr="00B17CA7">
        <w:trPr>
          <w:trHeight w:val="178"/>
        </w:trPr>
        <w:tc>
          <w:tcPr>
            <w:tcW w:w="177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pPr>
              <w:pStyle w:val="AppendixBodyText"/>
              <w:rPr>
                <w:rFonts w:ascii="Tahoma" w:hAnsi="Tahoma" w:cs="Tahoma"/>
                <w:b/>
                <w:bCs/>
              </w:rPr>
            </w:pPr>
            <w:r w:rsidRPr="00416CED">
              <w:rPr>
                <w:rFonts w:ascii="Tahoma" w:hAnsi="Tahoma" w:cs="Tahoma"/>
                <w:b/>
                <w:bCs/>
              </w:rPr>
              <w:t>Преимущество</w:t>
            </w:r>
          </w:p>
        </w:tc>
        <w:tc>
          <w:tcPr>
            <w:tcW w:w="122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pPr>
              <w:pStyle w:val="AppendixBodyText"/>
              <w:rPr>
                <w:rFonts w:ascii="Tahoma" w:hAnsi="Tahoma" w:cs="Tahoma"/>
                <w:b/>
                <w:bCs/>
              </w:rPr>
            </w:pPr>
            <w:r w:rsidRPr="00416CED">
              <w:rPr>
                <w:rFonts w:ascii="Tahoma" w:hAnsi="Tahoma" w:cs="Tahoma"/>
                <w:b/>
                <w:bCs/>
              </w:rPr>
              <w:t>Лицензия Open</w:t>
            </w:r>
          </w:p>
        </w:tc>
        <w:tc>
          <w:tcPr>
            <w:tcW w:w="116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rsidP="007E466C">
            <w:pPr>
              <w:pStyle w:val="AppendixBodyText"/>
              <w:spacing w:before="120" w:after="120"/>
              <w:rPr>
                <w:rFonts w:ascii="Tahoma" w:hAnsi="Tahoma" w:cs="Tahoma"/>
                <w:b/>
              </w:rPr>
            </w:pPr>
            <w:r w:rsidRPr="00416CED">
              <w:rPr>
                <w:rFonts w:ascii="Tahoma" w:hAnsi="Tahoma" w:cs="Tahoma"/>
                <w:b/>
                <w:bCs/>
              </w:rPr>
              <w:t>Open Value(1)</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rsidP="00FD7BAC">
            <w:pPr>
              <w:pStyle w:val="AppendixBodyText"/>
              <w:ind w:right="-117"/>
            </w:pPr>
            <w:r w:rsidRPr="00416CED">
              <w:rPr>
                <w:rFonts w:ascii="Tahoma" w:hAnsi="Tahoma" w:cs="Tahoma"/>
                <w:b/>
                <w:bCs/>
              </w:rPr>
              <w:t>Лицензия Select /</w:t>
            </w:r>
            <w:r w:rsidR="00FD7BAC" w:rsidRPr="00416CED">
              <w:rPr>
                <w:rFonts w:ascii="Tahoma" w:hAnsi="Tahoma" w:cs="Tahoma"/>
                <w:b/>
                <w:bCs/>
              </w:rPr>
              <w:t xml:space="preserve"> </w:t>
            </w:r>
            <w:r w:rsidRPr="00416CED">
              <w:rPr>
                <w:rFonts w:ascii="Tahoma" w:hAnsi="Tahoma" w:cs="Tahoma"/>
                <w:b/>
                <w:bCs/>
              </w:rPr>
              <w:t>Select</w:t>
            </w:r>
            <w:r w:rsidR="00FD7BAC" w:rsidRPr="00416CED">
              <w:rPr>
                <w:rFonts w:ascii="Tahoma" w:hAnsi="Tahoma" w:cs="Tahoma"/>
                <w:b/>
                <w:bCs/>
              </w:rPr>
              <w:t> </w:t>
            </w:r>
            <w:r w:rsidRPr="00416CED">
              <w:rPr>
                <w:rFonts w:ascii="Tahoma" w:hAnsi="Tahoma" w:cs="Tahoma"/>
                <w:b/>
                <w:bCs/>
              </w:rPr>
              <w:t>Plus/</w:t>
            </w:r>
            <w:r w:rsidR="00FD7BAC" w:rsidRPr="00416CED">
              <w:rPr>
                <w:rFonts w:ascii="Tahoma" w:hAnsi="Tahoma" w:cs="Tahoma"/>
                <w:b/>
                <w:bCs/>
              </w:rPr>
              <w:br/>
            </w:r>
            <w:r w:rsidR="00261D65">
              <w:rPr>
                <w:rFonts w:ascii="Tahoma" w:hAnsi="Tahoma" w:cs="Tahoma"/>
                <w:b/>
                <w:bCs/>
              </w:rPr>
              <w:t>Соглашение Enterprise</w:t>
            </w:r>
          </w:p>
          <w:p w:rsidR="00023FE7" w:rsidRPr="00416CED" w:rsidRDefault="00023FE7">
            <w:pPr>
              <w:pStyle w:val="AppendixBodyText"/>
              <w:rPr>
                <w:rFonts w:ascii="Tahoma" w:hAnsi="Tahoma" w:cs="Tahoma"/>
                <w:b/>
                <w:bCs/>
              </w:rPr>
            </w:pPr>
            <w:r w:rsidRPr="00416CED">
              <w:rPr>
                <w:rFonts w:ascii="Tahoma" w:hAnsi="Tahoma" w:cs="Tahoma"/>
                <w:b/>
                <w:bCs/>
              </w:rPr>
              <w:t>уровень A</w:t>
            </w:r>
          </w:p>
        </w:tc>
        <w:tc>
          <w:tcPr>
            <w:tcW w:w="167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rsidP="00FD7BAC">
            <w:pPr>
              <w:pStyle w:val="AppendixBodyText"/>
              <w:ind w:right="-81"/>
            </w:pPr>
            <w:r w:rsidRPr="00416CED">
              <w:rPr>
                <w:rFonts w:ascii="Tahoma" w:hAnsi="Tahoma" w:cs="Tahoma"/>
                <w:b/>
                <w:bCs/>
              </w:rPr>
              <w:t>Лицензия Select /</w:t>
            </w:r>
            <w:r w:rsidR="00FD7BAC" w:rsidRPr="00416CED">
              <w:rPr>
                <w:rFonts w:ascii="Tahoma" w:hAnsi="Tahoma" w:cs="Tahoma"/>
                <w:b/>
                <w:bCs/>
              </w:rPr>
              <w:t xml:space="preserve"> </w:t>
            </w:r>
            <w:r w:rsidRPr="00416CED">
              <w:rPr>
                <w:rFonts w:ascii="Tahoma" w:hAnsi="Tahoma" w:cs="Tahoma"/>
                <w:b/>
                <w:bCs/>
              </w:rPr>
              <w:t>Select Plus/</w:t>
            </w:r>
            <w:r w:rsidR="00FD7BAC" w:rsidRPr="00416CED">
              <w:rPr>
                <w:rFonts w:ascii="Tahoma" w:hAnsi="Tahoma" w:cs="Tahoma"/>
                <w:b/>
                <w:bCs/>
              </w:rPr>
              <w:br/>
            </w:r>
            <w:r w:rsidRPr="00416CED">
              <w:rPr>
                <w:rFonts w:ascii="Tahoma" w:hAnsi="Tahoma" w:cs="Tahoma"/>
                <w:b/>
                <w:bCs/>
              </w:rPr>
              <w:t>Соглашение Enterprise</w:t>
            </w:r>
          </w:p>
          <w:p w:rsidR="00023FE7" w:rsidRPr="00416CED" w:rsidRDefault="00023FE7">
            <w:pPr>
              <w:pStyle w:val="AppendixBodyText"/>
              <w:rPr>
                <w:rFonts w:ascii="Tahoma" w:hAnsi="Tahoma" w:cs="Tahoma"/>
                <w:b/>
                <w:bCs/>
              </w:rPr>
            </w:pPr>
            <w:r w:rsidRPr="00416CED">
              <w:rPr>
                <w:rFonts w:ascii="Tahoma" w:hAnsi="Tahoma" w:cs="Tahoma"/>
                <w:b/>
                <w:bCs/>
              </w:rPr>
              <w:t>уровень B</w:t>
            </w:r>
          </w:p>
        </w:tc>
        <w:tc>
          <w:tcPr>
            <w:tcW w:w="161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rsidP="00FD7BAC">
            <w:pPr>
              <w:pStyle w:val="AppendixBodyText"/>
              <w:ind w:right="-117"/>
            </w:pPr>
            <w:r w:rsidRPr="00416CED">
              <w:rPr>
                <w:rFonts w:ascii="Tahoma" w:hAnsi="Tahoma" w:cs="Tahoma"/>
                <w:b/>
                <w:bCs/>
              </w:rPr>
              <w:t>Лицензия Select /</w:t>
            </w:r>
            <w:r w:rsidR="00FD7BAC" w:rsidRPr="00416CED">
              <w:rPr>
                <w:rFonts w:ascii="Tahoma" w:hAnsi="Tahoma" w:cs="Tahoma"/>
                <w:b/>
                <w:bCs/>
              </w:rPr>
              <w:t xml:space="preserve"> </w:t>
            </w:r>
            <w:r w:rsidRPr="00416CED">
              <w:rPr>
                <w:rFonts w:ascii="Tahoma" w:hAnsi="Tahoma" w:cs="Tahoma"/>
                <w:b/>
                <w:bCs/>
              </w:rPr>
              <w:t>Select Plus/</w:t>
            </w:r>
            <w:r w:rsidR="00FD7BAC" w:rsidRPr="00416CED">
              <w:rPr>
                <w:rFonts w:ascii="Tahoma" w:hAnsi="Tahoma" w:cs="Tahoma"/>
                <w:b/>
                <w:bCs/>
              </w:rPr>
              <w:br/>
            </w:r>
            <w:r w:rsidRPr="00416CED">
              <w:rPr>
                <w:rFonts w:ascii="Tahoma" w:hAnsi="Tahoma" w:cs="Tahoma"/>
                <w:b/>
                <w:bCs/>
              </w:rPr>
              <w:t>Соглашение Enterprise</w:t>
            </w:r>
          </w:p>
          <w:p w:rsidR="00023FE7" w:rsidRPr="00416CED" w:rsidRDefault="00023FE7">
            <w:pPr>
              <w:pStyle w:val="AppendixBodyText"/>
              <w:rPr>
                <w:rFonts w:ascii="Tahoma" w:hAnsi="Tahoma" w:cs="Tahoma"/>
                <w:b/>
                <w:bCs/>
              </w:rPr>
            </w:pPr>
            <w:r w:rsidRPr="00416CED">
              <w:rPr>
                <w:rFonts w:ascii="Tahoma" w:hAnsi="Tahoma" w:cs="Tahoma"/>
                <w:b/>
                <w:bCs/>
              </w:rPr>
              <w:t>уровень С</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16CED" w:rsidRDefault="00023FE7">
            <w:pPr>
              <w:pStyle w:val="AppendixBodyText"/>
            </w:pPr>
            <w:r w:rsidRPr="00416CED">
              <w:rPr>
                <w:rFonts w:ascii="Tahoma" w:hAnsi="Tahoma" w:cs="Tahoma"/>
                <w:b/>
                <w:bCs/>
              </w:rPr>
              <w:t>Лицензия Select /</w:t>
            </w:r>
            <w:r w:rsidR="00FD7BAC" w:rsidRPr="00416CED">
              <w:rPr>
                <w:rFonts w:ascii="Tahoma" w:hAnsi="Tahoma" w:cs="Tahoma"/>
                <w:b/>
                <w:bCs/>
              </w:rPr>
              <w:t xml:space="preserve"> </w:t>
            </w:r>
            <w:r w:rsidRPr="00416CED">
              <w:rPr>
                <w:rFonts w:ascii="Tahoma" w:hAnsi="Tahoma" w:cs="Tahoma"/>
                <w:b/>
                <w:bCs/>
              </w:rPr>
              <w:t>Select Plus/</w:t>
            </w:r>
            <w:r w:rsidR="00FD7BAC" w:rsidRPr="00416CED">
              <w:rPr>
                <w:rFonts w:ascii="Tahoma" w:hAnsi="Tahoma" w:cs="Tahoma"/>
                <w:b/>
                <w:bCs/>
              </w:rPr>
              <w:br/>
            </w:r>
            <w:r w:rsidRPr="00416CED">
              <w:rPr>
                <w:rFonts w:ascii="Tahoma" w:hAnsi="Tahoma" w:cs="Tahoma"/>
                <w:b/>
                <w:bCs/>
              </w:rPr>
              <w:t>Соглашение Enterprise</w:t>
            </w:r>
          </w:p>
          <w:p w:rsidR="00023FE7" w:rsidRPr="00416CED" w:rsidRDefault="00023FE7">
            <w:pPr>
              <w:pStyle w:val="AppendixBodyText"/>
              <w:rPr>
                <w:rFonts w:ascii="Tahoma" w:hAnsi="Tahoma" w:cs="Tahoma"/>
                <w:b/>
                <w:bCs/>
              </w:rPr>
            </w:pPr>
            <w:r w:rsidRPr="00416CED">
              <w:rPr>
                <w:rFonts w:ascii="Tahoma" w:hAnsi="Tahoma" w:cs="Tahoma"/>
                <w:b/>
                <w:bCs/>
              </w:rPr>
              <w:t>уровень D</w:t>
            </w:r>
          </w:p>
        </w:tc>
      </w:tr>
      <w:tr w:rsidR="00FD7BAC" w:rsidRPr="00416CED" w:rsidTr="00B17CA7">
        <w:trPr>
          <w:trHeight w:val="236"/>
        </w:trPr>
        <w:tc>
          <w:tcPr>
            <w:tcW w:w="1773" w:type="dxa"/>
            <w:vAlign w:val="center"/>
          </w:tcPr>
          <w:p w:rsidR="00023FE7" w:rsidRPr="006F5F06" w:rsidRDefault="00023FE7">
            <w:pPr>
              <w:pStyle w:val="AppendixBodyText"/>
              <w:rPr>
                <w:rFonts w:ascii="Tahoma" w:hAnsi="Tahoma" w:cs="Tahoma"/>
                <w:sz w:val="18"/>
                <w:szCs w:val="18"/>
                <w:lang w:val="ru-RU"/>
              </w:rPr>
            </w:pPr>
            <w:r w:rsidRPr="006F5F06">
              <w:rPr>
                <w:rFonts w:ascii="Tahoma" w:hAnsi="Tahoma" w:cs="Tahoma"/>
                <w:sz w:val="18"/>
                <w:szCs w:val="18"/>
                <w:lang w:val="ru-RU"/>
              </w:rPr>
              <w:t>Количество контактных лиц для получения поддержки по телефону</w:t>
            </w:r>
          </w:p>
        </w:tc>
        <w:tc>
          <w:tcPr>
            <w:tcW w:w="1224" w:type="dxa"/>
            <w:vAlign w:val="center"/>
          </w:tcPr>
          <w:p w:rsidR="00023FE7" w:rsidRPr="00416CED" w:rsidRDefault="00620185">
            <w:pPr>
              <w:pStyle w:val="AppendixBodyText"/>
              <w:rPr>
                <w:rFonts w:ascii="Tahoma" w:hAnsi="Tahoma" w:cs="Tahoma"/>
                <w:sz w:val="18"/>
                <w:szCs w:val="18"/>
              </w:rPr>
            </w:pPr>
            <w:r w:rsidRPr="00416CED">
              <w:rPr>
                <w:rFonts w:ascii="Tahoma" w:hAnsi="Tahoma" w:cs="Tahoma"/>
                <w:sz w:val="18"/>
                <w:szCs w:val="18"/>
              </w:rPr>
              <w:t>По необхо</w:t>
            </w:r>
            <w:r w:rsidR="009B167D">
              <w:rPr>
                <w:rFonts w:ascii="Tahoma" w:hAnsi="Tahoma" w:cs="Tahoma"/>
                <w:sz w:val="18"/>
                <w:szCs w:val="18"/>
              </w:rPr>
              <w:t>-</w:t>
            </w:r>
            <w:r w:rsidRPr="00416CED">
              <w:rPr>
                <w:rFonts w:ascii="Tahoma" w:hAnsi="Tahoma" w:cs="Tahoma"/>
                <w:sz w:val="18"/>
                <w:szCs w:val="18"/>
              </w:rPr>
              <w:t>димости</w:t>
            </w:r>
          </w:p>
        </w:tc>
        <w:tc>
          <w:tcPr>
            <w:tcW w:w="1161"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По необхо</w:t>
            </w:r>
            <w:r w:rsidR="00FD7BAC" w:rsidRPr="00416CED">
              <w:rPr>
                <w:rFonts w:ascii="Tahoma" w:hAnsi="Tahoma" w:cs="Tahoma"/>
                <w:sz w:val="18"/>
                <w:szCs w:val="18"/>
              </w:rPr>
              <w:t>-</w:t>
            </w:r>
            <w:r w:rsidRPr="00416CED">
              <w:rPr>
                <w:rFonts w:ascii="Tahoma" w:hAnsi="Tahoma" w:cs="Tahoma"/>
                <w:sz w:val="18"/>
                <w:szCs w:val="18"/>
              </w:rPr>
              <w:t>димости</w:t>
            </w:r>
          </w:p>
        </w:tc>
        <w:tc>
          <w:tcPr>
            <w:tcW w:w="1530"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По необхо</w:t>
            </w:r>
            <w:r w:rsidR="00FD7BAC" w:rsidRPr="00416CED">
              <w:rPr>
                <w:rFonts w:ascii="Tahoma" w:hAnsi="Tahoma" w:cs="Tahoma"/>
                <w:sz w:val="18"/>
                <w:szCs w:val="18"/>
              </w:rPr>
              <w:t>-</w:t>
            </w:r>
            <w:r w:rsidRPr="00416CED">
              <w:rPr>
                <w:rFonts w:ascii="Tahoma" w:hAnsi="Tahoma" w:cs="Tahoma"/>
                <w:sz w:val="18"/>
                <w:szCs w:val="18"/>
              </w:rPr>
              <w:t>димости</w:t>
            </w:r>
          </w:p>
        </w:tc>
        <w:tc>
          <w:tcPr>
            <w:tcW w:w="1674"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По необхо</w:t>
            </w:r>
            <w:r w:rsidR="00FD7BAC" w:rsidRPr="00416CED">
              <w:rPr>
                <w:rFonts w:ascii="Tahoma" w:hAnsi="Tahoma" w:cs="Tahoma"/>
                <w:sz w:val="18"/>
                <w:szCs w:val="18"/>
              </w:rPr>
              <w:t>-</w:t>
            </w:r>
            <w:r w:rsidRPr="00416CED">
              <w:rPr>
                <w:rFonts w:ascii="Tahoma" w:hAnsi="Tahoma" w:cs="Tahoma"/>
                <w:sz w:val="18"/>
                <w:szCs w:val="18"/>
              </w:rPr>
              <w:t>димости</w:t>
            </w:r>
          </w:p>
        </w:tc>
        <w:tc>
          <w:tcPr>
            <w:tcW w:w="1611"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По необхо</w:t>
            </w:r>
            <w:r w:rsidR="00FD7BAC" w:rsidRPr="00416CED">
              <w:rPr>
                <w:rFonts w:ascii="Tahoma" w:hAnsi="Tahoma" w:cs="Tahoma"/>
                <w:sz w:val="18"/>
                <w:szCs w:val="18"/>
              </w:rPr>
              <w:t>-</w:t>
            </w:r>
            <w:r w:rsidRPr="00416CED">
              <w:rPr>
                <w:rFonts w:ascii="Tahoma" w:hAnsi="Tahoma" w:cs="Tahoma"/>
                <w:sz w:val="18"/>
                <w:szCs w:val="18"/>
              </w:rPr>
              <w:t>димости</w:t>
            </w:r>
          </w:p>
        </w:tc>
        <w:tc>
          <w:tcPr>
            <w:tcW w:w="1494"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По необхо</w:t>
            </w:r>
            <w:r w:rsidR="00FD7BAC" w:rsidRPr="00416CED">
              <w:rPr>
                <w:rFonts w:ascii="Tahoma" w:hAnsi="Tahoma" w:cs="Tahoma"/>
                <w:sz w:val="18"/>
                <w:szCs w:val="18"/>
              </w:rPr>
              <w:t>-</w:t>
            </w:r>
            <w:r w:rsidRPr="00416CED">
              <w:rPr>
                <w:rFonts w:ascii="Tahoma" w:hAnsi="Tahoma" w:cs="Tahoma"/>
                <w:sz w:val="18"/>
                <w:szCs w:val="18"/>
              </w:rPr>
              <w:t>димости</w:t>
            </w:r>
          </w:p>
        </w:tc>
      </w:tr>
      <w:tr w:rsidR="00FD7BAC" w:rsidRPr="00416CED" w:rsidTr="00B17CA7">
        <w:trPr>
          <w:trHeight w:val="236"/>
        </w:trPr>
        <w:tc>
          <w:tcPr>
            <w:tcW w:w="1773" w:type="dxa"/>
            <w:vAlign w:val="center"/>
          </w:tcPr>
          <w:p w:rsidR="00023FE7" w:rsidRPr="006F5F06" w:rsidRDefault="00023FE7">
            <w:pPr>
              <w:pStyle w:val="AppendixBodyText"/>
              <w:rPr>
                <w:rFonts w:ascii="Tahoma" w:hAnsi="Tahoma" w:cs="Tahoma"/>
                <w:sz w:val="18"/>
                <w:szCs w:val="18"/>
                <w:lang w:val="ru-RU"/>
              </w:rPr>
            </w:pPr>
            <w:r w:rsidRPr="006F5F06">
              <w:rPr>
                <w:rFonts w:ascii="Tahoma" w:hAnsi="Tahoma" w:cs="Tahoma"/>
                <w:sz w:val="18"/>
                <w:szCs w:val="18"/>
                <w:lang w:val="ru-RU"/>
              </w:rPr>
              <w:t>Количество уполномоченных контактных лиц для получения поддержки через Интернет</w:t>
            </w:r>
          </w:p>
        </w:tc>
        <w:tc>
          <w:tcPr>
            <w:tcW w:w="1224"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Не предусма</w:t>
            </w:r>
            <w:r w:rsidR="00FD7BAC" w:rsidRPr="00416CED">
              <w:rPr>
                <w:rFonts w:ascii="Tahoma" w:hAnsi="Tahoma" w:cs="Tahoma"/>
                <w:sz w:val="18"/>
                <w:szCs w:val="18"/>
              </w:rPr>
              <w:t>-</w:t>
            </w:r>
            <w:r w:rsidRPr="00416CED">
              <w:rPr>
                <w:rFonts w:ascii="Tahoma" w:hAnsi="Tahoma" w:cs="Tahoma"/>
                <w:sz w:val="18"/>
                <w:szCs w:val="18"/>
              </w:rPr>
              <w:t>триваются</w:t>
            </w:r>
          </w:p>
        </w:tc>
        <w:tc>
          <w:tcPr>
            <w:tcW w:w="1161"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1</w:t>
            </w:r>
          </w:p>
        </w:tc>
        <w:tc>
          <w:tcPr>
            <w:tcW w:w="1530"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2</w:t>
            </w:r>
          </w:p>
        </w:tc>
        <w:tc>
          <w:tcPr>
            <w:tcW w:w="1674"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4</w:t>
            </w:r>
          </w:p>
        </w:tc>
        <w:tc>
          <w:tcPr>
            <w:tcW w:w="1611"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8</w:t>
            </w:r>
          </w:p>
        </w:tc>
        <w:tc>
          <w:tcPr>
            <w:tcW w:w="1494" w:type="dxa"/>
            <w:vAlign w:val="cente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16</w:t>
            </w:r>
          </w:p>
        </w:tc>
      </w:tr>
    </w:tbl>
    <w:p w:rsidR="00023FE7" w:rsidRPr="00416CED" w:rsidRDefault="00023FE7" w:rsidP="00F42FB8">
      <w:pPr>
        <w:pStyle w:val="AppendixBodyText"/>
        <w:spacing w:after="0"/>
      </w:pPr>
    </w:p>
    <w:p w:rsidR="001C20C9" w:rsidRPr="006F5F06" w:rsidRDefault="00023FE7" w:rsidP="00F93617">
      <w:pPr>
        <w:spacing w:after="60"/>
        <w:rPr>
          <w:lang w:val="ru-RU"/>
        </w:rPr>
      </w:pPr>
      <w:bookmarkStart w:id="744" w:name="_Toc240899166"/>
      <w:r w:rsidRPr="006F5F06">
        <w:rPr>
          <w:rFonts w:cs="Tahoma"/>
          <w:b/>
          <w:szCs w:val="20"/>
          <w:lang w:val="ru-RU"/>
        </w:rPr>
        <w:t xml:space="preserve">Уровень обслуживания для клиентов программы </w:t>
      </w:r>
      <w:r w:rsidRPr="00416CED">
        <w:rPr>
          <w:rFonts w:cs="Tahoma"/>
          <w:b/>
          <w:szCs w:val="20"/>
        </w:rPr>
        <w:t>Software</w:t>
      </w:r>
      <w:r w:rsidRPr="006F5F06">
        <w:rPr>
          <w:rFonts w:cs="Tahoma"/>
          <w:b/>
          <w:szCs w:val="20"/>
          <w:lang w:val="ru-RU"/>
        </w:rPr>
        <w:t xml:space="preserve"> </w:t>
      </w:r>
      <w:r w:rsidRPr="00416CED">
        <w:rPr>
          <w:rFonts w:cs="Tahoma"/>
          <w:b/>
          <w:szCs w:val="20"/>
        </w:rPr>
        <w:t>Assurance</w:t>
      </w:r>
      <w:bookmarkEnd w:id="744"/>
    </w:p>
    <w:p w:rsidR="00023FE7" w:rsidRPr="006F5F06" w:rsidRDefault="00023FE7" w:rsidP="00F42FB8">
      <w:pPr>
        <w:pStyle w:val="AppendixBodyText"/>
        <w:spacing w:after="0"/>
        <w:rPr>
          <w:lang w:val="ru-RU"/>
        </w:rPr>
      </w:pPr>
    </w:p>
    <w:p w:rsidR="00023FE7" w:rsidRPr="006F5F06" w:rsidRDefault="00023FE7" w:rsidP="00F93617">
      <w:pPr>
        <w:pStyle w:val="AppendixBodyText"/>
        <w:spacing w:after="0"/>
        <w:rPr>
          <w:lang w:val="ru-RU"/>
        </w:rPr>
      </w:pPr>
      <w:r w:rsidRPr="006F5F06">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sidRPr="00416CED">
        <w:rPr>
          <w:rFonts w:ascii="Tahoma" w:hAnsi="Tahoma" w:cs="Tahoma"/>
          <w:sz w:val="18"/>
          <w:szCs w:val="18"/>
        </w:rPr>
        <w:t>A</w:t>
      </w:r>
      <w:r w:rsidRPr="006F5F06">
        <w:rPr>
          <w:rFonts w:ascii="Tahoma" w:hAnsi="Tahoma" w:cs="Tahoma"/>
          <w:sz w:val="18"/>
          <w:szCs w:val="18"/>
          <w:lang w:val="ru-RU"/>
        </w:rPr>
        <w:t xml:space="preserve"> и </w:t>
      </w:r>
      <w:r w:rsidRPr="00416CED">
        <w:rPr>
          <w:rFonts w:ascii="Tahoma" w:hAnsi="Tahoma" w:cs="Tahoma"/>
          <w:sz w:val="18"/>
          <w:szCs w:val="18"/>
        </w:rPr>
        <w:t>B</w:t>
      </w:r>
      <w:r w:rsidRPr="006F5F06">
        <w:rPr>
          <w:rFonts w:ascii="Tahoma" w:hAnsi="Tahoma" w:cs="Tahoma"/>
          <w:sz w:val="18"/>
          <w:szCs w:val="18"/>
          <w:lang w:val="ru-RU"/>
        </w:rPr>
        <w:t xml:space="preserve">, которые должны передаваться по телефону в соответствии с таблицей ниже. </w:t>
      </w:r>
    </w:p>
    <w:p w:rsidR="00F42FB8" w:rsidRPr="006F5F06" w:rsidRDefault="00F42FB8" w:rsidP="00F93617">
      <w:pPr>
        <w:pStyle w:val="AppendixBodyText"/>
        <w:spacing w:after="0"/>
        <w:rPr>
          <w:lang w:val="ru-RU"/>
        </w:rPr>
      </w:pPr>
    </w:p>
    <w:p w:rsidR="00023FE7" w:rsidRPr="006F5F06" w:rsidRDefault="00023FE7" w:rsidP="00F93617">
      <w:pPr>
        <w:pStyle w:val="AppendixBodyText"/>
        <w:spacing w:after="0"/>
        <w:rPr>
          <w:lang w:val="ru-RU"/>
        </w:rPr>
      </w:pPr>
      <w:r w:rsidRPr="006F5F06">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Уровни обслуживания </w:t>
      </w:r>
      <w:r w:rsidRPr="00416CED">
        <w:rPr>
          <w:rFonts w:ascii="Tahoma" w:hAnsi="Tahoma" w:cs="Tahoma"/>
          <w:sz w:val="18"/>
          <w:szCs w:val="18"/>
        </w:rPr>
        <w:t>Microsoft</w:t>
      </w:r>
      <w:r w:rsidRPr="006F5F06">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rsidR="00023FE7" w:rsidRPr="006F5F06" w:rsidRDefault="00023FE7">
      <w:pPr>
        <w:pStyle w:val="AppendixBodyText"/>
        <w:rPr>
          <w:lang w:val="ru-RU"/>
        </w:rPr>
      </w:pPr>
    </w:p>
    <w:p w:rsidR="00A66647" w:rsidRPr="006F5F06" w:rsidRDefault="00A66647">
      <w:pPr>
        <w:pStyle w:val="AppendixBodyText"/>
        <w:rPr>
          <w:lang w:val="ru-RU"/>
        </w:rPr>
      </w:pPr>
    </w:p>
    <w:p w:rsidR="00A66647" w:rsidRPr="006F5F06" w:rsidRDefault="00A66647">
      <w:pPr>
        <w:pStyle w:val="AppendixBodyText"/>
        <w:rPr>
          <w:lang w:val="ru-RU"/>
        </w:rPr>
      </w:pPr>
    </w:p>
    <w:p w:rsidR="00A66647" w:rsidRPr="006F5F06" w:rsidRDefault="00A66647">
      <w:pPr>
        <w:pStyle w:val="AppendixBodyText"/>
        <w:rPr>
          <w:lang w:val="ru-RU"/>
        </w:rPr>
      </w:pPr>
    </w:p>
    <w:p w:rsidR="00A66647" w:rsidRPr="006F5F06" w:rsidRDefault="00A66647">
      <w:pPr>
        <w:pStyle w:val="AppendixBodyText"/>
        <w:rPr>
          <w:lang w:val="ru-RU"/>
        </w:rPr>
      </w:pPr>
    </w:p>
    <w:p w:rsidR="00A66647" w:rsidRPr="006F5F06" w:rsidRDefault="00A66647">
      <w:pPr>
        <w:pStyle w:val="AppendixBodyText"/>
        <w:rPr>
          <w:lang w:val="ru-RU"/>
        </w:rPr>
      </w:pPr>
    </w:p>
    <w:p w:rsidR="00A1791F" w:rsidRPr="006F5F06" w:rsidRDefault="00A1791F">
      <w:pPr>
        <w:pStyle w:val="AppendixBodyText"/>
        <w:rPr>
          <w:lang w:val="ru-RU"/>
        </w:rPr>
      </w:pPr>
    </w:p>
    <w:p w:rsidR="00A1791F" w:rsidRPr="006F5F06" w:rsidRDefault="00A1791F">
      <w:pPr>
        <w:pStyle w:val="AppendixBodyText"/>
        <w:rPr>
          <w:lang w:val="ru-RU"/>
        </w:rPr>
      </w:pPr>
    </w:p>
    <w:p w:rsidR="00A66647" w:rsidRPr="006F5F06" w:rsidRDefault="00A66647">
      <w:pPr>
        <w:pStyle w:val="AppendixBodyText"/>
        <w:rPr>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287"/>
        <w:gridCol w:w="2565"/>
        <w:gridCol w:w="2808"/>
        <w:gridCol w:w="2880"/>
      </w:tblGrid>
      <w:tr w:rsidR="00023FE7" w:rsidRPr="00B973CC" w:rsidTr="00A66647">
        <w:trPr>
          <w:trHeight w:val="477"/>
          <w:tblHeader/>
        </w:trPr>
        <w:tc>
          <w:tcPr>
            <w:tcW w:w="1287"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CED" w:rsidRDefault="00023FE7">
            <w:pPr>
              <w:pStyle w:val="AppendixBodyText"/>
              <w:spacing w:after="0"/>
              <w:jc w:val="center"/>
              <w:rPr>
                <w:rFonts w:ascii="Tahoma" w:hAnsi="Tahoma" w:cs="Tahoma"/>
                <w:b/>
                <w:bCs/>
              </w:rPr>
            </w:pPr>
            <w:r w:rsidRPr="00416CED">
              <w:rPr>
                <w:rFonts w:ascii="Tahoma" w:hAnsi="Tahoma" w:cs="Tahoma"/>
                <w:b/>
                <w:bCs/>
              </w:rPr>
              <w:t>Степень важности</w:t>
            </w:r>
          </w:p>
        </w:tc>
        <w:tc>
          <w:tcPr>
            <w:tcW w:w="256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16CED" w:rsidRDefault="00023FE7">
            <w:pPr>
              <w:pStyle w:val="AppendixBodyText"/>
              <w:spacing w:after="0"/>
              <w:jc w:val="center"/>
              <w:rPr>
                <w:rFonts w:ascii="Tahoma" w:hAnsi="Tahoma" w:cs="Tahoma"/>
                <w:b/>
                <w:bCs/>
              </w:rPr>
            </w:pPr>
            <w:r w:rsidRPr="00416CED">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F5F06" w:rsidRDefault="00023FE7">
            <w:pPr>
              <w:pStyle w:val="AppendixBodyText"/>
              <w:spacing w:after="0"/>
              <w:jc w:val="center"/>
              <w:rPr>
                <w:rFonts w:ascii="Tahoma" w:hAnsi="Tahoma" w:cs="Tahoma"/>
                <w:b/>
                <w:bCs/>
                <w:lang w:val="ru-RU"/>
              </w:rPr>
            </w:pPr>
            <w:r w:rsidRPr="006F5F06">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F5F06" w:rsidRDefault="00023FE7">
            <w:pPr>
              <w:pStyle w:val="AppendixBodyText"/>
              <w:spacing w:after="0"/>
              <w:jc w:val="center"/>
              <w:rPr>
                <w:rFonts w:ascii="Tahoma" w:hAnsi="Tahoma" w:cs="Tahoma"/>
                <w:b/>
                <w:bCs/>
                <w:lang w:val="ru-RU"/>
              </w:rPr>
            </w:pPr>
            <w:r w:rsidRPr="006F5F06">
              <w:rPr>
                <w:rFonts w:ascii="Tahoma" w:hAnsi="Tahoma" w:cs="Tahoma"/>
                <w:b/>
                <w:bCs/>
                <w:lang w:val="ru-RU"/>
              </w:rPr>
              <w:t>Предполагаемые действия со стороны клиента</w:t>
            </w:r>
          </w:p>
        </w:tc>
      </w:tr>
      <w:tr w:rsidR="00023FE7" w:rsidRPr="00416CED" w:rsidTr="00A66647">
        <w:tc>
          <w:tcPr>
            <w:tcW w:w="128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A — запрос по </w:t>
            </w:r>
            <w:r w:rsidR="00A66647" w:rsidRPr="00416CED">
              <w:rPr>
                <w:rFonts w:ascii="Tahoma" w:hAnsi="Tahoma" w:cs="Tahoma"/>
                <w:sz w:val="18"/>
                <w:szCs w:val="18"/>
              </w:rPr>
              <w:br/>
            </w:r>
            <w:r w:rsidRPr="00416CED">
              <w:rPr>
                <w:rFonts w:ascii="Tahoma" w:hAnsi="Tahoma" w:cs="Tahoma"/>
                <w:sz w:val="18"/>
                <w:szCs w:val="18"/>
              </w:rPr>
              <w:t>телефону</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clear" w:pos="1440"/>
                <w:tab w:val="num" w:pos="612"/>
              </w:tabs>
              <w:ind w:left="612"/>
              <w:rPr>
                <w:lang w:val="ru-RU"/>
              </w:rPr>
            </w:pPr>
            <w:r w:rsidRPr="006F5F06">
              <w:rPr>
                <w:rFonts w:ascii="Tahoma" w:hAnsi="Tahoma" w:cs="Tahoma"/>
                <w:sz w:val="18"/>
                <w:szCs w:val="18"/>
                <w:lang w:val="ru-RU"/>
              </w:rPr>
              <w:t xml:space="preserve">Критические последствия для деятельности предприятия: </w:t>
            </w:r>
          </w:p>
          <w:p w:rsidR="00023FE7" w:rsidRPr="006F5F06"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6F5F06">
              <w:rPr>
                <w:rFonts w:ascii="Tahoma" w:hAnsi="Tahoma" w:cs="Tahoma"/>
                <w:sz w:val="18"/>
                <w:szCs w:val="18"/>
                <w:lang w:val="ru-RU"/>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clear" w:pos="1440"/>
                <w:tab w:val="num" w:pos="522"/>
              </w:tabs>
              <w:ind w:left="522"/>
              <w:rPr>
                <w:lang w:val="ru-RU"/>
              </w:rPr>
            </w:pPr>
            <w:r w:rsidRPr="006F5F06">
              <w:rPr>
                <w:rFonts w:ascii="Tahoma" w:hAnsi="Tahoma" w:cs="Tahoma"/>
                <w:sz w:val="18"/>
                <w:szCs w:val="18"/>
                <w:lang w:val="ru-RU"/>
              </w:rPr>
              <w:t>Первый ответ в течение 2 часов или более короткого периода времени в зависимости от предложения поддержки</w:t>
            </w:r>
          </w:p>
          <w:p w:rsidR="00023FE7" w:rsidRPr="006F5F06" w:rsidRDefault="00023FE7" w:rsidP="0027028A">
            <w:pPr>
              <w:pStyle w:val="AppendixBodyText"/>
              <w:numPr>
                <w:ilvl w:val="0"/>
                <w:numId w:val="2"/>
              </w:numPr>
              <w:tabs>
                <w:tab w:val="clear" w:pos="1440"/>
                <w:tab w:val="num" w:pos="522"/>
              </w:tabs>
              <w:ind w:left="522"/>
              <w:rPr>
                <w:lang w:val="ru-RU"/>
              </w:rPr>
            </w:pPr>
            <w:r w:rsidRPr="006F5F06">
              <w:rPr>
                <w:rFonts w:ascii="Tahoma" w:hAnsi="Tahoma" w:cs="Tahoma"/>
                <w:sz w:val="18"/>
                <w:szCs w:val="18"/>
                <w:lang w:val="ru-RU"/>
              </w:rPr>
              <w:t xml:space="preserve">Предоставление Ресурсов </w:t>
            </w:r>
            <w:r w:rsidRPr="00416CED">
              <w:rPr>
                <w:rFonts w:ascii="Tahoma" w:hAnsi="Tahoma" w:cs="Tahoma"/>
                <w:sz w:val="18"/>
                <w:szCs w:val="18"/>
              </w:rPr>
              <w:t>Microsoft</w:t>
            </w:r>
            <w:r w:rsidRPr="006F5F06">
              <w:rPr>
                <w:rFonts w:ascii="Tahoma" w:hAnsi="Tahoma" w:cs="Tahoma"/>
                <w:sz w:val="18"/>
                <w:szCs w:val="18"/>
                <w:lang w:val="ru-RU"/>
              </w:rPr>
              <w:t xml:space="preserve"> на предприятии клиента по мере необходимости</w:t>
            </w:r>
          </w:p>
          <w:p w:rsidR="00023FE7" w:rsidRPr="006F5F06" w:rsidRDefault="00023FE7" w:rsidP="0027028A">
            <w:pPr>
              <w:pStyle w:val="AppendixBodyText"/>
              <w:numPr>
                <w:ilvl w:val="0"/>
                <w:numId w:val="2"/>
              </w:numPr>
              <w:tabs>
                <w:tab w:val="clear" w:pos="1440"/>
                <w:tab w:val="num" w:pos="522"/>
              </w:tabs>
              <w:ind w:left="522"/>
              <w:rPr>
                <w:lang w:val="ru-RU"/>
              </w:rPr>
            </w:pPr>
            <w:r w:rsidRPr="006F5F06">
              <w:rPr>
                <w:rFonts w:ascii="Tahoma" w:hAnsi="Tahoma" w:cs="Tahoma"/>
                <w:sz w:val="18"/>
                <w:szCs w:val="18"/>
                <w:lang w:val="ru-RU"/>
              </w:rPr>
              <w:t>Непрерывная круглосуточная поддержка семь дней в неделю</w:t>
            </w:r>
          </w:p>
          <w:p w:rsidR="00023FE7" w:rsidRPr="006F5F06" w:rsidRDefault="00023FE7" w:rsidP="00A66647">
            <w:pPr>
              <w:pStyle w:val="AppendixBodyText"/>
              <w:numPr>
                <w:ilvl w:val="0"/>
                <w:numId w:val="2"/>
              </w:numPr>
              <w:tabs>
                <w:tab w:val="clear" w:pos="1440"/>
                <w:tab w:val="num" w:pos="522"/>
              </w:tabs>
              <w:ind w:left="522"/>
              <w:rPr>
                <w:rFonts w:ascii="Tahoma" w:hAnsi="Tahoma" w:cs="Tahoma"/>
                <w:sz w:val="18"/>
                <w:szCs w:val="18"/>
                <w:lang w:val="ru-RU"/>
              </w:rPr>
            </w:pPr>
            <w:r w:rsidRPr="006F5F06">
              <w:rPr>
                <w:rFonts w:ascii="Tahoma" w:hAnsi="Tahoma" w:cs="Tahoma"/>
                <w:sz w:val="18"/>
                <w:szCs w:val="18"/>
                <w:lang w:val="ru-RU"/>
              </w:rPr>
              <w:t xml:space="preserve">Уведомление Старших менеджеров </w:t>
            </w:r>
            <w:r w:rsidRPr="00416CED">
              <w:rPr>
                <w:rFonts w:ascii="Tahoma" w:hAnsi="Tahoma" w:cs="Tahoma"/>
                <w:sz w:val="18"/>
                <w:szCs w:val="18"/>
              </w:rPr>
              <w:t>Microsoft</w:t>
            </w:r>
            <w:r w:rsidRPr="006F5F06">
              <w:rPr>
                <w:rFonts w:ascii="Tahoma" w:hAnsi="Tahoma" w:cs="Tahoma"/>
                <w:sz w:val="18"/>
                <w:szCs w:val="18"/>
                <w:lang w:val="ru-RU"/>
              </w:rPr>
              <w:t xml:space="preserve"> с</w:t>
            </w:r>
            <w:r w:rsidR="00A66647" w:rsidRPr="00416CED">
              <w:rPr>
                <w:rFonts w:ascii="Tahoma" w:hAnsi="Tahoma" w:cs="Tahoma"/>
                <w:sz w:val="18"/>
                <w:szCs w:val="18"/>
              </w:rPr>
              <w:t> </w:t>
            </w:r>
            <w:r w:rsidRPr="006F5F06">
              <w:rPr>
                <w:rFonts w:ascii="Tahoma" w:hAnsi="Tahoma" w:cs="Tahoma"/>
                <w:sz w:val="18"/>
                <w:szCs w:val="18"/>
                <w:lang w:val="ru-RU"/>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A66647">
            <w:pPr>
              <w:pStyle w:val="AppendixBodyText"/>
              <w:numPr>
                <w:ilvl w:val="0"/>
                <w:numId w:val="2"/>
              </w:numPr>
              <w:tabs>
                <w:tab w:val="clear" w:pos="1440"/>
              </w:tabs>
              <w:ind w:left="432"/>
              <w:rPr>
                <w:lang w:val="ru-RU"/>
              </w:rPr>
            </w:pPr>
            <w:r w:rsidRPr="006F5F06">
              <w:rPr>
                <w:rFonts w:ascii="Tahoma" w:hAnsi="Tahoma" w:cs="Tahoma"/>
                <w:sz w:val="18"/>
                <w:szCs w:val="18"/>
                <w:lang w:val="ru-RU"/>
              </w:rPr>
              <w:t>Выделение соответствующих ресурсов для получения непрерывной круглосуточной поддержки семь дней</w:t>
            </w:r>
            <w:r w:rsidR="00A66647" w:rsidRPr="00416CED">
              <w:rPr>
                <w:rFonts w:ascii="Tahoma" w:hAnsi="Tahoma" w:cs="Tahoma"/>
                <w:sz w:val="18"/>
                <w:szCs w:val="18"/>
              </w:rPr>
              <w:t> </w:t>
            </w:r>
            <w:r w:rsidRPr="006F5F06">
              <w:rPr>
                <w:rFonts w:ascii="Tahoma" w:hAnsi="Tahoma" w:cs="Tahoma"/>
                <w:sz w:val="18"/>
                <w:szCs w:val="18"/>
                <w:lang w:val="ru-RU"/>
              </w:rPr>
              <w:t>в</w:t>
            </w:r>
            <w:r w:rsidR="00A66647" w:rsidRPr="00416CED">
              <w:rPr>
                <w:rFonts w:ascii="Tahoma" w:hAnsi="Tahoma" w:cs="Tahoma"/>
                <w:sz w:val="18"/>
                <w:szCs w:val="18"/>
              </w:rPr>
              <w:t> </w:t>
            </w:r>
            <w:r w:rsidRPr="006F5F06">
              <w:rPr>
                <w:rFonts w:ascii="Tahoma" w:hAnsi="Tahoma" w:cs="Tahoma"/>
                <w:sz w:val="18"/>
                <w:szCs w:val="18"/>
                <w:lang w:val="ru-RU"/>
              </w:rPr>
              <w:t>неделю</w:t>
            </w:r>
            <w:r w:rsidRPr="006F5F06">
              <w:rPr>
                <w:rFonts w:ascii="Tahoma" w:hAnsi="Tahoma" w:cs="Tahoma"/>
                <w:sz w:val="18"/>
                <w:szCs w:val="18"/>
                <w:vertAlign w:val="superscript"/>
                <w:lang w:val="ru-RU"/>
              </w:rPr>
              <w:t>2</w:t>
            </w:r>
          </w:p>
          <w:p w:rsidR="00023FE7" w:rsidRPr="006F5F06" w:rsidRDefault="00023FE7" w:rsidP="0027028A">
            <w:pPr>
              <w:pStyle w:val="AppendixBodyText"/>
              <w:numPr>
                <w:ilvl w:val="0"/>
                <w:numId w:val="2"/>
              </w:numPr>
              <w:tabs>
                <w:tab w:val="clear" w:pos="1440"/>
              </w:tabs>
              <w:ind w:left="432"/>
              <w:rPr>
                <w:lang w:val="ru-RU"/>
              </w:rPr>
            </w:pPr>
            <w:r w:rsidRPr="006F5F06">
              <w:rPr>
                <w:rFonts w:ascii="Tahoma" w:hAnsi="Tahoma" w:cs="Tahoma"/>
                <w:sz w:val="18"/>
                <w:szCs w:val="18"/>
                <w:lang w:val="ru-RU"/>
              </w:rPr>
              <w:t>Быстрый доступ и ответ из службы управления изменениями</w:t>
            </w:r>
          </w:p>
          <w:p w:rsidR="00023FE7" w:rsidRPr="00416CED" w:rsidRDefault="00023FE7" w:rsidP="0027028A">
            <w:pPr>
              <w:pStyle w:val="AppendixBodyText"/>
              <w:numPr>
                <w:ilvl w:val="0"/>
                <w:numId w:val="2"/>
              </w:numPr>
              <w:tabs>
                <w:tab w:val="clear" w:pos="1440"/>
              </w:tabs>
              <w:ind w:left="432"/>
              <w:rPr>
                <w:rFonts w:ascii="Tahoma" w:hAnsi="Tahoma" w:cs="Tahoma"/>
                <w:sz w:val="18"/>
                <w:szCs w:val="18"/>
              </w:rPr>
            </w:pPr>
            <w:r w:rsidRPr="00416CED">
              <w:rPr>
                <w:rFonts w:ascii="Tahoma" w:hAnsi="Tahoma" w:cs="Tahoma"/>
                <w:sz w:val="18"/>
                <w:szCs w:val="18"/>
              </w:rPr>
              <w:t>Уведомление руководства</w:t>
            </w:r>
          </w:p>
        </w:tc>
      </w:tr>
      <w:tr w:rsidR="00023FE7" w:rsidRPr="00B973CC" w:rsidTr="00A66647">
        <w:tc>
          <w:tcPr>
            <w:tcW w:w="128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16CED" w:rsidRDefault="00023FE7">
            <w:pPr>
              <w:pStyle w:val="AppendixBodyText"/>
              <w:rPr>
                <w:rFonts w:ascii="Tahoma" w:hAnsi="Tahoma" w:cs="Tahoma"/>
                <w:sz w:val="18"/>
                <w:szCs w:val="18"/>
              </w:rPr>
            </w:pPr>
            <w:r w:rsidRPr="00416CED">
              <w:rPr>
                <w:rFonts w:ascii="Tahoma" w:hAnsi="Tahoma" w:cs="Tahoma"/>
                <w:sz w:val="18"/>
                <w:szCs w:val="18"/>
              </w:rPr>
              <w:t>B — запрос по телефону</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clear" w:pos="1440"/>
                <w:tab w:val="num" w:pos="612"/>
              </w:tabs>
              <w:ind w:left="612"/>
              <w:rPr>
                <w:lang w:val="ru-RU"/>
              </w:rPr>
            </w:pPr>
            <w:r w:rsidRPr="006F5F06">
              <w:rPr>
                <w:rFonts w:ascii="Tahoma" w:hAnsi="Tahoma" w:cs="Tahoma"/>
                <w:sz w:val="18"/>
                <w:szCs w:val="18"/>
                <w:lang w:val="ru-RU"/>
              </w:rPr>
              <w:t xml:space="preserve">Умеренные последствия для деятельности предприятия: </w:t>
            </w:r>
          </w:p>
          <w:p w:rsidR="00023FE7" w:rsidRPr="006F5F06" w:rsidRDefault="00023FE7" w:rsidP="00A66647">
            <w:pPr>
              <w:pStyle w:val="AppendixBodyText"/>
              <w:numPr>
                <w:ilvl w:val="0"/>
                <w:numId w:val="2"/>
              </w:numPr>
              <w:tabs>
                <w:tab w:val="clear" w:pos="1440"/>
                <w:tab w:val="num" w:pos="612"/>
              </w:tabs>
              <w:ind w:left="612"/>
              <w:rPr>
                <w:rFonts w:ascii="Tahoma" w:hAnsi="Tahoma" w:cs="Tahoma"/>
                <w:sz w:val="18"/>
                <w:szCs w:val="18"/>
                <w:lang w:val="ru-RU"/>
              </w:rPr>
            </w:pPr>
            <w:r w:rsidRPr="006F5F06">
              <w:rPr>
                <w:rFonts w:ascii="Tahoma" w:hAnsi="Tahoma" w:cs="Tahoma"/>
                <w:sz w:val="18"/>
                <w:szCs w:val="18"/>
                <w:lang w:val="ru-RU"/>
              </w:rPr>
              <w:t>средние нарушения или умеренное снижение качества оказываемых клиентом услуг, что</w:t>
            </w:r>
            <w:r w:rsidR="00A66647" w:rsidRPr="00416CED">
              <w:rPr>
                <w:rFonts w:ascii="Tahoma" w:hAnsi="Tahoma" w:cs="Tahoma"/>
                <w:sz w:val="18"/>
                <w:szCs w:val="18"/>
              </w:rPr>
              <w:t> </w:t>
            </w:r>
            <w:r w:rsidRPr="006F5F06">
              <w:rPr>
                <w:rFonts w:ascii="Tahoma" w:hAnsi="Tahoma" w:cs="Tahoma"/>
                <w:sz w:val="18"/>
                <w:szCs w:val="18"/>
                <w:lang w:val="ru-RU"/>
              </w:rPr>
              <w:t>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num" w:pos="522"/>
              </w:tabs>
              <w:ind w:left="522"/>
              <w:rPr>
                <w:lang w:val="ru-RU"/>
              </w:rPr>
            </w:pPr>
            <w:r w:rsidRPr="006F5F06">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rsidR="00023FE7" w:rsidRPr="006F5F06" w:rsidRDefault="00023FE7" w:rsidP="0027028A">
            <w:pPr>
              <w:pStyle w:val="AppendixBodyText"/>
              <w:numPr>
                <w:ilvl w:val="0"/>
                <w:numId w:val="2"/>
              </w:numPr>
              <w:tabs>
                <w:tab w:val="num" w:pos="522"/>
              </w:tabs>
              <w:ind w:left="522"/>
              <w:rPr>
                <w:lang w:val="ru-RU"/>
              </w:rPr>
            </w:pPr>
            <w:r w:rsidRPr="006F5F06">
              <w:rPr>
                <w:rFonts w:ascii="Tahoma" w:hAnsi="Tahoma" w:cs="Tahoma"/>
                <w:sz w:val="18"/>
                <w:szCs w:val="18"/>
                <w:lang w:val="ru-RU"/>
              </w:rPr>
              <w:t xml:space="preserve">Поддержка оказывается </w:t>
            </w:r>
            <w:r w:rsidRPr="006F5F06">
              <w:rPr>
                <w:rFonts w:ascii="Tahoma" w:hAnsi="Tahoma" w:cs="Tahoma"/>
                <w:bCs/>
                <w:sz w:val="18"/>
                <w:szCs w:val="18"/>
                <w:lang w:val="ru-RU"/>
              </w:rPr>
              <w:t>только в Рабочие</w:t>
            </w:r>
            <w:r w:rsidRPr="006F5F06">
              <w:rPr>
                <w:rFonts w:ascii="Tahoma" w:hAnsi="Tahoma" w:cs="Tahoma"/>
                <w:sz w:val="18"/>
                <w:szCs w:val="18"/>
                <w:vertAlign w:val="superscript"/>
                <w:lang w:val="ru-RU"/>
              </w:rPr>
              <w:t>1</w:t>
            </w:r>
            <w:r w:rsidRPr="006F5F06">
              <w:rPr>
                <w:rFonts w:ascii="Tahoma" w:hAnsi="Tahoma" w:cs="Tahoma"/>
                <w:bCs/>
                <w:sz w:val="18"/>
                <w:szCs w:val="18"/>
                <w:lang w:val="ru-RU"/>
              </w:rPr>
              <w:t xml:space="preserve"> часы</w:t>
            </w:r>
          </w:p>
          <w:p w:rsidR="00023FE7" w:rsidRPr="006F5F06"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A66647">
            <w:pPr>
              <w:pStyle w:val="AppendixBodyText"/>
              <w:numPr>
                <w:ilvl w:val="0"/>
                <w:numId w:val="2"/>
              </w:numPr>
              <w:tabs>
                <w:tab w:val="clear" w:pos="1440"/>
                <w:tab w:val="num" w:pos="432"/>
              </w:tabs>
              <w:ind w:left="432" w:hanging="270"/>
              <w:rPr>
                <w:lang w:val="ru-RU"/>
              </w:rPr>
            </w:pPr>
            <w:r w:rsidRPr="006F5F06">
              <w:rPr>
                <w:rFonts w:ascii="Tahoma" w:hAnsi="Tahoma" w:cs="Tahoma"/>
                <w:sz w:val="18"/>
                <w:szCs w:val="18"/>
                <w:lang w:val="ru-RU"/>
              </w:rPr>
              <w:t>Выделение соответствующих ресурсов для получения непрерывной поддержки</w:t>
            </w:r>
            <w:r w:rsidRPr="006F5F06">
              <w:rPr>
                <w:rFonts w:ascii="Tahoma" w:hAnsi="Tahoma" w:cs="Tahoma"/>
                <w:sz w:val="18"/>
                <w:szCs w:val="18"/>
                <w:vertAlign w:val="superscript"/>
                <w:lang w:val="ru-RU"/>
              </w:rPr>
              <w:t xml:space="preserve"> </w:t>
            </w:r>
            <w:r w:rsidRPr="006F5F06">
              <w:rPr>
                <w:rFonts w:ascii="Tahoma" w:hAnsi="Tahoma" w:cs="Tahoma"/>
                <w:sz w:val="18"/>
                <w:szCs w:val="18"/>
                <w:lang w:val="ru-RU"/>
              </w:rPr>
              <w:t>в</w:t>
            </w:r>
            <w:r w:rsidR="00A66647" w:rsidRPr="00416CED">
              <w:rPr>
                <w:rFonts w:ascii="Tahoma" w:hAnsi="Tahoma" w:cs="Tahoma"/>
                <w:sz w:val="18"/>
                <w:szCs w:val="18"/>
              </w:rPr>
              <w:t> </w:t>
            </w:r>
            <w:r w:rsidRPr="006F5F06">
              <w:rPr>
                <w:rFonts w:ascii="Tahoma" w:hAnsi="Tahoma" w:cs="Tahoma"/>
                <w:sz w:val="18"/>
                <w:szCs w:val="18"/>
                <w:lang w:val="ru-RU"/>
              </w:rPr>
              <w:t>Рабочие часы</w:t>
            </w:r>
          </w:p>
          <w:p w:rsidR="00023FE7" w:rsidRPr="006F5F06"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6F5F06">
              <w:rPr>
                <w:rFonts w:ascii="Tahoma" w:hAnsi="Tahoma" w:cs="Tahoma"/>
                <w:sz w:val="18"/>
                <w:szCs w:val="18"/>
                <w:lang w:val="ru-RU"/>
              </w:rPr>
              <w:t>Доступ и ответ из службы управления изменениями в течение 4 Рабочих часов</w:t>
            </w:r>
          </w:p>
        </w:tc>
      </w:tr>
      <w:tr w:rsidR="00023FE7" w:rsidRPr="00B973CC" w:rsidTr="00A66647">
        <w:tc>
          <w:tcPr>
            <w:tcW w:w="128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6F5F06" w:rsidRDefault="00023FE7">
            <w:pPr>
              <w:pStyle w:val="AppendixBodyText"/>
              <w:rPr>
                <w:rFonts w:ascii="Tahoma" w:hAnsi="Tahoma" w:cs="Tahoma"/>
                <w:sz w:val="18"/>
                <w:szCs w:val="18"/>
                <w:lang w:val="ru-RU"/>
              </w:rPr>
            </w:pPr>
            <w:r w:rsidRPr="006F5F06">
              <w:rPr>
                <w:rFonts w:ascii="Tahoma" w:hAnsi="Tahoma" w:cs="Tahoma"/>
                <w:sz w:val="18"/>
                <w:szCs w:val="18"/>
                <w:lang w:val="ru-RU"/>
              </w:rPr>
              <w:t>С – запрос по телефону или через Интернет</w:t>
            </w:r>
          </w:p>
        </w:tc>
        <w:tc>
          <w:tcPr>
            <w:tcW w:w="2565"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clear" w:pos="1440"/>
                <w:tab w:val="num" w:pos="612"/>
              </w:tabs>
              <w:ind w:left="612"/>
              <w:rPr>
                <w:lang w:val="ru-RU"/>
              </w:rPr>
            </w:pPr>
            <w:r w:rsidRPr="006F5F06">
              <w:rPr>
                <w:rFonts w:ascii="Tahoma" w:hAnsi="Tahoma" w:cs="Tahoma"/>
                <w:sz w:val="18"/>
                <w:szCs w:val="18"/>
                <w:lang w:val="ru-RU"/>
              </w:rPr>
              <w:t xml:space="preserve">Минимальные последствия для деятельности предприятия: </w:t>
            </w:r>
          </w:p>
          <w:p w:rsidR="00023FE7" w:rsidRPr="006F5F06"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6F5F06">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num" w:pos="522"/>
              </w:tabs>
              <w:ind w:left="522"/>
              <w:rPr>
                <w:lang w:val="ru-RU"/>
              </w:rPr>
            </w:pPr>
            <w:r w:rsidRPr="006F5F06">
              <w:rPr>
                <w:rFonts w:ascii="Tahoma" w:hAnsi="Tahoma" w:cs="Tahoma"/>
                <w:sz w:val="18"/>
                <w:szCs w:val="18"/>
                <w:lang w:val="ru-RU"/>
              </w:rPr>
              <w:t>Первый ответ в течение одного рабочего дня или более короткого периода времени в зависимости от предложения поддержки</w:t>
            </w:r>
          </w:p>
          <w:p w:rsidR="00023FE7" w:rsidRPr="006F5F06" w:rsidRDefault="00023FE7" w:rsidP="0027028A">
            <w:pPr>
              <w:pStyle w:val="AppendixBodyText"/>
              <w:numPr>
                <w:ilvl w:val="0"/>
                <w:numId w:val="2"/>
              </w:numPr>
              <w:tabs>
                <w:tab w:val="num" w:pos="522"/>
              </w:tabs>
              <w:ind w:left="522"/>
              <w:rPr>
                <w:lang w:val="ru-RU"/>
              </w:rPr>
            </w:pPr>
            <w:r w:rsidRPr="006F5F06">
              <w:rPr>
                <w:rFonts w:ascii="Tahoma" w:hAnsi="Tahoma" w:cs="Tahoma"/>
                <w:sz w:val="18"/>
                <w:szCs w:val="18"/>
                <w:lang w:val="ru-RU"/>
              </w:rPr>
              <w:t xml:space="preserve">Поддержка оказывается </w:t>
            </w:r>
            <w:r w:rsidRPr="006F5F06">
              <w:rPr>
                <w:rFonts w:ascii="Tahoma" w:hAnsi="Tahoma" w:cs="Tahoma"/>
                <w:bCs/>
                <w:sz w:val="18"/>
                <w:szCs w:val="18"/>
                <w:lang w:val="ru-RU"/>
              </w:rPr>
              <w:t>только в Рабочие часы</w:t>
            </w:r>
          </w:p>
          <w:p w:rsidR="00023FE7" w:rsidRPr="006F5F06"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6F5F06" w:rsidRDefault="00023FE7" w:rsidP="0027028A">
            <w:pPr>
              <w:pStyle w:val="AppendixBodyText"/>
              <w:numPr>
                <w:ilvl w:val="0"/>
                <w:numId w:val="2"/>
              </w:numPr>
              <w:tabs>
                <w:tab w:val="clear" w:pos="1440"/>
                <w:tab w:val="num" w:pos="432"/>
              </w:tabs>
              <w:ind w:left="432"/>
              <w:rPr>
                <w:lang w:val="ru-RU"/>
              </w:rPr>
            </w:pPr>
            <w:r w:rsidRPr="006F5F06">
              <w:rPr>
                <w:rFonts w:ascii="Tahoma" w:hAnsi="Tahoma" w:cs="Tahoma"/>
                <w:sz w:val="18"/>
                <w:szCs w:val="18"/>
                <w:lang w:val="ru-RU"/>
              </w:rPr>
              <w:t>Точная контактная информация об инициаторе запроса</w:t>
            </w:r>
          </w:p>
          <w:p w:rsidR="00023FE7" w:rsidRPr="006F5F06"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6F5F06">
              <w:rPr>
                <w:rFonts w:ascii="Tahoma" w:hAnsi="Tahoma" w:cs="Tahoma"/>
                <w:sz w:val="18"/>
                <w:szCs w:val="18"/>
                <w:lang w:val="ru-RU"/>
              </w:rPr>
              <w:t>Ответ в течение одного рабочего дня.</w:t>
            </w:r>
          </w:p>
        </w:tc>
      </w:tr>
    </w:tbl>
    <w:p w:rsidR="00023FE7" w:rsidRPr="006F5F06" w:rsidRDefault="00023FE7">
      <w:pPr>
        <w:pStyle w:val="AppendixBodyText"/>
        <w:ind w:left="90" w:right="2160"/>
        <w:rPr>
          <w:lang w:val="ru-RU"/>
        </w:rPr>
      </w:pPr>
      <w:r w:rsidRPr="006F5F06">
        <w:rPr>
          <w:rFonts w:ascii="Tahoma" w:hAnsi="Tahoma" w:cs="Tahoma"/>
          <w:i/>
          <w:sz w:val="16"/>
          <w:szCs w:val="16"/>
          <w:vertAlign w:val="superscript"/>
          <w:lang w:val="ru-RU"/>
        </w:rPr>
        <w:t xml:space="preserve">1 </w:t>
      </w:r>
      <w:r w:rsidRPr="006F5F06">
        <w:rPr>
          <w:rFonts w:ascii="Tahoma" w:hAnsi="Tahoma" w:cs="Tahoma"/>
          <w:i/>
          <w:sz w:val="16"/>
          <w:szCs w:val="16"/>
          <w:lang w:val="ru-RU"/>
        </w:rPr>
        <w:t xml:space="preserve">Местные рабочие часы можно узнать у представителя </w:t>
      </w:r>
      <w:r w:rsidRPr="00416CED">
        <w:rPr>
          <w:rFonts w:ascii="Tahoma" w:hAnsi="Tahoma" w:cs="Tahoma"/>
          <w:i/>
          <w:sz w:val="16"/>
          <w:szCs w:val="16"/>
        </w:rPr>
        <w:t>Microsoft</w:t>
      </w:r>
      <w:r w:rsidRPr="006F5F06">
        <w:rPr>
          <w:rFonts w:ascii="Tahoma" w:hAnsi="Tahoma" w:cs="Tahoma"/>
          <w:i/>
          <w:sz w:val="16"/>
          <w:szCs w:val="16"/>
          <w:lang w:val="ru-RU"/>
        </w:rPr>
        <w:t>.</w:t>
      </w:r>
    </w:p>
    <w:p w:rsidR="00023FE7" w:rsidRPr="006F5F06" w:rsidRDefault="00023FE7">
      <w:pPr>
        <w:pStyle w:val="AppendixBodyText"/>
        <w:ind w:left="90" w:right="2160"/>
        <w:rPr>
          <w:lang w:val="ru-RU"/>
        </w:rPr>
      </w:pPr>
      <w:r w:rsidRPr="006F5F06">
        <w:rPr>
          <w:rFonts w:ascii="Tahoma" w:hAnsi="Tahoma" w:cs="Tahoma"/>
          <w:i/>
          <w:sz w:val="16"/>
          <w:szCs w:val="16"/>
          <w:vertAlign w:val="superscript"/>
          <w:lang w:val="ru-RU"/>
        </w:rPr>
        <w:t>2</w:t>
      </w:r>
      <w:r w:rsidRPr="006F5F06">
        <w:rPr>
          <w:rFonts w:ascii="Tahoma" w:hAnsi="Tahoma" w:cs="Tahoma"/>
          <w:i/>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6F5F06" w:rsidRDefault="00023FE7" w:rsidP="00F42FB8">
      <w:pPr>
        <w:pStyle w:val="AppendixBodyText"/>
        <w:spacing w:after="0"/>
        <w:ind w:right="2160"/>
        <w:rPr>
          <w:lang w:val="ru-RU"/>
        </w:rPr>
      </w:pPr>
    </w:p>
    <w:p w:rsidR="00023FE7" w:rsidRPr="006F5F06" w:rsidRDefault="00023FE7" w:rsidP="00F42FB8">
      <w:pPr>
        <w:pStyle w:val="AppendixBodyText"/>
        <w:spacing w:after="0"/>
        <w:rPr>
          <w:lang w:val="ru-RU"/>
        </w:rPr>
      </w:pPr>
      <w:r w:rsidRPr="006F5F06">
        <w:rPr>
          <w:rFonts w:ascii="Tahoma" w:hAnsi="Tahoma" w:cs="Tahoma"/>
          <w:bCs/>
          <w:sz w:val="18"/>
          <w:szCs w:val="18"/>
          <w:lang w:val="ru-RU"/>
        </w:rPr>
        <w:t>По нашему запросу клиентам может потребоваться предпринять действия по определению проблемы и ее устранению.</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 xml:space="preserve">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023FE7" w:rsidRPr="006F5F06" w:rsidRDefault="00023FE7" w:rsidP="00F42FB8">
      <w:pPr>
        <w:pStyle w:val="AppendixBodyText"/>
        <w:spacing w:after="0"/>
        <w:rPr>
          <w:lang w:val="ru-RU"/>
        </w:rPr>
      </w:pPr>
      <w:r w:rsidRPr="006F5F06">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Pr="006F5F06" w:rsidRDefault="00077CE5" w:rsidP="00F42FB8">
      <w:pPr>
        <w:pStyle w:val="AppendixBodyText"/>
        <w:spacing w:after="0"/>
        <w:rPr>
          <w:lang w:val="ru-RU"/>
        </w:rPr>
      </w:pPr>
    </w:p>
    <w:p w:rsidR="00023FE7" w:rsidRPr="006F5F06" w:rsidRDefault="00023FE7" w:rsidP="00F42FB8">
      <w:pPr>
        <w:pStyle w:val="AppendixBodyText"/>
        <w:spacing w:after="0"/>
        <w:rPr>
          <w:lang w:val="ru-RU"/>
        </w:rPr>
      </w:pPr>
      <w:r w:rsidRPr="006F5F06">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xml:space="preserve">, а не версией.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416CED">
        <w:rPr>
          <w:rFonts w:ascii="Tahoma" w:hAnsi="Tahoma" w:cs="Tahoma"/>
          <w:bCs/>
          <w:sz w:val="18"/>
          <w:szCs w:val="18"/>
        </w:rPr>
        <w:t>Microsoft</w:t>
      </w:r>
      <w:r w:rsidRPr="006F5F06">
        <w:rPr>
          <w:rFonts w:ascii="Tahoma" w:hAnsi="Tahoma" w:cs="Tahoma"/>
          <w:bCs/>
          <w:sz w:val="18"/>
          <w:szCs w:val="18"/>
          <w:lang w:val="ru-RU"/>
        </w:rPr>
        <w:t>.</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 xml:space="preserve">В настоящее время Веб-сайт по жизненному циклу поддержки продуктов </w:t>
      </w:r>
      <w:r w:rsidRPr="00416CED">
        <w:rPr>
          <w:rFonts w:ascii="Tahoma" w:hAnsi="Tahoma" w:cs="Tahoma"/>
          <w:bCs/>
          <w:sz w:val="18"/>
          <w:szCs w:val="18"/>
        </w:rPr>
        <w:t>Microsoft</w:t>
      </w:r>
      <w:r w:rsidRPr="006F5F06">
        <w:rPr>
          <w:rFonts w:ascii="Tahoma" w:hAnsi="Tahoma" w:cs="Tahoma"/>
          <w:bCs/>
          <w:sz w:val="18"/>
          <w:szCs w:val="18"/>
          <w:lang w:val="ru-RU"/>
        </w:rPr>
        <w:t xml:space="preserve"> находится по адресу </w:t>
      </w:r>
      <w:hyperlink r:id="rId26" w:history="1">
        <w:r w:rsidRPr="00416CED">
          <w:rPr>
            <w:rStyle w:val="Hyperlink"/>
            <w:rFonts w:ascii="Tahoma" w:hAnsi="Tahoma" w:cs="Tahoma"/>
            <w:bCs/>
            <w:sz w:val="18"/>
            <w:szCs w:val="18"/>
          </w:rPr>
          <w:t>http</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support</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microsoft</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com</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common</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international</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aspx</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rdpath</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dm</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en</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us</w:t>
        </w:r>
        <w:r w:rsidRPr="006F5F06">
          <w:rPr>
            <w:rStyle w:val="Hyperlink"/>
            <w:rFonts w:ascii="Tahoma" w:hAnsi="Tahoma" w:cs="Tahoma"/>
            <w:bCs/>
            <w:sz w:val="18"/>
            <w:szCs w:val="18"/>
            <w:lang w:val="ru-RU"/>
          </w:rPr>
          <w:t>;</w:t>
        </w:r>
        <w:r w:rsidRPr="00416CED">
          <w:rPr>
            <w:rStyle w:val="Hyperlink"/>
            <w:rFonts w:ascii="Tahoma" w:hAnsi="Tahoma" w:cs="Tahoma"/>
            <w:bCs/>
            <w:sz w:val="18"/>
            <w:szCs w:val="18"/>
          </w:rPr>
          <w:t>lifecycle</w:t>
        </w:r>
      </w:hyperlink>
      <w:r w:rsidRPr="006F5F06">
        <w:rPr>
          <w:rFonts w:ascii="Tahoma" w:hAnsi="Tahoma" w:cs="Tahoma"/>
          <w:bCs/>
          <w:sz w:val="18"/>
          <w:szCs w:val="18"/>
          <w:lang w:val="ru-RU"/>
        </w:rPr>
        <w:t xml:space="preserve">. </w:t>
      </w:r>
    </w:p>
    <w:p w:rsidR="00023FE7" w:rsidRPr="006F5F06" w:rsidRDefault="00023FE7" w:rsidP="00F42FB8">
      <w:pPr>
        <w:pStyle w:val="AppendixBodyText"/>
        <w:spacing w:after="0"/>
        <w:rPr>
          <w:lang w:val="ru-RU"/>
        </w:rPr>
      </w:pPr>
    </w:p>
    <w:p w:rsidR="00077CE5" w:rsidRPr="006F5F06" w:rsidRDefault="00AF539A" w:rsidP="00DA2788">
      <w:pPr>
        <w:pStyle w:val="AppendixBodyText"/>
        <w:rPr>
          <w:lang w:val="ru-RU"/>
        </w:rPr>
      </w:pPr>
      <w:r w:rsidRPr="006F5F06">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416CED">
        <w:rPr>
          <w:rFonts w:ascii="Tahoma" w:hAnsi="Tahoma" w:cs="Tahoma"/>
          <w:b/>
          <w:bCs/>
          <w:color w:val="000000"/>
          <w:sz w:val="18"/>
          <w:szCs w:val="18"/>
        </w:rPr>
        <w:t>Software</w:t>
      </w:r>
      <w:r w:rsidRPr="006F5F06">
        <w:rPr>
          <w:rFonts w:ascii="Tahoma" w:hAnsi="Tahoma" w:cs="Tahoma"/>
          <w:b/>
          <w:bCs/>
          <w:color w:val="000000"/>
          <w:sz w:val="18"/>
          <w:szCs w:val="18"/>
          <w:lang w:val="ru-RU"/>
        </w:rPr>
        <w:t xml:space="preserve"> </w:t>
      </w:r>
      <w:r w:rsidRPr="00416CED">
        <w:rPr>
          <w:rFonts w:ascii="Tahoma" w:hAnsi="Tahoma" w:cs="Tahoma"/>
          <w:b/>
          <w:bCs/>
          <w:color w:val="000000"/>
          <w:sz w:val="18"/>
          <w:szCs w:val="18"/>
        </w:rPr>
        <w:t>Assurance</w:t>
      </w:r>
      <w:r w:rsidRPr="006F5F06">
        <w:rPr>
          <w:rFonts w:ascii="Tahoma" w:hAnsi="Tahoma" w:cs="Tahoma"/>
          <w:b/>
          <w:bCs/>
          <w:color w:val="000000"/>
          <w:sz w:val="18"/>
          <w:szCs w:val="18"/>
          <w:lang w:val="ru-RU"/>
        </w:rPr>
        <w:t xml:space="preserve"> в Премьер-поддержку</w:t>
      </w:r>
    </w:p>
    <w:p w:rsidR="00077CE5" w:rsidRPr="006F5F06" w:rsidRDefault="00AF539A" w:rsidP="00DA2788">
      <w:pPr>
        <w:pStyle w:val="AppendixBodyText"/>
        <w:spacing w:after="0"/>
        <w:rPr>
          <w:lang w:val="ru-RU"/>
        </w:rPr>
      </w:pPr>
      <w:r w:rsidRPr="006F5F06">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(«Инциденты круглосуточной технической поддержки в рамках программы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или «Преимущество в рамках программы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в следующее:</w:t>
      </w:r>
    </w:p>
    <w:p w:rsidR="00077CE5" w:rsidRPr="006F5F06" w:rsidRDefault="00077CE5" w:rsidP="00DA2788">
      <w:pPr>
        <w:pStyle w:val="AppendixBodyText"/>
        <w:spacing w:after="0"/>
        <w:rPr>
          <w:lang w:val="ru-RU"/>
        </w:rPr>
      </w:pPr>
    </w:p>
    <w:p w:rsidR="00AF539A" w:rsidRPr="00416CED" w:rsidRDefault="00AF539A" w:rsidP="00346F4B">
      <w:pPr>
        <w:pStyle w:val="AppendixBodyText"/>
        <w:numPr>
          <w:ilvl w:val="0"/>
          <w:numId w:val="28"/>
        </w:numPr>
        <w:tabs>
          <w:tab w:val="left" w:pos="1440"/>
        </w:tabs>
        <w:ind w:left="1440"/>
      </w:pPr>
      <w:r w:rsidRPr="00416CED">
        <w:rPr>
          <w:rFonts w:ascii="Tahoma" w:hAnsi="Tahoma" w:cs="Tahoma"/>
          <w:color w:val="000000"/>
          <w:sz w:val="18"/>
          <w:szCs w:val="18"/>
        </w:rPr>
        <w:t>часы Премьер-поддержки;</w:t>
      </w:r>
    </w:p>
    <w:p w:rsidR="00AF539A" w:rsidRPr="006F5F06" w:rsidRDefault="00AF539A" w:rsidP="00346F4B">
      <w:pPr>
        <w:pStyle w:val="AppendixBodyText"/>
        <w:numPr>
          <w:ilvl w:val="0"/>
          <w:numId w:val="28"/>
        </w:numPr>
        <w:tabs>
          <w:tab w:val="left" w:pos="1440"/>
        </w:tabs>
        <w:ind w:left="1440"/>
        <w:rPr>
          <w:lang w:val="ru-RU"/>
        </w:rPr>
      </w:pPr>
      <w:r w:rsidRPr="006F5F06">
        <w:rPr>
          <w:rFonts w:ascii="Tahoma" w:hAnsi="Tahoma" w:cs="Tahoma"/>
          <w:color w:val="000000"/>
          <w:sz w:val="18"/>
          <w:szCs w:val="18"/>
          <w:lang w:val="ru-RU"/>
        </w:rPr>
        <w:t>Часы обслуживания</w:t>
      </w:r>
      <w:r w:rsidRPr="00416CED">
        <w:rPr>
          <w:rFonts w:ascii="Tahoma" w:hAnsi="Tahoma" w:cs="Tahoma"/>
          <w:color w:val="000000"/>
          <w:sz w:val="18"/>
          <w:szCs w:val="18"/>
        </w:rPr>
        <w:t> </w:t>
      </w:r>
      <w:r w:rsidRPr="006F5F06">
        <w:rPr>
          <w:rFonts w:ascii="Tahoma" w:hAnsi="Tahoma" w:cs="Tahoma"/>
          <w:color w:val="000000"/>
          <w:sz w:val="18"/>
          <w:szCs w:val="18"/>
          <w:lang w:val="ru-RU"/>
        </w:rPr>
        <w:t>Персональным инженером технической поддержки (</w:t>
      </w:r>
      <w:r w:rsidRPr="00416CED">
        <w:rPr>
          <w:rFonts w:ascii="Tahoma" w:hAnsi="Tahoma" w:cs="Tahoma"/>
          <w:color w:val="000000"/>
          <w:sz w:val="18"/>
          <w:szCs w:val="18"/>
        </w:rPr>
        <w:t>DSE</w:t>
      </w:r>
      <w:r w:rsidRPr="006F5F06">
        <w:rPr>
          <w:rFonts w:ascii="Tahoma" w:hAnsi="Tahoma" w:cs="Tahoma"/>
          <w:color w:val="000000"/>
          <w:sz w:val="18"/>
          <w:szCs w:val="18"/>
          <w:lang w:val="ru-RU"/>
        </w:rPr>
        <w:t>) — доступны только для ответной поддержки</w:t>
      </w:r>
    </w:p>
    <w:p w:rsidR="00077CE5" w:rsidRPr="006F5F06" w:rsidRDefault="00077CE5" w:rsidP="00DA2788">
      <w:pPr>
        <w:pStyle w:val="AppendixBodyText"/>
        <w:tabs>
          <w:tab w:val="left" w:pos="1440"/>
        </w:tabs>
        <w:spacing w:after="0"/>
        <w:rPr>
          <w:lang w:val="ru-RU"/>
        </w:rPr>
      </w:pPr>
    </w:p>
    <w:p w:rsidR="00AF539A" w:rsidRPr="006F5F06" w:rsidRDefault="00AF539A" w:rsidP="00F42FB8">
      <w:pPr>
        <w:rPr>
          <w:lang w:val="ru-RU"/>
        </w:rPr>
      </w:pPr>
      <w:r w:rsidRPr="006F5F06">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FA2C82" w:rsidRPr="006F5F06">
        <w:rPr>
          <w:rFonts w:cs="Tahoma"/>
          <w:color w:val="000000"/>
          <w:szCs w:val="18"/>
          <w:lang w:val="ru-RU"/>
        </w:rPr>
        <w:t xml:space="preserve"> </w:t>
      </w:r>
      <w:r w:rsidRPr="006F5F06">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Инциденты круглосуточной технической поддержки в рамках программы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FA2C82" w:rsidRPr="006F5F06">
        <w:rPr>
          <w:rFonts w:cs="Tahoma"/>
          <w:color w:val="000000"/>
          <w:szCs w:val="18"/>
          <w:lang w:val="ru-RU"/>
        </w:rPr>
        <w:t xml:space="preserve"> </w:t>
      </w:r>
      <w:r w:rsidRPr="006F5F06">
        <w:rPr>
          <w:rFonts w:cs="Tahoma"/>
          <w:color w:val="000000"/>
          <w:szCs w:val="18"/>
          <w:lang w:val="ru-RU"/>
        </w:rPr>
        <w:t xml:space="preserve">Обратное преобразование инцидентов в техническую поддержку в рамках программы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не допускается.</w:t>
      </w:r>
    </w:p>
    <w:p w:rsidR="00023FE7" w:rsidRPr="006F5F06" w:rsidRDefault="00023FE7" w:rsidP="00F42FB8">
      <w:pPr>
        <w:pStyle w:val="AppendixBodyText"/>
        <w:spacing w:after="0"/>
        <w:rPr>
          <w:lang w:val="ru-RU"/>
        </w:rPr>
      </w:pPr>
    </w:p>
    <w:p w:rsidR="00077CE5" w:rsidRPr="006F5F06" w:rsidRDefault="00077CE5" w:rsidP="00862623">
      <w:pPr>
        <w:pStyle w:val="AppendixBodyText"/>
        <w:keepNext/>
        <w:rPr>
          <w:lang w:val="ru-RU"/>
        </w:rPr>
      </w:pPr>
      <w:r w:rsidRPr="006F5F06">
        <w:rPr>
          <w:rFonts w:ascii="Tahoma" w:hAnsi="Tahoma" w:cs="Tahoma"/>
          <w:b/>
          <w:color w:val="000000"/>
          <w:sz w:val="18"/>
          <w:lang w:val="ru-RU"/>
        </w:rPr>
        <w:t>Дополнительные положения</w:t>
      </w:r>
    </w:p>
    <w:p w:rsidR="00023FE7" w:rsidRPr="006F5F06" w:rsidRDefault="00023FE7" w:rsidP="00F42FB8">
      <w:pPr>
        <w:pStyle w:val="AppendixBodyText"/>
        <w:spacing w:after="0"/>
        <w:rPr>
          <w:lang w:val="ru-RU"/>
        </w:rPr>
      </w:pPr>
      <w:r w:rsidRPr="006F5F06">
        <w:rPr>
          <w:rFonts w:ascii="Tahoma" w:hAnsi="Tahoma" w:cs="Tahoma"/>
          <w:sz w:val="18"/>
          <w:szCs w:val="18"/>
          <w:lang w:val="ru-RU"/>
        </w:rPr>
        <w:t xml:space="preserve">Стоимость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в рамках соглашений о регистрации </w:t>
      </w:r>
      <w:r w:rsidRPr="00416CED">
        <w:rPr>
          <w:rFonts w:ascii="Tahoma" w:hAnsi="Tahoma" w:cs="Tahoma"/>
          <w:sz w:val="18"/>
          <w:szCs w:val="18"/>
        </w:rPr>
        <w:t>Select</w:t>
      </w:r>
      <w:r w:rsidRPr="006F5F06">
        <w:rPr>
          <w:rFonts w:ascii="Tahoma" w:hAnsi="Tahoma" w:cs="Tahoma"/>
          <w:sz w:val="18"/>
          <w:szCs w:val="18"/>
          <w:lang w:val="ru-RU"/>
        </w:rPr>
        <w:t xml:space="preserve"> или </w:t>
      </w:r>
      <w:r w:rsidRPr="00416CED">
        <w:rPr>
          <w:rFonts w:ascii="Tahoma" w:hAnsi="Tahoma" w:cs="Tahoma"/>
          <w:sz w:val="18"/>
          <w:szCs w:val="18"/>
        </w:rPr>
        <w:t>Enterprise</w:t>
      </w:r>
      <w:r w:rsidRPr="006F5F06">
        <w:rPr>
          <w:rFonts w:ascii="Tahoma" w:hAnsi="Tahoma" w:cs="Tahoma"/>
          <w:sz w:val="18"/>
          <w:szCs w:val="18"/>
          <w:lang w:val="ru-RU"/>
        </w:rPr>
        <w:t xml:space="preserve">, регистраций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или Соглашений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нельзя объединять для получения дополнительных инцидентов.</w:t>
      </w:r>
      <w:r w:rsidR="00FA2C82" w:rsidRPr="006F5F06">
        <w:rPr>
          <w:rFonts w:ascii="Tahoma" w:hAnsi="Tahoma" w:cs="Tahoma"/>
          <w:sz w:val="18"/>
          <w:szCs w:val="18"/>
          <w:lang w:val="ru-RU"/>
        </w:rPr>
        <w:t xml:space="preserve"> </w:t>
      </w:r>
      <w:r w:rsidRPr="006F5F06">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6F5F06" w:rsidRDefault="00077CE5" w:rsidP="00F42FB8">
      <w:pPr>
        <w:pStyle w:val="AppendixBodyText"/>
        <w:spacing w:after="0"/>
        <w:rPr>
          <w:lang w:val="ru-RU"/>
        </w:rPr>
      </w:pPr>
    </w:p>
    <w:p w:rsidR="00023FE7" w:rsidRPr="006F5F06" w:rsidRDefault="00023FE7" w:rsidP="00F42FB8">
      <w:pPr>
        <w:pStyle w:val="AppendixBodyText"/>
        <w:tabs>
          <w:tab w:val="left" w:pos="1440"/>
        </w:tabs>
        <w:spacing w:after="0"/>
        <w:rPr>
          <w:lang w:val="ru-RU"/>
        </w:rPr>
      </w:pPr>
      <w:r w:rsidRPr="006F5F06">
        <w:rPr>
          <w:rFonts w:ascii="Tahoma" w:hAnsi="Tahoma" w:cs="Tahoma"/>
          <w:sz w:val="18"/>
          <w:szCs w:val="18"/>
          <w:lang w:val="ru-RU"/>
        </w:rPr>
        <w:t>Сокращение С</w:t>
      </w:r>
      <w:r w:rsidRPr="006F5F06">
        <w:rPr>
          <w:rFonts w:ascii="Tahoma" w:hAnsi="Tahoma" w:cs="Tahoma"/>
          <w:bCs/>
          <w:sz w:val="18"/>
          <w:szCs w:val="18"/>
          <w:lang w:val="ru-RU"/>
        </w:rPr>
        <w:t>тоимости</w:t>
      </w:r>
      <w:r w:rsidRPr="006F5F06">
        <w:rPr>
          <w:rFonts w:ascii="Tahoma" w:hAnsi="Tahoma" w:cs="Tahoma"/>
          <w:sz w:val="18"/>
          <w:szCs w:val="18"/>
          <w:lang w:val="ru-RU"/>
        </w:rPr>
        <w:t xml:space="preserve">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в результате возвратов и других корректировок счетов в допустимых случаях </w:t>
      </w:r>
      <w:r w:rsidRPr="006F5F06">
        <w:rPr>
          <w:rFonts w:ascii="Tahoma" w:hAnsi="Tahoma" w:cs="Tahoma"/>
          <w:bCs/>
          <w:sz w:val="18"/>
          <w:szCs w:val="18"/>
          <w:lang w:val="ru-RU"/>
        </w:rPr>
        <w:t>может</w:t>
      </w:r>
      <w:r w:rsidRPr="006F5F06">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6654E" w:rsidRPr="006F5F06" w:rsidRDefault="0036654E" w:rsidP="00F42FB8">
      <w:pPr>
        <w:pStyle w:val="Heading3"/>
        <w:rPr>
          <w:lang w:val="ru-RU"/>
        </w:rPr>
      </w:pPr>
    </w:p>
    <w:p w:rsidR="00613BBB" w:rsidRPr="006F5F06" w:rsidRDefault="00613BBB" w:rsidP="00F0652C">
      <w:pPr>
        <w:pStyle w:val="Heading3"/>
        <w:spacing w:after="60"/>
        <w:rPr>
          <w:lang w:val="ru-RU"/>
        </w:rPr>
      </w:pPr>
      <w:bookmarkStart w:id="745" w:name="_Toc336338237"/>
      <w:bookmarkStart w:id="746" w:name="_Toc363741939"/>
      <w:r w:rsidRPr="006F5F06">
        <w:rPr>
          <w:rFonts w:ascii="Tahoma" w:hAnsi="Tahoma" w:cs="Tahoma"/>
          <w:sz w:val="18"/>
          <w:lang w:val="ru-RU"/>
        </w:rPr>
        <w:t>Неограниченная круглосуточная техническая поддержка</w:t>
      </w:r>
      <w:bookmarkEnd w:id="745"/>
      <w:bookmarkEnd w:id="746"/>
    </w:p>
    <w:p w:rsidR="00A17E03" w:rsidRPr="006F5F06" w:rsidRDefault="00A17E03" w:rsidP="00F42FB8">
      <w:pPr>
        <w:jc w:val="both"/>
        <w:rPr>
          <w:lang w:val="ru-RU"/>
        </w:rPr>
      </w:pPr>
      <w:r w:rsidRPr="006F5F06">
        <w:rPr>
          <w:rFonts w:cs="Tahoma"/>
          <w:szCs w:val="18"/>
          <w:lang w:val="ru-RU"/>
        </w:rPr>
        <w:t xml:space="preserve">Данное преимущество доступно только (1) по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Application</w:t>
      </w:r>
      <w:r w:rsidRPr="006F5F06">
        <w:rPr>
          <w:rFonts w:cs="Tahoma"/>
          <w:szCs w:val="18"/>
          <w:lang w:val="ru-RU"/>
        </w:rPr>
        <w:t xml:space="preserve"> </w:t>
      </w:r>
      <w:r w:rsidRPr="00416CED">
        <w:rPr>
          <w:rFonts w:cs="Tahoma"/>
          <w:szCs w:val="18"/>
        </w:rPr>
        <w:t>Platform</w:t>
      </w:r>
      <w:r w:rsidRPr="006F5F06">
        <w:rPr>
          <w:rFonts w:cs="Tahoma"/>
          <w:szCs w:val="18"/>
          <w:lang w:val="ru-RU"/>
        </w:rPr>
        <w:t xml:space="preserve"> (</w:t>
      </w:r>
      <w:r w:rsidRPr="00416CED">
        <w:rPr>
          <w:rFonts w:cs="Tahoma"/>
          <w:szCs w:val="18"/>
        </w:rPr>
        <w:t>EAP</w:t>
      </w:r>
      <w:r w:rsidRPr="006F5F06">
        <w:rPr>
          <w:rFonts w:cs="Tahoma"/>
          <w:szCs w:val="18"/>
          <w:lang w:val="ru-RU"/>
        </w:rPr>
        <w:t xml:space="preserve">) в рамках Соглашения </w:t>
      </w:r>
      <w:r w:rsidRPr="00416CED">
        <w:rPr>
          <w:rFonts w:cs="Tahoma"/>
          <w:szCs w:val="18"/>
        </w:rPr>
        <w:t>Enterprise</w:t>
      </w:r>
      <w:r w:rsidRPr="006F5F06">
        <w:rPr>
          <w:rFonts w:cs="Tahoma"/>
          <w:szCs w:val="18"/>
          <w:lang w:val="ru-RU"/>
        </w:rPr>
        <w:t xml:space="preserve"> и/или (2) при приобретении лицензий на Хранилище параллельных данных (</w:t>
      </w:r>
      <w:r w:rsidRPr="00416CED">
        <w:rPr>
          <w:rFonts w:cs="Tahoma"/>
          <w:szCs w:val="18"/>
        </w:rPr>
        <w:t>PDW</w:t>
      </w:r>
      <w:r w:rsidRPr="006F5F06">
        <w:rPr>
          <w:rFonts w:cs="Tahoma"/>
          <w:szCs w:val="18"/>
          <w:lang w:val="ru-RU"/>
        </w:rPr>
        <w:t xml:space="preserve">) в рамках Соглашения </w:t>
      </w:r>
      <w:r w:rsidRPr="00416CED">
        <w:rPr>
          <w:rFonts w:cs="Tahoma"/>
          <w:szCs w:val="18"/>
        </w:rPr>
        <w:t>Enterprise</w:t>
      </w:r>
      <w:r w:rsidRPr="006F5F06">
        <w:rPr>
          <w:rFonts w:cs="Tahoma"/>
          <w:szCs w:val="18"/>
          <w:lang w:val="ru-RU"/>
        </w:rPr>
        <w:t xml:space="preserve">,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Application</w:t>
      </w:r>
      <w:r w:rsidRPr="006F5F06">
        <w:rPr>
          <w:rFonts w:cs="Tahoma"/>
          <w:szCs w:val="18"/>
          <w:lang w:val="ru-RU"/>
        </w:rPr>
        <w:t xml:space="preserve"> </w:t>
      </w:r>
      <w:r w:rsidRPr="00416CED">
        <w:rPr>
          <w:rFonts w:cs="Tahoma"/>
          <w:szCs w:val="18"/>
        </w:rPr>
        <w:t>Platform</w:t>
      </w:r>
      <w:r w:rsidRPr="006F5F06">
        <w:rPr>
          <w:rFonts w:cs="Tahoma"/>
          <w:szCs w:val="18"/>
          <w:lang w:val="ru-RU"/>
        </w:rPr>
        <w:t xml:space="preserve">, соглашений </w:t>
      </w:r>
      <w:r w:rsidRPr="00416CED">
        <w:rPr>
          <w:rFonts w:cs="Tahoma"/>
          <w:szCs w:val="18"/>
        </w:rPr>
        <w:t>Select</w:t>
      </w:r>
      <w:r w:rsidRPr="006F5F06">
        <w:rPr>
          <w:rFonts w:cs="Tahoma"/>
          <w:szCs w:val="18"/>
          <w:lang w:val="ru-RU"/>
        </w:rPr>
        <w:t xml:space="preserve"> </w:t>
      </w:r>
      <w:r w:rsidRPr="00416CED">
        <w:rPr>
          <w:rFonts w:cs="Tahoma"/>
          <w:szCs w:val="18"/>
        </w:rPr>
        <w:t>Plus</w:t>
      </w:r>
      <w:r w:rsidRPr="006F5F06">
        <w:rPr>
          <w:rFonts w:cs="Tahoma"/>
          <w:szCs w:val="18"/>
          <w:lang w:val="ru-RU"/>
        </w:rPr>
        <w:t xml:space="preserve"> или </w:t>
      </w:r>
      <w:r w:rsidRPr="00416CED">
        <w:rPr>
          <w:rFonts w:cs="Tahoma"/>
          <w:szCs w:val="18"/>
        </w:rPr>
        <w:t>Select</w:t>
      </w:r>
      <w:r w:rsidRPr="006F5F06">
        <w:rPr>
          <w:rFonts w:cs="Tahoma"/>
          <w:szCs w:val="18"/>
          <w:lang w:val="ru-RU"/>
        </w:rPr>
        <w:t>.</w:t>
      </w:r>
    </w:p>
    <w:p w:rsidR="00A17E03" w:rsidRPr="006F5F06" w:rsidRDefault="00A17E03" w:rsidP="00F42FB8">
      <w:pPr>
        <w:jc w:val="both"/>
        <w:rPr>
          <w:lang w:val="ru-RU"/>
        </w:rPr>
      </w:pPr>
    </w:p>
    <w:p w:rsidR="00894563" w:rsidRPr="006F5F06" w:rsidRDefault="00A17E03" w:rsidP="00DA2788">
      <w:pPr>
        <w:spacing w:line="276" w:lineRule="auto"/>
        <w:jc w:val="both"/>
        <w:rPr>
          <w:lang w:val="ru-RU"/>
        </w:rPr>
      </w:pPr>
      <w:r w:rsidRPr="006F5F06">
        <w:rPr>
          <w:rFonts w:eastAsia="Calibri" w:cs="Tahoma"/>
          <w:szCs w:val="18"/>
          <w:lang w:val="ru-RU"/>
        </w:rPr>
        <w:t xml:space="preserve">Клиенты с Соглашением о регистрации </w:t>
      </w:r>
      <w:r w:rsidRPr="00416CED">
        <w:rPr>
          <w:rFonts w:eastAsia="Calibri" w:cs="Tahoma"/>
          <w:szCs w:val="18"/>
        </w:rPr>
        <w:t>Enrollment</w:t>
      </w:r>
      <w:r w:rsidRPr="006F5F06">
        <w:rPr>
          <w:rFonts w:eastAsia="Calibri" w:cs="Tahoma"/>
          <w:szCs w:val="18"/>
          <w:lang w:val="ru-RU"/>
        </w:rPr>
        <w:t xml:space="preserve"> </w:t>
      </w:r>
      <w:r w:rsidRPr="00416CED">
        <w:rPr>
          <w:rFonts w:eastAsia="Calibri" w:cs="Tahoma"/>
          <w:szCs w:val="18"/>
        </w:rPr>
        <w:t>for</w:t>
      </w:r>
      <w:r w:rsidRPr="006F5F06">
        <w:rPr>
          <w:rFonts w:eastAsia="Calibri" w:cs="Tahoma"/>
          <w:szCs w:val="18"/>
          <w:lang w:val="ru-RU"/>
        </w:rPr>
        <w:t xml:space="preserve"> </w:t>
      </w:r>
      <w:r w:rsidRPr="00416CED">
        <w:rPr>
          <w:rFonts w:eastAsia="Calibri" w:cs="Tahoma"/>
          <w:szCs w:val="18"/>
        </w:rPr>
        <w:t>Application</w:t>
      </w:r>
      <w:r w:rsidRPr="006F5F06">
        <w:rPr>
          <w:rFonts w:eastAsia="Calibri" w:cs="Tahoma"/>
          <w:szCs w:val="18"/>
          <w:lang w:val="ru-RU"/>
        </w:rPr>
        <w:t xml:space="preserve"> </w:t>
      </w:r>
      <w:r w:rsidRPr="00416CED">
        <w:rPr>
          <w:rFonts w:eastAsia="Calibri" w:cs="Tahoma"/>
          <w:szCs w:val="18"/>
        </w:rPr>
        <w:t>Platform</w:t>
      </w:r>
      <w:r w:rsidRPr="006F5F06">
        <w:rPr>
          <w:rFonts w:eastAsia="Calibri" w:cs="Tahoma"/>
          <w:szCs w:val="18"/>
          <w:lang w:val="ru-RU"/>
        </w:rPr>
        <w:t xml:space="preserve">, которые приобрели минимальное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на соответствующие Платформы приложений в объеме 250</w:t>
      </w:r>
      <w:r w:rsidRPr="00416CED">
        <w:rPr>
          <w:rFonts w:eastAsia="Calibri" w:cs="Tahoma"/>
          <w:szCs w:val="18"/>
        </w:rPr>
        <w:t> </w:t>
      </w:r>
      <w:r w:rsidRPr="006F5F06">
        <w:rPr>
          <w:rFonts w:eastAsia="Calibri" w:cs="Tahoma"/>
          <w:szCs w:val="18"/>
          <w:lang w:val="ru-RU"/>
        </w:rPr>
        <w:t>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6F5F06">
        <w:rPr>
          <w:rFonts w:cs="Tahoma"/>
          <w:szCs w:val="18"/>
          <w:lang w:val="ru-RU"/>
        </w:rPr>
        <w:t xml:space="preserve">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7" w:history="1">
        <w:r w:rsidRPr="006F5F06">
          <w:rPr>
            <w:rStyle w:val="Hyperlink"/>
            <w:rFonts w:cs="Tahoma"/>
            <w:szCs w:val="18"/>
            <w:lang w:val="ru-RU"/>
          </w:rPr>
          <w:t xml:space="preserve">Политикой жизненного цикла поддержки </w:t>
        </w:r>
        <w:r w:rsidRPr="00416CED">
          <w:rPr>
            <w:rStyle w:val="Hyperlink"/>
            <w:rFonts w:cs="Tahoma"/>
            <w:szCs w:val="18"/>
          </w:rPr>
          <w:t>Microsoft</w:t>
        </w:r>
      </w:hyperlink>
      <w:r w:rsidRPr="006F5F06">
        <w:rPr>
          <w:rFonts w:cs="Tahoma"/>
          <w:szCs w:val="18"/>
          <w:lang w:val="ru-RU"/>
        </w:rPr>
        <w:t xml:space="preserve"> </w:t>
      </w:r>
      <w:r w:rsidRPr="006F5F06">
        <w:rPr>
          <w:rFonts w:cs="Tahoma"/>
          <w:color w:val="000000"/>
          <w:szCs w:val="18"/>
          <w:lang w:val="ru-RU"/>
        </w:rPr>
        <w:t>контрактом на премьер-поддержку.</w:t>
      </w:r>
    </w:p>
    <w:p w:rsidR="00077CE5" w:rsidRPr="006F5F06" w:rsidRDefault="00077CE5" w:rsidP="00DA2788">
      <w:pPr>
        <w:spacing w:line="276" w:lineRule="auto"/>
        <w:jc w:val="both"/>
        <w:rPr>
          <w:lang w:val="ru-RU"/>
        </w:rPr>
      </w:pPr>
    </w:p>
    <w:p w:rsidR="00A66647" w:rsidRPr="006F5F06" w:rsidRDefault="00A66647" w:rsidP="00DA2788">
      <w:pPr>
        <w:spacing w:line="276" w:lineRule="auto"/>
        <w:jc w:val="both"/>
        <w:rPr>
          <w:lang w:val="ru-RU"/>
        </w:rPr>
      </w:pPr>
    </w:p>
    <w:p w:rsidR="00A66647" w:rsidRPr="006F5F06" w:rsidRDefault="00A66647" w:rsidP="00DA2788">
      <w:pPr>
        <w:spacing w:line="276" w:lineRule="auto"/>
        <w:jc w:val="both"/>
        <w:rPr>
          <w:lang w:val="ru-RU"/>
        </w:rPr>
      </w:pPr>
    </w:p>
    <w:p w:rsidR="00A66647" w:rsidRPr="006F5F06" w:rsidRDefault="00A66647" w:rsidP="00DA2788">
      <w:pPr>
        <w:spacing w:line="276" w:lineRule="auto"/>
        <w:jc w:val="both"/>
        <w:rPr>
          <w:lang w:val="ru-RU"/>
        </w:rPr>
      </w:pPr>
    </w:p>
    <w:p w:rsidR="00A17E03" w:rsidRPr="006F5F06" w:rsidRDefault="00A17E03" w:rsidP="00F42FB8">
      <w:pPr>
        <w:spacing w:line="276" w:lineRule="auto"/>
        <w:jc w:val="both"/>
        <w:rPr>
          <w:lang w:val="ru-RU"/>
        </w:rPr>
      </w:pPr>
      <w:r w:rsidRPr="006F5F06">
        <w:rPr>
          <w:rFonts w:eastAsia="Calibri" w:cs="Tahoma"/>
          <w:szCs w:val="18"/>
          <w:lang w:val="ru-RU"/>
        </w:rPr>
        <w:t>Соответствующими Платформами приложений являются следующие продукты:</w:t>
      </w:r>
    </w:p>
    <w:p w:rsidR="00613BBB" w:rsidRPr="006F5F06" w:rsidRDefault="00613BBB" w:rsidP="00077CE5">
      <w:pPr>
        <w:rPr>
          <w:lang w:val="ru-RU"/>
        </w:rPr>
      </w:pPr>
    </w:p>
    <w:p w:rsidR="00613BBB" w:rsidRPr="00416CED" w:rsidRDefault="00613BBB" w:rsidP="00346F4B">
      <w:pPr>
        <w:numPr>
          <w:ilvl w:val="0"/>
          <w:numId w:val="73"/>
        </w:numPr>
        <w:spacing w:after="60"/>
      </w:pPr>
      <w:r w:rsidRPr="00416CED">
        <w:rPr>
          <w:rFonts w:cs="Tahoma"/>
          <w:szCs w:val="18"/>
        </w:rPr>
        <w:t>Лицензия SQL CAL;</w:t>
      </w:r>
    </w:p>
    <w:p w:rsidR="00613BBB" w:rsidRPr="00416CED" w:rsidRDefault="00613BBB" w:rsidP="00346F4B">
      <w:pPr>
        <w:numPr>
          <w:ilvl w:val="0"/>
          <w:numId w:val="73"/>
        </w:numPr>
        <w:spacing w:after="60"/>
      </w:pPr>
      <w:r w:rsidRPr="00416CED">
        <w:rPr>
          <w:rFonts w:cs="Tahoma"/>
          <w:szCs w:val="18"/>
        </w:rPr>
        <w:t>SQL Server Standard;</w:t>
      </w:r>
    </w:p>
    <w:p w:rsidR="00613BBB" w:rsidRPr="00416CED" w:rsidRDefault="00613BBB" w:rsidP="00346F4B">
      <w:pPr>
        <w:numPr>
          <w:ilvl w:val="0"/>
          <w:numId w:val="73"/>
        </w:numPr>
        <w:spacing w:after="60"/>
      </w:pPr>
      <w:r w:rsidRPr="00416CED">
        <w:rPr>
          <w:rFonts w:cs="Tahoma"/>
          <w:szCs w:val="18"/>
        </w:rPr>
        <w:t>SQL Server Standard «на ядро/процессор»;</w:t>
      </w:r>
    </w:p>
    <w:p w:rsidR="00613BBB" w:rsidRPr="00416CED" w:rsidRDefault="00613BBB" w:rsidP="00346F4B">
      <w:pPr>
        <w:numPr>
          <w:ilvl w:val="0"/>
          <w:numId w:val="73"/>
        </w:numPr>
        <w:spacing w:after="60"/>
      </w:pPr>
      <w:r w:rsidRPr="00416CED">
        <w:rPr>
          <w:rFonts w:cs="Tahoma"/>
          <w:szCs w:val="18"/>
        </w:rPr>
        <w:t>SQL Server Enterprise;</w:t>
      </w:r>
    </w:p>
    <w:p w:rsidR="00613BBB" w:rsidRPr="00416CED" w:rsidRDefault="00613BBB" w:rsidP="00346F4B">
      <w:pPr>
        <w:numPr>
          <w:ilvl w:val="0"/>
          <w:numId w:val="73"/>
        </w:numPr>
        <w:spacing w:after="60"/>
      </w:pPr>
      <w:r w:rsidRPr="00416CED">
        <w:rPr>
          <w:rFonts w:cs="Tahoma"/>
          <w:szCs w:val="18"/>
        </w:rPr>
        <w:t>SQL Server Enterprise «на ядро/процессор»;</w:t>
      </w:r>
    </w:p>
    <w:p w:rsidR="00894563" w:rsidRPr="00416CED" w:rsidRDefault="00894563" w:rsidP="00346F4B">
      <w:pPr>
        <w:numPr>
          <w:ilvl w:val="0"/>
          <w:numId w:val="73"/>
        </w:numPr>
        <w:spacing w:after="60"/>
      </w:pPr>
      <w:r w:rsidRPr="00416CED">
        <w:rPr>
          <w:rFonts w:cs="Tahoma"/>
          <w:szCs w:val="18"/>
        </w:rPr>
        <w:t>SQL Server Business Intelligence</w:t>
      </w:r>
    </w:p>
    <w:p w:rsidR="00EB42F3" w:rsidRPr="00416CED" w:rsidRDefault="00EB42F3" w:rsidP="00346F4B">
      <w:pPr>
        <w:numPr>
          <w:ilvl w:val="0"/>
          <w:numId w:val="73"/>
        </w:numPr>
        <w:spacing w:after="60"/>
      </w:pPr>
      <w:r w:rsidRPr="00416CED">
        <w:rPr>
          <w:rFonts w:cs="Tahoma"/>
          <w:szCs w:val="18"/>
        </w:rPr>
        <w:t>SQL Server Datacenter «на процессор»</w:t>
      </w:r>
    </w:p>
    <w:p w:rsidR="00613BBB" w:rsidRPr="00416CED" w:rsidRDefault="00613BBB" w:rsidP="00346F4B">
      <w:pPr>
        <w:numPr>
          <w:ilvl w:val="0"/>
          <w:numId w:val="73"/>
        </w:numPr>
        <w:spacing w:after="60"/>
      </w:pPr>
      <w:r w:rsidRPr="00416CED">
        <w:rPr>
          <w:rFonts w:cs="Tahoma"/>
          <w:szCs w:val="18"/>
        </w:rPr>
        <w:t>BizTalk Server Standard «на процессор»;</w:t>
      </w:r>
    </w:p>
    <w:p w:rsidR="00613BBB" w:rsidRPr="00416CED" w:rsidRDefault="00613BBB" w:rsidP="00346F4B">
      <w:pPr>
        <w:numPr>
          <w:ilvl w:val="0"/>
          <w:numId w:val="73"/>
        </w:numPr>
        <w:spacing w:after="60"/>
      </w:pPr>
      <w:r w:rsidRPr="00416CED">
        <w:rPr>
          <w:rFonts w:cs="Tahoma"/>
          <w:szCs w:val="18"/>
        </w:rPr>
        <w:t>BizTalk Server Enterprise «на процессор»;</w:t>
      </w:r>
    </w:p>
    <w:p w:rsidR="00613BBB" w:rsidRPr="00416CED" w:rsidRDefault="00613BBB" w:rsidP="00346F4B">
      <w:pPr>
        <w:numPr>
          <w:ilvl w:val="0"/>
          <w:numId w:val="73"/>
        </w:numPr>
        <w:spacing w:after="60"/>
      </w:pPr>
      <w:r w:rsidRPr="00416CED">
        <w:rPr>
          <w:rFonts w:cs="Tahoma"/>
          <w:szCs w:val="18"/>
        </w:rPr>
        <w:t>BizTalk Server Branch «на процессор»;</w:t>
      </w:r>
    </w:p>
    <w:p w:rsidR="00613BBB" w:rsidRPr="00416CED" w:rsidRDefault="00613BBB" w:rsidP="00346F4B">
      <w:pPr>
        <w:numPr>
          <w:ilvl w:val="0"/>
          <w:numId w:val="73"/>
        </w:numPr>
        <w:spacing w:after="60"/>
      </w:pPr>
      <w:r w:rsidRPr="00416CED">
        <w:rPr>
          <w:rFonts w:cs="Tahoma"/>
          <w:szCs w:val="18"/>
        </w:rPr>
        <w:t>Office SharePoint Server;</w:t>
      </w:r>
    </w:p>
    <w:p w:rsidR="00613BBB" w:rsidRPr="00416CED" w:rsidRDefault="00613BBB" w:rsidP="00346F4B">
      <w:pPr>
        <w:numPr>
          <w:ilvl w:val="0"/>
          <w:numId w:val="73"/>
        </w:numPr>
        <w:spacing w:after="60"/>
      </w:pPr>
      <w:r w:rsidRPr="00416CED">
        <w:rPr>
          <w:rFonts w:cs="Tahoma"/>
          <w:szCs w:val="18"/>
        </w:rPr>
        <w:t>SharePoint Internet.</w:t>
      </w:r>
    </w:p>
    <w:p w:rsidR="00894563" w:rsidRPr="00416CED" w:rsidRDefault="00894563" w:rsidP="00346F4B">
      <w:pPr>
        <w:numPr>
          <w:ilvl w:val="0"/>
          <w:numId w:val="73"/>
        </w:numPr>
        <w:spacing w:after="60"/>
      </w:pPr>
      <w:r w:rsidRPr="00416CED">
        <w:rPr>
          <w:rFonts w:cs="Tahoma"/>
          <w:szCs w:val="18"/>
        </w:rPr>
        <w:t>FAST для SharePoint/SharePoint Internet</w:t>
      </w:r>
    </w:p>
    <w:p w:rsidR="00613BBB" w:rsidRPr="00416CED" w:rsidRDefault="00613BBB" w:rsidP="00077CE5"/>
    <w:p w:rsidR="00613BBB" w:rsidRPr="006F5F06" w:rsidRDefault="00613BBB" w:rsidP="00FF1B2B">
      <w:pPr>
        <w:pStyle w:val="AppendixBodyText"/>
        <w:spacing w:after="0"/>
        <w:jc w:val="both"/>
        <w:rPr>
          <w:lang w:val="ru-RU"/>
        </w:rPr>
      </w:pPr>
      <w:r w:rsidRPr="006F5F06">
        <w:rPr>
          <w:rFonts w:ascii="Tahoma" w:hAnsi="Tahoma" w:cs="Tahoma"/>
          <w:sz w:val="18"/>
          <w:szCs w:val="18"/>
          <w:lang w:val="ru-RU"/>
        </w:rPr>
        <w:t xml:space="preserve">В таблице ниже показана стоимость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соглашений, валюта которых отличается от доллара США.</w:t>
      </w:r>
      <w:r w:rsidR="00FA2C82" w:rsidRPr="006F5F06">
        <w:rPr>
          <w:rFonts w:ascii="Tahoma" w:hAnsi="Tahoma" w:cs="Tahoma"/>
          <w:sz w:val="18"/>
          <w:szCs w:val="18"/>
          <w:lang w:val="ru-RU"/>
        </w:rPr>
        <w:t xml:space="preserve"> </w:t>
      </w:r>
      <w:r w:rsidRPr="006F5F06">
        <w:rPr>
          <w:rFonts w:ascii="Tahoma" w:hAnsi="Tahoma" w:cs="Tahoma"/>
          <w:sz w:val="18"/>
          <w:szCs w:val="18"/>
          <w:lang w:val="ru-RU"/>
        </w:rPr>
        <w:t>В связи с колебанием курса валют в данную таблицу могут вноситься изменения без уведомления.</w:t>
      </w:r>
    </w:p>
    <w:p w:rsidR="00E74270" w:rsidRPr="006F5F06" w:rsidRDefault="00E74270" w:rsidP="00FF1B2B">
      <w:pPr>
        <w:pStyle w:val="AppendixBodyText"/>
        <w:spacing w:after="0"/>
        <w:jc w:val="both"/>
        <w:rPr>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B973CC"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6CED" w:rsidRDefault="00E74270" w:rsidP="00E74270">
            <w:pPr>
              <w:pStyle w:val="AppendixBodyText"/>
              <w:jc w:val="center"/>
              <w:rPr>
                <w:rFonts w:ascii="Tahoma" w:hAnsi="Tahoma" w:cs="Tahoma"/>
                <w:b/>
                <w:bCs/>
              </w:rPr>
            </w:pPr>
            <w:r w:rsidRPr="00416CED">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16CED" w:rsidRDefault="00E74270" w:rsidP="00E74270">
            <w:pPr>
              <w:pStyle w:val="AppendixBodyText"/>
              <w:jc w:val="center"/>
              <w:rPr>
                <w:rFonts w:ascii="Tahoma" w:hAnsi="Tahoma" w:cs="Tahoma"/>
                <w:b/>
                <w:bCs/>
              </w:rPr>
            </w:pPr>
            <w:r w:rsidRPr="00416CED">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F5F06" w:rsidRDefault="00E74270" w:rsidP="00E74270">
            <w:pPr>
              <w:pStyle w:val="AppendixBodyText"/>
              <w:jc w:val="center"/>
              <w:rPr>
                <w:rFonts w:ascii="Tahoma" w:hAnsi="Tahoma" w:cs="Tahoma"/>
                <w:b/>
                <w:bCs/>
                <w:lang w:val="ru-RU"/>
              </w:rPr>
            </w:pPr>
            <w:r w:rsidRPr="006F5F06">
              <w:rPr>
                <w:rFonts w:ascii="Tahoma" w:hAnsi="Tahoma" w:cs="Tahoma"/>
                <w:b/>
                <w:bCs/>
                <w:lang w:val="ru-RU"/>
              </w:rPr>
              <w:t xml:space="preserve">Минимальная средняя годовая стоимость покрытия </w:t>
            </w:r>
            <w:r w:rsidRPr="00416CED">
              <w:rPr>
                <w:rFonts w:ascii="Tahoma" w:hAnsi="Tahoma" w:cs="Tahoma"/>
                <w:b/>
                <w:bCs/>
              </w:rPr>
              <w:t>Software Assurance</w:t>
            </w:r>
            <w:r w:rsidRPr="006F5F06">
              <w:rPr>
                <w:rFonts w:ascii="Tahoma" w:hAnsi="Tahoma" w:cs="Tahoma"/>
                <w:b/>
                <w:bCs/>
                <w:lang w:val="ru-RU"/>
              </w:rPr>
              <w:t xml:space="preserve"> для получения права на Неограниченную круглосуточную техническую поддержку</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Доллар США</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USD</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250 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Австралийский доллар</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AUD</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375 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Канадский доллар</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CAD</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337 </w:t>
            </w:r>
            <w:r w:rsidR="00E74270" w:rsidRPr="00416CED">
              <w:rPr>
                <w:rFonts w:ascii="Tahoma" w:hAnsi="Tahoma" w:cs="Tahoma"/>
                <w:color w:val="000000"/>
                <w:sz w:val="18"/>
                <w:szCs w:val="18"/>
              </w:rPr>
              <w:t xml:space="preserve">500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Швейцарский франк</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CHF</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412 </w:t>
            </w:r>
            <w:r w:rsidR="00E74270" w:rsidRPr="00416CED">
              <w:rPr>
                <w:rFonts w:ascii="Tahoma" w:hAnsi="Tahoma" w:cs="Tahoma"/>
                <w:color w:val="000000"/>
                <w:sz w:val="18"/>
                <w:szCs w:val="18"/>
              </w:rPr>
              <w:t xml:space="preserve">500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 xml:space="preserve">Юань Ренминби </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CNY</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2 062 </w:t>
            </w:r>
            <w:r w:rsidR="00E74270" w:rsidRPr="00416CED">
              <w:rPr>
                <w:rFonts w:ascii="Tahoma" w:hAnsi="Tahoma" w:cs="Tahoma"/>
                <w:color w:val="000000"/>
                <w:sz w:val="18"/>
                <w:szCs w:val="18"/>
              </w:rPr>
              <w:t xml:space="preserve">500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Датская крона</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DKK</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2 000 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Евро</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EUR</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268 </w:t>
            </w:r>
            <w:r w:rsidR="00E74270" w:rsidRPr="00416CED">
              <w:rPr>
                <w:rFonts w:ascii="Tahoma" w:hAnsi="Tahoma" w:cs="Tahoma"/>
                <w:color w:val="000000"/>
                <w:sz w:val="18"/>
                <w:szCs w:val="18"/>
              </w:rPr>
              <w:t xml:space="preserve">750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Фунт стерлингов (Великобритания)</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GBP</w:t>
            </w:r>
          </w:p>
        </w:tc>
        <w:tc>
          <w:tcPr>
            <w:tcW w:w="3152" w:type="dxa"/>
            <w:vAlign w:val="bottom"/>
          </w:tcPr>
          <w:p w:rsidR="00E74270" w:rsidRPr="00416CED" w:rsidRDefault="00E74270" w:rsidP="00E74270">
            <w:pPr>
              <w:pStyle w:val="AppendixBodyText"/>
              <w:jc w:val="right"/>
              <w:rPr>
                <w:rFonts w:ascii="Tahoma" w:hAnsi="Tahoma" w:cs="Tahoma"/>
                <w:sz w:val="18"/>
                <w:szCs w:val="18"/>
              </w:rPr>
            </w:pPr>
            <w:r w:rsidRPr="00416CED">
              <w:rPr>
                <w:rFonts w:ascii="Tahoma" w:hAnsi="Tahoma" w:cs="Tahoma"/>
                <w:sz w:val="18"/>
                <w:szCs w:val="18"/>
              </w:rPr>
              <w:t xml:space="preserve"> </w:t>
            </w:r>
            <w:r w:rsidR="00FA2180">
              <w:rPr>
                <w:rFonts w:ascii="Tahoma" w:hAnsi="Tahoma" w:cs="Tahoma"/>
                <w:color w:val="000000"/>
                <w:sz w:val="18"/>
                <w:szCs w:val="18"/>
              </w:rPr>
              <w:t>168 </w:t>
            </w:r>
            <w:r w:rsidRPr="00416CED">
              <w:rPr>
                <w:rFonts w:ascii="Tahoma" w:hAnsi="Tahoma" w:cs="Tahoma"/>
                <w:color w:val="000000"/>
                <w:sz w:val="18"/>
                <w:szCs w:val="18"/>
              </w:rPr>
              <w:t xml:space="preserve">750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Японская иена</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JPY</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30 000 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Южнокорейская вона</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KRW</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300 000 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Норвежская крона</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NOK</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2 062 </w:t>
            </w:r>
            <w:r w:rsidR="00E74270" w:rsidRPr="00416CED">
              <w:rPr>
                <w:rFonts w:ascii="Tahoma" w:hAnsi="Tahoma" w:cs="Tahoma"/>
                <w:color w:val="000000"/>
                <w:sz w:val="18"/>
                <w:szCs w:val="18"/>
              </w:rPr>
              <w:t xml:space="preserve">500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Новозеландский доллар</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NZD</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437 </w:t>
            </w:r>
            <w:r w:rsidR="00E74270" w:rsidRPr="00416CED">
              <w:rPr>
                <w:rFonts w:ascii="Tahoma" w:hAnsi="Tahoma" w:cs="Tahoma"/>
                <w:color w:val="000000"/>
                <w:sz w:val="18"/>
                <w:szCs w:val="18"/>
              </w:rPr>
              <w:t xml:space="preserve">500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Шведская крона</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SEK</w:t>
            </w:r>
          </w:p>
        </w:tc>
        <w:tc>
          <w:tcPr>
            <w:tcW w:w="3152" w:type="dxa"/>
            <w:vAlign w:val="bottom"/>
          </w:tcPr>
          <w:p w:rsidR="00E74270" w:rsidRPr="00416CED" w:rsidRDefault="00FA2180" w:rsidP="00E74270">
            <w:pPr>
              <w:pStyle w:val="AppendixBodyText"/>
              <w:jc w:val="right"/>
              <w:rPr>
                <w:rFonts w:ascii="Tahoma" w:hAnsi="Tahoma" w:cs="Tahoma"/>
                <w:sz w:val="18"/>
                <w:szCs w:val="18"/>
              </w:rPr>
            </w:pPr>
            <w:r>
              <w:rPr>
                <w:rFonts w:ascii="Tahoma" w:hAnsi="Tahoma" w:cs="Tahoma"/>
                <w:color w:val="000000"/>
                <w:sz w:val="18"/>
                <w:szCs w:val="18"/>
              </w:rPr>
              <w:t xml:space="preserve"> 2 500 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A66647">
            <w:pPr>
              <w:pStyle w:val="AppendixBodyText"/>
              <w:pageBreakBefore/>
              <w:rPr>
                <w:rFonts w:ascii="Tahoma" w:hAnsi="Tahoma" w:cs="Tahoma"/>
                <w:sz w:val="18"/>
                <w:szCs w:val="18"/>
              </w:rPr>
            </w:pPr>
            <w:r w:rsidRPr="00416CED">
              <w:rPr>
                <w:rFonts w:ascii="Tahoma" w:hAnsi="Tahoma" w:cs="Tahoma"/>
                <w:sz w:val="18"/>
                <w:szCs w:val="18"/>
              </w:rPr>
              <w:t>Новый тайваньский доллар</w:t>
            </w:r>
          </w:p>
        </w:tc>
        <w:tc>
          <w:tcPr>
            <w:tcW w:w="1112" w:type="dxa"/>
            <w:vAlign w:val="bottom"/>
          </w:tcPr>
          <w:p w:rsidR="00E74270" w:rsidRPr="00416CED" w:rsidRDefault="00E74270" w:rsidP="00A66647">
            <w:pPr>
              <w:pStyle w:val="AppendixBodyText"/>
              <w:pageBreakBefore/>
              <w:jc w:val="center"/>
              <w:rPr>
                <w:rFonts w:ascii="Tahoma" w:hAnsi="Tahoma" w:cs="Tahoma"/>
                <w:sz w:val="18"/>
                <w:szCs w:val="18"/>
              </w:rPr>
            </w:pPr>
            <w:r w:rsidRPr="00416CED">
              <w:rPr>
                <w:rFonts w:ascii="Tahoma" w:hAnsi="Tahoma" w:cs="Tahoma"/>
                <w:sz w:val="18"/>
                <w:szCs w:val="18"/>
              </w:rPr>
              <w:t>TWD</w:t>
            </w:r>
          </w:p>
        </w:tc>
        <w:tc>
          <w:tcPr>
            <w:tcW w:w="3152" w:type="dxa"/>
            <w:vAlign w:val="bottom"/>
          </w:tcPr>
          <w:p w:rsidR="00E74270" w:rsidRPr="00416CED" w:rsidRDefault="00FA2180" w:rsidP="00A66647">
            <w:pPr>
              <w:pStyle w:val="AppendixBodyText"/>
              <w:pageBreakBefore/>
              <w:jc w:val="right"/>
              <w:rPr>
                <w:rFonts w:ascii="Tahoma" w:hAnsi="Tahoma" w:cs="Tahoma"/>
                <w:sz w:val="18"/>
                <w:szCs w:val="18"/>
              </w:rPr>
            </w:pPr>
            <w:r>
              <w:rPr>
                <w:rFonts w:ascii="Tahoma" w:hAnsi="Tahoma" w:cs="Tahoma"/>
                <w:color w:val="000000"/>
                <w:sz w:val="18"/>
                <w:szCs w:val="18"/>
              </w:rPr>
              <w:t xml:space="preserve"> 8 750 </w:t>
            </w:r>
            <w:r w:rsidR="00E74270" w:rsidRPr="00416CED">
              <w:rPr>
                <w:rFonts w:ascii="Tahoma" w:hAnsi="Tahoma" w:cs="Tahoma"/>
                <w:color w:val="000000"/>
                <w:sz w:val="18"/>
                <w:szCs w:val="18"/>
              </w:rPr>
              <w:t xml:space="preserve">000 </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Индийская рупия</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INR</w:t>
            </w:r>
          </w:p>
        </w:tc>
        <w:tc>
          <w:tcPr>
            <w:tcW w:w="3152" w:type="dxa"/>
            <w:vAlign w:val="bottom"/>
          </w:tcPr>
          <w:p w:rsidR="00E74270" w:rsidRPr="00416CED" w:rsidRDefault="00FA2180" w:rsidP="00E74270">
            <w:pPr>
              <w:pStyle w:val="AppendixBodyText"/>
              <w:jc w:val="right"/>
              <w:rPr>
                <w:rFonts w:ascii="Tahoma" w:hAnsi="Tahoma" w:cs="Tahoma"/>
                <w:color w:val="000000"/>
                <w:sz w:val="18"/>
                <w:szCs w:val="18"/>
              </w:rPr>
            </w:pPr>
            <w:r>
              <w:rPr>
                <w:rFonts w:ascii="Tahoma" w:hAnsi="Tahoma" w:cs="Tahoma"/>
                <w:sz w:val="18"/>
                <w:szCs w:val="18"/>
              </w:rPr>
              <w:t>12 500 </w:t>
            </w:r>
            <w:r w:rsidR="00E74270" w:rsidRPr="00416CED">
              <w:rPr>
                <w:rFonts w:ascii="Tahoma" w:hAnsi="Tahoma" w:cs="Tahoma"/>
                <w:sz w:val="18"/>
                <w:szCs w:val="18"/>
              </w:rPr>
              <w:t>000</w:t>
            </w:r>
          </w:p>
        </w:tc>
      </w:tr>
      <w:tr w:rsidR="00E74270" w:rsidRPr="00416CED" w:rsidTr="008233B3">
        <w:trPr>
          <w:trHeight w:val="236"/>
          <w:jc w:val="center"/>
        </w:trPr>
        <w:tc>
          <w:tcPr>
            <w:tcW w:w="1757" w:type="dxa"/>
            <w:vAlign w:val="bottom"/>
          </w:tcPr>
          <w:p w:rsidR="00E74270" w:rsidRPr="00416CED" w:rsidRDefault="00E74270" w:rsidP="00E74270">
            <w:pPr>
              <w:pStyle w:val="AppendixBodyText"/>
              <w:rPr>
                <w:rFonts w:ascii="Tahoma" w:hAnsi="Tahoma" w:cs="Tahoma"/>
                <w:sz w:val="18"/>
                <w:szCs w:val="18"/>
              </w:rPr>
            </w:pPr>
            <w:r w:rsidRPr="00416CED">
              <w:rPr>
                <w:rFonts w:ascii="Tahoma" w:hAnsi="Tahoma" w:cs="Tahoma"/>
                <w:sz w:val="18"/>
                <w:szCs w:val="18"/>
              </w:rPr>
              <w:t>Российский рубль</w:t>
            </w:r>
          </w:p>
        </w:tc>
        <w:tc>
          <w:tcPr>
            <w:tcW w:w="1112" w:type="dxa"/>
            <w:vAlign w:val="bottom"/>
          </w:tcPr>
          <w:p w:rsidR="00E74270" w:rsidRPr="00416CED" w:rsidRDefault="00E74270" w:rsidP="00E74270">
            <w:pPr>
              <w:pStyle w:val="AppendixBodyText"/>
              <w:jc w:val="center"/>
              <w:rPr>
                <w:rFonts w:ascii="Tahoma" w:hAnsi="Tahoma" w:cs="Tahoma"/>
                <w:sz w:val="18"/>
                <w:szCs w:val="18"/>
              </w:rPr>
            </w:pPr>
            <w:r w:rsidRPr="00416CED">
              <w:rPr>
                <w:rFonts w:ascii="Tahoma" w:hAnsi="Tahoma" w:cs="Tahoma"/>
                <w:sz w:val="18"/>
                <w:szCs w:val="18"/>
              </w:rPr>
              <w:t>RUB</w:t>
            </w:r>
          </w:p>
        </w:tc>
        <w:tc>
          <w:tcPr>
            <w:tcW w:w="3152" w:type="dxa"/>
            <w:vAlign w:val="bottom"/>
          </w:tcPr>
          <w:p w:rsidR="00E74270" w:rsidRPr="00416CED" w:rsidRDefault="00FA2180" w:rsidP="00E74270">
            <w:pPr>
              <w:pStyle w:val="AppendixBodyText"/>
              <w:jc w:val="right"/>
              <w:rPr>
                <w:rFonts w:ascii="Tahoma" w:hAnsi="Tahoma" w:cs="Tahoma"/>
                <w:color w:val="000000"/>
                <w:sz w:val="18"/>
                <w:szCs w:val="18"/>
              </w:rPr>
            </w:pPr>
            <w:r>
              <w:rPr>
                <w:rFonts w:ascii="Tahoma" w:hAnsi="Tahoma" w:cs="Tahoma"/>
                <w:sz w:val="18"/>
                <w:szCs w:val="18"/>
              </w:rPr>
              <w:t>8 250 </w:t>
            </w:r>
            <w:r w:rsidR="00E74270" w:rsidRPr="00416CED">
              <w:rPr>
                <w:rFonts w:ascii="Tahoma" w:hAnsi="Tahoma" w:cs="Tahoma"/>
                <w:sz w:val="18"/>
                <w:szCs w:val="18"/>
              </w:rPr>
              <w:t>000</w:t>
            </w:r>
          </w:p>
        </w:tc>
      </w:tr>
    </w:tbl>
    <w:p w:rsidR="00AF1D88" w:rsidRPr="00416CED" w:rsidRDefault="00AF1D88" w:rsidP="00F42FB8">
      <w:pPr>
        <w:jc w:val="both"/>
      </w:pPr>
    </w:p>
    <w:p w:rsidR="00613BBB" w:rsidRPr="006F5F06" w:rsidRDefault="00613BBB" w:rsidP="00F42FB8">
      <w:pPr>
        <w:jc w:val="both"/>
        <w:rPr>
          <w:lang w:val="ru-RU"/>
        </w:rPr>
      </w:pPr>
      <w:r w:rsidRPr="006F5F06">
        <w:rPr>
          <w:rFonts w:cs="Tahoma"/>
          <w:szCs w:val="18"/>
          <w:lang w:val="ru-RU"/>
        </w:rPr>
        <w:t xml:space="preserve">Если средний годовой объем </w:t>
      </w:r>
      <w:r w:rsidRPr="00416CED">
        <w:rPr>
          <w:rFonts w:cs="Tahoma"/>
          <w:szCs w:val="18"/>
        </w:rPr>
        <w:t>Software Assurance</w:t>
      </w:r>
      <w:r w:rsidRPr="006F5F06">
        <w:rPr>
          <w:rFonts w:cs="Tahoma"/>
          <w:szCs w:val="18"/>
          <w:lang w:val="ru-RU"/>
        </w:rPr>
        <w:t xml:space="preserve"> для соответствующих Платформ приложений, обеспечивающих право на Неограниченную круглосуточную техническую поддержку, превышает 250</w:t>
      </w:r>
      <w:r w:rsidRPr="00416CED">
        <w:rPr>
          <w:rFonts w:cs="Tahoma"/>
          <w:szCs w:val="18"/>
        </w:rPr>
        <w:t> </w:t>
      </w:r>
      <w:r w:rsidRPr="006F5F06">
        <w:rPr>
          <w:rFonts w:cs="Tahoma"/>
          <w:szCs w:val="18"/>
          <w:lang w:val="ru-RU"/>
        </w:rPr>
        <w:t xml:space="preserve">000 долларов США, </w:t>
      </w:r>
      <w:r w:rsidRPr="00416CED">
        <w:rPr>
          <w:rFonts w:cs="Tahoma"/>
          <w:szCs w:val="18"/>
        </w:rPr>
        <w:t>Microsoft</w:t>
      </w:r>
      <w:r w:rsidRPr="006F5F06">
        <w:rPr>
          <w:rFonts w:cs="Tahoma"/>
          <w:szCs w:val="18"/>
          <w:lang w:val="ru-RU"/>
        </w:rPr>
        <w:t xml:space="preserve"> не будет предоставлять инциденты с учетом фактической стоимости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и не использованные, списываются с баланса клиента.</w:t>
      </w:r>
      <w:r w:rsidR="00FA2C82" w:rsidRPr="006F5F06">
        <w:rPr>
          <w:rFonts w:cs="Tahoma"/>
          <w:szCs w:val="18"/>
          <w:lang w:val="ru-RU"/>
        </w:rPr>
        <w:t xml:space="preserve"> </w:t>
      </w:r>
      <w:r w:rsidRPr="006F5F06">
        <w:rPr>
          <w:rFonts w:cs="Tahoma"/>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rsidR="00613BBB" w:rsidRPr="006F5F06" w:rsidRDefault="00613BBB" w:rsidP="00F42FB8">
      <w:pPr>
        <w:rPr>
          <w:lang w:val="ru-RU"/>
        </w:rPr>
      </w:pPr>
    </w:p>
    <w:p w:rsidR="00613BBB" w:rsidRPr="006F5F06" w:rsidRDefault="00613BBB" w:rsidP="00A66647">
      <w:pPr>
        <w:jc w:val="both"/>
        <w:rPr>
          <w:lang w:val="ru-RU"/>
        </w:rPr>
      </w:pPr>
      <w:r w:rsidRPr="006F5F06">
        <w:rPr>
          <w:rFonts w:cs="Tahoma"/>
          <w:szCs w:val="18"/>
          <w:lang w:val="ru-RU"/>
        </w:rPr>
        <w:t xml:space="preserve">Клиенты с соглашениями </w:t>
      </w:r>
      <w:r w:rsidRPr="00416CED">
        <w:rPr>
          <w:rFonts w:cs="Tahoma"/>
          <w:color w:val="000000"/>
          <w:szCs w:val="18"/>
        </w:rPr>
        <w:t>Application</w:t>
      </w:r>
      <w:r w:rsidRPr="006F5F06">
        <w:rPr>
          <w:rFonts w:cs="Tahoma"/>
          <w:color w:val="000000"/>
          <w:szCs w:val="18"/>
          <w:lang w:val="ru-RU"/>
        </w:rPr>
        <w:t xml:space="preserve"> </w:t>
      </w:r>
      <w:r w:rsidRPr="00416CED">
        <w:rPr>
          <w:rFonts w:cs="Tahoma"/>
          <w:color w:val="000000"/>
          <w:szCs w:val="18"/>
        </w:rPr>
        <w:t>Platform</w:t>
      </w:r>
      <w:r w:rsidRPr="006F5F06">
        <w:rPr>
          <w:rFonts w:cs="Tahoma"/>
          <w:color w:val="000000"/>
          <w:szCs w:val="18"/>
          <w:lang w:val="ru-RU"/>
        </w:rPr>
        <w:t xml:space="preserve"> </w:t>
      </w:r>
      <w:r w:rsidRPr="00416CED">
        <w:rPr>
          <w:rFonts w:cs="Tahoma"/>
          <w:color w:val="000000"/>
          <w:szCs w:val="18"/>
        </w:rPr>
        <w:t>Agreement</w:t>
      </w:r>
      <w:r w:rsidRPr="006F5F06">
        <w:rPr>
          <w:rFonts w:cs="Tahoma"/>
          <w:color w:val="000000"/>
          <w:szCs w:val="18"/>
          <w:lang w:val="ru-RU"/>
        </w:rPr>
        <w:t xml:space="preserve"> (</w:t>
      </w:r>
      <w:r w:rsidRPr="00416CED">
        <w:rPr>
          <w:rFonts w:cs="Tahoma"/>
          <w:color w:val="000000"/>
          <w:szCs w:val="18"/>
        </w:rPr>
        <w:t>APA</w:t>
      </w:r>
      <w:r w:rsidRPr="006F5F06">
        <w:rPr>
          <w:rFonts w:cs="Tahoma"/>
          <w:color w:val="000000"/>
          <w:szCs w:val="18"/>
          <w:lang w:val="ru-RU"/>
        </w:rPr>
        <w:t xml:space="preserve">), вступившими в силу до 1 июля 2009 года, у которых средняя годовая стоимость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соответствующих Платформ приложений превышает 250</w:t>
      </w:r>
      <w:r w:rsidRPr="00416CED">
        <w:rPr>
          <w:rFonts w:cs="Tahoma"/>
          <w:color w:val="000000"/>
          <w:szCs w:val="18"/>
        </w:rPr>
        <w:t> </w:t>
      </w:r>
      <w:r w:rsidRPr="006F5F06">
        <w:rPr>
          <w:rFonts w:cs="Tahoma"/>
          <w:color w:val="000000"/>
          <w:szCs w:val="18"/>
          <w:lang w:val="ru-RU"/>
        </w:rPr>
        <w:t>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w:t>
      </w:r>
      <w:r w:rsidR="00A66647" w:rsidRPr="00416CED">
        <w:rPr>
          <w:rFonts w:cs="Tahoma"/>
          <w:color w:val="000000"/>
          <w:szCs w:val="18"/>
        </w:rPr>
        <w:t> </w:t>
      </w:r>
      <w:r w:rsidRPr="006F5F06">
        <w:rPr>
          <w:rFonts w:cs="Tahoma"/>
          <w:color w:val="000000"/>
          <w:szCs w:val="18"/>
          <w:lang w:val="ru-RU"/>
        </w:rPr>
        <w:t xml:space="preserve">силу соглашения </w:t>
      </w:r>
      <w:r w:rsidRPr="00416CED">
        <w:rPr>
          <w:rFonts w:cs="Tahoma"/>
          <w:color w:val="000000"/>
          <w:szCs w:val="18"/>
        </w:rPr>
        <w:t>Application</w:t>
      </w:r>
      <w:r w:rsidRPr="006F5F06">
        <w:rPr>
          <w:rFonts w:cs="Tahoma"/>
          <w:color w:val="000000"/>
          <w:szCs w:val="18"/>
          <w:lang w:val="ru-RU"/>
        </w:rPr>
        <w:t xml:space="preserve"> </w:t>
      </w:r>
      <w:r w:rsidRPr="00416CED">
        <w:rPr>
          <w:rFonts w:cs="Tahoma"/>
          <w:color w:val="000000"/>
          <w:szCs w:val="18"/>
        </w:rPr>
        <w:t>Platform</w:t>
      </w:r>
      <w:r w:rsidRPr="006F5F06">
        <w:rPr>
          <w:rFonts w:cs="Tahoma"/>
          <w:color w:val="000000"/>
          <w:szCs w:val="18"/>
          <w:lang w:val="ru-RU"/>
        </w:rPr>
        <w:t xml:space="preserve"> </w:t>
      </w:r>
      <w:r w:rsidRPr="00416CED">
        <w:rPr>
          <w:rFonts w:cs="Tahoma"/>
          <w:color w:val="000000"/>
          <w:szCs w:val="18"/>
        </w:rPr>
        <w:t>Agreement</w:t>
      </w:r>
      <w:r w:rsidRPr="006F5F06">
        <w:rPr>
          <w:rFonts w:cs="Tahoma"/>
          <w:color w:val="000000"/>
          <w:szCs w:val="18"/>
          <w:lang w:val="ru-RU"/>
        </w:rPr>
        <w:t xml:space="preserve">. </w:t>
      </w:r>
    </w:p>
    <w:p w:rsidR="00613BBB" w:rsidRPr="006F5F06" w:rsidRDefault="00613BBB" w:rsidP="00F42FB8">
      <w:pPr>
        <w:rPr>
          <w:lang w:val="ru-RU"/>
        </w:rPr>
      </w:pPr>
    </w:p>
    <w:p w:rsidR="00A17E03" w:rsidRPr="006F5F06" w:rsidRDefault="00A17E03" w:rsidP="00F42FB8">
      <w:pPr>
        <w:spacing w:line="276" w:lineRule="auto"/>
        <w:rPr>
          <w:lang w:val="ru-RU"/>
        </w:rPr>
      </w:pPr>
      <w:r w:rsidRPr="006F5F06">
        <w:rPr>
          <w:rFonts w:eastAsia="Calibri" w:cs="Tahoma"/>
          <w:szCs w:val="18"/>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FF1B2B" w:rsidRPr="006F5F06" w:rsidRDefault="00FF1B2B" w:rsidP="00F42FB8">
      <w:pPr>
        <w:spacing w:line="276" w:lineRule="auto"/>
        <w:rPr>
          <w:lang w:val="ru-RU"/>
        </w:rPr>
      </w:pPr>
    </w:p>
    <w:p w:rsidR="00A17E03" w:rsidRPr="006F5F06" w:rsidRDefault="00A17E03" w:rsidP="00F42FB8">
      <w:pPr>
        <w:spacing w:line="276" w:lineRule="auto"/>
        <w:jc w:val="both"/>
        <w:rPr>
          <w:lang w:val="ru-RU"/>
        </w:rPr>
      </w:pPr>
      <w:r w:rsidRPr="006F5F06">
        <w:rPr>
          <w:rFonts w:eastAsia="Calibri" w:cs="Tahoma"/>
          <w:szCs w:val="18"/>
          <w:lang w:val="ru-RU"/>
        </w:rPr>
        <w:t xml:space="preserve">При приобретении клиентами лицензий на Хранилище параллельных данных </w:t>
      </w:r>
      <w:r w:rsidRPr="00416CED">
        <w:rPr>
          <w:rFonts w:eastAsia="Calibri" w:cs="Tahoma"/>
          <w:szCs w:val="18"/>
        </w:rPr>
        <w:t>Microsoft</w:t>
      </w:r>
      <w:r w:rsidRPr="006F5F06">
        <w:rPr>
          <w:rFonts w:eastAsia="Calibri" w:cs="Tahoma"/>
          <w:szCs w:val="18"/>
          <w:lang w:val="ru-RU"/>
        </w:rPr>
        <w:t xml:space="preserve"> не</w:t>
      </w:r>
      <w:r w:rsidRPr="00416CED">
        <w:rPr>
          <w:rFonts w:eastAsia="Calibri" w:cs="Tahoma"/>
          <w:szCs w:val="18"/>
        </w:rPr>
        <w:t> </w:t>
      </w:r>
      <w:r w:rsidRPr="006F5F06">
        <w:rPr>
          <w:rFonts w:eastAsia="Calibri" w:cs="Tahoma"/>
          <w:szCs w:val="18"/>
          <w:lang w:val="ru-RU"/>
        </w:rPr>
        <w:t xml:space="preserve">предоставляет привилегии, исходя из фактической стоимости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FF1B2B" w:rsidRPr="006F5F06" w:rsidRDefault="00FF1B2B" w:rsidP="00F42FB8">
      <w:pPr>
        <w:spacing w:line="276" w:lineRule="auto"/>
        <w:jc w:val="both"/>
        <w:rPr>
          <w:lang w:val="ru-RU"/>
        </w:rPr>
      </w:pPr>
    </w:p>
    <w:p w:rsidR="00A17E03" w:rsidRPr="006F5F06" w:rsidRDefault="00A17E03" w:rsidP="00F42FB8">
      <w:pPr>
        <w:jc w:val="both"/>
        <w:rPr>
          <w:lang w:val="ru-RU"/>
        </w:rPr>
      </w:pPr>
      <w:r w:rsidRPr="006F5F06">
        <w:rPr>
          <w:rFonts w:cs="Tahoma"/>
          <w:color w:val="000000"/>
          <w:szCs w:val="18"/>
          <w:lang w:val="ru-RU"/>
        </w:rPr>
        <w:t xml:space="preserve">Если количество предоставляемых инцидентов Круглосуточной технической поддержки не зависит от стоимости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Pr="00416CED">
        <w:rPr>
          <w:rFonts w:cs="Tahoma"/>
          <w:color w:val="000000"/>
          <w:szCs w:val="18"/>
        </w:rPr>
        <w:t> </w:t>
      </w:r>
      <w:r w:rsidRPr="006F5F06">
        <w:rPr>
          <w:rFonts w:cs="Tahoma"/>
          <w:color w:val="000000"/>
          <w:szCs w:val="18"/>
          <w:lang w:val="ru-RU"/>
        </w:rPr>
        <w:t xml:space="preserve">000 долларов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в рамках </w:t>
      </w:r>
      <w:r w:rsidRPr="00416CED">
        <w:rPr>
          <w:rFonts w:cs="Tahoma"/>
          <w:color w:val="000000"/>
          <w:szCs w:val="18"/>
        </w:rPr>
        <w:t>Enrollment</w:t>
      </w:r>
      <w:r w:rsidRPr="006F5F06">
        <w:rPr>
          <w:rFonts w:cs="Tahoma"/>
          <w:color w:val="000000"/>
          <w:szCs w:val="18"/>
          <w:lang w:val="ru-RU"/>
        </w:rPr>
        <w:t xml:space="preserve"> </w:t>
      </w:r>
      <w:r w:rsidRPr="00416CED">
        <w:rPr>
          <w:rFonts w:cs="Tahoma"/>
          <w:color w:val="000000"/>
          <w:szCs w:val="18"/>
        </w:rPr>
        <w:t>for</w:t>
      </w:r>
      <w:r w:rsidRPr="006F5F06">
        <w:rPr>
          <w:rFonts w:cs="Tahoma"/>
          <w:color w:val="000000"/>
          <w:szCs w:val="18"/>
          <w:lang w:val="ru-RU"/>
        </w:rPr>
        <w:t xml:space="preserve"> </w:t>
      </w:r>
      <w:r w:rsidRPr="00416CED">
        <w:rPr>
          <w:rFonts w:cs="Tahoma"/>
          <w:color w:val="000000"/>
          <w:szCs w:val="18"/>
        </w:rPr>
        <w:t>Application</w:t>
      </w:r>
      <w:r w:rsidRPr="006F5F06">
        <w:rPr>
          <w:rFonts w:cs="Tahoma"/>
          <w:color w:val="000000"/>
          <w:szCs w:val="18"/>
          <w:lang w:val="ru-RU"/>
        </w:rPr>
        <w:t xml:space="preserve"> </w:t>
      </w:r>
      <w:r w:rsidRPr="00416CED">
        <w:rPr>
          <w:rFonts w:cs="Tahoma"/>
          <w:color w:val="000000"/>
          <w:szCs w:val="18"/>
        </w:rPr>
        <w:t>Platform</w:t>
      </w:r>
      <w:r w:rsidRPr="006F5F06">
        <w:rPr>
          <w:rFonts w:cs="Tahoma"/>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на сумму, равную 125</w:t>
      </w:r>
      <w:r w:rsidRPr="00416CED">
        <w:rPr>
          <w:rFonts w:cs="Tahoma"/>
          <w:color w:val="000000"/>
          <w:szCs w:val="18"/>
        </w:rPr>
        <w:t> </w:t>
      </w:r>
      <w:r w:rsidRPr="006F5F06">
        <w:rPr>
          <w:rFonts w:cs="Tahoma"/>
          <w:color w:val="000000"/>
          <w:szCs w:val="18"/>
          <w:lang w:val="ru-RU"/>
        </w:rPr>
        <w:t>000 долларам США, в применимой иностранной валюте.</w:t>
      </w:r>
      <w:r w:rsidR="00FA2C82" w:rsidRPr="006F5F06">
        <w:rPr>
          <w:rFonts w:cs="Tahoma"/>
          <w:color w:val="000000"/>
          <w:szCs w:val="18"/>
          <w:lang w:val="ru-RU"/>
        </w:rPr>
        <w:t xml:space="preserve"> </w:t>
      </w:r>
      <w:r w:rsidRPr="006F5F06">
        <w:rPr>
          <w:rFonts w:cs="Tahoma"/>
          <w:color w:val="000000"/>
          <w:szCs w:val="18"/>
          <w:lang w:val="ru-RU"/>
        </w:rPr>
        <w:t>См. таблицу ниже.</w:t>
      </w:r>
    </w:p>
    <w:p w:rsidR="00FF1B2B" w:rsidRPr="006F5F06" w:rsidRDefault="00FF1B2B" w:rsidP="00F42FB8">
      <w:pPr>
        <w:jc w:val="both"/>
        <w:rPr>
          <w:lang w:val="ru-RU"/>
        </w:rPr>
      </w:pPr>
    </w:p>
    <w:p w:rsidR="00A66647" w:rsidRPr="006F5F06" w:rsidRDefault="00A66647" w:rsidP="00F42FB8">
      <w:pPr>
        <w:jc w:val="both"/>
        <w:rPr>
          <w:lang w:val="ru-RU"/>
        </w:rPr>
      </w:pPr>
    </w:p>
    <w:p w:rsidR="00A66647" w:rsidRPr="006F5F06" w:rsidRDefault="00A66647" w:rsidP="00F42FB8">
      <w:pPr>
        <w:jc w:val="both"/>
        <w:rPr>
          <w:lang w:val="ru-RU"/>
        </w:rPr>
      </w:pPr>
    </w:p>
    <w:p w:rsidR="00A66647" w:rsidRPr="006F5F06" w:rsidRDefault="00A66647" w:rsidP="00F42FB8">
      <w:pPr>
        <w:jc w:val="both"/>
        <w:rPr>
          <w:lang w:val="ru-RU"/>
        </w:rPr>
      </w:pPr>
    </w:p>
    <w:p w:rsidR="00A66647" w:rsidRPr="006F5F06" w:rsidRDefault="00A66647" w:rsidP="00F42FB8">
      <w:pPr>
        <w:jc w:val="both"/>
        <w:rPr>
          <w:lang w:val="ru-RU"/>
        </w:rPr>
      </w:pPr>
    </w:p>
    <w:p w:rsidR="00A17E03" w:rsidRPr="006F5F06" w:rsidRDefault="00A17E03" w:rsidP="00F42FB8">
      <w:pPr>
        <w:jc w:val="both"/>
        <w:rPr>
          <w:lang w:val="ru-RU"/>
        </w:rPr>
      </w:pPr>
      <w:r w:rsidRPr="006F5F06">
        <w:rPr>
          <w:rFonts w:cs="Tahoma"/>
          <w:color w:val="000000"/>
          <w:szCs w:val="18"/>
          <w:lang w:val="ru-RU"/>
        </w:rPr>
        <w:t xml:space="preserve">Представленная ниже таблица применяется к клиентам с </w:t>
      </w:r>
      <w:r w:rsidRPr="00416CED">
        <w:rPr>
          <w:rFonts w:cs="Tahoma"/>
          <w:color w:val="000000"/>
          <w:szCs w:val="18"/>
        </w:rPr>
        <w:t>Enrollment</w:t>
      </w:r>
      <w:r w:rsidRPr="006F5F06">
        <w:rPr>
          <w:rFonts w:cs="Tahoma"/>
          <w:color w:val="000000"/>
          <w:szCs w:val="18"/>
          <w:lang w:val="ru-RU"/>
        </w:rPr>
        <w:t xml:space="preserve"> </w:t>
      </w:r>
      <w:r w:rsidRPr="00416CED">
        <w:rPr>
          <w:rFonts w:cs="Tahoma"/>
          <w:color w:val="000000"/>
          <w:szCs w:val="18"/>
        </w:rPr>
        <w:t>for</w:t>
      </w:r>
      <w:r w:rsidRPr="006F5F06">
        <w:rPr>
          <w:rFonts w:cs="Tahoma"/>
          <w:color w:val="000000"/>
          <w:szCs w:val="18"/>
          <w:lang w:val="ru-RU"/>
        </w:rPr>
        <w:t xml:space="preserve"> </w:t>
      </w:r>
      <w:r w:rsidRPr="00416CED">
        <w:rPr>
          <w:rFonts w:cs="Tahoma"/>
          <w:color w:val="000000"/>
          <w:szCs w:val="18"/>
        </w:rPr>
        <w:t>Application</w:t>
      </w:r>
      <w:r w:rsidRPr="006F5F06">
        <w:rPr>
          <w:rFonts w:cs="Tahoma"/>
          <w:color w:val="000000"/>
          <w:szCs w:val="18"/>
          <w:lang w:val="ru-RU"/>
        </w:rPr>
        <w:t xml:space="preserve"> </w:t>
      </w:r>
      <w:r w:rsidRPr="00416CED">
        <w:rPr>
          <w:rFonts w:cs="Tahoma"/>
          <w:color w:val="000000"/>
          <w:szCs w:val="18"/>
        </w:rPr>
        <w:t>Platform</w:t>
      </w:r>
      <w:r w:rsidRPr="006F5F06">
        <w:rPr>
          <w:rFonts w:cs="Tahoma"/>
          <w:color w:val="000000"/>
          <w:szCs w:val="18"/>
          <w:lang w:val="ru-RU"/>
        </w:rPr>
        <w:t xml:space="preserve"> или </w:t>
      </w:r>
      <w:r w:rsidRPr="00416CED">
        <w:rPr>
          <w:rFonts w:cs="Tahoma"/>
          <w:color w:val="000000"/>
          <w:szCs w:val="18"/>
        </w:rPr>
        <w:t>Application</w:t>
      </w:r>
      <w:r w:rsidRPr="006F5F06">
        <w:rPr>
          <w:rFonts w:cs="Tahoma"/>
          <w:color w:val="000000"/>
          <w:szCs w:val="18"/>
          <w:lang w:val="ru-RU"/>
        </w:rPr>
        <w:t xml:space="preserve"> </w:t>
      </w:r>
      <w:r w:rsidRPr="00416CED">
        <w:rPr>
          <w:rFonts w:cs="Tahoma"/>
          <w:color w:val="000000"/>
          <w:szCs w:val="18"/>
        </w:rPr>
        <w:t>Platform Agreement</w:t>
      </w:r>
      <w:r w:rsidRPr="006F5F06">
        <w:rPr>
          <w:rFonts w:cs="Tahoma"/>
          <w:color w:val="000000"/>
          <w:szCs w:val="18"/>
          <w:lang w:val="ru-RU"/>
        </w:rPr>
        <w:t>.</w:t>
      </w:r>
    </w:p>
    <w:p w:rsidR="00613BBB" w:rsidRPr="006F5F06" w:rsidRDefault="00613BBB" w:rsidP="00613BBB">
      <w:pPr>
        <w:rPr>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416CED" w:rsidTr="002A6416">
        <w:tc>
          <w:tcPr>
            <w:tcW w:w="2160" w:type="dxa"/>
            <w:shd w:val="clear" w:color="auto" w:fill="FABF8F"/>
          </w:tcPr>
          <w:p w:rsidR="00613BBB" w:rsidRPr="006F5F06" w:rsidRDefault="00613BBB" w:rsidP="00613BBB">
            <w:pPr>
              <w:jc w:val="center"/>
              <w:rPr>
                <w:rFonts w:cs="Tahoma"/>
                <w:color w:val="000000"/>
                <w:szCs w:val="18"/>
                <w:lang w:val="ru-RU"/>
              </w:rPr>
            </w:pPr>
            <w:r w:rsidRPr="006F5F06">
              <w:rPr>
                <w:rFonts w:cs="Tahoma"/>
                <w:b/>
                <w:bCs/>
                <w:color w:val="000000"/>
                <w:szCs w:val="18"/>
                <w:lang w:val="ru-RU"/>
              </w:rPr>
              <w:t xml:space="preserve">Средняя годовая стоимость </w:t>
            </w:r>
            <w:r w:rsidRPr="00416CED">
              <w:rPr>
                <w:rFonts w:cs="Tahoma"/>
                <w:b/>
                <w:bCs/>
                <w:color w:val="000000"/>
                <w:szCs w:val="18"/>
              </w:rPr>
              <w:t>Software</w:t>
            </w:r>
            <w:r w:rsidRPr="006F5F06">
              <w:rPr>
                <w:rFonts w:cs="Tahoma"/>
                <w:b/>
                <w:bCs/>
                <w:color w:val="000000"/>
                <w:szCs w:val="18"/>
                <w:lang w:val="ru-RU"/>
              </w:rPr>
              <w:t xml:space="preserve"> </w:t>
            </w:r>
            <w:r w:rsidRPr="00416CED">
              <w:rPr>
                <w:rFonts w:cs="Tahoma"/>
                <w:b/>
                <w:bCs/>
                <w:color w:val="000000"/>
                <w:szCs w:val="18"/>
              </w:rPr>
              <w:t>Assurance</w:t>
            </w:r>
          </w:p>
        </w:tc>
        <w:tc>
          <w:tcPr>
            <w:tcW w:w="2520" w:type="dxa"/>
            <w:shd w:val="clear" w:color="auto" w:fill="FABF8F"/>
          </w:tcPr>
          <w:p w:rsidR="00613BBB" w:rsidRPr="00416CED" w:rsidRDefault="00A17E03" w:rsidP="00613BBB">
            <w:pPr>
              <w:jc w:val="center"/>
              <w:rPr>
                <w:rFonts w:cs="Tahoma"/>
                <w:color w:val="000000"/>
                <w:szCs w:val="18"/>
              </w:rPr>
            </w:pPr>
            <w:r w:rsidRPr="00416CED">
              <w:rPr>
                <w:rFonts w:cs="Tahoma"/>
                <w:b/>
                <w:bCs/>
                <w:color w:val="000000"/>
                <w:szCs w:val="18"/>
              </w:rPr>
              <w:t>Допустимое количество контактных лиц</w:t>
            </w:r>
          </w:p>
        </w:tc>
      </w:tr>
      <w:tr w:rsidR="00613BBB" w:rsidRPr="00416CED" w:rsidTr="002A6416">
        <w:tc>
          <w:tcPr>
            <w:tcW w:w="2160" w:type="dxa"/>
          </w:tcPr>
          <w:p w:rsidR="00613BBB" w:rsidRPr="00416CED" w:rsidRDefault="00FA2180" w:rsidP="00613BBB">
            <w:pPr>
              <w:jc w:val="center"/>
              <w:rPr>
                <w:rFonts w:cs="Tahoma"/>
                <w:color w:val="000000"/>
                <w:szCs w:val="18"/>
              </w:rPr>
            </w:pPr>
            <w:r>
              <w:rPr>
                <w:rFonts w:cs="Tahoma"/>
                <w:color w:val="000000"/>
                <w:szCs w:val="18"/>
              </w:rPr>
              <w:t>$250 000 - $374 </w:t>
            </w:r>
            <w:r w:rsidR="00613BBB" w:rsidRPr="00416CED">
              <w:rPr>
                <w:rFonts w:cs="Tahoma"/>
                <w:color w:val="000000"/>
                <w:szCs w:val="18"/>
              </w:rPr>
              <w:t>999</w:t>
            </w:r>
          </w:p>
        </w:tc>
        <w:tc>
          <w:tcPr>
            <w:tcW w:w="2520" w:type="dxa"/>
          </w:tcPr>
          <w:p w:rsidR="00613BBB" w:rsidRPr="00416CED" w:rsidRDefault="00613BBB" w:rsidP="00613BBB">
            <w:pPr>
              <w:jc w:val="center"/>
              <w:rPr>
                <w:rFonts w:cs="Tahoma"/>
                <w:color w:val="000000"/>
                <w:szCs w:val="18"/>
              </w:rPr>
            </w:pPr>
            <w:r w:rsidRPr="00416CED">
              <w:rPr>
                <w:rFonts w:cs="Tahoma"/>
                <w:color w:val="000000"/>
                <w:szCs w:val="18"/>
              </w:rPr>
              <w:t>4</w:t>
            </w:r>
          </w:p>
        </w:tc>
      </w:tr>
      <w:tr w:rsidR="00613BBB" w:rsidRPr="00416CED" w:rsidTr="002A6416">
        <w:tc>
          <w:tcPr>
            <w:tcW w:w="2160" w:type="dxa"/>
          </w:tcPr>
          <w:p w:rsidR="00613BBB" w:rsidRPr="00416CED" w:rsidRDefault="00FA2180" w:rsidP="00613BBB">
            <w:pPr>
              <w:jc w:val="center"/>
              <w:rPr>
                <w:rFonts w:cs="Tahoma"/>
                <w:szCs w:val="18"/>
              </w:rPr>
            </w:pPr>
            <w:r>
              <w:rPr>
                <w:rFonts w:cs="Tahoma"/>
                <w:szCs w:val="18"/>
              </w:rPr>
              <w:t>$375 000 - $499 </w:t>
            </w:r>
            <w:r w:rsidR="00613BBB" w:rsidRPr="00416CED">
              <w:rPr>
                <w:rFonts w:cs="Tahoma"/>
                <w:szCs w:val="18"/>
              </w:rPr>
              <w:t>999</w:t>
            </w:r>
          </w:p>
        </w:tc>
        <w:tc>
          <w:tcPr>
            <w:tcW w:w="2520" w:type="dxa"/>
          </w:tcPr>
          <w:p w:rsidR="00613BBB" w:rsidRPr="00416CED" w:rsidRDefault="00613BBB" w:rsidP="00613BBB">
            <w:pPr>
              <w:jc w:val="center"/>
              <w:rPr>
                <w:rFonts w:cs="Tahoma"/>
                <w:szCs w:val="18"/>
              </w:rPr>
            </w:pPr>
            <w:r w:rsidRPr="00416CED">
              <w:rPr>
                <w:rFonts w:cs="Tahoma"/>
                <w:szCs w:val="18"/>
              </w:rPr>
              <w:t>5</w:t>
            </w:r>
          </w:p>
        </w:tc>
      </w:tr>
      <w:tr w:rsidR="00613BBB" w:rsidRPr="00416CED" w:rsidTr="002A6416">
        <w:tc>
          <w:tcPr>
            <w:tcW w:w="2160" w:type="dxa"/>
          </w:tcPr>
          <w:p w:rsidR="00613BBB" w:rsidRPr="00416CED" w:rsidRDefault="00FA2180" w:rsidP="00613BBB">
            <w:pPr>
              <w:jc w:val="center"/>
              <w:rPr>
                <w:rFonts w:cs="Tahoma"/>
                <w:szCs w:val="18"/>
              </w:rPr>
            </w:pPr>
            <w:r>
              <w:rPr>
                <w:rFonts w:cs="Tahoma"/>
                <w:szCs w:val="18"/>
              </w:rPr>
              <w:t>$500 000 - $624 </w:t>
            </w:r>
            <w:r w:rsidR="00613BBB" w:rsidRPr="00416CED">
              <w:rPr>
                <w:rFonts w:cs="Tahoma"/>
                <w:szCs w:val="18"/>
              </w:rPr>
              <w:t>999</w:t>
            </w:r>
          </w:p>
        </w:tc>
        <w:tc>
          <w:tcPr>
            <w:tcW w:w="2520" w:type="dxa"/>
          </w:tcPr>
          <w:p w:rsidR="00613BBB" w:rsidRPr="00416CED" w:rsidRDefault="00613BBB" w:rsidP="00613BBB">
            <w:pPr>
              <w:jc w:val="center"/>
              <w:rPr>
                <w:rFonts w:cs="Tahoma"/>
                <w:szCs w:val="18"/>
              </w:rPr>
            </w:pPr>
            <w:r w:rsidRPr="00416CED">
              <w:rPr>
                <w:rFonts w:cs="Tahoma"/>
                <w:szCs w:val="18"/>
              </w:rPr>
              <w:t>6</w:t>
            </w:r>
          </w:p>
        </w:tc>
      </w:tr>
      <w:tr w:rsidR="00613BBB" w:rsidRPr="00416CED" w:rsidTr="002A6416">
        <w:tc>
          <w:tcPr>
            <w:tcW w:w="2160" w:type="dxa"/>
          </w:tcPr>
          <w:p w:rsidR="00613BBB" w:rsidRPr="00416CED" w:rsidRDefault="00FA2180" w:rsidP="00613BBB">
            <w:pPr>
              <w:jc w:val="center"/>
              <w:rPr>
                <w:rFonts w:cs="Tahoma"/>
                <w:szCs w:val="18"/>
              </w:rPr>
            </w:pPr>
            <w:r>
              <w:rPr>
                <w:rFonts w:cs="Tahoma"/>
                <w:szCs w:val="18"/>
              </w:rPr>
              <w:t>$625 000 - $749 </w:t>
            </w:r>
            <w:r w:rsidR="00613BBB" w:rsidRPr="00416CED">
              <w:rPr>
                <w:rFonts w:cs="Tahoma"/>
                <w:szCs w:val="18"/>
              </w:rPr>
              <w:t>999</w:t>
            </w:r>
          </w:p>
        </w:tc>
        <w:tc>
          <w:tcPr>
            <w:tcW w:w="2520" w:type="dxa"/>
          </w:tcPr>
          <w:p w:rsidR="00613BBB" w:rsidRPr="00416CED" w:rsidRDefault="00613BBB" w:rsidP="00613BBB">
            <w:pPr>
              <w:jc w:val="center"/>
              <w:rPr>
                <w:rFonts w:cs="Tahoma"/>
                <w:szCs w:val="18"/>
              </w:rPr>
            </w:pPr>
            <w:r w:rsidRPr="00416CED">
              <w:rPr>
                <w:rFonts w:cs="Tahoma"/>
                <w:szCs w:val="18"/>
              </w:rPr>
              <w:t>7</w:t>
            </w:r>
          </w:p>
        </w:tc>
      </w:tr>
      <w:tr w:rsidR="00613BBB" w:rsidRPr="00416CED" w:rsidTr="002A6416">
        <w:tc>
          <w:tcPr>
            <w:tcW w:w="2160" w:type="dxa"/>
          </w:tcPr>
          <w:p w:rsidR="00613BBB" w:rsidRPr="00416CED" w:rsidRDefault="00FA2180" w:rsidP="00613BBB">
            <w:pPr>
              <w:jc w:val="center"/>
              <w:rPr>
                <w:rFonts w:cs="Tahoma"/>
                <w:szCs w:val="18"/>
              </w:rPr>
            </w:pPr>
            <w:r>
              <w:rPr>
                <w:rFonts w:cs="Tahoma"/>
                <w:szCs w:val="18"/>
              </w:rPr>
              <w:t>$750 000 - $874 </w:t>
            </w:r>
            <w:r w:rsidR="00613BBB" w:rsidRPr="00416CED">
              <w:rPr>
                <w:rFonts w:cs="Tahoma"/>
                <w:szCs w:val="18"/>
              </w:rPr>
              <w:t>999</w:t>
            </w:r>
          </w:p>
        </w:tc>
        <w:tc>
          <w:tcPr>
            <w:tcW w:w="2520" w:type="dxa"/>
          </w:tcPr>
          <w:p w:rsidR="00613BBB" w:rsidRPr="00416CED" w:rsidRDefault="00613BBB" w:rsidP="00613BBB">
            <w:pPr>
              <w:jc w:val="center"/>
              <w:rPr>
                <w:rFonts w:cs="Tahoma"/>
                <w:szCs w:val="18"/>
              </w:rPr>
            </w:pPr>
            <w:r w:rsidRPr="00416CED">
              <w:rPr>
                <w:rFonts w:cs="Tahoma"/>
                <w:szCs w:val="18"/>
              </w:rPr>
              <w:t>8</w:t>
            </w:r>
          </w:p>
        </w:tc>
      </w:tr>
    </w:tbl>
    <w:p w:rsidR="00613BBB" w:rsidRPr="00416CED" w:rsidRDefault="00613BBB" w:rsidP="00613BBB"/>
    <w:p w:rsidR="00A17E03" w:rsidRPr="006F5F06" w:rsidRDefault="00A17E03" w:rsidP="00FF1B2B">
      <w:pPr>
        <w:rPr>
          <w:lang w:val="ru-RU"/>
        </w:rPr>
      </w:pPr>
      <w:r w:rsidRPr="006F5F06">
        <w:rPr>
          <w:rFonts w:cs="Tahoma"/>
          <w:szCs w:val="18"/>
          <w:lang w:val="ru-RU"/>
        </w:rPr>
        <w:t>Представленная ниже таблица применяется к клиентам с лицензиями на Хранилище параллельных</w:t>
      </w:r>
      <w:r w:rsidRPr="00416CED">
        <w:rPr>
          <w:rFonts w:cs="Tahoma"/>
          <w:szCs w:val="18"/>
        </w:rPr>
        <w:t> </w:t>
      </w:r>
      <w:r w:rsidRPr="006F5F06">
        <w:rPr>
          <w:rFonts w:cs="Tahoma"/>
          <w:szCs w:val="18"/>
          <w:lang w:val="ru-RU"/>
        </w:rPr>
        <w:t>данных.</w:t>
      </w:r>
    </w:p>
    <w:p w:rsidR="00A17E03" w:rsidRPr="006F5F06" w:rsidRDefault="00A17E03" w:rsidP="00A17E03">
      <w:pPr>
        <w:rPr>
          <w:lang w:val="ru-RU"/>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416CED" w:rsidTr="002A6416">
        <w:tc>
          <w:tcPr>
            <w:tcW w:w="2160" w:type="dxa"/>
            <w:shd w:val="clear" w:color="auto" w:fill="FABF8F"/>
          </w:tcPr>
          <w:p w:rsidR="00A17E03" w:rsidRPr="006F5F06" w:rsidRDefault="00A17E03" w:rsidP="00A17E03">
            <w:pPr>
              <w:jc w:val="center"/>
              <w:rPr>
                <w:rFonts w:cs="Tahoma"/>
                <w:color w:val="000000"/>
                <w:szCs w:val="18"/>
                <w:lang w:val="ru-RU"/>
              </w:rPr>
            </w:pPr>
            <w:r w:rsidRPr="006F5F06">
              <w:rPr>
                <w:rFonts w:cs="Tahoma"/>
                <w:b/>
                <w:bCs/>
                <w:color w:val="000000"/>
                <w:szCs w:val="18"/>
                <w:lang w:val="ru-RU"/>
              </w:rPr>
              <w:t xml:space="preserve">Средняя годовая стоимость </w:t>
            </w:r>
            <w:r w:rsidRPr="00416CED">
              <w:rPr>
                <w:rFonts w:cs="Tahoma"/>
                <w:b/>
                <w:bCs/>
                <w:color w:val="000000"/>
                <w:szCs w:val="18"/>
              </w:rPr>
              <w:t>Software</w:t>
            </w:r>
            <w:r w:rsidRPr="006F5F06">
              <w:rPr>
                <w:rFonts w:cs="Tahoma"/>
                <w:b/>
                <w:bCs/>
                <w:color w:val="000000"/>
                <w:szCs w:val="18"/>
                <w:lang w:val="ru-RU"/>
              </w:rPr>
              <w:t xml:space="preserve"> </w:t>
            </w:r>
            <w:r w:rsidRPr="00416CED">
              <w:rPr>
                <w:rFonts w:cs="Tahoma"/>
                <w:b/>
                <w:bCs/>
                <w:color w:val="000000"/>
                <w:szCs w:val="18"/>
              </w:rPr>
              <w:t>Assurance</w:t>
            </w:r>
          </w:p>
        </w:tc>
        <w:tc>
          <w:tcPr>
            <w:tcW w:w="2520" w:type="dxa"/>
            <w:shd w:val="clear" w:color="auto" w:fill="FABF8F"/>
          </w:tcPr>
          <w:p w:rsidR="00A17E03" w:rsidRPr="00416CED" w:rsidRDefault="00A17E03" w:rsidP="00A17E03">
            <w:pPr>
              <w:jc w:val="center"/>
              <w:rPr>
                <w:rFonts w:cs="Tahoma"/>
                <w:color w:val="000000"/>
                <w:szCs w:val="18"/>
              </w:rPr>
            </w:pPr>
            <w:r w:rsidRPr="00416CED">
              <w:rPr>
                <w:rFonts w:cs="Tahoma"/>
                <w:b/>
                <w:bCs/>
                <w:color w:val="000000"/>
                <w:szCs w:val="18"/>
              </w:rPr>
              <w:t>Допустимое количество контактных лиц</w:t>
            </w:r>
          </w:p>
        </w:tc>
      </w:tr>
      <w:tr w:rsidR="00A17E03" w:rsidRPr="00416CED" w:rsidTr="002A6416">
        <w:tc>
          <w:tcPr>
            <w:tcW w:w="2160" w:type="dxa"/>
          </w:tcPr>
          <w:p w:rsidR="00A17E03" w:rsidRPr="00416CED" w:rsidRDefault="00FA2180" w:rsidP="00A17E03">
            <w:pPr>
              <w:jc w:val="center"/>
              <w:rPr>
                <w:rFonts w:cs="Tahoma"/>
                <w:color w:val="000000"/>
                <w:szCs w:val="18"/>
              </w:rPr>
            </w:pPr>
            <w:r>
              <w:rPr>
                <w:rFonts w:cs="Tahoma"/>
                <w:color w:val="000000"/>
                <w:szCs w:val="18"/>
              </w:rPr>
              <w:t>$0 - $374 </w:t>
            </w:r>
            <w:r w:rsidR="00A17E03" w:rsidRPr="00416CED">
              <w:rPr>
                <w:rFonts w:cs="Tahoma"/>
                <w:color w:val="000000"/>
                <w:szCs w:val="18"/>
              </w:rPr>
              <w:t>999</w:t>
            </w:r>
          </w:p>
        </w:tc>
        <w:tc>
          <w:tcPr>
            <w:tcW w:w="2520" w:type="dxa"/>
          </w:tcPr>
          <w:p w:rsidR="00A17E03" w:rsidRPr="00416CED" w:rsidRDefault="00A17E03" w:rsidP="00A17E03">
            <w:pPr>
              <w:jc w:val="center"/>
              <w:rPr>
                <w:rFonts w:cs="Tahoma"/>
                <w:color w:val="000000"/>
                <w:szCs w:val="18"/>
              </w:rPr>
            </w:pPr>
            <w:r w:rsidRPr="00416CED">
              <w:rPr>
                <w:rFonts w:cs="Tahoma"/>
                <w:color w:val="000000"/>
                <w:szCs w:val="18"/>
              </w:rPr>
              <w:t>4</w:t>
            </w:r>
          </w:p>
        </w:tc>
      </w:tr>
      <w:tr w:rsidR="00A17E03" w:rsidRPr="00416CED" w:rsidTr="002A6416">
        <w:tc>
          <w:tcPr>
            <w:tcW w:w="2160" w:type="dxa"/>
          </w:tcPr>
          <w:p w:rsidR="00A17E03" w:rsidRPr="00416CED" w:rsidRDefault="00FA2180" w:rsidP="00A17E03">
            <w:pPr>
              <w:jc w:val="center"/>
              <w:rPr>
                <w:rFonts w:cs="Tahoma"/>
                <w:szCs w:val="18"/>
              </w:rPr>
            </w:pPr>
            <w:r>
              <w:rPr>
                <w:rFonts w:cs="Tahoma"/>
                <w:szCs w:val="18"/>
              </w:rPr>
              <w:t>$375 000 - $499 </w:t>
            </w:r>
            <w:r w:rsidR="00A17E03" w:rsidRPr="00416CED">
              <w:rPr>
                <w:rFonts w:cs="Tahoma"/>
                <w:szCs w:val="18"/>
              </w:rPr>
              <w:t>999</w:t>
            </w:r>
          </w:p>
        </w:tc>
        <w:tc>
          <w:tcPr>
            <w:tcW w:w="2520" w:type="dxa"/>
          </w:tcPr>
          <w:p w:rsidR="00A17E03" w:rsidRPr="00416CED" w:rsidRDefault="00A17E03" w:rsidP="00A17E03">
            <w:pPr>
              <w:jc w:val="center"/>
              <w:rPr>
                <w:rFonts w:cs="Tahoma"/>
                <w:szCs w:val="18"/>
              </w:rPr>
            </w:pPr>
            <w:r w:rsidRPr="00416CED">
              <w:rPr>
                <w:rFonts w:cs="Tahoma"/>
                <w:szCs w:val="18"/>
              </w:rPr>
              <w:t>5</w:t>
            </w:r>
          </w:p>
        </w:tc>
      </w:tr>
      <w:tr w:rsidR="00A17E03" w:rsidRPr="00416CED" w:rsidTr="002A6416">
        <w:tc>
          <w:tcPr>
            <w:tcW w:w="2160" w:type="dxa"/>
          </w:tcPr>
          <w:p w:rsidR="00A17E03" w:rsidRPr="00416CED" w:rsidRDefault="00FA2180" w:rsidP="00A17E03">
            <w:pPr>
              <w:jc w:val="center"/>
              <w:rPr>
                <w:rFonts w:cs="Tahoma"/>
                <w:szCs w:val="18"/>
              </w:rPr>
            </w:pPr>
            <w:r>
              <w:rPr>
                <w:rFonts w:cs="Tahoma"/>
                <w:szCs w:val="18"/>
              </w:rPr>
              <w:t>$500 000 - $624 </w:t>
            </w:r>
            <w:r w:rsidR="00A17E03" w:rsidRPr="00416CED">
              <w:rPr>
                <w:rFonts w:cs="Tahoma"/>
                <w:szCs w:val="18"/>
              </w:rPr>
              <w:t>999</w:t>
            </w:r>
          </w:p>
        </w:tc>
        <w:tc>
          <w:tcPr>
            <w:tcW w:w="2520" w:type="dxa"/>
          </w:tcPr>
          <w:p w:rsidR="00A17E03" w:rsidRPr="00416CED" w:rsidRDefault="00A17E03" w:rsidP="00A17E03">
            <w:pPr>
              <w:jc w:val="center"/>
              <w:rPr>
                <w:rFonts w:cs="Tahoma"/>
                <w:szCs w:val="18"/>
              </w:rPr>
            </w:pPr>
            <w:r w:rsidRPr="00416CED">
              <w:rPr>
                <w:rFonts w:cs="Tahoma"/>
                <w:szCs w:val="18"/>
              </w:rPr>
              <w:t>6</w:t>
            </w:r>
          </w:p>
        </w:tc>
      </w:tr>
      <w:tr w:rsidR="00A17E03" w:rsidRPr="00416CED" w:rsidTr="002A6416">
        <w:tc>
          <w:tcPr>
            <w:tcW w:w="2160" w:type="dxa"/>
          </w:tcPr>
          <w:p w:rsidR="00A17E03" w:rsidRPr="00416CED" w:rsidRDefault="00FA2180" w:rsidP="00A17E03">
            <w:pPr>
              <w:jc w:val="center"/>
              <w:rPr>
                <w:rFonts w:cs="Tahoma"/>
                <w:szCs w:val="18"/>
              </w:rPr>
            </w:pPr>
            <w:r>
              <w:rPr>
                <w:rFonts w:cs="Tahoma"/>
                <w:szCs w:val="18"/>
              </w:rPr>
              <w:t>$625 000 - $749 </w:t>
            </w:r>
            <w:r w:rsidR="00A17E03" w:rsidRPr="00416CED">
              <w:rPr>
                <w:rFonts w:cs="Tahoma"/>
                <w:szCs w:val="18"/>
              </w:rPr>
              <w:t>999</w:t>
            </w:r>
          </w:p>
        </w:tc>
        <w:tc>
          <w:tcPr>
            <w:tcW w:w="2520" w:type="dxa"/>
          </w:tcPr>
          <w:p w:rsidR="00A17E03" w:rsidRPr="00416CED" w:rsidRDefault="00A17E03" w:rsidP="00A17E03">
            <w:pPr>
              <w:jc w:val="center"/>
              <w:rPr>
                <w:rFonts w:cs="Tahoma"/>
                <w:szCs w:val="18"/>
              </w:rPr>
            </w:pPr>
            <w:r w:rsidRPr="00416CED">
              <w:rPr>
                <w:rFonts w:cs="Tahoma"/>
                <w:szCs w:val="18"/>
              </w:rPr>
              <w:t>7</w:t>
            </w:r>
          </w:p>
        </w:tc>
      </w:tr>
      <w:tr w:rsidR="00A17E03" w:rsidRPr="00416CED" w:rsidTr="002A6416">
        <w:tc>
          <w:tcPr>
            <w:tcW w:w="2160" w:type="dxa"/>
          </w:tcPr>
          <w:p w:rsidR="00A17E03" w:rsidRPr="00416CED" w:rsidRDefault="00FA2180" w:rsidP="00A17E03">
            <w:pPr>
              <w:jc w:val="center"/>
              <w:rPr>
                <w:rFonts w:cs="Tahoma"/>
                <w:szCs w:val="18"/>
              </w:rPr>
            </w:pPr>
            <w:r>
              <w:rPr>
                <w:rFonts w:cs="Tahoma"/>
                <w:szCs w:val="18"/>
              </w:rPr>
              <w:t>$750 000 - $874 </w:t>
            </w:r>
            <w:r w:rsidR="00A17E03" w:rsidRPr="00416CED">
              <w:rPr>
                <w:rFonts w:cs="Tahoma"/>
                <w:szCs w:val="18"/>
              </w:rPr>
              <w:t>999</w:t>
            </w:r>
          </w:p>
        </w:tc>
        <w:tc>
          <w:tcPr>
            <w:tcW w:w="2520" w:type="dxa"/>
          </w:tcPr>
          <w:p w:rsidR="00A17E03" w:rsidRPr="00416CED" w:rsidRDefault="00A17E03" w:rsidP="00A17E03">
            <w:pPr>
              <w:jc w:val="center"/>
              <w:rPr>
                <w:rFonts w:cs="Tahoma"/>
                <w:szCs w:val="18"/>
              </w:rPr>
            </w:pPr>
            <w:r w:rsidRPr="00416CED">
              <w:rPr>
                <w:rFonts w:cs="Tahoma"/>
                <w:szCs w:val="18"/>
              </w:rPr>
              <w:t>8</w:t>
            </w:r>
          </w:p>
        </w:tc>
      </w:tr>
    </w:tbl>
    <w:p w:rsidR="00A17E03" w:rsidRPr="00416CED" w:rsidRDefault="00A17E03" w:rsidP="00F530ED">
      <w:pPr>
        <w:jc w:val="both"/>
      </w:pPr>
    </w:p>
    <w:p w:rsidR="00A17E03" w:rsidRPr="006F5F06" w:rsidRDefault="00A17E03" w:rsidP="00F42FB8">
      <w:pPr>
        <w:jc w:val="both"/>
        <w:rPr>
          <w:lang w:val="ru-RU"/>
        </w:rPr>
      </w:pPr>
      <w:r w:rsidRPr="006F5F06">
        <w:rPr>
          <w:rFonts w:cs="Tahoma"/>
          <w:szCs w:val="18"/>
          <w:lang w:val="ru-RU"/>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023FE7" w:rsidRPr="006F5F06" w:rsidRDefault="00023FE7" w:rsidP="00F42FB8">
      <w:pPr>
        <w:pStyle w:val="Heading3"/>
        <w:rPr>
          <w:lang w:val="ru-RU"/>
        </w:rPr>
      </w:pPr>
    </w:p>
    <w:p w:rsidR="00620185" w:rsidRPr="006F5F06" w:rsidRDefault="00620185" w:rsidP="00F42FB8">
      <w:pPr>
        <w:pStyle w:val="Heading3"/>
        <w:rPr>
          <w:lang w:val="ru-RU"/>
        </w:rPr>
      </w:pPr>
      <w:bookmarkStart w:id="747" w:name="_Toc336338238"/>
      <w:bookmarkStart w:id="748" w:name="_Toc363741940"/>
      <w:r w:rsidRPr="00416CED">
        <w:rPr>
          <w:rFonts w:ascii="Tahoma" w:hAnsi="Tahoma" w:cs="Tahoma"/>
          <w:color w:val="000000"/>
          <w:sz w:val="24"/>
          <w:szCs w:val="18"/>
        </w:rPr>
        <w:t>System</w:t>
      </w:r>
      <w:r w:rsidRPr="006F5F06">
        <w:rPr>
          <w:rFonts w:ascii="Tahoma" w:hAnsi="Tahoma" w:cs="Tahoma"/>
          <w:color w:val="000000"/>
          <w:sz w:val="24"/>
          <w:szCs w:val="18"/>
          <w:lang w:val="ru-RU"/>
        </w:rPr>
        <w:t xml:space="preserve"> </w:t>
      </w:r>
      <w:r w:rsidRPr="00416CED">
        <w:rPr>
          <w:rFonts w:ascii="Tahoma" w:hAnsi="Tahoma" w:cs="Tahoma"/>
          <w:color w:val="000000"/>
          <w:sz w:val="24"/>
          <w:szCs w:val="18"/>
        </w:rPr>
        <w:t>Center</w:t>
      </w:r>
      <w:r w:rsidRPr="006F5F06">
        <w:rPr>
          <w:rFonts w:ascii="Tahoma" w:hAnsi="Tahoma" w:cs="Tahoma"/>
          <w:color w:val="000000"/>
          <w:sz w:val="24"/>
          <w:szCs w:val="18"/>
          <w:lang w:val="ru-RU"/>
        </w:rPr>
        <w:t xml:space="preserve"> </w:t>
      </w:r>
      <w:r w:rsidRPr="00416CED">
        <w:rPr>
          <w:rFonts w:ascii="Tahoma" w:hAnsi="Tahoma" w:cs="Tahoma"/>
          <w:color w:val="000000"/>
          <w:sz w:val="24"/>
          <w:szCs w:val="18"/>
        </w:rPr>
        <w:t>Advisor</w:t>
      </w:r>
      <w:bookmarkEnd w:id="747"/>
      <w:bookmarkEnd w:id="748"/>
    </w:p>
    <w:p w:rsidR="00620185" w:rsidRPr="006F5F06" w:rsidRDefault="00620185" w:rsidP="00F42FB8">
      <w:pPr>
        <w:rPr>
          <w:lang w:val="ru-RU"/>
        </w:rPr>
      </w:pPr>
    </w:p>
    <w:p w:rsidR="001C1727" w:rsidRPr="006F5F06" w:rsidRDefault="00F56FC9">
      <w:pPr>
        <w:rPr>
          <w:lang w:val="ru-RU"/>
        </w:rPr>
      </w:pPr>
      <w:r w:rsidRPr="006F5F06">
        <w:rPr>
          <w:rFonts w:cs="Tahoma"/>
          <w:szCs w:val="18"/>
          <w:lang w:val="ru-RU"/>
        </w:rPr>
        <w:t xml:space="preserve">Клиенты с действующим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лицензий на программное обеспечение для выпусков </w:t>
      </w:r>
      <w:r w:rsidRPr="00416CED">
        <w:rPr>
          <w:rFonts w:cs="Tahoma"/>
          <w:szCs w:val="18"/>
        </w:rPr>
        <w:t>Windows</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SQL</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Exchange</w:t>
      </w:r>
      <w:r w:rsidRPr="006F5F06">
        <w:rPr>
          <w:rFonts w:cs="Tahoma"/>
          <w:szCs w:val="18"/>
          <w:lang w:val="ru-RU"/>
        </w:rPr>
        <w:t xml:space="preserve"> </w:t>
      </w:r>
      <w:r w:rsidRPr="00416CED">
        <w:rPr>
          <w:rFonts w:cs="Tahoma"/>
          <w:szCs w:val="18"/>
        </w:rPr>
        <w:t>Server</w:t>
      </w:r>
      <w:r w:rsidRPr="006F5F06">
        <w:rPr>
          <w:rFonts w:cs="Tahoma"/>
          <w:szCs w:val="18"/>
          <w:lang w:val="ru-RU"/>
        </w:rPr>
        <w:t xml:space="preserve"> и </w:t>
      </w:r>
      <w:r w:rsidRPr="00416CED">
        <w:rPr>
          <w:rFonts w:cs="Tahoma"/>
          <w:szCs w:val="18"/>
        </w:rPr>
        <w:t>SharePoint</w:t>
      </w:r>
      <w:r w:rsidRPr="006F5F06">
        <w:rPr>
          <w:rFonts w:cs="Tahoma"/>
          <w:szCs w:val="18"/>
          <w:lang w:val="ru-RU"/>
        </w:rPr>
        <w:t xml:space="preserve"> </w:t>
      </w:r>
      <w:r w:rsidRPr="00416CED">
        <w:rPr>
          <w:rFonts w:cs="Tahoma"/>
          <w:szCs w:val="18"/>
        </w:rPr>
        <w:t>Server</w:t>
      </w:r>
      <w:r w:rsidRPr="006F5F06">
        <w:rPr>
          <w:rFonts w:cs="Tahoma"/>
          <w:szCs w:val="18"/>
          <w:lang w:val="ru-RU"/>
        </w:rPr>
        <w:t xml:space="preserve">, указанных в следующей таблице, имеют право на использование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w:t>
      </w:r>
      <w:r w:rsidRPr="00416CED">
        <w:rPr>
          <w:rFonts w:cs="Tahoma"/>
          <w:szCs w:val="18"/>
        </w:rPr>
        <w:t>Advisor</w:t>
      </w:r>
      <w:r w:rsidRPr="006F5F06">
        <w:rPr>
          <w:rFonts w:cs="Tahoma"/>
          <w:szCs w:val="18"/>
          <w:lang w:val="ru-RU"/>
        </w:rPr>
        <w:t xml:space="preserve"> в порядке, предусмотренном Правами на использование продуктов. </w:t>
      </w:r>
    </w:p>
    <w:p w:rsidR="003479E5" w:rsidRPr="006F5F06" w:rsidRDefault="003479E5" w:rsidP="00792D1E">
      <w:pPr>
        <w:outlineLvl w:val="2"/>
        <w:rPr>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416CED" w:rsidTr="00A66647">
        <w:trPr>
          <w:tblHeader/>
        </w:trPr>
        <w:tc>
          <w:tcPr>
            <w:tcW w:w="3760" w:type="dxa"/>
            <w:gridSpan w:val="2"/>
            <w:shd w:val="clear" w:color="auto" w:fill="FABF8F"/>
          </w:tcPr>
          <w:p w:rsidR="00A13BC3" w:rsidRPr="00416CED" w:rsidRDefault="00A13BC3" w:rsidP="007E466C">
            <w:pPr>
              <w:spacing w:before="120" w:after="120" w:line="276" w:lineRule="auto"/>
              <w:jc w:val="center"/>
              <w:rPr>
                <w:rFonts w:cs="Tahoma"/>
                <w:b/>
                <w:bCs/>
                <w:color w:val="000000"/>
                <w:szCs w:val="18"/>
                <w:lang w:eastAsia="ja-JP"/>
              </w:rPr>
            </w:pPr>
            <w:r w:rsidRPr="00416CED">
              <w:rPr>
                <w:rFonts w:cs="Tahoma"/>
                <w:b/>
                <w:bCs/>
                <w:color w:val="000000"/>
                <w:szCs w:val="18"/>
              </w:rPr>
              <w:t>Соответствующее серверное программное обеспечение*</w:t>
            </w:r>
          </w:p>
        </w:tc>
        <w:tc>
          <w:tcPr>
            <w:tcW w:w="1774" w:type="dxa"/>
            <w:shd w:val="clear" w:color="auto" w:fill="FABF8F"/>
          </w:tcPr>
          <w:p w:rsidR="00A13BC3" w:rsidRPr="00416CED"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416CED"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416CED" w:rsidRDefault="00A13BC3" w:rsidP="003479E5">
            <w:pPr>
              <w:spacing w:after="200" w:line="276" w:lineRule="auto"/>
              <w:jc w:val="center"/>
              <w:rPr>
                <w:rFonts w:cs="Tahoma"/>
                <w:b/>
                <w:bCs/>
                <w:color w:val="000000"/>
                <w:szCs w:val="18"/>
                <w:lang w:eastAsia="ja-JP"/>
              </w:rPr>
            </w:pPr>
          </w:p>
        </w:tc>
      </w:tr>
      <w:tr w:rsidR="00A13BC3" w:rsidRPr="00416CED" w:rsidTr="00A66647">
        <w:trPr>
          <w:tblHeader/>
        </w:trPr>
        <w:tc>
          <w:tcPr>
            <w:tcW w:w="1912" w:type="dxa"/>
            <w:shd w:val="clear" w:color="auto" w:fill="FABF8F"/>
            <w:vAlign w:val="center"/>
          </w:tcPr>
          <w:p w:rsidR="00A13BC3" w:rsidRPr="00416CED" w:rsidRDefault="00A13BC3" w:rsidP="007E466C">
            <w:pPr>
              <w:spacing w:before="120" w:after="120" w:line="276" w:lineRule="auto"/>
              <w:jc w:val="center"/>
              <w:rPr>
                <w:rFonts w:cs="Tahoma"/>
                <w:color w:val="000000"/>
                <w:szCs w:val="18"/>
                <w:lang w:eastAsia="ja-JP"/>
              </w:rPr>
            </w:pPr>
            <w:r w:rsidRPr="00416CED">
              <w:rPr>
                <w:rFonts w:cs="Tahoma"/>
                <w:b/>
                <w:bCs/>
                <w:color w:val="000000"/>
                <w:szCs w:val="18"/>
              </w:rPr>
              <w:t>Windows Server</w:t>
            </w:r>
          </w:p>
        </w:tc>
        <w:tc>
          <w:tcPr>
            <w:tcW w:w="1848" w:type="dxa"/>
            <w:shd w:val="clear" w:color="auto" w:fill="FABF8F"/>
            <w:vAlign w:val="center"/>
          </w:tcPr>
          <w:p w:rsidR="00A13BC3" w:rsidRPr="00416CED" w:rsidRDefault="00A13BC3" w:rsidP="007E466C">
            <w:pPr>
              <w:spacing w:before="120" w:after="120" w:line="276" w:lineRule="auto"/>
              <w:jc w:val="center"/>
              <w:rPr>
                <w:rFonts w:cs="Tahoma"/>
                <w:color w:val="000000"/>
                <w:szCs w:val="18"/>
                <w:lang w:eastAsia="ja-JP"/>
              </w:rPr>
            </w:pPr>
            <w:r w:rsidRPr="00416CED">
              <w:rPr>
                <w:rFonts w:cs="Tahoma"/>
                <w:b/>
                <w:bCs/>
                <w:color w:val="000000"/>
                <w:szCs w:val="18"/>
              </w:rPr>
              <w:t>SQL Server</w:t>
            </w:r>
          </w:p>
        </w:tc>
        <w:tc>
          <w:tcPr>
            <w:tcW w:w="1774" w:type="dxa"/>
            <w:shd w:val="clear" w:color="auto" w:fill="FABF8F"/>
            <w:vAlign w:val="center"/>
          </w:tcPr>
          <w:p w:rsidR="00A13BC3" w:rsidRPr="00416CED" w:rsidRDefault="00A13BC3" w:rsidP="007E466C">
            <w:pPr>
              <w:spacing w:before="120" w:after="120" w:line="276" w:lineRule="auto"/>
              <w:jc w:val="center"/>
              <w:rPr>
                <w:rFonts w:cs="Tahoma"/>
                <w:b/>
                <w:bCs/>
                <w:color w:val="000000"/>
                <w:szCs w:val="18"/>
                <w:lang w:eastAsia="ja-JP"/>
              </w:rPr>
            </w:pPr>
            <w:r w:rsidRPr="00416CED">
              <w:rPr>
                <w:rFonts w:cs="Tahoma"/>
                <w:b/>
                <w:bCs/>
                <w:color w:val="000000"/>
                <w:szCs w:val="18"/>
              </w:rPr>
              <w:t>Exchange Server</w:t>
            </w:r>
          </w:p>
        </w:tc>
        <w:tc>
          <w:tcPr>
            <w:tcW w:w="1913" w:type="dxa"/>
            <w:gridSpan w:val="2"/>
            <w:shd w:val="clear" w:color="auto" w:fill="FABF8F"/>
            <w:vAlign w:val="center"/>
          </w:tcPr>
          <w:p w:rsidR="00A13BC3" w:rsidRPr="00416CED" w:rsidRDefault="00A13BC3" w:rsidP="007E466C">
            <w:pPr>
              <w:spacing w:before="120" w:after="120" w:line="276" w:lineRule="auto"/>
              <w:jc w:val="center"/>
              <w:rPr>
                <w:rFonts w:cs="Tahoma"/>
                <w:b/>
                <w:bCs/>
                <w:color w:val="000000"/>
                <w:szCs w:val="18"/>
                <w:lang w:eastAsia="ja-JP"/>
              </w:rPr>
            </w:pPr>
            <w:r w:rsidRPr="00416CED">
              <w:rPr>
                <w:rFonts w:cs="Tahoma"/>
                <w:b/>
                <w:bCs/>
                <w:color w:val="000000"/>
                <w:szCs w:val="18"/>
              </w:rPr>
              <w:t>SharePoint Server</w:t>
            </w:r>
          </w:p>
        </w:tc>
        <w:tc>
          <w:tcPr>
            <w:tcW w:w="1391" w:type="dxa"/>
            <w:shd w:val="clear" w:color="auto" w:fill="FABF8F"/>
            <w:vAlign w:val="center"/>
          </w:tcPr>
          <w:p w:rsidR="00A13BC3" w:rsidRPr="00416CED" w:rsidRDefault="00A13BC3" w:rsidP="007E466C">
            <w:pPr>
              <w:spacing w:before="120" w:after="120" w:line="276" w:lineRule="auto"/>
              <w:jc w:val="center"/>
              <w:rPr>
                <w:rFonts w:cs="Tahoma"/>
                <w:b/>
                <w:bCs/>
                <w:color w:val="000000"/>
                <w:szCs w:val="18"/>
                <w:lang w:eastAsia="ja-JP"/>
              </w:rPr>
            </w:pPr>
            <w:r w:rsidRPr="00416CED">
              <w:rPr>
                <w:rFonts w:cs="Tahoma"/>
                <w:b/>
                <w:bCs/>
                <w:color w:val="000000"/>
                <w:szCs w:val="18"/>
              </w:rPr>
              <w:t>Lync Server</w:t>
            </w:r>
          </w:p>
        </w:tc>
      </w:tr>
      <w:tr w:rsidR="00A13BC3" w:rsidRPr="00416CED" w:rsidTr="007E466C">
        <w:tc>
          <w:tcPr>
            <w:tcW w:w="1912"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Windows Server Datacenter</w:t>
            </w:r>
          </w:p>
        </w:tc>
        <w:tc>
          <w:tcPr>
            <w:tcW w:w="1848"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 xml:space="preserve">SQL Server Parallel Data Warehouse </w:t>
            </w:r>
          </w:p>
        </w:tc>
        <w:tc>
          <w:tcPr>
            <w:tcW w:w="1774"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Exchange Small Business Server</w:t>
            </w:r>
          </w:p>
        </w:tc>
        <w:tc>
          <w:tcPr>
            <w:tcW w:w="1913" w:type="dxa"/>
            <w:gridSpan w:val="2"/>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SharePoint Server Enterprise для интернет-сайтов</w:t>
            </w:r>
          </w:p>
        </w:tc>
        <w:tc>
          <w:tcPr>
            <w:tcW w:w="1391"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Lync Server 2010 Enterprise Edition</w:t>
            </w:r>
          </w:p>
        </w:tc>
      </w:tr>
      <w:tr w:rsidR="00A13BC3" w:rsidRPr="00416CED" w:rsidTr="007E466C">
        <w:tc>
          <w:tcPr>
            <w:tcW w:w="1912" w:type="dxa"/>
          </w:tcPr>
          <w:p w:rsidR="00A13BC3" w:rsidRPr="00416CED" w:rsidRDefault="00A13BC3" w:rsidP="003479E5">
            <w:pPr>
              <w:spacing w:after="200" w:line="276" w:lineRule="auto"/>
              <w:jc w:val="center"/>
              <w:rPr>
                <w:rFonts w:cs="Tahoma"/>
                <w:szCs w:val="18"/>
              </w:rPr>
            </w:pPr>
            <w:r w:rsidRPr="00416CED">
              <w:rPr>
                <w:rFonts w:cs="Tahoma"/>
                <w:color w:val="000000"/>
                <w:szCs w:val="18"/>
              </w:rPr>
              <w:t>Windows Server Enterprise</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color w:val="000000"/>
                <w:szCs w:val="18"/>
              </w:rPr>
              <w:t>SQL Server Datacenter</w:t>
            </w:r>
          </w:p>
        </w:tc>
        <w:tc>
          <w:tcPr>
            <w:tcW w:w="1774"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Exchange Server Enterprise</w:t>
            </w:r>
          </w:p>
        </w:tc>
        <w:tc>
          <w:tcPr>
            <w:tcW w:w="1913" w:type="dxa"/>
            <w:gridSpan w:val="2"/>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SharePoint Server Standard для интернет-сайтов</w:t>
            </w:r>
          </w:p>
        </w:tc>
        <w:tc>
          <w:tcPr>
            <w:tcW w:w="1391"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Lync Server 2010 Standard Edition</w:t>
            </w:r>
          </w:p>
        </w:tc>
      </w:tr>
      <w:tr w:rsidR="00A13BC3" w:rsidRPr="00416CED" w:rsidTr="007E466C">
        <w:tc>
          <w:tcPr>
            <w:tcW w:w="1912" w:type="dxa"/>
          </w:tcPr>
          <w:p w:rsidR="00A13BC3" w:rsidRPr="00416CED" w:rsidRDefault="00A13BC3" w:rsidP="003479E5">
            <w:pPr>
              <w:spacing w:after="200" w:line="276" w:lineRule="auto"/>
              <w:jc w:val="center"/>
              <w:rPr>
                <w:rFonts w:cs="Tahoma"/>
                <w:szCs w:val="18"/>
                <w:lang w:eastAsia="ja-JP"/>
              </w:rPr>
            </w:pPr>
            <w:r w:rsidRPr="00416CED">
              <w:rPr>
                <w:rFonts w:cs="Tahoma"/>
                <w:color w:val="000000"/>
                <w:szCs w:val="18"/>
              </w:rPr>
              <w:t>Windows Server Standard</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szCs w:val="18"/>
              </w:rPr>
              <w:t>SQL Server Enterprise;</w:t>
            </w:r>
          </w:p>
        </w:tc>
        <w:tc>
          <w:tcPr>
            <w:tcW w:w="1774" w:type="dxa"/>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Exchange Server Standard</w:t>
            </w:r>
          </w:p>
        </w:tc>
        <w:tc>
          <w:tcPr>
            <w:tcW w:w="1913" w:type="dxa"/>
            <w:gridSpan w:val="2"/>
          </w:tcPr>
          <w:p w:rsidR="00A13BC3" w:rsidRPr="00416CED" w:rsidRDefault="00A13BC3" w:rsidP="003479E5">
            <w:pPr>
              <w:spacing w:after="200" w:line="276" w:lineRule="auto"/>
              <w:jc w:val="center"/>
              <w:rPr>
                <w:rFonts w:cs="Tahoma"/>
                <w:color w:val="000000"/>
                <w:szCs w:val="18"/>
                <w:lang w:eastAsia="ja-JP"/>
              </w:rPr>
            </w:pPr>
            <w:r w:rsidRPr="00416CED">
              <w:rPr>
                <w:rFonts w:cs="Tahoma"/>
                <w:color w:val="000000"/>
                <w:szCs w:val="18"/>
              </w:rPr>
              <w:t>SharePoint Server</w:t>
            </w:r>
          </w:p>
        </w:tc>
        <w:tc>
          <w:tcPr>
            <w:tcW w:w="1391" w:type="dxa"/>
          </w:tcPr>
          <w:p w:rsidR="00A13BC3" w:rsidRPr="00416CED" w:rsidRDefault="00A13BC3" w:rsidP="003479E5">
            <w:pPr>
              <w:spacing w:after="200" w:line="276" w:lineRule="auto"/>
              <w:jc w:val="center"/>
              <w:rPr>
                <w:rFonts w:cs="Tahoma"/>
                <w:color w:val="000000"/>
                <w:szCs w:val="18"/>
                <w:lang w:eastAsia="ja-JP"/>
              </w:rPr>
            </w:pPr>
          </w:p>
        </w:tc>
      </w:tr>
      <w:tr w:rsidR="00A13BC3" w:rsidRPr="00416CED" w:rsidTr="007E466C">
        <w:tc>
          <w:tcPr>
            <w:tcW w:w="1912" w:type="dxa"/>
          </w:tcPr>
          <w:p w:rsidR="00A13BC3" w:rsidRPr="00416CED" w:rsidRDefault="00A13BC3" w:rsidP="00044141">
            <w:pPr>
              <w:keepNext/>
              <w:spacing w:after="200" w:line="276" w:lineRule="auto"/>
              <w:jc w:val="center"/>
              <w:rPr>
                <w:rFonts w:cs="Tahoma"/>
                <w:szCs w:val="18"/>
                <w:lang w:eastAsia="ja-JP"/>
              </w:rPr>
            </w:pPr>
            <w:r w:rsidRPr="00416CED">
              <w:rPr>
                <w:rFonts w:cs="Tahoma"/>
                <w:szCs w:val="18"/>
              </w:rPr>
              <w:t>Windows Small Business Server Premium Add-on</w:t>
            </w:r>
          </w:p>
        </w:tc>
        <w:tc>
          <w:tcPr>
            <w:tcW w:w="1848" w:type="dxa"/>
          </w:tcPr>
          <w:p w:rsidR="00A13BC3" w:rsidRPr="00416CED" w:rsidRDefault="00A13BC3" w:rsidP="00044141">
            <w:pPr>
              <w:keepNext/>
              <w:spacing w:after="200" w:line="276" w:lineRule="auto"/>
              <w:jc w:val="center"/>
              <w:rPr>
                <w:rFonts w:cs="Tahoma"/>
                <w:szCs w:val="18"/>
                <w:lang w:eastAsia="ja-JP"/>
              </w:rPr>
            </w:pPr>
            <w:r w:rsidRPr="00416CED">
              <w:rPr>
                <w:rFonts w:cs="Tahoma"/>
                <w:szCs w:val="18"/>
              </w:rPr>
              <w:t>SQL Server Standard;</w:t>
            </w:r>
          </w:p>
        </w:tc>
        <w:tc>
          <w:tcPr>
            <w:tcW w:w="1774" w:type="dxa"/>
          </w:tcPr>
          <w:p w:rsidR="00A13BC3" w:rsidRPr="00416CED" w:rsidRDefault="00A13BC3" w:rsidP="00044141">
            <w:pPr>
              <w:keepNext/>
              <w:spacing w:after="200" w:line="276" w:lineRule="auto"/>
              <w:jc w:val="center"/>
              <w:rPr>
                <w:rFonts w:cs="Tahoma"/>
                <w:szCs w:val="18"/>
                <w:lang w:eastAsia="ja-JP"/>
              </w:rPr>
            </w:pPr>
          </w:p>
        </w:tc>
        <w:tc>
          <w:tcPr>
            <w:tcW w:w="1913" w:type="dxa"/>
            <w:gridSpan w:val="2"/>
          </w:tcPr>
          <w:p w:rsidR="00A13BC3" w:rsidRPr="00416CED" w:rsidRDefault="00A13BC3" w:rsidP="00044141">
            <w:pPr>
              <w:keepNext/>
              <w:spacing w:after="200" w:line="276" w:lineRule="auto"/>
              <w:jc w:val="center"/>
              <w:rPr>
                <w:rFonts w:cs="Tahoma"/>
                <w:szCs w:val="18"/>
                <w:lang w:eastAsia="ja-JP"/>
              </w:rPr>
            </w:pPr>
          </w:p>
        </w:tc>
        <w:tc>
          <w:tcPr>
            <w:tcW w:w="1391" w:type="dxa"/>
          </w:tcPr>
          <w:p w:rsidR="00A13BC3" w:rsidRPr="00416CED" w:rsidRDefault="00A13BC3" w:rsidP="00044141">
            <w:pPr>
              <w:keepNext/>
              <w:spacing w:after="200" w:line="276" w:lineRule="auto"/>
              <w:jc w:val="center"/>
              <w:rPr>
                <w:rFonts w:cs="Tahoma"/>
                <w:szCs w:val="18"/>
                <w:lang w:eastAsia="ja-JP"/>
              </w:rPr>
            </w:pPr>
          </w:p>
        </w:tc>
      </w:tr>
      <w:tr w:rsidR="00A13BC3" w:rsidRPr="00416CED" w:rsidTr="007E466C">
        <w:tc>
          <w:tcPr>
            <w:tcW w:w="1912" w:type="dxa"/>
          </w:tcPr>
          <w:p w:rsidR="00A13BC3" w:rsidRPr="00416CED" w:rsidRDefault="00A13BC3" w:rsidP="003479E5">
            <w:pPr>
              <w:spacing w:after="200" w:line="276" w:lineRule="auto"/>
              <w:jc w:val="center"/>
              <w:rPr>
                <w:rFonts w:cs="Tahoma"/>
                <w:szCs w:val="18"/>
                <w:lang w:eastAsia="ja-JP"/>
              </w:rPr>
            </w:pPr>
            <w:r w:rsidRPr="00416CED">
              <w:rPr>
                <w:rFonts w:cs="Tahoma"/>
                <w:szCs w:val="18"/>
              </w:rPr>
              <w:t>Windows Small Business Server Standard</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szCs w:val="18"/>
              </w:rPr>
              <w:t>SQL Server Workgroup</w:t>
            </w:r>
          </w:p>
        </w:tc>
        <w:tc>
          <w:tcPr>
            <w:tcW w:w="1774" w:type="dxa"/>
          </w:tcPr>
          <w:p w:rsidR="00A13BC3" w:rsidRPr="00416CED" w:rsidRDefault="00A13BC3" w:rsidP="003479E5">
            <w:pPr>
              <w:spacing w:after="200" w:line="276" w:lineRule="auto"/>
              <w:jc w:val="center"/>
              <w:rPr>
                <w:rFonts w:cs="Tahoma"/>
                <w:szCs w:val="18"/>
                <w:lang w:eastAsia="ja-JP"/>
              </w:rPr>
            </w:pPr>
          </w:p>
        </w:tc>
        <w:tc>
          <w:tcPr>
            <w:tcW w:w="1913" w:type="dxa"/>
            <w:gridSpan w:val="2"/>
          </w:tcPr>
          <w:p w:rsidR="00A13BC3" w:rsidRPr="00416CED" w:rsidRDefault="00A13BC3" w:rsidP="003479E5">
            <w:pPr>
              <w:spacing w:after="200" w:line="276" w:lineRule="auto"/>
              <w:jc w:val="center"/>
              <w:rPr>
                <w:rFonts w:cs="Tahoma"/>
                <w:szCs w:val="18"/>
                <w:lang w:eastAsia="ja-JP"/>
              </w:rPr>
            </w:pPr>
          </w:p>
        </w:tc>
        <w:tc>
          <w:tcPr>
            <w:tcW w:w="1391" w:type="dxa"/>
          </w:tcPr>
          <w:p w:rsidR="00A13BC3" w:rsidRPr="00416CED" w:rsidRDefault="00A13BC3" w:rsidP="003479E5">
            <w:pPr>
              <w:spacing w:after="200" w:line="276" w:lineRule="auto"/>
              <w:jc w:val="center"/>
              <w:rPr>
                <w:rFonts w:cs="Tahoma"/>
                <w:szCs w:val="18"/>
                <w:lang w:eastAsia="ja-JP"/>
              </w:rPr>
            </w:pPr>
          </w:p>
        </w:tc>
      </w:tr>
      <w:tr w:rsidR="00A13BC3" w:rsidRPr="00416CED" w:rsidTr="007E466C">
        <w:tc>
          <w:tcPr>
            <w:tcW w:w="1912" w:type="dxa"/>
          </w:tcPr>
          <w:p w:rsidR="00A13BC3" w:rsidRPr="00416CED" w:rsidRDefault="00A13BC3" w:rsidP="003479E5">
            <w:pPr>
              <w:spacing w:after="200" w:line="276" w:lineRule="auto"/>
              <w:jc w:val="center"/>
              <w:rPr>
                <w:rFonts w:cs="Tahoma"/>
                <w:szCs w:val="18"/>
                <w:lang w:eastAsia="ja-JP"/>
              </w:rPr>
            </w:pPr>
            <w:r w:rsidRPr="00416CED">
              <w:rPr>
                <w:rFonts w:cs="Tahoma"/>
                <w:szCs w:val="18"/>
              </w:rPr>
              <w:t>Windows Small Business Server Essentials</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szCs w:val="18"/>
              </w:rPr>
              <w:t>SQL Server Small Business</w:t>
            </w:r>
          </w:p>
        </w:tc>
        <w:tc>
          <w:tcPr>
            <w:tcW w:w="1774" w:type="dxa"/>
          </w:tcPr>
          <w:p w:rsidR="00A13BC3" w:rsidRPr="00416CED" w:rsidRDefault="00A13BC3" w:rsidP="003479E5">
            <w:pPr>
              <w:spacing w:after="200" w:line="276" w:lineRule="auto"/>
              <w:jc w:val="center"/>
              <w:rPr>
                <w:rFonts w:cs="Tahoma"/>
                <w:szCs w:val="18"/>
                <w:lang w:eastAsia="ja-JP"/>
              </w:rPr>
            </w:pPr>
          </w:p>
        </w:tc>
        <w:tc>
          <w:tcPr>
            <w:tcW w:w="1913" w:type="dxa"/>
            <w:gridSpan w:val="2"/>
          </w:tcPr>
          <w:p w:rsidR="00A13BC3" w:rsidRPr="00416CED" w:rsidRDefault="00A13BC3" w:rsidP="003479E5">
            <w:pPr>
              <w:spacing w:after="200" w:line="276" w:lineRule="auto"/>
              <w:jc w:val="center"/>
              <w:rPr>
                <w:rFonts w:cs="Tahoma"/>
                <w:szCs w:val="18"/>
                <w:lang w:eastAsia="ja-JP"/>
              </w:rPr>
            </w:pPr>
          </w:p>
        </w:tc>
        <w:tc>
          <w:tcPr>
            <w:tcW w:w="1391" w:type="dxa"/>
          </w:tcPr>
          <w:p w:rsidR="00A13BC3" w:rsidRPr="00416CED" w:rsidRDefault="00A13BC3" w:rsidP="003479E5">
            <w:pPr>
              <w:spacing w:after="200" w:line="276" w:lineRule="auto"/>
              <w:jc w:val="center"/>
              <w:rPr>
                <w:rFonts w:cs="Tahoma"/>
                <w:szCs w:val="18"/>
                <w:lang w:eastAsia="ja-JP"/>
              </w:rPr>
            </w:pPr>
          </w:p>
        </w:tc>
      </w:tr>
      <w:tr w:rsidR="00A13BC3" w:rsidRPr="00416CED" w:rsidTr="007E466C">
        <w:tc>
          <w:tcPr>
            <w:tcW w:w="1912" w:type="dxa"/>
          </w:tcPr>
          <w:p w:rsidR="00A13BC3" w:rsidRPr="00416CED" w:rsidRDefault="00A13BC3" w:rsidP="003479E5">
            <w:pPr>
              <w:spacing w:after="200" w:line="276" w:lineRule="auto"/>
              <w:jc w:val="center"/>
              <w:rPr>
                <w:rFonts w:cs="Tahoma"/>
                <w:szCs w:val="18"/>
                <w:lang w:eastAsia="ja-JP"/>
              </w:rPr>
            </w:pPr>
            <w:r w:rsidRPr="00416CED">
              <w:rPr>
                <w:rFonts w:cs="Tahoma"/>
                <w:szCs w:val="18"/>
              </w:rPr>
              <w:t>Windows Web Server</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szCs w:val="18"/>
              </w:rPr>
              <w:t>SQL Server Web</w:t>
            </w:r>
          </w:p>
        </w:tc>
        <w:tc>
          <w:tcPr>
            <w:tcW w:w="1774" w:type="dxa"/>
          </w:tcPr>
          <w:p w:rsidR="00A13BC3" w:rsidRPr="00416CED" w:rsidRDefault="00A13BC3" w:rsidP="003479E5">
            <w:pPr>
              <w:spacing w:after="200" w:line="276" w:lineRule="auto"/>
              <w:jc w:val="center"/>
              <w:rPr>
                <w:rFonts w:cs="Tahoma"/>
                <w:szCs w:val="18"/>
                <w:lang w:eastAsia="ja-JP"/>
              </w:rPr>
            </w:pPr>
          </w:p>
        </w:tc>
        <w:tc>
          <w:tcPr>
            <w:tcW w:w="1913" w:type="dxa"/>
            <w:gridSpan w:val="2"/>
          </w:tcPr>
          <w:p w:rsidR="00A13BC3" w:rsidRPr="00416CED" w:rsidRDefault="00A13BC3" w:rsidP="003479E5">
            <w:pPr>
              <w:spacing w:after="200" w:line="276" w:lineRule="auto"/>
              <w:jc w:val="center"/>
              <w:rPr>
                <w:rFonts w:cs="Tahoma"/>
                <w:szCs w:val="18"/>
                <w:lang w:eastAsia="ja-JP"/>
              </w:rPr>
            </w:pPr>
          </w:p>
        </w:tc>
        <w:tc>
          <w:tcPr>
            <w:tcW w:w="1391" w:type="dxa"/>
          </w:tcPr>
          <w:p w:rsidR="00A13BC3" w:rsidRPr="00416CED" w:rsidRDefault="00A13BC3" w:rsidP="003479E5">
            <w:pPr>
              <w:spacing w:after="200" w:line="276" w:lineRule="auto"/>
              <w:jc w:val="center"/>
              <w:rPr>
                <w:rFonts w:cs="Tahoma"/>
                <w:szCs w:val="18"/>
                <w:lang w:eastAsia="ja-JP"/>
              </w:rPr>
            </w:pPr>
          </w:p>
        </w:tc>
      </w:tr>
      <w:tr w:rsidR="00A13BC3" w:rsidRPr="00416CED" w:rsidTr="007E466C">
        <w:tc>
          <w:tcPr>
            <w:tcW w:w="1912" w:type="dxa"/>
          </w:tcPr>
          <w:p w:rsidR="00A13BC3" w:rsidRPr="00416CED" w:rsidRDefault="00A13BC3" w:rsidP="003479E5">
            <w:pPr>
              <w:spacing w:after="200" w:line="276" w:lineRule="auto"/>
              <w:jc w:val="center"/>
              <w:rPr>
                <w:rFonts w:cs="Tahoma"/>
                <w:szCs w:val="18"/>
                <w:lang w:eastAsia="ja-JP"/>
              </w:rPr>
            </w:pPr>
            <w:r w:rsidRPr="00416CED">
              <w:rPr>
                <w:rFonts w:cs="Tahoma"/>
                <w:szCs w:val="18"/>
              </w:rPr>
              <w:t>Windows HPC Server Suite</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szCs w:val="18"/>
              </w:rPr>
              <w:t>SQL Server Developer</w:t>
            </w:r>
          </w:p>
        </w:tc>
        <w:tc>
          <w:tcPr>
            <w:tcW w:w="1774" w:type="dxa"/>
          </w:tcPr>
          <w:p w:rsidR="00A13BC3" w:rsidRPr="00416CED" w:rsidRDefault="00A13BC3" w:rsidP="003479E5">
            <w:pPr>
              <w:spacing w:after="200" w:line="276" w:lineRule="auto"/>
              <w:jc w:val="center"/>
              <w:rPr>
                <w:rFonts w:cs="Tahoma"/>
                <w:szCs w:val="18"/>
                <w:lang w:eastAsia="ja-JP"/>
              </w:rPr>
            </w:pPr>
          </w:p>
        </w:tc>
        <w:tc>
          <w:tcPr>
            <w:tcW w:w="1913" w:type="dxa"/>
            <w:gridSpan w:val="2"/>
          </w:tcPr>
          <w:p w:rsidR="00A13BC3" w:rsidRPr="00416CED" w:rsidRDefault="00A13BC3" w:rsidP="003479E5">
            <w:pPr>
              <w:spacing w:after="200" w:line="276" w:lineRule="auto"/>
              <w:jc w:val="center"/>
              <w:rPr>
                <w:rFonts w:cs="Tahoma"/>
                <w:szCs w:val="18"/>
                <w:lang w:eastAsia="ja-JP"/>
              </w:rPr>
            </w:pPr>
          </w:p>
        </w:tc>
        <w:tc>
          <w:tcPr>
            <w:tcW w:w="1391" w:type="dxa"/>
          </w:tcPr>
          <w:p w:rsidR="00A13BC3" w:rsidRPr="00416CED" w:rsidRDefault="00A13BC3" w:rsidP="003479E5">
            <w:pPr>
              <w:spacing w:after="200" w:line="276" w:lineRule="auto"/>
              <w:jc w:val="center"/>
              <w:rPr>
                <w:rFonts w:cs="Tahoma"/>
                <w:szCs w:val="18"/>
                <w:lang w:eastAsia="ja-JP"/>
              </w:rPr>
            </w:pPr>
          </w:p>
        </w:tc>
      </w:tr>
      <w:tr w:rsidR="00A13BC3" w:rsidRPr="00416CED" w:rsidTr="007E466C">
        <w:tc>
          <w:tcPr>
            <w:tcW w:w="1912" w:type="dxa"/>
          </w:tcPr>
          <w:p w:rsidR="00A13BC3" w:rsidRPr="00416CED" w:rsidRDefault="00A13BC3" w:rsidP="00894563">
            <w:pPr>
              <w:spacing w:after="200" w:line="276" w:lineRule="auto"/>
              <w:jc w:val="center"/>
              <w:rPr>
                <w:rFonts w:cs="Tahoma"/>
                <w:szCs w:val="18"/>
                <w:lang w:eastAsia="ja-JP"/>
              </w:rPr>
            </w:pPr>
            <w:r w:rsidRPr="00416CED">
              <w:rPr>
                <w:rFonts w:cs="Tahoma"/>
                <w:szCs w:val="18"/>
              </w:rPr>
              <w:t>Windows Server HPC Edition</w:t>
            </w:r>
          </w:p>
        </w:tc>
        <w:tc>
          <w:tcPr>
            <w:tcW w:w="1848" w:type="dxa"/>
          </w:tcPr>
          <w:p w:rsidR="00A13BC3" w:rsidRPr="00416CED" w:rsidRDefault="00A13BC3" w:rsidP="003479E5">
            <w:pPr>
              <w:spacing w:after="200" w:line="276" w:lineRule="auto"/>
              <w:jc w:val="center"/>
              <w:rPr>
                <w:rFonts w:cs="Tahoma"/>
                <w:szCs w:val="18"/>
                <w:lang w:eastAsia="ja-JP"/>
              </w:rPr>
            </w:pPr>
            <w:r w:rsidRPr="00416CED">
              <w:rPr>
                <w:rFonts w:cs="Tahoma"/>
                <w:szCs w:val="18"/>
              </w:rPr>
              <w:t>SQL Server Business Intelligence</w:t>
            </w:r>
          </w:p>
        </w:tc>
        <w:tc>
          <w:tcPr>
            <w:tcW w:w="1774" w:type="dxa"/>
          </w:tcPr>
          <w:p w:rsidR="00A13BC3" w:rsidRPr="00416CED" w:rsidRDefault="00A13BC3" w:rsidP="003479E5">
            <w:pPr>
              <w:spacing w:after="200" w:line="276" w:lineRule="auto"/>
              <w:jc w:val="center"/>
              <w:rPr>
                <w:rFonts w:cs="Tahoma"/>
                <w:szCs w:val="18"/>
                <w:lang w:eastAsia="ja-JP"/>
              </w:rPr>
            </w:pPr>
          </w:p>
        </w:tc>
        <w:tc>
          <w:tcPr>
            <w:tcW w:w="1913" w:type="dxa"/>
            <w:gridSpan w:val="2"/>
          </w:tcPr>
          <w:p w:rsidR="00A13BC3" w:rsidRPr="00416CED" w:rsidRDefault="00A13BC3" w:rsidP="003479E5">
            <w:pPr>
              <w:spacing w:after="200" w:line="276" w:lineRule="auto"/>
              <w:jc w:val="center"/>
              <w:rPr>
                <w:rFonts w:cs="Tahoma"/>
                <w:szCs w:val="18"/>
                <w:lang w:eastAsia="ja-JP"/>
              </w:rPr>
            </w:pPr>
          </w:p>
        </w:tc>
        <w:tc>
          <w:tcPr>
            <w:tcW w:w="1391" w:type="dxa"/>
          </w:tcPr>
          <w:p w:rsidR="00A13BC3" w:rsidRPr="00416CED" w:rsidRDefault="00A13BC3" w:rsidP="003479E5">
            <w:pPr>
              <w:spacing w:after="200" w:line="276" w:lineRule="auto"/>
              <w:jc w:val="center"/>
              <w:rPr>
                <w:rFonts w:cs="Tahoma"/>
                <w:szCs w:val="18"/>
                <w:lang w:eastAsia="ja-JP"/>
              </w:rPr>
            </w:pPr>
          </w:p>
        </w:tc>
      </w:tr>
      <w:tr w:rsidR="00A13BC3" w:rsidRPr="007D7B6F" w:rsidTr="007E466C">
        <w:tc>
          <w:tcPr>
            <w:tcW w:w="1912" w:type="dxa"/>
          </w:tcPr>
          <w:p w:rsidR="00A13BC3" w:rsidRPr="00CA6250" w:rsidRDefault="00A13BC3" w:rsidP="003479E5">
            <w:pPr>
              <w:spacing w:after="200" w:line="276" w:lineRule="auto"/>
              <w:jc w:val="center"/>
              <w:rPr>
                <w:rFonts w:cs="Tahoma"/>
                <w:szCs w:val="18"/>
                <w:lang w:val="fr-FR" w:eastAsia="ja-JP"/>
              </w:rPr>
            </w:pPr>
            <w:r w:rsidRPr="00CA6250">
              <w:rPr>
                <w:rFonts w:cs="Tahoma"/>
                <w:szCs w:val="18"/>
                <w:lang w:val="fr-FR"/>
              </w:rPr>
              <w:t xml:space="preserve">Core Infrastructure Server Suite Datacenter </w:t>
            </w:r>
          </w:p>
        </w:tc>
        <w:tc>
          <w:tcPr>
            <w:tcW w:w="1848" w:type="dxa"/>
          </w:tcPr>
          <w:p w:rsidR="00A13BC3" w:rsidRPr="00CA6250" w:rsidRDefault="00A13BC3" w:rsidP="003479E5">
            <w:pPr>
              <w:spacing w:after="200" w:line="276" w:lineRule="auto"/>
              <w:jc w:val="center"/>
              <w:rPr>
                <w:rFonts w:cs="Tahoma"/>
                <w:szCs w:val="18"/>
                <w:lang w:val="fr-FR"/>
              </w:rPr>
            </w:pPr>
          </w:p>
        </w:tc>
        <w:tc>
          <w:tcPr>
            <w:tcW w:w="1774" w:type="dxa"/>
          </w:tcPr>
          <w:p w:rsidR="00A13BC3" w:rsidRPr="00CA6250" w:rsidRDefault="00A13BC3" w:rsidP="003479E5">
            <w:pPr>
              <w:spacing w:after="200" w:line="276" w:lineRule="auto"/>
              <w:jc w:val="center"/>
              <w:rPr>
                <w:rFonts w:cs="Tahoma"/>
                <w:szCs w:val="18"/>
                <w:lang w:val="fr-FR"/>
              </w:rPr>
            </w:pPr>
          </w:p>
        </w:tc>
        <w:tc>
          <w:tcPr>
            <w:tcW w:w="1913" w:type="dxa"/>
            <w:gridSpan w:val="2"/>
          </w:tcPr>
          <w:p w:rsidR="00A13BC3" w:rsidRPr="00CA6250" w:rsidRDefault="00A13BC3" w:rsidP="003479E5">
            <w:pPr>
              <w:spacing w:after="200" w:line="276" w:lineRule="auto"/>
              <w:jc w:val="center"/>
              <w:rPr>
                <w:rFonts w:cs="Tahoma"/>
                <w:szCs w:val="18"/>
                <w:lang w:val="fr-FR"/>
              </w:rPr>
            </w:pPr>
          </w:p>
        </w:tc>
        <w:tc>
          <w:tcPr>
            <w:tcW w:w="1391" w:type="dxa"/>
          </w:tcPr>
          <w:p w:rsidR="00A13BC3" w:rsidRPr="00CA6250" w:rsidRDefault="00A13BC3" w:rsidP="003479E5">
            <w:pPr>
              <w:spacing w:after="200" w:line="276" w:lineRule="auto"/>
              <w:jc w:val="center"/>
              <w:rPr>
                <w:rFonts w:cs="Tahoma"/>
                <w:szCs w:val="18"/>
                <w:lang w:val="fr-FR"/>
              </w:rPr>
            </w:pPr>
          </w:p>
        </w:tc>
      </w:tr>
      <w:tr w:rsidR="00A13BC3" w:rsidRPr="007D7B6F" w:rsidTr="002A6416">
        <w:tc>
          <w:tcPr>
            <w:tcW w:w="1912" w:type="dxa"/>
          </w:tcPr>
          <w:p w:rsidR="00A13BC3" w:rsidRPr="00CA6250" w:rsidRDefault="00A13BC3" w:rsidP="003479E5">
            <w:pPr>
              <w:spacing w:after="200" w:line="276" w:lineRule="auto"/>
              <w:jc w:val="center"/>
              <w:rPr>
                <w:rFonts w:cs="Tahoma"/>
                <w:szCs w:val="18"/>
                <w:lang w:val="fr-FR" w:eastAsia="ja-JP"/>
              </w:rPr>
            </w:pPr>
            <w:r w:rsidRPr="00CA6250">
              <w:rPr>
                <w:rFonts w:cs="Tahoma"/>
                <w:szCs w:val="18"/>
                <w:lang w:val="fr-FR"/>
              </w:rPr>
              <w:t>Core Infrastructure Server Suite Enterprise</w:t>
            </w:r>
          </w:p>
        </w:tc>
        <w:tc>
          <w:tcPr>
            <w:tcW w:w="1848" w:type="dxa"/>
          </w:tcPr>
          <w:p w:rsidR="00A13BC3" w:rsidRPr="00CA6250" w:rsidRDefault="00A13BC3" w:rsidP="003479E5">
            <w:pPr>
              <w:spacing w:after="200" w:line="276" w:lineRule="auto"/>
              <w:jc w:val="center"/>
              <w:rPr>
                <w:rFonts w:cs="Tahoma"/>
                <w:szCs w:val="18"/>
                <w:lang w:val="fr-FR"/>
              </w:rPr>
            </w:pPr>
          </w:p>
        </w:tc>
        <w:tc>
          <w:tcPr>
            <w:tcW w:w="1774" w:type="dxa"/>
          </w:tcPr>
          <w:p w:rsidR="00A13BC3" w:rsidRPr="00CA6250" w:rsidRDefault="00A13BC3" w:rsidP="003479E5">
            <w:pPr>
              <w:spacing w:after="200" w:line="276" w:lineRule="auto"/>
              <w:jc w:val="center"/>
              <w:rPr>
                <w:rFonts w:cs="Tahoma"/>
                <w:szCs w:val="18"/>
                <w:lang w:val="fr-FR"/>
              </w:rPr>
            </w:pPr>
          </w:p>
        </w:tc>
        <w:tc>
          <w:tcPr>
            <w:tcW w:w="1830" w:type="dxa"/>
          </w:tcPr>
          <w:p w:rsidR="00A13BC3" w:rsidRPr="00CA6250" w:rsidRDefault="00A13BC3" w:rsidP="003479E5">
            <w:pPr>
              <w:spacing w:after="200" w:line="276" w:lineRule="auto"/>
              <w:jc w:val="center"/>
              <w:rPr>
                <w:rFonts w:cs="Tahoma"/>
                <w:szCs w:val="18"/>
                <w:lang w:val="fr-FR"/>
              </w:rPr>
            </w:pPr>
          </w:p>
        </w:tc>
        <w:tc>
          <w:tcPr>
            <w:tcW w:w="1474" w:type="dxa"/>
            <w:gridSpan w:val="2"/>
          </w:tcPr>
          <w:p w:rsidR="00A13BC3" w:rsidRPr="00CA6250" w:rsidRDefault="00A13BC3" w:rsidP="003479E5">
            <w:pPr>
              <w:spacing w:after="200" w:line="276" w:lineRule="auto"/>
              <w:jc w:val="center"/>
              <w:rPr>
                <w:rFonts w:cs="Tahoma"/>
                <w:szCs w:val="18"/>
                <w:lang w:val="fr-FR"/>
              </w:rPr>
            </w:pPr>
          </w:p>
        </w:tc>
      </w:tr>
      <w:tr w:rsidR="00A13BC3" w:rsidRPr="007D7B6F" w:rsidTr="002A6416">
        <w:tc>
          <w:tcPr>
            <w:tcW w:w="1912" w:type="dxa"/>
          </w:tcPr>
          <w:p w:rsidR="00A13BC3" w:rsidRPr="00CA6250" w:rsidRDefault="00A13BC3" w:rsidP="003479E5">
            <w:pPr>
              <w:spacing w:after="200" w:line="276" w:lineRule="auto"/>
              <w:jc w:val="center"/>
              <w:rPr>
                <w:rFonts w:cs="Tahoma"/>
                <w:szCs w:val="18"/>
                <w:lang w:val="fr-FR" w:eastAsia="ja-JP"/>
              </w:rPr>
            </w:pPr>
            <w:r w:rsidRPr="00CA6250">
              <w:rPr>
                <w:rFonts w:cs="Tahoma"/>
                <w:szCs w:val="18"/>
                <w:lang w:val="fr-FR"/>
              </w:rPr>
              <w:t>Core Infrastructure Server Suite Standard</w:t>
            </w:r>
          </w:p>
        </w:tc>
        <w:tc>
          <w:tcPr>
            <w:tcW w:w="1848" w:type="dxa"/>
          </w:tcPr>
          <w:p w:rsidR="00A13BC3" w:rsidRPr="00CA6250" w:rsidRDefault="00A13BC3" w:rsidP="003479E5">
            <w:pPr>
              <w:spacing w:after="200" w:line="276" w:lineRule="auto"/>
              <w:jc w:val="center"/>
              <w:rPr>
                <w:rFonts w:cs="Tahoma"/>
                <w:szCs w:val="18"/>
                <w:lang w:val="fr-FR"/>
              </w:rPr>
            </w:pPr>
          </w:p>
        </w:tc>
        <w:tc>
          <w:tcPr>
            <w:tcW w:w="1774" w:type="dxa"/>
          </w:tcPr>
          <w:p w:rsidR="00A13BC3" w:rsidRPr="00CA6250" w:rsidRDefault="00A13BC3" w:rsidP="003479E5">
            <w:pPr>
              <w:spacing w:after="200" w:line="276" w:lineRule="auto"/>
              <w:jc w:val="center"/>
              <w:rPr>
                <w:rFonts w:cs="Tahoma"/>
                <w:szCs w:val="18"/>
                <w:lang w:val="fr-FR"/>
              </w:rPr>
            </w:pPr>
          </w:p>
        </w:tc>
        <w:tc>
          <w:tcPr>
            <w:tcW w:w="1830" w:type="dxa"/>
          </w:tcPr>
          <w:p w:rsidR="00A13BC3" w:rsidRPr="00CA6250" w:rsidRDefault="00A13BC3" w:rsidP="003479E5">
            <w:pPr>
              <w:spacing w:after="200" w:line="276" w:lineRule="auto"/>
              <w:jc w:val="center"/>
              <w:rPr>
                <w:rFonts w:cs="Tahoma"/>
                <w:szCs w:val="18"/>
                <w:lang w:val="fr-FR"/>
              </w:rPr>
            </w:pPr>
          </w:p>
        </w:tc>
        <w:tc>
          <w:tcPr>
            <w:tcW w:w="1474" w:type="dxa"/>
            <w:gridSpan w:val="2"/>
          </w:tcPr>
          <w:p w:rsidR="00A13BC3" w:rsidRPr="00CA6250" w:rsidRDefault="00A13BC3" w:rsidP="003479E5">
            <w:pPr>
              <w:spacing w:after="200" w:line="276" w:lineRule="auto"/>
              <w:jc w:val="center"/>
              <w:rPr>
                <w:rFonts w:cs="Tahoma"/>
                <w:szCs w:val="18"/>
                <w:lang w:val="fr-FR"/>
              </w:rPr>
            </w:pPr>
          </w:p>
        </w:tc>
      </w:tr>
    </w:tbl>
    <w:p w:rsidR="003479E5" w:rsidRPr="00CA6250" w:rsidRDefault="003479E5" w:rsidP="00792D1E">
      <w:pPr>
        <w:rPr>
          <w:lang w:val="fr-FR"/>
        </w:rPr>
      </w:pPr>
    </w:p>
    <w:p w:rsidR="003479E5" w:rsidRPr="00CA6250" w:rsidRDefault="003479E5" w:rsidP="00792D1E">
      <w:pPr>
        <w:rPr>
          <w:lang w:val="fr-FR"/>
        </w:rPr>
      </w:pPr>
      <w:r w:rsidRPr="00CA6250">
        <w:rPr>
          <w:rFonts w:cs="Tahoma"/>
          <w:bCs/>
          <w:szCs w:val="18"/>
          <w:lang w:val="fr-FR"/>
        </w:rPr>
        <w:t>*</w:t>
      </w:r>
      <w:r w:rsidRPr="006F5F06">
        <w:rPr>
          <w:rFonts w:cs="Tahoma"/>
          <w:bCs/>
          <w:szCs w:val="18"/>
          <w:lang w:val="ru-RU"/>
        </w:rPr>
        <w:t>Покрытие</w:t>
      </w:r>
      <w:r w:rsidRPr="00CA6250">
        <w:rPr>
          <w:rFonts w:cs="Tahoma"/>
          <w:bCs/>
          <w:szCs w:val="18"/>
          <w:lang w:val="fr-FR"/>
        </w:rPr>
        <w:t xml:space="preserve"> Software Assurance </w:t>
      </w:r>
      <w:r w:rsidRPr="006F5F06">
        <w:rPr>
          <w:rFonts w:cs="Tahoma"/>
          <w:bCs/>
          <w:szCs w:val="18"/>
          <w:lang w:val="ru-RU"/>
        </w:rPr>
        <w:t>для</w:t>
      </w:r>
      <w:r w:rsidRPr="00CA6250">
        <w:rPr>
          <w:rFonts w:cs="Tahoma"/>
          <w:bCs/>
          <w:szCs w:val="18"/>
          <w:lang w:val="fr-FR"/>
        </w:rPr>
        <w:t xml:space="preserve"> </w:t>
      </w:r>
      <w:r w:rsidRPr="006F5F06">
        <w:rPr>
          <w:rFonts w:cs="Tahoma"/>
          <w:bCs/>
          <w:szCs w:val="18"/>
          <w:lang w:val="ru-RU"/>
        </w:rPr>
        <w:t>лицензий</w:t>
      </w:r>
      <w:r w:rsidRPr="00CA6250">
        <w:rPr>
          <w:rFonts w:cs="Tahoma"/>
          <w:bCs/>
          <w:szCs w:val="18"/>
          <w:lang w:val="fr-FR"/>
        </w:rPr>
        <w:t xml:space="preserve"> CAL </w:t>
      </w:r>
      <w:r w:rsidRPr="006F5F06">
        <w:rPr>
          <w:rFonts w:cs="Tahoma"/>
          <w:bCs/>
          <w:szCs w:val="18"/>
          <w:lang w:val="ru-RU"/>
        </w:rPr>
        <w:t>для</w:t>
      </w:r>
      <w:r w:rsidRPr="00CA6250">
        <w:rPr>
          <w:rFonts w:cs="Tahoma"/>
          <w:bCs/>
          <w:szCs w:val="18"/>
          <w:lang w:val="fr-FR"/>
        </w:rPr>
        <w:t xml:space="preserve"> </w:t>
      </w:r>
      <w:r w:rsidRPr="006F5F06">
        <w:rPr>
          <w:rFonts w:cs="Tahoma"/>
          <w:bCs/>
          <w:szCs w:val="18"/>
          <w:lang w:val="ru-RU"/>
        </w:rPr>
        <w:t>соответствующего</w:t>
      </w:r>
      <w:r w:rsidRPr="00CA6250">
        <w:rPr>
          <w:rFonts w:cs="Tahoma"/>
          <w:bCs/>
          <w:szCs w:val="18"/>
          <w:lang w:val="fr-FR"/>
        </w:rPr>
        <w:t xml:space="preserve"> </w:t>
      </w:r>
      <w:r w:rsidRPr="006F5F06">
        <w:rPr>
          <w:rFonts w:cs="Tahoma"/>
          <w:bCs/>
          <w:szCs w:val="18"/>
          <w:lang w:val="ru-RU"/>
        </w:rPr>
        <w:t>серверного</w:t>
      </w:r>
      <w:r w:rsidRPr="00CA6250">
        <w:rPr>
          <w:rFonts w:cs="Tahoma"/>
          <w:bCs/>
          <w:szCs w:val="18"/>
          <w:lang w:val="fr-FR"/>
        </w:rPr>
        <w:t xml:space="preserve"> </w:t>
      </w:r>
      <w:r w:rsidRPr="006F5F06">
        <w:rPr>
          <w:rFonts w:cs="Tahoma"/>
          <w:bCs/>
          <w:szCs w:val="18"/>
          <w:lang w:val="ru-RU"/>
        </w:rPr>
        <w:t>программного</w:t>
      </w:r>
      <w:r w:rsidRPr="00CA6250">
        <w:rPr>
          <w:rFonts w:cs="Tahoma"/>
          <w:bCs/>
          <w:szCs w:val="18"/>
          <w:lang w:val="fr-FR"/>
        </w:rPr>
        <w:t xml:space="preserve"> </w:t>
      </w:r>
      <w:r w:rsidRPr="006F5F06">
        <w:rPr>
          <w:rFonts w:cs="Tahoma"/>
          <w:bCs/>
          <w:szCs w:val="18"/>
          <w:lang w:val="ru-RU"/>
        </w:rPr>
        <w:t>обеспечения</w:t>
      </w:r>
      <w:r w:rsidRPr="00CA6250">
        <w:rPr>
          <w:rFonts w:cs="Tahoma"/>
          <w:bCs/>
          <w:szCs w:val="18"/>
          <w:lang w:val="fr-FR"/>
        </w:rPr>
        <w:t xml:space="preserve"> </w:t>
      </w:r>
      <w:r w:rsidRPr="006F5F06">
        <w:rPr>
          <w:rFonts w:cs="Tahoma"/>
          <w:bCs/>
          <w:szCs w:val="18"/>
          <w:lang w:val="ru-RU"/>
        </w:rPr>
        <w:t>не</w:t>
      </w:r>
      <w:r w:rsidRPr="00CA6250">
        <w:rPr>
          <w:rFonts w:cs="Tahoma"/>
          <w:bCs/>
          <w:szCs w:val="18"/>
          <w:lang w:val="fr-FR"/>
        </w:rPr>
        <w:t xml:space="preserve"> </w:t>
      </w:r>
      <w:r w:rsidRPr="006F5F06">
        <w:rPr>
          <w:rFonts w:cs="Tahoma"/>
          <w:bCs/>
          <w:szCs w:val="18"/>
          <w:lang w:val="ru-RU"/>
        </w:rPr>
        <w:t>дает</w:t>
      </w:r>
      <w:r w:rsidRPr="00CA6250">
        <w:rPr>
          <w:rFonts w:cs="Tahoma"/>
          <w:bCs/>
          <w:szCs w:val="18"/>
          <w:lang w:val="fr-FR"/>
        </w:rPr>
        <w:t xml:space="preserve"> </w:t>
      </w:r>
      <w:r w:rsidRPr="006F5F06">
        <w:rPr>
          <w:rFonts w:cs="Tahoma"/>
          <w:bCs/>
          <w:szCs w:val="18"/>
          <w:lang w:val="ru-RU"/>
        </w:rPr>
        <w:t>клиентам</w:t>
      </w:r>
      <w:r w:rsidRPr="00CA6250">
        <w:rPr>
          <w:rFonts w:cs="Tahoma"/>
          <w:bCs/>
          <w:szCs w:val="18"/>
          <w:lang w:val="fr-FR"/>
        </w:rPr>
        <w:t xml:space="preserve"> </w:t>
      </w:r>
      <w:r w:rsidRPr="006F5F06">
        <w:rPr>
          <w:rFonts w:cs="Tahoma"/>
          <w:bCs/>
          <w:szCs w:val="18"/>
          <w:lang w:val="ru-RU"/>
        </w:rPr>
        <w:t>права</w:t>
      </w:r>
      <w:r w:rsidRPr="00CA6250">
        <w:rPr>
          <w:rFonts w:cs="Tahoma"/>
          <w:bCs/>
          <w:szCs w:val="18"/>
          <w:lang w:val="fr-FR"/>
        </w:rPr>
        <w:t xml:space="preserve"> </w:t>
      </w:r>
      <w:r w:rsidRPr="006F5F06">
        <w:rPr>
          <w:rFonts w:cs="Tahoma"/>
          <w:bCs/>
          <w:szCs w:val="18"/>
          <w:lang w:val="ru-RU"/>
        </w:rPr>
        <w:t>преимущества</w:t>
      </w:r>
      <w:r w:rsidRPr="00CA6250">
        <w:rPr>
          <w:rFonts w:cs="Tahoma"/>
          <w:bCs/>
          <w:szCs w:val="18"/>
          <w:lang w:val="fr-FR"/>
        </w:rPr>
        <w:t xml:space="preserve"> System Center Advisor </w:t>
      </w:r>
      <w:r w:rsidRPr="006F5F06">
        <w:rPr>
          <w:rFonts w:cs="Tahoma"/>
          <w:bCs/>
          <w:szCs w:val="18"/>
          <w:lang w:val="ru-RU"/>
        </w:rPr>
        <w:t>в</w:t>
      </w:r>
      <w:r w:rsidRPr="00CA6250">
        <w:rPr>
          <w:rFonts w:cs="Tahoma"/>
          <w:bCs/>
          <w:szCs w:val="18"/>
          <w:lang w:val="fr-FR"/>
        </w:rPr>
        <w:t xml:space="preserve"> </w:t>
      </w:r>
      <w:r w:rsidRPr="006F5F06">
        <w:rPr>
          <w:rFonts w:cs="Tahoma"/>
          <w:bCs/>
          <w:szCs w:val="18"/>
          <w:lang w:val="ru-RU"/>
        </w:rPr>
        <w:t>рамках</w:t>
      </w:r>
      <w:r w:rsidRPr="00CA6250">
        <w:rPr>
          <w:rFonts w:cs="Tahoma"/>
          <w:bCs/>
          <w:szCs w:val="18"/>
          <w:lang w:val="fr-FR"/>
        </w:rPr>
        <w:t xml:space="preserve"> </w:t>
      </w:r>
      <w:r w:rsidRPr="006F5F06">
        <w:rPr>
          <w:rFonts w:cs="Tahoma"/>
          <w:bCs/>
          <w:szCs w:val="18"/>
          <w:lang w:val="ru-RU"/>
        </w:rPr>
        <w:t>программы</w:t>
      </w:r>
      <w:r w:rsidRPr="00CA6250">
        <w:rPr>
          <w:rFonts w:cs="Tahoma"/>
          <w:bCs/>
          <w:szCs w:val="18"/>
          <w:lang w:val="fr-FR"/>
        </w:rPr>
        <w:t xml:space="preserve"> Software Assurance.</w:t>
      </w:r>
      <w:r w:rsidR="00FA2C82" w:rsidRPr="00CA6250">
        <w:rPr>
          <w:rFonts w:cs="Tahoma"/>
          <w:bCs/>
          <w:szCs w:val="18"/>
          <w:lang w:val="fr-FR"/>
        </w:rPr>
        <w:t xml:space="preserve"> </w:t>
      </w:r>
      <w:r w:rsidRPr="006F5F06">
        <w:rPr>
          <w:rFonts w:cs="Tahoma"/>
          <w:bCs/>
          <w:szCs w:val="18"/>
          <w:lang w:val="ru-RU"/>
        </w:rPr>
        <w:t>У</w:t>
      </w:r>
      <w:r w:rsidRPr="00CA6250">
        <w:rPr>
          <w:rFonts w:cs="Tahoma"/>
          <w:bCs/>
          <w:szCs w:val="18"/>
          <w:lang w:val="fr-FR"/>
        </w:rPr>
        <w:t xml:space="preserve"> </w:t>
      </w:r>
      <w:r w:rsidRPr="006F5F06">
        <w:rPr>
          <w:rFonts w:cs="Tahoma"/>
          <w:bCs/>
          <w:szCs w:val="18"/>
          <w:lang w:val="ru-RU"/>
        </w:rPr>
        <w:t>клиентов</w:t>
      </w:r>
      <w:r w:rsidRPr="00CA6250">
        <w:rPr>
          <w:rFonts w:cs="Tahoma"/>
          <w:bCs/>
          <w:szCs w:val="18"/>
          <w:lang w:val="fr-FR"/>
        </w:rPr>
        <w:t xml:space="preserve"> </w:t>
      </w:r>
      <w:r w:rsidRPr="006F5F06">
        <w:rPr>
          <w:rFonts w:cs="Tahoma"/>
          <w:bCs/>
          <w:szCs w:val="18"/>
          <w:lang w:val="ru-RU"/>
        </w:rPr>
        <w:t>должно</w:t>
      </w:r>
      <w:r w:rsidRPr="00CA6250">
        <w:rPr>
          <w:rFonts w:cs="Tahoma"/>
          <w:bCs/>
          <w:szCs w:val="18"/>
          <w:lang w:val="fr-FR"/>
        </w:rPr>
        <w:t xml:space="preserve"> </w:t>
      </w:r>
      <w:r w:rsidRPr="006F5F06">
        <w:rPr>
          <w:rFonts w:cs="Tahoma"/>
          <w:bCs/>
          <w:szCs w:val="18"/>
          <w:lang w:val="ru-RU"/>
        </w:rPr>
        <w:t>быть</w:t>
      </w:r>
      <w:r w:rsidRPr="00CA6250">
        <w:rPr>
          <w:rFonts w:cs="Tahoma"/>
          <w:bCs/>
          <w:szCs w:val="18"/>
          <w:lang w:val="fr-FR"/>
        </w:rPr>
        <w:t xml:space="preserve"> </w:t>
      </w:r>
      <w:r w:rsidRPr="006F5F06">
        <w:rPr>
          <w:rFonts w:cs="Tahoma"/>
          <w:bCs/>
          <w:szCs w:val="18"/>
          <w:lang w:val="ru-RU"/>
        </w:rPr>
        <w:t>покрытие</w:t>
      </w:r>
      <w:r w:rsidRPr="00CA6250">
        <w:rPr>
          <w:rFonts w:cs="Tahoma"/>
          <w:bCs/>
          <w:szCs w:val="18"/>
          <w:lang w:val="fr-FR"/>
        </w:rPr>
        <w:t xml:space="preserve"> </w:t>
      </w:r>
      <w:r w:rsidRPr="006F5F06">
        <w:rPr>
          <w:rFonts w:cs="Tahoma"/>
          <w:bCs/>
          <w:szCs w:val="18"/>
          <w:lang w:val="ru-RU"/>
        </w:rPr>
        <w:t>для</w:t>
      </w:r>
      <w:r w:rsidRPr="00CA6250">
        <w:rPr>
          <w:rFonts w:cs="Tahoma"/>
          <w:bCs/>
          <w:szCs w:val="18"/>
          <w:lang w:val="fr-FR"/>
        </w:rPr>
        <w:t xml:space="preserve"> </w:t>
      </w:r>
      <w:r w:rsidRPr="006F5F06">
        <w:rPr>
          <w:rFonts w:cs="Tahoma"/>
          <w:bCs/>
          <w:szCs w:val="18"/>
          <w:lang w:val="ru-RU"/>
        </w:rPr>
        <w:t>лицензий</w:t>
      </w:r>
      <w:r w:rsidRPr="00CA6250">
        <w:rPr>
          <w:rFonts w:cs="Tahoma"/>
          <w:bCs/>
          <w:szCs w:val="18"/>
          <w:lang w:val="fr-FR"/>
        </w:rPr>
        <w:t xml:space="preserve"> </w:t>
      </w:r>
      <w:r w:rsidRPr="006F5F06">
        <w:rPr>
          <w:rFonts w:cs="Tahoma"/>
          <w:bCs/>
          <w:szCs w:val="18"/>
          <w:lang w:val="ru-RU"/>
        </w:rPr>
        <w:t>на</w:t>
      </w:r>
      <w:r w:rsidRPr="00CA6250">
        <w:rPr>
          <w:rFonts w:cs="Tahoma"/>
          <w:bCs/>
          <w:szCs w:val="18"/>
          <w:lang w:val="fr-FR"/>
        </w:rPr>
        <w:t xml:space="preserve"> </w:t>
      </w:r>
      <w:r w:rsidRPr="006F5F06">
        <w:rPr>
          <w:rFonts w:cs="Tahoma"/>
          <w:bCs/>
          <w:szCs w:val="18"/>
          <w:lang w:val="ru-RU"/>
        </w:rPr>
        <w:t>программное</w:t>
      </w:r>
      <w:r w:rsidRPr="00CA6250">
        <w:rPr>
          <w:rFonts w:cs="Tahoma"/>
          <w:bCs/>
          <w:szCs w:val="18"/>
          <w:lang w:val="fr-FR"/>
        </w:rPr>
        <w:t xml:space="preserve"> </w:t>
      </w:r>
      <w:r w:rsidRPr="006F5F06">
        <w:rPr>
          <w:rFonts w:cs="Tahoma"/>
          <w:bCs/>
          <w:szCs w:val="18"/>
          <w:lang w:val="ru-RU"/>
        </w:rPr>
        <w:t>обеспечение</w:t>
      </w:r>
      <w:r w:rsidRPr="00CA6250">
        <w:rPr>
          <w:rFonts w:cs="Tahoma"/>
          <w:bCs/>
          <w:szCs w:val="18"/>
          <w:lang w:val="fr-FR"/>
        </w:rPr>
        <w:t xml:space="preserve">, </w:t>
      </w:r>
      <w:r w:rsidRPr="006F5F06">
        <w:rPr>
          <w:rFonts w:cs="Tahoma"/>
          <w:bCs/>
          <w:szCs w:val="18"/>
          <w:lang w:val="ru-RU"/>
        </w:rPr>
        <w:t>в</w:t>
      </w:r>
      <w:r w:rsidRPr="00CA6250">
        <w:rPr>
          <w:rFonts w:cs="Tahoma"/>
          <w:bCs/>
          <w:szCs w:val="18"/>
          <w:lang w:val="fr-FR"/>
        </w:rPr>
        <w:t xml:space="preserve"> </w:t>
      </w:r>
      <w:r w:rsidRPr="006F5F06">
        <w:rPr>
          <w:rFonts w:cs="Tahoma"/>
          <w:bCs/>
          <w:szCs w:val="18"/>
          <w:lang w:val="ru-RU"/>
        </w:rPr>
        <w:t>рамках</w:t>
      </w:r>
      <w:r w:rsidRPr="00CA6250">
        <w:rPr>
          <w:rFonts w:cs="Tahoma"/>
          <w:bCs/>
          <w:szCs w:val="18"/>
          <w:lang w:val="fr-FR"/>
        </w:rPr>
        <w:t xml:space="preserve"> </w:t>
      </w:r>
      <w:r w:rsidRPr="006F5F06">
        <w:rPr>
          <w:rFonts w:cs="Tahoma"/>
          <w:bCs/>
          <w:szCs w:val="18"/>
          <w:lang w:val="ru-RU"/>
        </w:rPr>
        <w:t>которых</w:t>
      </w:r>
      <w:r w:rsidRPr="00CA6250">
        <w:rPr>
          <w:rFonts w:cs="Tahoma"/>
          <w:bCs/>
          <w:szCs w:val="18"/>
          <w:lang w:val="fr-FR"/>
        </w:rPr>
        <w:t xml:space="preserve"> </w:t>
      </w:r>
      <w:r w:rsidRPr="006F5F06">
        <w:rPr>
          <w:rFonts w:cs="Tahoma"/>
          <w:bCs/>
          <w:szCs w:val="18"/>
          <w:lang w:val="ru-RU"/>
        </w:rPr>
        <w:t>выполняется</w:t>
      </w:r>
      <w:r w:rsidRPr="00CA6250">
        <w:rPr>
          <w:rFonts w:cs="Tahoma"/>
          <w:bCs/>
          <w:szCs w:val="18"/>
          <w:lang w:val="fr-FR"/>
        </w:rPr>
        <w:t xml:space="preserve"> </w:t>
      </w:r>
      <w:r w:rsidRPr="006F5F06">
        <w:rPr>
          <w:rFonts w:cs="Tahoma"/>
          <w:bCs/>
          <w:szCs w:val="18"/>
          <w:lang w:val="ru-RU"/>
        </w:rPr>
        <w:t>запуск</w:t>
      </w:r>
      <w:r w:rsidRPr="00CA6250">
        <w:rPr>
          <w:rFonts w:cs="Tahoma"/>
          <w:bCs/>
          <w:szCs w:val="18"/>
          <w:lang w:val="fr-FR"/>
        </w:rPr>
        <w:t xml:space="preserve"> </w:t>
      </w:r>
      <w:r w:rsidRPr="006F5F06">
        <w:rPr>
          <w:rFonts w:cs="Tahoma"/>
          <w:bCs/>
          <w:szCs w:val="18"/>
          <w:lang w:val="ru-RU"/>
        </w:rPr>
        <w:t>соответствующего</w:t>
      </w:r>
      <w:r w:rsidRPr="00CA6250">
        <w:rPr>
          <w:rFonts w:cs="Tahoma"/>
          <w:bCs/>
          <w:szCs w:val="18"/>
          <w:lang w:val="fr-FR"/>
        </w:rPr>
        <w:t xml:space="preserve"> </w:t>
      </w:r>
      <w:r w:rsidRPr="006F5F06">
        <w:rPr>
          <w:rFonts w:cs="Tahoma"/>
          <w:bCs/>
          <w:szCs w:val="18"/>
          <w:lang w:val="ru-RU"/>
        </w:rPr>
        <w:t>серверного</w:t>
      </w:r>
      <w:r w:rsidRPr="00CA6250">
        <w:rPr>
          <w:rFonts w:cs="Tahoma"/>
          <w:bCs/>
          <w:szCs w:val="18"/>
          <w:lang w:val="fr-FR"/>
        </w:rPr>
        <w:t xml:space="preserve"> </w:t>
      </w:r>
      <w:r w:rsidRPr="006F5F06">
        <w:rPr>
          <w:rFonts w:cs="Tahoma"/>
          <w:bCs/>
          <w:szCs w:val="18"/>
          <w:lang w:val="ru-RU"/>
        </w:rPr>
        <w:t>программного</w:t>
      </w:r>
      <w:r w:rsidRPr="00CA6250">
        <w:rPr>
          <w:rFonts w:cs="Tahoma"/>
          <w:bCs/>
          <w:szCs w:val="18"/>
          <w:lang w:val="fr-FR"/>
        </w:rPr>
        <w:t xml:space="preserve"> </w:t>
      </w:r>
      <w:r w:rsidRPr="006F5F06">
        <w:rPr>
          <w:rFonts w:cs="Tahoma"/>
          <w:bCs/>
          <w:szCs w:val="18"/>
          <w:lang w:val="ru-RU"/>
        </w:rPr>
        <w:t>обеспечения</w:t>
      </w:r>
      <w:r w:rsidRPr="00CA6250">
        <w:rPr>
          <w:rFonts w:cs="Tahoma"/>
          <w:bCs/>
          <w:szCs w:val="18"/>
          <w:lang w:val="fr-FR"/>
        </w:rPr>
        <w:t>.</w:t>
      </w:r>
    </w:p>
    <w:p w:rsidR="003479E5" w:rsidRPr="00CA6250" w:rsidRDefault="003479E5" w:rsidP="00792D1E">
      <w:pPr>
        <w:rPr>
          <w:lang w:val="fr-FR"/>
        </w:rPr>
      </w:pPr>
    </w:p>
    <w:p w:rsidR="000D454E" w:rsidRPr="00CA6250" w:rsidRDefault="000D454E" w:rsidP="00792D1E">
      <w:pPr>
        <w:rPr>
          <w:lang w:val="fr-FR"/>
        </w:rPr>
      </w:pPr>
      <w:r w:rsidRPr="006F5F06">
        <w:rPr>
          <w:rFonts w:cs="Tahoma"/>
          <w:szCs w:val="18"/>
          <w:lang w:val="ru-RU"/>
        </w:rPr>
        <w:t>Клиенты</w:t>
      </w:r>
      <w:r w:rsidRPr="00CA6250">
        <w:rPr>
          <w:rFonts w:cs="Tahoma"/>
          <w:szCs w:val="18"/>
          <w:lang w:val="fr-FR"/>
        </w:rPr>
        <w:t xml:space="preserve"> </w:t>
      </w:r>
      <w:r w:rsidRPr="006F5F06">
        <w:rPr>
          <w:rFonts w:cs="Tahoma"/>
          <w:szCs w:val="18"/>
          <w:lang w:val="ru-RU"/>
        </w:rPr>
        <w:t>с</w:t>
      </w:r>
      <w:r w:rsidRPr="00CA6250">
        <w:rPr>
          <w:rFonts w:cs="Tahoma"/>
          <w:szCs w:val="18"/>
          <w:lang w:val="fr-FR"/>
        </w:rPr>
        <w:t xml:space="preserve"> </w:t>
      </w:r>
      <w:r w:rsidRPr="006F5F06">
        <w:rPr>
          <w:rFonts w:cs="Tahoma"/>
          <w:szCs w:val="18"/>
          <w:lang w:val="ru-RU"/>
        </w:rPr>
        <w:t>действующим</w:t>
      </w:r>
      <w:r w:rsidRPr="00CA6250">
        <w:rPr>
          <w:rFonts w:cs="Tahoma"/>
          <w:szCs w:val="18"/>
          <w:lang w:val="fr-FR"/>
        </w:rPr>
        <w:t xml:space="preserve"> </w:t>
      </w:r>
      <w:r w:rsidRPr="006F5F06">
        <w:rPr>
          <w:rFonts w:cs="Tahoma"/>
          <w:szCs w:val="18"/>
          <w:lang w:val="ru-RU"/>
        </w:rPr>
        <w:t>покрытием</w:t>
      </w:r>
      <w:r w:rsidRPr="00CA6250">
        <w:rPr>
          <w:rFonts w:cs="Tahoma"/>
          <w:szCs w:val="18"/>
          <w:lang w:val="fr-FR"/>
        </w:rPr>
        <w:t xml:space="preserve"> Software Assurance </w:t>
      </w:r>
      <w:r w:rsidRPr="006F5F06">
        <w:rPr>
          <w:rFonts w:cs="Tahoma"/>
          <w:szCs w:val="18"/>
          <w:lang w:val="ru-RU"/>
        </w:rPr>
        <w:t>для</w:t>
      </w:r>
      <w:r w:rsidRPr="00CA6250">
        <w:rPr>
          <w:rFonts w:cs="Tahoma"/>
          <w:szCs w:val="18"/>
          <w:lang w:val="fr-FR"/>
        </w:rPr>
        <w:t xml:space="preserve"> </w:t>
      </w:r>
      <w:r w:rsidRPr="006F5F06">
        <w:rPr>
          <w:rFonts w:cs="Tahoma"/>
          <w:szCs w:val="18"/>
          <w:lang w:val="ru-RU"/>
        </w:rPr>
        <w:t>Лицензий</w:t>
      </w:r>
      <w:r w:rsidRPr="00CA6250">
        <w:rPr>
          <w:rFonts w:cs="Tahoma"/>
          <w:szCs w:val="18"/>
          <w:lang w:val="fr-FR"/>
        </w:rPr>
        <w:t xml:space="preserve"> </w:t>
      </w:r>
      <w:r w:rsidRPr="006F5F06">
        <w:rPr>
          <w:rFonts w:cs="Tahoma"/>
          <w:szCs w:val="18"/>
          <w:lang w:val="ru-RU"/>
        </w:rPr>
        <w:t>на</w:t>
      </w:r>
      <w:r w:rsidRPr="00CA6250">
        <w:rPr>
          <w:rFonts w:cs="Tahoma"/>
          <w:szCs w:val="18"/>
          <w:lang w:val="fr-FR"/>
        </w:rPr>
        <w:t xml:space="preserve"> </w:t>
      </w:r>
      <w:r w:rsidRPr="006F5F06">
        <w:rPr>
          <w:rFonts w:cs="Tahoma"/>
          <w:szCs w:val="18"/>
          <w:lang w:val="ru-RU"/>
        </w:rPr>
        <w:t>управление</w:t>
      </w:r>
      <w:r w:rsidRPr="00CA6250">
        <w:rPr>
          <w:rFonts w:cs="Tahoma"/>
          <w:szCs w:val="18"/>
          <w:lang w:val="fr-FR"/>
        </w:rPr>
        <w:t xml:space="preserve">, </w:t>
      </w:r>
      <w:r w:rsidRPr="006F5F06">
        <w:rPr>
          <w:rFonts w:cs="Tahoma"/>
          <w:szCs w:val="18"/>
          <w:lang w:val="ru-RU"/>
        </w:rPr>
        <w:t>указанных</w:t>
      </w:r>
      <w:r w:rsidRPr="00CA6250">
        <w:rPr>
          <w:rFonts w:cs="Tahoma"/>
          <w:szCs w:val="18"/>
          <w:lang w:val="fr-FR"/>
        </w:rPr>
        <w:t xml:space="preserve"> </w:t>
      </w:r>
      <w:r w:rsidRPr="006F5F06">
        <w:rPr>
          <w:rFonts w:cs="Tahoma"/>
          <w:szCs w:val="18"/>
          <w:lang w:val="ru-RU"/>
        </w:rPr>
        <w:t>в</w:t>
      </w:r>
      <w:r w:rsidRPr="00CA6250">
        <w:rPr>
          <w:rFonts w:cs="Tahoma"/>
          <w:szCs w:val="18"/>
          <w:lang w:val="fr-FR"/>
        </w:rPr>
        <w:t xml:space="preserve"> </w:t>
      </w:r>
      <w:r w:rsidRPr="006F5F06">
        <w:rPr>
          <w:rFonts w:cs="Tahoma"/>
          <w:szCs w:val="18"/>
          <w:lang w:val="ru-RU"/>
        </w:rPr>
        <w:t>следующей</w:t>
      </w:r>
      <w:r w:rsidRPr="00CA6250">
        <w:rPr>
          <w:rFonts w:cs="Tahoma"/>
          <w:szCs w:val="18"/>
          <w:lang w:val="fr-FR"/>
        </w:rPr>
        <w:t xml:space="preserve"> </w:t>
      </w:r>
      <w:r w:rsidRPr="006F5F06">
        <w:rPr>
          <w:rFonts w:cs="Tahoma"/>
          <w:szCs w:val="18"/>
          <w:lang w:val="ru-RU"/>
        </w:rPr>
        <w:t>таблице</w:t>
      </w:r>
      <w:r w:rsidRPr="00CA6250">
        <w:rPr>
          <w:rFonts w:cs="Tahoma"/>
          <w:szCs w:val="18"/>
          <w:lang w:val="fr-FR"/>
        </w:rPr>
        <w:t xml:space="preserve">, </w:t>
      </w:r>
      <w:r w:rsidRPr="006F5F06">
        <w:rPr>
          <w:rFonts w:cs="Tahoma"/>
          <w:szCs w:val="18"/>
          <w:lang w:val="ru-RU"/>
        </w:rPr>
        <w:t>имеют</w:t>
      </w:r>
      <w:r w:rsidRPr="00CA6250">
        <w:rPr>
          <w:rFonts w:cs="Tahoma"/>
          <w:szCs w:val="18"/>
          <w:lang w:val="fr-FR"/>
        </w:rPr>
        <w:t xml:space="preserve"> </w:t>
      </w:r>
      <w:r w:rsidRPr="006F5F06">
        <w:rPr>
          <w:rFonts w:cs="Tahoma"/>
          <w:szCs w:val="18"/>
          <w:lang w:val="ru-RU"/>
        </w:rPr>
        <w:t>право</w:t>
      </w:r>
      <w:r w:rsidRPr="00CA6250">
        <w:rPr>
          <w:rFonts w:cs="Tahoma"/>
          <w:szCs w:val="18"/>
          <w:lang w:val="fr-FR"/>
        </w:rPr>
        <w:t xml:space="preserve"> </w:t>
      </w:r>
      <w:r w:rsidRPr="006F5F06">
        <w:rPr>
          <w:rFonts w:cs="Tahoma"/>
          <w:szCs w:val="18"/>
          <w:lang w:val="ru-RU"/>
        </w:rPr>
        <w:t>на</w:t>
      </w:r>
      <w:r w:rsidRPr="00CA6250">
        <w:rPr>
          <w:rFonts w:cs="Tahoma"/>
          <w:szCs w:val="18"/>
          <w:lang w:val="fr-FR"/>
        </w:rPr>
        <w:t xml:space="preserve"> </w:t>
      </w:r>
      <w:r w:rsidRPr="006F5F06">
        <w:rPr>
          <w:rFonts w:cs="Tahoma"/>
          <w:szCs w:val="18"/>
          <w:lang w:val="ru-RU"/>
        </w:rPr>
        <w:t>использование</w:t>
      </w:r>
      <w:r w:rsidRPr="00CA6250">
        <w:rPr>
          <w:rFonts w:cs="Tahoma"/>
          <w:szCs w:val="18"/>
          <w:lang w:val="fr-FR"/>
        </w:rPr>
        <w:t xml:space="preserve"> System Center Advisor </w:t>
      </w:r>
      <w:r w:rsidRPr="006F5F06">
        <w:rPr>
          <w:rFonts w:cs="Tahoma"/>
          <w:szCs w:val="18"/>
          <w:lang w:val="ru-RU"/>
        </w:rPr>
        <w:t>в</w:t>
      </w:r>
      <w:r w:rsidRPr="00CA6250">
        <w:rPr>
          <w:rFonts w:cs="Tahoma"/>
          <w:szCs w:val="18"/>
          <w:lang w:val="fr-FR"/>
        </w:rPr>
        <w:t xml:space="preserve"> </w:t>
      </w:r>
      <w:r w:rsidRPr="006F5F06">
        <w:rPr>
          <w:rFonts w:cs="Tahoma"/>
          <w:szCs w:val="18"/>
          <w:lang w:val="ru-RU"/>
        </w:rPr>
        <w:t>порядке</w:t>
      </w:r>
      <w:r w:rsidRPr="00CA6250">
        <w:rPr>
          <w:rFonts w:cs="Tahoma"/>
          <w:szCs w:val="18"/>
          <w:lang w:val="fr-FR"/>
        </w:rPr>
        <w:t xml:space="preserve">, </w:t>
      </w:r>
      <w:r w:rsidRPr="006F5F06">
        <w:rPr>
          <w:rFonts w:cs="Tahoma"/>
          <w:szCs w:val="18"/>
          <w:lang w:val="ru-RU"/>
        </w:rPr>
        <w:t>предусмотренном</w:t>
      </w:r>
      <w:r w:rsidRPr="00CA6250">
        <w:rPr>
          <w:rFonts w:cs="Tahoma"/>
          <w:szCs w:val="18"/>
          <w:lang w:val="fr-FR"/>
        </w:rPr>
        <w:t xml:space="preserve"> </w:t>
      </w:r>
      <w:r w:rsidRPr="006F5F06">
        <w:rPr>
          <w:rFonts w:cs="Tahoma"/>
          <w:szCs w:val="18"/>
          <w:lang w:val="ru-RU"/>
        </w:rPr>
        <w:t>Правами</w:t>
      </w:r>
      <w:r w:rsidRPr="00CA6250">
        <w:rPr>
          <w:rFonts w:cs="Tahoma"/>
          <w:szCs w:val="18"/>
          <w:lang w:val="fr-FR"/>
        </w:rPr>
        <w:t xml:space="preserve"> </w:t>
      </w:r>
      <w:r w:rsidRPr="006F5F06">
        <w:rPr>
          <w:rFonts w:cs="Tahoma"/>
          <w:szCs w:val="18"/>
          <w:lang w:val="ru-RU"/>
        </w:rPr>
        <w:t>на</w:t>
      </w:r>
      <w:r w:rsidRPr="00CA6250">
        <w:rPr>
          <w:rFonts w:cs="Tahoma"/>
          <w:szCs w:val="18"/>
          <w:lang w:val="fr-FR"/>
        </w:rPr>
        <w:t xml:space="preserve"> </w:t>
      </w:r>
      <w:r w:rsidRPr="006F5F06">
        <w:rPr>
          <w:rFonts w:cs="Tahoma"/>
          <w:szCs w:val="18"/>
          <w:lang w:val="ru-RU"/>
        </w:rPr>
        <w:t>использование</w:t>
      </w:r>
      <w:r w:rsidRPr="00CA6250">
        <w:rPr>
          <w:rFonts w:cs="Tahoma"/>
          <w:szCs w:val="18"/>
          <w:lang w:val="fr-FR"/>
        </w:rPr>
        <w:t xml:space="preserve"> </w:t>
      </w:r>
      <w:r w:rsidRPr="006F5F06">
        <w:rPr>
          <w:rFonts w:cs="Tahoma"/>
          <w:szCs w:val="18"/>
          <w:lang w:val="ru-RU"/>
        </w:rPr>
        <w:t>продуктов</w:t>
      </w:r>
      <w:r w:rsidRPr="00CA6250">
        <w:rPr>
          <w:rFonts w:cs="Tahoma"/>
          <w:szCs w:val="18"/>
          <w:lang w:val="fr-FR"/>
        </w:rPr>
        <w:t>.</w:t>
      </w:r>
    </w:p>
    <w:p w:rsidR="000D454E" w:rsidRPr="00CA6250" w:rsidRDefault="000D454E" w:rsidP="000D454E">
      <w:pPr>
        <w:outlineLvl w:val="2"/>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16CED"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416CED" w:rsidRDefault="000D454E" w:rsidP="007E466C">
            <w:pPr>
              <w:spacing w:before="120" w:after="120" w:line="276" w:lineRule="auto"/>
              <w:jc w:val="center"/>
              <w:rPr>
                <w:rFonts w:cs="Tahoma"/>
                <w:b/>
                <w:color w:val="000000"/>
                <w:szCs w:val="18"/>
                <w:lang w:eastAsia="ja-JP"/>
              </w:rPr>
            </w:pPr>
            <w:r w:rsidRPr="00416CED">
              <w:rPr>
                <w:rFonts w:cs="Tahoma"/>
                <w:b/>
                <w:color w:val="000000"/>
                <w:szCs w:val="18"/>
              </w:rPr>
              <w:t>Соответствующие лицензии на управление</w:t>
            </w:r>
          </w:p>
        </w:tc>
      </w:tr>
      <w:tr w:rsidR="000D454E" w:rsidRPr="00416CED"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16CED" w:rsidRDefault="000D454E" w:rsidP="007E466C">
            <w:pPr>
              <w:spacing w:before="120" w:after="120"/>
              <w:jc w:val="center"/>
              <w:rPr>
                <w:rFonts w:cs="Tahoma"/>
                <w:color w:val="000000"/>
                <w:szCs w:val="18"/>
                <w:lang w:eastAsia="ja-JP"/>
              </w:rPr>
            </w:pPr>
            <w:r w:rsidRPr="00416CED">
              <w:rPr>
                <w:rFonts w:cs="Tahoma"/>
                <w:color w:val="000000"/>
                <w:szCs w:val="18"/>
              </w:rPr>
              <w:t>System Center 2012 Datacenter Server Management License</w:t>
            </w:r>
          </w:p>
        </w:tc>
      </w:tr>
      <w:tr w:rsidR="000D454E" w:rsidRPr="00416CED"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16CED" w:rsidRDefault="000D454E" w:rsidP="007E466C">
            <w:pPr>
              <w:spacing w:before="120" w:after="120" w:line="276" w:lineRule="auto"/>
              <w:jc w:val="center"/>
              <w:rPr>
                <w:rFonts w:cs="Tahoma"/>
                <w:szCs w:val="18"/>
              </w:rPr>
            </w:pPr>
            <w:r w:rsidRPr="00416CED">
              <w:rPr>
                <w:rFonts w:cs="Tahoma"/>
                <w:color w:val="000000"/>
                <w:szCs w:val="18"/>
              </w:rPr>
              <w:t>System Center 2012 Standard Server Management License</w:t>
            </w:r>
          </w:p>
        </w:tc>
      </w:tr>
    </w:tbl>
    <w:p w:rsidR="00E06FE8" w:rsidRPr="006F5F06" w:rsidRDefault="000E6E21" w:rsidP="00E06FE8">
      <w:pPr>
        <w:keepNext/>
        <w:keepLines/>
        <w:spacing w:before="40" w:line="259" w:lineRule="auto"/>
        <w:outlineLvl w:val="2"/>
        <w:rPr>
          <w:lang w:val="ru-RU"/>
        </w:rPr>
      </w:pPr>
      <w:bookmarkStart w:id="749" w:name="_Toc336338239"/>
      <w:r w:rsidRPr="00416CED">
        <w:rPr>
          <w:rFonts w:eastAsiaTheme="majorEastAsia" w:cs="Tahoma"/>
          <w:b/>
          <w:color w:val="000000"/>
          <w:sz w:val="24"/>
          <w:szCs w:val="18"/>
        </w:rPr>
        <w:t>System</w:t>
      </w:r>
      <w:r w:rsidRPr="006F5F06">
        <w:rPr>
          <w:rFonts w:eastAsiaTheme="majorEastAsia" w:cs="Tahoma"/>
          <w:b/>
          <w:color w:val="000000"/>
          <w:sz w:val="24"/>
          <w:szCs w:val="18"/>
          <w:lang w:val="ru-RU"/>
        </w:rPr>
        <w:t xml:space="preserve"> </w:t>
      </w:r>
      <w:r w:rsidRPr="00416CED">
        <w:rPr>
          <w:rFonts w:eastAsiaTheme="majorEastAsia" w:cs="Tahoma"/>
          <w:b/>
          <w:color w:val="000000"/>
          <w:sz w:val="24"/>
          <w:szCs w:val="18"/>
        </w:rPr>
        <w:t>Center</w:t>
      </w:r>
      <w:r w:rsidRPr="006F5F06">
        <w:rPr>
          <w:rFonts w:eastAsiaTheme="majorEastAsia" w:cs="Tahoma"/>
          <w:b/>
          <w:color w:val="000000"/>
          <w:sz w:val="24"/>
          <w:szCs w:val="18"/>
          <w:lang w:val="ru-RU"/>
        </w:rPr>
        <w:t xml:space="preserve"> </w:t>
      </w:r>
      <w:r w:rsidRPr="00416CED">
        <w:rPr>
          <w:rFonts w:eastAsiaTheme="majorEastAsia" w:cs="Tahoma"/>
          <w:b/>
          <w:color w:val="000000"/>
          <w:sz w:val="24"/>
          <w:szCs w:val="18"/>
        </w:rPr>
        <w:t>Global</w:t>
      </w:r>
      <w:r w:rsidRPr="006F5F06">
        <w:rPr>
          <w:rFonts w:eastAsiaTheme="majorEastAsia" w:cs="Tahoma"/>
          <w:b/>
          <w:color w:val="000000"/>
          <w:sz w:val="24"/>
          <w:szCs w:val="18"/>
          <w:lang w:val="ru-RU"/>
        </w:rPr>
        <w:t xml:space="preserve"> </w:t>
      </w:r>
      <w:r w:rsidRPr="00416CED">
        <w:rPr>
          <w:rFonts w:eastAsiaTheme="majorEastAsia" w:cs="Tahoma"/>
          <w:b/>
          <w:color w:val="000000"/>
          <w:sz w:val="24"/>
          <w:szCs w:val="18"/>
        </w:rPr>
        <w:t>Service</w:t>
      </w:r>
      <w:r w:rsidRPr="006F5F06">
        <w:rPr>
          <w:rFonts w:eastAsiaTheme="majorEastAsia" w:cs="Tahoma"/>
          <w:b/>
          <w:color w:val="000000"/>
          <w:sz w:val="24"/>
          <w:szCs w:val="18"/>
          <w:lang w:val="ru-RU"/>
        </w:rPr>
        <w:t xml:space="preserve"> </w:t>
      </w:r>
      <w:r w:rsidRPr="00416CED">
        <w:rPr>
          <w:rFonts w:eastAsiaTheme="majorEastAsia" w:cs="Tahoma"/>
          <w:b/>
          <w:color w:val="000000"/>
          <w:sz w:val="24"/>
          <w:szCs w:val="18"/>
        </w:rPr>
        <w:t>Monitor</w:t>
      </w:r>
    </w:p>
    <w:p w:rsidR="00E06FE8" w:rsidRPr="006F5F06" w:rsidRDefault="00E06FE8" w:rsidP="007E466C">
      <w:pPr>
        <w:rPr>
          <w:lang w:val="ru-RU"/>
        </w:rPr>
      </w:pPr>
      <w:r w:rsidRPr="006F5F06">
        <w:rPr>
          <w:rFonts w:cs="Tahoma"/>
          <w:szCs w:val="18"/>
          <w:lang w:val="ru-RU"/>
        </w:rPr>
        <w:t xml:space="preserve">Клиенты с действующим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Лицензий на управление, указанных в следующей таблице, имеют право на использование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w:t>
      </w:r>
      <w:r w:rsidRPr="00416CED">
        <w:rPr>
          <w:rFonts w:cs="Tahoma"/>
          <w:szCs w:val="18"/>
        </w:rPr>
        <w:t>Global</w:t>
      </w:r>
      <w:r w:rsidRPr="006F5F06">
        <w:rPr>
          <w:rFonts w:cs="Tahoma"/>
          <w:szCs w:val="18"/>
          <w:lang w:val="ru-RU"/>
        </w:rPr>
        <w:t xml:space="preserve"> </w:t>
      </w:r>
      <w:r w:rsidRPr="00416CED">
        <w:rPr>
          <w:rFonts w:cs="Tahoma"/>
          <w:szCs w:val="18"/>
        </w:rPr>
        <w:t>Service</w:t>
      </w:r>
      <w:r w:rsidRPr="006F5F06">
        <w:rPr>
          <w:rFonts w:cs="Tahoma"/>
          <w:szCs w:val="18"/>
          <w:lang w:val="ru-RU"/>
        </w:rPr>
        <w:t xml:space="preserve"> </w:t>
      </w:r>
      <w:r w:rsidRPr="00416CED">
        <w:rPr>
          <w:rFonts w:cs="Tahoma"/>
          <w:szCs w:val="18"/>
        </w:rPr>
        <w:t>Monitor</w:t>
      </w:r>
      <w:r w:rsidRPr="006F5F06">
        <w:rPr>
          <w:rFonts w:cs="Tahoma"/>
          <w:szCs w:val="18"/>
          <w:lang w:val="ru-RU"/>
        </w:rPr>
        <w:t xml:space="preserve"> в порядке, предусмотренном Правами на использование продуктов.</w:t>
      </w:r>
    </w:p>
    <w:p w:rsidR="000E6E21" w:rsidRPr="006F5F06" w:rsidRDefault="000E6E21" w:rsidP="007E466C">
      <w:pPr>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16CED"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416CED" w:rsidRDefault="00E06FE8" w:rsidP="007E466C">
            <w:pPr>
              <w:spacing w:before="120" w:after="120"/>
              <w:jc w:val="center"/>
              <w:rPr>
                <w:rFonts w:cs="Tahoma"/>
                <w:b/>
                <w:szCs w:val="18"/>
              </w:rPr>
            </w:pPr>
            <w:r w:rsidRPr="00416CED">
              <w:rPr>
                <w:rFonts w:cs="Tahoma"/>
                <w:b/>
                <w:szCs w:val="18"/>
              </w:rPr>
              <w:t>Соответствующие лицензии на управление</w:t>
            </w:r>
          </w:p>
        </w:tc>
      </w:tr>
      <w:tr w:rsidR="000E6E21" w:rsidRPr="00B973C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6F5F06" w:rsidRDefault="00E06FE8" w:rsidP="007E466C">
            <w:pPr>
              <w:spacing w:before="120" w:after="120"/>
              <w:jc w:val="center"/>
              <w:rPr>
                <w:rFonts w:cs="Tahoma"/>
                <w:szCs w:val="18"/>
                <w:lang w:val="ru-RU"/>
              </w:rPr>
            </w:pPr>
            <w:r w:rsidRPr="006F5F06">
              <w:rPr>
                <w:rFonts w:cs="Tahoma"/>
                <w:szCs w:val="18"/>
                <w:lang w:val="ru-RU"/>
              </w:rPr>
              <w:t xml:space="preserve">Лицензия на управление сервером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w:t>
            </w:r>
            <w:r w:rsidRPr="00416CED">
              <w:rPr>
                <w:rFonts w:cs="Tahoma"/>
                <w:szCs w:val="18"/>
              </w:rPr>
              <w:t>Datacenter</w:t>
            </w:r>
          </w:p>
        </w:tc>
      </w:tr>
      <w:tr w:rsidR="000E6E21" w:rsidRPr="00B973C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6F5F06" w:rsidRDefault="00E06FE8" w:rsidP="007E466C">
            <w:pPr>
              <w:spacing w:before="120" w:after="120"/>
              <w:jc w:val="center"/>
              <w:rPr>
                <w:rFonts w:cs="Tahoma"/>
                <w:szCs w:val="18"/>
                <w:lang w:val="ru-RU"/>
              </w:rPr>
            </w:pPr>
            <w:r w:rsidRPr="006F5F06">
              <w:rPr>
                <w:rFonts w:cs="Tahoma"/>
                <w:szCs w:val="18"/>
                <w:lang w:val="ru-RU"/>
              </w:rPr>
              <w:t xml:space="preserve">Лицензия на управление сервером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w:t>
            </w:r>
            <w:r w:rsidRPr="00416CED">
              <w:rPr>
                <w:rFonts w:cs="Tahoma"/>
                <w:szCs w:val="18"/>
              </w:rPr>
              <w:t>Standard</w:t>
            </w:r>
          </w:p>
        </w:tc>
      </w:tr>
    </w:tbl>
    <w:p w:rsidR="00E06FE8" w:rsidRPr="006F5F06" w:rsidRDefault="00E06FE8">
      <w:pPr>
        <w:rPr>
          <w:lang w:val="ru-RU"/>
        </w:rPr>
      </w:pPr>
    </w:p>
    <w:p w:rsidR="00023FE7" w:rsidRPr="006F5F06" w:rsidRDefault="00023FE7">
      <w:pPr>
        <w:pStyle w:val="Heading3"/>
        <w:rPr>
          <w:lang w:val="ru-RU"/>
        </w:rPr>
      </w:pPr>
      <w:bookmarkStart w:id="750" w:name="_Toc363741941"/>
      <w:r w:rsidRPr="006F5F06">
        <w:rPr>
          <w:rFonts w:ascii="Tahoma" w:hAnsi="Tahoma" w:cs="Tahoma"/>
          <w:sz w:val="24"/>
          <w:lang w:val="ru-RU"/>
        </w:rPr>
        <w:t>«Холодное» резервирование для аварийного восстановления</w:t>
      </w:r>
      <w:bookmarkEnd w:id="749"/>
      <w:bookmarkEnd w:id="750"/>
      <w:r w:rsidRPr="006F5F06">
        <w:rPr>
          <w:rFonts w:ascii="Tahoma" w:hAnsi="Tahoma" w:cs="Tahoma"/>
          <w:sz w:val="24"/>
          <w:lang w:val="ru-RU"/>
        </w:rPr>
        <w:t xml:space="preserve"> </w:t>
      </w:r>
    </w:p>
    <w:p w:rsidR="00023FE7" w:rsidRPr="006F5F06" w:rsidRDefault="00023FE7">
      <w:pPr>
        <w:rPr>
          <w:lang w:val="ru-RU"/>
        </w:rPr>
      </w:pPr>
    </w:p>
    <w:p w:rsidR="008A15A8" w:rsidRPr="006F5F06" w:rsidRDefault="008A15A8" w:rsidP="00792D1E">
      <w:pPr>
        <w:rPr>
          <w:lang w:val="ru-RU"/>
        </w:rPr>
      </w:pPr>
      <w:r w:rsidRPr="006F5F06">
        <w:rPr>
          <w:rFonts w:eastAsia="Calibri" w:cs="Tahoma"/>
          <w:szCs w:val="18"/>
          <w:lang w:val="ru-RU"/>
        </w:rPr>
        <w:t xml:space="preserve">Клиенты с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6F5F06" w:rsidRDefault="00792D1E" w:rsidP="00792D1E">
      <w:pPr>
        <w:rPr>
          <w:lang w:val="ru-RU"/>
        </w:rPr>
      </w:pPr>
    </w:p>
    <w:p w:rsidR="00023FE7" w:rsidRPr="006F5F06" w:rsidRDefault="00023FE7" w:rsidP="00792D1E">
      <w:pPr>
        <w:pStyle w:val="AppendixFlushBulletedList"/>
        <w:tabs>
          <w:tab w:val="clear" w:pos="360"/>
          <w:tab w:val="num" w:pos="0"/>
        </w:tabs>
        <w:ind w:left="0" w:firstLine="0"/>
        <w:rPr>
          <w:lang w:val="ru-RU"/>
        </w:rPr>
      </w:pPr>
      <w:r w:rsidRPr="006F5F06">
        <w:rPr>
          <w:rFonts w:ascii="Tahoma" w:hAnsi="Tahoma" w:cs="Tahoma"/>
          <w:sz w:val="18"/>
          <w:szCs w:val="18"/>
          <w:lang w:val="ru-RU"/>
        </w:rPr>
        <w:t>Считается, что для каждой соответствующей лицензии на сервер, (</w:t>
      </w:r>
      <w:r w:rsidRPr="00416CED">
        <w:rPr>
          <w:rFonts w:ascii="Tahoma" w:hAnsi="Tahoma" w:cs="Tahoma"/>
          <w:sz w:val="18"/>
          <w:szCs w:val="18"/>
        </w:rPr>
        <w:t>i</w:t>
      </w:r>
      <w:r w:rsidRPr="006F5F06">
        <w:rPr>
          <w:rFonts w:ascii="Tahoma" w:hAnsi="Tahoma" w:cs="Tahoma"/>
          <w:sz w:val="18"/>
          <w:szCs w:val="18"/>
          <w:lang w:val="ru-RU"/>
        </w:rPr>
        <w:t xml:space="preserve">) которую клиент зарегистрировал в программе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и (</w:t>
      </w:r>
      <w:r w:rsidRPr="00416CED">
        <w:rPr>
          <w:rFonts w:ascii="Tahoma" w:hAnsi="Tahoma" w:cs="Tahoma"/>
          <w:sz w:val="18"/>
          <w:szCs w:val="18"/>
        </w:rPr>
        <w:t>ii</w:t>
      </w:r>
      <w:r w:rsidRPr="006F5F06">
        <w:rPr>
          <w:rFonts w:ascii="Tahoma" w:hAnsi="Tahoma" w:cs="Tahoma"/>
          <w:sz w:val="18"/>
          <w:szCs w:val="18"/>
          <w:lang w:val="ru-RU"/>
        </w:rPr>
        <w:t xml:space="preserve">) для которой клиент имеет все связанные клиентские лицензии (необходимость которых определяется конкретным продуктом), зарегистрированные в программе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6F5F06" w:rsidRDefault="00FE5F1D" w:rsidP="00792D1E">
      <w:pPr>
        <w:pStyle w:val="AppendixBodyText"/>
        <w:spacing w:after="0"/>
        <w:rPr>
          <w:lang w:val="ru-RU"/>
        </w:rPr>
      </w:pPr>
    </w:p>
    <w:p w:rsidR="00023FE7" w:rsidRPr="006F5F06" w:rsidRDefault="00023FE7" w:rsidP="00792D1E">
      <w:pPr>
        <w:pStyle w:val="Heading3"/>
        <w:rPr>
          <w:lang w:val="ru-RU"/>
        </w:rPr>
      </w:pPr>
      <w:bookmarkStart w:id="751" w:name="_Toc336338240"/>
      <w:bookmarkStart w:id="752" w:name="_Toc363741942"/>
      <w:r w:rsidRPr="006F5F06">
        <w:rPr>
          <w:rFonts w:ascii="Tahoma" w:hAnsi="Tahoma" w:cs="Tahoma"/>
          <w:sz w:val="24"/>
          <w:lang w:val="ru-RU"/>
        </w:rPr>
        <w:t xml:space="preserve">Службы подписки </w:t>
      </w:r>
      <w:r w:rsidRPr="00416CED">
        <w:rPr>
          <w:rFonts w:ascii="Tahoma" w:hAnsi="Tahoma" w:cs="Tahoma"/>
          <w:sz w:val="24"/>
        </w:rPr>
        <w:t>TechNet</w:t>
      </w:r>
      <w:r w:rsidRPr="006F5F06">
        <w:rPr>
          <w:rFonts w:ascii="Tahoma" w:hAnsi="Tahoma" w:cs="Tahoma"/>
          <w:sz w:val="24"/>
          <w:lang w:val="ru-RU"/>
        </w:rPr>
        <w:t xml:space="preserve"> </w:t>
      </w:r>
      <w:r w:rsidRPr="00416CED">
        <w:rPr>
          <w:rFonts w:ascii="Tahoma" w:hAnsi="Tahoma" w:cs="Tahoma"/>
          <w:sz w:val="24"/>
        </w:rPr>
        <w:t>SA</w:t>
      </w:r>
      <w:bookmarkEnd w:id="751"/>
      <w:bookmarkEnd w:id="752"/>
    </w:p>
    <w:p w:rsidR="00023FE7" w:rsidRPr="006F5F06" w:rsidRDefault="00023FE7" w:rsidP="00792D1E">
      <w:pPr>
        <w:rPr>
          <w:lang w:val="ru-RU"/>
        </w:rPr>
      </w:pPr>
    </w:p>
    <w:p w:rsidR="004A4D28" w:rsidRPr="006F5F06" w:rsidRDefault="00A65414" w:rsidP="00792D1E">
      <w:pPr>
        <w:pStyle w:val="AppendixBodyText"/>
        <w:spacing w:after="0"/>
        <w:rPr>
          <w:lang w:val="ru-RU"/>
        </w:rPr>
      </w:pPr>
      <w:r w:rsidRPr="006F5F06">
        <w:rPr>
          <w:rFonts w:ascii="Tahoma" w:eastAsia="Calibri" w:hAnsi="Tahoma" w:cs="Tahoma"/>
          <w:sz w:val="18"/>
          <w:szCs w:val="18"/>
          <w:lang w:val="ru-RU"/>
        </w:rPr>
        <w:t xml:space="preserve">Клиенты с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416CED">
        <w:rPr>
          <w:rFonts w:ascii="Tahoma" w:eastAsia="Calibri" w:hAnsi="Tahoma" w:cs="Tahoma"/>
          <w:sz w:val="18"/>
          <w:szCs w:val="18"/>
        </w:rPr>
        <w:t>TechNet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SA</w:t>
      </w:r>
      <w:r w:rsidRPr="006F5F06">
        <w:rPr>
          <w:rFonts w:ascii="Tahoma" w:eastAsia="Calibri" w:hAnsi="Tahoma" w:cs="Tahoma"/>
          <w:sz w:val="18"/>
          <w:szCs w:val="18"/>
          <w:lang w:val="ru-RU"/>
        </w:rPr>
        <w:t xml:space="preserve"> в течение срока действия покрытия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w:t>
      </w:r>
      <w:r w:rsidRPr="006F5F06">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Специалисты службы поддержки </w:t>
      </w:r>
      <w:r w:rsidRPr="00416CED">
        <w:rPr>
          <w:rFonts w:ascii="Tahoma" w:hAnsi="Tahoma" w:cs="Tahoma"/>
          <w:sz w:val="18"/>
          <w:szCs w:val="18"/>
        </w:rPr>
        <w:t>Microsoft</w:t>
      </w:r>
      <w:r w:rsidRPr="006F5F06">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FA2C82" w:rsidRPr="006F5F06">
        <w:rPr>
          <w:rFonts w:ascii="Tahoma" w:hAnsi="Tahoma" w:cs="Tahoma"/>
          <w:sz w:val="18"/>
          <w:szCs w:val="18"/>
          <w:lang w:val="ru-RU"/>
        </w:rPr>
        <w:t xml:space="preserve"> </w:t>
      </w:r>
      <w:r w:rsidRPr="006F5F06">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FA2C82" w:rsidRPr="006F5F06">
        <w:rPr>
          <w:rFonts w:ascii="Tahoma" w:hAnsi="Tahoma" w:cs="Tahoma"/>
          <w:sz w:val="18"/>
          <w:szCs w:val="18"/>
          <w:lang w:val="ru-RU"/>
        </w:rPr>
        <w:t xml:space="preserve"> </w:t>
      </w:r>
    </w:p>
    <w:p w:rsidR="00FE5F1D" w:rsidRPr="006F5F06" w:rsidRDefault="00FE5F1D" w:rsidP="00792D1E">
      <w:pPr>
        <w:pStyle w:val="AppendixBodyText"/>
        <w:spacing w:after="0"/>
        <w:rPr>
          <w:lang w:val="ru-RU"/>
        </w:rPr>
      </w:pPr>
    </w:p>
    <w:p w:rsidR="00023FE7" w:rsidRPr="006F5F06" w:rsidRDefault="00023FE7" w:rsidP="00792D1E">
      <w:pPr>
        <w:pStyle w:val="AppendixBodyText"/>
        <w:spacing w:after="0"/>
        <w:rPr>
          <w:lang w:val="ru-RU"/>
        </w:rPr>
      </w:pPr>
      <w:r w:rsidRPr="006F5F06">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в соответствии с таблицей ниже.</w:t>
      </w:r>
    </w:p>
    <w:p w:rsidR="00023FE7" w:rsidRPr="006F5F06" w:rsidRDefault="00023FE7" w:rsidP="00792D1E">
      <w:pPr>
        <w:pStyle w:val="AppendixBodyText"/>
        <w:spacing w:after="0"/>
        <w:rPr>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16CED"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6CED" w:rsidRDefault="0036654E" w:rsidP="00D824E9">
            <w:pPr>
              <w:pStyle w:val="AppendixTableHeadings"/>
              <w:keepNext/>
              <w:rPr>
                <w:rFonts w:ascii="Tahoma" w:hAnsi="Tahoma" w:cs="Tahoma"/>
                <w:sz w:val="20"/>
                <w:szCs w:val="20"/>
              </w:rPr>
            </w:pPr>
            <w:r w:rsidRPr="00416CED">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6CED" w:rsidRDefault="0036654E">
            <w:pPr>
              <w:pStyle w:val="AppendixTableHeadings"/>
              <w:rPr>
                <w:rFonts w:ascii="Tahoma" w:hAnsi="Tahoma" w:cs="Tahoma"/>
                <w:sz w:val="20"/>
                <w:szCs w:val="20"/>
              </w:rPr>
            </w:pPr>
            <w:r w:rsidRPr="00416CED">
              <w:rPr>
                <w:rFonts w:ascii="Tahoma" w:hAnsi="Tahoma" w:cs="Tahoma"/>
                <w:sz w:val="20"/>
                <w:szCs w:val="20"/>
              </w:rPr>
              <w:t>Open License, Open Value Subscription – Education Solutions, Open Value и 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16CED" w:rsidRDefault="0036654E">
            <w:pPr>
              <w:pStyle w:val="AppendixTableHeadings"/>
              <w:rPr>
                <w:rFonts w:ascii="Tahoma" w:hAnsi="Tahoma" w:cs="Tahoma"/>
                <w:sz w:val="20"/>
                <w:szCs w:val="20"/>
              </w:rPr>
            </w:pPr>
            <w:r w:rsidRPr="00416CED">
              <w:rPr>
                <w:rFonts w:ascii="Tahoma" w:hAnsi="Tahoma" w:cs="Tahoma"/>
                <w:sz w:val="20"/>
                <w:szCs w:val="20"/>
              </w:rPr>
              <w:t>Соглашение Select/Select Plus/Enterprise</w:t>
            </w:r>
          </w:p>
        </w:tc>
      </w:tr>
      <w:tr w:rsidR="0036654E" w:rsidRPr="00B973CC"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16CED" w:rsidRDefault="0036654E" w:rsidP="00D824E9">
            <w:pPr>
              <w:pStyle w:val="AppendixTableText"/>
              <w:keepNext/>
              <w:rPr>
                <w:rFonts w:ascii="Tahoma" w:hAnsi="Tahoma" w:cs="Tahoma"/>
                <w:b/>
              </w:rPr>
            </w:pPr>
            <w:r w:rsidRPr="00416CED">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F5F06" w:rsidRDefault="0036654E" w:rsidP="00A9099B">
            <w:pPr>
              <w:pStyle w:val="AppendixTableText"/>
              <w:rPr>
                <w:lang w:val="ru-RU"/>
              </w:rPr>
            </w:pPr>
            <w:r w:rsidRPr="006F5F06">
              <w:rPr>
                <w:rFonts w:ascii="Tahoma" w:hAnsi="Tahoma" w:cs="Tahoma"/>
                <w:lang w:val="ru-RU"/>
              </w:rPr>
              <w:t>1 Идентификатор пользователя</w:t>
            </w:r>
          </w:p>
          <w:p w:rsidR="0036654E" w:rsidRPr="006F5F06" w:rsidRDefault="0036654E" w:rsidP="00A9099B">
            <w:pPr>
              <w:pStyle w:val="AppendixTableText"/>
              <w:rPr>
                <w:lang w:val="ru-RU"/>
              </w:rPr>
            </w:pPr>
            <w:r w:rsidRPr="006F5F06">
              <w:rPr>
                <w:rFonts w:ascii="Tahoma" w:hAnsi="Tahoma" w:cs="Tahoma"/>
                <w:lang w:val="ru-RU"/>
              </w:rPr>
              <w:t>для каждой серверной лицензии</w:t>
            </w:r>
          </w:p>
          <w:p w:rsidR="0036654E" w:rsidRPr="006F5F06" w:rsidRDefault="0036654E">
            <w:pPr>
              <w:pStyle w:val="AppendixTableText"/>
              <w:rPr>
                <w:rFonts w:ascii="Tahoma" w:hAnsi="Tahoma" w:cs="Tahoma"/>
                <w:lang w:val="ru-RU"/>
              </w:rPr>
            </w:pPr>
            <w:r w:rsidRPr="006F5F06">
              <w:rPr>
                <w:rFonts w:ascii="Tahoma" w:hAnsi="Tahoma" w:cs="Tahoma"/>
                <w:lang w:val="ru-RU"/>
              </w:rPr>
              <w:t xml:space="preserve">(при наличии не менее 5 лицензий на сервер с покрытием </w:t>
            </w:r>
            <w:r w:rsidRPr="00416CED">
              <w:rPr>
                <w:rFonts w:ascii="Tahoma" w:hAnsi="Tahoma" w:cs="Tahoma"/>
              </w:rPr>
              <w:t>Software</w:t>
            </w:r>
            <w:r w:rsidRPr="006F5F06">
              <w:rPr>
                <w:rFonts w:ascii="Tahoma" w:hAnsi="Tahoma" w:cs="Tahoma"/>
                <w:lang w:val="ru-RU"/>
              </w:rPr>
              <w:t xml:space="preserve"> </w:t>
            </w:r>
            <w:r w:rsidRPr="00416CED">
              <w:rPr>
                <w:rFonts w:ascii="Tahoma" w:hAnsi="Tahoma" w:cs="Tahoma"/>
              </w:rPr>
              <w:t>Assurance</w:t>
            </w:r>
            <w:r w:rsidRPr="006F5F06">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F5F06" w:rsidRDefault="0036654E" w:rsidP="00A9099B">
            <w:pPr>
              <w:pStyle w:val="AppendixTableText"/>
              <w:rPr>
                <w:lang w:val="ru-RU"/>
              </w:rPr>
            </w:pPr>
            <w:r w:rsidRPr="006F5F06">
              <w:rPr>
                <w:rFonts w:ascii="Tahoma" w:hAnsi="Tahoma" w:cs="Tahoma"/>
                <w:lang w:val="ru-RU"/>
              </w:rPr>
              <w:t>1 Идентификатор пользователя</w:t>
            </w:r>
          </w:p>
          <w:p w:rsidR="0036654E" w:rsidRPr="006F5F06" w:rsidRDefault="0036654E">
            <w:pPr>
              <w:pStyle w:val="AppendixTableText"/>
              <w:rPr>
                <w:rFonts w:ascii="Tahoma" w:hAnsi="Tahoma" w:cs="Tahoma"/>
                <w:lang w:val="ru-RU"/>
              </w:rPr>
            </w:pPr>
            <w:r w:rsidRPr="006F5F06">
              <w:rPr>
                <w:rFonts w:ascii="Tahoma" w:hAnsi="Tahoma" w:cs="Tahoma"/>
                <w:lang w:val="ru-RU"/>
              </w:rPr>
              <w:t>для каждой серверной лицензии</w:t>
            </w:r>
          </w:p>
        </w:tc>
      </w:tr>
    </w:tbl>
    <w:p w:rsidR="00B2460D" w:rsidRPr="006F5F06" w:rsidRDefault="00B2460D">
      <w:pPr>
        <w:pStyle w:val="AppendixBodyText"/>
        <w:rPr>
          <w:lang w:val="ru-RU"/>
        </w:rPr>
      </w:pPr>
    </w:p>
    <w:p w:rsidR="00023FE7" w:rsidRPr="006F5F06" w:rsidRDefault="00023FE7" w:rsidP="00792D1E">
      <w:pPr>
        <w:pStyle w:val="AppendixBodyText"/>
        <w:spacing w:after="0"/>
        <w:rPr>
          <w:lang w:val="ru-RU"/>
        </w:rPr>
      </w:pPr>
    </w:p>
    <w:tbl>
      <w:tblPr>
        <w:tblpPr w:leftFromText="180" w:rightFromText="180" w:vertAnchor="text" w:horzAnchor="margin" w:tblpX="77" w:tblpY="-94"/>
        <w:tblW w:w="96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2"/>
        <w:gridCol w:w="1062"/>
        <w:gridCol w:w="1395"/>
        <w:gridCol w:w="1350"/>
        <w:gridCol w:w="1440"/>
        <w:gridCol w:w="1440"/>
        <w:gridCol w:w="1350"/>
      </w:tblGrid>
      <w:tr w:rsidR="0043190C" w:rsidRPr="00416CED" w:rsidTr="00416CED">
        <w:trPr>
          <w:trHeight w:val="178"/>
        </w:trPr>
        <w:tc>
          <w:tcPr>
            <w:tcW w:w="1602" w:type="dxa"/>
            <w:shd w:val="clear" w:color="auto" w:fill="FFCC99"/>
            <w:vAlign w:val="center"/>
          </w:tcPr>
          <w:p w:rsidR="0043190C" w:rsidRPr="00416CED" w:rsidRDefault="0043190C" w:rsidP="002A6416">
            <w:pPr>
              <w:pStyle w:val="AppendixTableHeadings"/>
              <w:keepNext/>
              <w:spacing w:line="240" w:lineRule="auto"/>
              <w:rPr>
                <w:rFonts w:ascii="Tahoma" w:hAnsi="Tahoma" w:cs="Tahoma"/>
                <w:sz w:val="20"/>
                <w:szCs w:val="20"/>
              </w:rPr>
            </w:pPr>
            <w:r w:rsidRPr="00416CED">
              <w:rPr>
                <w:rFonts w:ascii="Tahoma" w:hAnsi="Tahoma" w:cs="Tahoma"/>
                <w:sz w:val="20"/>
                <w:szCs w:val="20"/>
              </w:rPr>
              <w:t>Категория продуктов</w:t>
            </w:r>
          </w:p>
        </w:tc>
        <w:tc>
          <w:tcPr>
            <w:tcW w:w="1062" w:type="dxa"/>
            <w:shd w:val="clear" w:color="auto" w:fill="FFCC99"/>
            <w:vAlign w:val="center"/>
          </w:tcPr>
          <w:p w:rsidR="0043190C" w:rsidRPr="00416CED" w:rsidRDefault="0043190C" w:rsidP="002A6416">
            <w:pPr>
              <w:pStyle w:val="AppendixTableHeadings"/>
              <w:keepNext/>
              <w:spacing w:line="240" w:lineRule="auto"/>
              <w:rPr>
                <w:rFonts w:ascii="Tahoma" w:hAnsi="Tahoma" w:cs="Tahoma"/>
                <w:sz w:val="20"/>
                <w:szCs w:val="20"/>
              </w:rPr>
            </w:pPr>
            <w:r w:rsidRPr="00416CED">
              <w:rPr>
                <w:rFonts w:ascii="Tahoma" w:hAnsi="Tahoma" w:cs="Tahoma"/>
                <w:sz w:val="20"/>
                <w:szCs w:val="20"/>
              </w:rPr>
              <w:t>Open Value с SAM</w:t>
            </w:r>
          </w:p>
        </w:tc>
        <w:tc>
          <w:tcPr>
            <w:tcW w:w="1395" w:type="dxa"/>
            <w:shd w:val="clear" w:color="auto" w:fill="FFCC99"/>
            <w:vAlign w:val="center"/>
          </w:tcPr>
          <w:p w:rsidR="0043190C" w:rsidRPr="00416CED" w:rsidRDefault="0043190C" w:rsidP="002A6416">
            <w:pPr>
              <w:pStyle w:val="AppendixTableHeadings"/>
              <w:keepNext/>
              <w:spacing w:line="240" w:lineRule="auto"/>
            </w:pPr>
            <w:r w:rsidRPr="00416CED">
              <w:rPr>
                <w:rFonts w:ascii="Tahoma" w:hAnsi="Tahoma" w:cs="Tahoma"/>
                <w:sz w:val="20"/>
                <w:szCs w:val="20"/>
              </w:rPr>
              <w:t>SAM</w:t>
            </w:r>
          </w:p>
          <w:p w:rsidR="0043190C" w:rsidRPr="00416CED" w:rsidRDefault="00FA2180" w:rsidP="002A6416">
            <w:pPr>
              <w:pStyle w:val="AppendixTableHeadings"/>
              <w:keepNext/>
              <w:spacing w:line="240" w:lineRule="auto"/>
              <w:rPr>
                <w:rFonts w:ascii="Tahoma" w:hAnsi="Tahoma" w:cs="Tahoma"/>
                <w:sz w:val="20"/>
                <w:szCs w:val="20"/>
              </w:rPr>
            </w:pPr>
            <w:r>
              <w:rPr>
                <w:rFonts w:ascii="Tahoma" w:hAnsi="Tahoma" w:cs="Tahoma"/>
                <w:sz w:val="20"/>
                <w:szCs w:val="20"/>
              </w:rPr>
              <w:t>250-2 </w:t>
            </w:r>
            <w:r w:rsidR="0043190C" w:rsidRPr="00416CED">
              <w:rPr>
                <w:rFonts w:ascii="Tahoma" w:hAnsi="Tahoma" w:cs="Tahoma"/>
                <w:sz w:val="20"/>
                <w:szCs w:val="20"/>
              </w:rPr>
              <w:t xml:space="preserve">399 </w:t>
            </w:r>
          </w:p>
        </w:tc>
        <w:tc>
          <w:tcPr>
            <w:tcW w:w="1350" w:type="dxa"/>
            <w:shd w:val="clear" w:color="auto" w:fill="FFCC99"/>
            <w:vAlign w:val="center"/>
          </w:tcPr>
          <w:p w:rsidR="0043190C" w:rsidRPr="00416CED" w:rsidRDefault="0043190C" w:rsidP="002A6416">
            <w:pPr>
              <w:pStyle w:val="AppendixTableHeadings"/>
              <w:keepNext/>
              <w:spacing w:line="240" w:lineRule="auto"/>
            </w:pPr>
            <w:r w:rsidRPr="00416CED">
              <w:rPr>
                <w:rFonts w:ascii="Tahoma" w:hAnsi="Tahoma" w:cs="Tahoma"/>
                <w:sz w:val="20"/>
                <w:szCs w:val="20"/>
              </w:rPr>
              <w:t>SAM</w:t>
            </w:r>
          </w:p>
          <w:p w:rsidR="0043190C" w:rsidRPr="00416CED" w:rsidRDefault="00FA2180" w:rsidP="002A6416">
            <w:pPr>
              <w:pStyle w:val="AppendixTableHeadings"/>
              <w:keepNext/>
              <w:spacing w:line="240" w:lineRule="auto"/>
              <w:rPr>
                <w:rFonts w:ascii="Tahoma" w:hAnsi="Tahoma" w:cs="Tahoma"/>
                <w:sz w:val="20"/>
                <w:szCs w:val="20"/>
              </w:rPr>
            </w:pPr>
            <w:r>
              <w:rPr>
                <w:rFonts w:ascii="Tahoma" w:hAnsi="Tahoma" w:cs="Tahoma"/>
                <w:sz w:val="20"/>
                <w:szCs w:val="20"/>
              </w:rPr>
              <w:t>2 400-5 </w:t>
            </w:r>
            <w:r w:rsidR="0043190C" w:rsidRPr="00416CED">
              <w:rPr>
                <w:rFonts w:ascii="Tahoma" w:hAnsi="Tahoma" w:cs="Tahoma"/>
                <w:sz w:val="20"/>
                <w:szCs w:val="20"/>
              </w:rPr>
              <w:t>999</w:t>
            </w:r>
          </w:p>
        </w:tc>
        <w:tc>
          <w:tcPr>
            <w:tcW w:w="1440" w:type="dxa"/>
            <w:shd w:val="clear" w:color="auto" w:fill="FFCC99"/>
            <w:vAlign w:val="center"/>
          </w:tcPr>
          <w:p w:rsidR="0043190C" w:rsidRPr="00416CED" w:rsidRDefault="0043190C" w:rsidP="002A6416">
            <w:pPr>
              <w:pStyle w:val="AppendixTableHeadings"/>
              <w:keepNext/>
              <w:spacing w:line="240" w:lineRule="auto"/>
            </w:pPr>
            <w:r w:rsidRPr="00416CED">
              <w:rPr>
                <w:rFonts w:ascii="Tahoma" w:hAnsi="Tahoma" w:cs="Tahoma"/>
                <w:sz w:val="20"/>
                <w:szCs w:val="20"/>
              </w:rPr>
              <w:t>SAM</w:t>
            </w:r>
          </w:p>
          <w:p w:rsidR="0043190C" w:rsidRPr="00416CED" w:rsidRDefault="00FA2180" w:rsidP="002A6416">
            <w:pPr>
              <w:pStyle w:val="AppendixTableHeadings"/>
              <w:keepNext/>
              <w:spacing w:line="240" w:lineRule="auto"/>
              <w:rPr>
                <w:rFonts w:ascii="Tahoma" w:hAnsi="Tahoma" w:cs="Tahoma"/>
                <w:sz w:val="20"/>
                <w:szCs w:val="20"/>
              </w:rPr>
            </w:pPr>
            <w:r>
              <w:rPr>
                <w:rFonts w:ascii="Tahoma" w:hAnsi="Tahoma" w:cs="Tahoma"/>
                <w:sz w:val="20"/>
                <w:szCs w:val="20"/>
              </w:rPr>
              <w:t>6 000-14 </w:t>
            </w:r>
            <w:r w:rsidR="0043190C" w:rsidRPr="00416CED">
              <w:rPr>
                <w:rFonts w:ascii="Tahoma" w:hAnsi="Tahoma" w:cs="Tahoma"/>
                <w:sz w:val="20"/>
                <w:szCs w:val="20"/>
              </w:rPr>
              <w:t>999</w:t>
            </w:r>
          </w:p>
        </w:tc>
        <w:tc>
          <w:tcPr>
            <w:tcW w:w="1440" w:type="dxa"/>
            <w:shd w:val="clear" w:color="auto" w:fill="FFCC99"/>
            <w:vAlign w:val="center"/>
          </w:tcPr>
          <w:p w:rsidR="0043190C" w:rsidRPr="00416CED" w:rsidRDefault="0043190C" w:rsidP="002A6416">
            <w:pPr>
              <w:pStyle w:val="AppendixTableHeadings"/>
              <w:keepNext/>
              <w:spacing w:line="240" w:lineRule="auto"/>
            </w:pPr>
            <w:r w:rsidRPr="00416CED">
              <w:rPr>
                <w:rFonts w:ascii="Tahoma" w:hAnsi="Tahoma" w:cs="Tahoma"/>
                <w:sz w:val="20"/>
                <w:szCs w:val="20"/>
              </w:rPr>
              <w:t>SAM</w:t>
            </w:r>
          </w:p>
          <w:p w:rsidR="0043190C" w:rsidRPr="00416CED" w:rsidRDefault="00FA2180" w:rsidP="002A6416">
            <w:pPr>
              <w:pStyle w:val="AppendixTableHeadings"/>
              <w:keepNext/>
              <w:spacing w:line="240" w:lineRule="auto"/>
              <w:rPr>
                <w:rFonts w:ascii="Tahoma" w:hAnsi="Tahoma" w:cs="Tahoma"/>
                <w:sz w:val="20"/>
                <w:szCs w:val="20"/>
              </w:rPr>
            </w:pPr>
            <w:r>
              <w:rPr>
                <w:rFonts w:ascii="Tahoma" w:hAnsi="Tahoma" w:cs="Tahoma"/>
                <w:sz w:val="20"/>
                <w:szCs w:val="20"/>
              </w:rPr>
              <w:t>15 </w:t>
            </w:r>
            <w:r w:rsidR="0043190C" w:rsidRPr="00416CED">
              <w:rPr>
                <w:rFonts w:ascii="Tahoma" w:hAnsi="Tahoma" w:cs="Tahoma"/>
                <w:sz w:val="20"/>
                <w:szCs w:val="20"/>
              </w:rPr>
              <w:t>000+</w:t>
            </w:r>
          </w:p>
        </w:tc>
        <w:tc>
          <w:tcPr>
            <w:tcW w:w="1350" w:type="dxa"/>
            <w:shd w:val="clear" w:color="auto" w:fill="FFCC99"/>
            <w:vAlign w:val="center"/>
          </w:tcPr>
          <w:p w:rsidR="0043190C" w:rsidRPr="00416CED" w:rsidRDefault="0043190C" w:rsidP="00416CED">
            <w:pPr>
              <w:pStyle w:val="AppendixTableHeadings"/>
              <w:keepNext/>
              <w:spacing w:line="240" w:lineRule="auto"/>
              <w:rPr>
                <w:rFonts w:ascii="Tahoma" w:hAnsi="Tahoma" w:cs="Tahoma"/>
                <w:sz w:val="20"/>
                <w:szCs w:val="20"/>
              </w:rPr>
            </w:pPr>
            <w:r w:rsidRPr="00416CED">
              <w:rPr>
                <w:rFonts w:ascii="Tahoma" w:hAnsi="Tahoma" w:cs="Tahoma"/>
                <w:sz w:val="20"/>
                <w:szCs w:val="20"/>
              </w:rPr>
              <w:t>Academic Select / Academic Select Plus</w:t>
            </w:r>
            <w:r w:rsidR="00416CED" w:rsidRPr="00416CED">
              <w:rPr>
                <w:rFonts w:ascii="Tahoma" w:hAnsi="Tahoma" w:cs="Tahoma"/>
                <w:sz w:val="20"/>
                <w:szCs w:val="20"/>
              </w:rPr>
              <w:t> </w:t>
            </w:r>
            <w:r w:rsidRPr="00416CED">
              <w:rPr>
                <w:rFonts w:ascii="Tahoma" w:hAnsi="Tahoma" w:cs="Tahoma"/>
                <w:sz w:val="20"/>
                <w:szCs w:val="20"/>
              </w:rPr>
              <w:t>/ Open</w:t>
            </w:r>
            <w:r w:rsidR="00416CED" w:rsidRPr="00416CED">
              <w:rPr>
                <w:rFonts w:ascii="Tahoma" w:hAnsi="Tahoma" w:cs="Tahoma"/>
                <w:sz w:val="20"/>
                <w:szCs w:val="20"/>
              </w:rPr>
              <w:t> </w:t>
            </w:r>
            <w:r w:rsidRPr="00416CED">
              <w:rPr>
                <w:rFonts w:ascii="Tahoma" w:hAnsi="Tahoma" w:cs="Tahoma"/>
                <w:sz w:val="20"/>
                <w:szCs w:val="20"/>
              </w:rPr>
              <w:t>с SAM</w:t>
            </w:r>
          </w:p>
        </w:tc>
      </w:tr>
      <w:tr w:rsidR="0043190C" w:rsidRPr="00B973CC" w:rsidTr="00416CED">
        <w:trPr>
          <w:trHeight w:val="236"/>
        </w:trPr>
        <w:tc>
          <w:tcPr>
            <w:tcW w:w="1602" w:type="dxa"/>
            <w:vAlign w:val="center"/>
          </w:tcPr>
          <w:p w:rsidR="0043190C" w:rsidRPr="00416CED" w:rsidRDefault="0043190C" w:rsidP="00416CED">
            <w:pPr>
              <w:pStyle w:val="AppendixTableText"/>
              <w:keepNext/>
              <w:spacing w:line="240" w:lineRule="auto"/>
              <w:ind w:right="-63"/>
              <w:rPr>
                <w:rFonts w:ascii="Tahoma" w:hAnsi="Tahoma" w:cs="Tahoma"/>
              </w:rPr>
            </w:pPr>
            <w:r w:rsidRPr="00416CED">
              <w:rPr>
                <w:rFonts w:ascii="Tahoma" w:hAnsi="Tahoma" w:cs="Tahoma"/>
                <w:b/>
              </w:rPr>
              <w:t>Категория</w:t>
            </w:r>
            <w:r w:rsidRPr="00416CED">
              <w:rPr>
                <w:rFonts w:ascii="Tahoma" w:hAnsi="Tahoma" w:cs="Tahoma"/>
              </w:rPr>
              <w:t xml:space="preserve"> </w:t>
            </w:r>
            <w:r w:rsidRPr="00416CED">
              <w:rPr>
                <w:rFonts w:ascii="Tahoma" w:hAnsi="Tahoma" w:cs="Tahoma"/>
                <w:b/>
              </w:rPr>
              <w:t>«Приложения»</w:t>
            </w:r>
          </w:p>
        </w:tc>
        <w:tc>
          <w:tcPr>
            <w:tcW w:w="1062" w:type="dxa"/>
            <w:vAlign w:val="center"/>
          </w:tcPr>
          <w:p w:rsidR="0043190C" w:rsidRPr="006F5F06" w:rsidRDefault="0043190C" w:rsidP="00416CED">
            <w:pPr>
              <w:pStyle w:val="AppendixTableText"/>
              <w:keepNext/>
              <w:spacing w:line="240" w:lineRule="auto"/>
              <w:ind w:left="-72" w:right="-54"/>
              <w:rPr>
                <w:rFonts w:ascii="Tahoma" w:hAnsi="Tahoma" w:cs="Tahoma"/>
                <w:lang w:val="ru-RU"/>
              </w:rPr>
            </w:pPr>
            <w:r w:rsidRPr="006F5F06">
              <w:rPr>
                <w:rFonts w:ascii="Tahoma" w:hAnsi="Tahoma" w:cs="Tahoma"/>
                <w:lang w:val="ru-RU"/>
              </w:rPr>
              <w:t>1 Иденти</w:t>
            </w:r>
            <w:r w:rsidR="00416CED" w:rsidRPr="006F5F06">
              <w:rPr>
                <w:rFonts w:ascii="Tahoma" w:hAnsi="Tahoma" w:cs="Tahoma"/>
                <w:lang w:val="ru-RU"/>
              </w:rPr>
              <w:t>-</w:t>
            </w:r>
            <w:r w:rsidRPr="006F5F06">
              <w:rPr>
                <w:rFonts w:ascii="Tahoma" w:hAnsi="Tahoma" w:cs="Tahoma"/>
                <w:lang w:val="ru-RU"/>
              </w:rPr>
              <w:t>фикатор пользователя для каждого соглашения</w:t>
            </w:r>
          </w:p>
        </w:tc>
        <w:tc>
          <w:tcPr>
            <w:tcW w:w="1395" w:type="dxa"/>
            <w:vAlign w:val="center"/>
          </w:tcPr>
          <w:p w:rsidR="0043190C" w:rsidRPr="006F5F06" w:rsidRDefault="0043190C" w:rsidP="002A6416">
            <w:pPr>
              <w:pStyle w:val="AppendixTableText"/>
              <w:keepNext/>
              <w:spacing w:line="240" w:lineRule="auto"/>
              <w:rPr>
                <w:lang w:val="ru-RU"/>
              </w:rPr>
            </w:pPr>
            <w:r w:rsidRPr="006F5F06">
              <w:rPr>
                <w:rFonts w:ascii="Tahoma" w:hAnsi="Tahoma" w:cs="Tahoma"/>
                <w:lang w:val="ru-RU"/>
              </w:rPr>
              <w:t>2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350" w:type="dxa"/>
            <w:vAlign w:val="center"/>
          </w:tcPr>
          <w:p w:rsidR="0043190C" w:rsidRPr="006F5F06" w:rsidRDefault="0043190C" w:rsidP="002A6416">
            <w:pPr>
              <w:pStyle w:val="AppendixTableText"/>
              <w:keepNext/>
              <w:spacing w:line="240" w:lineRule="auto"/>
              <w:rPr>
                <w:lang w:val="ru-RU"/>
              </w:rPr>
            </w:pPr>
            <w:r w:rsidRPr="006F5F06">
              <w:rPr>
                <w:rFonts w:ascii="Tahoma" w:hAnsi="Tahoma" w:cs="Tahoma"/>
                <w:lang w:val="ru-RU"/>
              </w:rPr>
              <w:t>5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440" w:type="dxa"/>
            <w:vAlign w:val="center"/>
          </w:tcPr>
          <w:p w:rsidR="0043190C" w:rsidRPr="006F5F06" w:rsidRDefault="0043190C" w:rsidP="002A6416">
            <w:pPr>
              <w:pStyle w:val="AppendixTableText"/>
              <w:keepNext/>
              <w:spacing w:line="240" w:lineRule="auto"/>
              <w:rPr>
                <w:lang w:val="ru-RU"/>
              </w:rPr>
            </w:pPr>
            <w:r w:rsidRPr="006F5F06">
              <w:rPr>
                <w:rFonts w:ascii="Tahoma" w:hAnsi="Tahoma" w:cs="Tahoma"/>
                <w:lang w:val="ru-RU"/>
              </w:rPr>
              <w:t>10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440" w:type="dxa"/>
            <w:vAlign w:val="center"/>
          </w:tcPr>
          <w:p w:rsidR="0043190C" w:rsidRPr="006F5F06" w:rsidRDefault="0043190C" w:rsidP="002A6416">
            <w:pPr>
              <w:pStyle w:val="AppendixTableText"/>
              <w:keepNext/>
              <w:spacing w:line="240" w:lineRule="auto"/>
              <w:rPr>
                <w:lang w:val="ru-RU"/>
              </w:rPr>
            </w:pPr>
            <w:r w:rsidRPr="006F5F06">
              <w:rPr>
                <w:rFonts w:ascii="Tahoma" w:hAnsi="Tahoma" w:cs="Tahoma"/>
                <w:lang w:val="ru-RU"/>
              </w:rPr>
              <w:t>20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350" w:type="dxa"/>
            <w:vAlign w:val="center"/>
          </w:tcPr>
          <w:p w:rsidR="0043190C" w:rsidRPr="006F5F06" w:rsidRDefault="0043190C" w:rsidP="00416CED">
            <w:pPr>
              <w:pStyle w:val="AppendixTableText"/>
              <w:keepNext/>
              <w:spacing w:line="240" w:lineRule="auto"/>
              <w:ind w:left="-9" w:firstLine="9"/>
              <w:rPr>
                <w:rFonts w:ascii="Tahoma" w:hAnsi="Tahoma" w:cs="Tahoma"/>
                <w:lang w:val="ru-RU"/>
              </w:rPr>
            </w:pPr>
            <w:r w:rsidRPr="006F5F06">
              <w:rPr>
                <w:rFonts w:ascii="Tahoma" w:hAnsi="Tahoma" w:cs="Tahoma"/>
                <w:lang w:val="ru-RU"/>
              </w:rPr>
              <w:t>1 Иденти</w:t>
            </w:r>
            <w:r w:rsidR="00416CED" w:rsidRPr="006F5F06">
              <w:rPr>
                <w:rFonts w:ascii="Tahoma" w:hAnsi="Tahoma" w:cs="Tahoma"/>
                <w:lang w:val="ru-RU"/>
              </w:rPr>
              <w:t>-</w:t>
            </w:r>
            <w:r w:rsidRPr="006F5F06">
              <w:rPr>
                <w:rFonts w:ascii="Tahoma" w:hAnsi="Tahoma" w:cs="Tahoma"/>
                <w:lang w:val="ru-RU"/>
              </w:rPr>
              <w:t>фикатор пользователя для каждого соглашения о регистрации или соглашения</w:t>
            </w:r>
          </w:p>
        </w:tc>
      </w:tr>
      <w:tr w:rsidR="0043190C" w:rsidRPr="00B973CC" w:rsidTr="00416CED">
        <w:trPr>
          <w:trHeight w:val="236"/>
        </w:trPr>
        <w:tc>
          <w:tcPr>
            <w:tcW w:w="1602" w:type="dxa"/>
            <w:vAlign w:val="center"/>
          </w:tcPr>
          <w:p w:rsidR="0043190C" w:rsidRPr="00416CED" w:rsidRDefault="0043190C" w:rsidP="002A6416">
            <w:pPr>
              <w:pStyle w:val="AppendixTableText"/>
              <w:keepNext/>
              <w:spacing w:line="240" w:lineRule="auto"/>
              <w:rPr>
                <w:rFonts w:ascii="Tahoma" w:hAnsi="Tahoma" w:cs="Tahoma"/>
              </w:rPr>
            </w:pPr>
            <w:r w:rsidRPr="00416CED">
              <w:rPr>
                <w:rFonts w:ascii="Tahoma" w:hAnsi="Tahoma" w:cs="Tahoma"/>
                <w:b/>
              </w:rPr>
              <w:t>Категория</w:t>
            </w:r>
            <w:r w:rsidRPr="00416CED">
              <w:rPr>
                <w:rFonts w:ascii="Tahoma" w:hAnsi="Tahoma" w:cs="Tahoma"/>
              </w:rPr>
              <w:t xml:space="preserve"> </w:t>
            </w:r>
            <w:r w:rsidRPr="00416CED">
              <w:rPr>
                <w:rFonts w:ascii="Tahoma" w:hAnsi="Tahoma" w:cs="Tahoma"/>
                <w:b/>
              </w:rPr>
              <w:t>«Системы»</w:t>
            </w:r>
          </w:p>
        </w:tc>
        <w:tc>
          <w:tcPr>
            <w:tcW w:w="1062" w:type="dxa"/>
            <w:vAlign w:val="center"/>
          </w:tcPr>
          <w:p w:rsidR="0043190C" w:rsidRPr="006F5F06" w:rsidRDefault="0043190C" w:rsidP="00416CED">
            <w:pPr>
              <w:pStyle w:val="AppendixTableText"/>
              <w:keepNext/>
              <w:spacing w:line="240" w:lineRule="auto"/>
              <w:ind w:left="-72" w:right="-54"/>
              <w:rPr>
                <w:rFonts w:ascii="Tahoma" w:hAnsi="Tahoma" w:cs="Tahoma"/>
                <w:lang w:val="ru-RU"/>
              </w:rPr>
            </w:pPr>
            <w:r w:rsidRPr="006F5F06">
              <w:rPr>
                <w:rFonts w:ascii="Tahoma" w:hAnsi="Tahoma" w:cs="Tahoma"/>
                <w:lang w:val="ru-RU"/>
              </w:rPr>
              <w:t>1 Иденти</w:t>
            </w:r>
            <w:r w:rsidR="00416CED" w:rsidRPr="006F5F06">
              <w:rPr>
                <w:rFonts w:ascii="Tahoma" w:hAnsi="Tahoma" w:cs="Tahoma"/>
                <w:lang w:val="ru-RU"/>
              </w:rPr>
              <w:t>-</w:t>
            </w:r>
            <w:r w:rsidRPr="006F5F06">
              <w:rPr>
                <w:rFonts w:ascii="Tahoma" w:hAnsi="Tahoma" w:cs="Tahoma"/>
                <w:lang w:val="ru-RU"/>
              </w:rPr>
              <w:t>фикатор пользователя для каждого соглашения</w:t>
            </w:r>
          </w:p>
        </w:tc>
        <w:tc>
          <w:tcPr>
            <w:tcW w:w="1395" w:type="dxa"/>
            <w:vAlign w:val="center"/>
          </w:tcPr>
          <w:p w:rsidR="0043190C" w:rsidRPr="006F5F06" w:rsidRDefault="0043190C" w:rsidP="002A6416">
            <w:pPr>
              <w:pStyle w:val="AppendixTableText"/>
              <w:keepNext/>
              <w:spacing w:line="240" w:lineRule="auto"/>
              <w:rPr>
                <w:lang w:val="ru-RU"/>
              </w:rPr>
            </w:pPr>
            <w:r w:rsidRPr="006F5F06">
              <w:rPr>
                <w:rFonts w:ascii="Tahoma" w:hAnsi="Tahoma" w:cs="Tahoma"/>
                <w:lang w:val="ru-RU"/>
              </w:rPr>
              <w:t>2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350" w:type="dxa"/>
            <w:vAlign w:val="center"/>
          </w:tcPr>
          <w:p w:rsidR="0043190C" w:rsidRPr="006F5F06" w:rsidRDefault="00F30075" w:rsidP="002A6416">
            <w:pPr>
              <w:pStyle w:val="AppendixTableText"/>
              <w:keepNext/>
              <w:spacing w:line="240" w:lineRule="auto"/>
              <w:rPr>
                <w:lang w:val="ru-RU"/>
              </w:rPr>
            </w:pPr>
            <w:r w:rsidRPr="006F5F06">
              <w:rPr>
                <w:rFonts w:ascii="Tahoma" w:hAnsi="Tahoma" w:cs="Tahoma"/>
                <w:lang w:val="ru-RU"/>
              </w:rPr>
              <w:t>3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440" w:type="dxa"/>
            <w:vAlign w:val="center"/>
          </w:tcPr>
          <w:p w:rsidR="0043190C" w:rsidRPr="006F5F06" w:rsidRDefault="00F30075" w:rsidP="002A6416">
            <w:pPr>
              <w:pStyle w:val="AppendixTableText"/>
              <w:keepNext/>
              <w:spacing w:line="240" w:lineRule="auto"/>
              <w:rPr>
                <w:lang w:val="ru-RU"/>
              </w:rPr>
            </w:pPr>
            <w:r w:rsidRPr="006F5F06">
              <w:rPr>
                <w:rFonts w:ascii="Tahoma" w:hAnsi="Tahoma" w:cs="Tahoma"/>
                <w:lang w:val="ru-RU"/>
              </w:rPr>
              <w:t>5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440" w:type="dxa"/>
            <w:vAlign w:val="center"/>
          </w:tcPr>
          <w:p w:rsidR="0043190C" w:rsidRPr="006F5F06" w:rsidRDefault="00F30075" w:rsidP="002A6416">
            <w:pPr>
              <w:pStyle w:val="AppendixTableText"/>
              <w:keepNext/>
              <w:spacing w:line="240" w:lineRule="auto"/>
              <w:rPr>
                <w:lang w:val="ru-RU"/>
              </w:rPr>
            </w:pPr>
            <w:r w:rsidRPr="006F5F06">
              <w:rPr>
                <w:rFonts w:ascii="Tahoma" w:hAnsi="Tahoma" w:cs="Tahoma"/>
                <w:lang w:val="ru-RU"/>
              </w:rPr>
              <w:t>10 Иденти</w:t>
            </w:r>
            <w:r w:rsidR="00416CED" w:rsidRPr="006F5F06">
              <w:rPr>
                <w:rFonts w:ascii="Tahoma" w:hAnsi="Tahoma" w:cs="Tahoma"/>
                <w:lang w:val="ru-RU"/>
              </w:rPr>
              <w:t>-</w:t>
            </w:r>
            <w:r w:rsidRPr="006F5F06">
              <w:rPr>
                <w:rFonts w:ascii="Tahoma" w:hAnsi="Tahoma" w:cs="Tahoma"/>
                <w:lang w:val="ru-RU"/>
              </w:rPr>
              <w:t>фикатора пользователя</w:t>
            </w:r>
          </w:p>
          <w:p w:rsidR="0043190C" w:rsidRPr="006F5F06" w:rsidRDefault="0043190C" w:rsidP="002A6416">
            <w:pPr>
              <w:pStyle w:val="AppendixTableText"/>
              <w:keepNext/>
              <w:spacing w:line="240" w:lineRule="auto"/>
              <w:rPr>
                <w:lang w:val="ru-RU"/>
              </w:rPr>
            </w:pPr>
            <w:r w:rsidRPr="006F5F06">
              <w:rPr>
                <w:rFonts w:ascii="Tahoma" w:hAnsi="Tahoma" w:cs="Tahoma"/>
                <w:lang w:val="ru-RU"/>
              </w:rPr>
              <w:t>для каждого соответст</w:t>
            </w:r>
            <w:r w:rsidR="00A1791F" w:rsidRPr="006F5F06">
              <w:rPr>
                <w:rFonts w:ascii="Tahoma" w:hAnsi="Tahoma" w:cs="Tahoma"/>
                <w:lang w:val="ru-RU"/>
              </w:rPr>
              <w:t>-</w:t>
            </w:r>
            <w:r w:rsidRPr="006F5F06">
              <w:rPr>
                <w:rFonts w:ascii="Tahoma" w:hAnsi="Tahoma" w:cs="Tahoma"/>
                <w:lang w:val="ru-RU"/>
              </w:rPr>
              <w:t>вующего</w:t>
            </w:r>
          </w:p>
          <w:p w:rsidR="0043190C" w:rsidRPr="00416CED" w:rsidRDefault="0043190C" w:rsidP="002A6416">
            <w:pPr>
              <w:pStyle w:val="AppendixTableText"/>
              <w:keepNext/>
              <w:spacing w:line="240" w:lineRule="auto"/>
              <w:rPr>
                <w:rFonts w:ascii="Tahoma" w:hAnsi="Tahoma" w:cs="Tahoma"/>
              </w:rPr>
            </w:pPr>
            <w:r w:rsidRPr="00416CED">
              <w:rPr>
                <w:rFonts w:ascii="Tahoma" w:hAnsi="Tahoma" w:cs="Tahoma"/>
              </w:rPr>
              <w:t>соглашения о регистрации</w:t>
            </w:r>
          </w:p>
        </w:tc>
        <w:tc>
          <w:tcPr>
            <w:tcW w:w="1350" w:type="dxa"/>
            <w:vAlign w:val="center"/>
          </w:tcPr>
          <w:p w:rsidR="0043190C" w:rsidRPr="006F5F06" w:rsidRDefault="0043190C" w:rsidP="002A6416">
            <w:pPr>
              <w:pStyle w:val="AppendixTableText"/>
              <w:keepNext/>
              <w:spacing w:line="240" w:lineRule="auto"/>
              <w:rPr>
                <w:rFonts w:ascii="Tahoma" w:hAnsi="Tahoma" w:cs="Tahoma"/>
                <w:lang w:val="ru-RU"/>
              </w:rPr>
            </w:pPr>
            <w:r w:rsidRPr="006F5F06">
              <w:rPr>
                <w:rFonts w:ascii="Tahoma" w:hAnsi="Tahoma" w:cs="Tahoma"/>
                <w:lang w:val="ru-RU"/>
              </w:rPr>
              <w:t>1 Иденти</w:t>
            </w:r>
            <w:r w:rsidR="00416CED" w:rsidRPr="006F5F06">
              <w:rPr>
                <w:rFonts w:ascii="Tahoma" w:hAnsi="Tahoma" w:cs="Tahoma"/>
                <w:lang w:val="ru-RU"/>
              </w:rPr>
              <w:t>-</w:t>
            </w:r>
            <w:r w:rsidRPr="006F5F06">
              <w:rPr>
                <w:rFonts w:ascii="Tahoma" w:hAnsi="Tahoma" w:cs="Tahoma"/>
                <w:lang w:val="ru-RU"/>
              </w:rPr>
              <w:t>фикатор пользователя для каждого соглашения о регистрации или соглашения</w:t>
            </w:r>
          </w:p>
        </w:tc>
      </w:tr>
    </w:tbl>
    <w:p w:rsidR="00044141" w:rsidRPr="006F5F06" w:rsidRDefault="00044141" w:rsidP="00792D1E">
      <w:pPr>
        <w:pStyle w:val="AppendixFlushBulletedList"/>
        <w:tabs>
          <w:tab w:val="clear" w:pos="360"/>
          <w:tab w:val="num" w:pos="0"/>
        </w:tabs>
        <w:ind w:left="0" w:firstLine="0"/>
        <w:rPr>
          <w:rFonts w:ascii="Tahoma" w:hAnsi="Tahoma" w:cs="Tahoma"/>
          <w:sz w:val="18"/>
          <w:szCs w:val="18"/>
          <w:lang w:val="ru-RU"/>
        </w:rPr>
      </w:pPr>
    </w:p>
    <w:p w:rsidR="009D26EE" w:rsidRPr="006F5F06" w:rsidRDefault="009D26EE" w:rsidP="00792D1E">
      <w:pPr>
        <w:pStyle w:val="AppendixFlushBulletedList"/>
        <w:tabs>
          <w:tab w:val="clear" w:pos="360"/>
          <w:tab w:val="num" w:pos="0"/>
        </w:tabs>
        <w:ind w:left="0" w:firstLine="0"/>
        <w:rPr>
          <w:lang w:val="ru-RU"/>
        </w:rPr>
      </w:pPr>
      <w:r w:rsidRPr="006F5F06">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416CED">
        <w:rPr>
          <w:rFonts w:ascii="Tahoma" w:hAnsi="Tahoma" w:cs="Tahoma"/>
          <w:sz w:val="18"/>
          <w:szCs w:val="18"/>
        </w:rPr>
        <w:t>Online</w:t>
      </w:r>
      <w:r w:rsidRPr="006F5F06">
        <w:rPr>
          <w:rFonts w:ascii="Tahoma" w:hAnsi="Tahoma" w:cs="Tahoma"/>
          <w:sz w:val="18"/>
          <w:szCs w:val="18"/>
          <w:lang w:val="ru-RU"/>
        </w:rPr>
        <w:t xml:space="preserve"> </w:t>
      </w:r>
      <w:r w:rsidRPr="00416CED">
        <w:rPr>
          <w:rFonts w:ascii="Tahoma" w:hAnsi="Tahoma" w:cs="Tahoma"/>
          <w:sz w:val="18"/>
          <w:szCs w:val="18"/>
        </w:rPr>
        <w:t>Concierge</w:t>
      </w:r>
      <w:r w:rsidRPr="006F5F06">
        <w:rPr>
          <w:rFonts w:ascii="Tahoma" w:hAnsi="Tahoma" w:cs="Tahoma"/>
          <w:sz w:val="18"/>
          <w:szCs w:val="18"/>
          <w:lang w:val="ru-RU"/>
        </w:rPr>
        <w:t xml:space="preserve"> </w:t>
      </w:r>
      <w:r w:rsidRPr="00416CED">
        <w:rPr>
          <w:rFonts w:ascii="Tahoma" w:hAnsi="Tahoma" w:cs="Tahoma"/>
          <w:sz w:val="18"/>
          <w:szCs w:val="18"/>
        </w:rPr>
        <w:t>Chat</w:t>
      </w:r>
      <w:r w:rsidRPr="006F5F06">
        <w:rPr>
          <w:rFonts w:ascii="Tahoma" w:hAnsi="Tahoma" w:cs="Tahoma"/>
          <w:sz w:val="18"/>
          <w:szCs w:val="18"/>
          <w:lang w:val="ru-RU"/>
        </w:rPr>
        <w:t xml:space="preserve">, Управляемые группы новостей и </w:t>
      </w:r>
      <w:r w:rsidRPr="00416CED">
        <w:rPr>
          <w:rFonts w:ascii="Tahoma" w:hAnsi="Tahoma" w:cs="Tahoma"/>
          <w:sz w:val="18"/>
          <w:szCs w:val="18"/>
        </w:rPr>
        <w:t>Premium</w:t>
      </w:r>
      <w:r w:rsidRPr="006F5F06">
        <w:rPr>
          <w:rFonts w:ascii="Tahoma" w:hAnsi="Tahoma" w:cs="Tahoma"/>
          <w:sz w:val="18"/>
          <w:szCs w:val="18"/>
          <w:lang w:val="ru-RU"/>
        </w:rPr>
        <w:t xml:space="preserve"> </w:t>
      </w:r>
      <w:r w:rsidRPr="00416CED">
        <w:rPr>
          <w:rFonts w:ascii="Tahoma" w:hAnsi="Tahoma" w:cs="Tahoma"/>
          <w:sz w:val="18"/>
          <w:szCs w:val="18"/>
        </w:rPr>
        <w:t>Content</w:t>
      </w:r>
      <w:r w:rsidRPr="006F5F06">
        <w:rPr>
          <w:rFonts w:ascii="Tahoma" w:hAnsi="Tahoma" w:cs="Tahoma"/>
          <w:sz w:val="18"/>
          <w:szCs w:val="18"/>
          <w:lang w:val="ru-RU"/>
        </w:rPr>
        <w:t>.</w:t>
      </w:r>
    </w:p>
    <w:p w:rsidR="00792D1E" w:rsidRPr="006F5F06" w:rsidRDefault="00792D1E" w:rsidP="00792D1E">
      <w:pPr>
        <w:pStyle w:val="AppendixFlushBulletedList"/>
        <w:tabs>
          <w:tab w:val="clear" w:pos="360"/>
          <w:tab w:val="num" w:pos="0"/>
        </w:tabs>
        <w:ind w:left="0" w:firstLine="0"/>
        <w:rPr>
          <w:lang w:val="ru-RU"/>
        </w:rPr>
      </w:pPr>
    </w:p>
    <w:p w:rsidR="008C0608" w:rsidRPr="006F5F06" w:rsidRDefault="008C0608" w:rsidP="00792D1E">
      <w:pPr>
        <w:pStyle w:val="AppendixFlushBulletedList"/>
        <w:tabs>
          <w:tab w:val="clear" w:pos="360"/>
          <w:tab w:val="num" w:pos="0"/>
        </w:tabs>
        <w:ind w:left="0" w:firstLine="0"/>
        <w:rPr>
          <w:lang w:val="ru-RU"/>
        </w:rPr>
      </w:pPr>
      <w:r w:rsidRPr="006F5F06">
        <w:rPr>
          <w:rFonts w:ascii="Tahoma" w:hAnsi="Tahoma" w:cs="Tahoma"/>
          <w:sz w:val="18"/>
          <w:szCs w:val="18"/>
          <w:lang w:val="ru-RU"/>
        </w:rPr>
        <w:t xml:space="preserve">Чтобы получить право на данное преимущество, клиенты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 xml:space="preserve"> – </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w:t>
      </w:r>
      <w:r w:rsidRPr="00416CED">
        <w:rPr>
          <w:rFonts w:ascii="Tahoma" w:hAnsi="Tahoma" w:cs="Tahoma"/>
          <w:sz w:val="18"/>
          <w:szCs w:val="18"/>
        </w:rPr>
        <w:t>Academic</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и </w:t>
      </w:r>
      <w:r w:rsidRPr="00416CED">
        <w:rPr>
          <w:rFonts w:ascii="Tahoma" w:hAnsi="Tahoma" w:cs="Tahoma"/>
          <w:sz w:val="18"/>
          <w:szCs w:val="18"/>
        </w:rPr>
        <w:t>Academic</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должны приобрести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не менее чем для пяти серверных лицензий для соответствующих продуктов.</w:t>
      </w:r>
    </w:p>
    <w:p w:rsidR="00792D1E" w:rsidRPr="006F5F06" w:rsidRDefault="00792D1E" w:rsidP="00792D1E">
      <w:pPr>
        <w:pStyle w:val="AppendixFlushBulletedList"/>
        <w:tabs>
          <w:tab w:val="clear" w:pos="360"/>
          <w:tab w:val="num" w:pos="0"/>
        </w:tabs>
        <w:ind w:left="0" w:firstLine="0"/>
        <w:rPr>
          <w:lang w:val="ru-RU"/>
        </w:rPr>
      </w:pPr>
    </w:p>
    <w:p w:rsidR="00023FE7" w:rsidRPr="006F5F06" w:rsidRDefault="009D26EE" w:rsidP="00792D1E">
      <w:pPr>
        <w:pStyle w:val="AppendixBodyText"/>
        <w:spacing w:after="0"/>
        <w:rPr>
          <w:lang w:val="ru-RU"/>
        </w:rPr>
      </w:pPr>
      <w:r w:rsidRPr="006F5F06">
        <w:rPr>
          <w:rFonts w:ascii="Tahoma" w:hAnsi="Tahoma" w:cs="Tahoma"/>
          <w:sz w:val="18"/>
          <w:szCs w:val="18"/>
          <w:lang w:val="ru-RU"/>
        </w:rPr>
        <w:t xml:space="preserve">Использование клиентами программного обеспечения Служб подписки </w:t>
      </w:r>
      <w:r w:rsidRPr="00416CED">
        <w:rPr>
          <w:rFonts w:ascii="Tahoma" w:hAnsi="Tahoma" w:cs="Tahoma"/>
          <w:sz w:val="18"/>
          <w:szCs w:val="18"/>
        </w:rPr>
        <w:t>TechNet</w:t>
      </w:r>
      <w:r w:rsidRPr="006F5F06">
        <w:rPr>
          <w:rFonts w:ascii="Tahoma" w:hAnsi="Tahoma" w:cs="Tahoma"/>
          <w:sz w:val="18"/>
          <w:szCs w:val="18"/>
          <w:lang w:val="ru-RU"/>
        </w:rPr>
        <w:t xml:space="preserve"> </w:t>
      </w:r>
      <w:r w:rsidRPr="00416CED">
        <w:rPr>
          <w:rFonts w:ascii="Tahoma" w:hAnsi="Tahoma" w:cs="Tahoma"/>
          <w:sz w:val="18"/>
          <w:szCs w:val="18"/>
        </w:rPr>
        <w:t>SA</w:t>
      </w:r>
      <w:r w:rsidRPr="006F5F06">
        <w:rPr>
          <w:rFonts w:ascii="Tahoma" w:hAnsi="Tahoma" w:cs="Tahoma"/>
          <w:sz w:val="18"/>
          <w:szCs w:val="18"/>
          <w:lang w:val="ru-RU"/>
        </w:rPr>
        <w:t xml:space="preserve"> регулируется условиями лицензионного соглашения.</w:t>
      </w:r>
    </w:p>
    <w:p w:rsidR="004D4D43" w:rsidRPr="006F5F06" w:rsidRDefault="004D4D43" w:rsidP="00F0652C">
      <w:pPr>
        <w:pStyle w:val="Heading3"/>
        <w:rPr>
          <w:lang w:val="ru-RU"/>
        </w:rPr>
      </w:pPr>
    </w:p>
    <w:p w:rsidR="00023FE7" w:rsidRPr="006F5F06" w:rsidRDefault="00023FE7" w:rsidP="00F0652C">
      <w:pPr>
        <w:pStyle w:val="Heading3"/>
        <w:rPr>
          <w:lang w:val="ru-RU"/>
        </w:rPr>
      </w:pPr>
      <w:bookmarkStart w:id="753" w:name="_Toc336338241"/>
      <w:bookmarkStart w:id="754" w:name="_Toc363741943"/>
      <w:r w:rsidRPr="00416CED">
        <w:rPr>
          <w:rFonts w:ascii="Tahoma" w:hAnsi="Tahoma"/>
          <w:sz w:val="24"/>
        </w:rPr>
        <w:t>TechNet</w:t>
      </w:r>
      <w:r w:rsidRPr="006F5F06">
        <w:rPr>
          <w:rFonts w:ascii="Tahoma" w:hAnsi="Tahoma"/>
          <w:sz w:val="24"/>
          <w:lang w:val="ru-RU"/>
        </w:rPr>
        <w:t xml:space="preserve"> </w:t>
      </w:r>
      <w:r w:rsidRPr="00416CED">
        <w:rPr>
          <w:rFonts w:ascii="Tahoma" w:hAnsi="Tahoma"/>
          <w:sz w:val="24"/>
        </w:rPr>
        <w:t>Plus</w:t>
      </w:r>
      <w:r w:rsidRPr="006F5F06">
        <w:rPr>
          <w:rFonts w:ascii="Tahoma" w:hAnsi="Tahoma"/>
          <w:sz w:val="24"/>
          <w:lang w:val="ru-RU"/>
        </w:rPr>
        <w:t xml:space="preserve"> </w:t>
      </w:r>
      <w:r w:rsidRPr="00416CED">
        <w:rPr>
          <w:rFonts w:ascii="Tahoma" w:hAnsi="Tahoma"/>
          <w:sz w:val="24"/>
        </w:rPr>
        <w:t>Direct</w:t>
      </w:r>
      <w:bookmarkEnd w:id="753"/>
      <w:bookmarkEnd w:id="754"/>
    </w:p>
    <w:p w:rsidR="00F0652C" w:rsidRPr="006F5F06" w:rsidRDefault="00F0652C" w:rsidP="00F0652C">
      <w:pPr>
        <w:rPr>
          <w:lang w:val="ru-RU"/>
        </w:rPr>
      </w:pPr>
    </w:p>
    <w:p w:rsidR="00792D1E" w:rsidRPr="00D63FB2" w:rsidRDefault="00A65414" w:rsidP="00792D1E">
      <w:pPr>
        <w:pStyle w:val="AppendixBodyText"/>
        <w:spacing w:after="0"/>
        <w:rPr>
          <w:spacing w:val="-4"/>
        </w:rPr>
      </w:pPr>
      <w:r w:rsidRPr="006F5F06">
        <w:rPr>
          <w:rFonts w:ascii="Tahoma" w:hAnsi="Tahoma" w:cs="Tahoma"/>
          <w:spacing w:val="-4"/>
          <w:sz w:val="18"/>
          <w:szCs w:val="18"/>
          <w:lang w:val="ru-RU"/>
        </w:rPr>
        <w:t xml:space="preserve">Клиенты с </w:t>
      </w:r>
      <w:r w:rsidRPr="00D63FB2">
        <w:rPr>
          <w:rFonts w:ascii="Tahoma" w:hAnsi="Tahoma" w:cs="Tahoma"/>
          <w:spacing w:val="-4"/>
          <w:sz w:val="18"/>
          <w:szCs w:val="18"/>
        </w:rPr>
        <w:t>Software</w:t>
      </w:r>
      <w:r w:rsidRPr="006F5F06">
        <w:rPr>
          <w:rFonts w:ascii="Tahoma" w:hAnsi="Tahoma" w:cs="Tahoma"/>
          <w:spacing w:val="-4"/>
          <w:sz w:val="18"/>
          <w:szCs w:val="18"/>
          <w:lang w:val="ru-RU"/>
        </w:rPr>
        <w:t xml:space="preserve"> </w:t>
      </w:r>
      <w:r w:rsidRPr="00D63FB2">
        <w:rPr>
          <w:rFonts w:ascii="Tahoma" w:hAnsi="Tahoma" w:cs="Tahoma"/>
          <w:spacing w:val="-4"/>
          <w:sz w:val="18"/>
          <w:szCs w:val="18"/>
        </w:rPr>
        <w:t>Assurance</w:t>
      </w:r>
      <w:r w:rsidRPr="006F5F06">
        <w:rPr>
          <w:rFonts w:ascii="Tahoma" w:hAnsi="Tahoma" w:cs="Tahoma"/>
          <w:spacing w:val="-4"/>
          <w:sz w:val="18"/>
          <w:szCs w:val="18"/>
          <w:lang w:val="ru-RU"/>
        </w:rPr>
        <w:t xml:space="preserve"> на соответствующие продукты категории «Серверы» имеют право на использование Подписки </w:t>
      </w:r>
      <w:r w:rsidRPr="00D63FB2">
        <w:rPr>
          <w:rFonts w:ascii="Tahoma" w:hAnsi="Tahoma" w:cs="Tahoma"/>
          <w:spacing w:val="-4"/>
          <w:sz w:val="18"/>
          <w:szCs w:val="18"/>
        </w:rPr>
        <w:t>TechNet</w:t>
      </w:r>
      <w:r w:rsidRPr="006F5F06">
        <w:rPr>
          <w:rFonts w:ascii="Tahoma" w:hAnsi="Tahoma" w:cs="Tahoma"/>
          <w:spacing w:val="-4"/>
          <w:sz w:val="18"/>
          <w:szCs w:val="18"/>
          <w:lang w:val="ru-RU"/>
        </w:rPr>
        <w:t xml:space="preserve"> </w:t>
      </w:r>
      <w:r w:rsidRPr="00D63FB2">
        <w:rPr>
          <w:rFonts w:ascii="Tahoma" w:hAnsi="Tahoma" w:cs="Tahoma"/>
          <w:spacing w:val="-4"/>
          <w:sz w:val="18"/>
          <w:szCs w:val="18"/>
        </w:rPr>
        <w:t>Plus</w:t>
      </w:r>
      <w:r w:rsidRPr="006F5F06">
        <w:rPr>
          <w:rFonts w:ascii="Tahoma" w:hAnsi="Tahoma" w:cs="Tahoma"/>
          <w:spacing w:val="-4"/>
          <w:sz w:val="18"/>
          <w:szCs w:val="18"/>
          <w:lang w:val="ru-RU"/>
        </w:rPr>
        <w:t xml:space="preserve"> </w:t>
      </w:r>
      <w:r w:rsidRPr="00D63FB2">
        <w:rPr>
          <w:rFonts w:ascii="Tahoma" w:hAnsi="Tahoma" w:cs="Tahoma"/>
          <w:spacing w:val="-4"/>
          <w:sz w:val="18"/>
          <w:szCs w:val="18"/>
        </w:rPr>
        <w:t>Direct</w:t>
      </w:r>
      <w:r w:rsidRPr="006F5F06">
        <w:rPr>
          <w:rFonts w:ascii="Tahoma" w:hAnsi="Tahoma" w:cs="Tahoma"/>
          <w:spacing w:val="-4"/>
          <w:sz w:val="18"/>
          <w:szCs w:val="18"/>
          <w:lang w:val="ru-RU"/>
        </w:rPr>
        <w:t xml:space="preserve"> в течение срока действия покрытия </w:t>
      </w:r>
      <w:r w:rsidRPr="00D63FB2">
        <w:rPr>
          <w:rFonts w:ascii="Tahoma" w:hAnsi="Tahoma" w:cs="Tahoma"/>
          <w:spacing w:val="-4"/>
          <w:sz w:val="18"/>
          <w:szCs w:val="18"/>
        </w:rPr>
        <w:t>Software</w:t>
      </w:r>
      <w:r w:rsidRPr="006F5F06">
        <w:rPr>
          <w:rFonts w:ascii="Tahoma" w:hAnsi="Tahoma" w:cs="Tahoma"/>
          <w:spacing w:val="-4"/>
          <w:sz w:val="18"/>
          <w:szCs w:val="18"/>
          <w:lang w:val="ru-RU"/>
        </w:rPr>
        <w:t xml:space="preserve"> </w:t>
      </w:r>
      <w:r w:rsidRPr="00D63FB2">
        <w:rPr>
          <w:rFonts w:ascii="Tahoma" w:hAnsi="Tahoma" w:cs="Tahoma"/>
          <w:spacing w:val="-4"/>
          <w:sz w:val="18"/>
          <w:szCs w:val="18"/>
        </w:rPr>
        <w:t>Assurance</w:t>
      </w:r>
      <w:r w:rsidRPr="006F5F06">
        <w:rPr>
          <w:rFonts w:ascii="Tahoma" w:hAnsi="Tahoma" w:cs="Tahoma"/>
          <w:spacing w:val="-4"/>
          <w:sz w:val="18"/>
          <w:szCs w:val="18"/>
          <w:lang w:val="ru-RU"/>
        </w:rPr>
        <w:t>.</w:t>
      </w:r>
      <w:r w:rsidR="00FA2C82" w:rsidRPr="006F5F06">
        <w:rPr>
          <w:rFonts w:ascii="Tahoma" w:hAnsi="Tahoma" w:cs="Tahoma"/>
          <w:spacing w:val="-4"/>
          <w:sz w:val="18"/>
          <w:szCs w:val="18"/>
          <w:lang w:val="ru-RU"/>
        </w:rPr>
        <w:t xml:space="preserve"> </w:t>
      </w:r>
      <w:r w:rsidRPr="006F5F06">
        <w:rPr>
          <w:rFonts w:ascii="Tahoma" w:hAnsi="Tahoma" w:cs="Tahoma"/>
          <w:spacing w:val="-4"/>
          <w:sz w:val="18"/>
          <w:szCs w:val="18"/>
          <w:lang w:val="ru-RU"/>
        </w:rPr>
        <w:t xml:space="preserve">В рамках данной подписки ИТ-специалисты получают доступ к содержимому </w:t>
      </w:r>
      <w:r w:rsidRPr="00D63FB2">
        <w:rPr>
          <w:rFonts w:ascii="Tahoma" w:hAnsi="Tahoma" w:cs="Tahoma"/>
          <w:spacing w:val="-4"/>
          <w:sz w:val="18"/>
          <w:szCs w:val="18"/>
        </w:rPr>
        <w:t>TechNet</w:t>
      </w:r>
      <w:r w:rsidRPr="006F5F06">
        <w:rPr>
          <w:rFonts w:ascii="Tahoma" w:hAnsi="Tahoma" w:cs="Tahoma"/>
          <w:spacing w:val="-4"/>
          <w:sz w:val="18"/>
          <w:szCs w:val="18"/>
          <w:lang w:val="ru-RU"/>
        </w:rPr>
        <w:t xml:space="preserve"> </w:t>
      </w:r>
      <w:r w:rsidRPr="00D63FB2">
        <w:rPr>
          <w:rFonts w:ascii="Tahoma" w:hAnsi="Tahoma" w:cs="Tahoma"/>
          <w:spacing w:val="-4"/>
          <w:sz w:val="18"/>
          <w:szCs w:val="18"/>
        </w:rPr>
        <w:t>Plus</w:t>
      </w:r>
      <w:r w:rsidRPr="006F5F06">
        <w:rPr>
          <w:rFonts w:ascii="Tahoma" w:hAnsi="Tahoma" w:cs="Tahoma"/>
          <w:spacing w:val="-4"/>
          <w:sz w:val="18"/>
          <w:szCs w:val="18"/>
          <w:lang w:val="ru-RU"/>
        </w:rPr>
        <w:t xml:space="preserve"> </w:t>
      </w:r>
      <w:r w:rsidRPr="00D63FB2">
        <w:rPr>
          <w:rFonts w:ascii="Tahoma" w:hAnsi="Tahoma" w:cs="Tahoma"/>
          <w:spacing w:val="-4"/>
          <w:sz w:val="18"/>
          <w:szCs w:val="18"/>
        </w:rPr>
        <w:t>Direct</w:t>
      </w:r>
      <w:r w:rsidRPr="006F5F06">
        <w:rPr>
          <w:rFonts w:ascii="Tahoma" w:hAnsi="Tahoma" w:cs="Tahoma"/>
          <w:spacing w:val="-4"/>
          <w:sz w:val="18"/>
          <w:szCs w:val="18"/>
          <w:lang w:val="ru-RU"/>
        </w:rPr>
        <w:t xml:space="preserve">, включая Базу знаний </w:t>
      </w:r>
      <w:r w:rsidRPr="00D63FB2">
        <w:rPr>
          <w:rFonts w:ascii="Tahoma" w:hAnsi="Tahoma" w:cs="Tahoma"/>
          <w:spacing w:val="-4"/>
          <w:sz w:val="18"/>
          <w:szCs w:val="18"/>
        </w:rPr>
        <w:t>Microsoft</w:t>
      </w:r>
      <w:r w:rsidRPr="006F5F06">
        <w:rPr>
          <w:rFonts w:ascii="Tahoma" w:hAnsi="Tahoma" w:cs="Tahoma"/>
          <w:spacing w:val="-4"/>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FA2C82" w:rsidRPr="006F5F06">
        <w:rPr>
          <w:rFonts w:ascii="Tahoma" w:hAnsi="Tahoma" w:cs="Tahoma"/>
          <w:spacing w:val="-4"/>
          <w:sz w:val="18"/>
          <w:szCs w:val="18"/>
          <w:lang w:val="ru-RU"/>
        </w:rPr>
        <w:t xml:space="preserve"> </w:t>
      </w:r>
      <w:r w:rsidRPr="00D63FB2">
        <w:rPr>
          <w:rFonts w:ascii="Tahoma" w:hAnsi="Tahoma" w:cs="Tahoma"/>
          <w:spacing w:val="-4"/>
          <w:sz w:val="18"/>
          <w:szCs w:val="18"/>
        </w:rPr>
        <w:t>Кроме этого, клиенты получают следующие преимущества:</w:t>
      </w:r>
    </w:p>
    <w:p w:rsidR="00023FE7" w:rsidRPr="00416CED" w:rsidRDefault="00023FE7" w:rsidP="00792D1E">
      <w:pPr>
        <w:pStyle w:val="AppendixBodyText"/>
        <w:spacing w:after="0"/>
      </w:pPr>
      <w:r w:rsidRPr="00416CED">
        <w:rPr>
          <w:rFonts w:ascii="Tahoma" w:hAnsi="Tahoma" w:cs="Tahoma"/>
          <w:sz w:val="18"/>
          <w:szCs w:val="18"/>
        </w:rPr>
        <w:t xml:space="preserve"> </w:t>
      </w:r>
    </w:p>
    <w:p w:rsidR="00023FE7" w:rsidRPr="006F5F06" w:rsidRDefault="00023FE7" w:rsidP="00346F4B">
      <w:pPr>
        <w:pStyle w:val="AppendixFlushBulletedList"/>
        <w:numPr>
          <w:ilvl w:val="0"/>
          <w:numId w:val="111"/>
        </w:numPr>
        <w:spacing w:after="60"/>
        <w:ind w:left="1440"/>
        <w:rPr>
          <w:lang w:val="ru-RU"/>
        </w:rPr>
      </w:pPr>
      <w:r w:rsidRPr="006F5F06">
        <w:rPr>
          <w:rFonts w:ascii="Tahoma" w:hAnsi="Tahoma" w:cs="Tahoma"/>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416CED">
        <w:rPr>
          <w:rFonts w:ascii="Tahoma" w:hAnsi="Tahoma" w:cs="Tahoma"/>
          <w:sz w:val="18"/>
          <w:szCs w:val="18"/>
        </w:rPr>
        <w:t>Microsoft</w:t>
      </w:r>
      <w:r w:rsidRPr="006F5F06">
        <w:rPr>
          <w:rFonts w:ascii="Tahoma" w:hAnsi="Tahoma" w:cs="Tahoma"/>
          <w:sz w:val="18"/>
          <w:szCs w:val="18"/>
          <w:lang w:val="ru-RU"/>
        </w:rPr>
        <w:t xml:space="preserve">, программное обеспечение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Office</w:t>
      </w:r>
      <w:r w:rsidRPr="006F5F06">
        <w:rPr>
          <w:rFonts w:ascii="Tahoma" w:hAnsi="Tahoma" w:cs="Tahoma"/>
          <w:sz w:val="18"/>
          <w:szCs w:val="18"/>
          <w:lang w:val="ru-RU"/>
        </w:rPr>
        <w:t xml:space="preserve">). </w:t>
      </w:r>
    </w:p>
    <w:p w:rsidR="00023FE7" w:rsidRPr="006F5F06" w:rsidRDefault="00023FE7" w:rsidP="00346F4B">
      <w:pPr>
        <w:pStyle w:val="AppendixFlushBulletedList"/>
        <w:numPr>
          <w:ilvl w:val="0"/>
          <w:numId w:val="111"/>
        </w:numPr>
        <w:spacing w:after="60"/>
        <w:ind w:left="1440"/>
        <w:rPr>
          <w:lang w:val="ru-RU"/>
        </w:rPr>
      </w:pPr>
      <w:r w:rsidRPr="006F5F06">
        <w:rPr>
          <w:rFonts w:ascii="Tahoma" w:hAnsi="Tahoma" w:cs="Tahoma"/>
          <w:sz w:val="18"/>
          <w:szCs w:val="18"/>
          <w:lang w:val="ru-RU"/>
        </w:rPr>
        <w:t>Доступ для загрузки Бета-версий и</w:t>
      </w:r>
      <w:r w:rsidRPr="00416CED">
        <w:rPr>
          <w:rFonts w:ascii="Tahoma" w:hAnsi="Tahoma" w:cs="Tahoma"/>
          <w:sz w:val="18"/>
          <w:szCs w:val="18"/>
        </w:rPr>
        <w:t> </w:t>
      </w:r>
      <w:r w:rsidRPr="006F5F06">
        <w:rPr>
          <w:rFonts w:ascii="Tahoma" w:hAnsi="Tahoma" w:cs="Tahoma"/>
          <w:sz w:val="18"/>
          <w:szCs w:val="18"/>
          <w:lang w:val="ru-RU"/>
        </w:rPr>
        <w:t xml:space="preserve">предварительных выпусков программного обеспечения </w:t>
      </w:r>
      <w:r w:rsidRPr="00416CED">
        <w:rPr>
          <w:rFonts w:ascii="Tahoma" w:hAnsi="Tahoma" w:cs="Tahoma"/>
          <w:sz w:val="18"/>
          <w:szCs w:val="18"/>
        </w:rPr>
        <w:t>Microsoft</w:t>
      </w:r>
    </w:p>
    <w:p w:rsidR="00023FE7" w:rsidRPr="006F5F06" w:rsidRDefault="00023FE7" w:rsidP="00346F4B">
      <w:pPr>
        <w:pStyle w:val="AppendixFlushBulletedList"/>
        <w:numPr>
          <w:ilvl w:val="0"/>
          <w:numId w:val="111"/>
        </w:numPr>
        <w:spacing w:after="60"/>
        <w:ind w:left="1440"/>
        <w:rPr>
          <w:lang w:val="ru-RU"/>
        </w:rPr>
      </w:pPr>
      <w:r w:rsidRPr="006F5F06">
        <w:rPr>
          <w:rFonts w:ascii="Tahoma" w:hAnsi="Tahoma" w:cs="Tahoma"/>
          <w:sz w:val="18"/>
          <w:szCs w:val="18"/>
          <w:lang w:val="ru-RU"/>
        </w:rPr>
        <w:t>Два (2) бесплатных инцидента технической поддержки в год и скидка в размере 20</w:t>
      </w:r>
      <w:r w:rsidR="00952102" w:rsidRPr="006F5F06">
        <w:rPr>
          <w:rFonts w:ascii="Tahoma" w:hAnsi="Tahoma" w:cs="Tahoma"/>
          <w:sz w:val="18"/>
          <w:szCs w:val="18"/>
          <w:lang w:val="ru-RU"/>
        </w:rPr>
        <w:t>%</w:t>
      </w:r>
      <w:r w:rsidRPr="006F5F06">
        <w:rPr>
          <w:rFonts w:ascii="Tahoma" w:hAnsi="Tahoma" w:cs="Tahoma"/>
          <w:sz w:val="18"/>
          <w:szCs w:val="18"/>
          <w:lang w:val="ru-RU"/>
        </w:rPr>
        <w:t xml:space="preserve"> на дополнительные инциденты поддержки по телефону для приобретенных клиентом продуктов. </w:t>
      </w:r>
    </w:p>
    <w:p w:rsidR="00023FE7" w:rsidRPr="006F5F06" w:rsidRDefault="00023FE7" w:rsidP="00346F4B">
      <w:pPr>
        <w:pStyle w:val="AppendixFlushBulletedList"/>
        <w:numPr>
          <w:ilvl w:val="0"/>
          <w:numId w:val="111"/>
        </w:numPr>
        <w:spacing w:after="60"/>
        <w:ind w:left="1440"/>
        <w:rPr>
          <w:lang w:val="ru-RU"/>
        </w:rPr>
      </w:pPr>
      <w:r w:rsidRPr="006F5F06">
        <w:rPr>
          <w:rFonts w:ascii="Tahoma" w:hAnsi="Tahoma" w:cs="Tahoma"/>
          <w:sz w:val="18"/>
          <w:szCs w:val="18"/>
          <w:lang w:val="ru-RU"/>
        </w:rPr>
        <w:t xml:space="preserve">Неограниченный доступ к управляемым группам новостей и службе </w:t>
      </w:r>
      <w:r w:rsidRPr="00416CED">
        <w:rPr>
          <w:rFonts w:ascii="Tahoma" w:hAnsi="Tahoma" w:cs="Tahoma"/>
          <w:sz w:val="18"/>
          <w:szCs w:val="18"/>
        </w:rPr>
        <w:t>Online</w:t>
      </w:r>
      <w:r w:rsidRPr="006F5F06">
        <w:rPr>
          <w:rFonts w:ascii="Tahoma" w:hAnsi="Tahoma" w:cs="Tahoma"/>
          <w:sz w:val="18"/>
          <w:szCs w:val="18"/>
          <w:lang w:val="ru-RU"/>
        </w:rPr>
        <w:t xml:space="preserve"> </w:t>
      </w:r>
      <w:r w:rsidRPr="00416CED">
        <w:rPr>
          <w:rFonts w:ascii="Tahoma" w:hAnsi="Tahoma" w:cs="Tahoma"/>
          <w:sz w:val="18"/>
          <w:szCs w:val="18"/>
        </w:rPr>
        <w:t>Concierge</w:t>
      </w:r>
      <w:r w:rsidRPr="006F5F06">
        <w:rPr>
          <w:rFonts w:ascii="Tahoma" w:hAnsi="Tahoma" w:cs="Tahoma"/>
          <w:sz w:val="18"/>
          <w:szCs w:val="18"/>
          <w:lang w:val="ru-RU"/>
        </w:rPr>
        <w:t xml:space="preserve">. </w:t>
      </w:r>
    </w:p>
    <w:p w:rsidR="00023FE7" w:rsidRPr="006F5F06" w:rsidRDefault="00023FE7" w:rsidP="00792D1E">
      <w:pPr>
        <w:pStyle w:val="AppendixBodyText"/>
        <w:spacing w:after="0"/>
        <w:rPr>
          <w:lang w:val="ru-RU"/>
        </w:rPr>
      </w:pPr>
    </w:p>
    <w:p w:rsidR="00D63FB2" w:rsidRPr="006F5F06" w:rsidRDefault="00D63FB2" w:rsidP="00792D1E">
      <w:pPr>
        <w:pStyle w:val="AppendixBodyText"/>
        <w:spacing w:after="0"/>
        <w:rPr>
          <w:lang w:val="ru-RU"/>
        </w:rPr>
      </w:pPr>
    </w:p>
    <w:p w:rsidR="00D63FB2" w:rsidRPr="006F5F06" w:rsidRDefault="00D63FB2" w:rsidP="00792D1E">
      <w:pPr>
        <w:pStyle w:val="AppendixBodyText"/>
        <w:spacing w:after="0"/>
        <w:rPr>
          <w:lang w:val="ru-RU"/>
        </w:rPr>
      </w:pPr>
    </w:p>
    <w:p w:rsidR="00D63FB2" w:rsidRPr="006F5F06" w:rsidRDefault="00D63FB2" w:rsidP="00792D1E">
      <w:pPr>
        <w:pStyle w:val="AppendixBodyText"/>
        <w:spacing w:after="0"/>
        <w:rPr>
          <w:lang w:val="ru-RU"/>
        </w:rPr>
      </w:pPr>
    </w:p>
    <w:p w:rsidR="00023FE7" w:rsidRPr="006F5F06" w:rsidRDefault="00023FE7" w:rsidP="00792D1E">
      <w:pPr>
        <w:pStyle w:val="AppendixBodyText"/>
        <w:spacing w:after="0"/>
        <w:rPr>
          <w:lang w:val="ru-RU"/>
        </w:rPr>
      </w:pPr>
      <w:r w:rsidRPr="006F5F06">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6F5F06" w:rsidRDefault="00023FE7" w:rsidP="00792D1E">
      <w:pPr>
        <w:pStyle w:val="AppendixBodyText"/>
        <w:tabs>
          <w:tab w:val="left" w:pos="1425"/>
        </w:tabs>
        <w:spacing w:after="0"/>
        <w:rPr>
          <w:lang w:val="ru-RU"/>
        </w:rPr>
      </w:pPr>
    </w:p>
    <w:tbl>
      <w:tblPr>
        <w:tblW w:w="9567" w:type="dxa"/>
        <w:tblInd w:w="99" w:type="dxa"/>
        <w:tblCellMar>
          <w:left w:w="0" w:type="dxa"/>
          <w:right w:w="0" w:type="dxa"/>
        </w:tblCellMar>
        <w:tblLook w:val="0000" w:firstRow="0" w:lastRow="0" w:firstColumn="0" w:lastColumn="0" w:noHBand="0" w:noVBand="0"/>
      </w:tblPr>
      <w:tblGrid>
        <w:gridCol w:w="1260"/>
        <w:gridCol w:w="1890"/>
        <w:gridCol w:w="2070"/>
        <w:gridCol w:w="2007"/>
        <w:gridCol w:w="2340"/>
      </w:tblGrid>
      <w:tr w:rsidR="00270612" w:rsidRPr="00416CED" w:rsidTr="00D63FB2">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CED" w:rsidRDefault="00270612" w:rsidP="00D824E9">
            <w:pPr>
              <w:keepNext/>
              <w:jc w:val="center"/>
              <w:rPr>
                <w:rFonts w:cs="Tahoma"/>
                <w:b/>
                <w:bCs/>
                <w:color w:val="000000"/>
                <w:sz w:val="20"/>
                <w:szCs w:val="20"/>
                <w:highlight w:val="yellow"/>
              </w:rPr>
            </w:pPr>
            <w:r w:rsidRPr="00416CED">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CED" w:rsidRDefault="00270612" w:rsidP="00CA4488">
            <w:pPr>
              <w:jc w:val="center"/>
              <w:rPr>
                <w:rFonts w:cs="Tahoma"/>
                <w:b/>
                <w:bCs/>
                <w:color w:val="000000"/>
                <w:sz w:val="20"/>
                <w:szCs w:val="20"/>
                <w:highlight w:val="yellow"/>
              </w:rPr>
            </w:pPr>
            <w:r w:rsidRPr="00416CED">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CED" w:rsidRDefault="00270612" w:rsidP="00CA4488">
            <w:pPr>
              <w:jc w:val="center"/>
              <w:rPr>
                <w:rFonts w:cs="Tahoma"/>
                <w:b/>
                <w:bCs/>
                <w:color w:val="000000"/>
                <w:sz w:val="20"/>
                <w:szCs w:val="20"/>
                <w:highlight w:val="yellow"/>
              </w:rPr>
            </w:pPr>
            <w:r w:rsidRPr="00416CED">
              <w:rPr>
                <w:rFonts w:cs="Tahoma"/>
                <w:b/>
                <w:bCs/>
                <w:color w:val="000000"/>
                <w:sz w:val="20"/>
                <w:szCs w:val="20"/>
              </w:rPr>
              <w:t>Open Value</w:t>
            </w:r>
          </w:p>
        </w:tc>
        <w:tc>
          <w:tcPr>
            <w:tcW w:w="2007" w:type="dxa"/>
            <w:tcBorders>
              <w:top w:val="single" w:sz="8" w:space="0" w:color="auto"/>
              <w:left w:val="nil"/>
              <w:bottom w:val="single" w:sz="8" w:space="0" w:color="auto"/>
              <w:right w:val="single" w:sz="8" w:space="0" w:color="auto"/>
            </w:tcBorders>
            <w:shd w:val="clear" w:color="auto" w:fill="FFCC99"/>
            <w:vAlign w:val="center"/>
          </w:tcPr>
          <w:p w:rsidR="00270612" w:rsidRPr="00416CED" w:rsidRDefault="00270612" w:rsidP="00CA4488">
            <w:pPr>
              <w:jc w:val="center"/>
              <w:rPr>
                <w:rFonts w:cs="Tahoma"/>
                <w:b/>
                <w:bCs/>
                <w:color w:val="000000"/>
                <w:sz w:val="20"/>
                <w:szCs w:val="20"/>
              </w:rPr>
            </w:pPr>
            <w:r w:rsidRPr="00416CED">
              <w:rPr>
                <w:rFonts w:cs="Tahoma"/>
                <w:b/>
                <w:bCs/>
                <w:color w:val="000000"/>
                <w:sz w:val="20"/>
                <w:szCs w:val="20"/>
              </w:rPr>
              <w:t>Academic</w:t>
            </w:r>
          </w:p>
        </w:tc>
        <w:tc>
          <w:tcPr>
            <w:tcW w:w="23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16CED" w:rsidRDefault="00270612" w:rsidP="00D63FB2">
            <w:pPr>
              <w:jc w:val="center"/>
              <w:rPr>
                <w:rFonts w:cs="Tahoma"/>
                <w:b/>
                <w:bCs/>
                <w:color w:val="000000"/>
                <w:sz w:val="20"/>
                <w:szCs w:val="20"/>
                <w:highlight w:val="yellow"/>
              </w:rPr>
            </w:pPr>
            <w:r w:rsidRPr="00416CED">
              <w:rPr>
                <w:rFonts w:cs="Tahoma"/>
                <w:b/>
                <w:bCs/>
                <w:color w:val="000000"/>
                <w:sz w:val="20"/>
                <w:szCs w:val="20"/>
              </w:rPr>
              <w:t>Соглашения Select (кроме Academic) / Select Plus (кроме</w:t>
            </w:r>
            <w:r w:rsidR="00D63FB2">
              <w:rPr>
                <w:rFonts w:cs="Tahoma"/>
                <w:b/>
                <w:bCs/>
                <w:color w:val="000000"/>
                <w:sz w:val="20"/>
                <w:szCs w:val="20"/>
              </w:rPr>
              <w:t> </w:t>
            </w:r>
            <w:r w:rsidRPr="00416CED">
              <w:rPr>
                <w:rFonts w:cs="Tahoma"/>
                <w:b/>
                <w:bCs/>
                <w:color w:val="000000"/>
                <w:sz w:val="20"/>
                <w:szCs w:val="20"/>
              </w:rPr>
              <w:t>Academic) / Enterprise</w:t>
            </w:r>
          </w:p>
        </w:tc>
      </w:tr>
      <w:tr w:rsidR="00270612" w:rsidRPr="00B973CC" w:rsidTr="00D63FB2">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16CED" w:rsidRDefault="00270612" w:rsidP="00CA4488">
            <w:pPr>
              <w:rPr>
                <w:rFonts w:cs="Tahoma"/>
                <w:color w:val="000000"/>
                <w:szCs w:val="18"/>
                <w:highlight w:val="yellow"/>
              </w:rPr>
            </w:pPr>
            <w:r w:rsidRPr="00416CED">
              <w:rPr>
                <w:rFonts w:cs="Tahoma"/>
                <w:b/>
                <w:bCs/>
                <w:iCs/>
                <w:color w:val="000000"/>
                <w:szCs w:val="18"/>
              </w:rPr>
              <w:t>Лицензии</w:t>
            </w:r>
            <w:r w:rsidRPr="00416CED">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16CED" w:rsidRDefault="00270612" w:rsidP="00CA4488">
            <w:pPr>
              <w:jc w:val="center"/>
              <w:rPr>
                <w:rFonts w:cs="Tahoma"/>
                <w:color w:val="000000"/>
                <w:szCs w:val="18"/>
                <w:highlight w:val="yellow"/>
              </w:rPr>
            </w:pPr>
            <w:r w:rsidRPr="00416CED">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F5F06" w:rsidRDefault="00270612" w:rsidP="00CA4488">
            <w:pPr>
              <w:jc w:val="center"/>
              <w:rPr>
                <w:rFonts w:cs="Tahoma"/>
                <w:color w:val="000000"/>
                <w:szCs w:val="18"/>
                <w:highlight w:val="yellow"/>
                <w:lang w:val="ru-RU"/>
              </w:rPr>
            </w:pPr>
            <w:r w:rsidRPr="006F5F06">
              <w:rPr>
                <w:rFonts w:cs="Tahoma"/>
                <w:color w:val="000000"/>
                <w:szCs w:val="18"/>
                <w:lang w:val="ru-RU"/>
              </w:rPr>
              <w:t>1 подписка для каждого соглашения о регистрации</w:t>
            </w:r>
          </w:p>
        </w:tc>
        <w:tc>
          <w:tcPr>
            <w:tcW w:w="2007" w:type="dxa"/>
            <w:tcBorders>
              <w:top w:val="single" w:sz="8" w:space="0" w:color="auto"/>
              <w:left w:val="nil"/>
              <w:bottom w:val="single" w:sz="8" w:space="0" w:color="auto"/>
              <w:right w:val="single" w:sz="8" w:space="0" w:color="auto"/>
            </w:tcBorders>
          </w:tcPr>
          <w:p w:rsidR="00270612" w:rsidRPr="006F5F06" w:rsidRDefault="00270612" w:rsidP="00F30075">
            <w:pPr>
              <w:ind w:left="360"/>
              <w:rPr>
                <w:rFonts w:cs="Tahoma"/>
                <w:color w:val="000000"/>
                <w:szCs w:val="18"/>
                <w:lang w:val="ru-RU"/>
              </w:rPr>
            </w:pPr>
            <w:r w:rsidRPr="006F5F06">
              <w:rPr>
                <w:rFonts w:cs="Tahoma"/>
                <w:color w:val="000000"/>
                <w:szCs w:val="18"/>
                <w:lang w:val="ru-RU"/>
              </w:rPr>
              <w:t>1 подписка для каждого соглашения о регистрации*</w:t>
            </w:r>
          </w:p>
        </w:tc>
        <w:tc>
          <w:tcPr>
            <w:tcW w:w="23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F5F06" w:rsidRDefault="00270612" w:rsidP="00CA4488">
            <w:pPr>
              <w:rPr>
                <w:rFonts w:cs="Tahoma"/>
                <w:color w:val="000000"/>
                <w:szCs w:val="18"/>
                <w:lang w:val="ru-RU"/>
              </w:rPr>
            </w:pPr>
            <w:r w:rsidRPr="006F5F06">
              <w:rPr>
                <w:rFonts w:cs="Tahoma"/>
                <w:color w:val="000000"/>
                <w:szCs w:val="18"/>
                <w:lang w:val="ru-RU"/>
              </w:rPr>
              <w:t>1 подписка для каждого соглашения о регистрации</w:t>
            </w:r>
          </w:p>
        </w:tc>
      </w:tr>
    </w:tbl>
    <w:p w:rsidR="00F30075" w:rsidRPr="006F5F06" w:rsidRDefault="00F30075" w:rsidP="00F30075">
      <w:pPr>
        <w:tabs>
          <w:tab w:val="num" w:pos="0"/>
        </w:tabs>
        <w:rPr>
          <w:lang w:val="ru-RU"/>
        </w:rPr>
      </w:pPr>
      <w:r w:rsidRPr="006F5F06">
        <w:rPr>
          <w:rFonts w:cs="Tahoma"/>
          <w:i/>
          <w:color w:val="000000"/>
          <w:sz w:val="16"/>
          <w:szCs w:val="16"/>
          <w:lang w:val="ru-RU"/>
        </w:rPr>
        <w:t xml:space="preserve">* Если у клиента имеется активное покрытие </w:t>
      </w:r>
      <w:r w:rsidRPr="00416CED">
        <w:rPr>
          <w:rFonts w:cs="Tahoma"/>
          <w:i/>
          <w:color w:val="000000"/>
          <w:sz w:val="16"/>
          <w:szCs w:val="16"/>
        </w:rPr>
        <w:t>SA</w:t>
      </w:r>
      <w:r w:rsidRPr="006F5F06">
        <w:rPr>
          <w:rFonts w:cs="Tahoma"/>
          <w:i/>
          <w:color w:val="000000"/>
          <w:sz w:val="16"/>
          <w:szCs w:val="16"/>
          <w:lang w:val="ru-RU"/>
        </w:rPr>
        <w:t xml:space="preserve"> для пяти лицензий на программное обеспечение сервера.</w:t>
      </w:r>
    </w:p>
    <w:p w:rsidR="00270612" w:rsidRPr="006F5F06" w:rsidRDefault="00270612" w:rsidP="00270612">
      <w:pPr>
        <w:pStyle w:val="AppendixFlushBulletedList"/>
        <w:tabs>
          <w:tab w:val="clear" w:pos="360"/>
          <w:tab w:val="num" w:pos="0"/>
        </w:tabs>
        <w:ind w:left="0" w:firstLine="0"/>
        <w:rPr>
          <w:lang w:val="ru-RU"/>
        </w:rPr>
      </w:pPr>
    </w:p>
    <w:p w:rsidR="00270612" w:rsidRPr="006F5F06" w:rsidRDefault="00270612" w:rsidP="00270612">
      <w:pPr>
        <w:pStyle w:val="AppendixFlushBulletedList"/>
        <w:tabs>
          <w:tab w:val="clear" w:pos="360"/>
          <w:tab w:val="num" w:pos="0"/>
        </w:tabs>
        <w:ind w:left="0" w:firstLine="0"/>
        <w:rPr>
          <w:lang w:val="ru-RU"/>
        </w:rPr>
      </w:pPr>
      <w:r w:rsidRPr="006F5F06">
        <w:rPr>
          <w:rFonts w:ascii="Tahoma" w:hAnsi="Tahoma" w:cs="Tahoma"/>
          <w:color w:val="000000"/>
          <w:sz w:val="18"/>
          <w:szCs w:val="18"/>
          <w:lang w:val="ru-RU"/>
        </w:rPr>
        <w:t xml:space="preserve">Использование клиентами программного обеспечения </w:t>
      </w:r>
      <w:r w:rsidRPr="00416CED">
        <w:rPr>
          <w:rFonts w:ascii="Tahoma" w:hAnsi="Tahoma" w:cs="Tahoma"/>
          <w:color w:val="000000"/>
          <w:sz w:val="18"/>
          <w:szCs w:val="18"/>
        </w:rPr>
        <w:t>TechNet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Plus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Direct</w:t>
      </w:r>
      <w:r w:rsidRPr="006F5F06">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FA2C82" w:rsidRPr="006F5F06">
        <w:rPr>
          <w:rFonts w:ascii="Tahoma" w:hAnsi="Tahoma" w:cs="Tahoma"/>
          <w:color w:val="000000"/>
          <w:sz w:val="18"/>
          <w:szCs w:val="18"/>
          <w:lang w:val="ru-RU"/>
        </w:rPr>
        <w:t xml:space="preserve"> </w:t>
      </w:r>
    </w:p>
    <w:p w:rsidR="00270612" w:rsidRPr="006F5F06" w:rsidRDefault="00270612" w:rsidP="00270612">
      <w:pPr>
        <w:pStyle w:val="AppendixFlushBulletedList"/>
        <w:tabs>
          <w:tab w:val="clear" w:pos="360"/>
          <w:tab w:val="num" w:pos="0"/>
        </w:tabs>
        <w:ind w:left="0" w:firstLine="0"/>
        <w:rPr>
          <w:lang w:val="ru-RU"/>
        </w:rPr>
      </w:pPr>
      <w:r w:rsidRPr="006F5F06">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rsidR="004D4D43" w:rsidRPr="006F5F06" w:rsidRDefault="004D4D43" w:rsidP="00270612">
      <w:pPr>
        <w:pStyle w:val="AppendixFlushBulletedList"/>
        <w:tabs>
          <w:tab w:val="clear" w:pos="360"/>
          <w:tab w:val="num" w:pos="0"/>
        </w:tabs>
        <w:ind w:left="0" w:firstLine="0"/>
        <w:rPr>
          <w:lang w:val="ru-RU"/>
        </w:rPr>
      </w:pPr>
    </w:p>
    <w:p w:rsidR="00270612" w:rsidRPr="006F5F06" w:rsidRDefault="00270612" w:rsidP="00270612">
      <w:pPr>
        <w:pStyle w:val="AppendixFlushBulletedList"/>
        <w:tabs>
          <w:tab w:val="clear" w:pos="360"/>
          <w:tab w:val="num" w:pos="0"/>
        </w:tabs>
        <w:ind w:left="0" w:firstLine="0"/>
        <w:rPr>
          <w:lang w:val="ru-RU"/>
        </w:rPr>
      </w:pPr>
      <w:r w:rsidRPr="006F5F06">
        <w:rPr>
          <w:rFonts w:ascii="Tahoma" w:hAnsi="Tahoma" w:cs="Tahoma"/>
          <w:color w:val="000000"/>
          <w:sz w:val="18"/>
          <w:szCs w:val="18"/>
          <w:lang w:val="ru-RU"/>
        </w:rPr>
        <w:t xml:space="preserve">Клиенты </w:t>
      </w:r>
      <w:r w:rsidRPr="00416CED">
        <w:rPr>
          <w:rFonts w:ascii="Tahoma" w:hAnsi="Tahoma" w:cs="Tahoma"/>
          <w:color w:val="000000"/>
          <w:sz w:val="18"/>
          <w:szCs w:val="18"/>
        </w:rPr>
        <w:t>SA</w:t>
      </w:r>
      <w:r w:rsidRPr="006F5F06">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416CED">
        <w:rPr>
          <w:rFonts w:ascii="Tahoma" w:hAnsi="Tahoma" w:cs="Tahoma"/>
          <w:color w:val="000000"/>
          <w:sz w:val="18"/>
          <w:szCs w:val="18"/>
        </w:rPr>
        <w:t>Online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Concierge</w:t>
      </w:r>
      <w:r w:rsidRPr="006F5F06">
        <w:rPr>
          <w:rFonts w:ascii="Tahoma" w:hAnsi="Tahoma" w:cs="Tahoma"/>
          <w:color w:val="000000"/>
          <w:sz w:val="18"/>
          <w:szCs w:val="18"/>
          <w:lang w:val="ru-RU"/>
        </w:rPr>
        <w:t xml:space="preserve"> и другие службы премьер-поддержки, доступные на веб-сайте служб </w:t>
      </w:r>
      <w:r w:rsidRPr="00416CED">
        <w:rPr>
          <w:rFonts w:ascii="Tahoma" w:hAnsi="Tahoma" w:cs="Tahoma"/>
          <w:color w:val="000000"/>
          <w:sz w:val="18"/>
          <w:szCs w:val="18"/>
        </w:rPr>
        <w:t>TechNet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Plus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Direct</w:t>
      </w:r>
      <w:r w:rsidRPr="006F5F06">
        <w:rPr>
          <w:rFonts w:ascii="Tahoma" w:hAnsi="Tahoma" w:cs="Tahoma"/>
          <w:color w:val="000000"/>
          <w:sz w:val="18"/>
          <w:szCs w:val="18"/>
          <w:lang w:val="ru-RU"/>
        </w:rPr>
        <w:t xml:space="preserve">. </w:t>
      </w:r>
    </w:p>
    <w:p w:rsidR="00792D1E" w:rsidRPr="006F5F06" w:rsidRDefault="00792D1E" w:rsidP="00270612">
      <w:pPr>
        <w:pStyle w:val="AppendixFlushBulletedList"/>
        <w:tabs>
          <w:tab w:val="clear" w:pos="360"/>
          <w:tab w:val="num" w:pos="0"/>
        </w:tabs>
        <w:ind w:left="0" w:firstLine="0"/>
        <w:rPr>
          <w:lang w:val="ru-RU"/>
        </w:rPr>
      </w:pPr>
    </w:p>
    <w:p w:rsidR="00270612" w:rsidRPr="006F5F06" w:rsidRDefault="00270612" w:rsidP="00270612">
      <w:pPr>
        <w:pStyle w:val="AppendixFlushBulletedList"/>
        <w:tabs>
          <w:tab w:val="clear" w:pos="360"/>
          <w:tab w:val="num" w:pos="0"/>
        </w:tabs>
        <w:ind w:left="0" w:firstLine="0"/>
        <w:rPr>
          <w:lang w:val="ru-RU"/>
        </w:rPr>
      </w:pPr>
      <w:r w:rsidRPr="006F5F06">
        <w:rPr>
          <w:rFonts w:ascii="Tahoma" w:hAnsi="Tahoma" w:cs="Tahoma"/>
          <w:color w:val="000000"/>
          <w:sz w:val="18"/>
          <w:szCs w:val="18"/>
          <w:lang w:val="ru-RU"/>
        </w:rPr>
        <w:t xml:space="preserve">Не в каждой стране или регионе доступны все службы и преимущества </w:t>
      </w:r>
      <w:r w:rsidRPr="00416CED">
        <w:rPr>
          <w:rFonts w:ascii="Tahoma" w:hAnsi="Tahoma" w:cs="Tahoma"/>
          <w:color w:val="000000"/>
          <w:sz w:val="18"/>
          <w:szCs w:val="18"/>
        </w:rPr>
        <w:t>TechNet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Plus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Direct</w:t>
      </w:r>
      <w:r w:rsidRPr="006F5F06">
        <w:rPr>
          <w:rFonts w:ascii="Tahoma" w:hAnsi="Tahoma" w:cs="Tahoma"/>
          <w:color w:val="000000"/>
          <w:sz w:val="18"/>
          <w:szCs w:val="18"/>
          <w:lang w:val="ru-RU"/>
        </w:rPr>
        <w:t>.</w:t>
      </w:r>
      <w:r w:rsidR="00FA2C82" w:rsidRPr="006F5F06">
        <w:rPr>
          <w:rFonts w:ascii="Tahoma" w:hAnsi="Tahoma" w:cs="Tahoma"/>
          <w:color w:val="000000"/>
          <w:sz w:val="18"/>
          <w:szCs w:val="18"/>
          <w:lang w:val="ru-RU"/>
        </w:rPr>
        <w:t xml:space="preserve"> </w:t>
      </w:r>
    </w:p>
    <w:p w:rsidR="00792D1E" w:rsidRPr="006F5F06" w:rsidRDefault="00792D1E" w:rsidP="00270612">
      <w:pPr>
        <w:pStyle w:val="AppendixFlushBulletedList"/>
        <w:tabs>
          <w:tab w:val="clear" w:pos="360"/>
          <w:tab w:val="num" w:pos="0"/>
        </w:tabs>
        <w:ind w:left="0" w:firstLine="0"/>
        <w:rPr>
          <w:lang w:val="ru-RU"/>
        </w:rPr>
      </w:pPr>
    </w:p>
    <w:p w:rsidR="00270612" w:rsidRPr="006F5F06" w:rsidRDefault="00270612" w:rsidP="00270612">
      <w:pPr>
        <w:pStyle w:val="AppendixFlushBulletedList"/>
        <w:tabs>
          <w:tab w:val="clear" w:pos="360"/>
          <w:tab w:val="num" w:pos="0"/>
        </w:tabs>
        <w:ind w:left="0" w:firstLine="0"/>
        <w:rPr>
          <w:lang w:val="ru-RU"/>
        </w:rPr>
      </w:pPr>
      <w:r w:rsidRPr="006F5F06">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8" w:history="1">
        <w:r w:rsidRPr="00416CED">
          <w:rPr>
            <w:rStyle w:val="Hyperlink"/>
            <w:rFonts w:ascii="Tahoma" w:hAnsi="Tahoma" w:cs="Tahoma"/>
            <w:color w:val="000000"/>
            <w:sz w:val="18"/>
            <w:szCs w:val="18"/>
          </w:rPr>
          <w:t>http</w:t>
        </w:r>
        <w:r w:rsidRPr="006F5F06">
          <w:rPr>
            <w:rStyle w:val="Hyperlink"/>
            <w:rFonts w:ascii="Tahoma" w:hAnsi="Tahoma" w:cs="Tahoma"/>
            <w:color w:val="000000"/>
            <w:sz w:val="18"/>
            <w:szCs w:val="18"/>
            <w:lang w:val="ru-RU"/>
          </w:rPr>
          <w:t>://</w:t>
        </w:r>
        <w:r w:rsidRPr="00416CED">
          <w:rPr>
            <w:rStyle w:val="Hyperlink"/>
            <w:rFonts w:ascii="Tahoma" w:hAnsi="Tahoma" w:cs="Tahoma"/>
            <w:color w:val="000000"/>
            <w:sz w:val="18"/>
            <w:szCs w:val="18"/>
          </w:rPr>
          <w:t>www</w:t>
        </w:r>
        <w:r w:rsidRPr="006F5F06">
          <w:rPr>
            <w:rStyle w:val="Hyperlink"/>
            <w:rFonts w:ascii="Tahoma" w:hAnsi="Tahoma" w:cs="Tahoma"/>
            <w:color w:val="000000"/>
            <w:sz w:val="18"/>
            <w:szCs w:val="18"/>
            <w:lang w:val="ru-RU"/>
          </w:rPr>
          <w:t>.</w:t>
        </w:r>
        <w:r w:rsidRPr="00416CED">
          <w:rPr>
            <w:rStyle w:val="Hyperlink"/>
            <w:rFonts w:ascii="Tahoma" w:hAnsi="Tahoma" w:cs="Tahoma"/>
            <w:color w:val="000000"/>
            <w:sz w:val="18"/>
            <w:szCs w:val="18"/>
          </w:rPr>
          <w:t>microsoft</w:t>
        </w:r>
        <w:r w:rsidRPr="006F5F06">
          <w:rPr>
            <w:rStyle w:val="Hyperlink"/>
            <w:rFonts w:ascii="Tahoma" w:hAnsi="Tahoma" w:cs="Tahoma"/>
            <w:color w:val="000000"/>
            <w:sz w:val="18"/>
            <w:szCs w:val="18"/>
            <w:lang w:val="ru-RU"/>
          </w:rPr>
          <w:t>.</w:t>
        </w:r>
        <w:r w:rsidRPr="00416CED">
          <w:rPr>
            <w:rStyle w:val="Hyperlink"/>
            <w:rFonts w:ascii="Tahoma" w:hAnsi="Tahoma" w:cs="Tahoma"/>
            <w:color w:val="000000"/>
            <w:sz w:val="18"/>
            <w:szCs w:val="18"/>
          </w:rPr>
          <w:t>com</w:t>
        </w:r>
        <w:r w:rsidRPr="006F5F06">
          <w:rPr>
            <w:rStyle w:val="Hyperlink"/>
            <w:rFonts w:ascii="Tahoma" w:hAnsi="Tahoma" w:cs="Tahoma"/>
            <w:color w:val="000000"/>
            <w:sz w:val="18"/>
            <w:szCs w:val="18"/>
            <w:lang w:val="ru-RU"/>
          </w:rPr>
          <w:t>/</w:t>
        </w:r>
        <w:r w:rsidRPr="00416CED">
          <w:rPr>
            <w:rStyle w:val="Hyperlink"/>
            <w:rFonts w:ascii="Tahoma" w:hAnsi="Tahoma" w:cs="Tahoma"/>
            <w:color w:val="000000"/>
            <w:sz w:val="18"/>
            <w:szCs w:val="18"/>
          </w:rPr>
          <w:t>technet</w:t>
        </w:r>
        <w:r w:rsidRPr="006F5F06">
          <w:rPr>
            <w:rStyle w:val="Hyperlink"/>
            <w:rFonts w:ascii="Tahoma" w:hAnsi="Tahoma" w:cs="Tahoma"/>
            <w:color w:val="000000"/>
            <w:sz w:val="18"/>
            <w:szCs w:val="18"/>
            <w:lang w:val="ru-RU"/>
          </w:rPr>
          <w:t>/</w:t>
        </w:r>
        <w:r w:rsidRPr="00416CED">
          <w:rPr>
            <w:rStyle w:val="Hyperlink"/>
            <w:rFonts w:ascii="Tahoma" w:hAnsi="Tahoma" w:cs="Tahoma"/>
            <w:color w:val="000000"/>
            <w:sz w:val="18"/>
            <w:szCs w:val="18"/>
          </w:rPr>
          <w:t>subscription</w:t>
        </w:r>
      </w:hyperlink>
      <w:r w:rsidRPr="006F5F06">
        <w:rPr>
          <w:rFonts w:ascii="Tahoma" w:hAnsi="Tahoma" w:cs="Tahoma"/>
          <w:color w:val="000000"/>
          <w:sz w:val="18"/>
          <w:szCs w:val="18"/>
          <w:lang w:val="ru-RU"/>
        </w:rPr>
        <w:t xml:space="preserve">. </w:t>
      </w:r>
    </w:p>
    <w:p w:rsidR="00270612" w:rsidRPr="006F5F06" w:rsidRDefault="00270612" w:rsidP="00270612">
      <w:pPr>
        <w:pStyle w:val="AppendixFlushBulletedList"/>
        <w:tabs>
          <w:tab w:val="clear" w:pos="360"/>
          <w:tab w:val="num" w:pos="0"/>
        </w:tabs>
        <w:ind w:left="0" w:firstLine="0"/>
        <w:rPr>
          <w:lang w:val="ru-RU"/>
        </w:rPr>
      </w:pPr>
      <w:r w:rsidRPr="006F5F06">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416CED">
        <w:rPr>
          <w:rFonts w:ascii="Tahoma" w:hAnsi="Tahoma" w:cs="Tahoma"/>
          <w:color w:val="000000"/>
          <w:sz w:val="18"/>
          <w:szCs w:val="18"/>
        </w:rPr>
        <w:t>TechNet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Plus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Direct</w:t>
      </w:r>
      <w:r w:rsidRPr="006F5F06">
        <w:rPr>
          <w:rFonts w:ascii="Tahoma" w:hAnsi="Tahoma" w:cs="Tahoma"/>
          <w:color w:val="000000"/>
          <w:sz w:val="18"/>
          <w:szCs w:val="18"/>
          <w:lang w:val="ru-RU"/>
        </w:rPr>
        <w:t xml:space="preserve">, предварительных и пробных выпусков программного обеспечения заканчивается после окончания срока действия покрытия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w:t>
      </w:r>
    </w:p>
    <w:p w:rsidR="00023FE7" w:rsidRPr="006F5F06" w:rsidRDefault="00023FE7">
      <w:pPr>
        <w:pStyle w:val="Heading3"/>
        <w:tabs>
          <w:tab w:val="num" w:pos="0"/>
        </w:tabs>
        <w:rPr>
          <w:lang w:val="ru-RU"/>
        </w:rPr>
      </w:pPr>
    </w:p>
    <w:p w:rsidR="004D4D43" w:rsidRPr="006F5F06" w:rsidRDefault="004D4D43" w:rsidP="004D4D43">
      <w:pPr>
        <w:pStyle w:val="Heading3"/>
        <w:tabs>
          <w:tab w:val="num" w:pos="0"/>
        </w:tabs>
        <w:rPr>
          <w:lang w:val="ru-RU"/>
        </w:rPr>
      </w:pPr>
      <w:bookmarkStart w:id="755" w:name="_Toc336338242"/>
      <w:bookmarkStart w:id="756" w:name="_Toc363741944"/>
      <w:r w:rsidRPr="006F5F06">
        <w:rPr>
          <w:rFonts w:ascii="Tahoma" w:hAnsi="Tahoma" w:cs="Tahoma"/>
          <w:sz w:val="24"/>
          <w:lang w:val="ru-RU"/>
        </w:rPr>
        <w:t xml:space="preserve">Перемещение лицензий с помощью </w:t>
      </w:r>
      <w:r w:rsidRPr="00416CED">
        <w:rPr>
          <w:rFonts w:ascii="Tahoma" w:hAnsi="Tahoma" w:cs="Tahoma"/>
          <w:sz w:val="24"/>
        </w:rPr>
        <w:t>Software</w:t>
      </w:r>
      <w:r w:rsidRPr="006F5F06">
        <w:rPr>
          <w:rFonts w:ascii="Tahoma" w:hAnsi="Tahoma" w:cs="Tahoma"/>
          <w:sz w:val="24"/>
          <w:lang w:val="ru-RU"/>
        </w:rPr>
        <w:t xml:space="preserve"> </w:t>
      </w:r>
      <w:r w:rsidRPr="00416CED">
        <w:rPr>
          <w:rFonts w:ascii="Tahoma" w:hAnsi="Tahoma" w:cs="Tahoma"/>
          <w:sz w:val="24"/>
        </w:rPr>
        <w:t>Assurance</w:t>
      </w:r>
      <w:bookmarkEnd w:id="755"/>
      <w:bookmarkEnd w:id="756"/>
    </w:p>
    <w:p w:rsidR="004D4D43" w:rsidRPr="006F5F06" w:rsidRDefault="004D4D43" w:rsidP="0007218F">
      <w:pPr>
        <w:pStyle w:val="Heading3"/>
        <w:tabs>
          <w:tab w:val="num" w:pos="0"/>
        </w:tabs>
        <w:rPr>
          <w:lang w:val="ru-RU"/>
        </w:rPr>
      </w:pPr>
    </w:p>
    <w:p w:rsidR="004D4D43" w:rsidRPr="006F5F06" w:rsidRDefault="004D4D43" w:rsidP="002171C3">
      <w:pPr>
        <w:rPr>
          <w:lang w:val="ru-RU"/>
        </w:rPr>
      </w:pPr>
      <w:bookmarkStart w:id="757" w:name="_Toc294048012"/>
      <w:bookmarkStart w:id="758" w:name="_Toc294048569"/>
      <w:bookmarkStart w:id="759" w:name="_Toc294092640"/>
      <w:bookmarkStart w:id="760" w:name="_Toc295819320"/>
      <w:bookmarkStart w:id="761" w:name="_Toc298795971"/>
      <w:bookmarkStart w:id="762" w:name="_Toc299369847"/>
      <w:bookmarkStart w:id="763" w:name="_Toc300391558"/>
      <w:bookmarkStart w:id="764" w:name="_Toc301939835"/>
      <w:bookmarkStart w:id="765" w:name="_Toc304801232"/>
      <w:bookmarkStart w:id="766" w:name="_Toc312399280"/>
      <w:bookmarkStart w:id="767" w:name="_Toc315289087"/>
      <w:bookmarkStart w:id="768" w:name="_Toc317591243"/>
      <w:bookmarkStart w:id="769" w:name="_Toc325313196"/>
      <w:bookmarkStart w:id="770" w:name="_Toc325609219"/>
      <w:r w:rsidRPr="006F5F06">
        <w:rPr>
          <w:lang w:val="ru-RU"/>
        </w:rPr>
        <w:t xml:space="preserve">«Перемещение лицензий с помощью </w:t>
      </w:r>
      <w:r w:rsidRPr="00416CED">
        <w:t>Software</w:t>
      </w:r>
      <w:r w:rsidRPr="006F5F06">
        <w:rPr>
          <w:lang w:val="ru-RU"/>
        </w:rPr>
        <w:t xml:space="preserve"> </w:t>
      </w:r>
      <w:r w:rsidRPr="00416CED">
        <w:t>Assurance</w:t>
      </w:r>
      <w:r w:rsidRPr="006F5F06">
        <w:rPr>
          <w:lang w:val="ru-RU"/>
        </w:rPr>
        <w:t xml:space="preserve">» позволяет перемещать определенные лицензии </w:t>
      </w:r>
      <w:r w:rsidRPr="00416CED">
        <w:t>On</w:t>
      </w:r>
      <w:r w:rsidRPr="006F5F06">
        <w:rPr>
          <w:lang w:val="ru-RU"/>
        </w:rPr>
        <w:t>-</w:t>
      </w:r>
      <w:r w:rsidRPr="00416CED">
        <w:t>Premise</w:t>
      </w:r>
      <w:r w:rsidRPr="006F5F06">
        <w:rPr>
          <w:lang w:val="ru-RU"/>
        </w:rPr>
        <w:t xml:space="preserve">, которые включены в программу </w:t>
      </w:r>
      <w:r w:rsidRPr="00416CED">
        <w:t>Software</w:t>
      </w:r>
      <w:r w:rsidRPr="006F5F06">
        <w:rPr>
          <w:lang w:val="ru-RU"/>
        </w:rPr>
        <w:t xml:space="preserve"> </w:t>
      </w:r>
      <w:r w:rsidRPr="00416CED">
        <w:t>Assurance</w:t>
      </w:r>
      <w:r w:rsidRPr="006F5F06">
        <w:rPr>
          <w:lang w:val="ru-RU"/>
        </w:rPr>
        <w:t>, на общие серверы третьих лиц.</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rsidR="004D4D43" w:rsidRPr="006F5F06" w:rsidRDefault="004D4D43" w:rsidP="002171C3">
      <w:pPr>
        <w:rPr>
          <w:lang w:val="ru-RU"/>
        </w:rPr>
      </w:pPr>
    </w:p>
    <w:p w:rsidR="004D4D43" w:rsidRPr="006F5F06" w:rsidRDefault="004D4D43" w:rsidP="002171C3">
      <w:pPr>
        <w:rPr>
          <w:lang w:val="ru-RU"/>
        </w:rPr>
      </w:pPr>
      <w:bookmarkStart w:id="771" w:name="_Toc294048013"/>
      <w:bookmarkStart w:id="772" w:name="_Toc294048570"/>
      <w:bookmarkStart w:id="773" w:name="_Toc294092641"/>
      <w:bookmarkStart w:id="774" w:name="_Toc295819321"/>
      <w:bookmarkStart w:id="775" w:name="_Toc298795972"/>
      <w:bookmarkStart w:id="776" w:name="_Toc299369848"/>
      <w:bookmarkStart w:id="777" w:name="_Toc300391559"/>
      <w:bookmarkStart w:id="778" w:name="_Toc301939836"/>
      <w:bookmarkStart w:id="779" w:name="_Toc304801233"/>
      <w:bookmarkStart w:id="780" w:name="_Toc307350402"/>
      <w:bookmarkStart w:id="781" w:name="_Toc308429813"/>
      <w:bookmarkStart w:id="782" w:name="_Toc312399281"/>
      <w:bookmarkStart w:id="783" w:name="_Toc315289088"/>
      <w:bookmarkStart w:id="784" w:name="_Toc317591244"/>
      <w:bookmarkStart w:id="785" w:name="_Toc323034197"/>
      <w:bookmarkStart w:id="786" w:name="_Toc325313197"/>
      <w:bookmarkStart w:id="787" w:name="_Toc325609220"/>
      <w:r w:rsidRPr="006F5F06">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416CED">
        <w:t>PUR</w:t>
      </w:r>
      <w:r w:rsidRPr="006F5F06">
        <w:rPr>
          <w:lang w:val="ru-RU"/>
        </w:rPr>
        <w:t xml:space="preserve">) и включены в программу </w:t>
      </w:r>
      <w:r w:rsidRPr="00416CED">
        <w:t>Software</w:t>
      </w:r>
      <w:r w:rsidRPr="006F5F06">
        <w:rPr>
          <w:lang w:val="ru-RU"/>
        </w:rPr>
        <w:t xml:space="preserve"> </w:t>
      </w:r>
      <w:r w:rsidRPr="00416CED">
        <w:t>Assurance</w:t>
      </w:r>
      <w:r w:rsidRPr="006F5F06">
        <w:rPr>
          <w:lang w:val="ru-RU"/>
        </w:rPr>
        <w:t xml:space="preserve">, имеют право на участие в программе «Перемещение лицензий с помощью </w:t>
      </w:r>
      <w:r w:rsidRPr="00416CED">
        <w:t>Software</w:t>
      </w:r>
      <w:r w:rsidRPr="006F5F06">
        <w:rPr>
          <w:lang w:val="ru-RU"/>
        </w:rPr>
        <w:t xml:space="preserve"> </w:t>
      </w:r>
      <w:r w:rsidRPr="00416CED">
        <w:t>Assurance</w:t>
      </w:r>
      <w:r w:rsidRPr="006F5F06">
        <w:rPr>
          <w:lang w:val="ru-RU"/>
        </w:rPr>
        <w:t xml:space="preserve">». Кроме того, в программе «Перемещение лицензий с помощью </w:t>
      </w:r>
      <w:r w:rsidRPr="00416CED">
        <w:t>Software</w:t>
      </w:r>
      <w:r w:rsidRPr="006F5F06">
        <w:rPr>
          <w:lang w:val="ru-RU"/>
        </w:rPr>
        <w:t xml:space="preserve"> </w:t>
      </w:r>
      <w:r w:rsidRPr="00416CED">
        <w:t>Assurance</w:t>
      </w:r>
      <w:r w:rsidRPr="006F5F06">
        <w:rPr>
          <w:lang w:val="ru-RU"/>
        </w:rPr>
        <w:t>» могут участвовать также следующие Продукты:</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rsidR="004D4D43" w:rsidRPr="006F5F06" w:rsidRDefault="004D4D43" w:rsidP="00F86E06">
      <w:pPr>
        <w:rPr>
          <w:lang w:val="ru-RU"/>
        </w:rPr>
      </w:pPr>
    </w:p>
    <w:p w:rsidR="004D4D43" w:rsidRPr="006F5F06" w:rsidRDefault="004D4D43" w:rsidP="00346F4B">
      <w:pPr>
        <w:numPr>
          <w:ilvl w:val="0"/>
          <w:numId w:val="74"/>
        </w:numPr>
        <w:spacing w:after="60"/>
        <w:ind w:left="1440"/>
        <w:rPr>
          <w:lang w:val="ru-RU"/>
        </w:rPr>
      </w:pPr>
      <w:bookmarkStart w:id="788" w:name="_Toc294048014"/>
      <w:bookmarkStart w:id="789" w:name="_Toc294048571"/>
      <w:bookmarkStart w:id="790" w:name="_Toc294092642"/>
      <w:bookmarkStart w:id="791" w:name="_Toc295819322"/>
      <w:bookmarkStart w:id="792" w:name="_Toc298795973"/>
      <w:bookmarkStart w:id="793" w:name="_Toc299369849"/>
      <w:bookmarkStart w:id="794" w:name="_Toc300391560"/>
      <w:bookmarkStart w:id="795" w:name="_Toc301939837"/>
      <w:bookmarkStart w:id="796" w:name="_Toc304801234"/>
      <w:bookmarkStart w:id="797" w:name="_Toc307350403"/>
      <w:bookmarkStart w:id="798" w:name="_Toc308429814"/>
      <w:bookmarkStart w:id="799" w:name="_Toc312399282"/>
      <w:bookmarkStart w:id="800" w:name="_Toc315289089"/>
      <w:bookmarkStart w:id="801" w:name="_Toc317591245"/>
      <w:bookmarkStart w:id="802" w:name="_Toc323034198"/>
      <w:bookmarkStart w:id="803" w:name="_Toc325313198"/>
      <w:bookmarkStart w:id="804" w:name="_Toc325609221"/>
      <w:r w:rsidRPr="00416CED">
        <w:t>SQL</w:t>
      </w:r>
      <w:r w:rsidRPr="006F5F06">
        <w:rPr>
          <w:lang w:val="ru-RU"/>
        </w:rPr>
        <w:t xml:space="preserve"> </w:t>
      </w:r>
      <w:r w:rsidRPr="00416CED">
        <w:t>Server</w:t>
      </w:r>
      <w:r w:rsidRPr="006F5F06">
        <w:rPr>
          <w:lang w:val="ru-RU"/>
        </w:rPr>
        <w:t xml:space="preserve"> </w:t>
      </w:r>
      <w:r w:rsidRPr="00416CED">
        <w:t>Standard</w:t>
      </w:r>
      <w:r w:rsidRPr="006F5F06">
        <w:rPr>
          <w:lang w:val="ru-RU"/>
        </w:rPr>
        <w:t xml:space="preserve"> -- «на процессор» и лицензия </w:t>
      </w:r>
      <w:r w:rsidRPr="00416CED">
        <w:t>Server</w:t>
      </w:r>
      <w:r w:rsidRPr="006F5F06">
        <w:rPr>
          <w:lang w:val="ru-RU"/>
        </w:rPr>
        <w:t>/</w:t>
      </w:r>
      <w:r w:rsidRPr="00416CED">
        <w:t>CAL</w:t>
      </w:r>
      <w:r w:rsidRPr="006F5F06">
        <w:rPr>
          <w:lang w:val="ru-RU"/>
        </w:rPr>
        <w:t xml:space="preserve"> (только лицензии на процессор и сервер) с покрытием </w:t>
      </w:r>
      <w:r w:rsidRPr="00416CED">
        <w:t>Software</w:t>
      </w:r>
      <w:r w:rsidRPr="006F5F06">
        <w:rPr>
          <w:lang w:val="ru-RU"/>
        </w:rPr>
        <w:t xml:space="preserve"> </w:t>
      </w:r>
      <w:r w:rsidRPr="00416CED">
        <w:t>Assurance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rsidR="004D4D43" w:rsidRPr="006F5F06" w:rsidRDefault="004D4D43" w:rsidP="00346F4B">
      <w:pPr>
        <w:numPr>
          <w:ilvl w:val="0"/>
          <w:numId w:val="74"/>
        </w:numPr>
        <w:spacing w:after="60"/>
        <w:ind w:left="1440"/>
        <w:rPr>
          <w:lang w:val="ru-RU"/>
        </w:rPr>
      </w:pPr>
      <w:bookmarkStart w:id="805" w:name="_Toc294048015"/>
      <w:bookmarkStart w:id="806" w:name="_Toc294048572"/>
      <w:bookmarkStart w:id="807" w:name="_Toc294092643"/>
      <w:bookmarkStart w:id="808" w:name="_Toc295819323"/>
      <w:bookmarkStart w:id="809" w:name="_Toc298795974"/>
      <w:bookmarkStart w:id="810" w:name="_Toc299369850"/>
      <w:bookmarkStart w:id="811" w:name="_Toc300391561"/>
      <w:bookmarkStart w:id="812" w:name="_Toc301939838"/>
      <w:bookmarkStart w:id="813" w:name="_Toc304801235"/>
      <w:bookmarkStart w:id="814" w:name="_Toc307350404"/>
      <w:bookmarkStart w:id="815" w:name="_Toc308429815"/>
      <w:bookmarkStart w:id="816" w:name="_Toc312399283"/>
      <w:bookmarkStart w:id="817" w:name="_Toc315289090"/>
      <w:bookmarkStart w:id="818" w:name="_Toc317591246"/>
      <w:bookmarkStart w:id="819" w:name="_Toc323034199"/>
      <w:bookmarkStart w:id="820" w:name="_Toc325313199"/>
      <w:bookmarkStart w:id="821" w:name="_Toc325609222"/>
      <w:r w:rsidRPr="00416CED">
        <w:t>System</w:t>
      </w:r>
      <w:r w:rsidRPr="006F5F06">
        <w:rPr>
          <w:lang w:val="ru-RU"/>
        </w:rPr>
        <w:t xml:space="preserve"> </w:t>
      </w:r>
      <w:r w:rsidRPr="00416CED">
        <w:t>Center</w:t>
      </w:r>
      <w:r w:rsidRPr="006F5F06">
        <w:rPr>
          <w:lang w:val="ru-RU"/>
        </w:rPr>
        <w:t xml:space="preserve"> — все лицензии на управление (</w:t>
      </w:r>
      <w:r w:rsidRPr="00416CED">
        <w:t>ML</w:t>
      </w:r>
      <w:r w:rsidRPr="006F5F06">
        <w:rPr>
          <w:lang w:val="ru-RU"/>
        </w:rPr>
        <w:t xml:space="preserve">) сервером, включая </w:t>
      </w:r>
      <w:r w:rsidRPr="00416CED">
        <w:t>SMSE</w:t>
      </w:r>
      <w:r w:rsidRPr="006F5F06">
        <w:rPr>
          <w:lang w:val="ru-RU"/>
        </w:rPr>
        <w:t xml:space="preserve"> и </w:t>
      </w:r>
      <w:r w:rsidRPr="00416CED">
        <w:t>SMSD</w:t>
      </w:r>
      <w:r w:rsidRPr="006F5F06">
        <w:rPr>
          <w:lang w:val="ru-RU"/>
        </w:rPr>
        <w:t xml:space="preserve"> с покрытием </w:t>
      </w:r>
      <w:r w:rsidRPr="00416CED">
        <w:t>Software</w:t>
      </w:r>
      <w:r w:rsidRPr="006F5F06">
        <w:rPr>
          <w:lang w:val="ru-RU"/>
        </w:rPr>
        <w:t xml:space="preserve"> </w:t>
      </w:r>
      <w:r w:rsidRPr="00416CED">
        <w:t>Assurance</w:t>
      </w:r>
      <w:bookmarkEnd w:id="805"/>
      <w:bookmarkEnd w:id="806"/>
      <w:bookmarkEnd w:id="807"/>
      <w:bookmarkEnd w:id="808"/>
      <w:bookmarkEnd w:id="809"/>
      <w:bookmarkEnd w:id="810"/>
      <w:bookmarkEnd w:id="811"/>
      <w:bookmarkEnd w:id="812"/>
      <w:bookmarkEnd w:id="813"/>
      <w:bookmarkEnd w:id="814"/>
      <w:bookmarkEnd w:id="815"/>
      <w:bookmarkEnd w:id="816"/>
      <w:bookmarkEnd w:id="817"/>
      <w:r w:rsidRPr="006F5F06">
        <w:rPr>
          <w:lang w:val="ru-RU"/>
        </w:rPr>
        <w:t xml:space="preserve"> и </w:t>
      </w:r>
      <w:r w:rsidRPr="00416CED">
        <w:t>System</w:t>
      </w:r>
      <w:r w:rsidRPr="006F5F06">
        <w:rPr>
          <w:lang w:val="ru-RU"/>
        </w:rPr>
        <w:t xml:space="preserve"> </w:t>
      </w:r>
      <w:r w:rsidRPr="00416CED">
        <w:t>Center</w:t>
      </w:r>
      <w:r w:rsidRPr="006F5F06">
        <w:rPr>
          <w:lang w:val="ru-RU"/>
        </w:rPr>
        <w:t xml:space="preserve"> 2012 </w:t>
      </w:r>
      <w:r w:rsidRPr="00416CED">
        <w:t>Standard</w:t>
      </w:r>
      <w:r w:rsidRPr="006F5F06">
        <w:rPr>
          <w:lang w:val="ru-RU"/>
        </w:rPr>
        <w:t xml:space="preserve"> и </w:t>
      </w:r>
      <w:r w:rsidRPr="00416CED">
        <w:t>Datacenter</w:t>
      </w:r>
      <w:r w:rsidRPr="006F5F06">
        <w:rPr>
          <w:lang w:val="ru-RU"/>
        </w:rPr>
        <w:t xml:space="preserve"> с покрытием </w:t>
      </w:r>
      <w:r w:rsidRPr="00416CED">
        <w:t>Software</w:t>
      </w:r>
      <w:r w:rsidRPr="006F5F06">
        <w:rPr>
          <w:lang w:val="ru-RU"/>
        </w:rPr>
        <w:t xml:space="preserve"> </w:t>
      </w:r>
      <w:r w:rsidRPr="00416CED">
        <w:t>Assurance</w:t>
      </w:r>
      <w:bookmarkEnd w:id="818"/>
      <w:bookmarkEnd w:id="819"/>
      <w:bookmarkEnd w:id="820"/>
      <w:bookmarkEnd w:id="821"/>
    </w:p>
    <w:p w:rsidR="00973A93" w:rsidRPr="006F5F06" w:rsidRDefault="00973A93">
      <w:pPr>
        <w:rPr>
          <w:lang w:val="ru-RU"/>
        </w:rPr>
      </w:pPr>
      <w:bookmarkStart w:id="822" w:name="_Toc294048016"/>
      <w:bookmarkStart w:id="823" w:name="_Toc294048573"/>
      <w:bookmarkStart w:id="824" w:name="_Toc294092644"/>
      <w:bookmarkStart w:id="825" w:name="_Toc295819324"/>
      <w:bookmarkStart w:id="826" w:name="_Toc298795975"/>
      <w:bookmarkStart w:id="827" w:name="_Toc299369851"/>
      <w:bookmarkStart w:id="828" w:name="_Toc300391562"/>
      <w:bookmarkStart w:id="829" w:name="_Toc301939839"/>
      <w:bookmarkStart w:id="830" w:name="_Toc304801236"/>
      <w:bookmarkStart w:id="831" w:name="_Toc307350405"/>
      <w:bookmarkStart w:id="832" w:name="_Toc308429816"/>
      <w:bookmarkStart w:id="833" w:name="_Toc312399284"/>
      <w:bookmarkStart w:id="834" w:name="_Toc315289091"/>
      <w:bookmarkStart w:id="835" w:name="_Toc317591247"/>
      <w:bookmarkStart w:id="836" w:name="_Toc323034200"/>
      <w:bookmarkStart w:id="837" w:name="_Toc325313200"/>
      <w:bookmarkStart w:id="838" w:name="_Toc325609223"/>
    </w:p>
    <w:p w:rsidR="00D63FB2" w:rsidRPr="006F5F06" w:rsidRDefault="00D63FB2">
      <w:pPr>
        <w:rPr>
          <w:lang w:val="ru-RU"/>
        </w:rPr>
      </w:pPr>
    </w:p>
    <w:p w:rsidR="00D63FB2" w:rsidRPr="006F5F06" w:rsidRDefault="00D63FB2">
      <w:pPr>
        <w:rPr>
          <w:lang w:val="ru-RU"/>
        </w:rPr>
      </w:pPr>
    </w:p>
    <w:p w:rsidR="00D63FB2" w:rsidRPr="006F5F06" w:rsidRDefault="00D63FB2">
      <w:pPr>
        <w:rPr>
          <w:lang w:val="ru-RU"/>
        </w:rPr>
      </w:pPr>
    </w:p>
    <w:p w:rsidR="00D63FB2" w:rsidRPr="006F5F06" w:rsidRDefault="00D63FB2">
      <w:pPr>
        <w:rPr>
          <w:lang w:val="ru-RU"/>
        </w:rPr>
      </w:pPr>
    </w:p>
    <w:p w:rsidR="00D63FB2" w:rsidRPr="006F5F06" w:rsidRDefault="00D63FB2">
      <w:pPr>
        <w:rPr>
          <w:lang w:val="ru-RU"/>
        </w:rPr>
      </w:pPr>
    </w:p>
    <w:p w:rsidR="004D4D43" w:rsidRPr="00416CED" w:rsidRDefault="004D4D43" w:rsidP="002171C3">
      <w:r w:rsidRPr="006F5F06">
        <w:rPr>
          <w:lang w:val="ru-RU"/>
        </w:rPr>
        <w:t xml:space="preserve">Чтобы использовать «Перемещение лицензий с помощью </w:t>
      </w:r>
      <w:r w:rsidRPr="00416CED">
        <w:t>Software Assurance», клиентам следует:</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rsidR="004D4D43" w:rsidRPr="00416CED" w:rsidRDefault="004D4D43" w:rsidP="00F86E06"/>
    <w:p w:rsidR="004D4D43" w:rsidRPr="006F5F06" w:rsidRDefault="004D4D43" w:rsidP="00346F4B">
      <w:pPr>
        <w:numPr>
          <w:ilvl w:val="0"/>
          <w:numId w:val="63"/>
        </w:numPr>
        <w:spacing w:after="60"/>
        <w:ind w:left="1440"/>
        <w:rPr>
          <w:lang w:val="ru-RU"/>
        </w:rPr>
      </w:pPr>
      <w:bookmarkStart w:id="839" w:name="_Toc294048017"/>
      <w:bookmarkStart w:id="840" w:name="_Toc294048574"/>
      <w:bookmarkStart w:id="841" w:name="_Toc294092645"/>
      <w:bookmarkStart w:id="842" w:name="_Toc295819325"/>
      <w:bookmarkStart w:id="843" w:name="_Toc298795976"/>
      <w:bookmarkStart w:id="844" w:name="_Toc299369852"/>
      <w:bookmarkStart w:id="845" w:name="_Toc300391563"/>
      <w:bookmarkStart w:id="846" w:name="_Toc301939840"/>
      <w:bookmarkStart w:id="847" w:name="_Toc304801237"/>
      <w:bookmarkStart w:id="848" w:name="_Toc307350406"/>
      <w:bookmarkStart w:id="849" w:name="_Toc308429817"/>
      <w:bookmarkStart w:id="850" w:name="_Toc312399285"/>
      <w:bookmarkStart w:id="851" w:name="_Toc315289092"/>
      <w:bookmarkStart w:id="852" w:name="_Toc317591248"/>
      <w:bookmarkStart w:id="853" w:name="_Toc323034201"/>
      <w:bookmarkStart w:id="854" w:name="_Toc325313201"/>
      <w:bookmarkStart w:id="855" w:name="_Toc325609224"/>
      <w:r w:rsidRPr="006F5F06">
        <w:rPr>
          <w:lang w:val="ru-RU"/>
        </w:rPr>
        <w:t xml:space="preserve">Поддерживать покрытие </w:t>
      </w:r>
      <w:r w:rsidRPr="00416CED">
        <w:t>Software</w:t>
      </w:r>
      <w:r w:rsidRPr="006F5F06">
        <w:rPr>
          <w:lang w:val="ru-RU"/>
        </w:rPr>
        <w:t xml:space="preserve"> </w:t>
      </w:r>
      <w:r w:rsidRPr="00416CED">
        <w:t>Assurance</w:t>
      </w:r>
      <w:r w:rsidRPr="006F5F06">
        <w:rPr>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416CED">
        <w:t>CAL</w:t>
      </w:r>
      <w:r w:rsidRPr="006F5F06">
        <w:rPr>
          <w:lang w:val="ru-RU"/>
        </w:rPr>
        <w:t xml:space="preserve">, лицензий </w:t>
      </w:r>
      <w:r w:rsidRPr="00416CED">
        <w:t>External</w:t>
      </w:r>
      <w:r w:rsidRPr="006F5F06">
        <w:rPr>
          <w:lang w:val="ru-RU"/>
        </w:rPr>
        <w:t xml:space="preserve"> </w:t>
      </w:r>
      <w:r w:rsidRPr="00416CED">
        <w:t>Connector</w:t>
      </w:r>
      <w:r w:rsidRPr="006F5F06">
        <w:rPr>
          <w:lang w:val="ru-RU"/>
        </w:rPr>
        <w:t xml:space="preserve"> и лицензий на управление.</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rsidR="004D4D43" w:rsidRPr="006F5F06" w:rsidRDefault="004D4D43" w:rsidP="00346F4B">
      <w:pPr>
        <w:numPr>
          <w:ilvl w:val="0"/>
          <w:numId w:val="63"/>
        </w:numPr>
        <w:spacing w:after="60"/>
        <w:ind w:left="1440"/>
        <w:rPr>
          <w:lang w:val="ru-RU"/>
        </w:rPr>
      </w:pPr>
      <w:bookmarkStart w:id="856" w:name="_Toc294048018"/>
      <w:bookmarkStart w:id="857" w:name="_Toc294048575"/>
      <w:bookmarkStart w:id="858" w:name="_Toc294092646"/>
      <w:bookmarkStart w:id="859" w:name="_Toc295819326"/>
      <w:bookmarkStart w:id="860" w:name="_Toc298795977"/>
      <w:bookmarkStart w:id="861" w:name="_Toc299369853"/>
      <w:bookmarkStart w:id="862" w:name="_Toc300391564"/>
      <w:bookmarkStart w:id="863" w:name="_Toc301939841"/>
      <w:bookmarkStart w:id="864" w:name="_Toc304801238"/>
      <w:bookmarkStart w:id="865" w:name="_Toc307350407"/>
      <w:bookmarkStart w:id="866" w:name="_Toc308429818"/>
      <w:bookmarkStart w:id="867" w:name="_Toc312399286"/>
      <w:bookmarkStart w:id="868" w:name="_Toc315289093"/>
      <w:bookmarkStart w:id="869" w:name="_Toc317591249"/>
      <w:bookmarkStart w:id="870" w:name="_Toc323034202"/>
      <w:bookmarkStart w:id="871" w:name="_Toc325313202"/>
      <w:bookmarkStart w:id="872" w:name="_Toc325609225"/>
      <w:r w:rsidRPr="006F5F06">
        <w:rPr>
          <w:lang w:val="ru-RU"/>
        </w:rPr>
        <w:t xml:space="preserve">Развертывать свои лицензии только с помощью соответствующих Партнеров программы «Перемещение лицензий с помощью </w:t>
      </w:r>
      <w:r w:rsidRPr="00416CED">
        <w:t>Software</w:t>
      </w:r>
      <w:r w:rsidRPr="006F5F06">
        <w:rPr>
          <w:lang w:val="ru-RU"/>
        </w:rPr>
        <w:t xml:space="preserve"> </w:t>
      </w:r>
      <w:r w:rsidRPr="00416CED">
        <w:t>Assurance</w:t>
      </w:r>
      <w:r w:rsidRPr="006F5F06">
        <w:rPr>
          <w:lang w:val="ru-RU"/>
        </w:rPr>
        <w:t xml:space="preserve">». Список соответствующих Партнеров программы «Перемещение лицензий с помощью </w:t>
      </w:r>
      <w:r w:rsidRPr="00416CED">
        <w:t>Software</w:t>
      </w:r>
      <w:r w:rsidRPr="006F5F06">
        <w:rPr>
          <w:lang w:val="ru-RU"/>
        </w:rPr>
        <w:t xml:space="preserve"> </w:t>
      </w:r>
      <w:r w:rsidRPr="00416CED">
        <w:t>Assurance</w:t>
      </w:r>
      <w:r w:rsidRPr="006F5F06">
        <w:rPr>
          <w:lang w:val="ru-RU"/>
        </w:rPr>
        <w:t xml:space="preserve">» расположен по адресу </w:t>
      </w:r>
      <w:r w:rsidRPr="00416CED">
        <w:t>http</w:t>
      </w:r>
      <w:r w:rsidRPr="006F5F06">
        <w:rPr>
          <w:lang w:val="ru-RU"/>
        </w:rPr>
        <w:t>://</w:t>
      </w:r>
      <w:r w:rsidRPr="00416CED">
        <w:t>www</w:t>
      </w:r>
      <w:r w:rsidRPr="006F5F06">
        <w:rPr>
          <w:lang w:val="ru-RU"/>
        </w:rPr>
        <w:t>.</w:t>
      </w:r>
      <w:r w:rsidRPr="00416CED">
        <w:t>microsoft</w:t>
      </w:r>
      <w:r w:rsidRPr="006F5F06">
        <w:rPr>
          <w:lang w:val="ru-RU"/>
        </w:rPr>
        <w:t>.</w:t>
      </w:r>
      <w:r w:rsidRPr="00416CED">
        <w:t>com</w:t>
      </w:r>
      <w:r w:rsidRPr="006F5F06">
        <w:rPr>
          <w:lang w:val="ru-RU"/>
        </w:rPr>
        <w:t>/</w:t>
      </w:r>
      <w:r w:rsidRPr="00416CED">
        <w:t>licensing</w:t>
      </w:r>
      <w:r w:rsidRPr="006F5F06">
        <w:rPr>
          <w:lang w:val="ru-RU"/>
        </w:rPr>
        <w:t>/</w:t>
      </w:r>
      <w:r w:rsidRPr="00416CED">
        <w:t>software</w:t>
      </w:r>
      <w:r w:rsidRPr="006F5F06">
        <w:rPr>
          <w:lang w:val="ru-RU"/>
        </w:rPr>
        <w:t>-</w:t>
      </w:r>
      <w:r w:rsidRPr="00416CED">
        <w:t>assurance</w:t>
      </w:r>
      <w:r w:rsidRPr="006F5F06">
        <w:rPr>
          <w:lang w:val="ru-RU"/>
        </w:rPr>
        <w:t>/</w:t>
      </w:r>
      <w:r w:rsidRPr="00416CED">
        <w:t>license</w:t>
      </w:r>
      <w:r w:rsidRPr="006F5F06">
        <w:rPr>
          <w:lang w:val="ru-RU"/>
        </w:rPr>
        <w:t>-</w:t>
      </w:r>
      <w:r w:rsidRPr="00416CED">
        <w:t>mobility</w:t>
      </w:r>
      <w:r w:rsidRPr="006F5F06">
        <w:rPr>
          <w:lang w:val="ru-RU"/>
        </w:rPr>
        <w:t>.</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rsidR="004D4D43" w:rsidRPr="00416CED" w:rsidRDefault="004D4D43" w:rsidP="00346F4B">
      <w:pPr>
        <w:numPr>
          <w:ilvl w:val="0"/>
          <w:numId w:val="63"/>
        </w:numPr>
        <w:spacing w:after="60"/>
        <w:ind w:left="1440"/>
      </w:pPr>
      <w:bookmarkStart w:id="873" w:name="_Toc294048019"/>
      <w:bookmarkStart w:id="874" w:name="_Toc294048576"/>
      <w:bookmarkStart w:id="875" w:name="_Toc294092647"/>
      <w:bookmarkStart w:id="876" w:name="_Toc295819327"/>
      <w:bookmarkStart w:id="877" w:name="_Toc298795978"/>
      <w:bookmarkStart w:id="878" w:name="_Toc299369854"/>
      <w:bookmarkStart w:id="879" w:name="_Toc300391565"/>
      <w:bookmarkStart w:id="880" w:name="_Toc301939842"/>
      <w:bookmarkStart w:id="881" w:name="_Toc304801239"/>
      <w:bookmarkStart w:id="882" w:name="_Toc307350408"/>
      <w:bookmarkStart w:id="883" w:name="_Toc308429819"/>
      <w:bookmarkStart w:id="884" w:name="_Toc312399287"/>
      <w:bookmarkStart w:id="885" w:name="_Toc315289094"/>
      <w:bookmarkStart w:id="886" w:name="_Toc317591250"/>
      <w:bookmarkStart w:id="887" w:name="_Toc323034203"/>
      <w:bookmarkStart w:id="888" w:name="_Toc325313203"/>
      <w:bookmarkStart w:id="889" w:name="_Toc325609226"/>
      <w:r w:rsidRPr="006F5F06">
        <w:rPr>
          <w:lang w:val="ru-RU"/>
        </w:rPr>
        <w:t>Заполнить и отправить форму «</w:t>
      </w:r>
      <w:r w:rsidRPr="00416CED">
        <w:t>License</w:t>
      </w:r>
      <w:r w:rsidRPr="006F5F06">
        <w:rPr>
          <w:lang w:val="ru-RU"/>
        </w:rPr>
        <w:t xml:space="preserve"> </w:t>
      </w:r>
      <w:r w:rsidRPr="00416CED">
        <w:t>Mobility</w:t>
      </w:r>
      <w:r w:rsidRPr="006F5F06">
        <w:rPr>
          <w:lang w:val="ru-RU"/>
        </w:rPr>
        <w:t xml:space="preserve"> </w:t>
      </w:r>
      <w:r w:rsidRPr="00416CED">
        <w:t>Validation</w:t>
      </w:r>
      <w:r w:rsidRPr="006F5F06">
        <w:rPr>
          <w:lang w:val="ru-RU"/>
        </w:rPr>
        <w:t xml:space="preserve">» (проверка возможности переноса лицензий) каждому партнеру программы «Перемещение лицензий с помощью </w:t>
      </w:r>
      <w:r w:rsidRPr="00416CED">
        <w:t>Software</w:t>
      </w:r>
      <w:r w:rsidRPr="006F5F06">
        <w:rPr>
          <w:lang w:val="ru-RU"/>
        </w:rPr>
        <w:t xml:space="preserve"> </w:t>
      </w:r>
      <w:r w:rsidRPr="00416CED">
        <w:t>Assurance</w:t>
      </w:r>
      <w:r w:rsidRPr="006F5F06">
        <w:rPr>
          <w:lang w:val="ru-RU"/>
        </w:rPr>
        <w:t>», который запускает лицензированное программное обеспечение клиентов на общих серверах партнеров.</w:t>
      </w:r>
      <w:r w:rsidR="00FA2C82" w:rsidRPr="006F5F06">
        <w:rPr>
          <w:lang w:val="ru-RU"/>
        </w:rPr>
        <w:t xml:space="preserve"> </w:t>
      </w:r>
      <w:r w:rsidRPr="006F5F06">
        <w:rPr>
          <w:lang w:val="ru-RU"/>
        </w:rPr>
        <w:t>Форма «</w:t>
      </w:r>
      <w:r w:rsidRPr="00416CED">
        <w:t>License</w:t>
      </w:r>
      <w:r w:rsidRPr="006F5F06">
        <w:rPr>
          <w:lang w:val="ru-RU"/>
        </w:rPr>
        <w:t xml:space="preserve"> </w:t>
      </w:r>
      <w:r w:rsidRPr="00416CED">
        <w:t>Mobility</w:t>
      </w:r>
      <w:r w:rsidRPr="006F5F06">
        <w:rPr>
          <w:lang w:val="ru-RU"/>
        </w:rPr>
        <w:t xml:space="preserve"> </w:t>
      </w:r>
      <w:r w:rsidRPr="00416CED">
        <w:t>Validation</w:t>
      </w:r>
      <w:r w:rsidRPr="006F5F06">
        <w:rPr>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416CED">
        <w:t>Software Assurance».</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rsidR="004D4D43" w:rsidRPr="00416CED" w:rsidRDefault="004D4D43" w:rsidP="002171C3"/>
    <w:p w:rsidR="004D4D43" w:rsidRPr="006F5F06" w:rsidRDefault="004D4D43" w:rsidP="002171C3">
      <w:pPr>
        <w:rPr>
          <w:lang w:val="ru-RU"/>
        </w:rPr>
      </w:pPr>
      <w:bookmarkStart w:id="890" w:name="_Toc294048020"/>
      <w:bookmarkStart w:id="891" w:name="_Toc294048577"/>
      <w:bookmarkStart w:id="892" w:name="_Toc294092648"/>
      <w:bookmarkStart w:id="893" w:name="_Toc295819328"/>
      <w:bookmarkStart w:id="894" w:name="_Toc298795979"/>
      <w:bookmarkStart w:id="895" w:name="_Toc299369855"/>
      <w:bookmarkStart w:id="896" w:name="_Toc300391566"/>
      <w:bookmarkStart w:id="897" w:name="_Toc301939843"/>
      <w:bookmarkStart w:id="898" w:name="_Toc304801240"/>
      <w:bookmarkStart w:id="899" w:name="_Toc307350409"/>
      <w:bookmarkStart w:id="900" w:name="_Toc308429820"/>
      <w:bookmarkStart w:id="901" w:name="_Toc312399288"/>
      <w:bookmarkStart w:id="902" w:name="_Toc317591251"/>
      <w:bookmarkStart w:id="903" w:name="_Toc323034204"/>
      <w:bookmarkStart w:id="904" w:name="_Toc325313204"/>
      <w:bookmarkStart w:id="905" w:name="_Toc325609227"/>
      <w:r w:rsidRPr="006F5F06">
        <w:rPr>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416CED">
        <w:t>Software</w:t>
      </w:r>
      <w:r w:rsidRPr="006F5F06">
        <w:rPr>
          <w:lang w:val="ru-RU"/>
        </w:rPr>
        <w:t xml:space="preserve"> </w:t>
      </w:r>
      <w:r w:rsidRPr="00416CED">
        <w:t>Assurance</w:t>
      </w:r>
      <w:r w:rsidRPr="006F5F06">
        <w:rPr>
          <w:lang w:val="ru-RU"/>
        </w:rPr>
        <w:t xml:space="preserve"> для соответствующих лицензий или соответствующих прав доступа или лицензий на управление.</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rsidR="004D4D43" w:rsidRPr="006F5F06" w:rsidRDefault="004D4D43" w:rsidP="0007218F">
      <w:pPr>
        <w:rPr>
          <w:lang w:val="ru-RU"/>
        </w:rPr>
      </w:pPr>
    </w:p>
    <w:p w:rsidR="00023FE7" w:rsidRPr="006F5F06" w:rsidRDefault="00023FE7" w:rsidP="00D824E9">
      <w:pPr>
        <w:pStyle w:val="Heading3"/>
        <w:keepNext/>
        <w:tabs>
          <w:tab w:val="num" w:pos="0"/>
        </w:tabs>
        <w:rPr>
          <w:lang w:val="ru-RU"/>
        </w:rPr>
      </w:pPr>
      <w:bookmarkStart w:id="906" w:name="_Toc336338243"/>
      <w:bookmarkStart w:id="907" w:name="_Toc363741945"/>
      <w:r w:rsidRPr="00416CED">
        <w:rPr>
          <w:rFonts w:ascii="Tahoma" w:hAnsi="Tahoma" w:cs="Tahoma"/>
          <w:sz w:val="24"/>
        </w:rPr>
        <w:t>Windows</w:t>
      </w:r>
      <w:r w:rsidRPr="006F5F06">
        <w:rPr>
          <w:rFonts w:ascii="Tahoma" w:hAnsi="Tahoma" w:cs="Tahoma"/>
          <w:sz w:val="24"/>
          <w:lang w:val="ru-RU"/>
        </w:rPr>
        <w:t xml:space="preserve"> </w:t>
      </w:r>
      <w:r w:rsidRPr="00416CED">
        <w:rPr>
          <w:rFonts w:ascii="Tahoma" w:hAnsi="Tahoma" w:cs="Tahoma"/>
          <w:sz w:val="24"/>
        </w:rPr>
        <w:t>Thin</w:t>
      </w:r>
      <w:r w:rsidRPr="006F5F06">
        <w:rPr>
          <w:rFonts w:ascii="Tahoma" w:hAnsi="Tahoma" w:cs="Tahoma"/>
          <w:sz w:val="24"/>
          <w:lang w:val="ru-RU"/>
        </w:rPr>
        <w:t xml:space="preserve"> </w:t>
      </w:r>
      <w:r w:rsidRPr="00416CED">
        <w:rPr>
          <w:rFonts w:ascii="Tahoma" w:hAnsi="Tahoma" w:cs="Tahoma"/>
          <w:sz w:val="24"/>
        </w:rPr>
        <w:t>PC</w:t>
      </w:r>
      <w:bookmarkEnd w:id="906"/>
      <w:bookmarkEnd w:id="907"/>
    </w:p>
    <w:p w:rsidR="00023FE7" w:rsidRPr="006F5F06" w:rsidRDefault="00023FE7" w:rsidP="0007218F">
      <w:pPr>
        <w:pStyle w:val="Heading3"/>
        <w:rPr>
          <w:lang w:val="ru-RU"/>
        </w:rPr>
      </w:pPr>
    </w:p>
    <w:p w:rsidR="0008414D" w:rsidRPr="006F5F06" w:rsidRDefault="0008414D" w:rsidP="00FA2C82">
      <w:pPr>
        <w:rPr>
          <w:lang w:val="ru-RU"/>
        </w:rPr>
      </w:pPr>
      <w:r w:rsidRPr="006F5F06">
        <w:rPr>
          <w:rFonts w:eastAsia="Calibri" w:cs="Tahoma"/>
          <w:szCs w:val="20"/>
          <w:lang w:val="ru-RU"/>
        </w:rPr>
        <w:t xml:space="preserve">Данным преимуществом могут воспользоваться клиенты Программы корпоративного лицензирования с активным покрытием </w:t>
      </w:r>
      <w:r w:rsidRPr="00416CED">
        <w:rPr>
          <w:rFonts w:eastAsia="Calibri" w:cs="Tahoma"/>
          <w:szCs w:val="20"/>
        </w:rPr>
        <w:t>Software</w:t>
      </w:r>
      <w:r w:rsidRPr="006F5F06">
        <w:rPr>
          <w:rFonts w:eastAsia="Calibri" w:cs="Tahoma"/>
          <w:szCs w:val="20"/>
          <w:lang w:val="ru-RU"/>
        </w:rPr>
        <w:t xml:space="preserve"> </w:t>
      </w:r>
      <w:r w:rsidRPr="00416CED">
        <w:rPr>
          <w:rFonts w:eastAsia="Calibri" w:cs="Tahoma"/>
          <w:szCs w:val="20"/>
        </w:rPr>
        <w:t>Assurance</w:t>
      </w:r>
      <w:r w:rsidRPr="006F5F06">
        <w:rPr>
          <w:rFonts w:eastAsia="Calibri" w:cs="Tahoma"/>
          <w:szCs w:val="20"/>
          <w:lang w:val="ru-RU"/>
        </w:rPr>
        <w:t xml:space="preserve"> на операционные системы </w:t>
      </w:r>
      <w:r w:rsidRPr="00416CED">
        <w:rPr>
          <w:rFonts w:eastAsia="Calibri" w:cs="Tahoma"/>
          <w:szCs w:val="20"/>
        </w:rPr>
        <w:t>Windows</w:t>
      </w:r>
      <w:r w:rsidRPr="006F5F06">
        <w:rPr>
          <w:rFonts w:eastAsia="Calibri" w:cs="Tahoma"/>
          <w:szCs w:val="20"/>
          <w:lang w:val="ru-RU"/>
        </w:rPr>
        <w:t xml:space="preserve"> настольного компьютера или активными лицензиями на </w:t>
      </w:r>
      <w:r w:rsidRPr="00416CED">
        <w:rPr>
          <w:rFonts w:eastAsia="Calibri" w:cs="Tahoma"/>
          <w:szCs w:val="20"/>
        </w:rPr>
        <w:t>VDA</w:t>
      </w:r>
      <w:r w:rsidRPr="006F5F06">
        <w:rPr>
          <w:rFonts w:eastAsia="Calibri" w:cs="Tahoma"/>
          <w:szCs w:val="20"/>
          <w:lang w:val="ru-RU"/>
        </w:rPr>
        <w:t xml:space="preserve"> или </w:t>
      </w:r>
      <w:r w:rsidRPr="00416CED">
        <w:rPr>
          <w:rFonts w:eastAsia="Calibri" w:cs="Tahoma"/>
          <w:szCs w:val="20"/>
        </w:rPr>
        <w:t>Windows</w:t>
      </w:r>
      <w:r w:rsidRPr="006F5F06">
        <w:rPr>
          <w:rFonts w:eastAsia="Calibri" w:cs="Tahoma"/>
          <w:szCs w:val="20"/>
          <w:lang w:val="ru-RU"/>
        </w:rPr>
        <w:t xml:space="preserve"> </w:t>
      </w:r>
      <w:r w:rsidRPr="00416CED">
        <w:rPr>
          <w:rFonts w:eastAsia="Calibri" w:cs="Tahoma"/>
          <w:szCs w:val="20"/>
        </w:rPr>
        <w:t>Intune</w:t>
      </w:r>
      <w:r w:rsidRPr="006F5F06">
        <w:rPr>
          <w:rFonts w:eastAsia="Calibri" w:cs="Tahoma"/>
          <w:szCs w:val="20"/>
          <w:lang w:val="ru-RU"/>
        </w:rPr>
        <w:t xml:space="preserve"> </w:t>
      </w:r>
      <w:r w:rsidRPr="006F5F06">
        <w:rPr>
          <w:rFonts w:cs="Tahoma"/>
          <w:szCs w:val="18"/>
          <w:lang w:val="ru-RU"/>
        </w:rPr>
        <w:t>(на устройство)</w:t>
      </w:r>
      <w:r w:rsidRPr="006F5F06">
        <w:rPr>
          <w:rFonts w:eastAsia="Calibri" w:cs="Tahoma"/>
          <w:szCs w:val="20"/>
          <w:lang w:val="ru-RU"/>
        </w:rPr>
        <w:t>.</w:t>
      </w:r>
      <w:r w:rsidR="00FA2C82" w:rsidRPr="006F5F06">
        <w:rPr>
          <w:rFonts w:eastAsia="Calibri" w:cs="Tahoma"/>
          <w:szCs w:val="20"/>
          <w:lang w:val="ru-RU"/>
        </w:rPr>
        <w:t xml:space="preserve"> </w:t>
      </w:r>
      <w:r w:rsidRPr="006F5F06">
        <w:rPr>
          <w:rFonts w:eastAsia="Calibri" w:cs="Tahoma"/>
          <w:szCs w:val="20"/>
          <w:lang w:val="ru-RU"/>
        </w:rPr>
        <w:t xml:space="preserve">На лицензированном устройстве клиентов, которые получают доступ к данному преимуществу </w:t>
      </w:r>
      <w:r w:rsidRPr="006F5F06">
        <w:rPr>
          <w:rFonts w:eastAsia="Calibri" w:cs="Tahoma"/>
          <w:color w:val="000000"/>
          <w:szCs w:val="20"/>
          <w:lang w:val="ru-RU"/>
        </w:rPr>
        <w:t xml:space="preserve">согласно </w:t>
      </w:r>
      <w:r w:rsidRPr="006F5F06">
        <w:rPr>
          <w:rFonts w:eastAsia="Calibri" w:cs="Tahoma"/>
          <w:szCs w:val="20"/>
          <w:lang w:val="ru-RU"/>
        </w:rPr>
        <w:t xml:space="preserve">лицензии на </w:t>
      </w:r>
      <w:r w:rsidRPr="00416CED">
        <w:rPr>
          <w:rFonts w:eastAsia="Calibri" w:cs="Tahoma"/>
          <w:szCs w:val="20"/>
        </w:rPr>
        <w:t>VDA</w:t>
      </w:r>
      <w:r w:rsidRPr="006F5F06">
        <w:rPr>
          <w:rFonts w:eastAsia="Calibri" w:cs="Tahoma"/>
          <w:szCs w:val="20"/>
          <w:lang w:val="ru-RU"/>
        </w:rPr>
        <w:t>, должна быть установлена соответствующая операционная система</w:t>
      </w:r>
      <w:r w:rsidRPr="006F5F06">
        <w:rPr>
          <w:rFonts w:eastAsia="Calibri" w:cs="Tahoma"/>
          <w:color w:val="1F497D"/>
          <w:szCs w:val="20"/>
          <w:lang w:val="ru-RU"/>
        </w:rPr>
        <w:t xml:space="preserve"> </w:t>
      </w:r>
      <w:r w:rsidRPr="006F5F06">
        <w:rPr>
          <w:rFonts w:eastAsia="Calibri" w:cs="Tahoma"/>
          <w:color w:val="000000"/>
          <w:szCs w:val="20"/>
          <w:lang w:val="ru-RU"/>
        </w:rPr>
        <w:t xml:space="preserve">согласно таблице </w:t>
      </w:r>
      <w:r w:rsidRPr="006F5F06">
        <w:rPr>
          <w:rFonts w:eastAsia="Calibri" w:cs="Tahoma"/>
          <w:szCs w:val="20"/>
          <w:lang w:val="ru-RU"/>
        </w:rPr>
        <w:t xml:space="preserve">«Соответствующие операционные системы» в разделах </w:t>
      </w:r>
      <w:r w:rsidRPr="006F5F06">
        <w:rPr>
          <w:rFonts w:eastAsia="Calibri" w:cs="Tahoma"/>
          <w:color w:val="000000"/>
          <w:szCs w:val="20"/>
          <w:lang w:val="ru-RU"/>
        </w:rPr>
        <w:t xml:space="preserve">«Примечания о продуктах» и </w:t>
      </w:r>
      <w:r w:rsidRPr="006F5F06">
        <w:rPr>
          <w:rFonts w:eastAsia="Calibri" w:cs="Tahoma"/>
          <w:szCs w:val="20"/>
          <w:lang w:val="ru-RU"/>
        </w:rPr>
        <w:t xml:space="preserve">«Категория </w:t>
      </w:r>
      <w:r w:rsidR="00FA2C82" w:rsidRPr="006F5F06">
        <w:rPr>
          <w:rFonts w:eastAsia="Calibri" w:cs="Tahoma"/>
          <w:szCs w:val="20"/>
          <w:lang w:val="ru-RU"/>
        </w:rPr>
        <w:t>«</w:t>
      </w:r>
      <w:r w:rsidRPr="006F5F06">
        <w:rPr>
          <w:rFonts w:eastAsia="Calibri" w:cs="Tahoma"/>
          <w:szCs w:val="20"/>
          <w:lang w:val="ru-RU"/>
        </w:rPr>
        <w:t>Системы</w:t>
      </w:r>
      <w:r w:rsidR="00FA2C82" w:rsidRPr="006F5F06">
        <w:rPr>
          <w:rFonts w:eastAsia="Calibri" w:cs="Tahoma"/>
          <w:szCs w:val="20"/>
          <w:lang w:val="ru-RU"/>
        </w:rPr>
        <w:t>»</w:t>
      </w:r>
      <w:r w:rsidRPr="006F5F06">
        <w:rPr>
          <w:rFonts w:eastAsia="Calibri" w:cs="Tahoma"/>
          <w:szCs w:val="20"/>
          <w:lang w:val="ru-RU"/>
        </w:rPr>
        <w:t>» настоящего документа.</w:t>
      </w:r>
      <w:r w:rsidR="00FA2C82" w:rsidRPr="006F5F06">
        <w:rPr>
          <w:rFonts w:eastAsia="Calibri" w:cs="Tahoma"/>
          <w:szCs w:val="20"/>
          <w:lang w:val="ru-RU"/>
        </w:rPr>
        <w:t xml:space="preserve"> </w:t>
      </w:r>
    </w:p>
    <w:p w:rsidR="0008414D" w:rsidRPr="006F5F06" w:rsidRDefault="0008414D" w:rsidP="0007218F">
      <w:pPr>
        <w:rPr>
          <w:lang w:val="ru-RU"/>
        </w:rPr>
      </w:pPr>
    </w:p>
    <w:p w:rsidR="0008414D" w:rsidRPr="006F5F06" w:rsidRDefault="0008414D" w:rsidP="00D63FB2">
      <w:pPr>
        <w:rPr>
          <w:lang w:val="ru-RU"/>
        </w:rPr>
      </w:pPr>
      <w:r w:rsidRPr="00416CED">
        <w:rPr>
          <w:rFonts w:eastAsia="Calibri" w:cs="Tahoma"/>
          <w:szCs w:val="20"/>
        </w:rPr>
        <w:t>Windows</w:t>
      </w:r>
      <w:r w:rsidRPr="006F5F06">
        <w:rPr>
          <w:rFonts w:eastAsia="Calibri" w:cs="Tahoma"/>
          <w:szCs w:val="20"/>
          <w:lang w:val="ru-RU"/>
        </w:rPr>
        <w:t xml:space="preserve"> </w:t>
      </w:r>
      <w:r w:rsidRPr="00416CED">
        <w:rPr>
          <w:rFonts w:eastAsia="Calibri" w:cs="Tahoma"/>
          <w:szCs w:val="20"/>
        </w:rPr>
        <w:t>Thin</w:t>
      </w:r>
      <w:r w:rsidRPr="006F5F06">
        <w:rPr>
          <w:rFonts w:eastAsia="Calibri" w:cs="Tahoma"/>
          <w:szCs w:val="20"/>
          <w:lang w:val="ru-RU"/>
        </w:rPr>
        <w:t xml:space="preserve"> </w:t>
      </w:r>
      <w:r w:rsidRPr="00416CED">
        <w:rPr>
          <w:rFonts w:eastAsia="Calibri" w:cs="Tahoma"/>
          <w:szCs w:val="20"/>
        </w:rPr>
        <w:t>PC</w:t>
      </w:r>
      <w:r w:rsidRPr="006F5F06">
        <w:rPr>
          <w:rFonts w:eastAsia="Calibri" w:cs="Tahoma"/>
          <w:szCs w:val="20"/>
          <w:lang w:val="ru-RU"/>
        </w:rPr>
        <w:t xml:space="preserve"> представляет собой урезанную операционную систему на основе </w:t>
      </w:r>
      <w:r w:rsidRPr="00416CED">
        <w:rPr>
          <w:rFonts w:eastAsia="Calibri" w:cs="Tahoma"/>
          <w:szCs w:val="20"/>
        </w:rPr>
        <w:t>Windows</w:t>
      </w:r>
      <w:r w:rsidRPr="006F5F06">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416CED">
        <w:rPr>
          <w:rFonts w:eastAsia="Calibri" w:cs="Tahoma"/>
          <w:szCs w:val="20"/>
        </w:rPr>
        <w:t>Windows</w:t>
      </w:r>
      <w:r w:rsidRPr="006F5F06">
        <w:rPr>
          <w:rFonts w:eastAsia="Calibri" w:cs="Tahoma"/>
          <w:szCs w:val="20"/>
          <w:lang w:val="ru-RU"/>
        </w:rPr>
        <w:t xml:space="preserve"> 8 таким образом, чтобы они могли</w:t>
      </w:r>
      <w:r w:rsidRPr="006F5F06">
        <w:rPr>
          <w:rFonts w:eastAsia="Calibri" w:cs="Tahoma"/>
          <w:color w:val="1F497D"/>
          <w:szCs w:val="20"/>
          <w:lang w:val="ru-RU"/>
        </w:rPr>
        <w:t xml:space="preserve"> </w:t>
      </w:r>
      <w:r w:rsidRPr="006F5F06">
        <w:rPr>
          <w:rFonts w:eastAsia="Calibri" w:cs="Tahoma"/>
          <w:szCs w:val="20"/>
          <w:lang w:val="ru-RU"/>
        </w:rPr>
        <w:t>подключаться к централизованному рабочему столу без необходимости приобретать новое оборудование для установки тонких клиентов.</w:t>
      </w:r>
      <w:r w:rsidR="00FA2C82" w:rsidRPr="006F5F06">
        <w:rPr>
          <w:rFonts w:eastAsia="Calibri" w:cs="Tahoma"/>
          <w:szCs w:val="20"/>
          <w:lang w:val="ru-RU"/>
        </w:rPr>
        <w:t xml:space="preserve"> </w:t>
      </w:r>
      <w:r w:rsidRPr="006F5F06">
        <w:rPr>
          <w:rFonts w:eastAsia="Calibri" w:cs="Tahoma"/>
          <w:szCs w:val="20"/>
          <w:lang w:val="ru-RU"/>
        </w:rPr>
        <w:t>Клиенты, допущенные к</w:t>
      </w:r>
      <w:r w:rsidR="00D63FB2">
        <w:rPr>
          <w:rFonts w:eastAsia="Calibri" w:cs="Tahoma"/>
          <w:szCs w:val="20"/>
        </w:rPr>
        <w:t> </w:t>
      </w:r>
      <w:r w:rsidRPr="006F5F06">
        <w:rPr>
          <w:rFonts w:eastAsia="Calibri" w:cs="Tahoma"/>
          <w:szCs w:val="20"/>
          <w:lang w:val="ru-RU"/>
        </w:rPr>
        <w:t xml:space="preserve">участию в программе, могут использовать </w:t>
      </w:r>
      <w:r w:rsidRPr="00416CED">
        <w:rPr>
          <w:rFonts w:eastAsia="Calibri" w:cs="Tahoma"/>
          <w:szCs w:val="20"/>
        </w:rPr>
        <w:t>Windows</w:t>
      </w:r>
      <w:r w:rsidRPr="006F5F06">
        <w:rPr>
          <w:rFonts w:eastAsia="Calibri" w:cs="Tahoma"/>
          <w:szCs w:val="20"/>
          <w:lang w:val="ru-RU"/>
        </w:rPr>
        <w:t xml:space="preserve"> </w:t>
      </w:r>
      <w:r w:rsidRPr="00416CED">
        <w:rPr>
          <w:rFonts w:eastAsia="Calibri" w:cs="Tahoma"/>
          <w:szCs w:val="20"/>
        </w:rPr>
        <w:t>Thin</w:t>
      </w:r>
      <w:r w:rsidRPr="006F5F06">
        <w:rPr>
          <w:rFonts w:eastAsia="Calibri" w:cs="Tahoma"/>
          <w:szCs w:val="20"/>
          <w:lang w:val="ru-RU"/>
        </w:rPr>
        <w:t xml:space="preserve"> </w:t>
      </w:r>
      <w:r w:rsidRPr="00416CED">
        <w:rPr>
          <w:rFonts w:eastAsia="Calibri" w:cs="Tahoma"/>
          <w:szCs w:val="20"/>
        </w:rPr>
        <w:t>PC</w:t>
      </w:r>
      <w:r w:rsidRPr="006F5F06">
        <w:rPr>
          <w:rFonts w:eastAsia="Calibri" w:cs="Tahoma"/>
          <w:szCs w:val="20"/>
          <w:lang w:val="ru-RU"/>
        </w:rPr>
        <w:t xml:space="preserve"> вместо экземпляров операционной системы </w:t>
      </w:r>
      <w:r w:rsidRPr="00416CED">
        <w:rPr>
          <w:rFonts w:eastAsia="Calibri" w:cs="Tahoma"/>
          <w:szCs w:val="20"/>
        </w:rPr>
        <w:t>Windows</w:t>
      </w:r>
      <w:r w:rsidRPr="006F5F06">
        <w:rPr>
          <w:rFonts w:eastAsia="Calibri" w:cs="Tahoma"/>
          <w:szCs w:val="20"/>
          <w:lang w:val="ru-RU"/>
        </w:rPr>
        <w:t xml:space="preserve"> настольного компьютера, которые они имеют право использовать в рамках покрытия </w:t>
      </w:r>
      <w:r w:rsidRPr="00416CED">
        <w:rPr>
          <w:rFonts w:eastAsia="Calibri" w:cs="Tahoma"/>
          <w:szCs w:val="20"/>
        </w:rPr>
        <w:t>Windows</w:t>
      </w:r>
      <w:r w:rsidRPr="006F5F06">
        <w:rPr>
          <w:rFonts w:eastAsia="Calibri" w:cs="Tahoma"/>
          <w:szCs w:val="20"/>
          <w:lang w:val="ru-RU"/>
        </w:rPr>
        <w:t xml:space="preserve"> </w:t>
      </w:r>
      <w:r w:rsidRPr="00416CED">
        <w:rPr>
          <w:rFonts w:eastAsia="Calibri" w:cs="Tahoma"/>
          <w:szCs w:val="20"/>
        </w:rPr>
        <w:t>Software</w:t>
      </w:r>
      <w:r w:rsidRPr="006F5F06">
        <w:rPr>
          <w:rFonts w:eastAsia="Calibri" w:cs="Tahoma"/>
          <w:szCs w:val="20"/>
          <w:lang w:val="ru-RU"/>
        </w:rPr>
        <w:t xml:space="preserve"> </w:t>
      </w:r>
      <w:r w:rsidRPr="00416CED">
        <w:rPr>
          <w:rFonts w:eastAsia="Calibri" w:cs="Tahoma"/>
          <w:szCs w:val="20"/>
        </w:rPr>
        <w:t>Assurance</w:t>
      </w:r>
      <w:r w:rsidRPr="006F5F06">
        <w:rPr>
          <w:rFonts w:eastAsia="Calibri" w:cs="Tahoma"/>
          <w:szCs w:val="20"/>
          <w:lang w:val="ru-RU"/>
        </w:rPr>
        <w:t xml:space="preserve"> или лицензий </w:t>
      </w:r>
      <w:r w:rsidRPr="00416CED">
        <w:rPr>
          <w:rFonts w:eastAsia="Calibri" w:cs="Tahoma"/>
          <w:szCs w:val="20"/>
        </w:rPr>
        <w:t>Windows</w:t>
      </w:r>
      <w:r w:rsidRPr="006F5F06">
        <w:rPr>
          <w:rFonts w:eastAsia="Calibri" w:cs="Tahoma"/>
          <w:szCs w:val="20"/>
          <w:lang w:val="ru-RU"/>
        </w:rPr>
        <w:t xml:space="preserve"> </w:t>
      </w:r>
      <w:r w:rsidRPr="00416CED">
        <w:rPr>
          <w:rFonts w:eastAsia="Calibri" w:cs="Tahoma"/>
          <w:szCs w:val="20"/>
        </w:rPr>
        <w:t>Intune</w:t>
      </w:r>
      <w:r w:rsidRPr="006F5F06">
        <w:rPr>
          <w:rFonts w:eastAsia="Calibri" w:cs="Tahoma"/>
          <w:szCs w:val="20"/>
          <w:lang w:val="ru-RU"/>
        </w:rPr>
        <w:t xml:space="preserve"> </w:t>
      </w:r>
      <w:r w:rsidRPr="006F5F06">
        <w:rPr>
          <w:rFonts w:cs="Tahoma"/>
          <w:szCs w:val="18"/>
          <w:lang w:val="ru-RU"/>
        </w:rPr>
        <w:t>(на устройство)</w:t>
      </w:r>
      <w:r w:rsidRPr="006F5F06">
        <w:rPr>
          <w:rFonts w:eastAsia="Calibri" w:cs="Tahoma"/>
          <w:color w:val="000000"/>
          <w:szCs w:val="20"/>
          <w:lang w:val="ru-RU"/>
        </w:rPr>
        <w:t xml:space="preserve"> или </w:t>
      </w:r>
      <w:r w:rsidRPr="00416CED">
        <w:rPr>
          <w:rFonts w:eastAsia="Calibri" w:cs="Tahoma"/>
          <w:color w:val="000000"/>
          <w:szCs w:val="20"/>
        </w:rPr>
        <w:t>Windows</w:t>
      </w:r>
      <w:r w:rsidRPr="006F5F06">
        <w:rPr>
          <w:rFonts w:eastAsia="Calibri" w:cs="Tahoma"/>
          <w:color w:val="000000"/>
          <w:szCs w:val="20"/>
          <w:lang w:val="ru-RU"/>
        </w:rPr>
        <w:t xml:space="preserve"> </w:t>
      </w:r>
      <w:r w:rsidRPr="00416CED">
        <w:rPr>
          <w:rFonts w:eastAsia="Calibri" w:cs="Tahoma"/>
          <w:szCs w:val="20"/>
        </w:rPr>
        <w:t>VDA</w:t>
      </w:r>
      <w:r w:rsidRPr="006F5F06">
        <w:rPr>
          <w:rFonts w:eastAsia="Calibri" w:cs="Tahoma"/>
          <w:szCs w:val="20"/>
          <w:lang w:val="ru-RU"/>
        </w:rPr>
        <w:t>.</w:t>
      </w:r>
      <w:r w:rsidR="00FA2C82" w:rsidRPr="006F5F06">
        <w:rPr>
          <w:rFonts w:eastAsia="Calibri" w:cs="Tahoma"/>
          <w:szCs w:val="20"/>
          <w:lang w:val="ru-RU"/>
        </w:rPr>
        <w:t xml:space="preserve"> </w:t>
      </w:r>
      <w:r w:rsidRPr="006F5F06">
        <w:rPr>
          <w:rFonts w:eastAsia="Calibri" w:cs="Tahoma"/>
          <w:szCs w:val="20"/>
          <w:lang w:val="ru-RU"/>
        </w:rPr>
        <w:t xml:space="preserve">Использование клиентами ОС </w:t>
      </w:r>
      <w:r w:rsidRPr="00416CED">
        <w:rPr>
          <w:rFonts w:eastAsia="Calibri" w:cs="Tahoma"/>
          <w:szCs w:val="20"/>
        </w:rPr>
        <w:t>Windows</w:t>
      </w:r>
      <w:r w:rsidRPr="006F5F06">
        <w:rPr>
          <w:rFonts w:eastAsia="Calibri" w:cs="Tahoma"/>
          <w:szCs w:val="20"/>
          <w:lang w:val="ru-RU"/>
        </w:rPr>
        <w:t xml:space="preserve"> </w:t>
      </w:r>
      <w:r w:rsidRPr="00416CED">
        <w:rPr>
          <w:rFonts w:eastAsia="Calibri" w:cs="Tahoma"/>
          <w:szCs w:val="20"/>
        </w:rPr>
        <w:t>Thin</w:t>
      </w:r>
      <w:r w:rsidRPr="006F5F06">
        <w:rPr>
          <w:rFonts w:eastAsia="Calibri" w:cs="Tahoma"/>
          <w:szCs w:val="20"/>
          <w:lang w:val="ru-RU"/>
        </w:rPr>
        <w:t xml:space="preserve"> </w:t>
      </w:r>
      <w:r w:rsidRPr="00416CED">
        <w:rPr>
          <w:rFonts w:eastAsia="Calibri" w:cs="Tahoma"/>
          <w:szCs w:val="20"/>
        </w:rPr>
        <w:t>PC</w:t>
      </w:r>
      <w:r w:rsidRPr="006F5F06">
        <w:rPr>
          <w:rFonts w:eastAsia="Calibri" w:cs="Tahoma"/>
          <w:szCs w:val="20"/>
          <w:lang w:val="ru-RU"/>
        </w:rPr>
        <w:t xml:space="preserve"> регулируется условиями лицензионного соглашения.</w:t>
      </w:r>
    </w:p>
    <w:p w:rsidR="00023FE7" w:rsidRPr="006F5F06" w:rsidRDefault="00023FE7" w:rsidP="0007218F">
      <w:pPr>
        <w:rPr>
          <w:lang w:val="ru-RU"/>
        </w:rPr>
      </w:pPr>
    </w:p>
    <w:p w:rsidR="00F30075" w:rsidRPr="006F5F06" w:rsidRDefault="00F30075" w:rsidP="0007218F">
      <w:pPr>
        <w:outlineLvl w:val="2"/>
        <w:rPr>
          <w:lang w:val="ru-RU"/>
        </w:rPr>
      </w:pPr>
      <w:bookmarkStart w:id="908" w:name="_Toc291204568"/>
      <w:r w:rsidRPr="006F5F06">
        <w:rPr>
          <w:rFonts w:cs="Tahoma"/>
          <w:b/>
          <w:sz w:val="24"/>
          <w:szCs w:val="20"/>
          <w:lang w:val="ru-RU"/>
        </w:rPr>
        <w:t>Поддержка продуктов в продленной фазе</w:t>
      </w:r>
      <w:bookmarkEnd w:id="908"/>
    </w:p>
    <w:p w:rsidR="00F30075" w:rsidRPr="006F5F06" w:rsidRDefault="00F30075" w:rsidP="0007218F">
      <w:pPr>
        <w:outlineLvl w:val="2"/>
        <w:rPr>
          <w:lang w:val="ru-RU"/>
        </w:rPr>
      </w:pPr>
    </w:p>
    <w:p w:rsidR="00F30075" w:rsidRPr="006F5F06" w:rsidRDefault="00F30075" w:rsidP="00F30075">
      <w:pPr>
        <w:rPr>
          <w:lang w:val="ru-RU"/>
        </w:rPr>
      </w:pPr>
      <w:r w:rsidRPr="006F5F06">
        <w:rPr>
          <w:rFonts w:cs="Tahoma"/>
          <w:lang w:val="ru-RU"/>
        </w:rPr>
        <w:t>Поддержка продуктов в продленной фазе доступна для следующих клиентов.</w:t>
      </w:r>
    </w:p>
    <w:p w:rsidR="0007218F" w:rsidRPr="006F5F06" w:rsidRDefault="0007218F" w:rsidP="00F30075">
      <w:pPr>
        <w:rPr>
          <w:lang w:val="ru-RU"/>
        </w:rPr>
      </w:pPr>
    </w:p>
    <w:p w:rsidR="00F30075" w:rsidRPr="006F5F06" w:rsidRDefault="00F30075" w:rsidP="00346F4B">
      <w:pPr>
        <w:numPr>
          <w:ilvl w:val="0"/>
          <w:numId w:val="48"/>
        </w:numPr>
        <w:spacing w:after="60"/>
        <w:ind w:left="1440"/>
        <w:contextualSpacing/>
        <w:jc w:val="both"/>
        <w:rPr>
          <w:lang w:val="ru-RU"/>
        </w:rPr>
      </w:pPr>
      <w:r w:rsidRPr="006F5F06">
        <w:rPr>
          <w:rFonts w:eastAsia="Calibri" w:cs="Tahoma"/>
          <w:szCs w:val="18"/>
          <w:lang w:val="ru-RU"/>
        </w:rPr>
        <w:t xml:space="preserve">Клиенты (не являющиеся клиентами по соглашениям </w:t>
      </w:r>
      <w:r w:rsidRPr="00416CED">
        <w:rPr>
          <w:rFonts w:eastAsia="Calibri" w:cs="Tahoma"/>
          <w:szCs w:val="18"/>
        </w:rPr>
        <w:t>Academic</w:t>
      </w:r>
      <w:r w:rsidRPr="006F5F06">
        <w:rPr>
          <w:rFonts w:eastAsia="Calibri" w:cs="Tahoma"/>
          <w:szCs w:val="18"/>
          <w:lang w:val="ru-RU"/>
        </w:rPr>
        <w:t xml:space="preserve"> </w:t>
      </w:r>
      <w:r w:rsidRPr="00416CED">
        <w:rPr>
          <w:rFonts w:eastAsia="Calibri" w:cs="Tahoma"/>
          <w:szCs w:val="18"/>
        </w:rPr>
        <w:t>Select</w:t>
      </w:r>
      <w:r w:rsidRPr="006F5F06">
        <w:rPr>
          <w:rFonts w:eastAsia="Calibri" w:cs="Tahoma"/>
          <w:szCs w:val="18"/>
          <w:lang w:val="ru-RU"/>
        </w:rPr>
        <w:t xml:space="preserve">, </w:t>
      </w:r>
      <w:r w:rsidRPr="00416CED">
        <w:rPr>
          <w:rFonts w:eastAsia="Calibri" w:cs="Tahoma"/>
          <w:szCs w:val="18"/>
        </w:rPr>
        <w:t>Academic</w:t>
      </w:r>
      <w:r w:rsidRPr="006F5F06">
        <w:rPr>
          <w:rFonts w:eastAsia="Calibri" w:cs="Tahoma"/>
          <w:szCs w:val="18"/>
          <w:lang w:val="ru-RU"/>
        </w:rPr>
        <w:t xml:space="preserve"> </w:t>
      </w:r>
      <w:r w:rsidRPr="00416CED">
        <w:rPr>
          <w:rFonts w:eastAsia="Calibri" w:cs="Tahoma"/>
          <w:szCs w:val="18"/>
        </w:rPr>
        <w:t>Select</w:t>
      </w:r>
      <w:r w:rsidRPr="006F5F06">
        <w:rPr>
          <w:rFonts w:eastAsia="Calibri" w:cs="Tahoma"/>
          <w:szCs w:val="18"/>
          <w:lang w:val="ru-RU"/>
        </w:rPr>
        <w:t xml:space="preserve"> </w:t>
      </w:r>
      <w:r w:rsidRPr="00416CED">
        <w:rPr>
          <w:rFonts w:eastAsia="Calibri" w:cs="Tahoma"/>
          <w:szCs w:val="18"/>
        </w:rPr>
        <w:t>Plus</w:t>
      </w:r>
      <w:r w:rsidRPr="006F5F06">
        <w:rPr>
          <w:rFonts w:eastAsia="Calibri" w:cs="Tahoma"/>
          <w:szCs w:val="18"/>
          <w:lang w:val="ru-RU"/>
        </w:rPr>
        <w:t xml:space="preserve">, </w:t>
      </w:r>
      <w:r w:rsidRPr="00416CED">
        <w:rPr>
          <w:rFonts w:eastAsia="Calibri" w:cs="Tahoma"/>
          <w:szCs w:val="18"/>
        </w:rPr>
        <w:t>Campus</w:t>
      </w:r>
      <w:r w:rsidRPr="006F5F06">
        <w:rPr>
          <w:rFonts w:eastAsia="Calibri" w:cs="Tahoma"/>
          <w:szCs w:val="18"/>
          <w:lang w:val="ru-RU"/>
        </w:rPr>
        <w:t xml:space="preserve">, </w:t>
      </w:r>
      <w:r w:rsidRPr="00416CED">
        <w:rPr>
          <w:rFonts w:eastAsia="Calibri" w:cs="Tahoma"/>
          <w:szCs w:val="18"/>
        </w:rPr>
        <w:t>School</w:t>
      </w:r>
      <w:r w:rsidRPr="006F5F06">
        <w:rPr>
          <w:rFonts w:eastAsia="Calibri" w:cs="Tahoma"/>
          <w:szCs w:val="18"/>
          <w:lang w:val="ru-RU"/>
        </w:rPr>
        <w:t xml:space="preserve"> и </w:t>
      </w:r>
      <w:r w:rsidRPr="00416CED">
        <w:rPr>
          <w:rFonts w:eastAsia="Calibri" w:cs="Tahoma"/>
          <w:szCs w:val="18"/>
        </w:rPr>
        <w:t>Open</w:t>
      </w:r>
      <w:r w:rsidRPr="006F5F06">
        <w:rPr>
          <w:rFonts w:eastAsia="Calibri" w:cs="Tahoma"/>
          <w:szCs w:val="18"/>
          <w:lang w:val="ru-RU"/>
        </w:rPr>
        <w:t xml:space="preserve"> </w:t>
      </w:r>
      <w:r w:rsidRPr="00416CED">
        <w:rPr>
          <w:rFonts w:eastAsia="Calibri" w:cs="Tahoma"/>
          <w:szCs w:val="18"/>
        </w:rPr>
        <w:t>Value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xml:space="preserve"> - </w:t>
      </w:r>
      <w:r w:rsidRPr="00416CED">
        <w:rPr>
          <w:rFonts w:eastAsia="Calibri" w:cs="Tahoma"/>
          <w:szCs w:val="18"/>
        </w:rPr>
        <w:t>Education</w:t>
      </w:r>
      <w:r w:rsidRPr="006F5F06">
        <w:rPr>
          <w:rFonts w:eastAsia="Calibri" w:cs="Tahoma"/>
          <w:szCs w:val="18"/>
          <w:lang w:val="ru-RU"/>
        </w:rPr>
        <w:t xml:space="preserve"> </w:t>
      </w:r>
      <w:r w:rsidRPr="00416CED">
        <w:rPr>
          <w:rFonts w:eastAsia="Calibri" w:cs="Tahoma"/>
          <w:szCs w:val="18"/>
        </w:rPr>
        <w:t>Solutions</w:t>
      </w:r>
      <w:r w:rsidRPr="006F5F06">
        <w:rPr>
          <w:rFonts w:eastAsia="Calibri" w:cs="Tahoma"/>
          <w:szCs w:val="18"/>
          <w:lang w:val="ru-RU"/>
        </w:rPr>
        <w:t xml:space="preserve">), имеющие Членство в программе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rsidR="00F30075" w:rsidRPr="006F5F06" w:rsidRDefault="00F30075" w:rsidP="00346F4B">
      <w:pPr>
        <w:numPr>
          <w:ilvl w:val="0"/>
          <w:numId w:val="48"/>
        </w:numPr>
        <w:spacing w:after="60"/>
        <w:ind w:left="1440"/>
        <w:jc w:val="both"/>
        <w:rPr>
          <w:lang w:val="ru-RU"/>
        </w:rPr>
      </w:pPr>
      <w:r w:rsidRPr="006F5F06">
        <w:rPr>
          <w:rFonts w:cs="Tahoma"/>
          <w:szCs w:val="18"/>
          <w:lang w:val="ru-RU"/>
        </w:rPr>
        <w:t xml:space="preserve">Клиенты (не являющиеся клиентами по Соглашениям </w:t>
      </w:r>
      <w:r w:rsidRPr="00416CED">
        <w:rPr>
          <w:rFonts w:cs="Tahoma"/>
          <w:szCs w:val="18"/>
        </w:rPr>
        <w:t>Academic</w:t>
      </w:r>
      <w:r w:rsidRPr="006F5F06">
        <w:rPr>
          <w:rFonts w:cs="Tahoma"/>
          <w:szCs w:val="18"/>
          <w:lang w:val="ru-RU"/>
        </w:rPr>
        <w:t xml:space="preserve"> </w:t>
      </w:r>
      <w:r w:rsidRPr="00416CED">
        <w:rPr>
          <w:rFonts w:cs="Tahoma"/>
          <w:szCs w:val="18"/>
        </w:rPr>
        <w:t>Select</w:t>
      </w:r>
      <w:r w:rsidRPr="006F5F06">
        <w:rPr>
          <w:rFonts w:cs="Tahoma"/>
          <w:szCs w:val="18"/>
          <w:lang w:val="ru-RU"/>
        </w:rPr>
        <w:t xml:space="preserve">, </w:t>
      </w:r>
      <w:r w:rsidRPr="00416CED">
        <w:rPr>
          <w:rFonts w:cs="Tahoma"/>
          <w:szCs w:val="18"/>
        </w:rPr>
        <w:t>Academic</w:t>
      </w:r>
      <w:r w:rsidRPr="006F5F06">
        <w:rPr>
          <w:rFonts w:cs="Tahoma"/>
          <w:szCs w:val="18"/>
          <w:lang w:val="ru-RU"/>
        </w:rPr>
        <w:t xml:space="preserve"> </w:t>
      </w:r>
      <w:r w:rsidRPr="00416CED">
        <w:rPr>
          <w:rFonts w:cs="Tahoma"/>
          <w:szCs w:val="18"/>
        </w:rPr>
        <w:t>Select</w:t>
      </w:r>
      <w:r w:rsidRPr="006F5F06">
        <w:rPr>
          <w:rFonts w:cs="Tahoma"/>
          <w:szCs w:val="18"/>
          <w:lang w:val="ru-RU"/>
        </w:rPr>
        <w:t xml:space="preserve"> </w:t>
      </w:r>
      <w:r w:rsidRPr="00416CED">
        <w:rPr>
          <w:rFonts w:cs="Tahoma"/>
          <w:szCs w:val="18"/>
        </w:rPr>
        <w:t>Plus</w:t>
      </w:r>
      <w:r w:rsidRPr="006F5F06">
        <w:rPr>
          <w:rFonts w:cs="Tahoma"/>
          <w:szCs w:val="18"/>
          <w:lang w:val="ru-RU"/>
        </w:rPr>
        <w:t xml:space="preserve">, </w:t>
      </w:r>
      <w:r w:rsidRPr="00416CED">
        <w:rPr>
          <w:rFonts w:cs="Tahoma"/>
          <w:szCs w:val="18"/>
        </w:rPr>
        <w:t>Campus</w:t>
      </w:r>
      <w:r w:rsidRPr="006F5F06">
        <w:rPr>
          <w:rFonts w:cs="Tahoma"/>
          <w:szCs w:val="18"/>
          <w:lang w:val="ru-RU"/>
        </w:rPr>
        <w:t xml:space="preserve">, </w:t>
      </w:r>
      <w:r w:rsidRPr="00416CED">
        <w:rPr>
          <w:rFonts w:cs="Tahoma"/>
          <w:szCs w:val="18"/>
        </w:rPr>
        <w:t>School</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имеющие Членство в программе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для настольных компьютеров </w:t>
      </w:r>
      <w:r w:rsidRPr="00416CED">
        <w:rPr>
          <w:rFonts w:cs="Tahoma"/>
          <w:szCs w:val="18"/>
        </w:rPr>
        <w:t>Windows</w:t>
      </w:r>
      <w:r w:rsidRPr="006F5F06">
        <w:rPr>
          <w:rFonts w:cs="Tahoma"/>
          <w:szCs w:val="18"/>
          <w:lang w:val="ru-RU"/>
        </w:rPr>
        <w:t>.</w:t>
      </w:r>
    </w:p>
    <w:p w:rsidR="00F30075" w:rsidRPr="006F5F06" w:rsidRDefault="00F30075" w:rsidP="00346F4B">
      <w:pPr>
        <w:numPr>
          <w:ilvl w:val="0"/>
          <w:numId w:val="48"/>
        </w:numPr>
        <w:spacing w:after="60"/>
        <w:ind w:left="1440"/>
        <w:jc w:val="both"/>
        <w:rPr>
          <w:lang w:val="ru-RU"/>
        </w:rPr>
      </w:pPr>
      <w:r w:rsidRPr="006F5F06">
        <w:rPr>
          <w:rFonts w:cs="Tahoma"/>
          <w:szCs w:val="18"/>
          <w:lang w:val="ru-RU"/>
        </w:rPr>
        <w:t xml:space="preserve">Клиенты, располагающие действующими подписками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имеют право на Поддержку продуктов в продленной фазе для операционных систем </w:t>
      </w:r>
      <w:r w:rsidRPr="00416CED">
        <w:rPr>
          <w:rFonts w:cs="Tahoma"/>
          <w:szCs w:val="18"/>
        </w:rPr>
        <w:t>Windows</w:t>
      </w:r>
      <w:r w:rsidRPr="006F5F06">
        <w:rPr>
          <w:rFonts w:cs="Tahoma"/>
          <w:szCs w:val="18"/>
          <w:lang w:val="ru-RU"/>
        </w:rPr>
        <w:t xml:space="preserve"> настольного компьютера.</w:t>
      </w:r>
    </w:p>
    <w:p w:rsidR="00D63FB2" w:rsidRPr="006F5F06" w:rsidRDefault="00D63FB2" w:rsidP="00D63FB2">
      <w:pPr>
        <w:spacing w:after="60"/>
        <w:ind w:left="1440"/>
        <w:jc w:val="both"/>
        <w:rPr>
          <w:lang w:val="ru-RU"/>
        </w:rPr>
      </w:pPr>
    </w:p>
    <w:p w:rsidR="0007218F" w:rsidRPr="00416CED" w:rsidRDefault="007627B7" w:rsidP="00346F4B">
      <w:pPr>
        <w:numPr>
          <w:ilvl w:val="0"/>
          <w:numId w:val="48"/>
        </w:numPr>
        <w:spacing w:after="60"/>
        <w:ind w:left="1440"/>
        <w:contextualSpacing/>
      </w:pPr>
      <w:r w:rsidRPr="006F5F06">
        <w:rPr>
          <w:rFonts w:eastAsia="Calibri" w:cs="Tahoma"/>
          <w:szCs w:val="18"/>
          <w:lang w:val="ru-RU"/>
        </w:rPr>
        <w:t xml:space="preserve">Клиенты (не являющиеся клиентами соглашений </w:t>
      </w:r>
      <w:r w:rsidRPr="00416CED">
        <w:rPr>
          <w:rFonts w:eastAsia="Calibri" w:cs="Tahoma"/>
          <w:szCs w:val="18"/>
        </w:rPr>
        <w:t>Academic</w:t>
      </w:r>
      <w:r w:rsidRPr="006F5F06">
        <w:rPr>
          <w:rFonts w:eastAsia="Calibri" w:cs="Tahoma"/>
          <w:szCs w:val="18"/>
          <w:lang w:val="ru-RU"/>
        </w:rPr>
        <w:t xml:space="preserve">) с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FA2C82" w:rsidRPr="006F5F06">
        <w:rPr>
          <w:rFonts w:eastAsia="Calibri" w:cs="Tahoma"/>
          <w:szCs w:val="18"/>
          <w:lang w:val="ru-RU"/>
        </w:rPr>
        <w:t xml:space="preserve"> </w:t>
      </w:r>
      <w:r w:rsidRPr="00416CED">
        <w:rPr>
          <w:rFonts w:cs="Tahoma"/>
          <w:szCs w:val="18"/>
        </w:rPr>
        <w:t>Данное право распространяется на следующие серверные продукты:</w:t>
      </w:r>
    </w:p>
    <w:p w:rsidR="007627B7" w:rsidRPr="00416CED" w:rsidRDefault="007627B7" w:rsidP="00346F4B">
      <w:pPr>
        <w:numPr>
          <w:ilvl w:val="2"/>
          <w:numId w:val="48"/>
        </w:numPr>
        <w:spacing w:after="60"/>
        <w:ind w:left="1980"/>
        <w:contextualSpacing/>
      </w:pPr>
      <w:r w:rsidRPr="00416CED">
        <w:rPr>
          <w:rFonts w:cs="Tahoma"/>
          <w:iCs/>
          <w:color w:val="000000"/>
          <w:szCs w:val="18"/>
        </w:rPr>
        <w:t>Microsoft Exchange Server, Microsoft SQL Server, System Center 2012 и Windows Server.</w:t>
      </w:r>
    </w:p>
    <w:p w:rsidR="0007218F" w:rsidRPr="00416CED" w:rsidRDefault="0007218F" w:rsidP="0007218F">
      <w:pPr>
        <w:spacing w:after="200" w:line="276" w:lineRule="auto"/>
        <w:contextualSpacing/>
      </w:pPr>
    </w:p>
    <w:p w:rsidR="00023FE7" w:rsidRPr="006F5F06" w:rsidRDefault="00023FE7" w:rsidP="00044141">
      <w:pPr>
        <w:rPr>
          <w:lang w:val="ru-RU"/>
        </w:rPr>
      </w:pPr>
      <w:r w:rsidRPr="006F5F06">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FA2C82" w:rsidRPr="006F5F06">
        <w:rPr>
          <w:rFonts w:cs="Tahoma"/>
          <w:szCs w:val="18"/>
          <w:lang w:val="ru-RU"/>
        </w:rPr>
        <w:t xml:space="preserve"> </w:t>
      </w:r>
      <w:r w:rsidRPr="006F5F06">
        <w:rPr>
          <w:rFonts w:cs="Tahoma"/>
          <w:szCs w:val="18"/>
          <w:lang w:val="ru-RU"/>
        </w:rPr>
        <w:t xml:space="preserve">В течение срока действия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клиенты, имеющие право на данное преимущество в рамках программы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w:t>
      </w:r>
      <w:r w:rsidR="00044141">
        <w:rPr>
          <w:rFonts w:cs="Tahoma"/>
          <w:szCs w:val="18"/>
        </w:rPr>
        <w:t> </w:t>
      </w:r>
      <w:r w:rsidRPr="006F5F06">
        <w:rPr>
          <w:rFonts w:cs="Tahoma"/>
          <w:szCs w:val="18"/>
          <w:lang w:val="ru-RU"/>
        </w:rPr>
        <w:t>90 дней с момента перехода продукта в Продленную фазу поддержки.</w:t>
      </w:r>
      <w:r w:rsidR="00FA2C82" w:rsidRPr="006F5F06">
        <w:rPr>
          <w:rFonts w:cs="Tahoma"/>
          <w:szCs w:val="18"/>
          <w:lang w:val="ru-RU"/>
        </w:rPr>
        <w:t xml:space="preserve"> </w:t>
      </w:r>
    </w:p>
    <w:p w:rsidR="00023FE7" w:rsidRPr="006F5F06" w:rsidRDefault="00023FE7">
      <w:pPr>
        <w:rPr>
          <w:lang w:val="ru-RU"/>
        </w:rPr>
      </w:pPr>
    </w:p>
    <w:p w:rsidR="00023FE7" w:rsidRPr="006F5F06" w:rsidRDefault="00023FE7" w:rsidP="00044141">
      <w:pPr>
        <w:rPr>
          <w:spacing w:val="-2"/>
          <w:lang w:val="ru-RU"/>
        </w:rPr>
      </w:pPr>
      <w:r w:rsidRPr="006F5F06">
        <w:rPr>
          <w:rStyle w:val="PageNumber"/>
          <w:rFonts w:cs="Tahoma"/>
          <w:spacing w:val="-2"/>
          <w:szCs w:val="18"/>
          <w:lang w:val="ru-RU"/>
        </w:rPr>
        <w:t>К</w:t>
      </w:r>
      <w:r w:rsidRPr="006F5F06">
        <w:rPr>
          <w:rFonts w:cs="Tahoma"/>
          <w:spacing w:val="-2"/>
          <w:szCs w:val="18"/>
          <w:lang w:val="ru-RU"/>
        </w:rPr>
        <w:t>лиенты все также должны выплачивать вознаграждения за отдельные Исправления.</w:t>
      </w:r>
      <w:r w:rsidR="00FA2C82" w:rsidRPr="006F5F06">
        <w:rPr>
          <w:rFonts w:cs="Tahoma"/>
          <w:spacing w:val="-2"/>
          <w:szCs w:val="18"/>
          <w:lang w:val="ru-RU"/>
        </w:rPr>
        <w:t xml:space="preserve"> </w:t>
      </w:r>
      <w:r w:rsidRPr="006F5F06">
        <w:rPr>
          <w:rFonts w:cs="Tahoma"/>
          <w:spacing w:val="-2"/>
          <w:szCs w:val="18"/>
          <w:lang w:val="ru-RU"/>
        </w:rPr>
        <w:t>Наличие соглашения о</w:t>
      </w:r>
      <w:r w:rsidR="00044141">
        <w:rPr>
          <w:rFonts w:cs="Tahoma"/>
          <w:spacing w:val="-2"/>
          <w:szCs w:val="18"/>
        </w:rPr>
        <w:t> </w:t>
      </w:r>
      <w:r w:rsidRPr="006F5F06">
        <w:rPr>
          <w:rFonts w:cs="Tahoma"/>
          <w:spacing w:val="-2"/>
          <w:szCs w:val="18"/>
          <w:lang w:val="ru-RU"/>
        </w:rPr>
        <w:t xml:space="preserve">премьер-поддержке или о поддержке уровня </w:t>
      </w:r>
      <w:r w:rsidRPr="00D63FB2">
        <w:rPr>
          <w:rFonts w:cs="Tahoma"/>
          <w:spacing w:val="-2"/>
          <w:szCs w:val="18"/>
        </w:rPr>
        <w:t>Essential</w:t>
      </w:r>
      <w:r w:rsidRPr="006F5F06">
        <w:rPr>
          <w:rFonts w:cs="Tahoma"/>
          <w:spacing w:val="-2"/>
          <w:szCs w:val="18"/>
          <w:lang w:val="ru-RU"/>
        </w:rPr>
        <w:t xml:space="preserve"> является необходимым условием для получения данного</w:t>
      </w:r>
      <w:r w:rsidR="00044141">
        <w:rPr>
          <w:rFonts w:cs="Tahoma"/>
          <w:spacing w:val="-2"/>
          <w:szCs w:val="18"/>
        </w:rPr>
        <w:t> </w:t>
      </w:r>
      <w:r w:rsidRPr="006F5F06">
        <w:rPr>
          <w:rFonts w:cs="Tahoma"/>
          <w:spacing w:val="-2"/>
          <w:szCs w:val="18"/>
          <w:lang w:val="ru-RU"/>
        </w:rPr>
        <w:t>права.</w:t>
      </w:r>
    </w:p>
    <w:p w:rsidR="000429EF" w:rsidRPr="006F5F06" w:rsidRDefault="000429EF">
      <w:pPr>
        <w:pStyle w:val="Heading3"/>
        <w:rPr>
          <w:lang w:val="ru-RU"/>
        </w:rPr>
      </w:pPr>
    </w:p>
    <w:p w:rsidR="00023FE7" w:rsidRPr="00416CED" w:rsidRDefault="00023FE7">
      <w:pPr>
        <w:pStyle w:val="Heading3"/>
      </w:pPr>
      <w:bookmarkStart w:id="909" w:name="_Toc336338244"/>
      <w:bookmarkStart w:id="910" w:name="_Toc363741946"/>
      <w:r w:rsidRPr="00416CED">
        <w:rPr>
          <w:rFonts w:ascii="Tahoma" w:hAnsi="Tahoma" w:cs="Tahoma"/>
          <w:sz w:val="24"/>
        </w:rPr>
        <w:t>Microsoft Desktop Optimization Pack для Software Assurance</w:t>
      </w:r>
      <w:bookmarkEnd w:id="909"/>
      <w:bookmarkEnd w:id="910"/>
    </w:p>
    <w:p w:rsidR="00023FE7" w:rsidRPr="00416CED" w:rsidRDefault="00023FE7"/>
    <w:p w:rsidR="00F30075" w:rsidRPr="006F5F06" w:rsidRDefault="00F30075" w:rsidP="00F30075">
      <w:pPr>
        <w:rPr>
          <w:lang w:val="ru-RU"/>
        </w:rPr>
      </w:pPr>
      <w:r w:rsidRPr="00416CED">
        <w:rPr>
          <w:rFonts w:eastAsia="MS PGothic" w:cs="Tahoma"/>
          <w:szCs w:val="18"/>
        </w:rPr>
        <w:t>Microsoft</w:t>
      </w:r>
      <w:r w:rsidRPr="006F5F06">
        <w:rPr>
          <w:rFonts w:eastAsia="MS PGothic" w:cs="Tahoma"/>
          <w:szCs w:val="18"/>
          <w:lang w:val="ru-RU"/>
        </w:rPr>
        <w:t xml:space="preserve"> </w:t>
      </w:r>
      <w:r w:rsidRPr="00416CED">
        <w:rPr>
          <w:rFonts w:eastAsia="MS PGothic" w:cs="Tahoma"/>
          <w:szCs w:val="18"/>
        </w:rPr>
        <w:t>Desktop</w:t>
      </w:r>
      <w:r w:rsidRPr="006F5F06">
        <w:rPr>
          <w:rFonts w:eastAsia="MS PGothic" w:cs="Tahoma"/>
          <w:szCs w:val="18"/>
          <w:lang w:val="ru-RU"/>
        </w:rPr>
        <w:t xml:space="preserve"> </w:t>
      </w:r>
      <w:r w:rsidRPr="00416CED">
        <w:rPr>
          <w:rFonts w:eastAsia="MS PGothic" w:cs="Tahoma"/>
          <w:szCs w:val="18"/>
        </w:rPr>
        <w:t>Optimization</w:t>
      </w:r>
      <w:r w:rsidRPr="006F5F06">
        <w:rPr>
          <w:rFonts w:eastAsia="MS PGothic" w:cs="Tahoma"/>
          <w:szCs w:val="18"/>
          <w:lang w:val="ru-RU"/>
        </w:rPr>
        <w:t xml:space="preserve"> </w:t>
      </w:r>
      <w:r w:rsidRPr="00416CED">
        <w:rPr>
          <w:rFonts w:eastAsia="MS PGothic" w:cs="Tahoma"/>
          <w:szCs w:val="18"/>
        </w:rPr>
        <w:t>Pack</w:t>
      </w:r>
      <w:r w:rsidRPr="006F5F06">
        <w:rPr>
          <w:rFonts w:eastAsia="MS PGothic" w:cs="Tahoma"/>
          <w:szCs w:val="18"/>
          <w:lang w:val="ru-RU"/>
        </w:rPr>
        <w:t xml:space="preserve"> для </w:t>
      </w:r>
      <w:r w:rsidRPr="00416CED">
        <w:rPr>
          <w:rFonts w:eastAsia="MS PGothic" w:cs="Tahoma"/>
          <w:szCs w:val="18"/>
        </w:rPr>
        <w:t>Software</w:t>
      </w:r>
      <w:r w:rsidRPr="006F5F06">
        <w:rPr>
          <w:rFonts w:eastAsia="MS PGothic" w:cs="Tahoma"/>
          <w:szCs w:val="18"/>
          <w:lang w:val="ru-RU"/>
        </w:rPr>
        <w:t xml:space="preserve"> </w:t>
      </w:r>
      <w:r w:rsidRPr="00416CED">
        <w:rPr>
          <w:rFonts w:eastAsia="MS PGothic" w:cs="Tahoma"/>
          <w:szCs w:val="18"/>
        </w:rPr>
        <w:t>Assurance</w:t>
      </w:r>
      <w:r w:rsidRPr="006F5F06">
        <w:rPr>
          <w:rFonts w:eastAsia="MS PGothic" w:cs="Tahoma"/>
          <w:szCs w:val="18"/>
          <w:lang w:val="ru-RU"/>
        </w:rPr>
        <w:t xml:space="preserve"> (</w:t>
      </w:r>
      <w:r w:rsidRPr="00416CED">
        <w:rPr>
          <w:rFonts w:eastAsia="MS PGothic" w:cs="Tahoma"/>
          <w:szCs w:val="18"/>
        </w:rPr>
        <w:t>MDOP</w:t>
      </w:r>
      <w:r w:rsidRPr="006F5F06">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E762F8" w:rsidRPr="006F5F06" w:rsidRDefault="00E762F8" w:rsidP="00F30075">
      <w:pPr>
        <w:rPr>
          <w:lang w:val="ru-RU"/>
        </w:rPr>
      </w:pPr>
    </w:p>
    <w:p w:rsidR="00F30075" w:rsidRPr="006F5F06" w:rsidRDefault="00F30075" w:rsidP="00044141">
      <w:pPr>
        <w:numPr>
          <w:ilvl w:val="0"/>
          <w:numId w:val="47"/>
        </w:numPr>
        <w:spacing w:after="60" w:line="276" w:lineRule="auto"/>
        <w:ind w:left="1440" w:hanging="274"/>
        <w:rPr>
          <w:lang w:val="ru-RU"/>
        </w:rPr>
      </w:pPr>
      <w:r w:rsidRPr="006F5F06">
        <w:rPr>
          <w:rFonts w:eastAsia="MS PGothic" w:cs="Tahoma"/>
          <w:szCs w:val="18"/>
          <w:lang w:val="ru-RU"/>
        </w:rPr>
        <w:t xml:space="preserve">действующее покрытие </w:t>
      </w:r>
      <w:r w:rsidRPr="00416CED">
        <w:rPr>
          <w:rFonts w:eastAsia="MS PGothic" w:cs="Tahoma"/>
          <w:szCs w:val="18"/>
        </w:rPr>
        <w:t>Software</w:t>
      </w:r>
      <w:r w:rsidRPr="006F5F06">
        <w:rPr>
          <w:rFonts w:eastAsia="MS PGothic" w:cs="Tahoma"/>
          <w:szCs w:val="18"/>
          <w:lang w:val="ru-RU"/>
        </w:rPr>
        <w:t xml:space="preserve"> </w:t>
      </w:r>
      <w:r w:rsidRPr="00416CED">
        <w:rPr>
          <w:rFonts w:eastAsia="MS PGothic" w:cs="Tahoma"/>
          <w:szCs w:val="18"/>
        </w:rPr>
        <w:t>Assurance</w:t>
      </w:r>
      <w:r w:rsidRPr="006F5F06">
        <w:rPr>
          <w:rFonts w:eastAsia="MS PGothic" w:cs="Tahoma"/>
          <w:szCs w:val="18"/>
          <w:lang w:val="ru-RU"/>
        </w:rPr>
        <w:t xml:space="preserve"> для лицензий на операционные системы </w:t>
      </w:r>
      <w:r w:rsidRPr="00416CED">
        <w:rPr>
          <w:rFonts w:eastAsia="MS PGothic" w:cs="Tahoma"/>
          <w:szCs w:val="18"/>
        </w:rPr>
        <w:t>Windows</w:t>
      </w:r>
      <w:r w:rsidR="00044141">
        <w:rPr>
          <w:rFonts w:eastAsia="MS PGothic" w:cs="Tahoma"/>
          <w:szCs w:val="18"/>
        </w:rPr>
        <w:t> </w:t>
      </w:r>
      <w:r w:rsidRPr="006F5F06">
        <w:rPr>
          <w:rFonts w:eastAsia="MS PGothic" w:cs="Tahoma"/>
          <w:szCs w:val="18"/>
          <w:lang w:val="ru-RU"/>
        </w:rPr>
        <w:t>для настольного компьютера;</w:t>
      </w:r>
    </w:p>
    <w:p w:rsidR="00F30075" w:rsidRPr="006F5F06" w:rsidRDefault="00F30075" w:rsidP="00346F4B">
      <w:pPr>
        <w:numPr>
          <w:ilvl w:val="0"/>
          <w:numId w:val="47"/>
        </w:numPr>
        <w:spacing w:after="60" w:line="276" w:lineRule="auto"/>
        <w:ind w:left="1440" w:hanging="274"/>
        <w:rPr>
          <w:lang w:val="ru-RU"/>
        </w:rPr>
      </w:pPr>
      <w:r w:rsidRPr="006F5F06">
        <w:rPr>
          <w:rFonts w:eastAsia="MS PGothic" w:cs="Tahoma"/>
          <w:szCs w:val="18"/>
          <w:lang w:val="ru-RU"/>
        </w:rPr>
        <w:t xml:space="preserve">действующие подписки на </w:t>
      </w:r>
      <w:r w:rsidRPr="00416CED">
        <w:rPr>
          <w:rFonts w:eastAsia="MS PGothic" w:cs="Tahoma"/>
          <w:szCs w:val="18"/>
        </w:rPr>
        <w:t>Windows</w:t>
      </w:r>
      <w:r w:rsidRPr="006F5F06">
        <w:rPr>
          <w:rFonts w:eastAsia="MS PGothic" w:cs="Tahoma"/>
          <w:szCs w:val="18"/>
          <w:lang w:val="ru-RU"/>
        </w:rPr>
        <w:t xml:space="preserve"> </w:t>
      </w:r>
      <w:r w:rsidRPr="00416CED">
        <w:rPr>
          <w:rFonts w:eastAsia="MS PGothic" w:cs="Tahoma"/>
          <w:szCs w:val="18"/>
        </w:rPr>
        <w:t>Virtual</w:t>
      </w:r>
      <w:r w:rsidRPr="006F5F06">
        <w:rPr>
          <w:rFonts w:eastAsia="MS PGothic" w:cs="Tahoma"/>
          <w:szCs w:val="18"/>
          <w:lang w:val="ru-RU"/>
        </w:rPr>
        <w:t xml:space="preserve"> </w:t>
      </w:r>
      <w:r w:rsidRPr="00416CED">
        <w:rPr>
          <w:rFonts w:eastAsia="MS PGothic" w:cs="Tahoma"/>
          <w:szCs w:val="18"/>
        </w:rPr>
        <w:t>Desktop</w:t>
      </w:r>
      <w:r w:rsidRPr="006F5F06">
        <w:rPr>
          <w:rFonts w:eastAsia="MS PGothic" w:cs="Tahoma"/>
          <w:szCs w:val="18"/>
          <w:lang w:val="ru-RU"/>
        </w:rPr>
        <w:t xml:space="preserve"> </w:t>
      </w:r>
      <w:r w:rsidRPr="00416CED">
        <w:rPr>
          <w:rFonts w:eastAsia="MS PGothic" w:cs="Tahoma"/>
          <w:szCs w:val="18"/>
        </w:rPr>
        <w:t>Access</w:t>
      </w:r>
      <w:r w:rsidRPr="006F5F06">
        <w:rPr>
          <w:rFonts w:eastAsia="MS PGothic" w:cs="Tahoma"/>
          <w:szCs w:val="18"/>
          <w:lang w:val="ru-RU"/>
        </w:rPr>
        <w:t xml:space="preserve"> или</w:t>
      </w:r>
    </w:p>
    <w:p w:rsidR="00F30075" w:rsidRPr="006F5F06" w:rsidRDefault="00F30075" w:rsidP="00346F4B">
      <w:pPr>
        <w:numPr>
          <w:ilvl w:val="0"/>
          <w:numId w:val="47"/>
        </w:numPr>
        <w:spacing w:after="60" w:line="276" w:lineRule="auto"/>
        <w:ind w:left="1440" w:hanging="274"/>
        <w:rPr>
          <w:lang w:val="ru-RU"/>
        </w:rPr>
      </w:pPr>
      <w:r w:rsidRPr="006F5F06">
        <w:rPr>
          <w:rFonts w:eastAsia="MS PGothic" w:cs="Tahoma"/>
          <w:szCs w:val="18"/>
          <w:lang w:val="ru-RU"/>
        </w:rPr>
        <w:t xml:space="preserve">действующие подписки на </w:t>
      </w:r>
      <w:r w:rsidRPr="00416CED">
        <w:rPr>
          <w:rFonts w:eastAsia="MS PGothic" w:cs="Tahoma"/>
          <w:szCs w:val="18"/>
        </w:rPr>
        <w:t>Windows</w:t>
      </w:r>
      <w:r w:rsidRPr="006F5F06">
        <w:rPr>
          <w:rFonts w:eastAsia="MS PGothic" w:cs="Tahoma"/>
          <w:szCs w:val="18"/>
          <w:lang w:val="ru-RU"/>
        </w:rPr>
        <w:t xml:space="preserve"> </w:t>
      </w:r>
      <w:r w:rsidRPr="00416CED">
        <w:rPr>
          <w:rFonts w:eastAsia="MS PGothic" w:cs="Tahoma"/>
          <w:szCs w:val="18"/>
        </w:rPr>
        <w:t>Intune</w:t>
      </w:r>
      <w:r w:rsidRPr="006F5F06">
        <w:rPr>
          <w:rFonts w:eastAsia="MS PGothic" w:cs="Tahoma"/>
          <w:szCs w:val="18"/>
          <w:lang w:val="ru-RU"/>
        </w:rPr>
        <w:t xml:space="preserve"> </w:t>
      </w:r>
      <w:r w:rsidRPr="006F5F06">
        <w:rPr>
          <w:rFonts w:cs="Tahoma"/>
          <w:szCs w:val="18"/>
          <w:lang w:val="ru-RU"/>
        </w:rPr>
        <w:t>(на устройство), или</w:t>
      </w:r>
    </w:p>
    <w:p w:rsidR="00421D4A" w:rsidRPr="006F5F06" w:rsidRDefault="00421D4A" w:rsidP="00346F4B">
      <w:pPr>
        <w:numPr>
          <w:ilvl w:val="0"/>
          <w:numId w:val="47"/>
        </w:numPr>
        <w:spacing w:after="200" w:line="276" w:lineRule="auto"/>
        <w:ind w:left="1440" w:hanging="270"/>
        <w:rPr>
          <w:lang w:val="ru-RU"/>
        </w:rPr>
      </w:pPr>
      <w:r w:rsidRPr="006F5F06">
        <w:rPr>
          <w:rFonts w:eastAsia="MS PGothic" w:cs="Tahoma"/>
          <w:color w:val="000000"/>
          <w:szCs w:val="18"/>
          <w:lang w:val="ru-RU"/>
        </w:rPr>
        <w:t xml:space="preserve">Активные подписки на </w:t>
      </w:r>
      <w:r w:rsidRPr="006F5F06">
        <w:rPr>
          <w:rFonts w:eastAsia="MS PGothic" w:cs="Tahoma"/>
          <w:szCs w:val="18"/>
          <w:lang w:val="ru-RU"/>
        </w:rPr>
        <w:t xml:space="preserve">Подписную лицензию </w:t>
      </w:r>
      <w:r w:rsidRPr="00416CED">
        <w:rPr>
          <w:rFonts w:eastAsia="MS PGothic" w:cs="Tahoma"/>
          <w:szCs w:val="18"/>
        </w:rPr>
        <w:t>Windows</w:t>
      </w:r>
      <w:r w:rsidRPr="006F5F06">
        <w:rPr>
          <w:rFonts w:eastAsia="MS PGothic" w:cs="Tahoma"/>
          <w:szCs w:val="18"/>
          <w:lang w:val="ru-RU"/>
        </w:rPr>
        <w:t xml:space="preserve"> </w:t>
      </w:r>
      <w:r w:rsidRPr="00416CED">
        <w:rPr>
          <w:rFonts w:eastAsia="MS PGothic" w:cs="Tahoma"/>
          <w:szCs w:val="18"/>
        </w:rPr>
        <w:t>Companion</w:t>
      </w:r>
    </w:p>
    <w:p w:rsidR="00023FE7" w:rsidRPr="006F5F06" w:rsidRDefault="008C0608">
      <w:pPr>
        <w:rPr>
          <w:lang w:val="ru-RU"/>
        </w:rPr>
      </w:pPr>
      <w:r w:rsidRPr="006F5F06">
        <w:rPr>
          <w:rFonts w:eastAsia="MS PGothic" w:cs="Tahoma"/>
          <w:szCs w:val="18"/>
          <w:lang w:val="ru-RU"/>
        </w:rPr>
        <w:t xml:space="preserve"> </w:t>
      </w:r>
    </w:p>
    <w:p w:rsidR="00023FE7" w:rsidRPr="006F5F06" w:rsidRDefault="00023FE7" w:rsidP="00FA2C82">
      <w:pPr>
        <w:rPr>
          <w:lang w:val="ru-RU"/>
        </w:rPr>
      </w:pPr>
      <w:r w:rsidRPr="006F5F06">
        <w:rPr>
          <w:rFonts w:eastAsia="MS PGothic" w:cs="Tahoma"/>
          <w:color w:val="000000"/>
          <w:szCs w:val="18"/>
          <w:lang w:val="ru-RU"/>
        </w:rPr>
        <w:t xml:space="preserve">Чтобы получить дополнительные сведения о данном продукте, см. Примечания о продуктах в разделе категории «Системы» настоящего документа. </w:t>
      </w:r>
      <w:r w:rsidRPr="00416CED">
        <w:rPr>
          <w:rFonts w:eastAsia="MS PGothic" w:cs="Tahoma"/>
          <w:color w:val="000000"/>
          <w:szCs w:val="18"/>
        </w:rPr>
        <w:t>MDOP</w:t>
      </w:r>
      <w:r w:rsidRPr="006F5F06">
        <w:rPr>
          <w:rFonts w:eastAsia="MS PGothic" w:cs="Tahoma"/>
          <w:color w:val="000000"/>
          <w:szCs w:val="18"/>
          <w:lang w:val="ru-RU"/>
        </w:rPr>
        <w:t xml:space="preserve"> не доступен для лицензий на ОС </w:t>
      </w:r>
      <w:r w:rsidRPr="00416CED">
        <w:rPr>
          <w:rFonts w:eastAsia="MS PGothic" w:cs="Tahoma"/>
          <w:color w:val="000000"/>
          <w:szCs w:val="18"/>
        </w:rPr>
        <w:t>Windows</w:t>
      </w:r>
      <w:r w:rsidRPr="006F5F06">
        <w:rPr>
          <w:rFonts w:eastAsia="MS PGothic" w:cs="Tahoma"/>
          <w:color w:val="000000"/>
          <w:szCs w:val="18"/>
          <w:lang w:val="ru-RU"/>
        </w:rPr>
        <w:t xml:space="preserve"> </w:t>
      </w:r>
      <w:r w:rsidRPr="00416CED">
        <w:rPr>
          <w:rFonts w:eastAsia="MS PGothic" w:cs="Tahoma"/>
          <w:color w:val="000000"/>
          <w:szCs w:val="18"/>
        </w:rPr>
        <w:t>Embedded</w:t>
      </w:r>
      <w:r w:rsidRPr="006F5F06">
        <w:rPr>
          <w:rFonts w:eastAsia="MS PGothic" w:cs="Tahoma"/>
          <w:color w:val="000000"/>
          <w:szCs w:val="18"/>
          <w:lang w:val="ru-RU"/>
        </w:rPr>
        <w:t>.</w:t>
      </w:r>
    </w:p>
    <w:p w:rsidR="00023FE7" w:rsidRPr="006F5F06" w:rsidRDefault="00023FE7">
      <w:pPr>
        <w:rPr>
          <w:lang w:val="ru-RU"/>
        </w:rPr>
      </w:pPr>
    </w:p>
    <w:p w:rsidR="002D7B73" w:rsidRPr="006F5F06" w:rsidRDefault="008C0608" w:rsidP="00AF1D88">
      <w:pPr>
        <w:keepNext/>
        <w:rPr>
          <w:lang w:val="ru-RU"/>
        </w:rPr>
      </w:pPr>
      <w:r w:rsidRPr="006F5F06">
        <w:rPr>
          <w:rFonts w:cs="Tahoma"/>
          <w:b/>
          <w:color w:val="000000"/>
          <w:sz w:val="24"/>
          <w:szCs w:val="18"/>
          <w:lang w:val="ru-RU"/>
        </w:rPr>
        <w:t xml:space="preserve">Права виртуализации для лицензированных настольных компьютеров под управлением </w:t>
      </w:r>
      <w:r w:rsidRPr="00416CED">
        <w:rPr>
          <w:rFonts w:cs="Tahoma"/>
          <w:b/>
          <w:color w:val="000000"/>
          <w:sz w:val="24"/>
          <w:szCs w:val="18"/>
        </w:rPr>
        <w:t>Windows</w:t>
      </w:r>
    </w:p>
    <w:p w:rsidR="0043735F" w:rsidRPr="006F5F06" w:rsidRDefault="0043735F" w:rsidP="008C0608">
      <w:pPr>
        <w:rPr>
          <w:lang w:val="ru-RU"/>
        </w:rPr>
      </w:pPr>
    </w:p>
    <w:p w:rsidR="008C0608" w:rsidRPr="006F5F06" w:rsidRDefault="008C0608" w:rsidP="00D63FB2">
      <w:pPr>
        <w:rPr>
          <w:lang w:val="ru-RU"/>
        </w:rPr>
      </w:pPr>
      <w:r w:rsidRPr="006F5F06">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416CED">
        <w:rPr>
          <w:rFonts w:cs="Tahoma"/>
          <w:color w:val="000000"/>
          <w:szCs w:val="18"/>
        </w:rPr>
        <w:t>Windows</w:t>
      </w:r>
      <w:r w:rsidRPr="006F5F06">
        <w:rPr>
          <w:rFonts w:cs="Tahoma"/>
          <w:color w:val="000000"/>
          <w:szCs w:val="18"/>
          <w:lang w:val="ru-RU"/>
        </w:rPr>
        <w:t xml:space="preserve"> 8 в</w:t>
      </w:r>
      <w:r w:rsidR="00D63FB2">
        <w:rPr>
          <w:rFonts w:cs="Tahoma"/>
          <w:color w:val="000000"/>
          <w:szCs w:val="18"/>
        </w:rPr>
        <w:t> </w:t>
      </w:r>
      <w:r w:rsidRPr="006F5F06">
        <w:rPr>
          <w:rFonts w:cs="Tahoma"/>
          <w:color w:val="000000"/>
          <w:szCs w:val="18"/>
          <w:lang w:val="ru-RU"/>
        </w:rPr>
        <w:t>своих организациях.</w:t>
      </w:r>
      <w:r w:rsidR="00FA2C82" w:rsidRPr="006F5F06">
        <w:rPr>
          <w:rFonts w:cs="Tahoma"/>
          <w:color w:val="000000"/>
          <w:szCs w:val="18"/>
          <w:lang w:val="ru-RU"/>
        </w:rPr>
        <w:t xml:space="preserve"> </w:t>
      </w:r>
    </w:p>
    <w:p w:rsidR="008C0608" w:rsidRPr="006F5F06" w:rsidRDefault="008C0608" w:rsidP="008C0608">
      <w:pPr>
        <w:jc w:val="both"/>
        <w:rPr>
          <w:lang w:val="ru-RU"/>
        </w:rPr>
      </w:pPr>
      <w:r w:rsidRPr="006F5F06">
        <w:rPr>
          <w:rFonts w:cs="Tahoma"/>
          <w:szCs w:val="18"/>
          <w:lang w:val="ru-RU"/>
        </w:rPr>
        <w:t>Клиенты, располагающие одним или обоими следующими компонентами, могут воспользоваться правами на использование виртуализации:</w:t>
      </w:r>
    </w:p>
    <w:p w:rsidR="00BF1889" w:rsidRPr="006F5F06" w:rsidRDefault="00BF1889" w:rsidP="008C0608">
      <w:pPr>
        <w:jc w:val="both"/>
        <w:rPr>
          <w:lang w:val="ru-RU"/>
        </w:rPr>
      </w:pPr>
    </w:p>
    <w:p w:rsidR="00F30075" w:rsidRPr="006F5F06" w:rsidRDefault="00F30075" w:rsidP="00346F4B">
      <w:pPr>
        <w:numPr>
          <w:ilvl w:val="0"/>
          <w:numId w:val="39"/>
        </w:numPr>
        <w:spacing w:after="60" w:line="276" w:lineRule="auto"/>
        <w:ind w:left="1440"/>
        <w:rPr>
          <w:lang w:val="ru-RU"/>
        </w:rPr>
      </w:pPr>
      <w:r w:rsidRPr="006F5F06">
        <w:rPr>
          <w:rFonts w:eastAsia="MS PGothic" w:cs="Tahoma"/>
          <w:szCs w:val="18"/>
          <w:lang w:val="ru-RU"/>
        </w:rPr>
        <w:t xml:space="preserve">действующее покрытие </w:t>
      </w:r>
      <w:r w:rsidRPr="00416CED">
        <w:rPr>
          <w:rFonts w:eastAsia="MS PGothic" w:cs="Tahoma"/>
          <w:szCs w:val="18"/>
        </w:rPr>
        <w:t>Software</w:t>
      </w:r>
      <w:r w:rsidRPr="006F5F06">
        <w:rPr>
          <w:rFonts w:eastAsia="MS PGothic" w:cs="Tahoma"/>
          <w:szCs w:val="18"/>
          <w:lang w:val="ru-RU"/>
        </w:rPr>
        <w:t xml:space="preserve"> </w:t>
      </w:r>
      <w:r w:rsidRPr="00416CED">
        <w:rPr>
          <w:rFonts w:eastAsia="MS PGothic" w:cs="Tahoma"/>
          <w:szCs w:val="18"/>
        </w:rPr>
        <w:t>Assurance</w:t>
      </w:r>
      <w:r w:rsidRPr="006F5F06">
        <w:rPr>
          <w:rFonts w:eastAsia="MS PGothic" w:cs="Tahoma"/>
          <w:szCs w:val="18"/>
          <w:lang w:val="ru-RU"/>
        </w:rPr>
        <w:t xml:space="preserve"> для лицензий на операционные системы </w:t>
      </w:r>
      <w:r w:rsidRPr="00416CED">
        <w:rPr>
          <w:rFonts w:eastAsia="MS PGothic" w:cs="Tahoma"/>
          <w:szCs w:val="18"/>
        </w:rPr>
        <w:t>Windows</w:t>
      </w:r>
      <w:r w:rsidRPr="006F5F06">
        <w:rPr>
          <w:rFonts w:eastAsia="MS PGothic" w:cs="Tahoma"/>
          <w:szCs w:val="18"/>
          <w:lang w:val="ru-RU"/>
        </w:rPr>
        <w:t xml:space="preserve"> для настольного компьютера;</w:t>
      </w:r>
    </w:p>
    <w:p w:rsidR="00AC246A" w:rsidRPr="006F5F06" w:rsidRDefault="00F30075" w:rsidP="00346F4B">
      <w:pPr>
        <w:numPr>
          <w:ilvl w:val="0"/>
          <w:numId w:val="39"/>
        </w:numPr>
        <w:spacing w:after="60" w:line="276" w:lineRule="auto"/>
        <w:ind w:left="1440"/>
        <w:jc w:val="both"/>
        <w:rPr>
          <w:lang w:val="ru-RU"/>
        </w:rPr>
      </w:pPr>
      <w:r w:rsidRPr="006F5F06">
        <w:rPr>
          <w:rFonts w:cs="Tahoma"/>
          <w:szCs w:val="18"/>
          <w:lang w:val="ru-RU"/>
        </w:rPr>
        <w:t xml:space="preserve">преимущество Веб-служб, сопровождающее приобретения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w:t>
      </w:r>
    </w:p>
    <w:p w:rsidR="00F30075" w:rsidRPr="006F5F06" w:rsidRDefault="00F30075" w:rsidP="00346F4B">
      <w:pPr>
        <w:numPr>
          <w:ilvl w:val="0"/>
          <w:numId w:val="39"/>
        </w:numPr>
        <w:spacing w:after="60" w:line="276" w:lineRule="auto"/>
        <w:ind w:left="1440"/>
        <w:jc w:val="both"/>
        <w:rPr>
          <w:lang w:val="ru-RU"/>
        </w:rPr>
      </w:pPr>
      <w:r w:rsidRPr="006F5F06">
        <w:rPr>
          <w:rFonts w:cs="Tahoma"/>
          <w:szCs w:val="18"/>
          <w:lang w:val="ru-RU"/>
        </w:rPr>
        <w:t xml:space="preserve">действующие подписки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w:t>
      </w:r>
    </w:p>
    <w:p w:rsidR="00F30075" w:rsidRPr="006F5F06" w:rsidRDefault="00F30075" w:rsidP="008C0608">
      <w:pPr>
        <w:rPr>
          <w:lang w:val="ru-RU"/>
        </w:rPr>
      </w:pPr>
    </w:p>
    <w:p w:rsidR="002D7B73" w:rsidRPr="006F5F06" w:rsidRDefault="002D7B73" w:rsidP="00D63FB2">
      <w:pPr>
        <w:rPr>
          <w:lang w:val="ru-RU"/>
        </w:rPr>
      </w:pPr>
      <w:r w:rsidRPr="006F5F06">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FA2C82" w:rsidRPr="006F5F06">
        <w:rPr>
          <w:rFonts w:cs="Tahoma"/>
          <w:color w:val="000000"/>
          <w:szCs w:val="18"/>
          <w:lang w:val="ru-RU"/>
        </w:rPr>
        <w:t xml:space="preserve"> </w:t>
      </w:r>
      <w:r w:rsidRPr="006F5F06">
        <w:rPr>
          <w:rFonts w:cs="Tahoma"/>
          <w:color w:val="000000"/>
          <w:szCs w:val="18"/>
          <w:lang w:val="ru-RU"/>
        </w:rPr>
        <w:t xml:space="preserve">В отличии от права клиента на использование </w:t>
      </w:r>
      <w:r w:rsidRPr="00416CED">
        <w:rPr>
          <w:rFonts w:cs="Tahoma"/>
          <w:color w:val="000000"/>
          <w:szCs w:val="18"/>
        </w:rPr>
        <w:t>Windows</w:t>
      </w:r>
      <w:r w:rsidRPr="006F5F06">
        <w:rPr>
          <w:rFonts w:cs="Tahoma"/>
          <w:color w:val="000000"/>
          <w:szCs w:val="18"/>
          <w:lang w:val="ru-RU"/>
        </w:rPr>
        <w:t xml:space="preserve"> 8 Корпоративная, право</w:t>
      </w:r>
      <w:r w:rsidR="00D63FB2">
        <w:rPr>
          <w:rFonts w:cs="Tahoma"/>
          <w:color w:val="000000"/>
          <w:szCs w:val="18"/>
        </w:rPr>
        <w:t> </w:t>
      </w:r>
      <w:r w:rsidRPr="006F5F06">
        <w:rPr>
          <w:rFonts w:cs="Tahoma"/>
          <w:color w:val="000000"/>
          <w:szCs w:val="18"/>
          <w:lang w:val="ru-RU"/>
        </w:rPr>
        <w:t>на</w:t>
      </w:r>
      <w:r w:rsidR="00D63FB2">
        <w:rPr>
          <w:rFonts w:cs="Tahoma"/>
          <w:color w:val="000000"/>
          <w:szCs w:val="18"/>
        </w:rPr>
        <w:t> </w:t>
      </w:r>
      <w:r w:rsidRPr="006F5F06">
        <w:rPr>
          <w:rFonts w:cs="Tahoma"/>
          <w:color w:val="000000"/>
          <w:szCs w:val="18"/>
          <w:lang w:val="ru-RU"/>
        </w:rPr>
        <w:t xml:space="preserve">виртуализацию не сохраняется после окончания срока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Дополнительные сведения о правах на использование см. в документе «Права на использование продуктов».</w:t>
      </w:r>
    </w:p>
    <w:p w:rsidR="00C831EC" w:rsidRPr="006F5F06" w:rsidRDefault="00C831EC" w:rsidP="002D7B73">
      <w:pPr>
        <w:pStyle w:val="Heading3"/>
        <w:rPr>
          <w:lang w:val="ru-RU"/>
        </w:rPr>
      </w:pPr>
      <w:bookmarkStart w:id="911" w:name="_Toc257907651"/>
      <w:bookmarkStart w:id="912" w:name="_Toc233026785"/>
    </w:p>
    <w:p w:rsidR="00D63FB2" w:rsidRPr="006F5F06" w:rsidRDefault="00D63FB2" w:rsidP="00D63FB2">
      <w:pPr>
        <w:rPr>
          <w:lang w:val="ru-RU"/>
        </w:rPr>
      </w:pPr>
    </w:p>
    <w:p w:rsidR="00D63FB2" w:rsidRPr="006F5F06" w:rsidRDefault="00D63FB2" w:rsidP="00D63FB2">
      <w:pPr>
        <w:rPr>
          <w:lang w:val="ru-RU"/>
        </w:rPr>
      </w:pPr>
    </w:p>
    <w:p w:rsidR="00D63FB2" w:rsidRPr="006F5F06" w:rsidRDefault="00D63FB2" w:rsidP="00D63FB2">
      <w:pPr>
        <w:rPr>
          <w:lang w:val="ru-RU"/>
        </w:rPr>
      </w:pPr>
    </w:p>
    <w:p w:rsidR="00D63FB2" w:rsidRPr="006F5F06" w:rsidRDefault="00D63FB2" w:rsidP="00D63FB2">
      <w:pPr>
        <w:rPr>
          <w:lang w:val="ru-RU"/>
        </w:rPr>
      </w:pPr>
    </w:p>
    <w:p w:rsidR="002D7B73" w:rsidRPr="006F5F06" w:rsidRDefault="002D7B73" w:rsidP="002D7B73">
      <w:pPr>
        <w:pStyle w:val="Heading3"/>
        <w:rPr>
          <w:lang w:val="ru-RU"/>
        </w:rPr>
      </w:pPr>
      <w:bookmarkStart w:id="913" w:name="_Toc336338245"/>
      <w:bookmarkStart w:id="914" w:name="_Toc363741947"/>
      <w:r w:rsidRPr="006F5F06">
        <w:rPr>
          <w:rFonts w:ascii="Tahoma" w:hAnsi="Tahoma"/>
          <w:color w:val="000000"/>
          <w:sz w:val="24"/>
          <w:lang w:val="ru-RU"/>
        </w:rPr>
        <w:t>Права доступа</w:t>
      </w:r>
      <w:bookmarkEnd w:id="911"/>
      <w:r w:rsidRPr="006F5F06">
        <w:rPr>
          <w:rFonts w:ascii="Tahoma" w:hAnsi="Tahoma"/>
          <w:color w:val="000000"/>
          <w:sz w:val="24"/>
          <w:lang w:val="ru-RU"/>
        </w:rPr>
        <w:t xml:space="preserve"> виртуального рабочего стола </w:t>
      </w:r>
      <w:r w:rsidRPr="00416CED">
        <w:rPr>
          <w:rFonts w:ascii="Tahoma" w:hAnsi="Tahoma"/>
          <w:color w:val="000000"/>
          <w:sz w:val="24"/>
        </w:rPr>
        <w:t>Windows</w:t>
      </w:r>
      <w:r w:rsidRPr="006F5F06">
        <w:rPr>
          <w:rFonts w:ascii="Tahoma" w:hAnsi="Tahoma"/>
          <w:color w:val="000000"/>
          <w:sz w:val="24"/>
          <w:lang w:val="ru-RU"/>
        </w:rPr>
        <w:t xml:space="preserve"> (</w:t>
      </w:r>
      <w:r w:rsidRPr="00416CED">
        <w:rPr>
          <w:rFonts w:ascii="Tahoma" w:hAnsi="Tahoma"/>
          <w:color w:val="000000"/>
          <w:sz w:val="24"/>
        </w:rPr>
        <w:t>VDA</w:t>
      </w:r>
      <w:r w:rsidRPr="006F5F06">
        <w:rPr>
          <w:rFonts w:ascii="Tahoma" w:hAnsi="Tahoma"/>
          <w:color w:val="000000"/>
          <w:sz w:val="24"/>
          <w:lang w:val="ru-RU"/>
        </w:rPr>
        <w:t>)</w:t>
      </w:r>
      <w:bookmarkEnd w:id="913"/>
      <w:bookmarkEnd w:id="914"/>
    </w:p>
    <w:p w:rsidR="002D7B73" w:rsidRPr="006F5F06" w:rsidRDefault="002D7B73" w:rsidP="002D7B73">
      <w:pPr>
        <w:rPr>
          <w:lang w:val="ru-RU"/>
        </w:rPr>
      </w:pPr>
    </w:p>
    <w:p w:rsidR="00EC5C9D" w:rsidRPr="006F5F06" w:rsidRDefault="00EC5C9D" w:rsidP="00EC5C9D">
      <w:pPr>
        <w:rPr>
          <w:spacing w:val="-4"/>
          <w:lang w:val="ru-RU"/>
        </w:rPr>
      </w:pPr>
      <w:r w:rsidRPr="006F5F06">
        <w:rPr>
          <w:rFonts w:eastAsia="Calibri" w:cs="Tahoma"/>
          <w:color w:val="000000"/>
          <w:spacing w:val="-4"/>
          <w:szCs w:val="18"/>
          <w:lang w:val="ru-RU"/>
        </w:rPr>
        <w:t xml:space="preserve">Права </w:t>
      </w:r>
      <w:r w:rsidRPr="00D63FB2">
        <w:rPr>
          <w:rFonts w:eastAsia="Calibri" w:cs="Tahoma"/>
          <w:color w:val="000000"/>
          <w:spacing w:val="-4"/>
          <w:szCs w:val="18"/>
        </w:rPr>
        <w:t>Windows</w:t>
      </w:r>
      <w:r w:rsidRPr="006F5F06">
        <w:rPr>
          <w:rFonts w:eastAsia="Calibri" w:cs="Tahoma"/>
          <w:color w:val="000000"/>
          <w:spacing w:val="-4"/>
          <w:szCs w:val="18"/>
          <w:lang w:val="ru-RU"/>
        </w:rPr>
        <w:t xml:space="preserve"> </w:t>
      </w:r>
      <w:r w:rsidRPr="00D63FB2">
        <w:rPr>
          <w:rFonts w:eastAsia="Calibri" w:cs="Tahoma"/>
          <w:color w:val="000000"/>
          <w:spacing w:val="-4"/>
          <w:szCs w:val="18"/>
        </w:rPr>
        <w:t>VDA</w:t>
      </w:r>
      <w:r w:rsidRPr="006F5F06">
        <w:rPr>
          <w:rFonts w:eastAsia="Calibri" w:cs="Tahoma"/>
          <w:color w:val="000000"/>
          <w:spacing w:val="-4"/>
          <w:szCs w:val="18"/>
          <w:lang w:val="ru-RU"/>
        </w:rPr>
        <w:t xml:space="preserve"> доступны клиентам с покрытием </w:t>
      </w:r>
      <w:r w:rsidRPr="00D63FB2">
        <w:rPr>
          <w:rFonts w:eastAsia="Calibri" w:cs="Tahoma"/>
          <w:color w:val="000000"/>
          <w:spacing w:val="-4"/>
          <w:szCs w:val="18"/>
        </w:rPr>
        <w:t>Software</w:t>
      </w:r>
      <w:r w:rsidRPr="006F5F06">
        <w:rPr>
          <w:rFonts w:eastAsia="Calibri" w:cs="Tahoma"/>
          <w:color w:val="000000"/>
          <w:spacing w:val="-4"/>
          <w:szCs w:val="18"/>
          <w:lang w:val="ru-RU"/>
        </w:rPr>
        <w:t xml:space="preserve"> </w:t>
      </w:r>
      <w:r w:rsidRPr="00D63FB2">
        <w:rPr>
          <w:rFonts w:eastAsia="Calibri" w:cs="Tahoma"/>
          <w:color w:val="000000"/>
          <w:spacing w:val="-4"/>
          <w:szCs w:val="18"/>
        </w:rPr>
        <w:t>Assurance</w:t>
      </w:r>
      <w:r w:rsidRPr="006F5F06">
        <w:rPr>
          <w:rFonts w:eastAsia="Calibri" w:cs="Tahoma"/>
          <w:color w:val="000000"/>
          <w:spacing w:val="-4"/>
          <w:szCs w:val="18"/>
          <w:lang w:val="ru-RU"/>
        </w:rPr>
        <w:t xml:space="preserve"> для операционной системы </w:t>
      </w:r>
      <w:r w:rsidRPr="00D63FB2">
        <w:rPr>
          <w:rFonts w:eastAsia="Calibri" w:cs="Tahoma"/>
          <w:color w:val="000000"/>
          <w:spacing w:val="-4"/>
          <w:szCs w:val="18"/>
        </w:rPr>
        <w:t>Windows</w:t>
      </w:r>
      <w:r w:rsidRPr="006F5F06">
        <w:rPr>
          <w:rFonts w:eastAsia="Calibri" w:cs="Tahoma"/>
          <w:color w:val="000000"/>
          <w:spacing w:val="-4"/>
          <w:szCs w:val="18"/>
          <w:lang w:val="ru-RU"/>
        </w:rPr>
        <w:t xml:space="preserve"> настольного компьютера, и клиентам, имеющим лицензию на </w:t>
      </w:r>
      <w:r w:rsidRPr="00D63FB2">
        <w:rPr>
          <w:rFonts w:eastAsia="Calibri" w:cs="Tahoma"/>
          <w:color w:val="000000"/>
          <w:spacing w:val="-4"/>
          <w:szCs w:val="18"/>
        </w:rPr>
        <w:t>Windows</w:t>
      </w:r>
      <w:r w:rsidRPr="006F5F06">
        <w:rPr>
          <w:rFonts w:eastAsia="Calibri" w:cs="Tahoma"/>
          <w:color w:val="000000"/>
          <w:spacing w:val="-4"/>
          <w:szCs w:val="18"/>
          <w:lang w:val="ru-RU"/>
        </w:rPr>
        <w:t xml:space="preserve"> </w:t>
      </w:r>
      <w:r w:rsidRPr="00D63FB2">
        <w:rPr>
          <w:rFonts w:eastAsia="Calibri" w:cs="Tahoma"/>
          <w:color w:val="000000"/>
          <w:spacing w:val="-4"/>
          <w:szCs w:val="18"/>
        </w:rPr>
        <w:t>Intune</w:t>
      </w:r>
      <w:r w:rsidRPr="006F5F06">
        <w:rPr>
          <w:rFonts w:eastAsia="Calibri" w:cs="Tahoma"/>
          <w:color w:val="000000"/>
          <w:spacing w:val="-4"/>
          <w:szCs w:val="18"/>
          <w:lang w:val="ru-RU"/>
        </w:rPr>
        <w:t xml:space="preserve"> </w:t>
      </w:r>
      <w:r w:rsidRPr="006F5F06">
        <w:rPr>
          <w:rFonts w:cs="Tahoma"/>
          <w:spacing w:val="-4"/>
          <w:szCs w:val="18"/>
          <w:lang w:val="ru-RU"/>
        </w:rPr>
        <w:t>(на устройство)</w:t>
      </w:r>
      <w:r w:rsidRPr="006F5F06">
        <w:rPr>
          <w:rFonts w:eastAsia="Calibri" w:cs="Tahoma"/>
          <w:color w:val="000000"/>
          <w:spacing w:val="-4"/>
          <w:szCs w:val="18"/>
          <w:lang w:val="ru-RU"/>
        </w:rPr>
        <w:t>.</w:t>
      </w:r>
      <w:r w:rsidR="00FA2C82" w:rsidRPr="006F5F06">
        <w:rPr>
          <w:rFonts w:eastAsia="Calibri" w:cs="Tahoma"/>
          <w:color w:val="000000"/>
          <w:spacing w:val="-4"/>
          <w:szCs w:val="18"/>
          <w:lang w:val="ru-RU"/>
        </w:rPr>
        <w:t xml:space="preserve"> </w:t>
      </w:r>
      <w:r w:rsidRPr="006F5F06">
        <w:rPr>
          <w:rFonts w:eastAsia="Calibri" w:cs="Tahoma"/>
          <w:color w:val="000000"/>
          <w:spacing w:val="-4"/>
          <w:szCs w:val="18"/>
          <w:lang w:val="ru-RU"/>
        </w:rPr>
        <w:t xml:space="preserve">Они также доступны как отдельная лицензия на подписку. </w:t>
      </w:r>
      <w:r w:rsidRPr="00D63FB2">
        <w:rPr>
          <w:rFonts w:eastAsia="Calibri" w:cs="Tahoma"/>
          <w:color w:val="000000"/>
          <w:spacing w:val="-4"/>
          <w:szCs w:val="18"/>
        </w:rPr>
        <w:t>Windows</w:t>
      </w:r>
      <w:r w:rsidRPr="006F5F06">
        <w:rPr>
          <w:rFonts w:eastAsia="Calibri" w:cs="Tahoma"/>
          <w:color w:val="000000"/>
          <w:spacing w:val="-4"/>
          <w:szCs w:val="18"/>
          <w:lang w:val="ru-RU"/>
        </w:rPr>
        <w:t xml:space="preserve"> </w:t>
      </w:r>
      <w:r w:rsidRPr="00D63FB2">
        <w:rPr>
          <w:rFonts w:eastAsia="Calibri" w:cs="Tahoma"/>
          <w:color w:val="000000"/>
          <w:spacing w:val="-4"/>
          <w:szCs w:val="18"/>
        </w:rPr>
        <w:t>VDA</w:t>
      </w:r>
      <w:r w:rsidRPr="006F5F06">
        <w:rPr>
          <w:rFonts w:eastAsia="Calibri" w:cs="Tahoma"/>
          <w:color w:val="000000"/>
          <w:spacing w:val="-4"/>
          <w:szCs w:val="18"/>
          <w:lang w:val="ru-RU"/>
        </w:rPr>
        <w:t xml:space="preserve"> оказывается полезным клиентам, желающим развернуть </w:t>
      </w:r>
      <w:r w:rsidRPr="00D63FB2">
        <w:rPr>
          <w:rFonts w:eastAsia="Calibri" w:cs="Tahoma"/>
          <w:color w:val="000000"/>
          <w:spacing w:val="-4"/>
          <w:szCs w:val="18"/>
        </w:rPr>
        <w:t>Windows</w:t>
      </w:r>
      <w:r w:rsidRPr="006F5F06">
        <w:rPr>
          <w:rFonts w:eastAsia="Calibri" w:cs="Tahoma"/>
          <w:color w:val="000000"/>
          <w:spacing w:val="-4"/>
          <w:szCs w:val="18"/>
          <w:lang w:val="ru-RU"/>
        </w:rPr>
        <w:t xml:space="preserve"> с использованием тонких клиентов (обычно предустанавливается со встроенной операционной системой). В рамках подписной лицензии </w:t>
      </w:r>
      <w:r w:rsidRPr="00D63FB2">
        <w:rPr>
          <w:rFonts w:eastAsia="Calibri" w:cs="Tahoma"/>
          <w:color w:val="000000"/>
          <w:spacing w:val="-4"/>
          <w:szCs w:val="18"/>
        </w:rPr>
        <w:t>VDA</w:t>
      </w:r>
      <w:r w:rsidRPr="006F5F06">
        <w:rPr>
          <w:rFonts w:eastAsia="Calibri" w:cs="Tahoma"/>
          <w:color w:val="000000"/>
          <w:spacing w:val="-4"/>
          <w:szCs w:val="18"/>
          <w:lang w:val="ru-RU"/>
        </w:rPr>
        <w:t xml:space="preserve"> клиенты получают право на запуск последней версии операционной системы </w:t>
      </w:r>
      <w:r w:rsidRPr="00D63FB2">
        <w:rPr>
          <w:rFonts w:eastAsia="Calibri" w:cs="Tahoma"/>
          <w:color w:val="000000"/>
          <w:spacing w:val="-4"/>
          <w:szCs w:val="18"/>
        </w:rPr>
        <w:t>Windows</w:t>
      </w:r>
      <w:r w:rsidRPr="006F5F06">
        <w:rPr>
          <w:rFonts w:eastAsia="Calibri" w:cs="Tahoma"/>
          <w:color w:val="000000"/>
          <w:spacing w:val="-4"/>
          <w:szCs w:val="18"/>
          <w:lang w:val="ru-RU"/>
        </w:rPr>
        <w:t xml:space="preserve"> настольного компьютера, предоставляемой в течение срока действия подписки.</w:t>
      </w:r>
    </w:p>
    <w:p w:rsidR="00EC5C9D" w:rsidRPr="006F5F06" w:rsidRDefault="00EC5C9D" w:rsidP="00EC5C9D">
      <w:pPr>
        <w:rPr>
          <w:sz w:val="14"/>
          <w:szCs w:val="14"/>
          <w:lang w:val="ru-RU"/>
        </w:rPr>
      </w:pPr>
    </w:p>
    <w:p w:rsidR="00EC5C9D" w:rsidRPr="006F5F06" w:rsidRDefault="00EC5C9D" w:rsidP="00EC5C9D">
      <w:pPr>
        <w:rPr>
          <w:lang w:val="ru-RU"/>
        </w:rPr>
      </w:pPr>
      <w:r w:rsidRPr="006F5F06">
        <w:rPr>
          <w:rFonts w:eastAsia="Calibri" w:cs="Tahoma"/>
          <w:color w:val="000000"/>
          <w:szCs w:val="18"/>
          <w:lang w:val="ru-RU"/>
        </w:rPr>
        <w:t xml:space="preserve">Дополнительные сведения о </w:t>
      </w:r>
      <w:r w:rsidRPr="00416CED">
        <w:rPr>
          <w:rFonts w:eastAsia="Calibri" w:cs="Tahoma"/>
          <w:color w:val="000000"/>
          <w:szCs w:val="18"/>
        </w:rPr>
        <w:t>VDA</w:t>
      </w:r>
      <w:r w:rsidRPr="006F5F06">
        <w:rPr>
          <w:rFonts w:eastAsia="Calibri" w:cs="Tahoma"/>
          <w:color w:val="000000"/>
          <w:szCs w:val="18"/>
          <w:lang w:val="ru-RU"/>
        </w:rPr>
        <w:t xml:space="preserve"> см. в документе «Права на использование продуктов».</w:t>
      </w:r>
    </w:p>
    <w:bookmarkEnd w:id="912"/>
    <w:p w:rsidR="00023FE7" w:rsidRPr="006F5F06" w:rsidRDefault="00023FE7">
      <w:pPr>
        <w:rPr>
          <w:sz w:val="14"/>
          <w:szCs w:val="14"/>
          <w:lang w:val="ru-RU"/>
        </w:rPr>
      </w:pPr>
    </w:p>
    <w:p w:rsidR="00023FE7" w:rsidRPr="006F5F06" w:rsidRDefault="00023FE7">
      <w:pPr>
        <w:rPr>
          <w:lang w:val="ru-RU"/>
        </w:rPr>
      </w:pPr>
      <w:bookmarkStart w:id="915" w:name="_Toc336338246"/>
      <w:bookmarkStart w:id="916" w:name="_Toc363741948"/>
      <w:r w:rsidRPr="006F5F06">
        <w:rPr>
          <w:rStyle w:val="Heading3Char"/>
          <w:rFonts w:ascii="Tahoma" w:hAnsi="Tahoma"/>
          <w:sz w:val="24"/>
          <w:lang w:val="ru-RU"/>
        </w:rPr>
        <w:t>Доступность лицензий на переход вверх</w:t>
      </w:r>
      <w:bookmarkEnd w:id="915"/>
      <w:bookmarkEnd w:id="916"/>
      <w:r w:rsidRPr="006F5F06">
        <w:rPr>
          <w:rFonts w:cs="Tahoma"/>
          <w:b/>
          <w:sz w:val="24"/>
          <w:szCs w:val="20"/>
          <w:lang w:val="ru-RU"/>
        </w:rPr>
        <w:t>*</w:t>
      </w:r>
    </w:p>
    <w:p w:rsidR="00023FE7" w:rsidRPr="006F5F06" w:rsidRDefault="00023FE7">
      <w:pPr>
        <w:rPr>
          <w:sz w:val="14"/>
          <w:szCs w:val="14"/>
          <w:lang w:val="ru-RU"/>
        </w:rPr>
      </w:pPr>
    </w:p>
    <w:p w:rsidR="00023FE7" w:rsidRPr="006F5F06" w:rsidRDefault="00AD6AD6" w:rsidP="00D63FB2">
      <w:pPr>
        <w:rPr>
          <w:lang w:val="ru-RU"/>
        </w:rPr>
      </w:pPr>
      <w:r w:rsidRPr="006F5F06">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FA2C82" w:rsidRPr="006F5F06">
        <w:rPr>
          <w:rFonts w:cs="Tahoma"/>
          <w:szCs w:val="18"/>
          <w:lang w:val="ru-RU"/>
        </w:rPr>
        <w:t xml:space="preserve"> </w:t>
      </w:r>
      <w:r w:rsidRPr="006F5F06">
        <w:rPr>
          <w:rFonts w:cs="Tahoma"/>
          <w:szCs w:val="18"/>
          <w:lang w:val="ru-RU"/>
        </w:rPr>
        <w:t xml:space="preserve">Чтобы приобрести Лицензию на переход вверх, у клиентов должна быть лицензия с активным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w:t>
      </w:r>
      <w:r w:rsidRPr="006F5F06">
        <w:rPr>
          <w:rFonts w:cs="Tahoma"/>
          <w:color w:val="000000"/>
          <w:szCs w:val="18"/>
          <w:lang w:val="ru-RU"/>
        </w:rPr>
        <w:t>для соответствующего продукта.</w:t>
      </w:r>
      <w:r w:rsidR="00FA2C82" w:rsidRPr="006F5F06">
        <w:rPr>
          <w:rFonts w:cs="Tahoma"/>
          <w:color w:val="000000"/>
          <w:szCs w:val="18"/>
          <w:lang w:val="ru-RU"/>
        </w:rPr>
        <w:t xml:space="preserve"> </w:t>
      </w:r>
      <w:r w:rsidRPr="006F5F06">
        <w:rPr>
          <w:rFonts w:cs="Tahoma"/>
          <w:color w:val="000000"/>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соответствующего</w:t>
      </w:r>
      <w:r w:rsidRPr="006F5F06">
        <w:rPr>
          <w:rFonts w:cs="Tahoma"/>
          <w:szCs w:val="18"/>
          <w:lang w:val="ru-RU"/>
        </w:rPr>
        <w:t xml:space="preserve"> продукта; только в этом случае Лицензия на переход вверх будет действительна.</w:t>
      </w:r>
      <w:r w:rsidR="00FA2C82" w:rsidRPr="006F5F06">
        <w:rPr>
          <w:rFonts w:cs="Tahoma"/>
          <w:szCs w:val="18"/>
          <w:lang w:val="ru-RU"/>
        </w:rPr>
        <w:t xml:space="preserve"> </w:t>
      </w:r>
      <w:r w:rsidRPr="006F5F06">
        <w:rPr>
          <w:rFonts w:cs="Tahoma"/>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FA2C82" w:rsidRPr="006F5F06">
        <w:rPr>
          <w:rFonts w:cs="Tahoma"/>
          <w:szCs w:val="18"/>
          <w:lang w:val="ru-RU"/>
        </w:rPr>
        <w:t xml:space="preserve"> </w:t>
      </w:r>
      <w:r w:rsidRPr="006F5F06">
        <w:rPr>
          <w:rFonts w:cs="Tahoma"/>
          <w:szCs w:val="18"/>
          <w:lang w:val="ru-RU"/>
        </w:rPr>
        <w:t>Клиенты не</w:t>
      </w:r>
      <w:r w:rsidR="00D63FB2">
        <w:rPr>
          <w:rFonts w:cs="Tahoma"/>
          <w:szCs w:val="18"/>
        </w:rPr>
        <w:t> </w:t>
      </w:r>
      <w:r w:rsidRPr="006F5F06">
        <w:rPr>
          <w:rFonts w:cs="Tahoma"/>
          <w:szCs w:val="18"/>
          <w:lang w:val="ru-RU"/>
        </w:rPr>
        <w:t>могут передавать Лицензию на соответствующий продукт отдельно от Лицензии на переход вверх.</w:t>
      </w:r>
      <w:r w:rsidR="00FA2C82" w:rsidRPr="006F5F06">
        <w:rPr>
          <w:rFonts w:cs="Tahoma"/>
          <w:szCs w:val="18"/>
          <w:lang w:val="ru-RU"/>
        </w:rPr>
        <w:t xml:space="preserve"> </w:t>
      </w:r>
      <w:r w:rsidRPr="006F5F06">
        <w:rPr>
          <w:rFonts w:cs="Tahoma"/>
          <w:szCs w:val="18"/>
          <w:lang w:val="ru-RU"/>
        </w:rPr>
        <w:t>Бессрочные права клиентов по Лицензии на переход вверх заменяют основную лицензию на соответствующий продукт.</w:t>
      </w:r>
      <w:r w:rsidR="00FA2C82" w:rsidRPr="006F5F06">
        <w:rPr>
          <w:rFonts w:cs="Tahoma"/>
          <w:szCs w:val="18"/>
          <w:lang w:val="ru-RU"/>
        </w:rPr>
        <w:t xml:space="preserve"> </w:t>
      </w:r>
      <w:r w:rsidRPr="006F5F06">
        <w:rPr>
          <w:rFonts w:cs="Tahoma"/>
          <w:szCs w:val="18"/>
          <w:lang w:val="ru-RU"/>
        </w:rPr>
        <w:t xml:space="preserve">Дополнительные сведения см. в разделе </w:t>
      </w:r>
      <w:r w:rsidRPr="00416CED">
        <w:rPr>
          <w:rFonts w:cs="Tahoma"/>
          <w:szCs w:val="18"/>
        </w:rPr>
        <w:t>Enterprise</w:t>
      </w:r>
      <w:r w:rsidRPr="006F5F06">
        <w:rPr>
          <w:rFonts w:cs="Tahoma"/>
          <w:szCs w:val="18"/>
          <w:lang w:val="ru-RU"/>
        </w:rPr>
        <w:t xml:space="preserve"> </w:t>
      </w:r>
      <w:r w:rsidRPr="00416CED">
        <w:rPr>
          <w:rFonts w:cs="Tahoma"/>
          <w:szCs w:val="18"/>
        </w:rPr>
        <w:t>Edition</w:t>
      </w:r>
      <w:r w:rsidRPr="006F5F06">
        <w:rPr>
          <w:rFonts w:cs="Tahoma"/>
          <w:szCs w:val="18"/>
          <w:lang w:val="ru-RU"/>
        </w:rPr>
        <w:t xml:space="preserve"> </w:t>
      </w:r>
      <w:r w:rsidRPr="00416CED">
        <w:rPr>
          <w:rFonts w:cs="Tahoma"/>
          <w:szCs w:val="18"/>
        </w:rPr>
        <w:t>Step</w:t>
      </w:r>
      <w:r w:rsidRPr="006F5F06">
        <w:rPr>
          <w:rFonts w:cs="Tahoma"/>
          <w:szCs w:val="18"/>
          <w:lang w:val="ru-RU"/>
        </w:rPr>
        <w:t>-</w:t>
      </w:r>
      <w:r w:rsidRPr="00416CED">
        <w:rPr>
          <w:rFonts w:cs="Tahoma"/>
          <w:szCs w:val="18"/>
        </w:rPr>
        <w:t>up</w:t>
      </w:r>
      <w:r w:rsidRPr="006F5F06">
        <w:rPr>
          <w:rFonts w:cs="Tahoma"/>
          <w:szCs w:val="18"/>
          <w:lang w:val="ru-RU"/>
        </w:rPr>
        <w:t xml:space="preserve"> </w:t>
      </w:r>
      <w:r w:rsidRPr="00416CED">
        <w:rPr>
          <w:rFonts w:cs="Tahoma"/>
          <w:szCs w:val="18"/>
        </w:rPr>
        <w:t>License</w:t>
      </w:r>
      <w:r w:rsidRPr="006F5F06">
        <w:rPr>
          <w:rFonts w:cs="Tahoma"/>
          <w:szCs w:val="18"/>
          <w:lang w:val="ru-RU"/>
        </w:rPr>
        <w:t xml:space="preserve"> </w:t>
      </w:r>
      <w:r w:rsidRPr="00416CED">
        <w:rPr>
          <w:rFonts w:cs="Tahoma"/>
          <w:szCs w:val="18"/>
        </w:rPr>
        <w:t>Volume</w:t>
      </w:r>
      <w:r w:rsidRPr="006F5F06">
        <w:rPr>
          <w:rFonts w:cs="Tahoma"/>
          <w:szCs w:val="18"/>
          <w:lang w:val="ru-RU"/>
        </w:rPr>
        <w:t xml:space="preserve"> </w:t>
      </w:r>
      <w:r w:rsidRPr="00416CED">
        <w:rPr>
          <w:rFonts w:cs="Tahoma"/>
          <w:szCs w:val="18"/>
        </w:rPr>
        <w:t>Licensing</w:t>
      </w:r>
      <w:r w:rsidRPr="006F5F06">
        <w:rPr>
          <w:rFonts w:cs="Tahoma"/>
          <w:szCs w:val="18"/>
          <w:lang w:val="ru-RU"/>
        </w:rPr>
        <w:t xml:space="preserve"> </w:t>
      </w:r>
      <w:r w:rsidRPr="00416CED">
        <w:rPr>
          <w:rFonts w:cs="Tahoma"/>
          <w:szCs w:val="18"/>
        </w:rPr>
        <w:t>Brief</w:t>
      </w:r>
      <w:r w:rsidRPr="006F5F06">
        <w:rPr>
          <w:rFonts w:cs="Tahoma"/>
          <w:szCs w:val="18"/>
          <w:lang w:val="ru-RU"/>
        </w:rPr>
        <w:t xml:space="preserve"> (Общие сведения о лицензиях на переход вверх для выпуска </w:t>
      </w:r>
      <w:r w:rsidRPr="00416CED">
        <w:rPr>
          <w:rFonts w:cs="Tahoma"/>
          <w:szCs w:val="18"/>
        </w:rPr>
        <w:t>Enterprise</w:t>
      </w:r>
      <w:r w:rsidRPr="006F5F06">
        <w:rPr>
          <w:rFonts w:cs="Tahoma"/>
          <w:szCs w:val="18"/>
          <w:lang w:val="ru-RU"/>
        </w:rPr>
        <w:t xml:space="preserve"> </w:t>
      </w:r>
      <w:r w:rsidRPr="00416CED">
        <w:rPr>
          <w:rFonts w:cs="Tahoma"/>
          <w:szCs w:val="18"/>
        </w:rPr>
        <w:t>Edition</w:t>
      </w:r>
      <w:r w:rsidRPr="006F5F06">
        <w:rPr>
          <w:rFonts w:cs="Tahoma"/>
          <w:szCs w:val="18"/>
          <w:lang w:val="ru-RU"/>
        </w:rPr>
        <w:t xml:space="preserve"> по программе корпоративного лицензирования) по адресу </w:t>
      </w:r>
      <w:r w:rsidRPr="00416CED">
        <w:rPr>
          <w:rFonts w:cs="Tahoma"/>
          <w:szCs w:val="18"/>
        </w:rPr>
        <w:t>http</w:t>
      </w:r>
      <w:r w:rsidRPr="006F5F06">
        <w:rPr>
          <w:rFonts w:cs="Tahoma"/>
          <w:szCs w:val="18"/>
          <w:lang w:val="ru-RU"/>
        </w:rPr>
        <w:t>://</w:t>
      </w:r>
      <w:hyperlink r:id="rId29" w:history="1">
        <w:r w:rsidRPr="00416CED">
          <w:rPr>
            <w:rStyle w:val="Hyperlink"/>
            <w:rFonts w:cs="Tahoma"/>
            <w:szCs w:val="18"/>
          </w:rPr>
          <w:t>www</w:t>
        </w:r>
        <w:r w:rsidRPr="006F5F06">
          <w:rPr>
            <w:rStyle w:val="Hyperlink"/>
            <w:rFonts w:cs="Tahoma"/>
            <w:szCs w:val="18"/>
            <w:lang w:val="ru-RU"/>
          </w:rPr>
          <w:t>.</w:t>
        </w:r>
        <w:r w:rsidRPr="00416CED">
          <w:rPr>
            <w:rStyle w:val="Hyperlink"/>
            <w:rFonts w:cs="Tahoma"/>
            <w:szCs w:val="18"/>
          </w:rPr>
          <w:t>microsoft</w:t>
        </w:r>
        <w:r w:rsidRPr="006F5F06">
          <w:rPr>
            <w:rStyle w:val="Hyperlink"/>
            <w:rFonts w:cs="Tahoma"/>
            <w:szCs w:val="18"/>
            <w:lang w:val="ru-RU"/>
          </w:rPr>
          <w:t>.</w:t>
        </w:r>
        <w:r w:rsidRPr="00416CED">
          <w:rPr>
            <w:rStyle w:val="Hyperlink"/>
            <w:rFonts w:cs="Tahoma"/>
            <w:szCs w:val="18"/>
          </w:rPr>
          <w:t>com</w:t>
        </w:r>
        <w:r w:rsidRPr="006F5F06">
          <w:rPr>
            <w:rStyle w:val="Hyperlink"/>
            <w:rFonts w:cs="Tahoma"/>
            <w:szCs w:val="18"/>
            <w:lang w:val="ru-RU"/>
          </w:rPr>
          <w:t>/</w:t>
        </w:r>
        <w:r w:rsidRPr="00416CED">
          <w:rPr>
            <w:rStyle w:val="Hyperlink"/>
            <w:rFonts w:cs="Tahoma"/>
            <w:szCs w:val="18"/>
          </w:rPr>
          <w:t>licensing</w:t>
        </w:r>
      </w:hyperlink>
      <w:r w:rsidRPr="006F5F06">
        <w:rPr>
          <w:rFonts w:cs="Tahoma"/>
          <w:szCs w:val="18"/>
          <w:lang w:val="ru-RU"/>
        </w:rPr>
        <w:t xml:space="preserve"> </w:t>
      </w:r>
    </w:p>
    <w:p w:rsidR="00023FE7" w:rsidRPr="006F5F06" w:rsidRDefault="00023FE7">
      <w:pPr>
        <w:rPr>
          <w:sz w:val="14"/>
          <w:szCs w:val="14"/>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16CED" w:rsidTr="001E3F7D">
        <w:trPr>
          <w:tblHeader/>
        </w:trPr>
        <w:tc>
          <w:tcPr>
            <w:tcW w:w="4230" w:type="dxa"/>
            <w:shd w:val="clear" w:color="auto" w:fill="FABF8F"/>
            <w:tcMar>
              <w:top w:w="0" w:type="dxa"/>
              <w:left w:w="108" w:type="dxa"/>
              <w:bottom w:w="0" w:type="dxa"/>
              <w:right w:w="108" w:type="dxa"/>
            </w:tcMar>
            <w:hideMark/>
          </w:tcPr>
          <w:p w:rsidR="003573CD" w:rsidRPr="00416CED" w:rsidRDefault="003573CD" w:rsidP="00554A35">
            <w:pPr>
              <w:jc w:val="center"/>
              <w:rPr>
                <w:rFonts w:eastAsia="Calibri" w:cs="Tahoma"/>
                <w:b/>
                <w:sz w:val="20"/>
                <w:szCs w:val="20"/>
              </w:rPr>
            </w:pPr>
            <w:r w:rsidRPr="00416CED">
              <w:rPr>
                <w:rFonts w:cs="Tahoma"/>
                <w:b/>
                <w:sz w:val="20"/>
                <w:szCs w:val="20"/>
              </w:rPr>
              <w:t>Переход от</w:t>
            </w:r>
          </w:p>
        </w:tc>
        <w:tc>
          <w:tcPr>
            <w:tcW w:w="4230" w:type="dxa"/>
            <w:shd w:val="clear" w:color="auto" w:fill="FABF8F"/>
            <w:tcMar>
              <w:top w:w="0" w:type="dxa"/>
              <w:left w:w="108" w:type="dxa"/>
              <w:bottom w:w="0" w:type="dxa"/>
              <w:right w:w="108" w:type="dxa"/>
            </w:tcMar>
            <w:hideMark/>
          </w:tcPr>
          <w:p w:rsidR="003573CD" w:rsidRPr="00416CED" w:rsidRDefault="003573CD" w:rsidP="00554A35">
            <w:pPr>
              <w:jc w:val="center"/>
              <w:rPr>
                <w:rFonts w:eastAsia="Calibri" w:cs="Tahoma"/>
                <w:b/>
                <w:sz w:val="20"/>
                <w:szCs w:val="20"/>
              </w:rPr>
            </w:pPr>
            <w:r w:rsidRPr="00416CED">
              <w:rPr>
                <w:rFonts w:cs="Tahoma"/>
                <w:b/>
                <w:sz w:val="20"/>
                <w:szCs w:val="20"/>
              </w:rPr>
              <w:t>Переход к</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BizTalk</w:t>
            </w:r>
            <w:r w:rsidR="007E25F2" w:rsidRPr="00416CED">
              <w:rPr>
                <w:rFonts w:cs="Tahoma"/>
                <w:szCs w:val="18"/>
                <w:vertAlign w:val="superscript"/>
              </w:rPr>
              <w:t>®</w:t>
            </w:r>
            <w:r w:rsidRPr="00416CED">
              <w:rPr>
                <w:rFonts w:cs="Tahoma"/>
                <w:szCs w:val="18"/>
              </w:rPr>
              <w:t xml:space="preserve"> Server Branch</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BizTalk</w:t>
            </w:r>
            <w:r w:rsidR="007E25F2" w:rsidRPr="00416CED">
              <w:rPr>
                <w:rFonts w:cs="Tahoma"/>
                <w:szCs w:val="18"/>
                <w:vertAlign w:val="superscript"/>
              </w:rPr>
              <w:t>®</w:t>
            </w:r>
            <w:r w:rsidRPr="00416CED">
              <w:rPr>
                <w:rFonts w:cs="Tahoma"/>
                <w:szCs w:val="18"/>
              </w:rPr>
              <w:t xml:space="preserve"> Server Standard</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BizTalk</w:t>
            </w:r>
            <w:r w:rsidR="007E25F2" w:rsidRPr="00416CED">
              <w:rPr>
                <w:rFonts w:cs="Tahoma"/>
                <w:szCs w:val="18"/>
                <w:vertAlign w:val="superscript"/>
              </w:rPr>
              <w:t>®</w:t>
            </w:r>
            <w:r w:rsidRPr="00416CED">
              <w:rPr>
                <w:rFonts w:cs="Tahoma"/>
                <w:szCs w:val="18"/>
              </w:rPr>
              <w:t xml:space="preserve"> Server Branch</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BizTalk</w:t>
            </w:r>
            <w:r w:rsidR="007E25F2" w:rsidRPr="00416CED">
              <w:rPr>
                <w:rFonts w:cs="Tahoma"/>
                <w:szCs w:val="18"/>
                <w:vertAlign w:val="superscript"/>
              </w:rPr>
              <w:t>®</w:t>
            </w:r>
            <w:r w:rsidRPr="00416CED">
              <w:rPr>
                <w:rFonts w:cs="Tahoma"/>
                <w:szCs w:val="18"/>
              </w:rPr>
              <w:t xml:space="preserve"> Server Enterprise</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BizTalk</w:t>
            </w:r>
            <w:r w:rsidR="007E25F2" w:rsidRPr="00416CED">
              <w:rPr>
                <w:rFonts w:cs="Tahoma"/>
                <w:szCs w:val="18"/>
                <w:vertAlign w:val="superscript"/>
              </w:rPr>
              <w:t>®</w:t>
            </w:r>
            <w:r w:rsidRPr="00416CED">
              <w:rPr>
                <w:rFonts w:cs="Tahoma"/>
                <w:szCs w:val="18"/>
              </w:rPr>
              <w:t xml:space="preserve"> Server Standard</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BizTalk</w:t>
            </w:r>
            <w:r w:rsidR="007E25F2" w:rsidRPr="00416CED">
              <w:rPr>
                <w:rFonts w:cs="Tahoma"/>
                <w:szCs w:val="18"/>
                <w:vertAlign w:val="superscript"/>
              </w:rPr>
              <w:t>®</w:t>
            </w:r>
            <w:r w:rsidRPr="00416CED">
              <w:rPr>
                <w:rFonts w:cs="Tahoma"/>
                <w:szCs w:val="18"/>
              </w:rPr>
              <w:t xml:space="preserve"> Server Enterprise</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Commerce Server Standard</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Commerce Server Enterprise</w:t>
            </w:r>
          </w:p>
        </w:tc>
      </w:tr>
      <w:tr w:rsidR="003573CD" w:rsidRPr="00416CED" w:rsidTr="001E3F7D">
        <w:trPr>
          <w:trHeight w:val="238"/>
        </w:trPr>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Core CAL Suite</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Enterprise CAL Suite</w:t>
            </w:r>
          </w:p>
        </w:tc>
      </w:tr>
      <w:tr w:rsidR="00E87953" w:rsidRPr="00416CED" w:rsidTr="001E3F7D">
        <w:trPr>
          <w:trHeight w:val="247"/>
        </w:trPr>
        <w:tc>
          <w:tcPr>
            <w:tcW w:w="4230" w:type="dxa"/>
            <w:tcMar>
              <w:top w:w="0" w:type="dxa"/>
              <w:left w:w="108" w:type="dxa"/>
              <w:bottom w:w="0" w:type="dxa"/>
              <w:right w:w="108" w:type="dxa"/>
            </w:tcMar>
          </w:tcPr>
          <w:p w:rsidR="00E87953" w:rsidRPr="00416CED" w:rsidRDefault="00E87953" w:rsidP="00734CF4">
            <w:pPr>
              <w:rPr>
                <w:rFonts w:cs="Tahoma"/>
                <w:color w:val="000000"/>
                <w:szCs w:val="18"/>
              </w:rPr>
            </w:pPr>
            <w:r w:rsidRPr="00416CED">
              <w:rPr>
                <w:rFonts w:cs="Tahoma"/>
                <w:color w:val="000000"/>
                <w:szCs w:val="18"/>
              </w:rPr>
              <w:t>Core CAL Suite Bridge для Office 365</w:t>
            </w:r>
          </w:p>
        </w:tc>
        <w:tc>
          <w:tcPr>
            <w:tcW w:w="4230" w:type="dxa"/>
            <w:tcMar>
              <w:top w:w="0" w:type="dxa"/>
              <w:left w:w="108" w:type="dxa"/>
              <w:bottom w:w="0" w:type="dxa"/>
              <w:right w:w="108" w:type="dxa"/>
            </w:tcMar>
          </w:tcPr>
          <w:p w:rsidR="00E87953" w:rsidRPr="00416CED" w:rsidRDefault="00E87953" w:rsidP="00734CF4">
            <w:pPr>
              <w:rPr>
                <w:rFonts w:cs="Tahoma"/>
                <w:color w:val="000000"/>
                <w:szCs w:val="18"/>
              </w:rPr>
            </w:pPr>
            <w:r w:rsidRPr="00416CED">
              <w:rPr>
                <w:rFonts w:cs="Tahoma"/>
                <w:color w:val="000000"/>
                <w:szCs w:val="18"/>
              </w:rPr>
              <w:t>Enterprise CAL Suite Bridge для Office 365</w:t>
            </w:r>
          </w:p>
        </w:tc>
      </w:tr>
      <w:tr w:rsidR="00E87953" w:rsidRPr="00416CED" w:rsidTr="001E3F7D">
        <w:trPr>
          <w:trHeight w:val="247"/>
        </w:trPr>
        <w:tc>
          <w:tcPr>
            <w:tcW w:w="4230" w:type="dxa"/>
            <w:tcMar>
              <w:top w:w="0" w:type="dxa"/>
              <w:left w:w="108" w:type="dxa"/>
              <w:bottom w:w="0" w:type="dxa"/>
              <w:right w:w="108" w:type="dxa"/>
            </w:tcMar>
          </w:tcPr>
          <w:p w:rsidR="00E87953" w:rsidRPr="00416CED" w:rsidRDefault="00E87953" w:rsidP="007C6582">
            <w:pPr>
              <w:rPr>
                <w:rFonts w:cs="Tahoma"/>
                <w:color w:val="000000"/>
                <w:szCs w:val="18"/>
              </w:rPr>
            </w:pPr>
            <w:r w:rsidRPr="00416CED">
              <w:rPr>
                <w:rFonts w:cs="Tahoma"/>
                <w:color w:val="000000"/>
                <w:szCs w:val="18"/>
              </w:rPr>
              <w:t>Core CAL Suite Bridge для Windows</w:t>
            </w:r>
            <w:r w:rsidR="007E25F2" w:rsidRPr="00416CED">
              <w:rPr>
                <w:rFonts w:cs="Tahoma"/>
                <w:color w:val="000000"/>
                <w:szCs w:val="18"/>
                <w:vertAlign w:val="superscript"/>
              </w:rPr>
              <w:t>®</w:t>
            </w:r>
            <w:r w:rsidRPr="00416CED">
              <w:rPr>
                <w:rFonts w:cs="Tahoma"/>
                <w:color w:val="000000"/>
                <w:szCs w:val="18"/>
              </w:rPr>
              <w:t xml:space="preserve"> Intune</w:t>
            </w:r>
          </w:p>
        </w:tc>
        <w:tc>
          <w:tcPr>
            <w:tcW w:w="4230" w:type="dxa"/>
            <w:tcMar>
              <w:top w:w="0" w:type="dxa"/>
              <w:left w:w="108" w:type="dxa"/>
              <w:bottom w:w="0" w:type="dxa"/>
              <w:right w:w="108" w:type="dxa"/>
            </w:tcMar>
          </w:tcPr>
          <w:p w:rsidR="00E87953" w:rsidRPr="00416CED" w:rsidRDefault="00E87953" w:rsidP="007C6582">
            <w:pPr>
              <w:rPr>
                <w:rFonts w:cs="Tahoma"/>
                <w:color w:val="000000"/>
                <w:szCs w:val="18"/>
              </w:rPr>
            </w:pPr>
            <w:r w:rsidRPr="00416CED">
              <w:rPr>
                <w:rFonts w:cs="Tahoma"/>
                <w:color w:val="000000"/>
                <w:szCs w:val="18"/>
              </w:rPr>
              <w:t>Enterprise CAL Suite Bridge для Windows</w:t>
            </w:r>
            <w:r w:rsidR="007E25F2" w:rsidRPr="00416CED">
              <w:rPr>
                <w:rFonts w:cs="Tahoma"/>
                <w:color w:val="000000"/>
                <w:szCs w:val="18"/>
                <w:vertAlign w:val="superscript"/>
              </w:rPr>
              <w:t>®</w:t>
            </w:r>
            <w:r w:rsidRPr="00416CED">
              <w:rPr>
                <w:rFonts w:cs="Tahoma"/>
                <w:color w:val="000000"/>
                <w:szCs w:val="18"/>
              </w:rPr>
              <w:t xml:space="preserve"> Intune</w:t>
            </w:r>
          </w:p>
        </w:tc>
      </w:tr>
      <w:tr w:rsidR="000466E8" w:rsidRPr="00416CED" w:rsidTr="001E3F7D">
        <w:trPr>
          <w:trHeight w:val="247"/>
        </w:trPr>
        <w:tc>
          <w:tcPr>
            <w:tcW w:w="4230" w:type="dxa"/>
            <w:tcMar>
              <w:top w:w="0" w:type="dxa"/>
              <w:left w:w="108" w:type="dxa"/>
              <w:bottom w:w="0" w:type="dxa"/>
              <w:right w:w="108" w:type="dxa"/>
            </w:tcMar>
          </w:tcPr>
          <w:p w:rsidR="000466E8" w:rsidRPr="00416CED" w:rsidRDefault="0054507B" w:rsidP="007C6582">
            <w:pPr>
              <w:rPr>
                <w:rFonts w:cs="Tahoma"/>
                <w:color w:val="000000"/>
                <w:szCs w:val="18"/>
              </w:rPr>
            </w:pPr>
            <w:r w:rsidRPr="00416CED">
              <w:rPr>
                <w:rFonts w:cs="Tahoma"/>
                <w:color w:val="000000"/>
                <w:szCs w:val="18"/>
              </w:rPr>
              <w:t>Core CAL Suite Bridge для Office 365 и Windows</w:t>
            </w:r>
            <w:r w:rsidR="007E25F2" w:rsidRPr="00416CED">
              <w:rPr>
                <w:rFonts w:cs="Tahoma"/>
                <w:color w:val="000000"/>
                <w:szCs w:val="18"/>
                <w:vertAlign w:val="superscript"/>
              </w:rPr>
              <w:t>®</w:t>
            </w:r>
            <w:r w:rsidRPr="00416CED">
              <w:rPr>
                <w:rFonts w:cs="Tahoma"/>
                <w:color w:val="000000"/>
                <w:szCs w:val="18"/>
              </w:rPr>
              <w:t xml:space="preserve"> Intune</w:t>
            </w:r>
          </w:p>
        </w:tc>
        <w:tc>
          <w:tcPr>
            <w:tcW w:w="4230" w:type="dxa"/>
            <w:tcMar>
              <w:top w:w="0" w:type="dxa"/>
              <w:left w:w="108" w:type="dxa"/>
              <w:bottom w:w="0" w:type="dxa"/>
              <w:right w:w="108" w:type="dxa"/>
            </w:tcMar>
          </w:tcPr>
          <w:p w:rsidR="000466E8" w:rsidRPr="00416CED" w:rsidRDefault="00C3058D" w:rsidP="007C6582">
            <w:pPr>
              <w:rPr>
                <w:rFonts w:cs="Tahoma"/>
                <w:color w:val="000000"/>
                <w:szCs w:val="18"/>
              </w:rPr>
            </w:pPr>
            <w:r w:rsidRPr="00416CED">
              <w:rPr>
                <w:rFonts w:eastAsia="Calibri" w:cs="Tahoma"/>
                <w:szCs w:val="18"/>
              </w:rPr>
              <w:t>Enterprise CAL Suite Bridge для Office 365 и Windows</w:t>
            </w:r>
            <w:r w:rsidR="007E25F2" w:rsidRPr="00416CED">
              <w:rPr>
                <w:rFonts w:cs="Tahoma"/>
                <w:color w:val="000000"/>
                <w:szCs w:val="18"/>
                <w:vertAlign w:val="superscript"/>
              </w:rPr>
              <w:t>®</w:t>
            </w:r>
            <w:r w:rsidRPr="00416CED">
              <w:rPr>
                <w:rFonts w:cs="Tahoma"/>
                <w:color w:val="000000"/>
                <w:szCs w:val="18"/>
                <w:vertAlign w:val="superscript"/>
              </w:rPr>
              <w:t xml:space="preserve"> </w:t>
            </w:r>
            <w:r w:rsidRPr="00416CED">
              <w:rPr>
                <w:rFonts w:eastAsia="Calibri" w:cs="Tahoma"/>
                <w:szCs w:val="18"/>
              </w:rPr>
              <w:t>Intune</w:t>
            </w:r>
          </w:p>
        </w:tc>
      </w:tr>
      <w:tr w:rsidR="004C6855" w:rsidRPr="007D7B6F" w:rsidTr="001E3F7D">
        <w:trPr>
          <w:trHeight w:val="247"/>
        </w:trPr>
        <w:tc>
          <w:tcPr>
            <w:tcW w:w="4230" w:type="dxa"/>
            <w:tcMar>
              <w:top w:w="0" w:type="dxa"/>
              <w:left w:w="108" w:type="dxa"/>
              <w:bottom w:w="0" w:type="dxa"/>
              <w:right w:w="108" w:type="dxa"/>
            </w:tcMar>
            <w:hideMark/>
          </w:tcPr>
          <w:p w:rsidR="004C6855" w:rsidRPr="00CA6250" w:rsidRDefault="004C6855" w:rsidP="00554A35">
            <w:pPr>
              <w:rPr>
                <w:rFonts w:cs="Tahoma"/>
                <w:szCs w:val="18"/>
                <w:lang w:val="fr-FR"/>
              </w:rPr>
            </w:pPr>
            <w:r w:rsidRPr="00CA6250">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CA6250" w:rsidRDefault="004C6855" w:rsidP="00933674">
            <w:pPr>
              <w:rPr>
                <w:rFonts w:cs="Tahoma"/>
                <w:szCs w:val="18"/>
                <w:lang w:val="fr-FR"/>
              </w:rPr>
            </w:pPr>
            <w:r w:rsidRPr="00CA6250">
              <w:rPr>
                <w:rFonts w:cs="Tahoma"/>
                <w:color w:val="000000"/>
                <w:szCs w:val="18"/>
                <w:lang w:val="fr-FR"/>
              </w:rPr>
              <w:t>Core Infrastructure Server Suite Datacenter</w:t>
            </w:r>
          </w:p>
        </w:tc>
      </w:tr>
      <w:tr w:rsidR="003573CD" w:rsidRPr="00416CED" w:rsidTr="001E3F7D">
        <w:tc>
          <w:tcPr>
            <w:tcW w:w="4230" w:type="dxa"/>
            <w:tcMar>
              <w:top w:w="0" w:type="dxa"/>
              <w:left w:w="108" w:type="dxa"/>
              <w:bottom w:w="0" w:type="dxa"/>
              <w:right w:w="108" w:type="dxa"/>
            </w:tcMar>
            <w:hideMark/>
          </w:tcPr>
          <w:p w:rsidR="003573CD" w:rsidRPr="00CA6250" w:rsidRDefault="003573CD" w:rsidP="00394D2B">
            <w:pPr>
              <w:rPr>
                <w:rFonts w:eastAsia="Calibri" w:cs="Tahoma"/>
                <w:szCs w:val="18"/>
                <w:lang w:val="fr-FR"/>
              </w:rPr>
            </w:pPr>
            <w:r w:rsidRPr="00CA6250">
              <w:rPr>
                <w:rFonts w:cs="Tahoma"/>
                <w:szCs w:val="18"/>
                <w:lang w:val="fr-FR"/>
              </w:rPr>
              <w:t xml:space="preserve">Desktop Education </w:t>
            </w:r>
            <w:r w:rsidRPr="00416CED">
              <w:rPr>
                <w:rFonts w:cs="Tahoma"/>
                <w:szCs w:val="18"/>
              </w:rPr>
              <w:t>с</w:t>
            </w:r>
            <w:r w:rsidRPr="00CA6250">
              <w:rPr>
                <w:rFonts w:cs="Tahoma"/>
                <w:szCs w:val="18"/>
                <w:lang w:val="fr-FR"/>
              </w:rPr>
              <w:t xml:space="preserve"> </w:t>
            </w:r>
            <w:r w:rsidRPr="00416CED">
              <w:rPr>
                <w:rFonts w:cs="Tahoma"/>
                <w:szCs w:val="18"/>
              </w:rPr>
              <w:t>Лицензией</w:t>
            </w:r>
            <w:r w:rsidRPr="00CA6250">
              <w:rPr>
                <w:rFonts w:cs="Tahoma"/>
                <w:szCs w:val="18"/>
                <w:lang w:val="fr-FR"/>
              </w:rPr>
              <w:t xml:space="preserve"> Core CAL</w:t>
            </w:r>
          </w:p>
        </w:tc>
        <w:tc>
          <w:tcPr>
            <w:tcW w:w="4230" w:type="dxa"/>
            <w:tcMar>
              <w:top w:w="0" w:type="dxa"/>
              <w:left w:w="108" w:type="dxa"/>
              <w:bottom w:w="0" w:type="dxa"/>
              <w:right w:w="108" w:type="dxa"/>
            </w:tcMar>
            <w:hideMark/>
          </w:tcPr>
          <w:p w:rsidR="003573CD" w:rsidRPr="00416CED" w:rsidRDefault="003573CD" w:rsidP="00394D2B">
            <w:pPr>
              <w:rPr>
                <w:rFonts w:eastAsia="Calibri" w:cs="Tahoma"/>
                <w:szCs w:val="18"/>
              </w:rPr>
            </w:pPr>
            <w:r w:rsidRPr="00416CED">
              <w:rPr>
                <w:rFonts w:cs="Tahoma"/>
                <w:szCs w:val="18"/>
              </w:rPr>
              <w:t>Desktop Education w/ Enterprise CAL Suite</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Desktop School с Лицензией Core CAL</w:t>
            </w:r>
          </w:p>
        </w:tc>
        <w:tc>
          <w:tcPr>
            <w:tcW w:w="4230" w:type="dxa"/>
            <w:tcMar>
              <w:top w:w="0" w:type="dxa"/>
              <w:left w:w="108" w:type="dxa"/>
              <w:bottom w:w="0" w:type="dxa"/>
              <w:right w:w="108" w:type="dxa"/>
            </w:tcMar>
            <w:hideMark/>
          </w:tcPr>
          <w:p w:rsidR="003573CD" w:rsidRPr="00416CED" w:rsidRDefault="00ED0F02" w:rsidP="00554A35">
            <w:pPr>
              <w:rPr>
                <w:rFonts w:eastAsia="Calibri" w:cs="Tahoma"/>
                <w:szCs w:val="18"/>
              </w:rPr>
            </w:pPr>
            <w:r w:rsidRPr="00416CED">
              <w:rPr>
                <w:rFonts w:cs="Tahoma"/>
                <w:szCs w:val="18"/>
              </w:rPr>
              <w:t>Desktop School w/ Enterprise CAL Suite</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lang w:val="fr-FR"/>
              </w:rPr>
            </w:pPr>
            <w:r w:rsidRPr="00416CED">
              <w:rPr>
                <w:rFonts w:cs="Tahoma"/>
                <w:szCs w:val="18"/>
              </w:rPr>
              <w:t>Exchange Server Standard</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Exchange Server Enterprise</w:t>
            </w:r>
          </w:p>
        </w:tc>
      </w:tr>
      <w:tr w:rsidR="004D4D43" w:rsidRPr="00416CED" w:rsidTr="001E3F7D">
        <w:tc>
          <w:tcPr>
            <w:tcW w:w="4230" w:type="dxa"/>
            <w:tcMar>
              <w:top w:w="0" w:type="dxa"/>
              <w:left w:w="108" w:type="dxa"/>
              <w:bottom w:w="0" w:type="dxa"/>
              <w:right w:w="108" w:type="dxa"/>
            </w:tcMar>
          </w:tcPr>
          <w:p w:rsidR="004D4D43" w:rsidRPr="00416CED" w:rsidRDefault="004D4D43" w:rsidP="00AB4C80">
            <w:pPr>
              <w:rPr>
                <w:rFonts w:cs="Tahoma"/>
                <w:szCs w:val="18"/>
              </w:rPr>
            </w:pPr>
            <w:r w:rsidRPr="00416CED">
              <w:rPr>
                <w:rFonts w:cs="Tahoma"/>
                <w:szCs w:val="18"/>
              </w:rPr>
              <w:t>Forefront TMG Standard</w:t>
            </w:r>
          </w:p>
        </w:tc>
        <w:tc>
          <w:tcPr>
            <w:tcW w:w="4230" w:type="dxa"/>
            <w:tcMar>
              <w:top w:w="0" w:type="dxa"/>
              <w:left w:w="108" w:type="dxa"/>
              <w:bottom w:w="0" w:type="dxa"/>
              <w:right w:w="108" w:type="dxa"/>
            </w:tcMar>
          </w:tcPr>
          <w:p w:rsidR="004D4D43" w:rsidRPr="00416CED" w:rsidRDefault="004D4D43" w:rsidP="00AB4C80">
            <w:pPr>
              <w:rPr>
                <w:rFonts w:cs="Tahoma"/>
                <w:szCs w:val="18"/>
              </w:rPr>
            </w:pPr>
            <w:r w:rsidRPr="00416CED">
              <w:rPr>
                <w:rFonts w:cs="Tahoma"/>
                <w:szCs w:val="18"/>
              </w:rPr>
              <w:t>Forefront TMG Enterprise</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ISA Standard Server</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ISA Enterprise Server</w:t>
            </w:r>
          </w:p>
        </w:tc>
      </w:tr>
      <w:tr w:rsidR="00781A60" w:rsidRPr="00416CED" w:rsidTr="001E3F7D">
        <w:tc>
          <w:tcPr>
            <w:tcW w:w="4230" w:type="dxa"/>
            <w:tcMar>
              <w:top w:w="0" w:type="dxa"/>
              <w:left w:w="108" w:type="dxa"/>
              <w:bottom w:w="0" w:type="dxa"/>
              <w:right w:w="108" w:type="dxa"/>
            </w:tcMar>
          </w:tcPr>
          <w:p w:rsidR="00781A60" w:rsidRPr="00416CED" w:rsidRDefault="00781A60" w:rsidP="00554A35">
            <w:pPr>
              <w:rPr>
                <w:rFonts w:cs="Tahoma"/>
                <w:szCs w:val="18"/>
              </w:rPr>
            </w:pPr>
            <w:r w:rsidRPr="00416CED">
              <w:rPr>
                <w:rFonts w:cs="Tahoma"/>
                <w:szCs w:val="18"/>
              </w:rPr>
              <w:t>Microsoft Dynamics CRM Workgroup Server 2011</w:t>
            </w:r>
          </w:p>
        </w:tc>
        <w:tc>
          <w:tcPr>
            <w:tcW w:w="4230" w:type="dxa"/>
            <w:tcMar>
              <w:top w:w="0" w:type="dxa"/>
              <w:left w:w="108" w:type="dxa"/>
              <w:bottom w:w="0" w:type="dxa"/>
              <w:right w:w="108" w:type="dxa"/>
            </w:tcMar>
          </w:tcPr>
          <w:p w:rsidR="00781A60" w:rsidRPr="00416CED" w:rsidRDefault="00781A60" w:rsidP="00554A35">
            <w:pPr>
              <w:rPr>
                <w:rFonts w:cs="Tahoma"/>
                <w:szCs w:val="18"/>
              </w:rPr>
            </w:pPr>
            <w:r w:rsidRPr="00416CED">
              <w:rPr>
                <w:rFonts w:cs="Tahoma"/>
                <w:szCs w:val="18"/>
              </w:rPr>
              <w:t>Microsoft Dynamics CRM Server 2011</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 xml:space="preserve">Office стандартный </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lang w:val="fr-FR"/>
              </w:rPr>
            </w:pPr>
            <w:r w:rsidRPr="00416CED">
              <w:rPr>
                <w:rFonts w:cs="Tahoma"/>
                <w:szCs w:val="18"/>
              </w:rPr>
              <w:t xml:space="preserve">Office профессиональный плюс </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Professional Desktop</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Платформа Enterprise</w:t>
            </w:r>
          </w:p>
        </w:tc>
      </w:tr>
      <w:tr w:rsidR="008925CF" w:rsidRPr="00416CED" w:rsidTr="001E3F7D">
        <w:tc>
          <w:tcPr>
            <w:tcW w:w="4230" w:type="dxa"/>
            <w:tcMar>
              <w:top w:w="0" w:type="dxa"/>
              <w:left w:w="108" w:type="dxa"/>
              <w:bottom w:w="0" w:type="dxa"/>
              <w:right w:w="108" w:type="dxa"/>
            </w:tcMar>
            <w:hideMark/>
          </w:tcPr>
          <w:p w:rsidR="008925CF" w:rsidRPr="00416CED" w:rsidRDefault="008925CF" w:rsidP="008925CF">
            <w:pPr>
              <w:rPr>
                <w:rFonts w:cs="Tahoma"/>
                <w:color w:val="000000"/>
                <w:szCs w:val="18"/>
              </w:rPr>
            </w:pPr>
            <w:r w:rsidRPr="00416CED">
              <w:rPr>
                <w:rFonts w:cs="Tahoma"/>
                <w:color w:val="000000"/>
                <w:szCs w:val="18"/>
              </w:rPr>
              <w:t>Professional Desktop с Microsoft</w:t>
            </w:r>
            <w:bookmarkStart w:id="917" w:name="_Toc236810936"/>
            <w:r w:rsidRPr="00416CED">
              <w:rPr>
                <w:rFonts w:cs="Tahoma"/>
                <w:color w:val="000000"/>
                <w:szCs w:val="18"/>
              </w:rPr>
              <w:t xml:space="preserve"> Desktop Optimization Pack </w:t>
            </w:r>
            <w:bookmarkEnd w:id="917"/>
          </w:p>
        </w:tc>
        <w:tc>
          <w:tcPr>
            <w:tcW w:w="4230" w:type="dxa"/>
            <w:tcMar>
              <w:top w:w="0" w:type="dxa"/>
              <w:left w:w="108" w:type="dxa"/>
              <w:bottom w:w="0" w:type="dxa"/>
              <w:right w:w="108" w:type="dxa"/>
            </w:tcMar>
            <w:hideMark/>
          </w:tcPr>
          <w:p w:rsidR="008925CF" w:rsidRPr="00416CED" w:rsidRDefault="008925CF" w:rsidP="00554A35">
            <w:pPr>
              <w:rPr>
                <w:rFonts w:cs="Tahoma"/>
                <w:color w:val="000000"/>
                <w:szCs w:val="18"/>
              </w:rPr>
            </w:pPr>
            <w:r w:rsidRPr="00416CED">
              <w:rPr>
                <w:rFonts w:cs="Tahoma"/>
                <w:color w:val="000000"/>
                <w:szCs w:val="18"/>
              </w:rPr>
              <w:t>Enterprise Desktop с Microsoft Desktop Optimization Pack</w:t>
            </w:r>
          </w:p>
        </w:tc>
      </w:tr>
      <w:tr w:rsidR="009F254F" w:rsidRPr="00416CED" w:rsidTr="001E3F7D">
        <w:tc>
          <w:tcPr>
            <w:tcW w:w="4230" w:type="dxa"/>
            <w:tcMar>
              <w:top w:w="0" w:type="dxa"/>
              <w:left w:w="108" w:type="dxa"/>
              <w:bottom w:w="0" w:type="dxa"/>
              <w:right w:w="108" w:type="dxa"/>
            </w:tcMar>
            <w:hideMark/>
          </w:tcPr>
          <w:p w:rsidR="009F254F" w:rsidRPr="00416CED" w:rsidRDefault="009F254F" w:rsidP="00CA4488">
            <w:pPr>
              <w:rPr>
                <w:rFonts w:eastAsia="Calibri" w:cs="Tahoma"/>
                <w:color w:val="000000"/>
                <w:szCs w:val="18"/>
              </w:rPr>
            </w:pPr>
            <w:r w:rsidRPr="00416CED">
              <w:rPr>
                <w:rFonts w:cs="Tahoma"/>
                <w:color w:val="000000"/>
                <w:szCs w:val="18"/>
              </w:rPr>
              <w:t xml:space="preserve">Project стандартный </w:t>
            </w:r>
          </w:p>
        </w:tc>
        <w:tc>
          <w:tcPr>
            <w:tcW w:w="4230" w:type="dxa"/>
            <w:tcMar>
              <w:top w:w="0" w:type="dxa"/>
              <w:left w:w="108" w:type="dxa"/>
              <w:bottom w:w="0" w:type="dxa"/>
              <w:right w:w="108" w:type="dxa"/>
            </w:tcMar>
            <w:hideMark/>
          </w:tcPr>
          <w:p w:rsidR="009F254F" w:rsidRPr="00416CED" w:rsidRDefault="009F254F" w:rsidP="00CA4488">
            <w:pPr>
              <w:rPr>
                <w:rFonts w:eastAsia="Calibri" w:cs="Tahoma"/>
                <w:color w:val="000000"/>
                <w:szCs w:val="18"/>
              </w:rPr>
            </w:pPr>
            <w:r w:rsidRPr="00416CED">
              <w:rPr>
                <w:rFonts w:cs="Tahoma"/>
                <w:color w:val="000000"/>
                <w:szCs w:val="18"/>
              </w:rPr>
              <w:t xml:space="preserve">Project профессиональный </w:t>
            </w:r>
          </w:p>
        </w:tc>
      </w:tr>
      <w:tr w:rsidR="003573CD" w:rsidRPr="00416CED" w:rsidTr="001E3F7D">
        <w:tc>
          <w:tcPr>
            <w:tcW w:w="4230" w:type="dxa"/>
            <w:tcMar>
              <w:top w:w="0" w:type="dxa"/>
              <w:left w:w="108" w:type="dxa"/>
              <w:bottom w:w="0" w:type="dxa"/>
              <w:right w:w="108" w:type="dxa"/>
            </w:tcMar>
            <w:hideMark/>
          </w:tcPr>
          <w:p w:rsidR="003573CD" w:rsidRPr="00416CED" w:rsidRDefault="00A635DF" w:rsidP="00554A35">
            <w:pPr>
              <w:rPr>
                <w:rFonts w:eastAsia="Calibri" w:cs="Tahoma"/>
                <w:color w:val="000000"/>
                <w:szCs w:val="18"/>
              </w:rPr>
            </w:pPr>
            <w:r>
              <w:rPr>
                <w:rFonts w:cs="Tahoma"/>
                <w:color w:val="000000"/>
                <w:szCs w:val="18"/>
              </w:rPr>
              <w:t>SQL Server</w:t>
            </w:r>
            <w:r w:rsidR="003573CD" w:rsidRPr="00416CED">
              <w:rPr>
                <w:rFonts w:cs="Tahoma"/>
                <w:color w:val="000000"/>
                <w:szCs w:val="18"/>
              </w:rPr>
              <w:t>™ Standard Core</w:t>
            </w:r>
          </w:p>
        </w:tc>
        <w:tc>
          <w:tcPr>
            <w:tcW w:w="4230" w:type="dxa"/>
            <w:tcMar>
              <w:top w:w="0" w:type="dxa"/>
              <w:left w:w="108" w:type="dxa"/>
              <w:bottom w:w="0" w:type="dxa"/>
              <w:right w:w="108" w:type="dxa"/>
            </w:tcMar>
            <w:hideMark/>
          </w:tcPr>
          <w:p w:rsidR="003573CD" w:rsidRPr="00416CED" w:rsidRDefault="00A635DF" w:rsidP="00554A35">
            <w:pPr>
              <w:rPr>
                <w:rFonts w:eastAsia="Calibri" w:cs="Tahoma"/>
                <w:color w:val="000000"/>
                <w:szCs w:val="18"/>
              </w:rPr>
            </w:pPr>
            <w:r>
              <w:rPr>
                <w:rFonts w:cs="Tahoma"/>
                <w:color w:val="000000"/>
                <w:szCs w:val="18"/>
              </w:rPr>
              <w:t>SQL Server</w:t>
            </w:r>
            <w:r w:rsidR="003573CD" w:rsidRPr="00416CED">
              <w:rPr>
                <w:rFonts w:cs="Tahoma"/>
                <w:color w:val="000000"/>
                <w:szCs w:val="18"/>
              </w:rPr>
              <w:t>™ Enterprise Core</w:t>
            </w:r>
          </w:p>
        </w:tc>
      </w:tr>
      <w:tr w:rsidR="00270F92" w:rsidRPr="00416CED" w:rsidTr="001E3F7D">
        <w:tc>
          <w:tcPr>
            <w:tcW w:w="4230" w:type="dxa"/>
            <w:tcMar>
              <w:top w:w="0" w:type="dxa"/>
              <w:left w:w="108" w:type="dxa"/>
              <w:bottom w:w="0" w:type="dxa"/>
              <w:right w:w="108" w:type="dxa"/>
            </w:tcMar>
            <w:hideMark/>
          </w:tcPr>
          <w:p w:rsidR="00270F92" w:rsidRPr="00416CED" w:rsidRDefault="00A635DF" w:rsidP="00270F92">
            <w:pPr>
              <w:rPr>
                <w:rFonts w:eastAsia="Calibri" w:cs="Tahoma"/>
                <w:szCs w:val="18"/>
              </w:rPr>
            </w:pPr>
            <w:r>
              <w:rPr>
                <w:rFonts w:cs="Tahoma"/>
                <w:szCs w:val="18"/>
              </w:rPr>
              <w:t>SQL Server</w:t>
            </w:r>
            <w:r w:rsidR="00270F92" w:rsidRPr="00416CED">
              <w:rPr>
                <w:rFonts w:cs="Tahoma"/>
                <w:szCs w:val="18"/>
              </w:rPr>
              <w:t xml:space="preserve">™ </w:t>
            </w:r>
            <w:r w:rsidR="00270F92" w:rsidRPr="00416CED">
              <w:rPr>
                <w:rFonts w:cs="Tahoma"/>
                <w:color w:val="000000"/>
                <w:szCs w:val="18"/>
              </w:rPr>
              <w:t>Standard</w:t>
            </w:r>
          </w:p>
        </w:tc>
        <w:tc>
          <w:tcPr>
            <w:tcW w:w="4230" w:type="dxa"/>
            <w:tcMar>
              <w:top w:w="0" w:type="dxa"/>
              <w:left w:w="108" w:type="dxa"/>
              <w:bottom w:w="0" w:type="dxa"/>
              <w:right w:w="108" w:type="dxa"/>
            </w:tcMar>
            <w:hideMark/>
          </w:tcPr>
          <w:p w:rsidR="00270F92" w:rsidRPr="00416CED" w:rsidRDefault="00A635DF" w:rsidP="00BB516F">
            <w:pPr>
              <w:rPr>
                <w:rFonts w:eastAsia="Calibri" w:cs="Tahoma"/>
                <w:szCs w:val="18"/>
              </w:rPr>
            </w:pPr>
            <w:r>
              <w:rPr>
                <w:rFonts w:cs="Tahoma"/>
                <w:szCs w:val="18"/>
              </w:rPr>
              <w:t>SQL Server</w:t>
            </w:r>
            <w:r w:rsidR="00270F92" w:rsidRPr="00416CED">
              <w:rPr>
                <w:rFonts w:cs="Tahoma"/>
                <w:szCs w:val="18"/>
              </w:rPr>
              <w:t>™ Business Intelligence</w:t>
            </w:r>
          </w:p>
        </w:tc>
      </w:tr>
      <w:tr w:rsidR="003573CD" w:rsidRPr="00416CED" w:rsidTr="001E3F7D">
        <w:tc>
          <w:tcPr>
            <w:tcW w:w="4230" w:type="dxa"/>
            <w:tcMar>
              <w:top w:w="0" w:type="dxa"/>
              <w:left w:w="108" w:type="dxa"/>
              <w:bottom w:w="0" w:type="dxa"/>
              <w:right w:w="108" w:type="dxa"/>
            </w:tcMar>
            <w:hideMark/>
          </w:tcPr>
          <w:p w:rsidR="003573CD" w:rsidRPr="00416CED" w:rsidRDefault="00D04131" w:rsidP="00554A35">
            <w:pPr>
              <w:rPr>
                <w:rFonts w:eastAsia="Calibri" w:cs="Tahoma"/>
                <w:szCs w:val="18"/>
              </w:rPr>
            </w:pPr>
            <w:r w:rsidRPr="00416CED">
              <w:rPr>
                <w:rFonts w:cs="Tahoma"/>
                <w:szCs w:val="18"/>
              </w:rPr>
              <w:t>System Center 2012 Standard</w:t>
            </w:r>
          </w:p>
        </w:tc>
        <w:tc>
          <w:tcPr>
            <w:tcW w:w="4230" w:type="dxa"/>
            <w:tcMar>
              <w:top w:w="0" w:type="dxa"/>
              <w:left w:w="108" w:type="dxa"/>
              <w:bottom w:w="0" w:type="dxa"/>
              <w:right w:w="108" w:type="dxa"/>
            </w:tcMar>
            <w:hideMark/>
          </w:tcPr>
          <w:p w:rsidR="003573CD" w:rsidRPr="00416CED" w:rsidRDefault="00D04131" w:rsidP="00554A35">
            <w:pPr>
              <w:rPr>
                <w:rFonts w:eastAsia="Calibri" w:cs="Tahoma"/>
                <w:szCs w:val="18"/>
              </w:rPr>
            </w:pPr>
            <w:r w:rsidRPr="00416CED">
              <w:rPr>
                <w:rFonts w:cs="Tahoma"/>
                <w:szCs w:val="18"/>
              </w:rPr>
              <w:t>System Center 2012 Datacenter</w:t>
            </w:r>
          </w:p>
        </w:tc>
      </w:tr>
      <w:tr w:rsidR="009F254F" w:rsidRPr="00416CED" w:rsidTr="001E3F7D">
        <w:tc>
          <w:tcPr>
            <w:tcW w:w="4230" w:type="dxa"/>
            <w:tcMar>
              <w:top w:w="0" w:type="dxa"/>
              <w:left w:w="108" w:type="dxa"/>
              <w:bottom w:w="0" w:type="dxa"/>
              <w:right w:w="108" w:type="dxa"/>
            </w:tcMar>
            <w:hideMark/>
          </w:tcPr>
          <w:p w:rsidR="009F254F" w:rsidRPr="00416CED" w:rsidRDefault="009F254F" w:rsidP="00CA4488">
            <w:pPr>
              <w:rPr>
                <w:rFonts w:eastAsia="Calibri" w:cs="Tahoma"/>
                <w:color w:val="000000"/>
                <w:szCs w:val="18"/>
              </w:rPr>
            </w:pPr>
            <w:r w:rsidRPr="00416CED">
              <w:rPr>
                <w:rFonts w:cs="Tahoma"/>
                <w:color w:val="000000"/>
                <w:szCs w:val="18"/>
              </w:rPr>
              <w:t>Visio</w:t>
            </w:r>
            <w:r w:rsidR="007E25F2" w:rsidRPr="00416CED">
              <w:rPr>
                <w:rFonts w:cs="Tahoma"/>
                <w:color w:val="000000"/>
                <w:szCs w:val="18"/>
                <w:vertAlign w:val="superscript"/>
              </w:rPr>
              <w:t>®</w:t>
            </w:r>
            <w:r w:rsidRPr="00416CED">
              <w:rPr>
                <w:rFonts w:cs="Tahoma"/>
                <w:color w:val="000000"/>
                <w:szCs w:val="18"/>
              </w:rPr>
              <w:t xml:space="preserve"> стандартный</w:t>
            </w:r>
          </w:p>
        </w:tc>
        <w:tc>
          <w:tcPr>
            <w:tcW w:w="4230" w:type="dxa"/>
            <w:tcMar>
              <w:top w:w="0" w:type="dxa"/>
              <w:left w:w="108" w:type="dxa"/>
              <w:bottom w:w="0" w:type="dxa"/>
              <w:right w:w="108" w:type="dxa"/>
            </w:tcMar>
            <w:hideMark/>
          </w:tcPr>
          <w:p w:rsidR="009F254F" w:rsidRPr="00416CED" w:rsidRDefault="009F254F" w:rsidP="00CA4488">
            <w:pPr>
              <w:rPr>
                <w:rFonts w:eastAsia="Calibri" w:cs="Tahoma"/>
                <w:color w:val="000000"/>
                <w:szCs w:val="18"/>
              </w:rPr>
            </w:pPr>
            <w:r w:rsidRPr="00416CED">
              <w:rPr>
                <w:rFonts w:cs="Tahoma"/>
                <w:color w:val="000000"/>
                <w:szCs w:val="18"/>
              </w:rPr>
              <w:t>Visio</w:t>
            </w:r>
            <w:r w:rsidR="007E25F2" w:rsidRPr="00416CED">
              <w:rPr>
                <w:rFonts w:cs="Tahoma"/>
                <w:color w:val="000000"/>
                <w:szCs w:val="18"/>
                <w:vertAlign w:val="superscript"/>
              </w:rPr>
              <w:t>®</w:t>
            </w:r>
            <w:r w:rsidRPr="00416CED">
              <w:rPr>
                <w:rFonts w:cs="Tahoma"/>
                <w:color w:val="000000"/>
                <w:szCs w:val="18"/>
              </w:rPr>
              <w:t xml:space="preserve"> профессиональный</w:t>
            </w:r>
          </w:p>
        </w:tc>
      </w:tr>
      <w:tr w:rsidR="009F254F" w:rsidRPr="00416CED" w:rsidTr="001E3F7D">
        <w:tc>
          <w:tcPr>
            <w:tcW w:w="4230" w:type="dxa"/>
            <w:tcMar>
              <w:top w:w="0" w:type="dxa"/>
              <w:left w:w="108" w:type="dxa"/>
              <w:bottom w:w="0" w:type="dxa"/>
              <w:right w:w="108" w:type="dxa"/>
            </w:tcMar>
            <w:hideMark/>
          </w:tcPr>
          <w:p w:rsidR="009F254F" w:rsidRPr="00416CED" w:rsidRDefault="009F254F" w:rsidP="00CA4488">
            <w:pPr>
              <w:rPr>
                <w:rFonts w:eastAsia="Calibri" w:cs="Tahoma"/>
                <w:color w:val="000000"/>
                <w:szCs w:val="18"/>
              </w:rPr>
            </w:pPr>
            <w:r w:rsidRPr="00416CED">
              <w:rPr>
                <w:rFonts w:cs="Tahoma"/>
                <w:color w:val="000000"/>
                <w:szCs w:val="18"/>
              </w:rPr>
              <w:t>Visual Studio Professional с MSDN</w:t>
            </w:r>
          </w:p>
        </w:tc>
        <w:tc>
          <w:tcPr>
            <w:tcW w:w="4230" w:type="dxa"/>
            <w:tcMar>
              <w:top w:w="0" w:type="dxa"/>
              <w:left w:w="108" w:type="dxa"/>
              <w:bottom w:w="0" w:type="dxa"/>
              <w:right w:w="108" w:type="dxa"/>
            </w:tcMar>
            <w:hideMark/>
          </w:tcPr>
          <w:p w:rsidR="009F254F" w:rsidRPr="00416CED" w:rsidRDefault="009F254F" w:rsidP="00CA4488">
            <w:pPr>
              <w:rPr>
                <w:rFonts w:eastAsia="Calibri" w:cs="Tahoma"/>
                <w:color w:val="000000"/>
                <w:szCs w:val="18"/>
              </w:rPr>
            </w:pPr>
            <w:r w:rsidRPr="00416CED">
              <w:rPr>
                <w:rFonts w:cs="Tahoma"/>
                <w:color w:val="000000"/>
                <w:szCs w:val="18"/>
              </w:rPr>
              <w:t>Visual Studio Premium с подпиской MSDN</w:t>
            </w:r>
          </w:p>
        </w:tc>
      </w:tr>
      <w:tr w:rsidR="009F254F" w:rsidRPr="00416CED" w:rsidTr="001E3F7D">
        <w:tc>
          <w:tcPr>
            <w:tcW w:w="4230" w:type="dxa"/>
            <w:tcMar>
              <w:top w:w="0" w:type="dxa"/>
              <w:left w:w="108" w:type="dxa"/>
              <w:bottom w:w="0" w:type="dxa"/>
              <w:right w:w="108" w:type="dxa"/>
            </w:tcMar>
            <w:hideMark/>
          </w:tcPr>
          <w:p w:rsidR="009F254F" w:rsidRPr="00416CED" w:rsidRDefault="009F254F" w:rsidP="00CA4488">
            <w:pPr>
              <w:rPr>
                <w:rFonts w:eastAsia="Calibri" w:cs="Tahoma"/>
                <w:szCs w:val="18"/>
              </w:rPr>
            </w:pPr>
            <w:r w:rsidRPr="00416CED">
              <w:rPr>
                <w:rFonts w:cs="Tahoma"/>
                <w:szCs w:val="18"/>
              </w:rPr>
              <w:t>Visual Studio Premium с подпиской MSDN</w:t>
            </w:r>
          </w:p>
        </w:tc>
        <w:tc>
          <w:tcPr>
            <w:tcW w:w="4230" w:type="dxa"/>
            <w:tcMar>
              <w:top w:w="0" w:type="dxa"/>
              <w:left w:w="108" w:type="dxa"/>
              <w:bottom w:w="0" w:type="dxa"/>
              <w:right w:w="108" w:type="dxa"/>
            </w:tcMar>
            <w:hideMark/>
          </w:tcPr>
          <w:p w:rsidR="009F254F" w:rsidRPr="00416CED" w:rsidRDefault="009F254F" w:rsidP="00CA4488">
            <w:pPr>
              <w:rPr>
                <w:rFonts w:eastAsia="Calibri" w:cs="Tahoma"/>
                <w:szCs w:val="18"/>
              </w:rPr>
            </w:pPr>
            <w:r w:rsidRPr="00416CED">
              <w:rPr>
                <w:rFonts w:cs="Tahoma"/>
                <w:szCs w:val="18"/>
              </w:rPr>
              <w:t>Visual Studio Ultimate с подпиской MSDN</w:t>
            </w:r>
          </w:p>
        </w:tc>
      </w:tr>
      <w:tr w:rsidR="009F254F" w:rsidRPr="00416CED" w:rsidTr="001E3F7D">
        <w:tc>
          <w:tcPr>
            <w:tcW w:w="4230" w:type="dxa"/>
            <w:tcMar>
              <w:top w:w="0" w:type="dxa"/>
              <w:left w:w="108" w:type="dxa"/>
              <w:bottom w:w="0" w:type="dxa"/>
              <w:right w:w="108" w:type="dxa"/>
            </w:tcMar>
            <w:hideMark/>
          </w:tcPr>
          <w:p w:rsidR="009F254F" w:rsidRPr="00D63FB2" w:rsidRDefault="009F254F" w:rsidP="00CA4488">
            <w:pPr>
              <w:rPr>
                <w:rFonts w:eastAsia="Calibri" w:cs="Tahoma"/>
                <w:spacing w:val="-2"/>
                <w:szCs w:val="18"/>
              </w:rPr>
            </w:pPr>
            <w:r w:rsidRPr="00D63FB2">
              <w:rPr>
                <w:rFonts w:cs="Tahoma"/>
                <w:spacing w:val="-2"/>
                <w:szCs w:val="18"/>
              </w:rPr>
              <w:t>Visual Studio Test Professional с подпиской MSDN</w:t>
            </w:r>
          </w:p>
        </w:tc>
        <w:tc>
          <w:tcPr>
            <w:tcW w:w="4230" w:type="dxa"/>
            <w:tcMar>
              <w:top w:w="0" w:type="dxa"/>
              <w:left w:w="108" w:type="dxa"/>
              <w:bottom w:w="0" w:type="dxa"/>
              <w:right w:w="108" w:type="dxa"/>
            </w:tcMar>
            <w:hideMark/>
          </w:tcPr>
          <w:p w:rsidR="009F254F" w:rsidRPr="00416CED" w:rsidRDefault="009F254F" w:rsidP="007E710C">
            <w:pPr>
              <w:rPr>
                <w:rFonts w:eastAsia="Calibri" w:cs="Tahoma"/>
                <w:szCs w:val="18"/>
              </w:rPr>
            </w:pPr>
            <w:r w:rsidRPr="00416CED">
              <w:rPr>
                <w:rFonts w:cs="Tahoma"/>
                <w:szCs w:val="18"/>
              </w:rPr>
              <w:t>Visual Studio Premium с подпиской MSDN</w:t>
            </w:r>
          </w:p>
        </w:tc>
      </w:tr>
      <w:tr w:rsidR="003573CD" w:rsidRPr="00416CED" w:rsidTr="001E3F7D">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Windows</w:t>
            </w:r>
            <w:r w:rsidR="007E25F2" w:rsidRPr="00416CED">
              <w:rPr>
                <w:rFonts w:cs="Tahoma"/>
                <w:szCs w:val="18"/>
                <w:vertAlign w:val="superscript"/>
              </w:rPr>
              <w:t>®</w:t>
            </w:r>
            <w:r w:rsidRPr="00416CED">
              <w:rPr>
                <w:rFonts w:cs="Tahoma"/>
                <w:szCs w:val="18"/>
              </w:rPr>
              <w:t xml:space="preserve"> Server™ Standard</w:t>
            </w:r>
          </w:p>
        </w:tc>
        <w:tc>
          <w:tcPr>
            <w:tcW w:w="4230" w:type="dxa"/>
            <w:tcMar>
              <w:top w:w="0" w:type="dxa"/>
              <w:left w:w="108" w:type="dxa"/>
              <w:bottom w:w="0" w:type="dxa"/>
              <w:right w:w="108" w:type="dxa"/>
            </w:tcMar>
            <w:hideMark/>
          </w:tcPr>
          <w:p w:rsidR="003573CD" w:rsidRPr="00416CED" w:rsidRDefault="003573CD" w:rsidP="00554A35">
            <w:pPr>
              <w:rPr>
                <w:rFonts w:eastAsia="Calibri" w:cs="Tahoma"/>
                <w:szCs w:val="18"/>
              </w:rPr>
            </w:pPr>
            <w:r w:rsidRPr="00416CED">
              <w:rPr>
                <w:rFonts w:cs="Tahoma"/>
                <w:szCs w:val="18"/>
              </w:rPr>
              <w:t>Windows</w:t>
            </w:r>
            <w:r w:rsidR="007E25F2" w:rsidRPr="00416CED">
              <w:rPr>
                <w:rFonts w:cs="Tahoma"/>
                <w:szCs w:val="18"/>
                <w:vertAlign w:val="superscript"/>
              </w:rPr>
              <w:t>®</w:t>
            </w:r>
            <w:r w:rsidRPr="00416CED">
              <w:rPr>
                <w:rFonts w:cs="Tahoma"/>
                <w:szCs w:val="18"/>
              </w:rPr>
              <w:t xml:space="preserve"> Server™ Datacenter</w:t>
            </w:r>
          </w:p>
        </w:tc>
      </w:tr>
    </w:tbl>
    <w:p w:rsidR="003573CD" w:rsidRPr="006F5F06" w:rsidRDefault="003573CD" w:rsidP="00AF1D88">
      <w:pPr>
        <w:pStyle w:val="AppendixBodyText"/>
        <w:rPr>
          <w:lang w:val="ru-RU"/>
        </w:rPr>
      </w:pPr>
      <w:r w:rsidRPr="006F5F06">
        <w:rPr>
          <w:rFonts w:ascii="Tahoma" w:hAnsi="Tahoma" w:cs="Tahoma"/>
          <w:b/>
          <w:i/>
          <w:sz w:val="16"/>
          <w:szCs w:val="16"/>
          <w:lang w:val="ru-RU"/>
        </w:rPr>
        <w:t>*Примечание.</w:t>
      </w:r>
      <w:r w:rsidRPr="006F5F06">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rsidR="00023FE7" w:rsidRPr="006F5F06" w:rsidRDefault="00CA395A" w:rsidP="00E80BDC">
      <w:pPr>
        <w:pStyle w:val="Heading1"/>
        <w:rPr>
          <w:rFonts w:ascii="Tahoma" w:hAnsi="Tahoma"/>
          <w:b/>
          <w:bCs/>
          <w:sz w:val="36"/>
          <w:szCs w:val="36"/>
        </w:rPr>
      </w:pPr>
      <w:r w:rsidRPr="006F5F06">
        <w:rPr>
          <w:rFonts w:ascii="Tahoma" w:hAnsi="Tahoma"/>
          <w:b/>
          <w:bCs/>
          <w:sz w:val="36"/>
          <w:szCs w:val="36"/>
        </w:rPr>
        <w:br w:type="page"/>
      </w:r>
      <w:bookmarkStart w:id="918" w:name="_Toc317591256"/>
      <w:bookmarkStart w:id="919" w:name="_Toc336338247"/>
      <w:bookmarkStart w:id="920" w:name="_Toc363741949"/>
      <w:r w:rsidRPr="006F5F06">
        <w:rPr>
          <w:rFonts w:ascii="Tahoma" w:hAnsi="Tahoma"/>
          <w:b/>
          <w:bCs/>
          <w:sz w:val="36"/>
          <w:szCs w:val="36"/>
        </w:rPr>
        <w:t>Раздел 8. Услуги</w:t>
      </w:r>
      <w:bookmarkEnd w:id="918"/>
      <w:bookmarkEnd w:id="919"/>
      <w:bookmarkEnd w:id="920"/>
    </w:p>
    <w:p w:rsidR="00023FE7" w:rsidRPr="006F5F06" w:rsidRDefault="00023FE7">
      <w:pPr>
        <w:rPr>
          <w:lang w:val="ru-RU"/>
        </w:rPr>
      </w:pPr>
    </w:p>
    <w:p w:rsidR="00DD7F8E" w:rsidRPr="006F5F06" w:rsidRDefault="00DD7F8E" w:rsidP="00607FE8">
      <w:pPr>
        <w:jc w:val="both"/>
        <w:rPr>
          <w:lang w:val="ru-RU"/>
        </w:rPr>
      </w:pPr>
      <w:r w:rsidRPr="006F5F06">
        <w:rPr>
          <w:rFonts w:eastAsia="Times New Roman" w:cs="Tahoma"/>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416CED">
        <w:rPr>
          <w:rFonts w:eastAsia="Times New Roman" w:cs="Tahoma"/>
          <w:szCs w:val="20"/>
        </w:rPr>
        <w:t>Master</w:t>
      </w:r>
      <w:r w:rsidRPr="006F5F06">
        <w:rPr>
          <w:rFonts w:eastAsia="Times New Roman" w:cs="Tahoma"/>
          <w:szCs w:val="20"/>
          <w:lang w:val="ru-RU"/>
        </w:rPr>
        <w:t xml:space="preserve"> на Услуги </w:t>
      </w:r>
      <w:r w:rsidRPr="00416CED">
        <w:rPr>
          <w:rFonts w:eastAsia="Times New Roman" w:cs="Tahoma"/>
          <w:szCs w:val="20"/>
        </w:rPr>
        <w:t>Microsoft</w:t>
      </w:r>
      <w:r w:rsidRPr="006F5F06">
        <w:rPr>
          <w:rFonts w:eastAsia="Times New Roman" w:cs="Tahoma"/>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FA2C82" w:rsidRPr="006F5F06">
        <w:rPr>
          <w:rFonts w:eastAsia="Times New Roman" w:cs="Tahoma"/>
          <w:szCs w:val="20"/>
          <w:lang w:val="ru-RU"/>
        </w:rPr>
        <w:t xml:space="preserve"> </w:t>
      </w:r>
      <w:r w:rsidRPr="006F5F06">
        <w:rPr>
          <w:rFonts w:cs="Tahoma"/>
          <w:color w:val="000000"/>
          <w:szCs w:val="18"/>
          <w:lang w:val="ru-RU"/>
        </w:rPr>
        <w:t xml:space="preserve">Если в соглашении корпоративного лицензирования или условиях предоставления Услуг уровня </w:t>
      </w:r>
      <w:r w:rsidRPr="00416CED">
        <w:rPr>
          <w:rFonts w:cs="Tahoma"/>
          <w:color w:val="000000"/>
          <w:szCs w:val="18"/>
        </w:rPr>
        <w:t>Master</w:t>
      </w:r>
      <w:r w:rsidRPr="006F5F06">
        <w:rPr>
          <w:rFonts w:cs="Tahoma"/>
          <w:color w:val="000000"/>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FA2C82" w:rsidRPr="006F5F06">
        <w:rPr>
          <w:rFonts w:cs="Tahoma"/>
          <w:color w:val="000000"/>
          <w:szCs w:val="18"/>
          <w:lang w:val="ru-RU"/>
        </w:rPr>
        <w:t xml:space="preserve"> </w:t>
      </w:r>
      <w:r w:rsidRPr="006F5F06">
        <w:rPr>
          <w:rFonts w:eastAsia="Times New Roman" w:cs="Tahoma"/>
          <w:szCs w:val="20"/>
          <w:lang w:val="ru-RU"/>
        </w:rPr>
        <w:t xml:space="preserve">При отсутствии действующего соглашения уровня </w:t>
      </w:r>
      <w:r w:rsidRPr="00416CED">
        <w:rPr>
          <w:rFonts w:eastAsia="Times New Roman" w:cs="Tahoma"/>
          <w:szCs w:val="20"/>
        </w:rPr>
        <w:t>Master</w:t>
      </w:r>
      <w:r w:rsidRPr="006F5F06">
        <w:rPr>
          <w:rFonts w:eastAsia="Times New Roman" w:cs="Tahoma"/>
          <w:szCs w:val="20"/>
          <w:lang w:val="ru-RU"/>
        </w:rPr>
        <w:t xml:space="preserve"> на Услуги между клиентом и </w:t>
      </w:r>
      <w:r w:rsidRPr="00416CED">
        <w:rPr>
          <w:rFonts w:eastAsia="Times New Roman" w:cs="Tahoma"/>
          <w:szCs w:val="20"/>
        </w:rPr>
        <w:t>Microsoft</w:t>
      </w:r>
      <w:r w:rsidRPr="006F5F06">
        <w:rPr>
          <w:rFonts w:eastAsia="Times New Roman" w:cs="Tahoma"/>
          <w:szCs w:val="20"/>
          <w:lang w:val="ru-RU"/>
        </w:rPr>
        <w:t xml:space="preserve"> применяются все указанные ниже Дополнительные условия оказания услуг.</w:t>
      </w:r>
    </w:p>
    <w:p w:rsidR="00DD7F8E" w:rsidRPr="006F5F06" w:rsidRDefault="00DD7F8E" w:rsidP="00607FE8">
      <w:pPr>
        <w:jc w:val="both"/>
        <w:rPr>
          <w:lang w:val="ru-RU"/>
        </w:rPr>
      </w:pPr>
    </w:p>
    <w:p w:rsidR="00DD7F8E" w:rsidRPr="006F5F06" w:rsidRDefault="00DD7F8E" w:rsidP="00607FE8">
      <w:pPr>
        <w:spacing w:after="75"/>
        <w:rPr>
          <w:lang w:val="ru-RU"/>
        </w:rPr>
      </w:pPr>
      <w:r w:rsidRPr="006F5F06">
        <w:rPr>
          <w:rFonts w:eastAsia="Times New Roman" w:cs="Tahoma"/>
          <w:szCs w:val="20"/>
          <w:lang w:val="ru-RU"/>
        </w:rPr>
        <w:t xml:space="preserve">В разделах ниже содержится подробное описание Услуг, на использование которых клиенты могут приобрести право. </w:t>
      </w:r>
    </w:p>
    <w:p w:rsidR="00DD7F8E" w:rsidRPr="006F5F06" w:rsidRDefault="00DD7F8E" w:rsidP="00607FE8">
      <w:pPr>
        <w:spacing w:after="75"/>
        <w:rPr>
          <w:lang w:val="ru-RU"/>
        </w:rPr>
      </w:pPr>
      <w:r w:rsidRPr="006F5F06">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416CED">
        <w:rPr>
          <w:rFonts w:eastAsia="Times New Roman" w:cs="Tahoma"/>
          <w:szCs w:val="20"/>
        </w:rPr>
        <w:t>Microsoft</w:t>
      </w:r>
      <w:r w:rsidRPr="006F5F06">
        <w:rPr>
          <w:rFonts w:eastAsia="Times New Roman" w:cs="Tahoma"/>
          <w:szCs w:val="20"/>
          <w:lang w:val="ru-RU"/>
        </w:rPr>
        <w:t>.</w:t>
      </w:r>
    </w:p>
    <w:p w:rsidR="00F42FB8" w:rsidRPr="006F5F06" w:rsidRDefault="00F42FB8" w:rsidP="00DD7F8E">
      <w:pPr>
        <w:rPr>
          <w:lang w:val="ru-RU"/>
        </w:rPr>
      </w:pPr>
    </w:p>
    <w:p w:rsidR="00DD7F8E" w:rsidRPr="00416CED" w:rsidRDefault="00DD7F8E" w:rsidP="00DD7F8E">
      <w:r w:rsidRPr="00416CED">
        <w:rPr>
          <w:b/>
          <w:sz w:val="24"/>
          <w:szCs w:val="24"/>
        </w:rPr>
        <w:t>Предложения премьер-поддержки Microsoft</w:t>
      </w:r>
    </w:p>
    <w:p w:rsidR="00DB2D1E" w:rsidRPr="00416CED"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416CED" w:rsidTr="002A6416">
        <w:tc>
          <w:tcPr>
            <w:tcW w:w="3168" w:type="dxa"/>
            <w:shd w:val="clear" w:color="auto" w:fill="FABF8F"/>
            <w:vAlign w:val="center"/>
          </w:tcPr>
          <w:p w:rsidR="00DB2D1E" w:rsidRPr="00416CED" w:rsidRDefault="00DB2D1E" w:rsidP="00DE73D4">
            <w:pPr>
              <w:jc w:val="center"/>
              <w:rPr>
                <w:rFonts w:cs="Tahoma"/>
                <w:color w:val="000000"/>
                <w:szCs w:val="18"/>
              </w:rPr>
            </w:pPr>
            <w:r w:rsidRPr="00416CED">
              <w:rPr>
                <w:rFonts w:cs="Tahoma"/>
                <w:b/>
                <w:bCs/>
                <w:color w:val="000000"/>
                <w:sz w:val="20"/>
                <w:szCs w:val="18"/>
              </w:rPr>
              <w:t xml:space="preserve">Сфера услуг </w:t>
            </w:r>
            <w:r w:rsidRPr="00416CED">
              <w:rPr>
                <w:rFonts w:cs="Tahoma"/>
                <w:b/>
                <w:bCs/>
                <w:color w:val="000000"/>
                <w:sz w:val="20"/>
                <w:szCs w:val="18"/>
                <w:vertAlign w:val="superscript"/>
              </w:rPr>
              <w:t>1</w:t>
            </w:r>
          </w:p>
        </w:tc>
        <w:tc>
          <w:tcPr>
            <w:tcW w:w="1580" w:type="dxa"/>
            <w:shd w:val="clear" w:color="auto" w:fill="FABF8F"/>
            <w:vAlign w:val="center"/>
          </w:tcPr>
          <w:p w:rsidR="00DB2D1E" w:rsidRPr="00416CED" w:rsidRDefault="00DB2D1E" w:rsidP="00DE73D4">
            <w:pPr>
              <w:jc w:val="center"/>
              <w:rPr>
                <w:rFonts w:cs="Tahoma"/>
                <w:color w:val="000000"/>
                <w:sz w:val="20"/>
                <w:szCs w:val="20"/>
              </w:rPr>
            </w:pPr>
            <w:r w:rsidRPr="00416CED">
              <w:rPr>
                <w:rFonts w:cs="Tahoma"/>
                <w:b/>
                <w:bCs/>
                <w:color w:val="000000"/>
                <w:sz w:val="20"/>
                <w:szCs w:val="20"/>
              </w:rPr>
              <w:t>Premier Core</w:t>
            </w:r>
          </w:p>
        </w:tc>
        <w:tc>
          <w:tcPr>
            <w:tcW w:w="1444" w:type="dxa"/>
            <w:shd w:val="clear" w:color="auto" w:fill="FABF8F"/>
          </w:tcPr>
          <w:p w:rsidR="00DB2D1E" w:rsidRPr="00416CED" w:rsidRDefault="00DB2D1E" w:rsidP="00DE73D4">
            <w:pPr>
              <w:jc w:val="center"/>
              <w:rPr>
                <w:rFonts w:cs="Tahoma"/>
                <w:b/>
                <w:bCs/>
                <w:color w:val="000000"/>
                <w:sz w:val="20"/>
                <w:szCs w:val="18"/>
              </w:rPr>
            </w:pPr>
            <w:r w:rsidRPr="00416CED">
              <w:rPr>
                <w:rFonts w:cs="Tahoma"/>
                <w:b/>
                <w:bCs/>
                <w:color w:val="000000"/>
                <w:sz w:val="20"/>
                <w:szCs w:val="18"/>
              </w:rPr>
              <w:t>Premier Foundation</w:t>
            </w:r>
          </w:p>
        </w:tc>
        <w:tc>
          <w:tcPr>
            <w:tcW w:w="1687" w:type="dxa"/>
            <w:shd w:val="clear" w:color="auto" w:fill="FABF8F"/>
            <w:vAlign w:val="center"/>
          </w:tcPr>
          <w:p w:rsidR="00DB2D1E" w:rsidRPr="00416CED" w:rsidRDefault="00DB2D1E" w:rsidP="00DE73D4">
            <w:pPr>
              <w:jc w:val="center"/>
              <w:rPr>
                <w:rFonts w:cs="Tahoma"/>
                <w:color w:val="000000"/>
                <w:szCs w:val="18"/>
              </w:rPr>
            </w:pPr>
            <w:r w:rsidRPr="00416CED">
              <w:rPr>
                <w:rFonts w:cs="Tahoma"/>
                <w:b/>
                <w:bCs/>
                <w:color w:val="000000"/>
                <w:sz w:val="20"/>
                <w:szCs w:val="18"/>
              </w:rPr>
              <w:t>Premier Standard</w:t>
            </w:r>
          </w:p>
        </w:tc>
        <w:tc>
          <w:tcPr>
            <w:tcW w:w="1589" w:type="dxa"/>
            <w:shd w:val="clear" w:color="auto" w:fill="FABF8F"/>
            <w:vAlign w:val="center"/>
          </w:tcPr>
          <w:p w:rsidR="00DB2D1E" w:rsidRPr="00416CED" w:rsidRDefault="00DB2D1E" w:rsidP="00DE73D4">
            <w:pPr>
              <w:jc w:val="center"/>
              <w:rPr>
                <w:rFonts w:cs="Tahoma"/>
                <w:color w:val="000000"/>
                <w:szCs w:val="18"/>
              </w:rPr>
            </w:pPr>
            <w:r w:rsidRPr="00416CED">
              <w:rPr>
                <w:rFonts w:cs="Tahoma"/>
                <w:b/>
                <w:bCs/>
                <w:color w:val="000000"/>
                <w:sz w:val="20"/>
                <w:szCs w:val="18"/>
              </w:rPr>
              <w:t>Premier Plus</w:t>
            </w:r>
          </w:p>
        </w:tc>
      </w:tr>
      <w:tr w:rsidR="00DB2D1E" w:rsidRPr="00416CED" w:rsidTr="002A6416">
        <w:tc>
          <w:tcPr>
            <w:tcW w:w="3168" w:type="dxa"/>
            <w:vAlign w:val="center"/>
          </w:tcPr>
          <w:p w:rsidR="00DB2D1E" w:rsidRPr="00416CED" w:rsidRDefault="00DB2D1E" w:rsidP="00DE73D4">
            <w:pPr>
              <w:rPr>
                <w:rFonts w:cs="Tahoma"/>
                <w:color w:val="000000"/>
                <w:szCs w:val="18"/>
              </w:rPr>
            </w:pPr>
            <w:r w:rsidRPr="00416CED">
              <w:rPr>
                <w:rFonts w:cs="Tahoma"/>
                <w:color w:val="000000"/>
                <w:szCs w:val="18"/>
              </w:rPr>
              <w:t xml:space="preserve">Работа с клиентами </w:t>
            </w:r>
          </w:p>
        </w:tc>
        <w:tc>
          <w:tcPr>
            <w:tcW w:w="1580"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444"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r>
      <w:tr w:rsidR="00DB2D1E" w:rsidRPr="00416CED" w:rsidTr="002A6416">
        <w:tc>
          <w:tcPr>
            <w:tcW w:w="3168" w:type="dxa"/>
            <w:vAlign w:val="center"/>
          </w:tcPr>
          <w:p w:rsidR="00DB2D1E" w:rsidRPr="006F5F06" w:rsidRDefault="00DB2D1E" w:rsidP="00DE73D4">
            <w:pPr>
              <w:rPr>
                <w:rFonts w:cs="Tahoma"/>
                <w:color w:val="000000"/>
                <w:szCs w:val="18"/>
                <w:lang w:val="ru-RU"/>
              </w:rPr>
            </w:pPr>
            <w:r w:rsidRPr="006F5F06">
              <w:rPr>
                <w:rFonts w:cs="Tahoma"/>
                <w:color w:val="000000"/>
                <w:szCs w:val="18"/>
                <w:lang w:val="ru-RU"/>
              </w:rPr>
              <w:t>Составление профилей клиентов и подготовка отчетов</w:t>
            </w:r>
          </w:p>
        </w:tc>
        <w:tc>
          <w:tcPr>
            <w:tcW w:w="1580" w:type="dxa"/>
            <w:vAlign w:val="center"/>
          </w:tcPr>
          <w:p w:rsidR="00DB2D1E" w:rsidRPr="00416CED" w:rsidRDefault="00DB2D1E" w:rsidP="00DE73D4">
            <w:pPr>
              <w:jc w:val="center"/>
              <w:rPr>
                <w:rFonts w:cs="Tahoma"/>
                <w:color w:val="000000"/>
                <w:szCs w:val="18"/>
              </w:rPr>
            </w:pPr>
            <w:r w:rsidRPr="00416CED">
              <w:rPr>
                <w:rFonts w:cs="Tahoma"/>
                <w:color w:val="000000"/>
                <w:szCs w:val="18"/>
              </w:rPr>
              <w:t>Каждый месяц</w:t>
            </w:r>
          </w:p>
        </w:tc>
        <w:tc>
          <w:tcPr>
            <w:tcW w:w="1444" w:type="dxa"/>
            <w:vAlign w:val="center"/>
          </w:tcPr>
          <w:p w:rsidR="00DB2D1E" w:rsidRPr="00416CED" w:rsidRDefault="00DB2D1E" w:rsidP="00DE73D4">
            <w:pPr>
              <w:jc w:val="center"/>
              <w:rPr>
                <w:rFonts w:cs="Tahoma"/>
                <w:color w:val="000000"/>
                <w:szCs w:val="18"/>
              </w:rPr>
            </w:pPr>
            <w:r w:rsidRPr="00416CED">
              <w:rPr>
                <w:rFonts w:cs="Tahoma"/>
                <w:color w:val="000000"/>
                <w:szCs w:val="18"/>
              </w:rPr>
              <w:t>Каждый месяц</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Каждый месяц</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Каждый месяц</w:t>
            </w:r>
          </w:p>
        </w:tc>
      </w:tr>
      <w:tr w:rsidR="00DB2D1E" w:rsidRPr="00416CED" w:rsidTr="002A6416">
        <w:tc>
          <w:tcPr>
            <w:tcW w:w="3168" w:type="dxa"/>
            <w:vAlign w:val="center"/>
          </w:tcPr>
          <w:p w:rsidR="00DB2D1E" w:rsidRPr="006F5F06" w:rsidRDefault="00DB2D1E" w:rsidP="00D63FB2">
            <w:pPr>
              <w:rPr>
                <w:rFonts w:cs="Tahoma"/>
                <w:color w:val="000000"/>
                <w:szCs w:val="18"/>
                <w:lang w:val="ru-RU"/>
              </w:rPr>
            </w:pPr>
            <w:r w:rsidRPr="006F5F06">
              <w:rPr>
                <w:rFonts w:cs="Tahoma"/>
                <w:color w:val="000000"/>
                <w:szCs w:val="18"/>
                <w:lang w:val="ru-RU"/>
              </w:rPr>
              <w:t>Поддержка (количество часов</w:t>
            </w:r>
            <w:r w:rsidR="00D63FB2">
              <w:rPr>
                <w:rFonts w:cs="Tahoma"/>
                <w:color w:val="000000"/>
                <w:szCs w:val="18"/>
              </w:rPr>
              <w:t> </w:t>
            </w:r>
            <w:r w:rsidRPr="006F5F06">
              <w:rPr>
                <w:rFonts w:cs="Tahoma"/>
                <w:color w:val="000000"/>
                <w:szCs w:val="18"/>
                <w:lang w:val="ru-RU"/>
              </w:rPr>
              <w:t>в</w:t>
            </w:r>
            <w:r w:rsidR="00D63FB2">
              <w:rPr>
                <w:rFonts w:cs="Tahoma"/>
                <w:color w:val="000000"/>
                <w:szCs w:val="18"/>
              </w:rPr>
              <w:t> </w:t>
            </w:r>
            <w:r w:rsidRPr="006F5F06">
              <w:rPr>
                <w:rFonts w:cs="Tahoma"/>
                <w:color w:val="000000"/>
                <w:szCs w:val="18"/>
                <w:lang w:val="ru-RU"/>
              </w:rPr>
              <w:t>год)</w:t>
            </w:r>
          </w:p>
        </w:tc>
        <w:tc>
          <w:tcPr>
            <w:tcW w:w="1580" w:type="dxa"/>
            <w:vAlign w:val="center"/>
          </w:tcPr>
          <w:p w:rsidR="00DB2D1E" w:rsidRPr="00416CED" w:rsidRDefault="00DB2D1E" w:rsidP="00DE73D4">
            <w:pPr>
              <w:jc w:val="center"/>
              <w:rPr>
                <w:rFonts w:cs="Tahoma"/>
                <w:color w:val="000000"/>
                <w:szCs w:val="18"/>
              </w:rPr>
            </w:pPr>
            <w:r w:rsidRPr="00416CED">
              <w:rPr>
                <w:rFonts w:cs="Tahoma"/>
                <w:color w:val="000000"/>
                <w:szCs w:val="18"/>
              </w:rPr>
              <w:t>До 10 часов</w:t>
            </w:r>
          </w:p>
        </w:tc>
        <w:tc>
          <w:tcPr>
            <w:tcW w:w="1444" w:type="dxa"/>
          </w:tcPr>
          <w:p w:rsidR="00DB2D1E" w:rsidRPr="006F5F06" w:rsidRDefault="00DB2D1E" w:rsidP="00DE73D4">
            <w:pPr>
              <w:jc w:val="center"/>
              <w:rPr>
                <w:rFonts w:cs="Tahoma"/>
                <w:color w:val="000000"/>
                <w:szCs w:val="18"/>
                <w:lang w:val="ru-RU"/>
              </w:rPr>
            </w:pPr>
            <w:r w:rsidRPr="006F5F06">
              <w:rPr>
                <w:rFonts w:cs="Tahoma"/>
                <w:color w:val="000000"/>
                <w:szCs w:val="18"/>
                <w:lang w:val="ru-RU"/>
              </w:rPr>
              <w:t>До 10 часов</w:t>
            </w:r>
            <w:r w:rsidRPr="006F5F06">
              <w:rPr>
                <w:rFonts w:cs="Tahoma"/>
                <w:color w:val="000000"/>
                <w:szCs w:val="18"/>
                <w:lang w:val="ru-RU"/>
              </w:rPr>
              <w:br/>
              <w:t>+ 1 проверка работоспособности</w:t>
            </w:r>
            <w:r w:rsidRPr="006F5F06">
              <w:rPr>
                <w:rFonts w:cs="Tahoma"/>
                <w:color w:val="000000"/>
                <w:szCs w:val="18"/>
                <w:lang w:val="ru-RU"/>
              </w:rPr>
              <w:br/>
              <w:t>+ 1 семинар</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До 120 часов</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До 160 часов</w:t>
            </w:r>
          </w:p>
        </w:tc>
      </w:tr>
      <w:tr w:rsidR="00DB2D1E" w:rsidRPr="00416CED" w:rsidTr="002A6416">
        <w:tc>
          <w:tcPr>
            <w:tcW w:w="3168" w:type="dxa"/>
            <w:vAlign w:val="center"/>
          </w:tcPr>
          <w:p w:rsidR="00DB2D1E" w:rsidRPr="006F5F06" w:rsidRDefault="00DB2D1E" w:rsidP="00DE73D4">
            <w:pPr>
              <w:rPr>
                <w:rFonts w:cs="Tahoma"/>
                <w:color w:val="000000"/>
                <w:szCs w:val="18"/>
                <w:lang w:val="ru-RU"/>
              </w:rPr>
            </w:pPr>
            <w:r w:rsidRPr="006F5F06">
              <w:rPr>
                <w:rFonts w:cs="Tahoma"/>
                <w:color w:val="000000"/>
                <w:szCs w:val="18"/>
                <w:lang w:val="ru-RU"/>
              </w:rPr>
              <w:t>Техническая поддержка (количество часов в</w:t>
            </w:r>
            <w:r w:rsidRPr="00416CED">
              <w:rPr>
                <w:rFonts w:cs="Tahoma"/>
                <w:color w:val="000000"/>
                <w:szCs w:val="18"/>
              </w:rPr>
              <w:t> </w:t>
            </w:r>
            <w:r w:rsidRPr="006F5F06">
              <w:rPr>
                <w:rFonts w:cs="Tahoma"/>
                <w:color w:val="000000"/>
                <w:szCs w:val="18"/>
                <w:lang w:val="ru-RU"/>
              </w:rPr>
              <w:t>год)</w:t>
            </w:r>
          </w:p>
        </w:tc>
        <w:tc>
          <w:tcPr>
            <w:tcW w:w="1580" w:type="dxa"/>
            <w:vAlign w:val="center"/>
          </w:tcPr>
          <w:p w:rsidR="00DB2D1E" w:rsidRPr="00416CED" w:rsidRDefault="00DB2D1E" w:rsidP="00DE73D4">
            <w:pPr>
              <w:jc w:val="center"/>
              <w:rPr>
                <w:rFonts w:cs="Tahoma"/>
                <w:color w:val="000000"/>
                <w:szCs w:val="18"/>
              </w:rPr>
            </w:pPr>
            <w:r w:rsidRPr="00416CED">
              <w:rPr>
                <w:rFonts w:cs="Tahoma"/>
                <w:color w:val="000000"/>
                <w:szCs w:val="18"/>
              </w:rPr>
              <w:t>До 40 часов</w:t>
            </w:r>
          </w:p>
        </w:tc>
        <w:tc>
          <w:tcPr>
            <w:tcW w:w="1444" w:type="dxa"/>
          </w:tcPr>
          <w:p w:rsidR="00DB2D1E" w:rsidRPr="00416CED" w:rsidRDefault="00DB2D1E" w:rsidP="00DE73D4">
            <w:pPr>
              <w:spacing w:before="120"/>
              <w:jc w:val="center"/>
              <w:rPr>
                <w:rFonts w:cs="Tahoma"/>
                <w:color w:val="000000"/>
                <w:szCs w:val="18"/>
              </w:rPr>
            </w:pPr>
            <w:r w:rsidRPr="00416CED">
              <w:rPr>
                <w:rFonts w:cs="Tahoma"/>
                <w:color w:val="000000"/>
                <w:szCs w:val="18"/>
              </w:rPr>
              <w:t>До 30 часов</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До 80 часов</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До 140 часов</w:t>
            </w:r>
          </w:p>
        </w:tc>
      </w:tr>
      <w:tr w:rsidR="00DB2D1E" w:rsidRPr="00416CED" w:rsidTr="002A6416">
        <w:tc>
          <w:tcPr>
            <w:tcW w:w="3168" w:type="dxa"/>
            <w:vAlign w:val="center"/>
          </w:tcPr>
          <w:p w:rsidR="00DB2D1E" w:rsidRPr="006F5F06" w:rsidRDefault="00DB2D1E" w:rsidP="00DE73D4">
            <w:pPr>
              <w:rPr>
                <w:rFonts w:cs="Tahoma"/>
                <w:color w:val="000000"/>
                <w:szCs w:val="18"/>
                <w:lang w:val="ru-RU"/>
              </w:rPr>
            </w:pPr>
            <w:r w:rsidRPr="006F5F06">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444"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r>
      <w:tr w:rsidR="00DB2D1E" w:rsidRPr="00416CED" w:rsidTr="002A6416">
        <w:tc>
          <w:tcPr>
            <w:tcW w:w="3168" w:type="dxa"/>
            <w:vAlign w:val="center"/>
          </w:tcPr>
          <w:p w:rsidR="00DB2D1E" w:rsidRPr="006F5F06" w:rsidRDefault="00DB2D1E" w:rsidP="00D63FB2">
            <w:pPr>
              <w:rPr>
                <w:rFonts w:cs="Tahoma"/>
                <w:color w:val="000000"/>
                <w:szCs w:val="18"/>
                <w:lang w:val="ru-RU"/>
              </w:rPr>
            </w:pPr>
            <w:r w:rsidRPr="006F5F06">
              <w:rPr>
                <w:rFonts w:cs="Tahoma"/>
                <w:color w:val="000000"/>
                <w:szCs w:val="18"/>
                <w:lang w:val="ru-RU"/>
              </w:rPr>
              <w:t>Срочная поддержка с выездом к</w:t>
            </w:r>
            <w:r w:rsidR="00D63FB2">
              <w:rPr>
                <w:rFonts w:cs="Tahoma"/>
                <w:color w:val="000000"/>
                <w:szCs w:val="18"/>
              </w:rPr>
              <w:t> </w:t>
            </w:r>
            <w:r w:rsidRPr="006F5F06">
              <w:rPr>
                <w:rFonts w:cs="Tahoma"/>
                <w:color w:val="000000"/>
                <w:szCs w:val="18"/>
                <w:lang w:val="ru-RU"/>
              </w:rPr>
              <w:t>клиенту</w:t>
            </w:r>
          </w:p>
        </w:tc>
        <w:tc>
          <w:tcPr>
            <w:tcW w:w="1580"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444"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r>
      <w:tr w:rsidR="00DB2D1E" w:rsidRPr="00416CED" w:rsidTr="002A6416">
        <w:tc>
          <w:tcPr>
            <w:tcW w:w="3168" w:type="dxa"/>
            <w:vAlign w:val="center"/>
          </w:tcPr>
          <w:p w:rsidR="00DB2D1E" w:rsidRPr="00416CED" w:rsidRDefault="00DB2D1E" w:rsidP="00DE73D4">
            <w:pPr>
              <w:rPr>
                <w:rFonts w:cs="Tahoma"/>
                <w:color w:val="000000"/>
                <w:szCs w:val="18"/>
              </w:rPr>
            </w:pPr>
            <w:r w:rsidRPr="00416CED">
              <w:rPr>
                <w:rFonts w:cs="Tahoma"/>
                <w:color w:val="000000"/>
                <w:szCs w:val="18"/>
              </w:rPr>
              <w:t>Профилактические информационные услуги</w:t>
            </w:r>
          </w:p>
        </w:tc>
        <w:tc>
          <w:tcPr>
            <w:tcW w:w="1580"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444"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r>
      <w:tr w:rsidR="00DB2D1E" w:rsidRPr="00416CED" w:rsidTr="002A6416">
        <w:tc>
          <w:tcPr>
            <w:tcW w:w="3168" w:type="dxa"/>
            <w:vAlign w:val="center"/>
          </w:tcPr>
          <w:p w:rsidR="00DB2D1E" w:rsidRPr="006F5F06" w:rsidRDefault="00DB2D1E" w:rsidP="00DE73D4">
            <w:pPr>
              <w:rPr>
                <w:rFonts w:cs="Tahoma"/>
                <w:color w:val="000000"/>
                <w:szCs w:val="18"/>
                <w:lang w:val="ru-RU"/>
              </w:rPr>
            </w:pPr>
            <w:r w:rsidRPr="006F5F06">
              <w:rPr>
                <w:rFonts w:cs="Tahoma"/>
                <w:color w:val="000000"/>
                <w:szCs w:val="18"/>
                <w:lang w:val="ru-RU"/>
              </w:rPr>
              <w:t xml:space="preserve">Премьер-поддержка </w:t>
            </w:r>
            <w:r w:rsidRPr="00416CED">
              <w:rPr>
                <w:rFonts w:cs="Tahoma"/>
                <w:color w:val="000000"/>
                <w:szCs w:val="18"/>
              </w:rPr>
              <w:t>Microsoft</w:t>
            </w:r>
            <w:r w:rsidRPr="006F5F06">
              <w:rPr>
                <w:rFonts w:cs="Tahoma"/>
                <w:color w:val="000000"/>
                <w:szCs w:val="18"/>
                <w:lang w:val="ru-RU"/>
              </w:rPr>
              <w:t xml:space="preserve"> через Интернет</w:t>
            </w:r>
          </w:p>
        </w:tc>
        <w:tc>
          <w:tcPr>
            <w:tcW w:w="1580"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444" w:type="dxa"/>
            <w:vAlign w:val="center"/>
          </w:tcPr>
          <w:p w:rsidR="00DB2D1E" w:rsidRPr="00416CED" w:rsidRDefault="00DB2D1E" w:rsidP="00DE73D4">
            <w:pPr>
              <w:jc w:val="center"/>
              <w:rPr>
                <w:rFonts w:cs="Tahoma"/>
                <w:color w:val="000000"/>
                <w:szCs w:val="18"/>
              </w:rPr>
            </w:pPr>
            <w:r w:rsidRPr="00416CED">
              <w:rPr>
                <w:rFonts w:ascii="MS UI Gothic" w:eastAsia="MS UI Gothic" w:hAnsi="MS UI Gothic" w:cs="MS UI Gothic"/>
                <w:color w:val="000000"/>
                <w:szCs w:val="18"/>
              </w:rPr>
              <w:t>✓</w:t>
            </w:r>
          </w:p>
        </w:tc>
        <w:tc>
          <w:tcPr>
            <w:tcW w:w="1687"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c>
          <w:tcPr>
            <w:tcW w:w="1589" w:type="dxa"/>
            <w:vAlign w:val="center"/>
          </w:tcPr>
          <w:p w:rsidR="00DB2D1E" w:rsidRPr="00416CED" w:rsidRDefault="00DB2D1E" w:rsidP="00DE73D4">
            <w:pPr>
              <w:jc w:val="center"/>
              <w:rPr>
                <w:rFonts w:cs="Tahoma"/>
                <w:color w:val="000000"/>
                <w:szCs w:val="18"/>
              </w:rPr>
            </w:pPr>
            <w:r w:rsidRPr="00416CED">
              <w:rPr>
                <w:rFonts w:cs="Tahoma"/>
                <w:color w:val="000000"/>
                <w:szCs w:val="18"/>
              </w:rPr>
              <w:t>√</w:t>
            </w:r>
          </w:p>
        </w:tc>
      </w:tr>
      <w:tr w:rsidR="00DB2D1E" w:rsidRPr="00416CED" w:rsidTr="002A6416">
        <w:tc>
          <w:tcPr>
            <w:tcW w:w="3168" w:type="dxa"/>
            <w:vAlign w:val="center"/>
          </w:tcPr>
          <w:p w:rsidR="00DB2D1E" w:rsidRPr="00416CED" w:rsidRDefault="00DB2D1E" w:rsidP="00DE73D4">
            <w:pPr>
              <w:rPr>
                <w:rFonts w:cs="Tahoma"/>
                <w:color w:val="000000"/>
                <w:szCs w:val="18"/>
              </w:rPr>
            </w:pPr>
            <w:r w:rsidRPr="00416CED">
              <w:rPr>
                <w:rFonts w:cs="Tahoma"/>
                <w:color w:val="000000"/>
                <w:szCs w:val="18"/>
              </w:rPr>
              <w:t xml:space="preserve">Дополнительные часы </w:t>
            </w:r>
          </w:p>
        </w:tc>
        <w:tc>
          <w:tcPr>
            <w:tcW w:w="1580" w:type="dxa"/>
            <w:vAlign w:val="center"/>
          </w:tcPr>
          <w:p w:rsidR="00DB2D1E" w:rsidRPr="00416CED" w:rsidRDefault="00DB2D1E" w:rsidP="00AE616B">
            <w:pPr>
              <w:jc w:val="center"/>
              <w:rPr>
                <w:rFonts w:cs="Tahoma"/>
                <w:color w:val="000000"/>
                <w:szCs w:val="18"/>
              </w:rPr>
            </w:pPr>
            <w:r w:rsidRPr="00416CED">
              <w:rPr>
                <w:rFonts w:cs="Tahoma"/>
                <w:color w:val="000000"/>
                <w:szCs w:val="18"/>
              </w:rPr>
              <w:t>Пакеты из 20</w:t>
            </w:r>
            <w:r w:rsidR="00AE616B">
              <w:rPr>
                <w:rFonts w:cs="Tahoma"/>
                <w:color w:val="000000"/>
                <w:szCs w:val="18"/>
              </w:rPr>
              <w:t> </w:t>
            </w:r>
            <w:r w:rsidRPr="00416CED">
              <w:rPr>
                <w:rFonts w:cs="Tahoma"/>
                <w:color w:val="000000"/>
                <w:szCs w:val="18"/>
              </w:rPr>
              <w:t>часов</w:t>
            </w:r>
          </w:p>
        </w:tc>
        <w:tc>
          <w:tcPr>
            <w:tcW w:w="1444" w:type="dxa"/>
            <w:vAlign w:val="center"/>
          </w:tcPr>
          <w:p w:rsidR="00DB2D1E" w:rsidRPr="00416CED" w:rsidRDefault="00DB2D1E" w:rsidP="00AE616B">
            <w:pPr>
              <w:jc w:val="center"/>
              <w:rPr>
                <w:rFonts w:cs="Tahoma"/>
                <w:color w:val="000000"/>
                <w:szCs w:val="18"/>
              </w:rPr>
            </w:pPr>
            <w:r w:rsidRPr="00416CED">
              <w:rPr>
                <w:rFonts w:cs="Tahoma"/>
                <w:color w:val="000000"/>
                <w:szCs w:val="18"/>
              </w:rPr>
              <w:t>Пакеты из 20</w:t>
            </w:r>
            <w:r w:rsidR="00AE616B">
              <w:rPr>
                <w:rFonts w:cs="Tahoma"/>
                <w:color w:val="000000"/>
                <w:szCs w:val="18"/>
              </w:rPr>
              <w:t> </w:t>
            </w:r>
            <w:r w:rsidRPr="00416CED">
              <w:rPr>
                <w:rFonts w:cs="Tahoma"/>
                <w:color w:val="000000"/>
                <w:szCs w:val="18"/>
              </w:rPr>
              <w:t>часов</w:t>
            </w:r>
          </w:p>
        </w:tc>
        <w:tc>
          <w:tcPr>
            <w:tcW w:w="1687" w:type="dxa"/>
            <w:vAlign w:val="center"/>
          </w:tcPr>
          <w:p w:rsidR="00DB2D1E" w:rsidRPr="00416CED" w:rsidRDefault="00DB2D1E" w:rsidP="00AE616B">
            <w:pPr>
              <w:jc w:val="center"/>
              <w:rPr>
                <w:rFonts w:cs="Tahoma"/>
                <w:color w:val="000000"/>
                <w:szCs w:val="18"/>
              </w:rPr>
            </w:pPr>
            <w:r w:rsidRPr="00416CED">
              <w:rPr>
                <w:rFonts w:cs="Tahoma"/>
                <w:color w:val="000000"/>
                <w:szCs w:val="18"/>
              </w:rPr>
              <w:t>Пакеты из 20</w:t>
            </w:r>
            <w:r w:rsidR="00AE616B">
              <w:rPr>
                <w:rFonts w:cs="Tahoma"/>
                <w:color w:val="000000"/>
                <w:szCs w:val="18"/>
              </w:rPr>
              <w:t> </w:t>
            </w:r>
            <w:r w:rsidRPr="00416CED">
              <w:rPr>
                <w:rFonts w:cs="Tahoma"/>
                <w:color w:val="000000"/>
                <w:szCs w:val="18"/>
              </w:rPr>
              <w:t>часов</w:t>
            </w:r>
          </w:p>
        </w:tc>
        <w:tc>
          <w:tcPr>
            <w:tcW w:w="1589" w:type="dxa"/>
            <w:vAlign w:val="center"/>
          </w:tcPr>
          <w:p w:rsidR="00DB2D1E" w:rsidRPr="00416CED" w:rsidRDefault="00DB2D1E" w:rsidP="00AE616B">
            <w:pPr>
              <w:jc w:val="center"/>
              <w:rPr>
                <w:rFonts w:cs="Tahoma"/>
                <w:color w:val="000000"/>
                <w:szCs w:val="18"/>
              </w:rPr>
            </w:pPr>
            <w:r w:rsidRPr="00416CED">
              <w:rPr>
                <w:rFonts w:cs="Tahoma"/>
                <w:color w:val="000000"/>
                <w:szCs w:val="18"/>
              </w:rPr>
              <w:t>Пакеты из 20</w:t>
            </w:r>
            <w:r w:rsidR="00AE616B">
              <w:rPr>
                <w:rFonts w:cs="Tahoma"/>
                <w:color w:val="000000"/>
                <w:szCs w:val="18"/>
              </w:rPr>
              <w:t> </w:t>
            </w:r>
            <w:r w:rsidRPr="00416CED">
              <w:rPr>
                <w:rFonts w:cs="Tahoma"/>
                <w:color w:val="000000"/>
                <w:szCs w:val="18"/>
              </w:rPr>
              <w:t>часов</w:t>
            </w:r>
          </w:p>
        </w:tc>
      </w:tr>
    </w:tbl>
    <w:p w:rsidR="00DB2D1E" w:rsidRPr="006F5F06" w:rsidRDefault="00DB2D1E" w:rsidP="00DB2D1E">
      <w:pPr>
        <w:pStyle w:val="tableclose"/>
        <w:tabs>
          <w:tab w:val="left" w:pos="810"/>
        </w:tabs>
        <w:ind w:left="810" w:hanging="720"/>
        <w:rPr>
          <w:lang w:val="ru-RU"/>
        </w:rPr>
      </w:pPr>
      <w:r w:rsidRPr="006F5F06">
        <w:rPr>
          <w:rFonts w:ascii="Tahoma" w:hAnsi="Tahoma" w:cs="Tahoma"/>
          <w:i/>
          <w:color w:val="000000"/>
          <w:sz w:val="16"/>
          <w:szCs w:val="16"/>
          <w:vertAlign w:val="superscript"/>
          <w:lang w:val="ru-RU"/>
        </w:rPr>
        <w:t>1</w:t>
      </w:r>
      <w:r w:rsidRPr="006F5F06">
        <w:rPr>
          <w:rFonts w:ascii="Tahoma" w:hAnsi="Tahoma" w:cs="Tahoma"/>
          <w:i/>
          <w:color w:val="000000"/>
          <w:sz w:val="16"/>
          <w:szCs w:val="16"/>
          <w:lang w:val="ru-RU"/>
        </w:rPr>
        <w:t xml:space="preserve"> Рабочие часы определяются с учетом региона.</w:t>
      </w:r>
    </w:p>
    <w:p w:rsidR="00D63FB2" w:rsidRPr="006F5F06" w:rsidRDefault="00D63FB2" w:rsidP="00F42FB8">
      <w:pPr>
        <w:pStyle w:val="BodyText2"/>
        <w:spacing w:after="0" w:line="240" w:lineRule="auto"/>
        <w:rPr>
          <w:lang w:val="ru-RU"/>
        </w:rPr>
      </w:pPr>
    </w:p>
    <w:p w:rsidR="00D63FB2" w:rsidRPr="006F5F06" w:rsidRDefault="00D63FB2" w:rsidP="00F42FB8">
      <w:pPr>
        <w:pStyle w:val="BodyText2"/>
        <w:spacing w:after="0" w:line="240" w:lineRule="auto"/>
        <w:rPr>
          <w:lang w:val="ru-RU"/>
        </w:rPr>
      </w:pPr>
    </w:p>
    <w:p w:rsidR="00D63FB2" w:rsidRPr="006F5F06" w:rsidRDefault="00D63FB2" w:rsidP="00F42FB8">
      <w:pPr>
        <w:pStyle w:val="BodyText2"/>
        <w:spacing w:after="0" w:line="240" w:lineRule="auto"/>
        <w:rPr>
          <w:lang w:val="ru-RU"/>
        </w:rPr>
      </w:pPr>
    </w:p>
    <w:p w:rsidR="00D63FB2" w:rsidRPr="006F5F06" w:rsidRDefault="00D63FB2" w:rsidP="00F42FB8">
      <w:pPr>
        <w:pStyle w:val="BodyText2"/>
        <w:spacing w:after="0" w:line="240" w:lineRule="auto"/>
        <w:rPr>
          <w:lang w:val="ru-RU"/>
        </w:rPr>
      </w:pPr>
    </w:p>
    <w:p w:rsidR="00D63FB2" w:rsidRPr="006F5F06" w:rsidRDefault="00D63FB2" w:rsidP="00F42FB8">
      <w:pPr>
        <w:pStyle w:val="BodyText2"/>
        <w:spacing w:after="0" w:line="240" w:lineRule="auto"/>
        <w:rPr>
          <w:lang w:val="ru-RU"/>
        </w:rPr>
      </w:pPr>
    </w:p>
    <w:p w:rsidR="00D63FB2" w:rsidRPr="006F5F06" w:rsidRDefault="00D63FB2" w:rsidP="00F42FB8">
      <w:pPr>
        <w:pStyle w:val="BodyText2"/>
        <w:spacing w:after="0" w:line="240" w:lineRule="auto"/>
        <w:rPr>
          <w:lang w:val="ru-RU"/>
        </w:rPr>
      </w:pPr>
    </w:p>
    <w:p w:rsidR="00DB2D1E" w:rsidRPr="006F5F06" w:rsidRDefault="00DB2D1E" w:rsidP="00CA52FE">
      <w:pPr>
        <w:pStyle w:val="BodyText2"/>
        <w:spacing w:after="0" w:line="240" w:lineRule="auto"/>
        <w:rPr>
          <w:lang w:val="ru-RU"/>
        </w:rPr>
      </w:pPr>
      <w:r w:rsidRPr="006F5F06">
        <w:rPr>
          <w:rFonts w:ascii="Tahoma" w:hAnsi="Tahoma" w:cs="Tahoma"/>
          <w:b/>
          <w:bCs/>
          <w:color w:val="000000"/>
          <w:sz w:val="18"/>
          <w:szCs w:val="18"/>
          <w:lang w:val="ru-RU"/>
        </w:rPr>
        <w:t>Работа с клиентами</w:t>
      </w:r>
      <w:r w:rsidRPr="006F5F06">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CA52FE" w:rsidRPr="006F5F06" w:rsidRDefault="00CA52FE" w:rsidP="00CA52FE">
      <w:pPr>
        <w:pStyle w:val="BodyText2"/>
        <w:spacing w:after="0" w:line="240" w:lineRule="auto"/>
        <w:rPr>
          <w:lang w:val="ru-RU"/>
        </w:rPr>
      </w:pPr>
    </w:p>
    <w:p w:rsidR="00DB2D1E" w:rsidRPr="006F5F06" w:rsidRDefault="00DB2D1E" w:rsidP="00CA52FE">
      <w:pPr>
        <w:jc w:val="both"/>
        <w:rPr>
          <w:lang w:val="ru-RU"/>
        </w:rPr>
      </w:pPr>
      <w:r w:rsidRPr="006F5F06">
        <w:rPr>
          <w:rFonts w:cs="Tahoma"/>
          <w:b/>
          <w:bCs/>
          <w:color w:val="000000"/>
          <w:szCs w:val="18"/>
          <w:lang w:val="ru-RU"/>
        </w:rPr>
        <w:t xml:space="preserve">Поддержка </w:t>
      </w:r>
      <w:r w:rsidRPr="006F5F06">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416CED">
        <w:rPr>
          <w:rFonts w:cs="Tahoma"/>
          <w:color w:val="000000"/>
          <w:szCs w:val="18"/>
        </w:rPr>
        <w:t>Microsoft</w:t>
      </w:r>
      <w:r w:rsidRPr="006F5F06">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6F5F06" w:rsidRDefault="00CA52FE" w:rsidP="00CA52FE">
      <w:pPr>
        <w:jc w:val="both"/>
        <w:rPr>
          <w:lang w:val="ru-RU"/>
        </w:rPr>
      </w:pPr>
    </w:p>
    <w:p w:rsidR="00676723" w:rsidRPr="006F5F06" w:rsidRDefault="00DB2D1E" w:rsidP="00CA52FE">
      <w:pPr>
        <w:rPr>
          <w:lang w:val="ru-RU"/>
        </w:rPr>
      </w:pPr>
      <w:r w:rsidRPr="006F5F06">
        <w:rPr>
          <w:rFonts w:cs="Tahoma"/>
          <w:b/>
          <w:bCs/>
          <w:color w:val="000000"/>
          <w:szCs w:val="18"/>
          <w:lang w:val="ru-RU"/>
        </w:rPr>
        <w:t xml:space="preserve">Техническая поддержка </w:t>
      </w:r>
      <w:r w:rsidRPr="006F5F06">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416CED">
        <w:rPr>
          <w:rFonts w:cs="Tahoma"/>
          <w:color w:val="000000"/>
          <w:szCs w:val="18"/>
        </w:rPr>
        <w:t>Microsoft</w:t>
      </w:r>
      <w:r w:rsidRPr="006F5F06">
        <w:rPr>
          <w:rFonts w:cs="Tahoma"/>
          <w:color w:val="000000"/>
          <w:szCs w:val="18"/>
          <w:lang w:val="ru-RU"/>
        </w:rPr>
        <w:t xml:space="preserve">, если существует обоснованное подозрение, что данная проблема вызвана продуктами </w:t>
      </w:r>
      <w:r w:rsidRPr="00416CED">
        <w:rPr>
          <w:rFonts w:cs="Tahoma"/>
          <w:color w:val="000000"/>
          <w:szCs w:val="18"/>
        </w:rPr>
        <w:t>Microsoft</w:t>
      </w:r>
      <w:r w:rsidRPr="006F5F06">
        <w:rPr>
          <w:rFonts w:cs="Tahoma"/>
          <w:color w:val="000000"/>
          <w:szCs w:val="18"/>
          <w:lang w:val="ru-RU"/>
        </w:rPr>
        <w:t>.</w:t>
      </w:r>
    </w:p>
    <w:p w:rsidR="00DB2D1E" w:rsidRPr="006F5F06" w:rsidRDefault="00DB2D1E" w:rsidP="00CA52FE">
      <w:pPr>
        <w:rPr>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B973CC"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416CED" w:rsidRDefault="001C1727" w:rsidP="00DE73D4">
            <w:pPr>
              <w:pStyle w:val="tableclose"/>
              <w:spacing w:line="276" w:lineRule="auto"/>
              <w:rPr>
                <w:rFonts w:ascii="Tahoma" w:hAnsi="Tahoma" w:cs="Tahoma"/>
                <w:b/>
                <w:color w:val="000000"/>
              </w:rPr>
            </w:pPr>
            <w:r w:rsidRPr="006F5F06">
              <w:rPr>
                <w:rFonts w:cs="Tahoma"/>
                <w:color w:val="000000"/>
                <w:sz w:val="6"/>
                <w:lang w:val="ru-RU"/>
              </w:rPr>
              <w:br w:type="page"/>
            </w:r>
            <w:r w:rsidRPr="00416CED">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16CED" w:rsidRDefault="00DB2D1E" w:rsidP="00DE73D4">
            <w:pPr>
              <w:pStyle w:val="tableclose"/>
              <w:spacing w:line="276" w:lineRule="auto"/>
              <w:rPr>
                <w:rFonts w:ascii="Tahoma" w:hAnsi="Tahoma" w:cs="Tahoma"/>
                <w:b/>
                <w:color w:val="000000"/>
              </w:rPr>
            </w:pPr>
            <w:r w:rsidRPr="00416CED">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F5F06" w:rsidRDefault="00DB2D1E" w:rsidP="00DE73D4">
            <w:pPr>
              <w:pStyle w:val="tableclose"/>
              <w:spacing w:line="276" w:lineRule="auto"/>
              <w:rPr>
                <w:rFonts w:ascii="Tahoma" w:hAnsi="Tahoma" w:cs="Tahoma"/>
                <w:b/>
                <w:color w:val="000000"/>
                <w:lang w:val="ru-RU"/>
              </w:rPr>
            </w:pPr>
            <w:r w:rsidRPr="006F5F06">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F5F06" w:rsidRDefault="00DB2D1E" w:rsidP="00DE73D4">
            <w:pPr>
              <w:pStyle w:val="tableclose"/>
              <w:spacing w:line="276" w:lineRule="auto"/>
              <w:rPr>
                <w:rFonts w:ascii="Tahoma" w:hAnsi="Tahoma" w:cs="Tahoma"/>
                <w:b/>
                <w:color w:val="000000"/>
                <w:lang w:val="ru-RU"/>
              </w:rPr>
            </w:pPr>
            <w:r w:rsidRPr="006F5F06">
              <w:rPr>
                <w:rFonts w:ascii="Tahoma" w:hAnsi="Tahoma" w:cs="Tahoma"/>
                <w:b/>
                <w:color w:val="000000"/>
                <w:lang w:val="ru-RU"/>
              </w:rPr>
              <w:t>Предполагаемые действия со стороны клиента</w:t>
            </w:r>
          </w:p>
        </w:tc>
      </w:tr>
      <w:tr w:rsidR="00DB2D1E" w:rsidRPr="00B973C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16CED" w:rsidRDefault="00DB2D1E" w:rsidP="00DE73D4">
            <w:pPr>
              <w:pStyle w:val="tableclose"/>
              <w:spacing w:line="276" w:lineRule="auto"/>
              <w:rPr>
                <w:rFonts w:ascii="Tahoma" w:hAnsi="Tahoma" w:cs="Tahoma"/>
                <w:color w:val="000000"/>
                <w:sz w:val="18"/>
                <w:szCs w:val="18"/>
              </w:rPr>
            </w:pPr>
            <w:r w:rsidRPr="00416CED">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 xml:space="preserve">Катастрофические последствия для деятельности предприятия: </w:t>
            </w:r>
          </w:p>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rsidR="00DB2D1E" w:rsidRPr="00416CED" w:rsidRDefault="00DB2D1E" w:rsidP="00346F4B">
            <w:pPr>
              <w:pStyle w:val="ListBullet3"/>
              <w:numPr>
                <w:ilvl w:val="0"/>
                <w:numId w:val="60"/>
              </w:numPr>
              <w:spacing w:line="276" w:lineRule="auto"/>
              <w:rPr>
                <w:rFonts w:ascii="Tahoma" w:hAnsi="Tahoma" w:cs="Tahoma"/>
                <w:color w:val="000000"/>
                <w:sz w:val="18"/>
                <w:szCs w:val="18"/>
              </w:rPr>
            </w:pPr>
            <w:r w:rsidRPr="00416CED">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Первый ответ в течение 1 часа или более короткого периода</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Срочное предоставление наших ресурсов на предприятии клиента</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Непрерывная круглосуточная поддержка семь дней в неделю</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 xml:space="preserve">Срочная эскалация ситуации в группы разработки Продуктов </w:t>
            </w:r>
            <w:r w:rsidRPr="00416CED">
              <w:rPr>
                <w:rFonts w:ascii="Tahoma" w:hAnsi="Tahoma" w:cs="Tahoma"/>
                <w:color w:val="000000"/>
                <w:sz w:val="18"/>
                <w:szCs w:val="18"/>
              </w:rPr>
              <w:t>Microsoft</w:t>
            </w:r>
          </w:p>
          <w:p w:rsidR="00DB2D1E" w:rsidRPr="00416CED" w:rsidRDefault="00DB2D1E" w:rsidP="00346F4B">
            <w:pPr>
              <w:pStyle w:val="ListBullet3"/>
              <w:numPr>
                <w:ilvl w:val="0"/>
                <w:numId w:val="61"/>
              </w:numPr>
              <w:spacing w:line="276" w:lineRule="auto"/>
              <w:rPr>
                <w:rFonts w:ascii="Tahoma" w:hAnsi="Tahoma" w:cs="Tahoma"/>
                <w:color w:val="000000"/>
                <w:sz w:val="18"/>
                <w:szCs w:val="18"/>
              </w:rPr>
            </w:pPr>
            <w:r w:rsidRPr="00416CED">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16CED" w:rsidRDefault="00DB2D1E" w:rsidP="00346F4B">
            <w:pPr>
              <w:pStyle w:val="ListBullet3"/>
              <w:numPr>
                <w:ilvl w:val="0"/>
                <w:numId w:val="62"/>
              </w:numPr>
              <w:spacing w:line="276" w:lineRule="auto"/>
            </w:pPr>
            <w:r w:rsidRPr="00416CED">
              <w:rPr>
                <w:rFonts w:ascii="Tahoma" w:hAnsi="Tahoma" w:cs="Tahoma"/>
                <w:color w:val="000000"/>
                <w:sz w:val="18"/>
                <w:szCs w:val="18"/>
              </w:rPr>
              <w:t xml:space="preserve">Уведомление Высшего руководства клиента </w:t>
            </w:r>
          </w:p>
          <w:p w:rsidR="00DB2D1E" w:rsidRPr="006F5F06" w:rsidRDefault="00DB2D1E" w:rsidP="00346F4B">
            <w:pPr>
              <w:pStyle w:val="ListBullet3"/>
              <w:numPr>
                <w:ilvl w:val="0"/>
                <w:numId w:val="62"/>
              </w:numPr>
              <w:spacing w:line="276" w:lineRule="auto"/>
              <w:rPr>
                <w:lang w:val="ru-RU"/>
              </w:rPr>
            </w:pPr>
            <w:r w:rsidRPr="006F5F06">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6F5F06">
              <w:rPr>
                <w:rFonts w:ascii="Tahoma" w:hAnsi="Tahoma" w:cs="Tahoma"/>
                <w:color w:val="000000"/>
                <w:sz w:val="18"/>
                <w:szCs w:val="18"/>
                <w:vertAlign w:val="superscript"/>
                <w:lang w:val="ru-RU"/>
              </w:rPr>
              <w:t>2</w:t>
            </w:r>
          </w:p>
          <w:p w:rsidR="00DB2D1E" w:rsidRPr="006F5F06" w:rsidRDefault="00DB2D1E" w:rsidP="00D63FB2">
            <w:pPr>
              <w:pStyle w:val="ListBullet3"/>
              <w:numPr>
                <w:ilvl w:val="0"/>
                <w:numId w:val="62"/>
              </w:numPr>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Быстрый доступ и</w:t>
            </w:r>
            <w:r w:rsidR="00D63FB2">
              <w:rPr>
                <w:rFonts w:ascii="Tahoma" w:hAnsi="Tahoma" w:cs="Tahoma"/>
                <w:color w:val="000000"/>
                <w:sz w:val="18"/>
                <w:szCs w:val="18"/>
              </w:rPr>
              <w:t> </w:t>
            </w:r>
            <w:r w:rsidRPr="006F5F06">
              <w:rPr>
                <w:rFonts w:ascii="Tahoma" w:hAnsi="Tahoma" w:cs="Tahoma"/>
                <w:color w:val="000000"/>
                <w:sz w:val="18"/>
                <w:szCs w:val="18"/>
                <w:lang w:val="ru-RU"/>
              </w:rPr>
              <w:t>ответ из службы управления изменениями</w:t>
            </w:r>
          </w:p>
        </w:tc>
      </w:tr>
      <w:tr w:rsidR="00DB2D1E" w:rsidRPr="00416CED"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F5F06" w:rsidRDefault="00DB2D1E" w:rsidP="00DE73D4">
            <w:pPr>
              <w:pStyle w:val="tableclose"/>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 xml:space="preserve">Критические последствия для деятельности предприятия: </w:t>
            </w:r>
          </w:p>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серьезные нарушения или значительное снижение качества услуг</w:t>
            </w:r>
          </w:p>
          <w:p w:rsidR="00DB2D1E" w:rsidRPr="006F5F06" w:rsidRDefault="00DB2D1E" w:rsidP="00346F4B">
            <w:pPr>
              <w:pStyle w:val="ListBullet3"/>
              <w:numPr>
                <w:ilvl w:val="0"/>
                <w:numId w:val="60"/>
              </w:numPr>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Первый ответ в течение 1 часа или более короткого периода</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Предоставление наших ресурсов на предприятии клиента по мере необходимости.</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Непрерывная круглосуточная поддержка семь дней в неделю</w:t>
            </w:r>
          </w:p>
          <w:p w:rsidR="00DB2D1E" w:rsidRPr="00416CED" w:rsidRDefault="00DB2D1E" w:rsidP="00346F4B">
            <w:pPr>
              <w:pStyle w:val="ListBullet3"/>
              <w:numPr>
                <w:ilvl w:val="0"/>
                <w:numId w:val="61"/>
              </w:numPr>
              <w:spacing w:line="276" w:lineRule="auto"/>
              <w:rPr>
                <w:rFonts w:ascii="Tahoma" w:hAnsi="Tahoma" w:cs="Tahoma"/>
                <w:color w:val="000000"/>
                <w:sz w:val="18"/>
                <w:szCs w:val="18"/>
              </w:rPr>
            </w:pPr>
            <w:r w:rsidRPr="00416CED">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2"/>
              </w:numPr>
              <w:spacing w:line="276" w:lineRule="auto"/>
              <w:rPr>
                <w:lang w:val="ru-RU"/>
              </w:rPr>
            </w:pPr>
            <w:r w:rsidRPr="006F5F06">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6F5F06">
              <w:rPr>
                <w:rFonts w:ascii="Tahoma" w:hAnsi="Tahoma" w:cs="Tahoma"/>
                <w:color w:val="000000"/>
                <w:sz w:val="18"/>
                <w:szCs w:val="18"/>
                <w:vertAlign w:val="superscript"/>
                <w:lang w:val="ru-RU"/>
              </w:rPr>
              <w:t>2</w:t>
            </w:r>
          </w:p>
          <w:p w:rsidR="00DB2D1E" w:rsidRPr="006F5F06" w:rsidRDefault="00DB2D1E" w:rsidP="00346F4B">
            <w:pPr>
              <w:pStyle w:val="ListBullet3"/>
              <w:numPr>
                <w:ilvl w:val="0"/>
                <w:numId w:val="62"/>
              </w:numPr>
              <w:spacing w:line="276" w:lineRule="auto"/>
              <w:rPr>
                <w:lang w:val="ru-RU"/>
              </w:rPr>
            </w:pPr>
            <w:r w:rsidRPr="006F5F06">
              <w:rPr>
                <w:rFonts w:ascii="Tahoma" w:hAnsi="Tahoma" w:cs="Tahoma"/>
                <w:color w:val="000000"/>
                <w:sz w:val="18"/>
                <w:szCs w:val="18"/>
                <w:lang w:val="ru-RU"/>
              </w:rPr>
              <w:t>Быстрый доступ и ответ из службы управления изменениями</w:t>
            </w:r>
          </w:p>
          <w:p w:rsidR="00DB2D1E" w:rsidRPr="00416CED" w:rsidRDefault="00DB2D1E" w:rsidP="00346F4B">
            <w:pPr>
              <w:pStyle w:val="ListBullet3"/>
              <w:numPr>
                <w:ilvl w:val="0"/>
                <w:numId w:val="62"/>
              </w:numPr>
              <w:spacing w:line="276" w:lineRule="auto"/>
              <w:rPr>
                <w:rFonts w:ascii="Tahoma" w:hAnsi="Tahoma" w:cs="Tahoma"/>
                <w:color w:val="000000"/>
                <w:sz w:val="18"/>
                <w:szCs w:val="18"/>
              </w:rPr>
            </w:pPr>
            <w:r w:rsidRPr="00416CED">
              <w:rPr>
                <w:rFonts w:ascii="Tahoma" w:hAnsi="Tahoma" w:cs="Tahoma"/>
                <w:color w:val="000000"/>
                <w:sz w:val="18"/>
                <w:szCs w:val="18"/>
              </w:rPr>
              <w:t>Уведомление руководства</w:t>
            </w:r>
          </w:p>
        </w:tc>
      </w:tr>
      <w:tr w:rsidR="00DB2D1E" w:rsidRPr="00B973CC" w:rsidTr="00D63FB2">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F5F06" w:rsidRDefault="00DB2D1E" w:rsidP="00DE73D4">
            <w:pPr>
              <w:pStyle w:val="tableclose"/>
              <w:spacing w:line="276" w:lineRule="auto"/>
              <w:rPr>
                <w:rFonts w:ascii="Tahoma" w:hAnsi="Tahoma" w:cs="Tahoma"/>
                <w:color w:val="000000"/>
                <w:sz w:val="18"/>
                <w:szCs w:val="18"/>
                <w:lang w:val="ru-RU"/>
              </w:rPr>
            </w:pPr>
            <w:r w:rsidRPr="00416CED">
              <w:rPr>
                <w:rFonts w:ascii="Tahoma" w:hAnsi="Tahoma" w:cs="Tahoma"/>
                <w:color w:val="000000"/>
                <w:sz w:val="18"/>
                <w:szCs w:val="18"/>
              </w:rPr>
              <w:t>B</w:t>
            </w:r>
            <w:r w:rsidRPr="006F5F06">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 xml:space="preserve">Умеренные последствия для деятельности предприятия: </w:t>
            </w:r>
          </w:p>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rsidR="00DB2D1E" w:rsidRPr="006F5F06" w:rsidRDefault="00DB2D1E" w:rsidP="00346F4B">
            <w:pPr>
              <w:pStyle w:val="ListBullet3"/>
              <w:numPr>
                <w:ilvl w:val="0"/>
                <w:numId w:val="60"/>
              </w:numPr>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Действия необходимо предпринять в течение 2 Рабочих часов</w:t>
            </w:r>
            <w:r w:rsidRPr="006F5F06">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Первый ответ в течение 2 часов или более короткого периода</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Поддержка оказывается только в Рабочие часы</w:t>
            </w:r>
            <w:r w:rsidRPr="006F5F06">
              <w:rPr>
                <w:rFonts w:ascii="Tahoma" w:hAnsi="Tahoma" w:cs="Tahoma"/>
                <w:color w:val="000000"/>
                <w:sz w:val="18"/>
                <w:szCs w:val="18"/>
                <w:vertAlign w:val="superscript"/>
                <w:lang w:val="ru-RU"/>
              </w:rPr>
              <w:t>1</w:t>
            </w:r>
          </w:p>
          <w:p w:rsidR="00DB2D1E" w:rsidRPr="006F5F06"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D63FB2">
            <w:pPr>
              <w:pStyle w:val="ListBullet3"/>
              <w:numPr>
                <w:ilvl w:val="0"/>
                <w:numId w:val="62"/>
              </w:numPr>
              <w:spacing w:line="276" w:lineRule="auto"/>
              <w:rPr>
                <w:lang w:val="ru-RU"/>
              </w:rPr>
            </w:pPr>
            <w:r w:rsidRPr="006F5F06">
              <w:rPr>
                <w:rFonts w:ascii="Tahoma" w:hAnsi="Tahoma" w:cs="Tahoma"/>
                <w:color w:val="000000"/>
                <w:sz w:val="18"/>
                <w:szCs w:val="18"/>
                <w:lang w:val="ru-RU"/>
              </w:rPr>
              <w:t>Выделение соответствующих ресурсов для получения непрерывной поддержки в Рабочие</w:t>
            </w:r>
            <w:r w:rsidR="00D63FB2">
              <w:rPr>
                <w:rFonts w:ascii="Tahoma" w:hAnsi="Tahoma" w:cs="Tahoma"/>
                <w:color w:val="000000"/>
                <w:sz w:val="18"/>
                <w:szCs w:val="18"/>
              </w:rPr>
              <w:t> </w:t>
            </w:r>
            <w:r w:rsidRPr="006F5F06">
              <w:rPr>
                <w:rFonts w:ascii="Tahoma" w:hAnsi="Tahoma" w:cs="Tahoma"/>
                <w:color w:val="000000"/>
                <w:sz w:val="18"/>
                <w:szCs w:val="18"/>
                <w:lang w:val="ru-RU"/>
              </w:rPr>
              <w:t>часы</w:t>
            </w:r>
            <w:r w:rsidRPr="006F5F06">
              <w:rPr>
                <w:rFonts w:ascii="Tahoma" w:hAnsi="Tahoma" w:cs="Tahoma"/>
                <w:color w:val="000000"/>
                <w:sz w:val="18"/>
                <w:szCs w:val="18"/>
                <w:vertAlign w:val="superscript"/>
                <w:lang w:val="ru-RU"/>
              </w:rPr>
              <w:t>1</w:t>
            </w:r>
          </w:p>
          <w:p w:rsidR="00DB2D1E" w:rsidRPr="006F5F06" w:rsidRDefault="00DB2D1E" w:rsidP="00346F4B">
            <w:pPr>
              <w:pStyle w:val="ListBullet3"/>
              <w:numPr>
                <w:ilvl w:val="0"/>
                <w:numId w:val="62"/>
              </w:numPr>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Доступ и ответ из службы управления изменениями в течение 4 Рабочих часов</w:t>
            </w:r>
            <w:r w:rsidRPr="006F5F06">
              <w:rPr>
                <w:rFonts w:ascii="Tahoma" w:hAnsi="Tahoma" w:cs="Tahoma"/>
                <w:color w:val="000000"/>
                <w:sz w:val="18"/>
                <w:szCs w:val="18"/>
                <w:vertAlign w:val="superscript"/>
                <w:lang w:val="ru-RU"/>
              </w:rPr>
              <w:t>1</w:t>
            </w:r>
          </w:p>
        </w:tc>
      </w:tr>
      <w:tr w:rsidR="00DB2D1E" w:rsidRPr="00416CED"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F5F06" w:rsidRDefault="00DB2D1E" w:rsidP="00DE73D4">
            <w:pPr>
              <w:pStyle w:val="tableclose"/>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 xml:space="preserve">Минимальные последствия для деятельности предприятия: </w:t>
            </w:r>
          </w:p>
          <w:p w:rsidR="00DB2D1E" w:rsidRPr="006F5F06" w:rsidRDefault="00DB2D1E" w:rsidP="00346F4B">
            <w:pPr>
              <w:pStyle w:val="ListBullet3"/>
              <w:numPr>
                <w:ilvl w:val="0"/>
                <w:numId w:val="60"/>
              </w:numPr>
              <w:spacing w:line="276" w:lineRule="auto"/>
              <w:rPr>
                <w:lang w:val="ru-RU"/>
              </w:rPr>
            </w:pPr>
            <w:r w:rsidRPr="006F5F06">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rsidR="00DB2D1E" w:rsidRPr="006F5F06" w:rsidRDefault="00DB2D1E" w:rsidP="00D63FB2">
            <w:pPr>
              <w:pStyle w:val="ListBullet3"/>
              <w:numPr>
                <w:ilvl w:val="0"/>
                <w:numId w:val="60"/>
              </w:numPr>
              <w:spacing w:line="276" w:lineRule="auto"/>
              <w:rPr>
                <w:rFonts w:ascii="Tahoma" w:hAnsi="Tahoma" w:cs="Tahoma"/>
                <w:color w:val="000000"/>
                <w:sz w:val="18"/>
                <w:szCs w:val="18"/>
                <w:lang w:val="ru-RU"/>
              </w:rPr>
            </w:pPr>
            <w:r w:rsidRPr="006F5F06">
              <w:rPr>
                <w:rFonts w:ascii="Tahoma" w:hAnsi="Tahoma" w:cs="Tahoma"/>
                <w:color w:val="000000"/>
                <w:sz w:val="18"/>
                <w:szCs w:val="18"/>
                <w:lang w:val="ru-RU"/>
              </w:rPr>
              <w:t>Действия необходимо предпринять в</w:t>
            </w:r>
            <w:r w:rsidR="00D63FB2">
              <w:rPr>
                <w:rFonts w:ascii="Tahoma" w:hAnsi="Tahoma" w:cs="Tahoma"/>
                <w:color w:val="000000"/>
                <w:sz w:val="18"/>
                <w:szCs w:val="18"/>
              </w:rPr>
              <w:t> </w:t>
            </w:r>
            <w:r w:rsidRPr="006F5F06">
              <w:rPr>
                <w:rFonts w:ascii="Tahoma" w:hAnsi="Tahoma" w:cs="Tahoma"/>
                <w:color w:val="000000"/>
                <w:sz w:val="18"/>
                <w:szCs w:val="18"/>
                <w:lang w:val="ru-RU"/>
              </w:rPr>
              <w:t>течение 4 Рабочих</w:t>
            </w:r>
            <w:r w:rsidR="00D63FB2">
              <w:rPr>
                <w:rFonts w:ascii="Tahoma" w:hAnsi="Tahoma" w:cs="Tahoma"/>
                <w:color w:val="000000"/>
                <w:sz w:val="18"/>
                <w:szCs w:val="18"/>
              </w:rPr>
              <w:t> </w:t>
            </w:r>
            <w:r w:rsidRPr="006F5F06">
              <w:rPr>
                <w:rFonts w:ascii="Tahoma" w:hAnsi="Tahoma" w:cs="Tahoma"/>
                <w:color w:val="000000"/>
                <w:sz w:val="18"/>
                <w:szCs w:val="18"/>
                <w:lang w:val="ru-RU"/>
              </w:rPr>
              <w:t>часов</w:t>
            </w:r>
            <w:r w:rsidRPr="006F5F06">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Первый ответ в течение 4 часов или более короткого периода</w:t>
            </w:r>
          </w:p>
          <w:p w:rsidR="00DB2D1E" w:rsidRPr="006F5F06" w:rsidRDefault="00DB2D1E" w:rsidP="00346F4B">
            <w:pPr>
              <w:pStyle w:val="ListBullet3"/>
              <w:numPr>
                <w:ilvl w:val="0"/>
                <w:numId w:val="61"/>
              </w:numPr>
              <w:spacing w:line="276" w:lineRule="auto"/>
              <w:rPr>
                <w:lang w:val="ru-RU"/>
              </w:rPr>
            </w:pPr>
            <w:r w:rsidRPr="006F5F06">
              <w:rPr>
                <w:rFonts w:ascii="Tahoma" w:hAnsi="Tahoma" w:cs="Tahoma"/>
                <w:color w:val="000000"/>
                <w:sz w:val="18"/>
                <w:szCs w:val="18"/>
                <w:lang w:val="ru-RU"/>
              </w:rPr>
              <w:t>Поддержка оказывается только в Рабочие часы</w:t>
            </w:r>
            <w:r w:rsidRPr="006F5F06">
              <w:rPr>
                <w:rFonts w:ascii="Tahoma" w:hAnsi="Tahoma" w:cs="Tahoma"/>
                <w:color w:val="000000"/>
                <w:sz w:val="18"/>
                <w:szCs w:val="18"/>
                <w:vertAlign w:val="superscript"/>
                <w:lang w:val="ru-RU"/>
              </w:rPr>
              <w:t>1</w:t>
            </w:r>
          </w:p>
          <w:p w:rsidR="00DB2D1E" w:rsidRPr="006F5F06" w:rsidRDefault="00DB2D1E"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6F5F06" w:rsidRDefault="00DB2D1E" w:rsidP="00346F4B">
            <w:pPr>
              <w:pStyle w:val="ListBullet3"/>
              <w:numPr>
                <w:ilvl w:val="0"/>
                <w:numId w:val="62"/>
              </w:numPr>
              <w:spacing w:line="276" w:lineRule="auto"/>
              <w:rPr>
                <w:lang w:val="ru-RU"/>
              </w:rPr>
            </w:pPr>
            <w:r w:rsidRPr="006F5F06">
              <w:rPr>
                <w:rFonts w:ascii="Tahoma" w:hAnsi="Tahoma" w:cs="Tahoma"/>
                <w:color w:val="000000"/>
                <w:sz w:val="18"/>
                <w:szCs w:val="18"/>
                <w:lang w:val="ru-RU"/>
              </w:rPr>
              <w:t>Точная контактная информация об инициаторе запроса</w:t>
            </w:r>
          </w:p>
          <w:p w:rsidR="00DB2D1E" w:rsidRPr="00416CED" w:rsidRDefault="00DB2D1E" w:rsidP="00D63FB2">
            <w:pPr>
              <w:pStyle w:val="ListBullet3"/>
              <w:numPr>
                <w:ilvl w:val="0"/>
                <w:numId w:val="62"/>
              </w:numPr>
              <w:spacing w:line="276" w:lineRule="auto"/>
              <w:rPr>
                <w:rFonts w:ascii="Tahoma" w:hAnsi="Tahoma" w:cs="Tahoma"/>
                <w:color w:val="000000"/>
                <w:sz w:val="18"/>
                <w:szCs w:val="18"/>
              </w:rPr>
            </w:pPr>
            <w:r w:rsidRPr="00416CED">
              <w:rPr>
                <w:rFonts w:ascii="Tahoma" w:hAnsi="Tahoma" w:cs="Tahoma"/>
                <w:color w:val="000000"/>
                <w:sz w:val="18"/>
                <w:szCs w:val="18"/>
              </w:rPr>
              <w:t>Ответ в течение 24</w:t>
            </w:r>
            <w:r w:rsidR="00D63FB2">
              <w:rPr>
                <w:rFonts w:ascii="Tahoma" w:hAnsi="Tahoma" w:cs="Tahoma"/>
                <w:color w:val="000000"/>
                <w:sz w:val="18"/>
                <w:szCs w:val="18"/>
              </w:rPr>
              <w:t> </w:t>
            </w:r>
            <w:r w:rsidRPr="00416CED">
              <w:rPr>
                <w:rFonts w:ascii="Tahoma" w:hAnsi="Tahoma" w:cs="Tahoma"/>
                <w:color w:val="000000"/>
                <w:sz w:val="18"/>
                <w:szCs w:val="18"/>
              </w:rPr>
              <w:t>часов.</w:t>
            </w:r>
          </w:p>
        </w:tc>
      </w:tr>
    </w:tbl>
    <w:p w:rsidR="00DB2D1E" w:rsidRPr="006F5F06" w:rsidRDefault="00DB2D1E" w:rsidP="00DB2D1E">
      <w:pPr>
        <w:pStyle w:val="tableclose"/>
        <w:rPr>
          <w:lang w:val="ru-RU"/>
        </w:rPr>
      </w:pPr>
      <w:r w:rsidRPr="006F5F06">
        <w:rPr>
          <w:rFonts w:ascii="Tahoma" w:hAnsi="Tahoma" w:cs="Tahoma"/>
          <w:i/>
          <w:color w:val="000000"/>
          <w:sz w:val="16"/>
          <w:szCs w:val="16"/>
          <w:vertAlign w:val="superscript"/>
          <w:lang w:val="ru-RU"/>
        </w:rPr>
        <w:t>1</w:t>
      </w:r>
      <w:r w:rsidRPr="006F5F06">
        <w:rPr>
          <w:rFonts w:ascii="Tahoma" w:hAnsi="Tahoma" w:cs="Tahoma"/>
          <w:i/>
          <w:color w:val="000000"/>
          <w:sz w:val="16"/>
          <w:szCs w:val="16"/>
          <w:lang w:val="ru-RU"/>
        </w:rPr>
        <w:t xml:space="preserve"> Рабочие часы определяются с учетом региона.</w:t>
      </w:r>
    </w:p>
    <w:p w:rsidR="00DB2D1E" w:rsidRPr="006F5F06" w:rsidRDefault="00DB2D1E" w:rsidP="00F42FB8">
      <w:pPr>
        <w:pStyle w:val="tableclose"/>
        <w:rPr>
          <w:lang w:val="ru-RU"/>
        </w:rPr>
      </w:pPr>
      <w:r w:rsidRPr="006F5F06">
        <w:rPr>
          <w:rFonts w:ascii="Tahoma" w:hAnsi="Tahoma" w:cs="Tahoma"/>
          <w:i/>
          <w:color w:val="000000"/>
          <w:sz w:val="16"/>
          <w:szCs w:val="16"/>
          <w:vertAlign w:val="superscript"/>
          <w:lang w:val="ru-RU"/>
        </w:rPr>
        <w:t>2</w:t>
      </w:r>
      <w:r w:rsidRPr="006F5F06">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6F5F06" w:rsidRDefault="00DB2D1E" w:rsidP="00F42FB8">
      <w:pPr>
        <w:rPr>
          <w:lang w:val="ru-RU"/>
        </w:rPr>
      </w:pPr>
    </w:p>
    <w:p w:rsidR="00DB2D1E" w:rsidRPr="006F5F06" w:rsidRDefault="00DB2D1E" w:rsidP="00DB2D1E">
      <w:pPr>
        <w:spacing w:after="120"/>
        <w:rPr>
          <w:lang w:val="ru-RU"/>
        </w:rPr>
      </w:pPr>
      <w:r w:rsidRPr="006F5F06">
        <w:rPr>
          <w:rFonts w:cs="Tahoma"/>
          <w:b/>
          <w:bCs/>
          <w:color w:val="000000"/>
          <w:szCs w:val="18"/>
          <w:lang w:val="ru-RU"/>
        </w:rPr>
        <w:t>Информационные услуги</w:t>
      </w:r>
      <w:r w:rsidRPr="006F5F06">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416CED">
        <w:rPr>
          <w:rFonts w:cs="Tahoma"/>
          <w:color w:val="000000"/>
          <w:szCs w:val="18"/>
        </w:rPr>
        <w:t>Microsoft</w:t>
      </w:r>
      <w:r w:rsidRPr="006F5F06">
        <w:rPr>
          <w:rFonts w:cs="Tahoma"/>
          <w:color w:val="000000"/>
          <w:szCs w:val="18"/>
          <w:lang w:val="ru-RU"/>
        </w:rPr>
        <w:t xml:space="preserve"> и содержат основные сведения о технологиях </w:t>
      </w:r>
      <w:r w:rsidRPr="00416CED">
        <w:rPr>
          <w:rFonts w:cs="Tahoma"/>
          <w:color w:val="000000"/>
          <w:szCs w:val="18"/>
        </w:rPr>
        <w:t>Microsoft</w:t>
      </w:r>
      <w:r w:rsidRPr="006F5F06">
        <w:rPr>
          <w:rFonts w:cs="Tahoma"/>
          <w:color w:val="000000"/>
          <w:szCs w:val="18"/>
          <w:lang w:val="ru-RU"/>
        </w:rPr>
        <w:t>.</w:t>
      </w:r>
    </w:p>
    <w:p w:rsidR="00DB2D1E" w:rsidRPr="006F5F06" w:rsidRDefault="00DB2D1E" w:rsidP="00DB2D1E">
      <w:pPr>
        <w:rPr>
          <w:lang w:val="ru-RU"/>
        </w:rPr>
      </w:pPr>
      <w:r w:rsidRPr="006F5F06">
        <w:rPr>
          <w:rFonts w:cs="Tahoma"/>
          <w:b/>
          <w:bCs/>
          <w:color w:val="000000"/>
          <w:szCs w:val="18"/>
          <w:lang w:val="ru-RU"/>
        </w:rPr>
        <w:t xml:space="preserve">Дополнительные часы </w:t>
      </w:r>
      <w:r w:rsidRPr="006F5F06">
        <w:rPr>
          <w:rFonts w:cs="Tahoma"/>
          <w:color w:val="000000"/>
          <w:szCs w:val="18"/>
          <w:lang w:val="ru-RU"/>
        </w:rPr>
        <w:t xml:space="preserve">можно использовать для получения Поддержки или Технической поддержки. </w:t>
      </w:r>
    </w:p>
    <w:p w:rsidR="00DB2D1E" w:rsidRPr="006F5F06" w:rsidRDefault="00DB2D1E" w:rsidP="00DB2D1E">
      <w:pPr>
        <w:jc w:val="both"/>
        <w:rPr>
          <w:lang w:val="ru-RU"/>
        </w:rPr>
      </w:pPr>
    </w:p>
    <w:p w:rsidR="00DC0853" w:rsidRPr="006F5F06" w:rsidRDefault="00DC0853" w:rsidP="00DC0853">
      <w:pPr>
        <w:spacing w:after="60"/>
        <w:rPr>
          <w:lang w:val="ru-RU"/>
        </w:rPr>
      </w:pPr>
      <w:r w:rsidRPr="006F5F06">
        <w:rPr>
          <w:rFonts w:cs="Tahoma"/>
          <w:b/>
          <w:bCs/>
          <w:color w:val="000000"/>
          <w:szCs w:val="18"/>
          <w:lang w:val="ru-RU"/>
        </w:rPr>
        <w:t>Связанные бизнес-правила</w:t>
      </w:r>
    </w:p>
    <w:p w:rsidR="00DB2D1E" w:rsidRPr="006F5F06" w:rsidRDefault="00DB2D1E" w:rsidP="00FD27BC">
      <w:pPr>
        <w:rPr>
          <w:lang w:val="ru-RU"/>
        </w:rPr>
      </w:pPr>
      <w:r w:rsidRPr="006F5F06">
        <w:rPr>
          <w:rFonts w:cs="Tahoma"/>
          <w:color w:val="000000"/>
          <w:szCs w:val="18"/>
          <w:lang w:val="ru-RU"/>
        </w:rPr>
        <w:t xml:space="preserve">Все Услуги представляют собой поддержку коммерческих общедоступных выпусков Продуктов </w:t>
      </w:r>
      <w:r w:rsidRPr="00416CED">
        <w:rPr>
          <w:rFonts w:cs="Tahoma"/>
          <w:color w:val="000000"/>
          <w:szCs w:val="18"/>
        </w:rPr>
        <w:t>Microsoft</w:t>
      </w:r>
      <w:r w:rsidRPr="006F5F06">
        <w:rPr>
          <w:rFonts w:cs="Tahoma"/>
          <w:color w:val="000000"/>
          <w:szCs w:val="18"/>
          <w:lang w:val="ru-RU"/>
        </w:rPr>
        <w:t xml:space="preserve"> (за исключением отдельных продуктов, указанных на Веб-сайте Премьер-поддержки </w:t>
      </w:r>
      <w:r w:rsidRPr="00416CED">
        <w:rPr>
          <w:rFonts w:cs="Tahoma"/>
          <w:color w:val="000000"/>
          <w:szCs w:val="18"/>
        </w:rPr>
        <w:t>Microsoft</w:t>
      </w:r>
      <w:r w:rsidRPr="006F5F06">
        <w:rPr>
          <w:rFonts w:cs="Tahoma"/>
          <w:color w:val="000000"/>
          <w:szCs w:val="18"/>
          <w:lang w:val="ru-RU"/>
        </w:rPr>
        <w:t xml:space="preserve"> или Веб-сайте по жизненному циклу поддержки </w:t>
      </w:r>
      <w:r w:rsidRPr="00416CED">
        <w:rPr>
          <w:rFonts w:cs="Tahoma"/>
          <w:color w:val="000000"/>
          <w:szCs w:val="18"/>
        </w:rPr>
        <w:t>Microsoft</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FA2C82" w:rsidRPr="006F5F06">
        <w:rPr>
          <w:rFonts w:cs="Tahoma"/>
          <w:color w:val="000000"/>
          <w:szCs w:val="18"/>
          <w:lang w:val="ru-RU"/>
        </w:rPr>
        <w:t xml:space="preserve"> </w:t>
      </w:r>
      <w:r w:rsidRPr="006F5F06">
        <w:rPr>
          <w:rFonts w:cs="Tahoma"/>
          <w:color w:val="000000"/>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FA2C82" w:rsidRPr="006F5F06">
        <w:rPr>
          <w:rFonts w:cs="Tahoma"/>
          <w:color w:val="000000"/>
          <w:szCs w:val="18"/>
          <w:lang w:val="ru-RU"/>
        </w:rPr>
        <w:t xml:space="preserve"> </w:t>
      </w:r>
      <w:r w:rsidRPr="006F5F06">
        <w:rPr>
          <w:rFonts w:cs="Tahoma"/>
          <w:color w:val="000000"/>
          <w:szCs w:val="18"/>
          <w:lang w:val="ru-RU"/>
        </w:rPr>
        <w:t>Услуги, не использованные в течение года, списываются.</w:t>
      </w:r>
      <w:r w:rsidR="00FA2C82" w:rsidRPr="006F5F06">
        <w:rPr>
          <w:rFonts w:cs="Tahoma"/>
          <w:color w:val="000000"/>
          <w:szCs w:val="18"/>
          <w:lang w:val="ru-RU"/>
        </w:rPr>
        <w:t xml:space="preserve"> </w:t>
      </w:r>
      <w:r w:rsidRPr="006F5F06">
        <w:rPr>
          <w:rFonts w:cs="Tahoma"/>
          <w:color w:val="000000"/>
          <w:szCs w:val="18"/>
          <w:lang w:val="ru-RU"/>
        </w:rPr>
        <w:t>Чтобы проанализировать проблемы, по запросу клиента мы можем войти в его систему удаленно.</w:t>
      </w:r>
      <w:r w:rsidR="00FA2C82" w:rsidRPr="006F5F06">
        <w:rPr>
          <w:rFonts w:cs="Tahoma"/>
          <w:color w:val="000000"/>
          <w:szCs w:val="18"/>
          <w:lang w:val="ru-RU"/>
        </w:rPr>
        <w:t xml:space="preserve"> </w:t>
      </w:r>
      <w:r w:rsidRPr="006F5F06">
        <w:rPr>
          <w:rFonts w:cs="Tahoma"/>
          <w:color w:val="000000"/>
          <w:szCs w:val="18"/>
          <w:lang w:val="ru-RU"/>
        </w:rPr>
        <w:t>Чтобы использовать интернет-службы, Клиент должен иметь доступ в Интернет.</w:t>
      </w:r>
    </w:p>
    <w:p w:rsidR="00DB2D1E" w:rsidRPr="006F5F06" w:rsidRDefault="00DB2D1E" w:rsidP="00DB2D1E">
      <w:pPr>
        <w:jc w:val="both"/>
        <w:rPr>
          <w:lang w:val="ru-RU"/>
        </w:rPr>
      </w:pPr>
    </w:p>
    <w:p w:rsidR="00D63FB2" w:rsidRPr="006F5F06" w:rsidRDefault="00D63FB2" w:rsidP="00DB2D1E">
      <w:pPr>
        <w:jc w:val="both"/>
        <w:rPr>
          <w:lang w:val="ru-RU"/>
        </w:rPr>
      </w:pPr>
    </w:p>
    <w:p w:rsidR="00D63FB2" w:rsidRPr="006F5F06" w:rsidRDefault="00D63FB2" w:rsidP="00DB2D1E">
      <w:pPr>
        <w:jc w:val="both"/>
        <w:rPr>
          <w:lang w:val="ru-RU"/>
        </w:rPr>
      </w:pPr>
    </w:p>
    <w:p w:rsidR="00D63FB2" w:rsidRPr="006F5F06" w:rsidRDefault="00D63FB2" w:rsidP="00DB2D1E">
      <w:pPr>
        <w:jc w:val="both"/>
        <w:rPr>
          <w:lang w:val="ru-RU"/>
        </w:rPr>
      </w:pPr>
    </w:p>
    <w:p w:rsidR="00596386" w:rsidRPr="006F5F06" w:rsidRDefault="00596386" w:rsidP="00596386">
      <w:pPr>
        <w:rPr>
          <w:lang w:val="ru-RU"/>
        </w:rPr>
      </w:pPr>
      <w:r w:rsidRPr="006F5F06">
        <w:rPr>
          <w:b/>
          <w:sz w:val="24"/>
          <w:szCs w:val="24"/>
          <w:lang w:val="ru-RU"/>
        </w:rPr>
        <w:t xml:space="preserve">Предложения поддержки </w:t>
      </w:r>
      <w:r w:rsidRPr="00416CED">
        <w:rPr>
          <w:b/>
          <w:sz w:val="24"/>
          <w:szCs w:val="24"/>
        </w:rPr>
        <w:t>Microsoft</w:t>
      </w:r>
      <w:r w:rsidRPr="006F5F06">
        <w:rPr>
          <w:b/>
          <w:sz w:val="24"/>
          <w:szCs w:val="24"/>
          <w:lang w:val="ru-RU"/>
        </w:rPr>
        <w:t xml:space="preserve"> </w:t>
      </w:r>
      <w:r w:rsidRPr="00416CED">
        <w:rPr>
          <w:b/>
          <w:sz w:val="24"/>
          <w:szCs w:val="24"/>
        </w:rPr>
        <w:t>Windows</w:t>
      </w:r>
      <w:r w:rsidRPr="006F5F06">
        <w:rPr>
          <w:b/>
          <w:sz w:val="24"/>
          <w:szCs w:val="24"/>
          <w:lang w:val="ru-RU"/>
        </w:rPr>
        <w:t xml:space="preserve"> </w:t>
      </w:r>
      <w:r w:rsidRPr="00416CED">
        <w:rPr>
          <w:b/>
          <w:sz w:val="24"/>
          <w:szCs w:val="24"/>
        </w:rPr>
        <w:t>Azure</w:t>
      </w:r>
    </w:p>
    <w:p w:rsidR="00596386" w:rsidRPr="006F5F06" w:rsidRDefault="00596386" w:rsidP="00596386">
      <w:pPr>
        <w:rPr>
          <w:lang w:val="ru-RU"/>
        </w:rPr>
      </w:pPr>
    </w:p>
    <w:p w:rsidR="00596386" w:rsidRPr="006F5F06" w:rsidRDefault="00596386" w:rsidP="00596386">
      <w:pPr>
        <w:jc w:val="both"/>
        <w:rPr>
          <w:lang w:val="ru-RU"/>
        </w:rPr>
      </w:pPr>
      <w:r w:rsidRPr="006F5F06">
        <w:rPr>
          <w:rFonts w:cs="Arial"/>
          <w:color w:val="000000"/>
          <w:szCs w:val="18"/>
          <w:lang w:val="ru-RU"/>
        </w:rPr>
        <w:t xml:space="preserve">Если ниже не указывается иное, то Услуги поддержки </w:t>
      </w:r>
      <w:r w:rsidRPr="00416CED">
        <w:rPr>
          <w:rFonts w:cs="Arial"/>
          <w:color w:val="000000"/>
          <w:szCs w:val="18"/>
        </w:rPr>
        <w:t>Windows</w:t>
      </w:r>
      <w:r w:rsidRPr="006F5F06">
        <w:rPr>
          <w:rFonts w:cs="Arial"/>
          <w:color w:val="000000"/>
          <w:szCs w:val="18"/>
          <w:lang w:val="ru-RU"/>
        </w:rPr>
        <w:t xml:space="preserve"> </w:t>
      </w:r>
      <w:r w:rsidRPr="00416CED">
        <w:rPr>
          <w:rFonts w:cs="Arial"/>
          <w:color w:val="000000"/>
          <w:szCs w:val="18"/>
        </w:rPr>
        <w:t>Azure</w:t>
      </w:r>
      <w:r w:rsidRPr="006F5F06">
        <w:rPr>
          <w:rFonts w:cs="Arial"/>
          <w:color w:val="000000"/>
          <w:szCs w:val="18"/>
          <w:lang w:val="ru-RU"/>
        </w:rPr>
        <w:t xml:space="preserve"> доступны для </w:t>
      </w:r>
      <w:r w:rsidRPr="00416CED">
        <w:rPr>
          <w:rFonts w:cs="Arial"/>
          <w:color w:val="000000"/>
          <w:szCs w:val="18"/>
        </w:rPr>
        <w:t>Windows</w:t>
      </w:r>
      <w:r w:rsidRPr="006F5F06">
        <w:rPr>
          <w:rFonts w:cs="Arial"/>
          <w:color w:val="000000"/>
          <w:szCs w:val="18"/>
          <w:lang w:val="ru-RU"/>
        </w:rPr>
        <w:t xml:space="preserve"> </w:t>
      </w:r>
      <w:r w:rsidRPr="00416CED">
        <w:rPr>
          <w:rFonts w:cs="Arial"/>
          <w:color w:val="000000"/>
          <w:szCs w:val="18"/>
        </w:rPr>
        <w:t>Azure</w:t>
      </w:r>
      <w:r w:rsidRPr="006F5F06">
        <w:rPr>
          <w:rFonts w:cs="Arial"/>
          <w:color w:val="000000"/>
          <w:szCs w:val="18"/>
          <w:lang w:val="ru-RU"/>
        </w:rPr>
        <w:t xml:space="preserve">. </w:t>
      </w:r>
    </w:p>
    <w:p w:rsidR="00596386" w:rsidRPr="006F5F06" w:rsidRDefault="00596386" w:rsidP="00596386">
      <w:pPr>
        <w:tabs>
          <w:tab w:val="left" w:pos="360"/>
        </w:tabs>
        <w:jc w:val="both"/>
        <w:rPr>
          <w:lang w:val="ru-RU"/>
        </w:rPr>
      </w:pPr>
    </w:p>
    <w:p w:rsidR="00596386" w:rsidRPr="006F5F06" w:rsidRDefault="00596386" w:rsidP="00FA2C82">
      <w:pPr>
        <w:tabs>
          <w:tab w:val="left" w:pos="360"/>
        </w:tabs>
        <w:jc w:val="both"/>
        <w:rPr>
          <w:lang w:val="ru-RU"/>
        </w:rPr>
      </w:pPr>
      <w:r w:rsidRPr="006F5F06">
        <w:rPr>
          <w:rFonts w:cs="Arial"/>
          <w:szCs w:val="18"/>
          <w:lang w:val="ru-RU"/>
        </w:rPr>
        <w:t xml:space="preserve">Услуги предоставляются Группой поддержки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zCs w:val="18"/>
          <w:lang w:val="ru-RU"/>
        </w:rPr>
        <w:t xml:space="preserve">, состоящей из специалистов по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zCs w:val="18"/>
          <w:lang w:val="ru-RU"/>
        </w:rPr>
        <w:t xml:space="preserve">, отвечающих на запросы клиентов о поддержке для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napToGrid w:val="0"/>
          <w:szCs w:val="18"/>
          <w:lang w:val="ru-RU"/>
        </w:rPr>
        <w:t xml:space="preserve">. Клиенты получают поддержку более высокого уровня </w:t>
      </w:r>
      <w:r w:rsidRPr="006F5F06">
        <w:rPr>
          <w:rFonts w:cs="Arial"/>
          <w:szCs w:val="18"/>
          <w:lang w:val="ru-RU"/>
        </w:rPr>
        <w:t>круглосуточно семь дней в неделю, только на английском языке.</w:t>
      </w:r>
      <w:r w:rsidR="00FA2C82" w:rsidRPr="006F5F06">
        <w:rPr>
          <w:rFonts w:cs="Arial"/>
          <w:szCs w:val="18"/>
          <w:lang w:val="ru-RU"/>
        </w:rPr>
        <w:t xml:space="preserve"> </w:t>
      </w:r>
      <w:r w:rsidRPr="006F5F06">
        <w:rPr>
          <w:rFonts w:cs="Arial"/>
          <w:szCs w:val="18"/>
          <w:lang w:val="ru-RU"/>
        </w:rPr>
        <w:t>Дополнительная языковая поддержка (</w:t>
      </w:r>
      <w:hyperlink r:id="rId30" w:history="1">
        <w:r w:rsidRPr="00416CED">
          <w:rPr>
            <w:rStyle w:val="Hyperlink"/>
            <w:szCs w:val="18"/>
          </w:rPr>
          <w:t>www</w:t>
        </w:r>
        <w:r w:rsidRPr="006F5F06">
          <w:rPr>
            <w:rStyle w:val="Hyperlink"/>
            <w:szCs w:val="18"/>
            <w:lang w:val="ru-RU"/>
          </w:rPr>
          <w:t>.</w:t>
        </w:r>
        <w:r w:rsidRPr="00416CED">
          <w:rPr>
            <w:rStyle w:val="Hyperlink"/>
            <w:szCs w:val="18"/>
          </w:rPr>
          <w:t>windowsazure</w:t>
        </w:r>
        <w:r w:rsidRPr="006F5F06">
          <w:rPr>
            <w:rStyle w:val="Hyperlink"/>
            <w:szCs w:val="18"/>
            <w:lang w:val="ru-RU"/>
          </w:rPr>
          <w:t>.</w:t>
        </w:r>
        <w:r w:rsidRPr="00416CED">
          <w:rPr>
            <w:rStyle w:val="Hyperlink"/>
            <w:szCs w:val="18"/>
          </w:rPr>
          <w:t>com</w:t>
        </w:r>
        <w:r w:rsidRPr="006F5F06">
          <w:rPr>
            <w:rStyle w:val="Hyperlink"/>
            <w:szCs w:val="18"/>
            <w:lang w:val="ru-RU"/>
          </w:rPr>
          <w:t>/</w:t>
        </w:r>
        <w:r w:rsidRPr="00416CED">
          <w:rPr>
            <w:rStyle w:val="Hyperlink"/>
            <w:szCs w:val="18"/>
          </w:rPr>
          <w:t>ru</w:t>
        </w:r>
        <w:r w:rsidRPr="006F5F06">
          <w:rPr>
            <w:rStyle w:val="Hyperlink"/>
            <w:szCs w:val="18"/>
            <w:lang w:val="ru-RU"/>
          </w:rPr>
          <w:t>-</w:t>
        </w:r>
        <w:r w:rsidRPr="00416CED">
          <w:rPr>
            <w:rStyle w:val="Hyperlink"/>
            <w:szCs w:val="18"/>
          </w:rPr>
          <w:t>ru</w:t>
        </w:r>
        <w:r w:rsidRPr="006F5F06">
          <w:rPr>
            <w:rStyle w:val="Hyperlink"/>
            <w:szCs w:val="18"/>
            <w:lang w:val="ru-RU"/>
          </w:rPr>
          <w:t>/</w:t>
        </w:r>
        <w:r w:rsidRPr="00416CED">
          <w:rPr>
            <w:rStyle w:val="Hyperlink"/>
            <w:szCs w:val="18"/>
          </w:rPr>
          <w:t>support</w:t>
        </w:r>
        <w:r w:rsidRPr="006F5F06">
          <w:rPr>
            <w:rStyle w:val="Hyperlink"/>
            <w:szCs w:val="18"/>
            <w:lang w:val="ru-RU"/>
          </w:rPr>
          <w:t>/</w:t>
        </w:r>
        <w:r w:rsidRPr="00416CED">
          <w:rPr>
            <w:rStyle w:val="Hyperlink"/>
            <w:szCs w:val="18"/>
          </w:rPr>
          <w:t>plans</w:t>
        </w:r>
        <w:r w:rsidRPr="006F5F06">
          <w:rPr>
            <w:rStyle w:val="Hyperlink"/>
            <w:szCs w:val="18"/>
            <w:lang w:val="ru-RU"/>
          </w:rPr>
          <w:t>/</w:t>
        </w:r>
      </w:hyperlink>
      <w:r w:rsidRPr="006F5F06">
        <w:rPr>
          <w:rFonts w:cs="Arial"/>
          <w:szCs w:val="18"/>
          <w:lang w:val="ru-RU"/>
        </w:rPr>
        <w:t>) доступна только в течение рабочего дня.</w:t>
      </w:r>
      <w:r w:rsidR="00FA2C82" w:rsidRPr="006F5F06">
        <w:rPr>
          <w:rFonts w:cs="Arial"/>
          <w:szCs w:val="18"/>
          <w:lang w:val="ru-RU"/>
        </w:rPr>
        <w:t xml:space="preserve"> </w:t>
      </w:r>
    </w:p>
    <w:p w:rsidR="00596386" w:rsidRPr="006F5F06" w:rsidRDefault="00596386" w:rsidP="00596386">
      <w:pPr>
        <w:tabs>
          <w:tab w:val="left" w:pos="360"/>
        </w:tabs>
        <w:jc w:val="both"/>
        <w:rPr>
          <w:lang w:val="ru-RU"/>
        </w:rPr>
      </w:pPr>
    </w:p>
    <w:p w:rsidR="00596386" w:rsidRPr="006F5F06" w:rsidRDefault="00596386" w:rsidP="00596386">
      <w:pPr>
        <w:tabs>
          <w:tab w:val="left" w:pos="360"/>
        </w:tabs>
        <w:jc w:val="both"/>
        <w:rPr>
          <w:lang w:val="ru-RU"/>
        </w:rPr>
      </w:pPr>
      <w:r w:rsidRPr="006F5F06">
        <w:rPr>
          <w:rFonts w:cs="Arial"/>
          <w:szCs w:val="18"/>
          <w:lang w:val="ru-RU"/>
        </w:rPr>
        <w:t>«Инцидент» означает обработанный запрос на устранение неполадок по Одному вопросу в области технической поддержки.</w:t>
      </w:r>
      <w:r w:rsidR="00FA2C82" w:rsidRPr="006F5F06">
        <w:rPr>
          <w:rFonts w:cs="Arial"/>
          <w:szCs w:val="18"/>
          <w:lang w:val="ru-RU"/>
        </w:rPr>
        <w:t xml:space="preserve"> </w:t>
      </w:r>
      <w:r w:rsidRPr="006F5F06">
        <w:rPr>
          <w:rFonts w:cs="Arial"/>
          <w:szCs w:val="18"/>
          <w:lang w:val="ru-RU"/>
        </w:rPr>
        <w:t>«Один вопрос в области технической поддержки» — это проблема, которую нельзя разделить на несколько вопросов.</w:t>
      </w:r>
      <w:r w:rsidR="00FA2C82" w:rsidRPr="006F5F06">
        <w:rPr>
          <w:rFonts w:cs="Arial"/>
          <w:szCs w:val="18"/>
          <w:lang w:val="ru-RU"/>
        </w:rPr>
        <w:t xml:space="preserve"> </w:t>
      </w:r>
      <w:r w:rsidRPr="006F5F06">
        <w:rPr>
          <w:rFonts w:cs="Arial"/>
          <w:szCs w:val="18"/>
          <w:lang w:val="ru-RU"/>
        </w:rPr>
        <w:t>Если проблема состоит из нескольких отдельных вопросов, каждый из них считается отдельным Инцидентом.</w:t>
      </w:r>
      <w:r w:rsidR="00FA2C82" w:rsidRPr="006F5F06">
        <w:rPr>
          <w:rFonts w:cs="Arial"/>
          <w:szCs w:val="18"/>
          <w:lang w:val="ru-RU"/>
        </w:rPr>
        <w:t xml:space="preserve"> </w:t>
      </w:r>
      <w:r w:rsidRPr="006F5F06">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FA2C82" w:rsidRPr="006F5F06">
        <w:rPr>
          <w:rFonts w:cs="Arial"/>
          <w:szCs w:val="18"/>
          <w:lang w:val="ru-RU"/>
        </w:rPr>
        <w:t xml:space="preserve"> </w:t>
      </w:r>
      <w:r w:rsidRPr="006F5F06">
        <w:rPr>
          <w:rFonts w:cs="Arial"/>
          <w:szCs w:val="18"/>
          <w:lang w:val="ru-RU"/>
        </w:rPr>
        <w:t xml:space="preserve">Об инциденте можно сообщать, подав соответствующее уведомление на веб-сайт поддержки по адресу </w:t>
      </w:r>
      <w:hyperlink r:id="rId31" w:history="1">
        <w:r w:rsidRPr="00416CED">
          <w:rPr>
            <w:rStyle w:val="Hyperlink"/>
            <w:rFonts w:cs="Arial"/>
            <w:szCs w:val="18"/>
          </w:rPr>
          <w:t>www</w:t>
        </w:r>
        <w:r w:rsidRPr="006F5F06">
          <w:rPr>
            <w:rStyle w:val="Hyperlink"/>
            <w:rFonts w:cs="Arial"/>
            <w:szCs w:val="18"/>
            <w:lang w:val="ru-RU"/>
          </w:rPr>
          <w:t>.</w:t>
        </w:r>
        <w:r w:rsidRPr="00416CED">
          <w:rPr>
            <w:rStyle w:val="Hyperlink"/>
            <w:rFonts w:cs="Arial"/>
            <w:szCs w:val="18"/>
          </w:rPr>
          <w:t>windowsazure</w:t>
        </w:r>
        <w:r w:rsidRPr="006F5F06">
          <w:rPr>
            <w:rStyle w:val="Hyperlink"/>
            <w:rFonts w:cs="Arial"/>
            <w:szCs w:val="18"/>
            <w:lang w:val="ru-RU"/>
          </w:rPr>
          <w:t>.</w:t>
        </w:r>
        <w:r w:rsidRPr="00416CED">
          <w:rPr>
            <w:rStyle w:val="Hyperlink"/>
            <w:rFonts w:cs="Arial"/>
            <w:szCs w:val="18"/>
          </w:rPr>
          <w:t>com</w:t>
        </w:r>
      </w:hyperlink>
      <w:r w:rsidRPr="006F5F06">
        <w:rPr>
          <w:rFonts w:cs="Arial"/>
          <w:szCs w:val="18"/>
          <w:lang w:val="ru-RU"/>
        </w:rPr>
        <w:t>.</w:t>
      </w:r>
      <w:r w:rsidR="00FA2C82" w:rsidRPr="006F5F06">
        <w:rPr>
          <w:rFonts w:cs="Arial"/>
          <w:szCs w:val="18"/>
          <w:lang w:val="ru-RU"/>
        </w:rPr>
        <w:t xml:space="preserve"> </w:t>
      </w:r>
    </w:p>
    <w:p w:rsidR="00596386" w:rsidRPr="006F5F06" w:rsidRDefault="00596386" w:rsidP="00596386">
      <w:pPr>
        <w:tabs>
          <w:tab w:val="left" w:pos="360"/>
        </w:tabs>
        <w:jc w:val="both"/>
        <w:rPr>
          <w:lang w:val="ru-RU"/>
        </w:rPr>
      </w:pPr>
    </w:p>
    <w:p w:rsidR="00596386" w:rsidRPr="006F5F06" w:rsidRDefault="00596386" w:rsidP="00596386">
      <w:pPr>
        <w:tabs>
          <w:tab w:val="left" w:pos="360"/>
        </w:tabs>
        <w:jc w:val="both"/>
        <w:rPr>
          <w:lang w:val="ru-RU"/>
        </w:rPr>
      </w:pPr>
      <w:r w:rsidRPr="006F5F06">
        <w:rPr>
          <w:rFonts w:cs="Arial"/>
          <w:szCs w:val="18"/>
          <w:lang w:val="ru-RU"/>
        </w:rPr>
        <w:t xml:space="preserve">Услуги будут предоставляться на английском языке, если иное не согласовано между клиентом и </w:t>
      </w:r>
      <w:r w:rsidRPr="00416CED">
        <w:rPr>
          <w:rFonts w:cs="Arial"/>
          <w:szCs w:val="18"/>
        </w:rPr>
        <w:t>Microsoft</w:t>
      </w:r>
      <w:r w:rsidRPr="006F5F06">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zCs w:val="18"/>
          <w:lang w:val="ru-RU"/>
        </w:rPr>
        <w:t xml:space="preserve"> в соответствии с отдельным соглашением, заключенным между двумя сторонами.</w:t>
      </w:r>
      <w:r w:rsidR="00FA2C82" w:rsidRPr="006F5F06">
        <w:rPr>
          <w:rFonts w:cs="Arial"/>
          <w:szCs w:val="18"/>
          <w:lang w:val="ru-RU"/>
        </w:rPr>
        <w:t xml:space="preserve"> </w:t>
      </w:r>
      <w:r w:rsidRPr="006F5F06">
        <w:rPr>
          <w:rFonts w:cs="Arial"/>
          <w:szCs w:val="18"/>
          <w:lang w:val="ru-RU"/>
        </w:rPr>
        <w:t>Такие дополнительные услуги регулируются условиями этого отдельного соглашения.</w:t>
      </w:r>
    </w:p>
    <w:p w:rsidR="00596386" w:rsidRPr="006F5F06" w:rsidRDefault="00596386" w:rsidP="00596386">
      <w:pPr>
        <w:pStyle w:val="normal1"/>
        <w:jc w:val="both"/>
        <w:rPr>
          <w:lang w:val="ru-RU"/>
        </w:rPr>
      </w:pPr>
    </w:p>
    <w:p w:rsidR="00596386" w:rsidRPr="006F5F06" w:rsidRDefault="00596386" w:rsidP="00596386">
      <w:pPr>
        <w:widowControl w:val="0"/>
        <w:tabs>
          <w:tab w:val="left" w:pos="720"/>
          <w:tab w:val="left" w:pos="1170"/>
        </w:tabs>
        <w:rPr>
          <w:lang w:val="ru-RU"/>
        </w:rPr>
      </w:pPr>
      <w:r w:rsidRPr="006F5F06">
        <w:rPr>
          <w:rFonts w:cs="Arial"/>
          <w:b/>
          <w:bCs/>
          <w:sz w:val="24"/>
          <w:szCs w:val="18"/>
          <w:lang w:val="ru-RU"/>
        </w:rPr>
        <w:t xml:space="preserve">Профессиональная прямая поддержка для </w:t>
      </w:r>
      <w:r w:rsidRPr="00416CED">
        <w:rPr>
          <w:rFonts w:cs="Arial"/>
          <w:b/>
          <w:bCs/>
          <w:sz w:val="24"/>
          <w:szCs w:val="18"/>
        </w:rPr>
        <w:t>Windows</w:t>
      </w:r>
      <w:r w:rsidRPr="006F5F06">
        <w:rPr>
          <w:rFonts w:cs="Arial"/>
          <w:b/>
          <w:bCs/>
          <w:sz w:val="24"/>
          <w:szCs w:val="18"/>
          <w:lang w:val="ru-RU"/>
        </w:rPr>
        <w:t xml:space="preserve"> </w:t>
      </w:r>
      <w:r w:rsidRPr="00416CED">
        <w:rPr>
          <w:rFonts w:cs="Arial"/>
          <w:b/>
          <w:bCs/>
          <w:sz w:val="24"/>
          <w:szCs w:val="18"/>
        </w:rPr>
        <w:t>Azure</w:t>
      </w:r>
    </w:p>
    <w:p w:rsidR="001B7453" w:rsidRPr="006F5F06" w:rsidRDefault="001B7453" w:rsidP="006E7D7A">
      <w:pPr>
        <w:tabs>
          <w:tab w:val="left" w:pos="360"/>
        </w:tabs>
        <w:jc w:val="both"/>
        <w:rPr>
          <w:lang w:val="ru-RU"/>
        </w:rPr>
      </w:pPr>
    </w:p>
    <w:p w:rsidR="00596386" w:rsidRPr="006F5F06" w:rsidRDefault="00596386" w:rsidP="00596386">
      <w:pPr>
        <w:tabs>
          <w:tab w:val="left" w:pos="360"/>
        </w:tabs>
        <w:jc w:val="both"/>
        <w:rPr>
          <w:lang w:val="ru-RU"/>
        </w:rPr>
      </w:pPr>
      <w:r w:rsidRPr="006F5F06">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416CED">
        <w:rPr>
          <w:rFonts w:cs="Arial"/>
          <w:color w:val="000000"/>
          <w:szCs w:val="18"/>
        </w:rPr>
        <w:t>Microsoft</w:t>
      </w:r>
      <w:r w:rsidRPr="006F5F06">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FA2C82" w:rsidRPr="006F5F06">
        <w:rPr>
          <w:rFonts w:cs="Arial"/>
          <w:color w:val="000000"/>
          <w:szCs w:val="18"/>
          <w:lang w:val="ru-RU"/>
        </w:rPr>
        <w:t xml:space="preserve"> </w:t>
      </w:r>
      <w:r w:rsidRPr="006F5F06">
        <w:rPr>
          <w:rFonts w:cs="Arial"/>
          <w:color w:val="000000"/>
          <w:szCs w:val="18"/>
          <w:lang w:val="ru-RU"/>
        </w:rPr>
        <w:t xml:space="preserve">Уровни обслуживания </w:t>
      </w:r>
      <w:r w:rsidRPr="00416CED">
        <w:rPr>
          <w:rFonts w:cs="Arial"/>
          <w:color w:val="000000"/>
          <w:szCs w:val="18"/>
        </w:rPr>
        <w:t>Microsoft</w:t>
      </w:r>
      <w:r w:rsidRPr="006F5F06">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FA2C82" w:rsidRPr="006F5F06">
        <w:rPr>
          <w:rFonts w:cs="Arial"/>
          <w:color w:val="000000"/>
          <w:szCs w:val="18"/>
          <w:lang w:val="ru-RU"/>
        </w:rPr>
        <w:t xml:space="preserve"> </w:t>
      </w:r>
      <w:r w:rsidRPr="006F5F06">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6F5F06" w:rsidRDefault="000D747C" w:rsidP="00596386">
      <w:pPr>
        <w:tabs>
          <w:tab w:val="left" w:pos="360"/>
        </w:tabs>
        <w:jc w:val="both"/>
        <w:rPr>
          <w:lang w:val="ru-RU"/>
        </w:rPr>
      </w:pPr>
    </w:p>
    <w:p w:rsidR="00381B33" w:rsidRPr="006F5F06" w:rsidRDefault="00381B33" w:rsidP="00DD7F8E">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B973CC" w:rsidTr="00D63FB2">
        <w:trPr>
          <w:tblHeader/>
        </w:trPr>
        <w:tc>
          <w:tcPr>
            <w:tcW w:w="1347" w:type="dxa"/>
            <w:shd w:val="clear" w:color="auto" w:fill="FABF8F"/>
          </w:tcPr>
          <w:p w:rsidR="00596386" w:rsidRPr="00416CED" w:rsidRDefault="00596386" w:rsidP="0037031E">
            <w:pPr>
              <w:jc w:val="center"/>
              <w:rPr>
                <w:rFonts w:cs="Tahoma"/>
                <w:b/>
                <w:bCs/>
                <w:color w:val="000000"/>
                <w:sz w:val="20"/>
                <w:szCs w:val="18"/>
              </w:rPr>
            </w:pPr>
            <w:r w:rsidRPr="00416CED">
              <w:rPr>
                <w:rFonts w:cs="Tahoma"/>
                <w:b/>
                <w:bCs/>
                <w:color w:val="000000"/>
                <w:sz w:val="20"/>
                <w:szCs w:val="18"/>
              </w:rPr>
              <w:t>Степень важности</w:t>
            </w:r>
          </w:p>
        </w:tc>
        <w:tc>
          <w:tcPr>
            <w:tcW w:w="1800" w:type="dxa"/>
            <w:shd w:val="clear" w:color="auto" w:fill="FABF8F"/>
          </w:tcPr>
          <w:p w:rsidR="00596386" w:rsidRPr="00416CED" w:rsidRDefault="00596386" w:rsidP="0037031E">
            <w:pPr>
              <w:jc w:val="center"/>
              <w:rPr>
                <w:rFonts w:cs="Tahoma"/>
                <w:b/>
                <w:bCs/>
                <w:color w:val="000000"/>
                <w:sz w:val="20"/>
                <w:szCs w:val="18"/>
              </w:rPr>
            </w:pPr>
            <w:r w:rsidRPr="00416CED">
              <w:rPr>
                <w:rFonts w:cs="Tahoma"/>
                <w:b/>
                <w:bCs/>
                <w:color w:val="000000"/>
                <w:sz w:val="20"/>
                <w:szCs w:val="18"/>
              </w:rPr>
              <w:t>Контактное лицо</w:t>
            </w:r>
          </w:p>
        </w:tc>
        <w:tc>
          <w:tcPr>
            <w:tcW w:w="3079" w:type="dxa"/>
            <w:shd w:val="clear" w:color="auto" w:fill="FABF8F"/>
          </w:tcPr>
          <w:p w:rsidR="00596386" w:rsidRPr="00416CED" w:rsidRDefault="00596386" w:rsidP="0037031E">
            <w:pPr>
              <w:jc w:val="center"/>
              <w:rPr>
                <w:rFonts w:cs="Tahoma"/>
                <w:b/>
                <w:bCs/>
                <w:color w:val="000000"/>
                <w:sz w:val="20"/>
                <w:szCs w:val="18"/>
              </w:rPr>
            </w:pPr>
            <w:r w:rsidRPr="00416CED">
              <w:rPr>
                <w:rFonts w:cs="Tahoma"/>
                <w:b/>
                <w:bCs/>
                <w:color w:val="000000"/>
                <w:sz w:val="20"/>
                <w:szCs w:val="18"/>
              </w:rPr>
              <w:t>Ситуация клиента</w:t>
            </w:r>
          </w:p>
        </w:tc>
        <w:tc>
          <w:tcPr>
            <w:tcW w:w="3314" w:type="dxa"/>
            <w:shd w:val="clear" w:color="auto" w:fill="FABF8F"/>
          </w:tcPr>
          <w:p w:rsidR="00596386" w:rsidRPr="006F5F06" w:rsidRDefault="00596386" w:rsidP="0037031E">
            <w:pPr>
              <w:jc w:val="center"/>
              <w:rPr>
                <w:rFonts w:cs="Tahoma"/>
                <w:b/>
                <w:bCs/>
                <w:color w:val="000000"/>
                <w:sz w:val="20"/>
                <w:szCs w:val="18"/>
                <w:lang w:val="ru-RU"/>
              </w:rPr>
            </w:pPr>
            <w:r w:rsidRPr="006F5F06">
              <w:rPr>
                <w:rFonts w:cs="Tahoma"/>
                <w:b/>
                <w:bCs/>
                <w:color w:val="000000"/>
                <w:sz w:val="20"/>
                <w:szCs w:val="18"/>
                <w:lang w:val="ru-RU"/>
              </w:rPr>
              <w:t xml:space="preserve">Предполагаемые действия со стороны </w:t>
            </w:r>
            <w:r w:rsidRPr="00416CED">
              <w:rPr>
                <w:rFonts w:cs="Tahoma"/>
                <w:b/>
                <w:bCs/>
                <w:color w:val="000000"/>
                <w:sz w:val="20"/>
                <w:szCs w:val="18"/>
              </w:rPr>
              <w:t>Microsoft</w:t>
            </w:r>
          </w:p>
        </w:tc>
      </w:tr>
      <w:tr w:rsidR="00596386" w:rsidRPr="00B973CC" w:rsidTr="002A6416">
        <w:tc>
          <w:tcPr>
            <w:tcW w:w="1347" w:type="dxa"/>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A</w:t>
            </w:r>
          </w:p>
        </w:tc>
        <w:tc>
          <w:tcPr>
            <w:tcW w:w="1800" w:type="dxa"/>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Запрос по Интернету</w:t>
            </w:r>
          </w:p>
        </w:tc>
        <w:tc>
          <w:tcPr>
            <w:tcW w:w="3079" w:type="dxa"/>
          </w:tcPr>
          <w:p w:rsidR="00596386" w:rsidRPr="006F5F06" w:rsidRDefault="00596386" w:rsidP="00647923">
            <w:pPr>
              <w:spacing w:after="60" w:line="240" w:lineRule="atLeast"/>
              <w:rPr>
                <w:lang w:val="ru-RU"/>
              </w:rPr>
            </w:pPr>
            <w:r w:rsidRPr="006F5F06">
              <w:rPr>
                <w:rFonts w:ascii="SegoeBook" w:hAnsi="SegoeBook"/>
                <w:szCs w:val="18"/>
                <w:lang w:val="ru-RU"/>
              </w:rPr>
              <w:t>Критические последствия для деятельности предприятия:</w:t>
            </w:r>
          </w:p>
          <w:p w:rsidR="00596386" w:rsidRPr="006F5F06" w:rsidRDefault="00596386" w:rsidP="00647923">
            <w:pPr>
              <w:spacing w:after="60" w:line="240" w:lineRule="atLeast"/>
              <w:rPr>
                <w:spacing w:val="-4"/>
                <w:lang w:val="ru-RU"/>
              </w:rPr>
            </w:pPr>
            <w:r w:rsidRPr="006F5F06">
              <w:rPr>
                <w:rFonts w:ascii="SegoeBook" w:hAnsi="SegoeBook"/>
                <w:spacing w:val="-4"/>
                <w:szCs w:val="18"/>
                <w:lang w:val="ru-RU"/>
              </w:rPr>
              <w:t>серьезные нарушения или значительное снижение качества услуг (выход из строя приложения)</w:t>
            </w:r>
          </w:p>
          <w:p w:rsidR="00596386" w:rsidRPr="006F5F06" w:rsidRDefault="00596386" w:rsidP="00647923">
            <w:pPr>
              <w:spacing w:after="60" w:line="240" w:lineRule="atLeast"/>
              <w:rPr>
                <w:rFonts w:ascii="SegoeBook" w:hAnsi="SegoeBook"/>
                <w:szCs w:val="18"/>
                <w:lang w:val="ru-RU"/>
              </w:rPr>
            </w:pPr>
            <w:r w:rsidRPr="006F5F06">
              <w:rPr>
                <w:rFonts w:ascii="SegoeBook" w:hAnsi="SegoeBook"/>
                <w:szCs w:val="18"/>
                <w:lang w:val="ru-RU"/>
              </w:rPr>
              <w:t>Действия необходимо предпринять в течение 1 часа</w:t>
            </w:r>
          </w:p>
        </w:tc>
        <w:tc>
          <w:tcPr>
            <w:tcW w:w="3314" w:type="dxa"/>
          </w:tcPr>
          <w:p w:rsidR="00596386" w:rsidRPr="006F5F06" w:rsidRDefault="00596386" w:rsidP="00647923">
            <w:pPr>
              <w:spacing w:after="60" w:line="240" w:lineRule="atLeast"/>
              <w:rPr>
                <w:lang w:val="ru-RU"/>
              </w:rPr>
            </w:pPr>
            <w:r w:rsidRPr="006F5F06">
              <w:rPr>
                <w:rFonts w:ascii="SegoeBook" w:hAnsi="SegoeBook"/>
                <w:szCs w:val="18"/>
                <w:lang w:val="ru-RU"/>
              </w:rPr>
              <w:t>Первый ответ в течение 1 часа или более короткого периода</w:t>
            </w:r>
          </w:p>
          <w:p w:rsidR="00596386" w:rsidRPr="006F5F06" w:rsidRDefault="00596386" w:rsidP="00647923">
            <w:pPr>
              <w:spacing w:after="60" w:line="240" w:lineRule="atLeast"/>
              <w:rPr>
                <w:rFonts w:ascii="SegoeBook" w:hAnsi="SegoeBook"/>
                <w:szCs w:val="18"/>
                <w:lang w:val="ru-RU"/>
              </w:rPr>
            </w:pPr>
          </w:p>
        </w:tc>
      </w:tr>
      <w:tr w:rsidR="00596386" w:rsidRPr="00B973CC" w:rsidTr="002A6416">
        <w:tc>
          <w:tcPr>
            <w:tcW w:w="1347" w:type="dxa"/>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B</w:t>
            </w:r>
          </w:p>
        </w:tc>
        <w:tc>
          <w:tcPr>
            <w:tcW w:w="1800" w:type="dxa"/>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Запрос по Интернету</w:t>
            </w:r>
          </w:p>
        </w:tc>
        <w:tc>
          <w:tcPr>
            <w:tcW w:w="3079" w:type="dxa"/>
          </w:tcPr>
          <w:p w:rsidR="00596386" w:rsidRPr="006F5F06" w:rsidRDefault="00596386" w:rsidP="00647923">
            <w:pPr>
              <w:spacing w:after="60" w:line="240" w:lineRule="atLeast"/>
              <w:rPr>
                <w:lang w:val="ru-RU"/>
              </w:rPr>
            </w:pPr>
            <w:r w:rsidRPr="006F5F06">
              <w:rPr>
                <w:rFonts w:ascii="SegoeBook" w:hAnsi="SegoeBook"/>
                <w:szCs w:val="18"/>
                <w:lang w:val="ru-RU"/>
              </w:rPr>
              <w:t xml:space="preserve">Умеренные последствия для деятельности предприятия: </w:t>
            </w:r>
          </w:p>
          <w:p w:rsidR="00596386" w:rsidRPr="006F5F06" w:rsidRDefault="00596386" w:rsidP="00647923">
            <w:pPr>
              <w:spacing w:line="240" w:lineRule="atLeast"/>
              <w:rPr>
                <w:lang w:val="ru-RU"/>
              </w:rPr>
            </w:pPr>
            <w:r w:rsidRPr="006F5F06">
              <w:rPr>
                <w:rFonts w:ascii="SegoeBook" w:hAnsi="SegoeBook"/>
                <w:szCs w:val="18"/>
                <w:lang w:val="ru-RU"/>
              </w:rPr>
              <w:t>средние нарушения или снижение качества услуг, что не мешает дальнейшей рабочей деятельности.</w:t>
            </w:r>
          </w:p>
          <w:p w:rsidR="00596386" w:rsidRPr="006F5F06" w:rsidRDefault="00596386" w:rsidP="00647923">
            <w:pPr>
              <w:spacing w:after="60" w:line="240" w:lineRule="atLeast"/>
              <w:rPr>
                <w:rFonts w:ascii="SegoeBook" w:hAnsi="SegoeBook"/>
                <w:szCs w:val="18"/>
                <w:lang w:val="ru-RU"/>
              </w:rPr>
            </w:pPr>
            <w:r w:rsidRPr="006F5F06">
              <w:rPr>
                <w:rFonts w:ascii="SegoeBook" w:hAnsi="SegoeBook"/>
                <w:szCs w:val="18"/>
                <w:lang w:val="ru-RU"/>
              </w:rPr>
              <w:t>Действия необходимо предпринять в течение 2 часов</w:t>
            </w:r>
          </w:p>
        </w:tc>
        <w:tc>
          <w:tcPr>
            <w:tcW w:w="3314" w:type="dxa"/>
          </w:tcPr>
          <w:p w:rsidR="00596386" w:rsidRPr="006F5F06" w:rsidRDefault="00596386" w:rsidP="00647923">
            <w:pPr>
              <w:spacing w:line="240" w:lineRule="atLeast"/>
              <w:rPr>
                <w:lang w:val="ru-RU"/>
              </w:rPr>
            </w:pPr>
            <w:r w:rsidRPr="006F5F06">
              <w:rPr>
                <w:rFonts w:ascii="SegoeBook" w:hAnsi="SegoeBook"/>
                <w:szCs w:val="18"/>
                <w:lang w:val="ru-RU"/>
              </w:rPr>
              <w:t>Первый ответ в течение 2 часов или более короткого периода</w:t>
            </w:r>
          </w:p>
          <w:p w:rsidR="00596386" w:rsidRPr="006F5F06" w:rsidRDefault="00596386" w:rsidP="00647923">
            <w:pPr>
              <w:spacing w:after="60" w:line="240" w:lineRule="atLeast"/>
              <w:rPr>
                <w:rFonts w:ascii="SegoeBook" w:hAnsi="SegoeBook"/>
                <w:szCs w:val="18"/>
                <w:lang w:val="ru-RU"/>
              </w:rPr>
            </w:pPr>
          </w:p>
        </w:tc>
      </w:tr>
      <w:tr w:rsidR="00596386" w:rsidRPr="00B973CC" w:rsidTr="00D63FB2">
        <w:trPr>
          <w:cantSplit/>
        </w:trPr>
        <w:tc>
          <w:tcPr>
            <w:tcW w:w="1347" w:type="dxa"/>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C</w:t>
            </w:r>
          </w:p>
        </w:tc>
        <w:tc>
          <w:tcPr>
            <w:tcW w:w="1800" w:type="dxa"/>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Запрос по Интернету</w:t>
            </w:r>
          </w:p>
        </w:tc>
        <w:tc>
          <w:tcPr>
            <w:tcW w:w="3079" w:type="dxa"/>
          </w:tcPr>
          <w:p w:rsidR="00596386" w:rsidRPr="006F5F06" w:rsidRDefault="00596386" w:rsidP="00647923">
            <w:pPr>
              <w:rPr>
                <w:lang w:val="ru-RU"/>
              </w:rPr>
            </w:pPr>
            <w:r w:rsidRPr="006F5F06">
              <w:rPr>
                <w:rFonts w:ascii="SegoeBook" w:hAnsi="SegoeBook"/>
                <w:szCs w:val="18"/>
                <w:lang w:val="ru-RU"/>
              </w:rPr>
              <w:t>Минимальные последствия для деятельности предприятия:</w:t>
            </w:r>
          </w:p>
          <w:p w:rsidR="00596386" w:rsidRPr="006F5F06" w:rsidRDefault="00596386" w:rsidP="00647923">
            <w:pPr>
              <w:rPr>
                <w:lang w:val="ru-RU"/>
              </w:rPr>
            </w:pPr>
            <w:r w:rsidRPr="006F5F06">
              <w:rPr>
                <w:rFonts w:ascii="SegoeBook" w:hAnsi="SegoeBook"/>
                <w:szCs w:val="18"/>
                <w:lang w:val="ru-RU"/>
              </w:rPr>
              <w:t>качество услуг по существу не изменилось, или наблюдаются незначительные изменения.</w:t>
            </w:r>
          </w:p>
          <w:p w:rsidR="00596386" w:rsidRPr="006F5F06" w:rsidRDefault="00596386" w:rsidP="00647923">
            <w:pPr>
              <w:spacing w:after="60" w:line="240" w:lineRule="atLeast"/>
              <w:rPr>
                <w:rFonts w:ascii="SegoeBook" w:hAnsi="SegoeBook"/>
                <w:szCs w:val="18"/>
                <w:lang w:val="ru-RU"/>
              </w:rPr>
            </w:pPr>
            <w:r w:rsidRPr="006F5F06">
              <w:rPr>
                <w:rFonts w:ascii="SegoeBook" w:hAnsi="SegoeBook"/>
                <w:szCs w:val="18"/>
                <w:lang w:val="ru-RU"/>
              </w:rPr>
              <w:t>Действия необходимо предпринять в течение 4 часов</w:t>
            </w:r>
          </w:p>
        </w:tc>
        <w:tc>
          <w:tcPr>
            <w:tcW w:w="3314" w:type="dxa"/>
          </w:tcPr>
          <w:p w:rsidR="00596386" w:rsidRPr="006F5F06" w:rsidRDefault="00596386" w:rsidP="00647923">
            <w:pPr>
              <w:rPr>
                <w:lang w:val="ru-RU"/>
              </w:rPr>
            </w:pPr>
            <w:r w:rsidRPr="006F5F06">
              <w:rPr>
                <w:rFonts w:ascii="SegoeBook" w:hAnsi="SegoeBook"/>
                <w:szCs w:val="18"/>
                <w:lang w:val="ru-RU"/>
              </w:rPr>
              <w:t>Первый ответ в течение 4 часов или более короткого периода</w:t>
            </w:r>
          </w:p>
          <w:p w:rsidR="00596386" w:rsidRPr="006F5F06" w:rsidRDefault="00596386" w:rsidP="00647923">
            <w:pPr>
              <w:spacing w:line="240" w:lineRule="atLeast"/>
              <w:rPr>
                <w:rFonts w:ascii="SegoeBook" w:hAnsi="SegoeBook"/>
                <w:szCs w:val="18"/>
                <w:lang w:val="ru-RU"/>
              </w:rPr>
            </w:pPr>
          </w:p>
        </w:tc>
      </w:tr>
    </w:tbl>
    <w:p w:rsidR="00596386" w:rsidRPr="006F5F06" w:rsidRDefault="00596386" w:rsidP="00DD7F8E">
      <w:pPr>
        <w:rPr>
          <w:lang w:val="ru-RU"/>
        </w:rPr>
      </w:pPr>
    </w:p>
    <w:p w:rsidR="000D747C" w:rsidRPr="006F5F06" w:rsidRDefault="000D747C" w:rsidP="000D747C">
      <w:pPr>
        <w:rPr>
          <w:lang w:val="ru-RU"/>
        </w:rPr>
      </w:pPr>
      <w:r w:rsidRPr="006F5F06">
        <w:rPr>
          <w:rFonts w:cs="Arial"/>
          <w:snapToGrid w:val="0"/>
          <w:color w:val="000000"/>
          <w:szCs w:val="18"/>
          <w:lang w:val="ru-RU"/>
        </w:rPr>
        <w:t xml:space="preserve">Клиенты могут выбрать получение звонка от </w:t>
      </w:r>
      <w:r w:rsidRPr="00416CED">
        <w:rPr>
          <w:rFonts w:cs="Arial"/>
          <w:snapToGrid w:val="0"/>
          <w:color w:val="000000"/>
          <w:szCs w:val="18"/>
        </w:rPr>
        <w:t>Microsoft</w:t>
      </w:r>
      <w:r w:rsidRPr="006F5F06">
        <w:rPr>
          <w:rFonts w:cs="Arial"/>
          <w:snapToGrid w:val="0"/>
          <w:color w:val="000000"/>
          <w:szCs w:val="18"/>
          <w:lang w:val="ru-RU"/>
        </w:rPr>
        <w:t>.</w:t>
      </w:r>
      <w:r w:rsidR="00FA2C82" w:rsidRPr="006F5F06">
        <w:rPr>
          <w:rFonts w:cs="Arial"/>
          <w:snapToGrid w:val="0"/>
          <w:color w:val="000000"/>
          <w:szCs w:val="18"/>
          <w:lang w:val="ru-RU"/>
        </w:rPr>
        <w:t xml:space="preserve"> </w:t>
      </w:r>
      <w:r w:rsidRPr="006F5F06">
        <w:rPr>
          <w:rFonts w:cs="Arial"/>
          <w:snapToGrid w:val="0"/>
          <w:color w:val="000000"/>
          <w:szCs w:val="18"/>
          <w:lang w:val="ru-RU"/>
        </w:rPr>
        <w:t xml:space="preserve">В противном случае Группа поддержки </w:t>
      </w:r>
      <w:r w:rsidRPr="00416CED">
        <w:rPr>
          <w:rFonts w:cs="Arial"/>
          <w:snapToGrid w:val="0"/>
          <w:color w:val="000000"/>
          <w:szCs w:val="18"/>
        </w:rPr>
        <w:t>Windows</w:t>
      </w:r>
      <w:r w:rsidRPr="006F5F06">
        <w:rPr>
          <w:rFonts w:cs="Arial"/>
          <w:snapToGrid w:val="0"/>
          <w:color w:val="000000"/>
          <w:szCs w:val="18"/>
          <w:lang w:val="ru-RU"/>
        </w:rPr>
        <w:t xml:space="preserve"> </w:t>
      </w:r>
      <w:r w:rsidRPr="00416CED">
        <w:rPr>
          <w:rFonts w:cs="Arial"/>
          <w:snapToGrid w:val="0"/>
          <w:color w:val="000000"/>
          <w:szCs w:val="18"/>
        </w:rPr>
        <w:t>Azure</w:t>
      </w:r>
      <w:r w:rsidRPr="006F5F06">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416CED">
        <w:rPr>
          <w:rFonts w:cs="Arial"/>
          <w:snapToGrid w:val="0"/>
          <w:color w:val="000000"/>
          <w:szCs w:val="18"/>
        </w:rPr>
        <w:t>Windows</w:t>
      </w:r>
      <w:r w:rsidRPr="006F5F06">
        <w:rPr>
          <w:rFonts w:cs="Arial"/>
          <w:snapToGrid w:val="0"/>
          <w:color w:val="000000"/>
          <w:szCs w:val="18"/>
          <w:lang w:val="ru-RU"/>
        </w:rPr>
        <w:t xml:space="preserve"> </w:t>
      </w:r>
      <w:r w:rsidRPr="00416CED">
        <w:rPr>
          <w:rFonts w:cs="Arial"/>
          <w:snapToGrid w:val="0"/>
          <w:color w:val="000000"/>
          <w:szCs w:val="18"/>
        </w:rPr>
        <w:t>Azure</w:t>
      </w:r>
      <w:r w:rsidRPr="006F5F06">
        <w:rPr>
          <w:rFonts w:cs="Arial"/>
          <w:snapToGrid w:val="0"/>
          <w:color w:val="000000"/>
          <w:szCs w:val="18"/>
          <w:lang w:val="ru-RU"/>
        </w:rPr>
        <w:t>).</w:t>
      </w:r>
    </w:p>
    <w:p w:rsidR="001C1727" w:rsidRPr="006F5F06" w:rsidRDefault="001C1727">
      <w:pPr>
        <w:rPr>
          <w:lang w:val="ru-RU"/>
        </w:rPr>
      </w:pPr>
    </w:p>
    <w:p w:rsidR="00DC0853" w:rsidRPr="006F5F06" w:rsidRDefault="00CB228A" w:rsidP="00DC0853">
      <w:pPr>
        <w:tabs>
          <w:tab w:val="left" w:pos="360"/>
        </w:tabs>
        <w:spacing w:after="60"/>
        <w:jc w:val="both"/>
        <w:rPr>
          <w:lang w:val="ru-RU"/>
        </w:rPr>
      </w:pPr>
      <w:r w:rsidRPr="006F5F06">
        <w:rPr>
          <w:rFonts w:cs="Arial"/>
          <w:b/>
          <w:color w:val="000000"/>
          <w:szCs w:val="18"/>
          <w:lang w:val="ru-RU"/>
        </w:rPr>
        <w:t>Управление предоставлением услуг</w:t>
      </w:r>
    </w:p>
    <w:p w:rsidR="00596386" w:rsidRPr="006F5F06" w:rsidRDefault="00596386" w:rsidP="00596386">
      <w:pPr>
        <w:tabs>
          <w:tab w:val="left" w:pos="360"/>
        </w:tabs>
        <w:jc w:val="both"/>
        <w:rPr>
          <w:lang w:val="ru-RU"/>
        </w:rPr>
      </w:pPr>
      <w:r w:rsidRPr="006F5F06">
        <w:rPr>
          <w:rFonts w:cs="Arial"/>
          <w:color w:val="000000"/>
          <w:szCs w:val="18"/>
          <w:lang w:val="ru-RU"/>
        </w:rPr>
        <w:t>Помимо</w:t>
      </w:r>
      <w:r w:rsidRPr="006F5F06">
        <w:rPr>
          <w:rFonts w:cs="Arial"/>
          <w:snapToGrid w:val="0"/>
          <w:szCs w:val="18"/>
          <w:lang w:val="ru-RU"/>
        </w:rPr>
        <w:t xml:space="preserve"> приведенных выше услуг клиенты Профессиональной прямой поддержки для </w:t>
      </w:r>
      <w:r w:rsidRPr="00416CED">
        <w:rPr>
          <w:rFonts w:cs="Arial"/>
          <w:snapToGrid w:val="0"/>
          <w:szCs w:val="18"/>
        </w:rPr>
        <w:t>Windows</w:t>
      </w:r>
      <w:r w:rsidRPr="006F5F06">
        <w:rPr>
          <w:rFonts w:cs="Arial"/>
          <w:snapToGrid w:val="0"/>
          <w:szCs w:val="18"/>
          <w:lang w:val="ru-RU"/>
        </w:rPr>
        <w:t xml:space="preserve"> </w:t>
      </w:r>
      <w:r w:rsidRPr="00416CED">
        <w:rPr>
          <w:rFonts w:cs="Arial"/>
          <w:snapToGrid w:val="0"/>
          <w:szCs w:val="18"/>
        </w:rPr>
        <w:t>Azure</w:t>
      </w:r>
      <w:r w:rsidRPr="006F5F06">
        <w:rPr>
          <w:rFonts w:cs="Arial"/>
          <w:snapToGrid w:val="0"/>
          <w:szCs w:val="18"/>
          <w:lang w:val="ru-RU"/>
        </w:rPr>
        <w:t xml:space="preserve"> получают </w:t>
      </w:r>
      <w:r w:rsidRPr="006F5F06">
        <w:rPr>
          <w:rFonts w:cs="Arial"/>
          <w:snapToGrid w:val="0"/>
          <w:color w:val="000000"/>
          <w:szCs w:val="18"/>
          <w:lang w:val="ru-RU"/>
        </w:rPr>
        <w:t xml:space="preserve">помощь по координации поддержки и услуг для </w:t>
      </w:r>
      <w:r w:rsidRPr="00416CED">
        <w:rPr>
          <w:rFonts w:cs="Arial"/>
          <w:snapToGrid w:val="0"/>
          <w:color w:val="000000"/>
          <w:szCs w:val="18"/>
        </w:rPr>
        <w:t>Windows</w:t>
      </w:r>
      <w:r w:rsidRPr="006F5F06">
        <w:rPr>
          <w:rFonts w:cs="Arial"/>
          <w:snapToGrid w:val="0"/>
          <w:color w:val="000000"/>
          <w:szCs w:val="18"/>
          <w:lang w:val="ru-RU"/>
        </w:rPr>
        <w:t xml:space="preserve"> </w:t>
      </w:r>
      <w:r w:rsidRPr="00416CED">
        <w:rPr>
          <w:rFonts w:cs="Arial"/>
          <w:snapToGrid w:val="0"/>
          <w:color w:val="000000"/>
          <w:szCs w:val="18"/>
        </w:rPr>
        <w:t>Azure</w:t>
      </w:r>
      <w:r w:rsidRPr="006F5F06">
        <w:rPr>
          <w:rFonts w:cs="Arial"/>
          <w:snapToGrid w:val="0"/>
          <w:color w:val="000000"/>
          <w:szCs w:val="18"/>
          <w:lang w:val="ru-RU"/>
        </w:rPr>
        <w:t>.</w:t>
      </w:r>
      <w:r w:rsidR="00FA2C82" w:rsidRPr="006F5F06">
        <w:rPr>
          <w:rFonts w:cs="Arial"/>
          <w:snapToGrid w:val="0"/>
          <w:color w:val="000000"/>
          <w:szCs w:val="18"/>
          <w:lang w:val="ru-RU"/>
        </w:rPr>
        <w:t xml:space="preserve"> </w:t>
      </w:r>
      <w:r w:rsidRPr="006F5F06">
        <w:rPr>
          <w:rFonts w:cs="Arial"/>
          <w:snapToGrid w:val="0"/>
          <w:color w:val="000000"/>
          <w:szCs w:val="18"/>
          <w:lang w:val="ru-RU"/>
        </w:rPr>
        <w:t>Эти услуги предоставляются группой технического персонала («Профессиональные менеджеры по прямым поставкам»).</w:t>
      </w:r>
      <w:r w:rsidR="00FA2C82" w:rsidRPr="006F5F06">
        <w:rPr>
          <w:rFonts w:cs="Arial"/>
          <w:snapToGrid w:val="0"/>
          <w:color w:val="000000"/>
          <w:szCs w:val="18"/>
          <w:lang w:val="ru-RU"/>
        </w:rPr>
        <w:t xml:space="preserve"> </w:t>
      </w:r>
      <w:r w:rsidRPr="006F5F06">
        <w:rPr>
          <w:rFonts w:cs="Arial"/>
          <w:snapToGrid w:val="0"/>
          <w:color w:val="000000"/>
          <w:szCs w:val="18"/>
          <w:lang w:val="ru-RU"/>
        </w:rPr>
        <w:t xml:space="preserve">Профессиональные менеджеры по прямым поставкам являются представителями </w:t>
      </w:r>
      <w:r w:rsidRPr="006F5F06">
        <w:rPr>
          <w:rFonts w:cs="Arial"/>
          <w:szCs w:val="18"/>
          <w:lang w:val="ru-RU"/>
        </w:rPr>
        <w:t>клиентов</w:t>
      </w:r>
      <w:r w:rsidRPr="006F5F06">
        <w:rPr>
          <w:rFonts w:cs="Arial"/>
          <w:snapToGrid w:val="0"/>
          <w:color w:val="000000"/>
          <w:szCs w:val="18"/>
          <w:lang w:val="ru-RU"/>
        </w:rPr>
        <w:t xml:space="preserve"> в </w:t>
      </w:r>
      <w:r w:rsidRPr="00416CED">
        <w:rPr>
          <w:rFonts w:cs="Arial"/>
          <w:snapToGrid w:val="0"/>
          <w:color w:val="000000"/>
          <w:szCs w:val="18"/>
        </w:rPr>
        <w:t>Microsoft</w:t>
      </w:r>
      <w:r w:rsidRPr="006F5F06">
        <w:rPr>
          <w:rFonts w:cs="Arial"/>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FA2C82" w:rsidRPr="006F5F06">
        <w:rPr>
          <w:rFonts w:cs="Arial"/>
          <w:snapToGrid w:val="0"/>
          <w:color w:val="000000"/>
          <w:szCs w:val="18"/>
          <w:lang w:val="ru-RU"/>
        </w:rPr>
        <w:t xml:space="preserve"> </w:t>
      </w:r>
      <w:r w:rsidRPr="006F5F06">
        <w:rPr>
          <w:rFonts w:cs="Arial"/>
          <w:snapToGrid w:val="0"/>
          <w:color w:val="000000"/>
          <w:szCs w:val="18"/>
          <w:lang w:val="ru-RU"/>
        </w:rPr>
        <w:t xml:space="preserve">Профессиональные менеджеры по прямым поставкам также выступают в роли информационного центра и направляют отзывы </w:t>
      </w:r>
      <w:r w:rsidRPr="006F5F06">
        <w:rPr>
          <w:rFonts w:cs="Arial"/>
          <w:szCs w:val="18"/>
          <w:lang w:val="ru-RU"/>
        </w:rPr>
        <w:t>клиентов</w:t>
      </w:r>
      <w:r w:rsidRPr="006F5F06">
        <w:rPr>
          <w:rFonts w:cs="Arial"/>
          <w:snapToGrid w:val="0"/>
          <w:color w:val="000000"/>
          <w:szCs w:val="18"/>
          <w:lang w:val="ru-RU"/>
        </w:rPr>
        <w:t xml:space="preserve"> касательно Услуг другим группам </w:t>
      </w:r>
      <w:r w:rsidRPr="00416CED">
        <w:rPr>
          <w:rFonts w:cs="Arial"/>
          <w:snapToGrid w:val="0"/>
          <w:color w:val="000000"/>
          <w:szCs w:val="18"/>
        </w:rPr>
        <w:t>Microsoft</w:t>
      </w:r>
      <w:r w:rsidRPr="006F5F06">
        <w:rPr>
          <w:rFonts w:cs="Arial"/>
          <w:snapToGrid w:val="0"/>
          <w:color w:val="000000"/>
          <w:szCs w:val="18"/>
          <w:lang w:val="ru-RU"/>
        </w:rPr>
        <w:t>.</w:t>
      </w:r>
      <w:r w:rsidR="00FA2C82" w:rsidRPr="006F5F06">
        <w:rPr>
          <w:rFonts w:cs="Arial"/>
          <w:snapToGrid w:val="0"/>
          <w:color w:val="000000"/>
          <w:szCs w:val="18"/>
          <w:lang w:val="ru-RU"/>
        </w:rPr>
        <w:t xml:space="preserve"> </w:t>
      </w:r>
      <w:r w:rsidRPr="006F5F06">
        <w:rPr>
          <w:rFonts w:cs="Arial"/>
          <w:snapToGrid w:val="0"/>
          <w:color w:val="000000"/>
          <w:szCs w:val="18"/>
          <w:lang w:val="ru-RU"/>
        </w:rPr>
        <w:t>Профессиональные менеджеры по прямым поставкам также могут предоставлять следующие дополнительные Услуги:</w:t>
      </w:r>
    </w:p>
    <w:p w:rsidR="00596386" w:rsidRPr="006F5F06" w:rsidRDefault="00596386" w:rsidP="00596386">
      <w:pPr>
        <w:tabs>
          <w:tab w:val="left" w:pos="360"/>
        </w:tabs>
        <w:jc w:val="both"/>
        <w:rPr>
          <w:lang w:val="ru-RU"/>
        </w:rPr>
      </w:pPr>
    </w:p>
    <w:p w:rsidR="00596386" w:rsidRPr="006F5F06" w:rsidRDefault="00596386" w:rsidP="00346F4B">
      <w:pPr>
        <w:numPr>
          <w:ilvl w:val="0"/>
          <w:numId w:val="112"/>
        </w:numPr>
        <w:tabs>
          <w:tab w:val="clear" w:pos="720"/>
        </w:tabs>
        <w:spacing w:after="60"/>
        <w:ind w:left="1440"/>
        <w:jc w:val="both"/>
        <w:rPr>
          <w:lang w:val="ru-RU"/>
        </w:rPr>
      </w:pPr>
      <w:r w:rsidRPr="006F5F06">
        <w:rPr>
          <w:rFonts w:cs="Tahoma"/>
          <w:b/>
          <w:color w:val="000000"/>
          <w:szCs w:val="18"/>
          <w:lang w:val="ru-RU"/>
        </w:rPr>
        <w:t>Планирование и организация ресурсов.</w:t>
      </w:r>
      <w:r w:rsidRPr="006F5F06">
        <w:rPr>
          <w:rFonts w:cs="Arial"/>
          <w:szCs w:val="18"/>
          <w:lang w:val="ru-RU"/>
        </w:rPr>
        <w:t xml:space="preserve"> В начале действия данного Соглашения </w:t>
      </w:r>
      <w:r w:rsidRPr="00416CED">
        <w:rPr>
          <w:rFonts w:cs="Arial"/>
          <w:szCs w:val="18"/>
        </w:rPr>
        <w:t>Microsoft</w:t>
      </w:r>
      <w:r w:rsidRPr="006F5F06">
        <w:rPr>
          <w:rFonts w:cs="Arial"/>
          <w:szCs w:val="18"/>
          <w:lang w:val="ru-RU"/>
        </w:rPr>
        <w:t xml:space="preserve"> предлагает сеанс первоначального ознакомления для руководящего и обслуживающего персонала клиента посредством телеконференции.</w:t>
      </w:r>
      <w:r w:rsidR="00FA2C82" w:rsidRPr="006F5F06">
        <w:rPr>
          <w:rFonts w:cs="Arial"/>
          <w:szCs w:val="18"/>
          <w:lang w:val="ru-RU"/>
        </w:rPr>
        <w:t xml:space="preserve"> </w:t>
      </w:r>
      <w:r w:rsidRPr="006F5F06">
        <w:rPr>
          <w:rFonts w:cs="Arial"/>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6F5F06" w:rsidRDefault="00596386" w:rsidP="00346F4B">
      <w:pPr>
        <w:numPr>
          <w:ilvl w:val="0"/>
          <w:numId w:val="112"/>
        </w:numPr>
        <w:tabs>
          <w:tab w:val="clear" w:pos="720"/>
        </w:tabs>
        <w:spacing w:after="60"/>
        <w:ind w:left="1440"/>
        <w:jc w:val="both"/>
        <w:rPr>
          <w:lang w:val="ru-RU"/>
        </w:rPr>
      </w:pPr>
      <w:r w:rsidRPr="006F5F06">
        <w:rPr>
          <w:rFonts w:cs="Tahoma"/>
          <w:b/>
          <w:color w:val="000000"/>
          <w:szCs w:val="18"/>
          <w:lang w:val="ru-RU"/>
        </w:rPr>
        <w:t>Управление эскалацией.</w:t>
      </w:r>
      <w:r w:rsidRPr="006F5F06">
        <w:rPr>
          <w:rFonts w:cs="Arial"/>
          <w:szCs w:val="18"/>
          <w:lang w:val="ru-RU"/>
        </w:rPr>
        <w:t xml:space="preserve"> Профессиональный менеджер по прямым поставкам </w:t>
      </w:r>
      <w:r w:rsidRPr="006F5F06">
        <w:rPr>
          <w:rFonts w:cs="Arial"/>
          <w:snapToGrid w:val="0"/>
          <w:szCs w:val="18"/>
          <w:lang w:val="ru-RU"/>
        </w:rPr>
        <w:t xml:space="preserve">предоставляет клиенту услуги управления эскалацией технической поддержки для </w:t>
      </w:r>
      <w:r w:rsidRPr="00416CED">
        <w:rPr>
          <w:rFonts w:cs="Arial"/>
          <w:snapToGrid w:val="0"/>
          <w:szCs w:val="18"/>
        </w:rPr>
        <w:t>Windows</w:t>
      </w:r>
      <w:r w:rsidRPr="006F5F06">
        <w:rPr>
          <w:rFonts w:cs="Arial"/>
          <w:snapToGrid w:val="0"/>
          <w:szCs w:val="18"/>
          <w:lang w:val="ru-RU"/>
        </w:rPr>
        <w:t xml:space="preserve"> </w:t>
      </w:r>
      <w:r w:rsidRPr="00416CED">
        <w:rPr>
          <w:rFonts w:cs="Arial"/>
          <w:snapToGrid w:val="0"/>
          <w:szCs w:val="18"/>
        </w:rPr>
        <w:t>Azure</w:t>
      </w:r>
      <w:r w:rsidRPr="006F5F06">
        <w:rPr>
          <w:rFonts w:cs="Arial"/>
          <w:snapToGrid w:val="0"/>
          <w:szCs w:val="18"/>
          <w:lang w:val="ru-RU"/>
        </w:rPr>
        <w:t>.</w:t>
      </w:r>
    </w:p>
    <w:p w:rsidR="00596386" w:rsidRPr="006F5F06" w:rsidRDefault="00596386" w:rsidP="00596386">
      <w:pPr>
        <w:tabs>
          <w:tab w:val="left" w:pos="360"/>
        </w:tabs>
        <w:jc w:val="both"/>
        <w:rPr>
          <w:lang w:val="ru-RU"/>
        </w:rPr>
      </w:pPr>
    </w:p>
    <w:p w:rsidR="00596386" w:rsidRPr="006F5F06" w:rsidRDefault="00CB228A" w:rsidP="00E03856">
      <w:pPr>
        <w:pStyle w:val="normal1"/>
        <w:jc w:val="both"/>
        <w:rPr>
          <w:lang w:val="ru-RU"/>
        </w:rPr>
      </w:pPr>
      <w:r w:rsidRPr="006F5F06">
        <w:rPr>
          <w:color w:val="000000"/>
          <w:sz w:val="18"/>
          <w:szCs w:val="18"/>
          <w:lang w:val="ru-RU"/>
        </w:rPr>
        <w:t>Управление предоставлением услуг осуществляется с 9:00 до 17:00 по местному времени и только на английском языке,</w:t>
      </w:r>
      <w:r w:rsidRPr="006F5F06">
        <w:rPr>
          <w:color w:val="FF3399"/>
          <w:sz w:val="18"/>
          <w:szCs w:val="18"/>
          <w:lang w:val="ru-RU"/>
        </w:rPr>
        <w:t xml:space="preserve"> </w:t>
      </w:r>
      <w:r w:rsidRPr="006F5F06">
        <w:rPr>
          <w:sz w:val="18"/>
          <w:szCs w:val="18"/>
          <w:lang w:val="ru-RU"/>
        </w:rPr>
        <w:t>с понедельника по пятницу; и не осуществляется в выходные дни и праздники.</w:t>
      </w:r>
      <w:r w:rsidRPr="006F5F06">
        <w:rPr>
          <w:color w:val="000000"/>
          <w:sz w:val="18"/>
          <w:szCs w:val="18"/>
          <w:u w:val="single"/>
          <w:lang w:val="ru-RU"/>
        </w:rPr>
        <w:t xml:space="preserve"> </w:t>
      </w:r>
    </w:p>
    <w:p w:rsidR="00596386" w:rsidRPr="006F5F06" w:rsidRDefault="00596386" w:rsidP="00596386">
      <w:pPr>
        <w:pStyle w:val="normal1"/>
        <w:jc w:val="both"/>
        <w:rPr>
          <w:lang w:val="ru-RU"/>
        </w:rPr>
      </w:pPr>
    </w:p>
    <w:p w:rsidR="00DC0853" w:rsidRPr="006F5F06" w:rsidRDefault="00596386" w:rsidP="00DC0853">
      <w:pPr>
        <w:tabs>
          <w:tab w:val="left" w:pos="360"/>
        </w:tabs>
        <w:spacing w:after="60"/>
        <w:jc w:val="both"/>
        <w:rPr>
          <w:lang w:val="ru-RU"/>
        </w:rPr>
      </w:pPr>
      <w:r w:rsidRPr="006F5F06">
        <w:rPr>
          <w:rFonts w:cs="Arial"/>
          <w:b/>
          <w:szCs w:val="18"/>
          <w:lang w:val="ru-RU"/>
        </w:rPr>
        <w:t>Прочие информационные услуги и преимущества</w:t>
      </w:r>
    </w:p>
    <w:p w:rsidR="00596386" w:rsidRPr="006F5F06" w:rsidRDefault="00596386" w:rsidP="00596386">
      <w:pPr>
        <w:tabs>
          <w:tab w:val="left" w:pos="360"/>
        </w:tabs>
        <w:jc w:val="both"/>
        <w:rPr>
          <w:lang w:val="ru-RU"/>
        </w:rPr>
      </w:pPr>
      <w:r w:rsidRPr="006F5F06">
        <w:rPr>
          <w:rFonts w:cs="Arial"/>
          <w:szCs w:val="18"/>
          <w:lang w:val="ru-RU"/>
        </w:rPr>
        <w:t xml:space="preserve">Информационные услуги предлагают технические сведения о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zCs w:val="18"/>
          <w:lang w:val="ru-RU"/>
        </w:rPr>
        <w:t xml:space="preserve"> и средствах поддержки, которые помогают клиентам внедрять и использовать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zCs w:val="18"/>
          <w:lang w:val="ru-RU"/>
        </w:rPr>
        <w:t xml:space="preserve"> максимально эффективно.</w:t>
      </w:r>
      <w:r w:rsidR="00FA2C82" w:rsidRPr="006F5F06">
        <w:rPr>
          <w:rFonts w:cs="Arial"/>
          <w:szCs w:val="18"/>
          <w:lang w:val="ru-RU"/>
        </w:rPr>
        <w:t xml:space="preserve"> </w:t>
      </w:r>
      <w:r w:rsidRPr="006F5F06">
        <w:rPr>
          <w:rFonts w:cs="Arial"/>
          <w:szCs w:val="18"/>
          <w:lang w:val="ru-RU"/>
        </w:rPr>
        <w:t>Информационные услуги, предоставляемые только на английском языке, включают в себя следующее:</w:t>
      </w:r>
    </w:p>
    <w:p w:rsidR="00596386" w:rsidRPr="006F5F06" w:rsidRDefault="00596386" w:rsidP="00596386">
      <w:pPr>
        <w:tabs>
          <w:tab w:val="left" w:pos="360"/>
        </w:tabs>
        <w:jc w:val="both"/>
        <w:rPr>
          <w:lang w:val="ru-RU"/>
        </w:rPr>
      </w:pPr>
    </w:p>
    <w:p w:rsidR="00596386" w:rsidRPr="006F5F06" w:rsidRDefault="00596386" w:rsidP="00346F4B">
      <w:pPr>
        <w:pStyle w:val="ListParagraph"/>
        <w:numPr>
          <w:ilvl w:val="0"/>
          <w:numId w:val="113"/>
        </w:numPr>
        <w:tabs>
          <w:tab w:val="left" w:pos="360"/>
        </w:tabs>
        <w:spacing w:after="60"/>
        <w:ind w:left="1440"/>
        <w:contextualSpacing w:val="0"/>
        <w:jc w:val="both"/>
        <w:rPr>
          <w:lang w:val="ru-RU"/>
        </w:rPr>
      </w:pPr>
      <w:r w:rsidRPr="006F5F06">
        <w:rPr>
          <w:rFonts w:ascii="Tahoma" w:hAnsi="Tahoma" w:cs="Tahoma"/>
          <w:b/>
          <w:color w:val="000000"/>
          <w:sz w:val="18"/>
          <w:szCs w:val="18"/>
          <w:lang w:val="ru-RU"/>
        </w:rPr>
        <w:t xml:space="preserve">Профессиональная прямая поддержка для эксклюзивного контента </w:t>
      </w:r>
      <w:r w:rsidRPr="00416CED">
        <w:rPr>
          <w:rFonts w:ascii="Tahoma" w:hAnsi="Tahoma" w:cs="Tahoma"/>
          <w:b/>
          <w:color w:val="000000"/>
          <w:sz w:val="18"/>
          <w:szCs w:val="18"/>
        </w:rPr>
        <w:t>Windows</w:t>
      </w:r>
      <w:r w:rsidRPr="006F5F06">
        <w:rPr>
          <w:rFonts w:ascii="Tahoma" w:hAnsi="Tahoma" w:cs="Tahoma"/>
          <w:b/>
          <w:color w:val="000000"/>
          <w:sz w:val="18"/>
          <w:szCs w:val="18"/>
          <w:lang w:val="ru-RU"/>
        </w:rPr>
        <w:t xml:space="preserve"> </w:t>
      </w:r>
      <w:r w:rsidRPr="00416CED">
        <w:rPr>
          <w:rFonts w:ascii="Tahoma" w:hAnsi="Tahoma" w:cs="Tahoma"/>
          <w:b/>
          <w:color w:val="000000"/>
          <w:sz w:val="18"/>
          <w:szCs w:val="18"/>
        </w:rPr>
        <w:t>Azure</w:t>
      </w:r>
      <w:r w:rsidRPr="006F5F06">
        <w:rPr>
          <w:rFonts w:ascii="Tahoma" w:hAnsi="Tahoma" w:cs="Tahoma"/>
          <w:b/>
          <w:color w:val="000000"/>
          <w:sz w:val="18"/>
          <w:szCs w:val="18"/>
          <w:lang w:val="ru-RU"/>
        </w:rPr>
        <w:t xml:space="preserve">. </w:t>
      </w:r>
      <w:r w:rsidRPr="006F5F06">
        <w:rPr>
          <w:rFonts w:ascii="Tahoma" w:hAnsi="Tahoma" w:cs="Arial"/>
          <w:snapToGrid w:val="0"/>
          <w:sz w:val="18"/>
          <w:szCs w:val="18"/>
          <w:lang w:val="ru-RU"/>
        </w:rPr>
        <w:t xml:space="preserve">Клиентам предоставляется доступ к эксклюзивному контенту </w:t>
      </w:r>
      <w:r w:rsidRPr="00416CED">
        <w:rPr>
          <w:rFonts w:ascii="Tahoma" w:hAnsi="Tahoma" w:cs="Arial"/>
          <w:snapToGrid w:val="0"/>
          <w:sz w:val="18"/>
          <w:szCs w:val="18"/>
        </w:rPr>
        <w:t>Windows</w:t>
      </w:r>
      <w:r w:rsidRPr="006F5F06">
        <w:rPr>
          <w:rFonts w:ascii="Tahoma" w:hAnsi="Tahoma" w:cs="Arial"/>
          <w:snapToGrid w:val="0"/>
          <w:sz w:val="18"/>
          <w:szCs w:val="18"/>
          <w:lang w:val="ru-RU"/>
        </w:rPr>
        <w:t xml:space="preserve"> </w:t>
      </w:r>
      <w:r w:rsidRPr="00416CED">
        <w:rPr>
          <w:rFonts w:ascii="Tahoma" w:hAnsi="Tahoma" w:cs="Arial"/>
          <w:snapToGrid w:val="0"/>
          <w:sz w:val="18"/>
          <w:szCs w:val="18"/>
        </w:rPr>
        <w:t>Azure</w:t>
      </w:r>
      <w:r w:rsidRPr="006F5F06">
        <w:rPr>
          <w:rFonts w:ascii="Tahoma" w:hAnsi="Tahoma" w:cs="Arial"/>
          <w:snapToGrid w:val="0"/>
          <w:sz w:val="18"/>
          <w:szCs w:val="18"/>
          <w:lang w:val="ru-RU"/>
        </w:rPr>
        <w:t xml:space="preserv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t>
      </w:r>
      <w:r w:rsidRPr="00416CED">
        <w:rPr>
          <w:rFonts w:ascii="Tahoma" w:hAnsi="Tahoma" w:cs="Arial"/>
          <w:snapToGrid w:val="0"/>
          <w:sz w:val="18"/>
          <w:szCs w:val="18"/>
        </w:rPr>
        <w:t>Windows</w:t>
      </w:r>
      <w:r w:rsidRPr="006F5F06">
        <w:rPr>
          <w:rFonts w:ascii="Tahoma" w:hAnsi="Tahoma" w:cs="Arial"/>
          <w:snapToGrid w:val="0"/>
          <w:sz w:val="18"/>
          <w:szCs w:val="18"/>
          <w:lang w:val="ru-RU"/>
        </w:rPr>
        <w:t xml:space="preserve"> </w:t>
      </w:r>
      <w:r w:rsidRPr="00416CED">
        <w:rPr>
          <w:rFonts w:ascii="Tahoma" w:hAnsi="Tahoma" w:cs="Arial"/>
          <w:snapToGrid w:val="0"/>
          <w:sz w:val="18"/>
          <w:szCs w:val="18"/>
        </w:rPr>
        <w:t>Azure</w:t>
      </w:r>
      <w:r w:rsidRPr="006F5F06">
        <w:rPr>
          <w:rFonts w:ascii="Tahoma" w:hAnsi="Tahoma" w:cs="Arial"/>
          <w:snapToGrid w:val="0"/>
          <w:sz w:val="18"/>
          <w:szCs w:val="18"/>
          <w:lang w:val="ru-RU"/>
        </w:rPr>
        <w:t>.</w:t>
      </w:r>
    </w:p>
    <w:p w:rsidR="00596386" w:rsidRPr="006F5F06" w:rsidRDefault="00596386" w:rsidP="00346F4B">
      <w:pPr>
        <w:numPr>
          <w:ilvl w:val="0"/>
          <w:numId w:val="113"/>
        </w:numPr>
        <w:tabs>
          <w:tab w:val="left" w:pos="360"/>
        </w:tabs>
        <w:spacing w:after="60"/>
        <w:ind w:left="1440"/>
        <w:jc w:val="both"/>
        <w:rPr>
          <w:lang w:val="ru-RU"/>
        </w:rPr>
      </w:pPr>
      <w:r w:rsidRPr="006F5F06">
        <w:rPr>
          <w:rFonts w:cs="Tahoma"/>
          <w:b/>
          <w:color w:val="000000"/>
          <w:szCs w:val="18"/>
          <w:lang w:val="ru-RU"/>
        </w:rPr>
        <w:t>Интернет-семинары.</w:t>
      </w:r>
      <w:r w:rsidRPr="006F5F06">
        <w:rPr>
          <w:rFonts w:cs="Arial"/>
          <w:szCs w:val="18"/>
          <w:lang w:val="ru-RU"/>
        </w:rPr>
        <w:t xml:space="preserve"> Интернет-семинары — это регулярно планируемые обсуждения под руководством специалистов </w:t>
      </w:r>
      <w:r w:rsidRPr="00416CED">
        <w:rPr>
          <w:rFonts w:cs="Arial"/>
          <w:szCs w:val="18"/>
        </w:rPr>
        <w:t>Microsoft</w:t>
      </w:r>
      <w:r w:rsidRPr="006F5F06">
        <w:rPr>
          <w:rFonts w:cs="Arial"/>
          <w:szCs w:val="18"/>
          <w:lang w:val="ru-RU"/>
        </w:rPr>
        <w:t xml:space="preserve">, посвященные основным вопросам использования веб-служб </w:t>
      </w:r>
      <w:r w:rsidRPr="00416CED">
        <w:rPr>
          <w:rFonts w:cs="Arial"/>
          <w:szCs w:val="18"/>
        </w:rPr>
        <w:t>Microsoft</w:t>
      </w:r>
      <w:r w:rsidRPr="006F5F06">
        <w:rPr>
          <w:rFonts w:cs="Arial"/>
          <w:szCs w:val="18"/>
          <w:lang w:val="ru-RU"/>
        </w:rPr>
        <w:t xml:space="preserve">, а также включают в себя, помимо прочего, сведения об основах работы с </w:t>
      </w:r>
      <w:r w:rsidRPr="00416CED">
        <w:rPr>
          <w:rFonts w:cs="Arial"/>
          <w:szCs w:val="18"/>
        </w:rPr>
        <w:t>Windows</w:t>
      </w:r>
      <w:r w:rsidRPr="006F5F06">
        <w:rPr>
          <w:rFonts w:cs="Arial"/>
          <w:szCs w:val="18"/>
          <w:lang w:val="ru-RU"/>
        </w:rPr>
        <w:t xml:space="preserve"> </w:t>
      </w:r>
      <w:r w:rsidRPr="00416CED">
        <w:rPr>
          <w:rFonts w:cs="Arial"/>
          <w:szCs w:val="18"/>
        </w:rPr>
        <w:t>Azure</w:t>
      </w:r>
      <w:r w:rsidRPr="006F5F06">
        <w:rPr>
          <w:rFonts w:cs="Arial"/>
          <w:szCs w:val="18"/>
          <w:lang w:val="ru-RU"/>
        </w:rPr>
        <w:t xml:space="preserve">, презентации новых возможностей и вопросы к экспертам. </w:t>
      </w:r>
    </w:p>
    <w:p w:rsidR="00D63FB2" w:rsidRPr="006F5F06" w:rsidRDefault="00D63FB2" w:rsidP="00D63FB2">
      <w:pPr>
        <w:tabs>
          <w:tab w:val="left" w:pos="360"/>
        </w:tabs>
        <w:spacing w:after="60"/>
        <w:ind w:left="1440"/>
        <w:jc w:val="both"/>
        <w:rPr>
          <w:rFonts w:cs="Tahoma"/>
          <w:b/>
          <w:color w:val="000000"/>
          <w:szCs w:val="18"/>
          <w:lang w:val="ru-RU"/>
        </w:rPr>
      </w:pPr>
    </w:p>
    <w:p w:rsidR="00D63FB2" w:rsidRPr="006F5F06" w:rsidRDefault="00D63FB2" w:rsidP="00D63FB2">
      <w:pPr>
        <w:tabs>
          <w:tab w:val="left" w:pos="360"/>
        </w:tabs>
        <w:spacing w:after="60"/>
        <w:ind w:left="1440"/>
        <w:jc w:val="both"/>
        <w:rPr>
          <w:rFonts w:cs="Tahoma"/>
          <w:b/>
          <w:color w:val="000000"/>
          <w:szCs w:val="18"/>
          <w:lang w:val="ru-RU"/>
        </w:rPr>
      </w:pPr>
    </w:p>
    <w:p w:rsidR="00D63FB2" w:rsidRPr="006F5F06" w:rsidRDefault="00D63FB2" w:rsidP="00D63FB2">
      <w:pPr>
        <w:tabs>
          <w:tab w:val="left" w:pos="360"/>
        </w:tabs>
        <w:spacing w:after="60"/>
        <w:ind w:left="1440"/>
        <w:jc w:val="both"/>
        <w:rPr>
          <w:rFonts w:cs="Tahoma"/>
          <w:b/>
          <w:color w:val="000000"/>
          <w:szCs w:val="18"/>
          <w:lang w:val="ru-RU"/>
        </w:rPr>
      </w:pPr>
    </w:p>
    <w:p w:rsidR="00D63FB2" w:rsidRPr="006F5F06" w:rsidRDefault="00D63FB2" w:rsidP="00D63FB2">
      <w:pPr>
        <w:tabs>
          <w:tab w:val="left" w:pos="360"/>
        </w:tabs>
        <w:spacing w:after="60"/>
        <w:ind w:left="1440"/>
        <w:jc w:val="both"/>
        <w:rPr>
          <w:lang w:val="ru-RU"/>
        </w:rPr>
      </w:pPr>
    </w:p>
    <w:p w:rsidR="00596386" w:rsidRPr="006F5F06" w:rsidRDefault="00596386" w:rsidP="00346F4B">
      <w:pPr>
        <w:numPr>
          <w:ilvl w:val="0"/>
          <w:numId w:val="113"/>
        </w:numPr>
        <w:tabs>
          <w:tab w:val="left" w:pos="360"/>
        </w:tabs>
        <w:spacing w:after="60"/>
        <w:ind w:left="1440"/>
        <w:jc w:val="both"/>
        <w:rPr>
          <w:lang w:val="ru-RU"/>
        </w:rPr>
      </w:pPr>
      <w:r w:rsidRPr="006F5F06">
        <w:rPr>
          <w:rFonts w:cs="Tahoma"/>
          <w:b/>
          <w:color w:val="000000"/>
          <w:szCs w:val="18"/>
          <w:lang w:val="ru-RU"/>
        </w:rPr>
        <w:t>Дополнительные консультационные услуги, предоставляемые Профессиональными менеджерами по прямым поставкам.</w:t>
      </w:r>
    </w:p>
    <w:p w:rsidR="00596386" w:rsidRPr="006F5F06" w:rsidRDefault="00596386" w:rsidP="00346F4B">
      <w:pPr>
        <w:numPr>
          <w:ilvl w:val="1"/>
          <w:numId w:val="99"/>
        </w:numPr>
        <w:tabs>
          <w:tab w:val="left" w:pos="360"/>
        </w:tabs>
        <w:spacing w:after="60"/>
        <w:ind w:left="1980"/>
        <w:jc w:val="both"/>
        <w:rPr>
          <w:lang w:val="ru-RU"/>
        </w:rPr>
      </w:pPr>
      <w:r w:rsidRPr="006F5F06">
        <w:rPr>
          <w:rFonts w:cs="Arial"/>
          <w:snapToGrid w:val="0"/>
          <w:szCs w:val="18"/>
          <w:lang w:val="ru-RU"/>
        </w:rPr>
        <w:t>Ссылки на основные сетевые ресурсы.</w:t>
      </w:r>
      <w:r w:rsidR="00FA2C82" w:rsidRPr="006F5F06">
        <w:rPr>
          <w:rFonts w:cs="Arial"/>
          <w:snapToGrid w:val="0"/>
          <w:szCs w:val="18"/>
          <w:lang w:val="ru-RU"/>
        </w:rPr>
        <w:t xml:space="preserve"> </w:t>
      </w:r>
      <w:r w:rsidRPr="006F5F06">
        <w:rPr>
          <w:rFonts w:cs="Arial"/>
          <w:snapToGrid w:val="0"/>
          <w:szCs w:val="18"/>
          <w:lang w:val="ru-RU"/>
        </w:rPr>
        <w:t xml:space="preserve">Профессиональный менеджер по прямым поставкам предоставляет клиентам рекомендации, включая указания по доступу к ресурсам самообслуживания, которые в текущий момент доступны для поиска ответов на вопросы «как» по общим службам и функциям </w:t>
      </w:r>
      <w:r w:rsidRPr="00416CED">
        <w:rPr>
          <w:rFonts w:cs="Arial"/>
          <w:snapToGrid w:val="0"/>
          <w:szCs w:val="18"/>
        </w:rPr>
        <w:t>Windows</w:t>
      </w:r>
      <w:r w:rsidRPr="006F5F06">
        <w:rPr>
          <w:rFonts w:cs="Arial"/>
          <w:snapToGrid w:val="0"/>
          <w:szCs w:val="18"/>
          <w:lang w:val="ru-RU"/>
        </w:rPr>
        <w:t xml:space="preserve"> </w:t>
      </w:r>
      <w:r w:rsidRPr="00416CED">
        <w:rPr>
          <w:rFonts w:cs="Arial"/>
          <w:snapToGrid w:val="0"/>
          <w:szCs w:val="18"/>
        </w:rPr>
        <w:t>Azure</w:t>
      </w:r>
      <w:r w:rsidRPr="006F5F06">
        <w:rPr>
          <w:rFonts w:cs="Arial"/>
          <w:snapToGrid w:val="0"/>
          <w:szCs w:val="18"/>
          <w:lang w:val="ru-RU"/>
        </w:rPr>
        <w:t>.</w:t>
      </w:r>
    </w:p>
    <w:p w:rsidR="00596386" w:rsidRPr="006F5F06" w:rsidRDefault="00596386" w:rsidP="00346F4B">
      <w:pPr>
        <w:numPr>
          <w:ilvl w:val="1"/>
          <w:numId w:val="99"/>
        </w:numPr>
        <w:spacing w:after="60"/>
        <w:ind w:left="1980"/>
        <w:jc w:val="both"/>
        <w:rPr>
          <w:lang w:val="ru-RU"/>
        </w:rPr>
      </w:pPr>
      <w:r w:rsidRPr="006F5F06">
        <w:rPr>
          <w:rFonts w:cs="Arial"/>
          <w:snapToGrid w:val="0"/>
          <w:szCs w:val="18"/>
          <w:lang w:val="ru-RU"/>
        </w:rPr>
        <w:t>Основные тенденции инцидентов.</w:t>
      </w:r>
      <w:r w:rsidR="00FA2C82" w:rsidRPr="006F5F06">
        <w:rPr>
          <w:rFonts w:cs="Arial"/>
          <w:snapToGrid w:val="0"/>
          <w:szCs w:val="18"/>
          <w:lang w:val="ru-RU"/>
        </w:rPr>
        <w:t xml:space="preserve"> </w:t>
      </w:r>
      <w:r w:rsidRPr="006F5F06">
        <w:rPr>
          <w:rFonts w:cs="Arial"/>
          <w:snapToGrid w:val="0"/>
          <w:szCs w:val="18"/>
          <w:lang w:val="ru-RU"/>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596386" w:rsidRPr="006F5F06" w:rsidRDefault="00596386" w:rsidP="003F1A34">
      <w:pPr>
        <w:numPr>
          <w:ilvl w:val="0"/>
          <w:numId w:val="113"/>
        </w:numPr>
        <w:tabs>
          <w:tab w:val="left" w:pos="360"/>
        </w:tabs>
        <w:spacing w:after="60"/>
        <w:ind w:left="1440"/>
        <w:jc w:val="both"/>
        <w:rPr>
          <w:lang w:val="ru-RU"/>
        </w:rPr>
      </w:pPr>
      <w:r w:rsidRPr="006F5F06">
        <w:rPr>
          <w:rFonts w:cs="Tahoma"/>
          <w:b/>
          <w:color w:val="000000"/>
          <w:szCs w:val="18"/>
          <w:lang w:val="ru-RU"/>
        </w:rPr>
        <w:t xml:space="preserve">Отчеты по оптимизации </w:t>
      </w:r>
      <w:r w:rsidRPr="00416CED">
        <w:rPr>
          <w:rFonts w:cs="Tahoma"/>
          <w:b/>
          <w:color w:val="000000"/>
          <w:szCs w:val="18"/>
        </w:rPr>
        <w:t>Windows</w:t>
      </w:r>
      <w:r w:rsidRPr="006F5F06">
        <w:rPr>
          <w:rFonts w:cs="Tahoma"/>
          <w:b/>
          <w:color w:val="000000"/>
          <w:szCs w:val="18"/>
          <w:lang w:val="ru-RU"/>
        </w:rPr>
        <w:t xml:space="preserve"> </w:t>
      </w:r>
      <w:r w:rsidRPr="00416CED">
        <w:rPr>
          <w:rFonts w:cs="Tahoma"/>
          <w:b/>
          <w:color w:val="000000"/>
          <w:szCs w:val="18"/>
        </w:rPr>
        <w:t>Azure</w:t>
      </w:r>
      <w:r w:rsidRPr="006F5F06">
        <w:rPr>
          <w:rFonts w:cs="Tahoma"/>
          <w:b/>
          <w:color w:val="000000"/>
          <w:szCs w:val="18"/>
          <w:lang w:val="ru-RU"/>
        </w:rPr>
        <w:t xml:space="preserve">. </w:t>
      </w:r>
      <w:r w:rsidRPr="006F5F06">
        <w:rPr>
          <w:rFonts w:cs="Arial"/>
          <w:szCs w:val="18"/>
          <w:lang w:val="ru-RU"/>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FA2C82" w:rsidRPr="006F5F06">
        <w:rPr>
          <w:lang w:val="ru-RU"/>
        </w:rPr>
        <w:t xml:space="preserve"> </w:t>
      </w:r>
    </w:p>
    <w:p w:rsidR="00A47BFD" w:rsidRPr="006F5F06" w:rsidRDefault="00A47BFD" w:rsidP="00596386">
      <w:pPr>
        <w:pStyle w:val="normal1"/>
        <w:jc w:val="both"/>
        <w:rPr>
          <w:lang w:val="ru-RU"/>
        </w:rPr>
      </w:pPr>
    </w:p>
    <w:p w:rsidR="00596386" w:rsidRPr="006F5F06" w:rsidRDefault="00596386" w:rsidP="00596386">
      <w:pPr>
        <w:tabs>
          <w:tab w:val="left" w:pos="360"/>
        </w:tabs>
        <w:jc w:val="both"/>
        <w:rPr>
          <w:lang w:val="ru-RU"/>
        </w:rPr>
      </w:pPr>
      <w:r w:rsidRPr="006F5F06">
        <w:rPr>
          <w:rFonts w:cs="Arial"/>
          <w:b/>
          <w:sz w:val="24"/>
          <w:szCs w:val="18"/>
          <w:lang w:val="ru-RU"/>
        </w:rPr>
        <w:t xml:space="preserve">Стандартная поддержка по </w:t>
      </w:r>
      <w:r w:rsidRPr="00416CED">
        <w:rPr>
          <w:rFonts w:cs="Arial"/>
          <w:b/>
          <w:sz w:val="24"/>
          <w:szCs w:val="18"/>
        </w:rPr>
        <w:t>Windows</w:t>
      </w:r>
      <w:r w:rsidRPr="006F5F06">
        <w:rPr>
          <w:rFonts w:cs="Arial"/>
          <w:b/>
          <w:sz w:val="24"/>
          <w:szCs w:val="18"/>
          <w:lang w:val="ru-RU"/>
        </w:rPr>
        <w:t xml:space="preserve"> </w:t>
      </w:r>
      <w:r w:rsidRPr="00416CED">
        <w:rPr>
          <w:rFonts w:cs="Arial"/>
          <w:b/>
          <w:sz w:val="24"/>
          <w:szCs w:val="18"/>
        </w:rPr>
        <w:t>Azure</w:t>
      </w:r>
    </w:p>
    <w:p w:rsidR="00596386" w:rsidRPr="006F5F06" w:rsidRDefault="00596386" w:rsidP="00596386">
      <w:pPr>
        <w:tabs>
          <w:tab w:val="left" w:pos="360"/>
        </w:tabs>
        <w:jc w:val="both"/>
        <w:rPr>
          <w:lang w:val="ru-RU"/>
        </w:rPr>
      </w:pPr>
    </w:p>
    <w:p w:rsidR="00596386" w:rsidRPr="006F5F06" w:rsidRDefault="00A47BFD" w:rsidP="00596386">
      <w:pPr>
        <w:rPr>
          <w:lang w:val="ru-RU"/>
        </w:rPr>
      </w:pPr>
      <w:r w:rsidRPr="006F5F06">
        <w:rPr>
          <w:rFonts w:cs="Arial"/>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FA2C82" w:rsidRPr="006F5F06">
        <w:rPr>
          <w:rFonts w:cs="Arial"/>
          <w:color w:val="000000"/>
          <w:szCs w:val="18"/>
          <w:lang w:val="ru-RU"/>
        </w:rPr>
        <w:t xml:space="preserve"> </w:t>
      </w:r>
      <w:r w:rsidRPr="00416CED">
        <w:rPr>
          <w:rFonts w:cs="Arial"/>
          <w:color w:val="000000"/>
          <w:szCs w:val="18"/>
        </w:rPr>
        <w:t>Microsoft</w:t>
      </w:r>
      <w:r w:rsidRPr="006F5F06">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6F5F06">
        <w:rPr>
          <w:rFonts w:cs="Arial"/>
          <w:szCs w:val="18"/>
          <w:lang w:val="ru-RU"/>
        </w:rPr>
        <w:t xml:space="preserve">Степень важности инцидента определяет уровни обслуживания </w:t>
      </w:r>
      <w:r w:rsidRPr="00416CED">
        <w:rPr>
          <w:rFonts w:cs="Arial"/>
          <w:szCs w:val="18"/>
        </w:rPr>
        <w:t>Microsoft</w:t>
      </w:r>
      <w:r w:rsidRPr="006F5F06">
        <w:rPr>
          <w:rFonts w:cs="Arial"/>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6F5F06" w:rsidRDefault="00596386" w:rsidP="00596386">
      <w:pPr>
        <w:rPr>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B973CC" w:rsidTr="002A6416">
        <w:tc>
          <w:tcPr>
            <w:tcW w:w="779" w:type="pct"/>
            <w:shd w:val="clear" w:color="auto" w:fill="FABF8F"/>
          </w:tcPr>
          <w:p w:rsidR="00596386" w:rsidRPr="00416CED" w:rsidRDefault="00596386" w:rsidP="0037031E">
            <w:pPr>
              <w:jc w:val="center"/>
              <w:rPr>
                <w:rFonts w:cs="Tahoma"/>
                <w:b/>
                <w:bCs/>
                <w:color w:val="000000"/>
                <w:sz w:val="20"/>
                <w:szCs w:val="18"/>
              </w:rPr>
            </w:pPr>
            <w:r w:rsidRPr="00416CED">
              <w:rPr>
                <w:rFonts w:cs="Tahoma"/>
                <w:b/>
                <w:bCs/>
                <w:color w:val="000000"/>
                <w:sz w:val="20"/>
                <w:szCs w:val="18"/>
              </w:rPr>
              <w:t>Степень важности</w:t>
            </w:r>
          </w:p>
        </w:tc>
        <w:tc>
          <w:tcPr>
            <w:tcW w:w="1022" w:type="pct"/>
            <w:shd w:val="clear" w:color="auto" w:fill="FABF8F"/>
          </w:tcPr>
          <w:p w:rsidR="00596386" w:rsidRPr="00416CED" w:rsidRDefault="00596386" w:rsidP="0037031E">
            <w:pPr>
              <w:jc w:val="center"/>
              <w:rPr>
                <w:rFonts w:cs="Tahoma"/>
                <w:b/>
                <w:bCs/>
                <w:color w:val="000000"/>
                <w:sz w:val="20"/>
                <w:szCs w:val="18"/>
              </w:rPr>
            </w:pPr>
            <w:r w:rsidRPr="00416CED">
              <w:rPr>
                <w:rFonts w:cs="Tahoma"/>
                <w:b/>
                <w:bCs/>
                <w:color w:val="000000"/>
                <w:sz w:val="20"/>
                <w:szCs w:val="18"/>
              </w:rPr>
              <w:t>Контактное лицо</w:t>
            </w:r>
          </w:p>
        </w:tc>
        <w:tc>
          <w:tcPr>
            <w:tcW w:w="1571" w:type="pct"/>
            <w:shd w:val="clear" w:color="auto" w:fill="FABF8F"/>
          </w:tcPr>
          <w:p w:rsidR="00596386" w:rsidRPr="00416CED" w:rsidRDefault="00596386" w:rsidP="0037031E">
            <w:pPr>
              <w:jc w:val="center"/>
              <w:rPr>
                <w:rFonts w:cs="Tahoma"/>
                <w:b/>
                <w:bCs/>
                <w:color w:val="000000"/>
                <w:sz w:val="20"/>
                <w:szCs w:val="18"/>
              </w:rPr>
            </w:pPr>
            <w:r w:rsidRPr="00416CED">
              <w:rPr>
                <w:rFonts w:cs="Tahoma"/>
                <w:b/>
                <w:bCs/>
                <w:color w:val="000000"/>
                <w:sz w:val="20"/>
                <w:szCs w:val="18"/>
              </w:rPr>
              <w:t>Ситуация клиента</w:t>
            </w:r>
          </w:p>
        </w:tc>
        <w:tc>
          <w:tcPr>
            <w:tcW w:w="1628" w:type="pct"/>
            <w:shd w:val="clear" w:color="auto" w:fill="FABF8F"/>
          </w:tcPr>
          <w:p w:rsidR="00596386" w:rsidRPr="006F5F06" w:rsidRDefault="00596386" w:rsidP="0037031E">
            <w:pPr>
              <w:jc w:val="center"/>
              <w:rPr>
                <w:rFonts w:cs="Tahoma"/>
                <w:b/>
                <w:bCs/>
                <w:color w:val="000000"/>
                <w:sz w:val="20"/>
                <w:szCs w:val="18"/>
                <w:lang w:val="ru-RU"/>
              </w:rPr>
            </w:pPr>
            <w:r w:rsidRPr="006F5F06">
              <w:rPr>
                <w:rFonts w:cs="Tahoma"/>
                <w:b/>
                <w:bCs/>
                <w:color w:val="000000"/>
                <w:sz w:val="20"/>
                <w:szCs w:val="18"/>
                <w:lang w:val="ru-RU"/>
              </w:rPr>
              <w:t xml:space="preserve">Предполагаемые действия со стороны </w:t>
            </w:r>
            <w:r w:rsidRPr="00416CED">
              <w:rPr>
                <w:rFonts w:cs="Tahoma"/>
                <w:b/>
                <w:bCs/>
                <w:color w:val="000000"/>
                <w:sz w:val="20"/>
                <w:szCs w:val="18"/>
              </w:rPr>
              <w:t>Microsoft</w:t>
            </w:r>
          </w:p>
        </w:tc>
      </w:tr>
      <w:tr w:rsidR="00596386" w:rsidRPr="00B973CC" w:rsidTr="002A6416">
        <w:tc>
          <w:tcPr>
            <w:tcW w:w="779" w:type="pct"/>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A</w:t>
            </w:r>
          </w:p>
        </w:tc>
        <w:tc>
          <w:tcPr>
            <w:tcW w:w="1022" w:type="pct"/>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Запрос по Интернету</w:t>
            </w:r>
          </w:p>
        </w:tc>
        <w:tc>
          <w:tcPr>
            <w:tcW w:w="1571" w:type="pct"/>
          </w:tcPr>
          <w:p w:rsidR="00596386" w:rsidRPr="006F5F06" w:rsidRDefault="00596386" w:rsidP="00647923">
            <w:pPr>
              <w:spacing w:after="60" w:line="240" w:lineRule="atLeast"/>
              <w:rPr>
                <w:lang w:val="ru-RU"/>
              </w:rPr>
            </w:pPr>
            <w:r w:rsidRPr="006F5F06">
              <w:rPr>
                <w:rFonts w:ascii="SegoeBook" w:hAnsi="SegoeBook"/>
                <w:szCs w:val="18"/>
                <w:lang w:val="ru-RU"/>
              </w:rPr>
              <w:t>Критические последствия для деятельности предприятия:</w:t>
            </w:r>
          </w:p>
          <w:p w:rsidR="00596386" w:rsidRPr="006F5F06" w:rsidRDefault="00596386" w:rsidP="00D63FB2">
            <w:pPr>
              <w:spacing w:after="60" w:line="240" w:lineRule="atLeast"/>
              <w:rPr>
                <w:lang w:val="ru-RU"/>
              </w:rPr>
            </w:pPr>
            <w:r w:rsidRPr="006F5F06">
              <w:rPr>
                <w:rFonts w:ascii="SegoeBook" w:hAnsi="SegoeBook"/>
                <w:szCs w:val="18"/>
                <w:lang w:val="ru-RU"/>
              </w:rPr>
              <w:t>серьезные нарушения или значительное снижение качества услуг (выход из строя</w:t>
            </w:r>
            <w:r w:rsidR="00D63FB2">
              <w:rPr>
                <w:rFonts w:ascii="SegoeBook" w:hAnsi="SegoeBook"/>
                <w:szCs w:val="18"/>
              </w:rPr>
              <w:t> </w:t>
            </w:r>
            <w:r w:rsidRPr="006F5F06">
              <w:rPr>
                <w:rFonts w:ascii="SegoeBook" w:hAnsi="SegoeBook"/>
                <w:szCs w:val="18"/>
                <w:lang w:val="ru-RU"/>
              </w:rPr>
              <w:t>приложения)</w:t>
            </w:r>
          </w:p>
          <w:p w:rsidR="00596386" w:rsidRPr="006F5F06" w:rsidRDefault="00596386" w:rsidP="00647923">
            <w:pPr>
              <w:spacing w:after="60" w:line="240" w:lineRule="atLeast"/>
              <w:rPr>
                <w:rFonts w:ascii="SegoeBook" w:hAnsi="SegoeBook"/>
                <w:szCs w:val="18"/>
                <w:lang w:val="ru-RU"/>
              </w:rPr>
            </w:pPr>
            <w:r w:rsidRPr="006F5F06">
              <w:rPr>
                <w:rFonts w:ascii="SegoeBook" w:hAnsi="SegoeBook"/>
                <w:szCs w:val="18"/>
                <w:lang w:val="ru-RU"/>
              </w:rPr>
              <w:t>Действия необходимо предпринять в течение 2 часов</w:t>
            </w:r>
          </w:p>
        </w:tc>
        <w:tc>
          <w:tcPr>
            <w:tcW w:w="1628" w:type="pct"/>
          </w:tcPr>
          <w:p w:rsidR="00596386" w:rsidRPr="006F5F06" w:rsidRDefault="00596386" w:rsidP="00647923">
            <w:pPr>
              <w:spacing w:after="60" w:line="240" w:lineRule="atLeast"/>
              <w:rPr>
                <w:lang w:val="ru-RU"/>
              </w:rPr>
            </w:pPr>
            <w:r w:rsidRPr="006F5F06">
              <w:rPr>
                <w:rFonts w:ascii="SegoeBook" w:hAnsi="SegoeBook"/>
                <w:szCs w:val="18"/>
                <w:lang w:val="ru-RU"/>
              </w:rPr>
              <w:t>Первый ответ в течение 2 часов или более короткого периода</w:t>
            </w:r>
          </w:p>
          <w:p w:rsidR="00596386" w:rsidRPr="006F5F06" w:rsidRDefault="00596386" w:rsidP="00647923">
            <w:pPr>
              <w:spacing w:after="60" w:line="240" w:lineRule="atLeast"/>
              <w:rPr>
                <w:rFonts w:ascii="SegoeBook" w:hAnsi="SegoeBook"/>
                <w:szCs w:val="18"/>
                <w:lang w:val="ru-RU"/>
              </w:rPr>
            </w:pPr>
          </w:p>
        </w:tc>
      </w:tr>
      <w:tr w:rsidR="00596386" w:rsidRPr="00B973CC" w:rsidTr="002A6416">
        <w:tc>
          <w:tcPr>
            <w:tcW w:w="779" w:type="pct"/>
          </w:tcPr>
          <w:p w:rsidR="00596386" w:rsidRPr="00416CED" w:rsidRDefault="00596386" w:rsidP="00D824E9">
            <w:pPr>
              <w:keepNext/>
              <w:spacing w:after="60" w:line="240" w:lineRule="atLeast"/>
              <w:jc w:val="center"/>
              <w:rPr>
                <w:rFonts w:ascii="SegoeBook" w:hAnsi="SegoeBook"/>
                <w:szCs w:val="18"/>
              </w:rPr>
            </w:pPr>
            <w:r w:rsidRPr="00416CED">
              <w:rPr>
                <w:rFonts w:ascii="SegoeBook" w:hAnsi="SegoeBook"/>
                <w:szCs w:val="18"/>
              </w:rPr>
              <w:t>B</w:t>
            </w:r>
          </w:p>
        </w:tc>
        <w:tc>
          <w:tcPr>
            <w:tcW w:w="1022" w:type="pct"/>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Запрос по Интернету</w:t>
            </w:r>
          </w:p>
        </w:tc>
        <w:tc>
          <w:tcPr>
            <w:tcW w:w="1571" w:type="pct"/>
          </w:tcPr>
          <w:p w:rsidR="00596386" w:rsidRPr="006F5F06" w:rsidRDefault="00596386" w:rsidP="00647923">
            <w:pPr>
              <w:spacing w:after="60" w:line="240" w:lineRule="atLeast"/>
              <w:rPr>
                <w:lang w:val="ru-RU"/>
              </w:rPr>
            </w:pPr>
            <w:r w:rsidRPr="006F5F06">
              <w:rPr>
                <w:rFonts w:ascii="SegoeBook" w:hAnsi="SegoeBook"/>
                <w:szCs w:val="18"/>
                <w:lang w:val="ru-RU"/>
              </w:rPr>
              <w:t xml:space="preserve">Умеренные последствия для деятельности предприятия: </w:t>
            </w:r>
          </w:p>
          <w:p w:rsidR="00596386" w:rsidRPr="006F5F06" w:rsidRDefault="00596386" w:rsidP="00647923">
            <w:pPr>
              <w:spacing w:line="240" w:lineRule="atLeast"/>
              <w:rPr>
                <w:lang w:val="ru-RU"/>
              </w:rPr>
            </w:pPr>
            <w:r w:rsidRPr="006F5F06">
              <w:rPr>
                <w:rFonts w:ascii="SegoeBook" w:hAnsi="SegoeBook"/>
                <w:szCs w:val="18"/>
                <w:lang w:val="ru-RU"/>
              </w:rPr>
              <w:t>средние нарушения или снижение качества услуг, что не мешает дальнейшей рабочей деятельности.</w:t>
            </w:r>
          </w:p>
          <w:p w:rsidR="00596386" w:rsidRPr="006F5F06" w:rsidRDefault="00596386" w:rsidP="00647923">
            <w:pPr>
              <w:spacing w:after="60" w:line="240" w:lineRule="atLeast"/>
              <w:rPr>
                <w:rFonts w:ascii="SegoeBook" w:hAnsi="SegoeBook"/>
                <w:szCs w:val="18"/>
                <w:lang w:val="ru-RU"/>
              </w:rPr>
            </w:pPr>
            <w:r w:rsidRPr="006F5F06">
              <w:rPr>
                <w:rFonts w:ascii="SegoeBook" w:hAnsi="SegoeBook"/>
                <w:szCs w:val="18"/>
                <w:lang w:val="ru-RU"/>
              </w:rPr>
              <w:t>Действия необходимо предпринять в течение 4 часов</w:t>
            </w:r>
          </w:p>
        </w:tc>
        <w:tc>
          <w:tcPr>
            <w:tcW w:w="1628" w:type="pct"/>
          </w:tcPr>
          <w:p w:rsidR="00596386" w:rsidRPr="006F5F06" w:rsidRDefault="00596386" w:rsidP="00647923">
            <w:pPr>
              <w:spacing w:line="240" w:lineRule="atLeast"/>
              <w:rPr>
                <w:lang w:val="ru-RU"/>
              </w:rPr>
            </w:pPr>
            <w:r w:rsidRPr="006F5F06">
              <w:rPr>
                <w:rFonts w:ascii="SegoeBook" w:hAnsi="SegoeBook"/>
                <w:szCs w:val="18"/>
                <w:lang w:val="ru-RU"/>
              </w:rPr>
              <w:t>Первый ответ в течение 4 часов или более короткого периода</w:t>
            </w:r>
          </w:p>
          <w:p w:rsidR="00596386" w:rsidRPr="006F5F06" w:rsidRDefault="00596386" w:rsidP="00647923">
            <w:pPr>
              <w:spacing w:after="60" w:line="240" w:lineRule="atLeast"/>
              <w:rPr>
                <w:rFonts w:ascii="SegoeBook" w:hAnsi="SegoeBook"/>
                <w:szCs w:val="18"/>
                <w:lang w:val="ru-RU"/>
              </w:rPr>
            </w:pPr>
          </w:p>
        </w:tc>
      </w:tr>
      <w:tr w:rsidR="00596386" w:rsidRPr="00B973CC" w:rsidTr="002A6416">
        <w:tc>
          <w:tcPr>
            <w:tcW w:w="779" w:type="pct"/>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C</w:t>
            </w:r>
          </w:p>
        </w:tc>
        <w:tc>
          <w:tcPr>
            <w:tcW w:w="1022" w:type="pct"/>
          </w:tcPr>
          <w:p w:rsidR="00596386" w:rsidRPr="00416CED" w:rsidRDefault="00596386" w:rsidP="00647923">
            <w:pPr>
              <w:spacing w:after="60" w:line="240" w:lineRule="atLeast"/>
              <w:jc w:val="center"/>
              <w:rPr>
                <w:rFonts w:ascii="SegoeBook" w:hAnsi="SegoeBook"/>
                <w:szCs w:val="18"/>
              </w:rPr>
            </w:pPr>
            <w:r w:rsidRPr="00416CED">
              <w:rPr>
                <w:rFonts w:ascii="SegoeBook" w:hAnsi="SegoeBook"/>
                <w:szCs w:val="18"/>
              </w:rPr>
              <w:t>Запрос по Интернету</w:t>
            </w:r>
          </w:p>
        </w:tc>
        <w:tc>
          <w:tcPr>
            <w:tcW w:w="1571" w:type="pct"/>
          </w:tcPr>
          <w:p w:rsidR="00596386" w:rsidRPr="006F5F06" w:rsidRDefault="00596386" w:rsidP="00647923">
            <w:pPr>
              <w:rPr>
                <w:lang w:val="ru-RU"/>
              </w:rPr>
            </w:pPr>
            <w:r w:rsidRPr="006F5F06">
              <w:rPr>
                <w:rFonts w:ascii="SegoeBook" w:hAnsi="SegoeBook"/>
                <w:szCs w:val="18"/>
                <w:lang w:val="ru-RU"/>
              </w:rPr>
              <w:t>Минимальные последствия для деятельности предприятия:</w:t>
            </w:r>
          </w:p>
          <w:p w:rsidR="00596386" w:rsidRPr="006F5F06" w:rsidRDefault="00596386" w:rsidP="00647923">
            <w:pPr>
              <w:rPr>
                <w:lang w:val="ru-RU"/>
              </w:rPr>
            </w:pPr>
            <w:r w:rsidRPr="006F5F06">
              <w:rPr>
                <w:rFonts w:ascii="SegoeBook" w:hAnsi="SegoeBook"/>
                <w:szCs w:val="18"/>
                <w:lang w:val="ru-RU"/>
              </w:rPr>
              <w:t>качество услуг по существу не изменилось, или наблюдаются незначительные изменения.</w:t>
            </w:r>
          </w:p>
          <w:p w:rsidR="00596386" w:rsidRPr="006F5F06" w:rsidRDefault="00596386" w:rsidP="00647923">
            <w:pPr>
              <w:spacing w:after="60" w:line="240" w:lineRule="atLeast"/>
              <w:rPr>
                <w:rFonts w:ascii="SegoeBook" w:hAnsi="SegoeBook"/>
                <w:szCs w:val="18"/>
                <w:lang w:val="ru-RU"/>
              </w:rPr>
            </w:pPr>
            <w:r w:rsidRPr="006F5F06">
              <w:rPr>
                <w:rFonts w:ascii="SegoeBook" w:hAnsi="SegoeBook"/>
                <w:szCs w:val="18"/>
                <w:lang w:val="ru-RU"/>
              </w:rPr>
              <w:t>Действия необходимо предпринять в течение 8 часов</w:t>
            </w:r>
          </w:p>
        </w:tc>
        <w:tc>
          <w:tcPr>
            <w:tcW w:w="1628" w:type="pct"/>
          </w:tcPr>
          <w:p w:rsidR="00596386" w:rsidRPr="006F5F06" w:rsidRDefault="00596386" w:rsidP="00647923">
            <w:pPr>
              <w:rPr>
                <w:lang w:val="ru-RU"/>
              </w:rPr>
            </w:pPr>
            <w:r w:rsidRPr="006F5F06">
              <w:rPr>
                <w:rFonts w:ascii="SegoeBook" w:hAnsi="SegoeBook"/>
                <w:szCs w:val="18"/>
                <w:lang w:val="ru-RU"/>
              </w:rPr>
              <w:t>Первый ответ в течение 8 часов или более короткого периода</w:t>
            </w:r>
          </w:p>
          <w:p w:rsidR="00596386" w:rsidRPr="006F5F06" w:rsidRDefault="00596386" w:rsidP="00647923">
            <w:pPr>
              <w:spacing w:line="240" w:lineRule="atLeast"/>
              <w:rPr>
                <w:rFonts w:ascii="SegoeBook" w:hAnsi="SegoeBook"/>
                <w:szCs w:val="18"/>
                <w:lang w:val="ru-RU"/>
              </w:rPr>
            </w:pPr>
          </w:p>
        </w:tc>
      </w:tr>
    </w:tbl>
    <w:p w:rsidR="00596386" w:rsidRPr="006F5F06" w:rsidRDefault="00596386" w:rsidP="00596386">
      <w:pPr>
        <w:rPr>
          <w:lang w:val="ru-RU"/>
        </w:rPr>
      </w:pPr>
    </w:p>
    <w:p w:rsidR="00596386" w:rsidRPr="006F5F06" w:rsidRDefault="00596386" w:rsidP="00596386">
      <w:pPr>
        <w:tabs>
          <w:tab w:val="left" w:pos="360"/>
        </w:tabs>
        <w:jc w:val="both"/>
        <w:rPr>
          <w:lang w:val="ru-RU"/>
        </w:rPr>
      </w:pPr>
      <w:r w:rsidRPr="006F5F06">
        <w:rPr>
          <w:rFonts w:cs="Arial"/>
          <w:snapToGrid w:val="0"/>
          <w:color w:val="000000"/>
          <w:szCs w:val="18"/>
          <w:lang w:val="ru-RU"/>
        </w:rPr>
        <w:t xml:space="preserve">Клиенты могут выбрать получение звонка от </w:t>
      </w:r>
      <w:r w:rsidRPr="00416CED">
        <w:rPr>
          <w:rFonts w:cs="Arial"/>
          <w:snapToGrid w:val="0"/>
          <w:color w:val="000000"/>
          <w:szCs w:val="18"/>
        </w:rPr>
        <w:t>Microsoft</w:t>
      </w:r>
      <w:r w:rsidRPr="006F5F06">
        <w:rPr>
          <w:rFonts w:cs="Arial"/>
          <w:snapToGrid w:val="0"/>
          <w:color w:val="000000"/>
          <w:szCs w:val="18"/>
          <w:lang w:val="ru-RU"/>
        </w:rPr>
        <w:t xml:space="preserve"> по не более чем 3 инцидентам в месяц.</w:t>
      </w:r>
      <w:r w:rsidR="00FA2C82" w:rsidRPr="006F5F06">
        <w:rPr>
          <w:rFonts w:cs="Arial"/>
          <w:snapToGrid w:val="0"/>
          <w:color w:val="000000"/>
          <w:szCs w:val="18"/>
          <w:lang w:val="ru-RU"/>
        </w:rPr>
        <w:t xml:space="preserve"> </w:t>
      </w:r>
      <w:r w:rsidRPr="006F5F06">
        <w:rPr>
          <w:rFonts w:cs="Arial"/>
          <w:snapToGrid w:val="0"/>
          <w:color w:val="000000"/>
          <w:szCs w:val="18"/>
          <w:lang w:val="ru-RU"/>
        </w:rPr>
        <w:t xml:space="preserve">В противном случае Группа поддержки </w:t>
      </w:r>
      <w:r w:rsidRPr="00416CED">
        <w:rPr>
          <w:rFonts w:cs="Arial"/>
          <w:snapToGrid w:val="0"/>
          <w:color w:val="000000"/>
          <w:szCs w:val="18"/>
        </w:rPr>
        <w:t>Windows</w:t>
      </w:r>
      <w:r w:rsidRPr="006F5F06">
        <w:rPr>
          <w:rFonts w:cs="Arial"/>
          <w:snapToGrid w:val="0"/>
          <w:color w:val="000000"/>
          <w:szCs w:val="18"/>
          <w:lang w:val="ru-RU"/>
        </w:rPr>
        <w:t xml:space="preserve"> </w:t>
      </w:r>
      <w:r w:rsidRPr="00416CED">
        <w:rPr>
          <w:rFonts w:cs="Arial"/>
          <w:snapToGrid w:val="0"/>
          <w:color w:val="000000"/>
          <w:szCs w:val="18"/>
        </w:rPr>
        <w:t>Azure</w:t>
      </w:r>
      <w:r w:rsidRPr="006F5F06">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416CED">
        <w:rPr>
          <w:rFonts w:cs="Arial"/>
          <w:snapToGrid w:val="0"/>
          <w:color w:val="000000"/>
          <w:szCs w:val="18"/>
        </w:rPr>
        <w:t>Windows</w:t>
      </w:r>
      <w:r w:rsidRPr="006F5F06">
        <w:rPr>
          <w:rFonts w:cs="Arial"/>
          <w:snapToGrid w:val="0"/>
          <w:color w:val="000000"/>
          <w:szCs w:val="18"/>
          <w:lang w:val="ru-RU"/>
        </w:rPr>
        <w:t xml:space="preserve"> </w:t>
      </w:r>
      <w:r w:rsidRPr="00416CED">
        <w:rPr>
          <w:rFonts w:cs="Arial"/>
          <w:snapToGrid w:val="0"/>
          <w:color w:val="000000"/>
          <w:szCs w:val="18"/>
        </w:rPr>
        <w:t>Azure</w:t>
      </w:r>
      <w:r w:rsidRPr="006F5F06">
        <w:rPr>
          <w:rFonts w:cs="Arial"/>
          <w:snapToGrid w:val="0"/>
          <w:color w:val="000000"/>
          <w:szCs w:val="18"/>
          <w:lang w:val="ru-RU"/>
        </w:rPr>
        <w:t>).</w:t>
      </w:r>
      <w:r w:rsidR="00FA2C82" w:rsidRPr="006F5F06">
        <w:rPr>
          <w:rFonts w:cs="Arial"/>
          <w:snapToGrid w:val="0"/>
          <w:color w:val="000000"/>
          <w:szCs w:val="18"/>
          <w:lang w:val="ru-RU"/>
        </w:rPr>
        <w:t xml:space="preserve"> </w:t>
      </w:r>
    </w:p>
    <w:p w:rsidR="00DD7F8E" w:rsidRPr="006F5F06" w:rsidRDefault="00DD7F8E" w:rsidP="00DD7F8E">
      <w:pPr>
        <w:rPr>
          <w:lang w:val="ru-RU"/>
        </w:rPr>
      </w:pPr>
      <w:r w:rsidRPr="006F5F06">
        <w:rPr>
          <w:b/>
          <w:sz w:val="24"/>
          <w:szCs w:val="24"/>
          <w:lang w:val="ru-RU"/>
        </w:rPr>
        <w:t xml:space="preserve">Предложения по программе </w:t>
      </w:r>
      <w:r w:rsidRPr="00416CED">
        <w:rPr>
          <w:b/>
          <w:sz w:val="24"/>
          <w:szCs w:val="24"/>
        </w:rPr>
        <w:t>Microsoft</w:t>
      </w:r>
      <w:r w:rsidRPr="006F5F06">
        <w:rPr>
          <w:b/>
          <w:sz w:val="24"/>
          <w:szCs w:val="24"/>
          <w:lang w:val="ru-RU"/>
        </w:rPr>
        <w:t xml:space="preserve"> </w:t>
      </w:r>
      <w:r w:rsidRPr="00416CED">
        <w:rPr>
          <w:b/>
          <w:sz w:val="24"/>
          <w:szCs w:val="24"/>
        </w:rPr>
        <w:t>Enterprise</w:t>
      </w:r>
      <w:r w:rsidRPr="006F5F06">
        <w:rPr>
          <w:b/>
          <w:sz w:val="24"/>
          <w:szCs w:val="24"/>
          <w:lang w:val="ru-RU"/>
        </w:rPr>
        <w:t xml:space="preserve"> </w:t>
      </w:r>
      <w:r w:rsidRPr="00416CED">
        <w:rPr>
          <w:b/>
          <w:sz w:val="24"/>
          <w:szCs w:val="24"/>
        </w:rPr>
        <w:t>Strategy</w:t>
      </w:r>
    </w:p>
    <w:p w:rsidR="00DD7F8E" w:rsidRPr="006F5F06" w:rsidRDefault="00DD7F8E" w:rsidP="00DD7F8E">
      <w:pPr>
        <w:rPr>
          <w:lang w:val="ru-RU"/>
        </w:rPr>
      </w:pPr>
    </w:p>
    <w:p w:rsidR="00DD7F8E" w:rsidRPr="006F5F06" w:rsidRDefault="00DD7F8E" w:rsidP="006D6BED">
      <w:pPr>
        <w:widowControl w:val="0"/>
        <w:tabs>
          <w:tab w:val="left" w:pos="720"/>
          <w:tab w:val="left" w:pos="1170"/>
        </w:tabs>
        <w:spacing w:after="60"/>
        <w:rPr>
          <w:lang w:val="ru-RU"/>
        </w:rPr>
      </w:pPr>
      <w:r w:rsidRPr="006F5F06">
        <w:rPr>
          <w:rFonts w:cs="Arial"/>
          <w:b/>
          <w:bCs/>
          <w:szCs w:val="18"/>
          <w:lang w:val="ru-RU"/>
        </w:rPr>
        <w:t xml:space="preserve">Обзор программы </w:t>
      </w:r>
      <w:r w:rsidRPr="00416CED">
        <w:rPr>
          <w:rFonts w:cs="Arial"/>
          <w:b/>
          <w:bCs/>
          <w:szCs w:val="18"/>
        </w:rPr>
        <w:t>Microsoft</w:t>
      </w:r>
      <w:r w:rsidRPr="006F5F06">
        <w:rPr>
          <w:rFonts w:cs="Arial"/>
          <w:b/>
          <w:bCs/>
          <w:szCs w:val="18"/>
          <w:lang w:val="ru-RU"/>
        </w:rPr>
        <w:t xml:space="preserve"> </w:t>
      </w:r>
      <w:r w:rsidRPr="00416CED">
        <w:rPr>
          <w:rFonts w:cs="Arial"/>
          <w:b/>
          <w:bCs/>
          <w:szCs w:val="18"/>
        </w:rPr>
        <w:t>Enterprise</w:t>
      </w:r>
      <w:r w:rsidRPr="006F5F06">
        <w:rPr>
          <w:rFonts w:cs="Arial"/>
          <w:b/>
          <w:bCs/>
          <w:szCs w:val="18"/>
          <w:lang w:val="ru-RU"/>
        </w:rPr>
        <w:t xml:space="preserve"> </w:t>
      </w:r>
      <w:r w:rsidRPr="00416CED">
        <w:rPr>
          <w:rFonts w:cs="Arial"/>
          <w:b/>
          <w:bCs/>
          <w:szCs w:val="18"/>
        </w:rPr>
        <w:t>Strategy</w:t>
      </w:r>
    </w:p>
    <w:p w:rsidR="00DD7F8E" w:rsidRPr="006F5F06" w:rsidRDefault="00DD7F8E" w:rsidP="006D6BED">
      <w:pPr>
        <w:rPr>
          <w:lang w:val="ru-RU"/>
        </w:rPr>
      </w:pPr>
      <w:r w:rsidRPr="006F5F06">
        <w:rPr>
          <w:rFonts w:cs="Arial"/>
          <w:lang w:val="ru-RU"/>
        </w:rPr>
        <w:t xml:space="preserve">В рамках программы </w:t>
      </w:r>
      <w:r w:rsidRPr="00416CED">
        <w:rPr>
          <w:rFonts w:cs="Arial"/>
        </w:rPr>
        <w:t>Enterprise</w:t>
      </w:r>
      <w:r w:rsidRPr="006F5F06">
        <w:rPr>
          <w:rFonts w:cs="Arial"/>
          <w:lang w:val="ru-RU"/>
        </w:rPr>
        <w:t xml:space="preserve"> </w:t>
      </w:r>
      <w:r w:rsidRPr="00416CED">
        <w:rPr>
          <w:rFonts w:cs="Arial"/>
        </w:rPr>
        <w:t>Strategy</w:t>
      </w:r>
      <w:r w:rsidRPr="006F5F06">
        <w:rPr>
          <w:rFonts w:cs="Arial"/>
          <w:lang w:val="ru-RU"/>
        </w:rPr>
        <w:t xml:space="preserve"> для Соглашения </w:t>
      </w:r>
      <w:r w:rsidRPr="00416CED">
        <w:rPr>
          <w:rFonts w:cs="Arial"/>
        </w:rPr>
        <w:t>Microsoft</w:t>
      </w:r>
      <w:r w:rsidRPr="006F5F06">
        <w:rPr>
          <w:rFonts w:cs="Arial"/>
          <w:lang w:val="ru-RU"/>
        </w:rPr>
        <w:t xml:space="preserve"> </w:t>
      </w:r>
      <w:r w:rsidRPr="00416CED">
        <w:rPr>
          <w:rFonts w:cs="Arial"/>
        </w:rPr>
        <w:t>Enterprise</w:t>
      </w:r>
      <w:r w:rsidRPr="006F5F06">
        <w:rPr>
          <w:rFonts w:cs="Arial"/>
          <w:lang w:val="ru-RU"/>
        </w:rPr>
        <w:t xml:space="preserve"> клиентам предлагается консультационную помощь от Специалистов по архитектуре предприятия </w:t>
      </w:r>
      <w:r w:rsidRPr="00416CED">
        <w:rPr>
          <w:rFonts w:cs="Arial"/>
        </w:rPr>
        <w:t>Microsoft</w:t>
      </w:r>
      <w:r w:rsidRPr="006F5F06">
        <w:rPr>
          <w:rFonts w:cs="Arial"/>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416CED">
        <w:rPr>
          <w:rFonts w:cs="Arial"/>
        </w:rPr>
        <w:t>Microsoft</w:t>
      </w:r>
      <w:r w:rsidRPr="006F5F06">
        <w:rPr>
          <w:rFonts w:cs="Arial"/>
          <w:lang w:val="ru-RU"/>
        </w:rPr>
        <w:t>. Все сроки, даты и графики предоставления услуг являются предварительными и могут изменяться.</w:t>
      </w:r>
      <w:r w:rsidR="00FA2C82" w:rsidRPr="006F5F06">
        <w:rPr>
          <w:rFonts w:cs="Arial"/>
          <w:lang w:val="ru-RU"/>
        </w:rPr>
        <w:t xml:space="preserve"> </w:t>
      </w:r>
    </w:p>
    <w:p w:rsidR="00DD7F8E" w:rsidRPr="006F5F06" w:rsidRDefault="00DD7F8E" w:rsidP="006D6BED">
      <w:pPr>
        <w:rPr>
          <w:lang w:val="ru-RU"/>
        </w:rPr>
      </w:pPr>
    </w:p>
    <w:p w:rsidR="0064651F" w:rsidRPr="006F5F06" w:rsidRDefault="00DD7F8E" w:rsidP="0064651F">
      <w:pPr>
        <w:rPr>
          <w:lang w:val="ru-RU"/>
        </w:rPr>
      </w:pPr>
      <w:r w:rsidRPr="006F5F06">
        <w:rPr>
          <w:rFonts w:cs="Arial"/>
          <w:lang w:val="ru-RU"/>
        </w:rPr>
        <w:t xml:space="preserve">Предложения по Программе </w:t>
      </w:r>
      <w:r w:rsidRPr="00416CED">
        <w:rPr>
          <w:rFonts w:cs="Arial"/>
        </w:rPr>
        <w:t>Enterprise</w:t>
      </w:r>
      <w:r w:rsidRPr="006F5F06">
        <w:rPr>
          <w:rFonts w:cs="Arial"/>
          <w:lang w:val="ru-RU"/>
        </w:rPr>
        <w:t xml:space="preserve"> </w:t>
      </w:r>
      <w:r w:rsidRPr="00416CED">
        <w:rPr>
          <w:rFonts w:cs="Arial"/>
        </w:rPr>
        <w:t>Strategy</w:t>
      </w:r>
      <w:r w:rsidRPr="006F5F06">
        <w:rPr>
          <w:rFonts w:cs="Arial"/>
          <w:lang w:val="ru-RU"/>
        </w:rPr>
        <w:t xml:space="preserve"> включают следующие компоненты, которые предоставляются за каждый год действия Соглашения </w:t>
      </w:r>
      <w:r w:rsidRPr="00416CED">
        <w:rPr>
          <w:rFonts w:cs="Arial"/>
        </w:rPr>
        <w:t>Enterprise</w:t>
      </w:r>
      <w:r w:rsidRPr="006F5F06">
        <w:rPr>
          <w:rFonts w:cs="Arial"/>
          <w:lang w:val="ru-RU"/>
        </w:rPr>
        <w:t>, заключенного клиентом:</w:t>
      </w:r>
    </w:p>
    <w:p w:rsidR="00FD27BC" w:rsidRPr="006F5F06" w:rsidRDefault="00FD27BC" w:rsidP="006D6BED">
      <w:pPr>
        <w:rPr>
          <w:lang w:val="ru-RU"/>
        </w:rPr>
      </w:pPr>
      <w:bookmarkStart w:id="921" w:name="OLE_LINK5"/>
      <w:bookmarkStart w:id="922"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416CED" w:rsidTr="002A6416">
        <w:tc>
          <w:tcPr>
            <w:tcW w:w="2555" w:type="dxa"/>
            <w:shd w:val="clear" w:color="auto" w:fill="FABF8F"/>
            <w:vAlign w:val="center"/>
          </w:tcPr>
          <w:p w:rsidR="00FD27BC" w:rsidRPr="00416CED" w:rsidRDefault="00FD27BC" w:rsidP="00FD27BC">
            <w:pPr>
              <w:jc w:val="center"/>
              <w:rPr>
                <w:rFonts w:cs="Tahoma"/>
                <w:color w:val="000000"/>
                <w:szCs w:val="18"/>
              </w:rPr>
            </w:pPr>
            <w:r w:rsidRPr="00416CED">
              <w:rPr>
                <w:rFonts w:cs="Tahoma"/>
                <w:b/>
                <w:bCs/>
                <w:color w:val="000000"/>
                <w:sz w:val="20"/>
                <w:szCs w:val="18"/>
              </w:rPr>
              <w:t>Сфера услуг</w:t>
            </w:r>
          </w:p>
        </w:tc>
        <w:tc>
          <w:tcPr>
            <w:tcW w:w="2215" w:type="dxa"/>
            <w:shd w:val="clear" w:color="auto" w:fill="FABF8F"/>
            <w:vAlign w:val="center"/>
          </w:tcPr>
          <w:p w:rsidR="00FD27BC" w:rsidRPr="00416CED" w:rsidRDefault="00FD27BC" w:rsidP="00FD27BC">
            <w:pPr>
              <w:jc w:val="center"/>
              <w:rPr>
                <w:rFonts w:cs="Tahoma"/>
                <w:b/>
                <w:bCs/>
                <w:color w:val="000000"/>
                <w:sz w:val="20"/>
                <w:szCs w:val="20"/>
              </w:rPr>
            </w:pPr>
            <w:r w:rsidRPr="00416CED">
              <w:rPr>
                <w:rFonts w:cs="Tahoma"/>
                <w:b/>
                <w:bCs/>
                <w:color w:val="000000"/>
                <w:sz w:val="20"/>
                <w:szCs w:val="20"/>
              </w:rPr>
              <w:t>Enterprise Strategy Connect</w:t>
            </w:r>
          </w:p>
        </w:tc>
        <w:tc>
          <w:tcPr>
            <w:tcW w:w="2340" w:type="dxa"/>
            <w:shd w:val="clear" w:color="auto" w:fill="FABF8F"/>
            <w:vAlign w:val="center"/>
          </w:tcPr>
          <w:p w:rsidR="00FD27BC" w:rsidRPr="00416CED" w:rsidRDefault="00FD27BC" w:rsidP="00FD27BC">
            <w:pPr>
              <w:jc w:val="center"/>
              <w:rPr>
                <w:rFonts w:cs="Tahoma"/>
                <w:color w:val="000000"/>
                <w:sz w:val="20"/>
                <w:szCs w:val="20"/>
              </w:rPr>
            </w:pPr>
            <w:r w:rsidRPr="00416CED">
              <w:rPr>
                <w:rFonts w:cs="Tahoma"/>
                <w:b/>
                <w:bCs/>
                <w:color w:val="000000"/>
                <w:sz w:val="20"/>
                <w:szCs w:val="20"/>
              </w:rPr>
              <w:t>Enterprise Strategy Foundation</w:t>
            </w:r>
          </w:p>
        </w:tc>
        <w:tc>
          <w:tcPr>
            <w:tcW w:w="2250" w:type="dxa"/>
            <w:shd w:val="clear" w:color="auto" w:fill="FABF8F"/>
            <w:vAlign w:val="center"/>
          </w:tcPr>
          <w:p w:rsidR="00FD27BC" w:rsidRPr="00416CED" w:rsidRDefault="00FD27BC" w:rsidP="00FD27BC">
            <w:pPr>
              <w:jc w:val="center"/>
              <w:rPr>
                <w:rFonts w:cs="Tahoma"/>
                <w:b/>
                <w:bCs/>
                <w:color w:val="000000"/>
                <w:sz w:val="20"/>
                <w:szCs w:val="18"/>
              </w:rPr>
            </w:pPr>
            <w:r w:rsidRPr="00416CED">
              <w:rPr>
                <w:rFonts w:cs="Tahoma"/>
                <w:b/>
                <w:bCs/>
                <w:color w:val="000000"/>
                <w:sz w:val="20"/>
                <w:szCs w:val="18"/>
              </w:rPr>
              <w:t>Enterprise Strategy Portfolio</w:t>
            </w:r>
          </w:p>
        </w:tc>
      </w:tr>
      <w:tr w:rsidR="00FD27BC" w:rsidRPr="00B973CC" w:rsidTr="002A6416">
        <w:tc>
          <w:tcPr>
            <w:tcW w:w="2555" w:type="dxa"/>
            <w:vAlign w:val="center"/>
          </w:tcPr>
          <w:p w:rsidR="00FD27BC" w:rsidRPr="00416CED" w:rsidRDefault="00FD27BC" w:rsidP="009B78AB">
            <w:pPr>
              <w:rPr>
                <w:rFonts w:cs="Tahoma"/>
                <w:color w:val="000000"/>
                <w:szCs w:val="18"/>
              </w:rPr>
            </w:pPr>
            <w:r w:rsidRPr="00416CED">
              <w:rPr>
                <w:rFonts w:cs="Tahoma"/>
                <w:color w:val="000000"/>
                <w:szCs w:val="18"/>
              </w:rPr>
              <w:t>Специалист по архитектуре предприятия</w:t>
            </w:r>
          </w:p>
        </w:tc>
        <w:tc>
          <w:tcPr>
            <w:tcW w:w="2215" w:type="dxa"/>
            <w:vAlign w:val="center"/>
          </w:tcPr>
          <w:p w:rsidR="00FD27BC" w:rsidRPr="006F5F06" w:rsidRDefault="00FD27BC" w:rsidP="00FD27BC">
            <w:pPr>
              <w:jc w:val="center"/>
              <w:rPr>
                <w:rFonts w:eastAsia="MS UI Gothic" w:cs="Tahoma"/>
                <w:color w:val="000000"/>
                <w:szCs w:val="18"/>
                <w:lang w:val="ru-RU"/>
              </w:rPr>
            </w:pPr>
            <w:r w:rsidRPr="006F5F06">
              <w:rPr>
                <w:rFonts w:eastAsia="MS UI Gothic" w:cs="Tahoma"/>
                <w:color w:val="000000"/>
                <w:szCs w:val="18"/>
                <w:lang w:val="ru-RU"/>
              </w:rPr>
              <w:t xml:space="preserve">1 Специалист по архитектуре предприятия </w:t>
            </w:r>
            <w:r w:rsidRPr="00416CED">
              <w:rPr>
                <w:rFonts w:eastAsia="MS UI Gothic" w:cs="Tahoma"/>
                <w:color w:val="000000"/>
                <w:szCs w:val="18"/>
              </w:rPr>
              <w:t>Microsoft</w:t>
            </w:r>
            <w:r w:rsidRPr="006F5F06">
              <w:rPr>
                <w:rFonts w:eastAsia="MS UI Gothic" w:cs="Tahoma"/>
                <w:color w:val="000000"/>
                <w:szCs w:val="18"/>
                <w:lang w:val="ru-RU"/>
              </w:rPr>
              <w:t xml:space="preserve"> на четверть ставки.</w:t>
            </w:r>
            <w:r w:rsidRPr="006F5F06">
              <w:rPr>
                <w:rFonts w:cs="Tahoma"/>
                <w:b/>
                <w:bCs/>
                <w:color w:val="000000"/>
                <w:sz w:val="20"/>
                <w:szCs w:val="18"/>
                <w:vertAlign w:val="superscript"/>
                <w:lang w:val="ru-RU"/>
              </w:rPr>
              <w:t>1</w:t>
            </w:r>
          </w:p>
        </w:tc>
        <w:tc>
          <w:tcPr>
            <w:tcW w:w="2340" w:type="dxa"/>
            <w:vAlign w:val="center"/>
          </w:tcPr>
          <w:p w:rsidR="00FD27BC" w:rsidRPr="006F5F06" w:rsidRDefault="00FD27BC" w:rsidP="00FD27BC">
            <w:pPr>
              <w:jc w:val="center"/>
              <w:rPr>
                <w:rFonts w:cs="Tahoma"/>
                <w:color w:val="000000"/>
                <w:szCs w:val="18"/>
                <w:lang w:val="ru-RU"/>
              </w:rPr>
            </w:pPr>
            <w:r w:rsidRPr="006F5F06">
              <w:rPr>
                <w:rFonts w:eastAsia="MS UI Gothic" w:cs="Tahoma"/>
                <w:color w:val="000000"/>
                <w:szCs w:val="18"/>
                <w:lang w:val="ru-RU"/>
              </w:rPr>
              <w:t xml:space="preserve">1 Специалист по архитектуре предприятия </w:t>
            </w:r>
            <w:r w:rsidRPr="00416CED">
              <w:rPr>
                <w:rFonts w:eastAsia="MS UI Gothic" w:cs="Tahoma"/>
                <w:color w:val="000000"/>
                <w:szCs w:val="18"/>
              </w:rPr>
              <w:t>Microsoft</w:t>
            </w:r>
            <w:r w:rsidRPr="006F5F06">
              <w:rPr>
                <w:rFonts w:eastAsia="MS UI Gothic" w:cs="Tahoma"/>
                <w:color w:val="000000"/>
                <w:szCs w:val="18"/>
                <w:lang w:val="ru-RU"/>
              </w:rPr>
              <w:t xml:space="preserve"> на полставки.</w:t>
            </w:r>
            <w:r w:rsidRPr="006F5F06">
              <w:rPr>
                <w:rFonts w:cs="Tahoma"/>
                <w:b/>
                <w:bCs/>
                <w:color w:val="000000"/>
                <w:sz w:val="20"/>
                <w:szCs w:val="18"/>
                <w:vertAlign w:val="superscript"/>
                <w:lang w:val="ru-RU"/>
              </w:rPr>
              <w:t>1</w:t>
            </w:r>
          </w:p>
        </w:tc>
        <w:tc>
          <w:tcPr>
            <w:tcW w:w="2250" w:type="dxa"/>
            <w:vAlign w:val="center"/>
          </w:tcPr>
          <w:p w:rsidR="00FD27BC" w:rsidRPr="006F5F06" w:rsidRDefault="00FD27BC" w:rsidP="00FD27BC">
            <w:pPr>
              <w:jc w:val="center"/>
              <w:rPr>
                <w:rFonts w:cs="Tahoma"/>
                <w:color w:val="000000"/>
                <w:szCs w:val="18"/>
                <w:lang w:val="ru-RU"/>
              </w:rPr>
            </w:pPr>
            <w:r w:rsidRPr="006F5F06">
              <w:rPr>
                <w:rFonts w:eastAsia="MS UI Gothic" w:cs="Tahoma"/>
                <w:color w:val="000000"/>
                <w:szCs w:val="18"/>
                <w:lang w:val="ru-RU"/>
              </w:rPr>
              <w:t xml:space="preserve">1 Специалист по архитектуре предприятия </w:t>
            </w:r>
            <w:r w:rsidRPr="00416CED">
              <w:rPr>
                <w:rFonts w:eastAsia="MS UI Gothic" w:cs="Tahoma"/>
                <w:color w:val="000000"/>
                <w:szCs w:val="18"/>
              </w:rPr>
              <w:t>Microsoft</w:t>
            </w:r>
            <w:r w:rsidRPr="006F5F06">
              <w:rPr>
                <w:rFonts w:eastAsia="MS UI Gothic" w:cs="Tahoma"/>
                <w:color w:val="000000"/>
                <w:szCs w:val="18"/>
                <w:lang w:val="ru-RU"/>
              </w:rPr>
              <w:t xml:space="preserve"> на полной ставке.</w:t>
            </w:r>
            <w:r w:rsidRPr="006F5F06">
              <w:rPr>
                <w:rFonts w:cs="Tahoma"/>
                <w:b/>
                <w:bCs/>
                <w:color w:val="000000"/>
                <w:sz w:val="20"/>
                <w:szCs w:val="18"/>
                <w:vertAlign w:val="superscript"/>
                <w:lang w:val="ru-RU"/>
              </w:rPr>
              <w:t>1</w:t>
            </w:r>
          </w:p>
        </w:tc>
      </w:tr>
      <w:tr w:rsidR="00FD27BC" w:rsidRPr="00B973CC" w:rsidTr="002A6416">
        <w:tc>
          <w:tcPr>
            <w:tcW w:w="2555" w:type="dxa"/>
            <w:vAlign w:val="center"/>
          </w:tcPr>
          <w:p w:rsidR="00FD27BC" w:rsidRPr="00416CED" w:rsidRDefault="00FD27BC" w:rsidP="00FD27BC">
            <w:pPr>
              <w:rPr>
                <w:rFonts w:cs="Tahoma"/>
                <w:color w:val="000000"/>
                <w:szCs w:val="18"/>
              </w:rPr>
            </w:pPr>
            <w:r w:rsidRPr="00416CED">
              <w:rPr>
                <w:rFonts w:cs="Tahoma"/>
                <w:color w:val="000000"/>
                <w:szCs w:val="18"/>
              </w:rPr>
              <w:t>Оценка</w:t>
            </w:r>
            <w:r w:rsidRPr="00416CED">
              <w:rPr>
                <w:rFonts w:cs="Tahoma"/>
                <w:b/>
                <w:bCs/>
                <w:color w:val="000000"/>
                <w:sz w:val="20"/>
                <w:szCs w:val="18"/>
              </w:rPr>
              <w:t xml:space="preserve"> </w:t>
            </w:r>
            <w:r w:rsidRPr="00416CED">
              <w:rPr>
                <w:rFonts w:cs="Tahoma"/>
                <w:b/>
                <w:bCs/>
                <w:color w:val="000000"/>
                <w:sz w:val="20"/>
                <w:szCs w:val="18"/>
                <w:vertAlign w:val="superscript"/>
              </w:rPr>
              <w:t>2</w:t>
            </w:r>
          </w:p>
        </w:tc>
        <w:tc>
          <w:tcPr>
            <w:tcW w:w="2215" w:type="dxa"/>
            <w:vAlign w:val="center"/>
          </w:tcPr>
          <w:p w:rsidR="00FD27BC" w:rsidRPr="006F5F06" w:rsidRDefault="00FD27BC" w:rsidP="00FD27BC">
            <w:pPr>
              <w:jc w:val="center"/>
              <w:rPr>
                <w:rFonts w:cs="Tahoma"/>
                <w:color w:val="000000"/>
                <w:szCs w:val="18"/>
                <w:lang w:val="ru-RU"/>
              </w:rPr>
            </w:pPr>
            <w:r w:rsidRPr="006F5F06">
              <w:rPr>
                <w:rFonts w:cs="Tahoma"/>
                <w:color w:val="000000"/>
                <w:szCs w:val="18"/>
                <w:lang w:val="ru-RU"/>
              </w:rPr>
              <w:t>До 25% от объема работ специалиста по архитектуре в год</w:t>
            </w:r>
          </w:p>
        </w:tc>
        <w:tc>
          <w:tcPr>
            <w:tcW w:w="2340" w:type="dxa"/>
            <w:vAlign w:val="center"/>
          </w:tcPr>
          <w:p w:rsidR="00FD27BC" w:rsidRPr="006F5F06" w:rsidRDefault="00FD27BC" w:rsidP="00FD27BC">
            <w:pPr>
              <w:jc w:val="center"/>
              <w:rPr>
                <w:rFonts w:cs="Tahoma"/>
                <w:color w:val="000000"/>
                <w:szCs w:val="18"/>
                <w:lang w:val="ru-RU"/>
              </w:rPr>
            </w:pPr>
            <w:r w:rsidRPr="006F5F06">
              <w:rPr>
                <w:rFonts w:cs="Tahoma"/>
                <w:color w:val="000000"/>
                <w:szCs w:val="18"/>
                <w:lang w:val="ru-RU"/>
              </w:rPr>
              <w:t>До 25% от объема работ специалиста по архитектуре в год</w:t>
            </w:r>
          </w:p>
        </w:tc>
        <w:tc>
          <w:tcPr>
            <w:tcW w:w="2250" w:type="dxa"/>
            <w:vAlign w:val="center"/>
          </w:tcPr>
          <w:p w:rsidR="00FD27BC" w:rsidRPr="006F5F06" w:rsidRDefault="00FD27BC" w:rsidP="00FD27BC">
            <w:pPr>
              <w:jc w:val="center"/>
              <w:rPr>
                <w:rFonts w:cs="Tahoma"/>
                <w:color w:val="000000"/>
                <w:szCs w:val="18"/>
                <w:lang w:val="ru-RU"/>
              </w:rPr>
            </w:pPr>
            <w:r w:rsidRPr="006F5F06">
              <w:rPr>
                <w:rFonts w:cs="Tahoma"/>
                <w:color w:val="000000"/>
                <w:szCs w:val="18"/>
                <w:lang w:val="ru-RU"/>
              </w:rPr>
              <w:t>До 25% от объема работ специалиста по архитектуре в год</w:t>
            </w:r>
          </w:p>
        </w:tc>
      </w:tr>
      <w:tr w:rsidR="00FD27BC" w:rsidRPr="00B973CC" w:rsidTr="002A6416">
        <w:tc>
          <w:tcPr>
            <w:tcW w:w="2555" w:type="dxa"/>
            <w:vAlign w:val="center"/>
          </w:tcPr>
          <w:p w:rsidR="00FD27BC" w:rsidRPr="00416CED" w:rsidRDefault="00FD27BC" w:rsidP="00FD27BC">
            <w:pPr>
              <w:rPr>
                <w:rFonts w:cs="Tahoma"/>
                <w:color w:val="000000"/>
                <w:szCs w:val="18"/>
              </w:rPr>
            </w:pPr>
            <w:r w:rsidRPr="00416CED">
              <w:rPr>
                <w:rFonts w:cs="Tahoma"/>
                <w:color w:val="000000"/>
                <w:szCs w:val="18"/>
              </w:rPr>
              <w:t>Проект Enterprise Strategy</w:t>
            </w:r>
            <w:r w:rsidRPr="00416CED">
              <w:rPr>
                <w:rFonts w:cs="Tahoma"/>
                <w:b/>
                <w:bCs/>
                <w:color w:val="000000"/>
                <w:sz w:val="20"/>
                <w:szCs w:val="18"/>
              </w:rPr>
              <w:t xml:space="preserve"> </w:t>
            </w:r>
            <w:r w:rsidRPr="00416CED">
              <w:rPr>
                <w:rFonts w:cs="Tahoma"/>
                <w:b/>
                <w:bCs/>
                <w:color w:val="000000"/>
                <w:sz w:val="20"/>
                <w:szCs w:val="18"/>
                <w:vertAlign w:val="superscript"/>
              </w:rPr>
              <w:t>2</w:t>
            </w:r>
          </w:p>
        </w:tc>
        <w:tc>
          <w:tcPr>
            <w:tcW w:w="2215" w:type="dxa"/>
            <w:vAlign w:val="center"/>
          </w:tcPr>
          <w:p w:rsidR="00FD27BC" w:rsidRPr="006F5F06" w:rsidRDefault="00FD27BC" w:rsidP="00FD27BC">
            <w:pPr>
              <w:jc w:val="center"/>
              <w:rPr>
                <w:rFonts w:cs="Tahoma"/>
                <w:color w:val="000000"/>
                <w:szCs w:val="18"/>
                <w:lang w:val="ru-RU"/>
              </w:rPr>
            </w:pPr>
            <w:r w:rsidRPr="006F5F06">
              <w:rPr>
                <w:rFonts w:cs="Tahoma"/>
                <w:color w:val="000000"/>
                <w:szCs w:val="18"/>
                <w:lang w:val="ru-RU"/>
              </w:rPr>
              <w:t>До 75% от объема работ специалиста по архитектуре в год</w:t>
            </w:r>
          </w:p>
        </w:tc>
        <w:tc>
          <w:tcPr>
            <w:tcW w:w="2340" w:type="dxa"/>
            <w:vAlign w:val="center"/>
          </w:tcPr>
          <w:p w:rsidR="00FD27BC" w:rsidRPr="006F5F06" w:rsidRDefault="00FD27BC" w:rsidP="00FD27BC">
            <w:pPr>
              <w:jc w:val="center"/>
              <w:rPr>
                <w:rFonts w:cs="Tahoma"/>
                <w:color w:val="000000"/>
                <w:szCs w:val="18"/>
                <w:lang w:val="ru-RU"/>
              </w:rPr>
            </w:pPr>
            <w:r w:rsidRPr="006F5F06">
              <w:rPr>
                <w:rFonts w:cs="Tahoma"/>
                <w:color w:val="000000"/>
                <w:szCs w:val="18"/>
                <w:lang w:val="ru-RU"/>
              </w:rPr>
              <w:t>До 75% от объема работ специалиста по архитектуре в год</w:t>
            </w:r>
          </w:p>
        </w:tc>
        <w:tc>
          <w:tcPr>
            <w:tcW w:w="2250" w:type="dxa"/>
            <w:vAlign w:val="center"/>
          </w:tcPr>
          <w:p w:rsidR="00FD27BC" w:rsidRPr="006F5F06" w:rsidRDefault="00FD27BC" w:rsidP="00FD27BC">
            <w:pPr>
              <w:jc w:val="center"/>
              <w:rPr>
                <w:rFonts w:cs="Tahoma"/>
                <w:color w:val="000000"/>
                <w:szCs w:val="18"/>
                <w:lang w:val="ru-RU"/>
              </w:rPr>
            </w:pPr>
            <w:r w:rsidRPr="006F5F06">
              <w:rPr>
                <w:rFonts w:cs="Tahoma"/>
                <w:color w:val="000000"/>
                <w:szCs w:val="18"/>
                <w:lang w:val="ru-RU"/>
              </w:rPr>
              <w:t>До 75% от объема работ специалиста по архитектуре в год</w:t>
            </w:r>
          </w:p>
        </w:tc>
      </w:tr>
      <w:tr w:rsidR="00FD27BC" w:rsidRPr="00416CED" w:rsidTr="002A6416">
        <w:tc>
          <w:tcPr>
            <w:tcW w:w="2555" w:type="dxa"/>
            <w:vAlign w:val="center"/>
          </w:tcPr>
          <w:p w:rsidR="00FD27BC" w:rsidRPr="00416CED" w:rsidRDefault="00FD27BC" w:rsidP="00FD27BC">
            <w:pPr>
              <w:rPr>
                <w:rFonts w:cs="Tahoma"/>
                <w:color w:val="000000"/>
                <w:szCs w:val="18"/>
              </w:rPr>
            </w:pPr>
            <w:r w:rsidRPr="00416CED">
              <w:rPr>
                <w:rFonts w:cs="Tahoma"/>
                <w:color w:val="000000"/>
                <w:szCs w:val="18"/>
              </w:rPr>
              <w:t>Семинары по проведению программы.</w:t>
            </w:r>
          </w:p>
        </w:tc>
        <w:tc>
          <w:tcPr>
            <w:tcW w:w="2215" w:type="dxa"/>
            <w:vAlign w:val="center"/>
          </w:tcPr>
          <w:p w:rsidR="00FD27BC" w:rsidRPr="00416CED" w:rsidRDefault="00FD27BC" w:rsidP="00FD27BC">
            <w:pPr>
              <w:jc w:val="center"/>
              <w:rPr>
                <w:rFonts w:cs="Tahoma"/>
                <w:color w:val="000000"/>
                <w:szCs w:val="18"/>
              </w:rPr>
            </w:pPr>
            <w:r w:rsidRPr="00416CED">
              <w:rPr>
                <w:rFonts w:cs="Tahoma"/>
                <w:color w:val="000000"/>
                <w:szCs w:val="18"/>
              </w:rPr>
              <w:t>До 1 раз в год</w:t>
            </w:r>
          </w:p>
        </w:tc>
        <w:tc>
          <w:tcPr>
            <w:tcW w:w="2340" w:type="dxa"/>
            <w:vAlign w:val="center"/>
          </w:tcPr>
          <w:p w:rsidR="00FD27BC" w:rsidRPr="00416CED" w:rsidRDefault="00FD27BC" w:rsidP="00FD27BC">
            <w:pPr>
              <w:jc w:val="center"/>
              <w:rPr>
                <w:rFonts w:cs="Tahoma"/>
                <w:color w:val="000000"/>
                <w:szCs w:val="18"/>
              </w:rPr>
            </w:pPr>
            <w:r w:rsidRPr="00416CED">
              <w:rPr>
                <w:rFonts w:cs="Tahoma"/>
                <w:color w:val="000000"/>
                <w:szCs w:val="18"/>
              </w:rPr>
              <w:t>До 2 раз в год</w:t>
            </w:r>
          </w:p>
        </w:tc>
        <w:tc>
          <w:tcPr>
            <w:tcW w:w="2250" w:type="dxa"/>
            <w:vAlign w:val="center"/>
          </w:tcPr>
          <w:p w:rsidR="00FD27BC" w:rsidRPr="00416CED" w:rsidRDefault="00FD27BC" w:rsidP="00FD27BC">
            <w:pPr>
              <w:spacing w:before="120"/>
              <w:jc w:val="center"/>
              <w:rPr>
                <w:rFonts w:cs="Tahoma"/>
                <w:color w:val="000000"/>
                <w:szCs w:val="18"/>
              </w:rPr>
            </w:pPr>
            <w:r w:rsidRPr="00416CED">
              <w:t>До 4 раз в год</w:t>
            </w:r>
          </w:p>
        </w:tc>
      </w:tr>
      <w:tr w:rsidR="00FD27BC" w:rsidRPr="00416CED" w:rsidTr="002A6416">
        <w:tc>
          <w:tcPr>
            <w:tcW w:w="2555" w:type="dxa"/>
            <w:vAlign w:val="center"/>
          </w:tcPr>
          <w:p w:rsidR="00FD27BC" w:rsidRPr="00416CED" w:rsidRDefault="00FD27BC" w:rsidP="00FD27BC">
            <w:pPr>
              <w:rPr>
                <w:rFonts w:cs="Tahoma"/>
                <w:color w:val="000000"/>
                <w:szCs w:val="18"/>
              </w:rPr>
            </w:pPr>
            <w:r w:rsidRPr="00416CED">
              <w:rPr>
                <w:rFonts w:cs="Tahoma"/>
                <w:color w:val="000000"/>
                <w:szCs w:val="18"/>
              </w:rPr>
              <w:t>Сеть Enterprise Strategy</w:t>
            </w:r>
          </w:p>
        </w:tc>
        <w:tc>
          <w:tcPr>
            <w:tcW w:w="2215"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ascii="MS UI Gothic" w:eastAsia="MS UI Gothic" w:hAnsi="MS UI Gothic" w:cs="MS UI Gothic"/>
                <w:color w:val="000000"/>
                <w:szCs w:val="18"/>
              </w:rPr>
              <w:t>✓</w:t>
            </w:r>
          </w:p>
        </w:tc>
        <w:tc>
          <w:tcPr>
            <w:tcW w:w="2340"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ascii="MS UI Gothic" w:eastAsia="MS UI Gothic" w:hAnsi="MS UI Gothic" w:cs="MS UI Gothic"/>
                <w:color w:val="000000"/>
                <w:szCs w:val="18"/>
              </w:rPr>
              <w:t>✓</w:t>
            </w:r>
          </w:p>
        </w:tc>
        <w:tc>
          <w:tcPr>
            <w:tcW w:w="2250" w:type="dxa"/>
            <w:vAlign w:val="center"/>
          </w:tcPr>
          <w:p w:rsidR="00FD27BC" w:rsidRPr="00416CED" w:rsidRDefault="00FD27BC" w:rsidP="00FD27BC">
            <w:pPr>
              <w:jc w:val="center"/>
              <w:rPr>
                <w:rFonts w:ascii="MS UI Gothic" w:eastAsia="MS UI Gothic" w:hAnsi="MS UI Gothic" w:cs="MS UI Gothic"/>
              </w:rPr>
            </w:pPr>
            <w:r w:rsidRPr="00416CED">
              <w:rPr>
                <w:rFonts w:ascii="MS UI Gothic" w:eastAsia="MS UI Gothic" w:hAnsi="MS UI Gothic" w:cs="MS UI Gothic"/>
                <w:color w:val="000000"/>
                <w:szCs w:val="18"/>
              </w:rPr>
              <w:t>✓</w:t>
            </w:r>
          </w:p>
        </w:tc>
      </w:tr>
      <w:tr w:rsidR="00FD27BC" w:rsidRPr="00416CED" w:rsidTr="002A6416">
        <w:tc>
          <w:tcPr>
            <w:tcW w:w="2555" w:type="dxa"/>
            <w:vAlign w:val="center"/>
          </w:tcPr>
          <w:p w:rsidR="00FD27BC" w:rsidRPr="00416CED" w:rsidRDefault="00FD27BC" w:rsidP="00FD27BC">
            <w:pPr>
              <w:rPr>
                <w:rFonts w:cs="Tahoma"/>
                <w:color w:val="000000"/>
                <w:szCs w:val="18"/>
              </w:rPr>
            </w:pPr>
            <w:r w:rsidRPr="00416CED">
              <w:rPr>
                <w:rFonts w:cs="Tahoma"/>
                <w:color w:val="000000"/>
                <w:szCs w:val="18"/>
              </w:rPr>
              <w:t>Библиотека Enterprise Strategy</w:t>
            </w:r>
          </w:p>
        </w:tc>
        <w:tc>
          <w:tcPr>
            <w:tcW w:w="2215"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ascii="MS UI Gothic" w:eastAsia="MS UI Gothic" w:hAnsi="MS UI Gothic" w:cs="MS UI Gothic"/>
                <w:color w:val="000000"/>
                <w:szCs w:val="18"/>
              </w:rPr>
              <w:t>✓</w:t>
            </w:r>
          </w:p>
        </w:tc>
        <w:tc>
          <w:tcPr>
            <w:tcW w:w="2340"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ascii="MS UI Gothic" w:eastAsia="MS UI Gothic" w:hAnsi="MS UI Gothic" w:cs="MS UI Gothic"/>
                <w:color w:val="000000"/>
                <w:szCs w:val="18"/>
              </w:rPr>
              <w:t>✓</w:t>
            </w:r>
          </w:p>
        </w:tc>
        <w:tc>
          <w:tcPr>
            <w:tcW w:w="2250" w:type="dxa"/>
            <w:vAlign w:val="center"/>
          </w:tcPr>
          <w:p w:rsidR="00FD27BC" w:rsidRPr="00416CED" w:rsidRDefault="00FD27BC" w:rsidP="00FD27BC">
            <w:pPr>
              <w:jc w:val="center"/>
              <w:rPr>
                <w:rFonts w:ascii="MS UI Gothic" w:eastAsia="MS UI Gothic" w:hAnsi="MS UI Gothic" w:cs="MS UI Gothic"/>
              </w:rPr>
            </w:pPr>
            <w:r w:rsidRPr="00416CED">
              <w:rPr>
                <w:rFonts w:ascii="MS UI Gothic" w:eastAsia="MS UI Gothic" w:hAnsi="MS UI Gothic" w:cs="MS UI Gothic"/>
                <w:color w:val="000000"/>
                <w:szCs w:val="18"/>
              </w:rPr>
              <w:t>✓</w:t>
            </w:r>
          </w:p>
        </w:tc>
      </w:tr>
      <w:tr w:rsidR="00FD27BC" w:rsidRPr="00416CED" w:rsidTr="002A6416">
        <w:tc>
          <w:tcPr>
            <w:tcW w:w="2555" w:type="dxa"/>
            <w:vAlign w:val="center"/>
          </w:tcPr>
          <w:p w:rsidR="00FD27BC" w:rsidRPr="00416CED" w:rsidRDefault="00FD27BC" w:rsidP="00FD27BC">
            <w:pPr>
              <w:rPr>
                <w:rFonts w:cs="Tahoma"/>
                <w:color w:val="000000"/>
                <w:szCs w:val="18"/>
              </w:rPr>
            </w:pPr>
            <w:r w:rsidRPr="00416CED">
              <w:rPr>
                <w:rFonts w:cs="Tahoma"/>
                <w:color w:val="000000"/>
                <w:szCs w:val="18"/>
              </w:rPr>
              <w:t>Совещания по стратегическим вопросам</w:t>
            </w:r>
          </w:p>
        </w:tc>
        <w:tc>
          <w:tcPr>
            <w:tcW w:w="2215"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ascii="MS UI Gothic" w:eastAsia="MS UI Gothic" w:hAnsi="MS UI Gothic" w:cs="MS UI Gothic"/>
                <w:color w:val="000000"/>
                <w:szCs w:val="18"/>
              </w:rPr>
              <w:t>✓</w:t>
            </w:r>
          </w:p>
        </w:tc>
        <w:tc>
          <w:tcPr>
            <w:tcW w:w="2340" w:type="dxa"/>
            <w:vAlign w:val="center"/>
          </w:tcPr>
          <w:p w:rsidR="00FD27BC" w:rsidRPr="00416CED" w:rsidRDefault="00FD27BC" w:rsidP="00FD27BC">
            <w:pPr>
              <w:jc w:val="center"/>
              <w:rPr>
                <w:rFonts w:cs="Tahoma"/>
                <w:color w:val="000000"/>
                <w:szCs w:val="18"/>
              </w:rPr>
            </w:pPr>
            <w:r w:rsidRPr="00416CED">
              <w:rPr>
                <w:rFonts w:ascii="MS UI Gothic" w:eastAsia="MS UI Gothic" w:hAnsi="MS UI Gothic" w:cs="MS UI Gothic"/>
                <w:color w:val="000000"/>
                <w:szCs w:val="18"/>
              </w:rPr>
              <w:t>✓</w:t>
            </w:r>
          </w:p>
        </w:tc>
        <w:tc>
          <w:tcPr>
            <w:tcW w:w="2250" w:type="dxa"/>
            <w:vAlign w:val="center"/>
          </w:tcPr>
          <w:p w:rsidR="00FD27BC" w:rsidRPr="00416CED" w:rsidRDefault="00FD27BC" w:rsidP="00FD27BC">
            <w:pPr>
              <w:jc w:val="center"/>
              <w:rPr>
                <w:rFonts w:cs="Tahoma"/>
                <w:color w:val="000000"/>
                <w:szCs w:val="18"/>
              </w:rPr>
            </w:pPr>
            <w:r w:rsidRPr="00416CED">
              <w:rPr>
                <w:rFonts w:ascii="MS UI Gothic" w:eastAsia="MS UI Gothic" w:hAnsi="MS UI Gothic" w:cs="MS UI Gothic"/>
              </w:rPr>
              <w:t>✓</w:t>
            </w:r>
          </w:p>
        </w:tc>
      </w:tr>
      <w:tr w:rsidR="009B78AB" w:rsidRPr="00416CED" w:rsidTr="002A6416">
        <w:tc>
          <w:tcPr>
            <w:tcW w:w="2555" w:type="dxa"/>
            <w:vAlign w:val="center"/>
          </w:tcPr>
          <w:p w:rsidR="009B78AB" w:rsidRPr="00416CED" w:rsidRDefault="009B78AB" w:rsidP="009B78AB">
            <w:pPr>
              <w:rPr>
                <w:rFonts w:cs="Tahoma"/>
                <w:color w:val="000000"/>
                <w:szCs w:val="18"/>
              </w:rPr>
            </w:pPr>
            <w:r w:rsidRPr="00416CED">
              <w:rPr>
                <w:rFonts w:cs="Tahoma"/>
                <w:color w:val="000000"/>
                <w:szCs w:val="18"/>
              </w:rPr>
              <w:t>Форум Enterprise Strategy</w:t>
            </w:r>
          </w:p>
        </w:tc>
        <w:tc>
          <w:tcPr>
            <w:tcW w:w="2215" w:type="dxa"/>
            <w:vAlign w:val="center"/>
          </w:tcPr>
          <w:p w:rsidR="009B78AB" w:rsidRPr="00416CED" w:rsidRDefault="009B78AB" w:rsidP="00FD27BC">
            <w:pPr>
              <w:jc w:val="center"/>
              <w:rPr>
                <w:rFonts w:cs="Tahoma"/>
                <w:color w:val="000000"/>
                <w:szCs w:val="18"/>
              </w:rPr>
            </w:pPr>
          </w:p>
        </w:tc>
        <w:tc>
          <w:tcPr>
            <w:tcW w:w="2340" w:type="dxa"/>
            <w:vAlign w:val="center"/>
          </w:tcPr>
          <w:p w:rsidR="009B78AB" w:rsidRPr="00416CED" w:rsidRDefault="009B78AB" w:rsidP="00FD27BC">
            <w:pPr>
              <w:jc w:val="center"/>
              <w:rPr>
                <w:rFonts w:cs="Tahoma"/>
                <w:color w:val="000000"/>
                <w:szCs w:val="18"/>
              </w:rPr>
            </w:pPr>
            <w:r w:rsidRPr="00416CED">
              <w:rPr>
                <w:rFonts w:ascii="MS UI Gothic" w:eastAsia="MS UI Gothic" w:hAnsi="MS UI Gothic" w:cs="MS UI Gothic"/>
                <w:color w:val="000000"/>
                <w:szCs w:val="18"/>
              </w:rPr>
              <w:t>✓</w:t>
            </w:r>
          </w:p>
        </w:tc>
        <w:tc>
          <w:tcPr>
            <w:tcW w:w="2250" w:type="dxa"/>
            <w:vAlign w:val="center"/>
          </w:tcPr>
          <w:p w:rsidR="009B78AB" w:rsidRPr="00416CED" w:rsidRDefault="009B78AB" w:rsidP="00FD27BC">
            <w:pPr>
              <w:jc w:val="center"/>
              <w:rPr>
                <w:rFonts w:cs="Tahoma"/>
                <w:color w:val="000000"/>
                <w:szCs w:val="18"/>
              </w:rPr>
            </w:pPr>
            <w:r w:rsidRPr="00416CED">
              <w:rPr>
                <w:rFonts w:ascii="MS UI Gothic" w:eastAsia="MS UI Gothic" w:hAnsi="MS UI Gothic" w:cs="MS UI Gothic"/>
                <w:color w:val="000000"/>
                <w:szCs w:val="18"/>
              </w:rPr>
              <w:t>✓</w:t>
            </w:r>
          </w:p>
        </w:tc>
      </w:tr>
      <w:tr w:rsidR="00FD27BC" w:rsidRPr="00416CED" w:rsidTr="002A6416">
        <w:tc>
          <w:tcPr>
            <w:tcW w:w="2555" w:type="dxa"/>
            <w:vAlign w:val="center"/>
          </w:tcPr>
          <w:p w:rsidR="00FD27BC" w:rsidRPr="00416CED" w:rsidRDefault="00FD27BC" w:rsidP="009B78AB">
            <w:pPr>
              <w:rPr>
                <w:rFonts w:cs="Tahoma"/>
                <w:color w:val="000000"/>
                <w:szCs w:val="18"/>
              </w:rPr>
            </w:pPr>
            <w:r w:rsidRPr="00416CED">
              <w:rPr>
                <w:rFonts w:cs="Tahoma"/>
                <w:color w:val="000000"/>
                <w:szCs w:val="18"/>
              </w:rPr>
              <w:t>Дополнительный объем Enterprise Strategy</w:t>
            </w:r>
          </w:p>
        </w:tc>
        <w:tc>
          <w:tcPr>
            <w:tcW w:w="2215"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cs="Tahoma"/>
                <w:color w:val="000000"/>
                <w:szCs w:val="18"/>
              </w:rPr>
              <w:t>200 часов</w:t>
            </w:r>
          </w:p>
        </w:tc>
        <w:tc>
          <w:tcPr>
            <w:tcW w:w="2340" w:type="dxa"/>
            <w:vAlign w:val="center"/>
          </w:tcPr>
          <w:p w:rsidR="00FD27BC" w:rsidRPr="00416CED" w:rsidRDefault="00FD27BC" w:rsidP="00FD27BC">
            <w:pPr>
              <w:jc w:val="center"/>
              <w:rPr>
                <w:rFonts w:ascii="MS UI Gothic" w:eastAsia="MS UI Gothic" w:hAnsi="MS UI Gothic" w:cs="MS UI Gothic"/>
                <w:color w:val="000000"/>
                <w:szCs w:val="18"/>
              </w:rPr>
            </w:pPr>
            <w:r w:rsidRPr="00416CED">
              <w:rPr>
                <w:rFonts w:cs="Tahoma"/>
                <w:color w:val="000000"/>
                <w:szCs w:val="18"/>
              </w:rPr>
              <w:t>200 часов</w:t>
            </w:r>
          </w:p>
        </w:tc>
        <w:tc>
          <w:tcPr>
            <w:tcW w:w="2250" w:type="dxa"/>
            <w:vAlign w:val="center"/>
          </w:tcPr>
          <w:p w:rsidR="00FD27BC" w:rsidRPr="00416CED" w:rsidRDefault="00FD27BC" w:rsidP="00FD27BC">
            <w:pPr>
              <w:jc w:val="center"/>
              <w:rPr>
                <w:rFonts w:ascii="MS UI Gothic" w:eastAsia="MS UI Gothic" w:hAnsi="MS UI Gothic" w:cs="MS UI Gothic"/>
              </w:rPr>
            </w:pPr>
            <w:r w:rsidRPr="00416CED">
              <w:rPr>
                <w:rFonts w:cs="Tahoma"/>
                <w:color w:val="000000"/>
                <w:szCs w:val="18"/>
              </w:rPr>
              <w:t>200 часов</w:t>
            </w:r>
          </w:p>
        </w:tc>
      </w:tr>
    </w:tbl>
    <w:p w:rsidR="009B78AB" w:rsidRPr="006F5F06" w:rsidRDefault="00415DDA" w:rsidP="00D63FB2">
      <w:pPr>
        <w:rPr>
          <w:lang w:val="ru-RU"/>
        </w:rPr>
      </w:pPr>
      <w:r w:rsidRPr="006F5F06">
        <w:rPr>
          <w:rFonts w:cs="Tahoma"/>
          <w:b/>
          <w:bCs/>
          <w:color w:val="000000"/>
          <w:sz w:val="20"/>
          <w:szCs w:val="18"/>
          <w:vertAlign w:val="superscript"/>
          <w:lang w:val="ru-RU"/>
        </w:rPr>
        <w:t>1</w:t>
      </w:r>
      <w:r w:rsidRPr="006F5F06">
        <w:rPr>
          <w:rFonts w:cs="Tahoma"/>
          <w:b/>
          <w:bCs/>
          <w:i/>
          <w:color w:val="000000"/>
          <w:sz w:val="20"/>
          <w:szCs w:val="18"/>
          <w:vertAlign w:val="superscript"/>
          <w:lang w:val="ru-RU"/>
        </w:rPr>
        <w:t xml:space="preserve"> </w:t>
      </w:r>
      <w:r w:rsidRPr="006F5F06">
        <w:rPr>
          <w:rFonts w:eastAsia="Times New Roman" w:cs="Tahoma"/>
          <w:i/>
          <w:sz w:val="16"/>
          <w:szCs w:val="20"/>
          <w:lang w:val="ru-RU"/>
        </w:rPr>
        <w:t xml:space="preserve">Мероприятие </w:t>
      </w:r>
      <w:r w:rsidRPr="00416CED">
        <w:rPr>
          <w:rFonts w:eastAsia="Times New Roman" w:cs="Tahoma"/>
          <w:i/>
          <w:sz w:val="16"/>
          <w:szCs w:val="20"/>
        </w:rPr>
        <w:t>Enterprise</w:t>
      </w:r>
      <w:r w:rsidRPr="006F5F06">
        <w:rPr>
          <w:rFonts w:eastAsia="Times New Roman" w:cs="Tahoma"/>
          <w:i/>
          <w:sz w:val="16"/>
          <w:szCs w:val="20"/>
          <w:lang w:val="ru-RU"/>
        </w:rPr>
        <w:t xml:space="preserve"> </w:t>
      </w:r>
      <w:r w:rsidRPr="00416CED">
        <w:rPr>
          <w:rFonts w:eastAsia="Times New Roman" w:cs="Tahoma"/>
          <w:i/>
          <w:sz w:val="16"/>
          <w:szCs w:val="20"/>
        </w:rPr>
        <w:t>Strategy</w:t>
      </w:r>
      <w:r w:rsidRPr="006F5F06">
        <w:rPr>
          <w:rFonts w:eastAsia="Times New Roman" w:cs="Tahoma"/>
          <w:i/>
          <w:sz w:val="16"/>
          <w:szCs w:val="20"/>
          <w:lang w:val="ru-RU"/>
        </w:rPr>
        <w:t xml:space="preserve"> </w:t>
      </w:r>
      <w:r w:rsidRPr="00416CED">
        <w:rPr>
          <w:rFonts w:eastAsia="Times New Roman" w:cs="Tahoma"/>
          <w:i/>
          <w:sz w:val="16"/>
          <w:szCs w:val="20"/>
        </w:rPr>
        <w:t>Connect</w:t>
      </w:r>
      <w:r w:rsidRPr="006F5F06">
        <w:rPr>
          <w:rFonts w:eastAsia="Times New Roman" w:cs="Tahoma"/>
          <w:i/>
          <w:sz w:val="16"/>
          <w:szCs w:val="20"/>
          <w:lang w:val="ru-RU"/>
        </w:rPr>
        <w:t xml:space="preserve"> — это до 400 часов работы. Мероприятие </w:t>
      </w:r>
      <w:r w:rsidRPr="00416CED">
        <w:rPr>
          <w:rFonts w:eastAsia="Times New Roman" w:cs="Tahoma"/>
          <w:i/>
          <w:sz w:val="16"/>
          <w:szCs w:val="20"/>
        </w:rPr>
        <w:t>Enterprise</w:t>
      </w:r>
      <w:r w:rsidRPr="006F5F06">
        <w:rPr>
          <w:rFonts w:eastAsia="Times New Roman" w:cs="Tahoma"/>
          <w:i/>
          <w:sz w:val="16"/>
          <w:szCs w:val="20"/>
          <w:lang w:val="ru-RU"/>
        </w:rPr>
        <w:t xml:space="preserve"> </w:t>
      </w:r>
      <w:r w:rsidRPr="00416CED">
        <w:rPr>
          <w:rFonts w:eastAsia="Times New Roman" w:cs="Tahoma"/>
          <w:i/>
          <w:sz w:val="16"/>
          <w:szCs w:val="20"/>
        </w:rPr>
        <w:t>Strategy</w:t>
      </w:r>
      <w:r w:rsidRPr="006F5F06">
        <w:rPr>
          <w:rFonts w:eastAsia="Times New Roman" w:cs="Tahoma"/>
          <w:i/>
          <w:sz w:val="16"/>
          <w:szCs w:val="20"/>
          <w:lang w:val="ru-RU"/>
        </w:rPr>
        <w:t xml:space="preserve"> </w:t>
      </w:r>
      <w:r w:rsidRPr="00416CED">
        <w:rPr>
          <w:rFonts w:eastAsia="Times New Roman" w:cs="Tahoma"/>
          <w:i/>
          <w:sz w:val="16"/>
          <w:szCs w:val="20"/>
        </w:rPr>
        <w:t>Foundation</w:t>
      </w:r>
      <w:r w:rsidRPr="006F5F06">
        <w:rPr>
          <w:rFonts w:eastAsia="Times New Roman" w:cs="Tahoma"/>
          <w:i/>
          <w:sz w:val="16"/>
          <w:szCs w:val="20"/>
          <w:lang w:val="ru-RU"/>
        </w:rPr>
        <w:t xml:space="preserve"> — это до</w:t>
      </w:r>
      <w:r w:rsidR="00D63FB2">
        <w:rPr>
          <w:rFonts w:eastAsia="Times New Roman" w:cs="Tahoma"/>
          <w:i/>
          <w:sz w:val="16"/>
          <w:szCs w:val="20"/>
        </w:rPr>
        <w:t> </w:t>
      </w:r>
      <w:r w:rsidRPr="006F5F06">
        <w:rPr>
          <w:rFonts w:eastAsia="Times New Roman" w:cs="Tahoma"/>
          <w:i/>
          <w:sz w:val="16"/>
          <w:szCs w:val="20"/>
          <w:lang w:val="ru-RU"/>
        </w:rPr>
        <w:t xml:space="preserve">800 часов работы. Мероприятие </w:t>
      </w:r>
      <w:r w:rsidRPr="00416CED">
        <w:rPr>
          <w:rFonts w:eastAsia="Times New Roman" w:cs="Tahoma"/>
          <w:i/>
          <w:sz w:val="16"/>
          <w:szCs w:val="20"/>
        </w:rPr>
        <w:t>Enterprise</w:t>
      </w:r>
      <w:r w:rsidRPr="006F5F06">
        <w:rPr>
          <w:rFonts w:eastAsia="Times New Roman" w:cs="Tahoma"/>
          <w:i/>
          <w:sz w:val="16"/>
          <w:szCs w:val="20"/>
          <w:lang w:val="ru-RU"/>
        </w:rPr>
        <w:t xml:space="preserve"> </w:t>
      </w:r>
      <w:r w:rsidRPr="00416CED">
        <w:rPr>
          <w:rFonts w:eastAsia="Times New Roman" w:cs="Tahoma"/>
          <w:i/>
          <w:sz w:val="16"/>
          <w:szCs w:val="20"/>
        </w:rPr>
        <w:t>Strategy</w:t>
      </w:r>
      <w:r w:rsidRPr="006F5F06">
        <w:rPr>
          <w:rFonts w:eastAsia="Times New Roman" w:cs="Tahoma"/>
          <w:i/>
          <w:sz w:val="16"/>
          <w:szCs w:val="20"/>
          <w:lang w:val="ru-RU"/>
        </w:rPr>
        <w:t xml:space="preserve"> </w:t>
      </w:r>
      <w:r w:rsidRPr="00416CED">
        <w:rPr>
          <w:rFonts w:eastAsia="Times New Roman" w:cs="Tahoma"/>
          <w:i/>
          <w:sz w:val="16"/>
          <w:szCs w:val="20"/>
        </w:rPr>
        <w:t>Portfolio</w:t>
      </w:r>
      <w:r w:rsidRPr="006F5F06">
        <w:rPr>
          <w:rFonts w:eastAsia="Times New Roman" w:cs="Tahoma"/>
          <w:i/>
          <w:sz w:val="16"/>
          <w:szCs w:val="20"/>
          <w:lang w:val="ru-RU"/>
        </w:rPr>
        <w:t xml:space="preserve"> — это до 1 600 часов работы. Рабочие ресурсы </w:t>
      </w:r>
      <w:r w:rsidRPr="00416CED">
        <w:rPr>
          <w:rFonts w:eastAsia="Times New Roman" w:cs="Tahoma"/>
          <w:i/>
          <w:sz w:val="16"/>
          <w:szCs w:val="20"/>
        </w:rPr>
        <w:t>Microsoft</w:t>
      </w:r>
      <w:r w:rsidRPr="006F5F06">
        <w:rPr>
          <w:rFonts w:eastAsia="Times New Roman" w:cs="Tahoma"/>
          <w:i/>
          <w:sz w:val="16"/>
          <w:szCs w:val="20"/>
          <w:lang w:val="ru-RU"/>
        </w:rPr>
        <w:t xml:space="preserve"> подбираются под конкретного клиента и его потребности и включают в себя сочетание из Специалистов по архитектуре предприятия и специалистов из </w:t>
      </w:r>
      <w:r w:rsidRPr="00416CED">
        <w:rPr>
          <w:rFonts w:eastAsia="Times New Roman" w:cs="Tahoma"/>
          <w:i/>
          <w:sz w:val="16"/>
          <w:szCs w:val="20"/>
        </w:rPr>
        <w:t>Enterprise</w:t>
      </w:r>
      <w:r w:rsidRPr="006F5F06">
        <w:rPr>
          <w:rFonts w:eastAsia="Times New Roman" w:cs="Tahoma"/>
          <w:i/>
          <w:sz w:val="16"/>
          <w:szCs w:val="20"/>
          <w:lang w:val="ru-RU"/>
        </w:rPr>
        <w:t xml:space="preserve"> </w:t>
      </w:r>
      <w:r w:rsidRPr="00416CED">
        <w:rPr>
          <w:rFonts w:eastAsia="Times New Roman" w:cs="Tahoma"/>
          <w:i/>
          <w:sz w:val="16"/>
          <w:szCs w:val="20"/>
        </w:rPr>
        <w:t>Strategy</w:t>
      </w:r>
      <w:r w:rsidRPr="006F5F06">
        <w:rPr>
          <w:rFonts w:eastAsia="Times New Roman" w:cs="Tahoma"/>
          <w:i/>
          <w:sz w:val="16"/>
          <w:szCs w:val="20"/>
          <w:lang w:val="ru-RU"/>
        </w:rPr>
        <w:t xml:space="preserve"> </w:t>
      </w:r>
      <w:r w:rsidRPr="00416CED">
        <w:rPr>
          <w:rFonts w:eastAsia="Times New Roman" w:cs="Tahoma"/>
          <w:i/>
          <w:sz w:val="16"/>
          <w:szCs w:val="20"/>
        </w:rPr>
        <w:t>Network</w:t>
      </w:r>
      <w:r w:rsidRPr="006F5F06">
        <w:rPr>
          <w:rFonts w:eastAsia="Times New Roman" w:cs="Tahoma"/>
          <w:i/>
          <w:sz w:val="16"/>
          <w:szCs w:val="20"/>
          <w:lang w:val="ru-RU"/>
        </w:rPr>
        <w:t>.</w:t>
      </w:r>
    </w:p>
    <w:p w:rsidR="009B78AB" w:rsidRPr="006F5F06" w:rsidRDefault="009B78AB" w:rsidP="00DD7F8E">
      <w:pPr>
        <w:rPr>
          <w:lang w:val="ru-RU"/>
        </w:rPr>
      </w:pPr>
    </w:p>
    <w:p w:rsidR="00DD7F8E" w:rsidRPr="006F5F06" w:rsidRDefault="009B78AB" w:rsidP="00DD7F8E">
      <w:pPr>
        <w:rPr>
          <w:lang w:val="ru-RU"/>
        </w:rPr>
      </w:pPr>
      <w:r w:rsidRPr="006F5F06">
        <w:rPr>
          <w:rFonts w:cs="Tahoma"/>
          <w:b/>
          <w:bCs/>
          <w:i/>
          <w:color w:val="000000"/>
          <w:sz w:val="20"/>
          <w:szCs w:val="18"/>
          <w:vertAlign w:val="superscript"/>
          <w:lang w:val="ru-RU"/>
        </w:rPr>
        <w:t>2</w:t>
      </w:r>
      <w:r w:rsidRPr="006F5F06">
        <w:rPr>
          <w:rFonts w:eastAsia="Times New Roman" w:cs="Tahoma"/>
          <w:i/>
          <w:sz w:val="16"/>
          <w:szCs w:val="20"/>
          <w:lang w:val="ru-RU"/>
        </w:rPr>
        <w:t xml:space="preserve">Фактический объем работ согласуется </w:t>
      </w:r>
      <w:r w:rsidRPr="00416CED">
        <w:rPr>
          <w:rFonts w:eastAsia="Times New Roman" w:cs="Tahoma"/>
          <w:i/>
          <w:sz w:val="16"/>
          <w:szCs w:val="20"/>
        </w:rPr>
        <w:t>Microsoft</w:t>
      </w:r>
      <w:r w:rsidRPr="006F5F06">
        <w:rPr>
          <w:rFonts w:eastAsia="Times New Roman" w:cs="Tahoma"/>
          <w:i/>
          <w:sz w:val="16"/>
          <w:szCs w:val="20"/>
          <w:lang w:val="ru-RU"/>
        </w:rPr>
        <w:t xml:space="preserve"> с Клиентом.</w:t>
      </w:r>
    </w:p>
    <w:p w:rsidR="00415DDA" w:rsidRPr="006F5F06" w:rsidRDefault="00415DDA" w:rsidP="00DD7F8E">
      <w:pPr>
        <w:rPr>
          <w:lang w:val="ru-RU"/>
        </w:rPr>
      </w:pPr>
    </w:p>
    <w:p w:rsidR="00DD7F8E" w:rsidRPr="00416CED" w:rsidRDefault="00DD7F8E" w:rsidP="00E77F1E">
      <w:pPr>
        <w:spacing w:after="60"/>
      </w:pPr>
      <w:r w:rsidRPr="00416CED">
        <w:rPr>
          <w:rFonts w:cs="Arial"/>
          <w:b/>
        </w:rPr>
        <w:t xml:space="preserve">Специалист по архитектуре предприятия </w:t>
      </w:r>
    </w:p>
    <w:p w:rsidR="00DD7F8E" w:rsidRPr="006F5F06" w:rsidRDefault="00DD7F8E" w:rsidP="00346F4B">
      <w:pPr>
        <w:numPr>
          <w:ilvl w:val="0"/>
          <w:numId w:val="75"/>
        </w:numPr>
        <w:spacing w:after="60"/>
        <w:ind w:left="1440"/>
        <w:rPr>
          <w:lang w:val="ru-RU"/>
        </w:rPr>
      </w:pPr>
      <w:r w:rsidRPr="006F5F06">
        <w:rPr>
          <w:rFonts w:eastAsia="Times New Roman" w:cs="Tahoma"/>
          <w:szCs w:val="20"/>
          <w:lang w:val="ru-RU"/>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 задачи, а также описываются процессы, данные и правила отслеживания хода выполнения плана.</w:t>
      </w:r>
      <w:r w:rsidR="00FA2C82" w:rsidRPr="006F5F06">
        <w:rPr>
          <w:rFonts w:eastAsia="Times New Roman" w:cs="Tahoma"/>
          <w:szCs w:val="20"/>
          <w:lang w:val="ru-RU"/>
        </w:rPr>
        <w:t xml:space="preserve"> </w:t>
      </w:r>
    </w:p>
    <w:p w:rsidR="00DD7F8E" w:rsidRPr="006F5F06" w:rsidRDefault="00DD7F8E" w:rsidP="00346F4B">
      <w:pPr>
        <w:numPr>
          <w:ilvl w:val="0"/>
          <w:numId w:val="75"/>
        </w:numPr>
        <w:spacing w:after="60"/>
        <w:ind w:left="1440"/>
        <w:rPr>
          <w:lang w:val="ru-RU"/>
        </w:rPr>
      </w:pPr>
      <w:r w:rsidRPr="006F5F06">
        <w:rPr>
          <w:rFonts w:eastAsia="Times New Roman" w:cs="Tahoma"/>
          <w:szCs w:val="20"/>
          <w:lang w:val="ru-RU"/>
        </w:rPr>
        <w:t>Также ежемесячно представляет обновления состояния выполнения Клиентом плана.</w:t>
      </w:r>
    </w:p>
    <w:p w:rsidR="00415DDA" w:rsidRPr="00416CED" w:rsidRDefault="00415DDA" w:rsidP="00346F4B">
      <w:pPr>
        <w:numPr>
          <w:ilvl w:val="0"/>
          <w:numId w:val="75"/>
        </w:numPr>
        <w:spacing w:after="60"/>
        <w:ind w:left="1440"/>
      </w:pPr>
      <w:r w:rsidRPr="00416CED">
        <w:rPr>
          <w:rFonts w:cs="Tahoma"/>
        </w:rPr>
        <w:t>Управляет доступом к Сети Microsoft Enterprise Strategy.</w:t>
      </w:r>
    </w:p>
    <w:p w:rsidR="00E03856" w:rsidRPr="00416CED" w:rsidRDefault="00E03856"/>
    <w:p w:rsidR="00DD7F8E" w:rsidRPr="00416CED" w:rsidRDefault="00DD7F8E" w:rsidP="00DD7F8E">
      <w:pPr>
        <w:spacing w:after="60"/>
      </w:pPr>
      <w:r w:rsidRPr="00416CED">
        <w:rPr>
          <w:rFonts w:cs="Arial"/>
          <w:b/>
        </w:rPr>
        <w:t>Оценка</w:t>
      </w:r>
    </w:p>
    <w:p w:rsidR="00DD7F8E" w:rsidRPr="006F5F06" w:rsidRDefault="00DD7F8E" w:rsidP="00346F4B">
      <w:pPr>
        <w:numPr>
          <w:ilvl w:val="0"/>
          <w:numId w:val="76"/>
        </w:numPr>
        <w:spacing w:after="60"/>
        <w:ind w:left="1440"/>
        <w:rPr>
          <w:lang w:val="ru-RU"/>
        </w:rPr>
      </w:pPr>
      <w:r w:rsidRPr="006F5F06">
        <w:rPr>
          <w:rFonts w:eastAsia="Times New Roman" w:cs="Tahoma"/>
          <w:szCs w:val="20"/>
          <w:lang w:val="ru-RU"/>
        </w:rPr>
        <w:t>Определение возможных изменений в сфере ИТ, соответствующих бизнес-целям Клиента.</w:t>
      </w:r>
    </w:p>
    <w:p w:rsidR="00DD7F8E" w:rsidRPr="006F5F06" w:rsidRDefault="005F0406" w:rsidP="00346F4B">
      <w:pPr>
        <w:numPr>
          <w:ilvl w:val="0"/>
          <w:numId w:val="76"/>
        </w:numPr>
        <w:spacing w:after="60"/>
        <w:ind w:left="1440"/>
        <w:rPr>
          <w:lang w:val="ru-RU"/>
        </w:rPr>
      </w:pPr>
      <w:r w:rsidRPr="006F5F06">
        <w:rPr>
          <w:rFonts w:eastAsia="Times New Roman" w:cs="Tahoma"/>
          <w:szCs w:val="20"/>
          <w:lang w:val="ru-RU"/>
        </w:rPr>
        <w:t>Устанавливает бизнес- и архитектурный контекст перед проектированием в связи с затрагиваемыми ИТ-службами и бизнес группами с целью выявления зависимостей, а также определения действий и расходов для дальнейшего планирования.</w:t>
      </w:r>
    </w:p>
    <w:p w:rsidR="00DD7F8E" w:rsidRPr="006F5F06" w:rsidRDefault="00DD7F8E" w:rsidP="00346F4B">
      <w:pPr>
        <w:numPr>
          <w:ilvl w:val="0"/>
          <w:numId w:val="76"/>
        </w:numPr>
        <w:spacing w:after="60"/>
        <w:ind w:left="1440"/>
        <w:rPr>
          <w:lang w:val="ru-RU"/>
        </w:rPr>
      </w:pPr>
      <w:r w:rsidRPr="006F5F06">
        <w:rPr>
          <w:rFonts w:eastAsia="Times New Roman" w:cs="Tahoma"/>
          <w:szCs w:val="20"/>
          <w:lang w:val="ru-RU"/>
        </w:rPr>
        <w:t>Отбор, подтверждение и установление очередности инициатив в Плане предоставления архитектуры.</w:t>
      </w:r>
    </w:p>
    <w:p w:rsidR="00DD7F8E" w:rsidRPr="006F5F06" w:rsidRDefault="00DD7F8E" w:rsidP="00346F4B">
      <w:pPr>
        <w:numPr>
          <w:ilvl w:val="0"/>
          <w:numId w:val="76"/>
        </w:numPr>
        <w:spacing w:after="60"/>
        <w:ind w:left="1440"/>
        <w:rPr>
          <w:lang w:val="ru-RU"/>
        </w:rPr>
      </w:pPr>
      <w:r w:rsidRPr="006F5F06">
        <w:rPr>
          <w:rFonts w:eastAsia="Times New Roman" w:cs="Tahoma"/>
          <w:szCs w:val="20"/>
          <w:lang w:val="ru-RU"/>
        </w:rPr>
        <w:t xml:space="preserve">Результатом является Итоговый доклад с оценкой, рекомендующий минимум одну инициативу в качестве Проекта </w:t>
      </w:r>
      <w:r w:rsidRPr="00416CED">
        <w:rPr>
          <w:rFonts w:eastAsia="Times New Roman" w:cs="Tahoma"/>
          <w:szCs w:val="20"/>
        </w:rPr>
        <w:t>Enterprise</w:t>
      </w:r>
      <w:r w:rsidRPr="006F5F06">
        <w:rPr>
          <w:rFonts w:eastAsia="Times New Roman" w:cs="Tahoma"/>
          <w:szCs w:val="20"/>
          <w:lang w:val="ru-RU"/>
        </w:rPr>
        <w:t xml:space="preserve"> </w:t>
      </w:r>
      <w:r w:rsidRPr="00416CED">
        <w:rPr>
          <w:rFonts w:eastAsia="Times New Roman" w:cs="Tahoma"/>
          <w:szCs w:val="20"/>
        </w:rPr>
        <w:t>Strategy</w:t>
      </w:r>
      <w:r w:rsidRPr="006F5F06">
        <w:rPr>
          <w:rFonts w:eastAsia="Times New Roman" w:cs="Tahoma"/>
          <w:szCs w:val="20"/>
          <w:lang w:val="ru-RU"/>
        </w:rPr>
        <w:t>.</w:t>
      </w:r>
    </w:p>
    <w:p w:rsidR="00DD7F8E" w:rsidRPr="006F5F06" w:rsidRDefault="00DD7F8E" w:rsidP="00DD7F8E">
      <w:pPr>
        <w:spacing w:after="60"/>
        <w:rPr>
          <w:lang w:val="ru-RU"/>
        </w:rPr>
      </w:pPr>
    </w:p>
    <w:p w:rsidR="00DD7F8E" w:rsidRPr="006F5F06" w:rsidRDefault="00DD7F8E" w:rsidP="00E77F1E">
      <w:pPr>
        <w:spacing w:after="60"/>
        <w:rPr>
          <w:lang w:val="ru-RU"/>
        </w:rPr>
      </w:pPr>
      <w:r w:rsidRPr="006F5F06">
        <w:rPr>
          <w:rFonts w:cs="Arial"/>
          <w:b/>
          <w:lang w:val="ru-RU"/>
        </w:rPr>
        <w:t xml:space="preserve">Проекты </w:t>
      </w:r>
      <w:r w:rsidRPr="00416CED">
        <w:rPr>
          <w:rFonts w:cs="Arial"/>
          <w:b/>
        </w:rPr>
        <w:t>Enterprise Strategy</w:t>
      </w:r>
    </w:p>
    <w:p w:rsidR="00DD7F8E" w:rsidRPr="006F5F06" w:rsidRDefault="00DD7F8E" w:rsidP="00D63FB2">
      <w:pPr>
        <w:rPr>
          <w:lang w:val="ru-RU"/>
        </w:rPr>
      </w:pPr>
      <w:r w:rsidRPr="006F5F06">
        <w:rPr>
          <w:rFonts w:eastAsia="Arial" w:cs="Tahoma"/>
          <w:bCs/>
          <w:color w:val="000000"/>
          <w:szCs w:val="18"/>
          <w:lang w:val="ru-RU"/>
        </w:rPr>
        <w:t xml:space="preserve">Специалист </w:t>
      </w:r>
      <w:r w:rsidRPr="006F5F06">
        <w:rPr>
          <w:rFonts w:cs="Tahoma"/>
          <w:bCs/>
          <w:szCs w:val="18"/>
          <w:lang w:val="ru-RU"/>
        </w:rPr>
        <w:t xml:space="preserve">по архитектуре предприятия в тесном сотрудничестве с Клиентом </w:t>
      </w:r>
      <w:r w:rsidRPr="006F5F06">
        <w:rPr>
          <w:rFonts w:cs="Tahoma"/>
          <w:bCs/>
          <w:color w:val="000000"/>
          <w:szCs w:val="18"/>
          <w:lang w:val="ru-RU"/>
        </w:rPr>
        <w:t xml:space="preserve">разрабатывает план, </w:t>
      </w:r>
      <w:r w:rsidRPr="006F5F06">
        <w:rPr>
          <w:rFonts w:cs="Tahoma"/>
          <w:color w:val="000000"/>
          <w:szCs w:val="18"/>
          <w:lang w:val="ru-RU"/>
        </w:rPr>
        <w:t>который</w:t>
      </w:r>
      <w:r w:rsidR="00D63FB2">
        <w:rPr>
          <w:rFonts w:cs="Tahoma"/>
          <w:color w:val="000000"/>
          <w:szCs w:val="18"/>
        </w:rPr>
        <w:t> </w:t>
      </w:r>
      <w:r w:rsidRPr="006F5F06">
        <w:rPr>
          <w:rFonts w:cs="Tahoma"/>
          <w:color w:val="000000"/>
          <w:szCs w:val="18"/>
          <w:lang w:val="ru-RU"/>
        </w:rPr>
        <w:t>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CA52FE" w:rsidRPr="006F5F06" w:rsidRDefault="00CA52FE" w:rsidP="00CA52FE">
      <w:pPr>
        <w:rPr>
          <w:lang w:val="ru-RU"/>
        </w:rPr>
      </w:pPr>
    </w:p>
    <w:p w:rsidR="00DD7F8E" w:rsidRPr="00416CED" w:rsidRDefault="00415DDA" w:rsidP="00E77F1E">
      <w:pPr>
        <w:spacing w:after="60"/>
      </w:pPr>
      <w:r w:rsidRPr="00416CED">
        <w:rPr>
          <w:rFonts w:cs="Tahoma"/>
          <w:b/>
          <w:color w:val="000000"/>
          <w:szCs w:val="18"/>
        </w:rPr>
        <w:t>Проекты Enterprise Strategy включают:</w:t>
      </w:r>
    </w:p>
    <w:p w:rsidR="00DD7F8E" w:rsidRPr="006F5F06" w:rsidRDefault="00DD7F8E" w:rsidP="00346F4B">
      <w:pPr>
        <w:numPr>
          <w:ilvl w:val="0"/>
          <w:numId w:val="77"/>
        </w:numPr>
        <w:spacing w:after="60"/>
        <w:ind w:left="1440"/>
        <w:rPr>
          <w:lang w:val="ru-RU"/>
        </w:rPr>
      </w:pPr>
      <w:r w:rsidRPr="006F5F06">
        <w:rPr>
          <w:rFonts w:eastAsia="Times New Roman" w:cs="Tahoma"/>
          <w:szCs w:val="20"/>
          <w:lang w:val="ru-RU"/>
        </w:rPr>
        <w:t xml:space="preserve">Документирование технологий </w:t>
      </w:r>
      <w:r w:rsidRPr="00416CED">
        <w:rPr>
          <w:rFonts w:eastAsia="Times New Roman" w:cs="Tahoma"/>
          <w:szCs w:val="20"/>
        </w:rPr>
        <w:t>Microsoft</w:t>
      </w:r>
      <w:r w:rsidRPr="006F5F06">
        <w:rPr>
          <w:rFonts w:eastAsia="Times New Roman" w:cs="Tahoma"/>
          <w:szCs w:val="20"/>
          <w:lang w:val="ru-RU"/>
        </w:rPr>
        <w:t xml:space="preserve"> и их сопоставление с ключевыми бизнес-целями. </w:t>
      </w:r>
    </w:p>
    <w:p w:rsidR="00DD7F8E" w:rsidRPr="006F5F06" w:rsidRDefault="00DD7F8E" w:rsidP="00346F4B">
      <w:pPr>
        <w:numPr>
          <w:ilvl w:val="0"/>
          <w:numId w:val="77"/>
        </w:numPr>
        <w:tabs>
          <w:tab w:val="left" w:pos="1080"/>
        </w:tabs>
        <w:spacing w:after="60"/>
        <w:ind w:left="1440"/>
        <w:rPr>
          <w:lang w:val="ru-RU"/>
        </w:rPr>
      </w:pPr>
      <w:r w:rsidRPr="006F5F06">
        <w:rPr>
          <w:rFonts w:eastAsia="Times New Roman" w:cs="Tahoma"/>
          <w:szCs w:val="20"/>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6F5F06" w:rsidRDefault="00DD7F8E" w:rsidP="00D63FB2">
      <w:pPr>
        <w:numPr>
          <w:ilvl w:val="0"/>
          <w:numId w:val="77"/>
        </w:numPr>
        <w:tabs>
          <w:tab w:val="left" w:pos="1080"/>
        </w:tabs>
        <w:spacing w:after="60"/>
        <w:ind w:left="1440"/>
        <w:rPr>
          <w:lang w:val="ru-RU"/>
        </w:rPr>
      </w:pPr>
      <w:r w:rsidRPr="006F5F06">
        <w:rPr>
          <w:rFonts w:eastAsia="Times New Roman" w:cs="Tahoma"/>
          <w:szCs w:val="20"/>
          <w:lang w:val="ru-RU"/>
        </w:rPr>
        <w:t>Создание Документа с определением архитектуры, в котором описывается применение и</w:t>
      </w:r>
      <w:r w:rsidR="00D63FB2">
        <w:rPr>
          <w:rFonts w:eastAsia="Times New Roman" w:cs="Tahoma"/>
          <w:szCs w:val="20"/>
        </w:rPr>
        <w:t> </w:t>
      </w:r>
      <w:r w:rsidRPr="006F5F06">
        <w:rPr>
          <w:rFonts w:eastAsia="Times New Roman" w:cs="Tahoma"/>
          <w:szCs w:val="20"/>
          <w:lang w:val="ru-RU"/>
        </w:rPr>
        <w:t>функциональная технологическая архитектура, а также технические требования, обеспечивающие выполнение рекомендаций.</w:t>
      </w:r>
    </w:p>
    <w:p w:rsidR="00DD7F8E" w:rsidRPr="006F5F06" w:rsidRDefault="00DD7F8E" w:rsidP="00D63FB2">
      <w:pPr>
        <w:numPr>
          <w:ilvl w:val="0"/>
          <w:numId w:val="77"/>
        </w:numPr>
        <w:tabs>
          <w:tab w:val="left" w:pos="1080"/>
        </w:tabs>
        <w:spacing w:after="60"/>
        <w:ind w:left="1440"/>
        <w:rPr>
          <w:lang w:val="ru-RU"/>
        </w:rPr>
      </w:pPr>
      <w:r w:rsidRPr="006F5F06">
        <w:rPr>
          <w:rFonts w:eastAsia="Times New Roman" w:cs="Tahoma"/>
          <w:szCs w:val="20"/>
          <w:lang w:val="ru-RU"/>
        </w:rPr>
        <w:t>Создание Плана оценки, в котором описываются показатели для оценки хода выполнения в</w:t>
      </w:r>
      <w:r w:rsidR="00D63FB2">
        <w:rPr>
          <w:rFonts w:eastAsia="Times New Roman" w:cs="Tahoma"/>
          <w:szCs w:val="20"/>
        </w:rPr>
        <w:t> </w:t>
      </w:r>
      <w:r w:rsidRPr="006F5F06">
        <w:rPr>
          <w:rFonts w:eastAsia="Times New Roman" w:cs="Tahoma"/>
          <w:szCs w:val="20"/>
          <w:lang w:val="ru-RU"/>
        </w:rPr>
        <w:t>соответствии с бизнес-целями, требованиями к отчетности и срокам.</w:t>
      </w:r>
    </w:p>
    <w:p w:rsidR="00DD7F8E" w:rsidRPr="006F5F06" w:rsidRDefault="00DD7F8E" w:rsidP="00346F4B">
      <w:pPr>
        <w:numPr>
          <w:ilvl w:val="0"/>
          <w:numId w:val="77"/>
        </w:numPr>
        <w:spacing w:after="60"/>
        <w:ind w:left="1440"/>
        <w:rPr>
          <w:lang w:val="ru-RU"/>
        </w:rPr>
      </w:pPr>
      <w:r w:rsidRPr="006F5F06">
        <w:rPr>
          <w:rFonts w:eastAsia="Times New Roman" w:cs="Tahoma"/>
          <w:szCs w:val="20"/>
          <w:lang w:val="ru-RU"/>
        </w:rPr>
        <w:t xml:space="preserve">Адаптация Рекомендаций </w:t>
      </w:r>
      <w:r w:rsidRPr="00416CED">
        <w:rPr>
          <w:rFonts w:eastAsia="Times New Roman" w:cs="Tahoma"/>
          <w:szCs w:val="20"/>
        </w:rPr>
        <w:t>Microsoft</w:t>
      </w:r>
      <w:r w:rsidRPr="006F5F06">
        <w:rPr>
          <w:rFonts w:eastAsia="Times New Roman" w:cs="Tahoma"/>
          <w:szCs w:val="20"/>
          <w:lang w:val="ru-RU"/>
        </w:rPr>
        <w:t xml:space="preserve"> по контролю и управлению, внедрению и оценке к среде Клиента.</w:t>
      </w:r>
    </w:p>
    <w:p w:rsidR="00DD7F8E" w:rsidRPr="006F5F06" w:rsidRDefault="00DD7F8E" w:rsidP="00346F4B">
      <w:pPr>
        <w:numPr>
          <w:ilvl w:val="0"/>
          <w:numId w:val="77"/>
        </w:numPr>
        <w:spacing w:after="60"/>
        <w:ind w:left="1440"/>
        <w:rPr>
          <w:lang w:val="ru-RU"/>
        </w:rPr>
      </w:pPr>
      <w:r w:rsidRPr="006F5F06">
        <w:rPr>
          <w:rFonts w:eastAsia="Times New Roman" w:cs="Tahoma"/>
          <w:szCs w:val="20"/>
          <w:lang w:val="ru-RU"/>
        </w:rPr>
        <w:t>Работа с руководителями Клиента по установлению руководства программой</w:t>
      </w:r>
      <w:r w:rsidRPr="006F5F06">
        <w:rPr>
          <w:rFonts w:eastAsia="Arial" w:cs="Tahoma"/>
          <w:szCs w:val="18"/>
          <w:lang w:val="ru-RU"/>
        </w:rPr>
        <w:t>.</w:t>
      </w:r>
    </w:p>
    <w:p w:rsidR="00415DDA" w:rsidRPr="006F5F06" w:rsidDel="00954C6A" w:rsidRDefault="00415DDA" w:rsidP="00346F4B">
      <w:pPr>
        <w:numPr>
          <w:ilvl w:val="0"/>
          <w:numId w:val="77"/>
        </w:numPr>
        <w:ind w:left="1440"/>
        <w:rPr>
          <w:lang w:val="ru-RU"/>
        </w:rPr>
      </w:pPr>
      <w:r w:rsidRPr="006F5F06">
        <w:rPr>
          <w:rFonts w:eastAsia="Times New Roman" w:cs="Tahoma"/>
          <w:szCs w:val="20"/>
          <w:lang w:val="ru-RU"/>
        </w:rPr>
        <w:t>Регулярная проверка продвижения Клиента в соответствии с таблицей бизнес-целей.</w:t>
      </w:r>
    </w:p>
    <w:p w:rsidR="00CA52FE" w:rsidRPr="006F5F06" w:rsidRDefault="00CA52FE" w:rsidP="00E77F1E">
      <w:pPr>
        <w:rPr>
          <w:lang w:val="ru-RU"/>
        </w:rPr>
      </w:pPr>
    </w:p>
    <w:p w:rsidR="00DD7F8E" w:rsidRPr="006F5F06" w:rsidRDefault="00DD7F8E" w:rsidP="00DD7F8E">
      <w:pPr>
        <w:rPr>
          <w:lang w:val="ru-RU"/>
        </w:rPr>
      </w:pPr>
      <w:r w:rsidRPr="006F5F06">
        <w:rPr>
          <w:rFonts w:eastAsia="Arial" w:cs="Arial"/>
          <w:b/>
          <w:sz w:val="24"/>
          <w:szCs w:val="18"/>
          <w:lang w:val="ru-RU"/>
        </w:rPr>
        <w:t>Преимущества программы</w:t>
      </w:r>
    </w:p>
    <w:p w:rsidR="00DD7F8E" w:rsidRPr="006F5F06" w:rsidRDefault="00DD7F8E" w:rsidP="00DD7F8E">
      <w:pPr>
        <w:rPr>
          <w:lang w:val="ru-RU"/>
        </w:rPr>
      </w:pPr>
    </w:p>
    <w:p w:rsidR="00DD7F8E" w:rsidRPr="006F5F06" w:rsidRDefault="00DD7F8E" w:rsidP="00DD7F8E">
      <w:pPr>
        <w:rPr>
          <w:lang w:val="ru-RU"/>
        </w:rPr>
      </w:pPr>
      <w:r w:rsidRPr="006F5F06">
        <w:rPr>
          <w:rFonts w:eastAsia="Arial" w:cs="Arial"/>
          <w:szCs w:val="18"/>
          <w:lang w:val="ru-RU"/>
        </w:rPr>
        <w:t xml:space="preserve">В рамках программы доступны следующие преимущества. </w:t>
      </w:r>
    </w:p>
    <w:p w:rsidR="00DD7F8E" w:rsidRPr="006F5F06" w:rsidRDefault="00DD7F8E" w:rsidP="00DD7F8E">
      <w:pPr>
        <w:spacing w:after="60"/>
        <w:rPr>
          <w:lang w:val="ru-RU"/>
        </w:rPr>
      </w:pPr>
    </w:p>
    <w:p w:rsidR="00E77F1E" w:rsidRPr="006F5F06" w:rsidRDefault="00E77F1E" w:rsidP="00E77F1E">
      <w:pPr>
        <w:spacing w:after="60"/>
        <w:rPr>
          <w:lang w:val="ru-RU"/>
        </w:rPr>
      </w:pPr>
      <w:r w:rsidRPr="006F5F06">
        <w:rPr>
          <w:b/>
          <w:szCs w:val="18"/>
          <w:lang w:val="ru-RU"/>
        </w:rPr>
        <w:t xml:space="preserve">Сеть </w:t>
      </w:r>
      <w:r w:rsidRPr="00416CED">
        <w:rPr>
          <w:b/>
          <w:szCs w:val="18"/>
        </w:rPr>
        <w:t>Enterprise</w:t>
      </w:r>
      <w:r w:rsidRPr="006F5F06">
        <w:rPr>
          <w:b/>
          <w:szCs w:val="18"/>
          <w:lang w:val="ru-RU"/>
        </w:rPr>
        <w:t xml:space="preserve"> </w:t>
      </w:r>
      <w:r w:rsidRPr="00416CED">
        <w:rPr>
          <w:b/>
          <w:szCs w:val="18"/>
        </w:rPr>
        <w:t>Strategy</w:t>
      </w:r>
    </w:p>
    <w:p w:rsidR="00C151FB" w:rsidRPr="006F5F06" w:rsidRDefault="00C151FB" w:rsidP="00D63FB2">
      <w:pPr>
        <w:rPr>
          <w:lang w:val="ru-RU"/>
        </w:rPr>
      </w:pPr>
      <w:r w:rsidRPr="006F5F06">
        <w:rPr>
          <w:szCs w:val="18"/>
          <w:lang w:val="ru-RU"/>
        </w:rPr>
        <w:t xml:space="preserve">Программа </w:t>
      </w:r>
      <w:r w:rsidRPr="00416CED">
        <w:rPr>
          <w:szCs w:val="18"/>
        </w:rPr>
        <w:t>Enterprise</w:t>
      </w:r>
      <w:r w:rsidRPr="006F5F06">
        <w:rPr>
          <w:szCs w:val="18"/>
          <w:lang w:val="ru-RU"/>
        </w:rPr>
        <w:t xml:space="preserve"> </w:t>
      </w:r>
      <w:r w:rsidRPr="00416CED">
        <w:rPr>
          <w:szCs w:val="18"/>
        </w:rPr>
        <w:t>Strategy</w:t>
      </w:r>
      <w:r w:rsidRPr="006F5F06">
        <w:rPr>
          <w:szCs w:val="18"/>
          <w:lang w:val="ru-RU"/>
        </w:rPr>
        <w:t xml:space="preserve"> включает тесную связь с научно-исследовательскими и конструкторскими командами </w:t>
      </w:r>
      <w:r w:rsidRPr="00416CED">
        <w:rPr>
          <w:szCs w:val="18"/>
        </w:rPr>
        <w:t>Microsoft</w:t>
      </w:r>
      <w:r w:rsidRPr="006F5F06">
        <w:rPr>
          <w:szCs w:val="18"/>
          <w:lang w:val="ru-RU"/>
        </w:rPr>
        <w:t xml:space="preserve"> и специалистами в данной области из отделов обслуживания </w:t>
      </w:r>
      <w:r w:rsidRPr="00416CED">
        <w:rPr>
          <w:szCs w:val="18"/>
        </w:rPr>
        <w:t>Microsoft</w:t>
      </w:r>
      <w:r w:rsidRPr="006F5F06">
        <w:rPr>
          <w:szCs w:val="18"/>
          <w:lang w:val="ru-RU"/>
        </w:rPr>
        <w:t>. Специалисты по</w:t>
      </w:r>
      <w:r w:rsidR="00D63FB2">
        <w:rPr>
          <w:szCs w:val="18"/>
        </w:rPr>
        <w:t> </w:t>
      </w:r>
      <w:r w:rsidRPr="006F5F06">
        <w:rPr>
          <w:szCs w:val="18"/>
          <w:lang w:val="ru-RU"/>
        </w:rPr>
        <w:t xml:space="preserve">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w:t>
      </w:r>
      <w:r w:rsidRPr="00416CED">
        <w:rPr>
          <w:szCs w:val="18"/>
        </w:rPr>
        <w:t>Microsoft</w:t>
      </w:r>
      <w:r w:rsidRPr="006F5F06">
        <w:rPr>
          <w:szCs w:val="18"/>
          <w:lang w:val="ru-RU"/>
        </w:rPr>
        <w:t xml:space="preserve"> и образцы архитектуры. В библиотеку </w:t>
      </w:r>
      <w:r w:rsidRPr="00416CED">
        <w:rPr>
          <w:szCs w:val="18"/>
        </w:rPr>
        <w:t>Microsoft</w:t>
      </w:r>
      <w:r w:rsidRPr="006F5F06">
        <w:rPr>
          <w:szCs w:val="18"/>
          <w:lang w:val="ru-RU"/>
        </w:rPr>
        <w:t xml:space="preserve"> </w:t>
      </w:r>
      <w:r w:rsidRPr="00416CED">
        <w:rPr>
          <w:szCs w:val="18"/>
        </w:rPr>
        <w:t>Enterprise</w:t>
      </w:r>
      <w:r w:rsidRPr="006F5F06">
        <w:rPr>
          <w:szCs w:val="18"/>
          <w:lang w:val="ru-RU"/>
        </w:rPr>
        <w:t xml:space="preserve"> </w:t>
      </w:r>
      <w:r w:rsidRPr="00416CED">
        <w:rPr>
          <w:szCs w:val="18"/>
        </w:rPr>
        <w:t>Strategy</w:t>
      </w:r>
      <w:r w:rsidRPr="006F5F06">
        <w:rPr>
          <w:szCs w:val="18"/>
          <w:lang w:val="ru-RU"/>
        </w:rPr>
        <w:t xml:space="preserve"> входят рекомендации, основанные на передовом опыте, и связанные материалы и инструменты. Библиотека призвана повысить эффективность Проекта </w:t>
      </w:r>
      <w:r w:rsidRPr="00416CED">
        <w:rPr>
          <w:szCs w:val="18"/>
        </w:rPr>
        <w:t>Enterprise Strategy</w:t>
      </w:r>
      <w:r w:rsidRPr="006F5F06">
        <w:rPr>
          <w:szCs w:val="18"/>
          <w:lang w:val="ru-RU"/>
        </w:rPr>
        <w:t xml:space="preserve"> для клиента.</w:t>
      </w:r>
    </w:p>
    <w:p w:rsidR="001C1727" w:rsidRPr="006F5F06" w:rsidRDefault="001C1727">
      <w:pPr>
        <w:rPr>
          <w:lang w:val="ru-RU"/>
        </w:rPr>
      </w:pPr>
    </w:p>
    <w:p w:rsidR="00E77F1E" w:rsidRPr="006F5F06" w:rsidRDefault="00C151FB" w:rsidP="00E77F1E">
      <w:pPr>
        <w:spacing w:after="60"/>
        <w:rPr>
          <w:lang w:val="ru-RU"/>
        </w:rPr>
      </w:pPr>
      <w:r w:rsidRPr="006F5F06">
        <w:rPr>
          <w:b/>
          <w:szCs w:val="18"/>
          <w:lang w:val="ru-RU"/>
        </w:rPr>
        <w:t xml:space="preserve">Библиотека </w:t>
      </w:r>
      <w:r w:rsidRPr="00416CED">
        <w:rPr>
          <w:b/>
          <w:szCs w:val="18"/>
        </w:rPr>
        <w:t>Enterprise</w:t>
      </w:r>
      <w:r w:rsidRPr="006F5F06">
        <w:rPr>
          <w:b/>
          <w:szCs w:val="18"/>
          <w:lang w:val="ru-RU"/>
        </w:rPr>
        <w:t xml:space="preserve"> </w:t>
      </w:r>
      <w:r w:rsidRPr="00416CED">
        <w:rPr>
          <w:b/>
          <w:szCs w:val="18"/>
        </w:rPr>
        <w:t>Strategy</w:t>
      </w:r>
    </w:p>
    <w:p w:rsidR="00C151FB" w:rsidRPr="006F5F06" w:rsidRDefault="00C151FB" w:rsidP="00E77F1E">
      <w:pPr>
        <w:rPr>
          <w:lang w:val="ru-RU"/>
        </w:rPr>
      </w:pPr>
      <w:r w:rsidRPr="006F5F06">
        <w:rPr>
          <w:szCs w:val="18"/>
          <w:lang w:val="ru-RU"/>
        </w:rPr>
        <w:t xml:space="preserve">Программа </w:t>
      </w:r>
      <w:r w:rsidRPr="00416CED">
        <w:rPr>
          <w:szCs w:val="18"/>
        </w:rPr>
        <w:t>Enterprise</w:t>
      </w:r>
      <w:r w:rsidRPr="006F5F06">
        <w:rPr>
          <w:szCs w:val="18"/>
          <w:lang w:val="ru-RU"/>
        </w:rPr>
        <w:t xml:space="preserve"> </w:t>
      </w:r>
      <w:r w:rsidRPr="00416CED">
        <w:rPr>
          <w:szCs w:val="18"/>
        </w:rPr>
        <w:t>Strategy</w:t>
      </w:r>
      <w:r w:rsidRPr="006F5F06">
        <w:rPr>
          <w:szCs w:val="18"/>
          <w:lang w:val="ru-RU"/>
        </w:rPr>
        <w:t xml:space="preserve"> включает </w:t>
      </w:r>
      <w:r w:rsidRPr="006F5F06">
        <w:rPr>
          <w:rFonts w:eastAsia="Arial" w:cs="Arial"/>
          <w:szCs w:val="18"/>
          <w:lang w:val="ru-RU"/>
        </w:rPr>
        <w:t xml:space="preserve">богатую коллекцию материалов, в том числе инструменты </w:t>
      </w:r>
      <w:r w:rsidRPr="00416CED">
        <w:rPr>
          <w:rFonts w:eastAsia="Arial" w:cs="Arial"/>
          <w:szCs w:val="18"/>
        </w:rPr>
        <w:t>Industry</w:t>
      </w:r>
      <w:r w:rsidRPr="006F5F06">
        <w:rPr>
          <w:rFonts w:eastAsia="Arial" w:cs="Arial"/>
          <w:szCs w:val="18"/>
          <w:lang w:val="ru-RU"/>
        </w:rPr>
        <w:t xml:space="preserve"> </w:t>
      </w:r>
      <w:r w:rsidRPr="00416CED">
        <w:rPr>
          <w:rFonts w:eastAsia="Arial" w:cs="Arial"/>
          <w:szCs w:val="18"/>
        </w:rPr>
        <w:t>Insight</w:t>
      </w:r>
      <w:r w:rsidRPr="006F5F06">
        <w:rPr>
          <w:rFonts w:eastAsia="Arial" w:cs="Arial"/>
          <w:szCs w:val="18"/>
          <w:lang w:val="ru-RU"/>
        </w:rPr>
        <w:t xml:space="preserve"> и </w:t>
      </w:r>
      <w:r w:rsidRPr="00416CED">
        <w:rPr>
          <w:rFonts w:eastAsia="Arial" w:cs="Arial"/>
          <w:szCs w:val="18"/>
        </w:rPr>
        <w:t>Benchmark</w:t>
      </w:r>
      <w:r w:rsidRPr="006F5F06">
        <w:rPr>
          <w:rFonts w:eastAsia="Arial" w:cs="Arial"/>
          <w:szCs w:val="18"/>
          <w:lang w:val="ru-RU"/>
        </w:rPr>
        <w:t xml:space="preserve">, а также образы моделей и способов </w:t>
      </w:r>
      <w:r w:rsidRPr="00416CED">
        <w:rPr>
          <w:rFonts w:eastAsia="Arial" w:cs="Arial"/>
          <w:szCs w:val="18"/>
        </w:rPr>
        <w:t>Enterprise</w:t>
      </w:r>
      <w:r w:rsidRPr="006F5F06">
        <w:rPr>
          <w:rFonts w:eastAsia="Arial" w:cs="Arial"/>
          <w:szCs w:val="18"/>
          <w:lang w:val="ru-RU"/>
        </w:rPr>
        <w:t xml:space="preserve"> </w:t>
      </w:r>
      <w:r w:rsidRPr="00416CED">
        <w:rPr>
          <w:rFonts w:eastAsia="Arial" w:cs="Arial"/>
          <w:szCs w:val="18"/>
        </w:rPr>
        <w:t>Architecture</w:t>
      </w:r>
      <w:r w:rsidRPr="006F5F06">
        <w:rPr>
          <w:rFonts w:eastAsia="Arial" w:cs="Arial"/>
          <w:szCs w:val="18"/>
          <w:lang w:val="ru-RU"/>
        </w:rPr>
        <w:t xml:space="preserve"> и </w:t>
      </w:r>
      <w:r w:rsidRPr="00416CED">
        <w:rPr>
          <w:rFonts w:eastAsia="Arial" w:cs="Arial"/>
          <w:szCs w:val="18"/>
        </w:rPr>
        <w:t>Technology</w:t>
      </w:r>
      <w:r w:rsidRPr="006F5F06">
        <w:rPr>
          <w:rFonts w:eastAsia="Arial" w:cs="Arial"/>
          <w:szCs w:val="18"/>
          <w:lang w:val="ru-RU"/>
        </w:rPr>
        <w:t xml:space="preserve"> </w:t>
      </w:r>
      <w:r w:rsidRPr="00416CED">
        <w:rPr>
          <w:rFonts w:eastAsia="Arial" w:cs="Arial"/>
          <w:szCs w:val="18"/>
        </w:rPr>
        <w:t>Architecture</w:t>
      </w:r>
      <w:r w:rsidRPr="006F5F06">
        <w:rPr>
          <w:rFonts w:eastAsia="Arial" w:cs="Arial"/>
          <w:szCs w:val="18"/>
          <w:lang w:val="ru-RU"/>
        </w:rPr>
        <w:t>. В зависимости от потребностей Клиента Специалист по архитектуре предприятия использует соответствующий набор материалов и инструментов.</w:t>
      </w:r>
    </w:p>
    <w:p w:rsidR="00C151FB" w:rsidRPr="006F5F06" w:rsidRDefault="00C151FB" w:rsidP="00E77F1E">
      <w:pPr>
        <w:rPr>
          <w:lang w:val="ru-RU"/>
        </w:rPr>
      </w:pPr>
    </w:p>
    <w:p w:rsidR="00E77F1E" w:rsidRPr="006F5F06" w:rsidRDefault="00E77F1E" w:rsidP="00AF1D88">
      <w:pPr>
        <w:keepNext/>
        <w:spacing w:after="60"/>
        <w:rPr>
          <w:lang w:val="ru-RU"/>
        </w:rPr>
      </w:pPr>
      <w:r w:rsidRPr="006F5F06">
        <w:rPr>
          <w:b/>
          <w:szCs w:val="18"/>
          <w:lang w:val="ru-RU"/>
        </w:rPr>
        <w:t>Семинары по проведению программы.</w:t>
      </w:r>
    </w:p>
    <w:p w:rsidR="00DD7F8E" w:rsidRPr="006F5F06" w:rsidRDefault="00DD7F8E" w:rsidP="00E77F1E">
      <w:pPr>
        <w:rPr>
          <w:lang w:val="ru-RU"/>
        </w:rPr>
      </w:pPr>
      <w:r w:rsidRPr="006F5F06">
        <w:rPr>
          <w:rFonts w:eastAsia="Arial" w:cs="Arial"/>
          <w:lang w:val="ru-RU"/>
        </w:rPr>
        <w:t xml:space="preserve">Эти семинары для руководителей длятся один день и обычно проводятся в региональных офисах </w:t>
      </w:r>
      <w:r w:rsidRPr="00416CED">
        <w:rPr>
          <w:rFonts w:eastAsia="Arial" w:cs="Arial"/>
        </w:rPr>
        <w:t>Microsoft</w:t>
      </w:r>
      <w:r w:rsidRPr="006F5F06">
        <w:rPr>
          <w:rFonts w:eastAsia="Arial" w:cs="Arial"/>
          <w:lang w:val="ru-RU"/>
        </w:rPr>
        <w:t xml:space="preserve"> в 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FA2C82" w:rsidRPr="006F5F06">
        <w:rPr>
          <w:rFonts w:eastAsia="Arial" w:cs="Arial"/>
          <w:lang w:val="ru-RU"/>
        </w:rPr>
        <w:t xml:space="preserve"> </w:t>
      </w:r>
      <w:r w:rsidRPr="006F5F06">
        <w:rPr>
          <w:rFonts w:eastAsia="Arial" w:cs="Arial"/>
          <w:lang w:val="ru-RU"/>
        </w:rPr>
        <w:t>Клиент самостоятельно оплачивает посещение таких семинаров.</w:t>
      </w:r>
    </w:p>
    <w:p w:rsidR="00DD7F8E" w:rsidRPr="006F5F06" w:rsidRDefault="00DD7F8E" w:rsidP="00E77F1E">
      <w:pPr>
        <w:rPr>
          <w:lang w:val="ru-RU"/>
        </w:rPr>
      </w:pPr>
    </w:p>
    <w:p w:rsidR="00D63FB2" w:rsidRPr="006F5F06" w:rsidRDefault="00D63FB2" w:rsidP="00E77F1E">
      <w:pPr>
        <w:rPr>
          <w:lang w:val="ru-RU"/>
        </w:rPr>
      </w:pPr>
    </w:p>
    <w:p w:rsidR="00D63FB2" w:rsidRPr="006F5F06" w:rsidRDefault="00D63FB2" w:rsidP="00E77F1E">
      <w:pPr>
        <w:rPr>
          <w:lang w:val="ru-RU"/>
        </w:rPr>
      </w:pPr>
    </w:p>
    <w:p w:rsidR="00D63FB2" w:rsidRPr="006F5F06" w:rsidRDefault="00D63FB2" w:rsidP="00E77F1E">
      <w:pPr>
        <w:rPr>
          <w:lang w:val="ru-RU"/>
        </w:rPr>
      </w:pPr>
    </w:p>
    <w:p w:rsidR="00D63FB2" w:rsidRPr="006F5F06" w:rsidRDefault="00D63FB2" w:rsidP="00E77F1E">
      <w:pPr>
        <w:rPr>
          <w:lang w:val="ru-RU"/>
        </w:rPr>
      </w:pPr>
    </w:p>
    <w:p w:rsidR="00E77F1E" w:rsidRPr="006F5F06" w:rsidRDefault="00E77F1E" w:rsidP="00E77F1E">
      <w:pPr>
        <w:spacing w:after="60"/>
        <w:rPr>
          <w:lang w:val="ru-RU"/>
        </w:rPr>
      </w:pPr>
      <w:r w:rsidRPr="006F5F06">
        <w:rPr>
          <w:b/>
          <w:szCs w:val="18"/>
          <w:lang w:val="ru-RU"/>
        </w:rPr>
        <w:t>Совещания по стратегическим вопросам</w:t>
      </w:r>
    </w:p>
    <w:p w:rsidR="00DD7F8E" w:rsidRPr="006F5F06" w:rsidRDefault="00DD7F8E" w:rsidP="00E77F1E">
      <w:pPr>
        <w:spacing w:after="60"/>
        <w:rPr>
          <w:spacing w:val="-4"/>
          <w:lang w:val="ru-RU"/>
        </w:rPr>
      </w:pPr>
      <w:r w:rsidRPr="006F5F06">
        <w:rPr>
          <w:rFonts w:eastAsia="Arial" w:cs="Arial"/>
          <w:spacing w:val="-4"/>
          <w:lang w:val="ru-RU"/>
        </w:rPr>
        <w:t xml:space="preserve">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w:t>
      </w:r>
      <w:r w:rsidRPr="00D63FB2">
        <w:rPr>
          <w:rFonts w:eastAsia="Arial" w:cs="Arial"/>
          <w:spacing w:val="-4"/>
        </w:rPr>
        <w:t>Microsoft</w:t>
      </w:r>
      <w:r w:rsidRPr="006F5F06">
        <w:rPr>
          <w:rFonts w:eastAsia="Arial" w:cs="Arial"/>
          <w:spacing w:val="-4"/>
          <w:lang w:val="ru-RU"/>
        </w:rPr>
        <w:t xml:space="preserve"> по стратегическим вопросам.</w:t>
      </w:r>
      <w:r w:rsidR="00FA2C82" w:rsidRPr="006F5F06">
        <w:rPr>
          <w:rFonts w:eastAsia="Arial" w:cs="Arial"/>
          <w:spacing w:val="-4"/>
          <w:lang w:val="ru-RU"/>
        </w:rPr>
        <w:t xml:space="preserve"> </w:t>
      </w:r>
      <w:r w:rsidRPr="006F5F06">
        <w:rPr>
          <w:rFonts w:eastAsia="Arial" w:cs="Arial"/>
          <w:spacing w:val="-4"/>
          <w:lang w:val="ru-RU"/>
        </w:rPr>
        <w:t>Клиенты также могут просмотреть Совещания по стратегическим вопросам, записанные ранее.</w:t>
      </w:r>
    </w:p>
    <w:p w:rsidR="00DD7F8E" w:rsidRPr="006F5F06" w:rsidRDefault="00DD7F8E" w:rsidP="00E77F1E">
      <w:pPr>
        <w:rPr>
          <w:lang w:val="ru-RU"/>
        </w:rPr>
      </w:pPr>
    </w:p>
    <w:p w:rsidR="009B78AB" w:rsidRPr="006F5F06" w:rsidRDefault="009B78AB" w:rsidP="009B78AB">
      <w:pPr>
        <w:spacing w:after="60"/>
        <w:rPr>
          <w:lang w:val="ru-RU"/>
        </w:rPr>
      </w:pPr>
      <w:r w:rsidRPr="006F5F06">
        <w:rPr>
          <w:rFonts w:eastAsia="Arial" w:cs="Arial"/>
          <w:b/>
          <w:lang w:val="ru-RU"/>
        </w:rPr>
        <w:t xml:space="preserve">Форум </w:t>
      </w:r>
      <w:r w:rsidRPr="00416CED">
        <w:rPr>
          <w:rFonts w:eastAsia="Arial" w:cs="Arial"/>
          <w:b/>
        </w:rPr>
        <w:t>Enterprise</w:t>
      </w:r>
      <w:r w:rsidRPr="006F5F06">
        <w:rPr>
          <w:rFonts w:eastAsia="Arial" w:cs="Arial"/>
          <w:b/>
          <w:lang w:val="ru-RU"/>
        </w:rPr>
        <w:t xml:space="preserve"> </w:t>
      </w:r>
      <w:r w:rsidRPr="00416CED">
        <w:rPr>
          <w:rFonts w:eastAsia="Arial" w:cs="Arial"/>
          <w:b/>
        </w:rPr>
        <w:t>Strategy</w:t>
      </w:r>
    </w:p>
    <w:p w:rsidR="009B78AB" w:rsidRPr="006F5F06" w:rsidRDefault="009B78AB" w:rsidP="00D63FB2">
      <w:pPr>
        <w:spacing w:after="60"/>
        <w:rPr>
          <w:lang w:val="ru-RU"/>
        </w:rPr>
      </w:pPr>
      <w:r w:rsidRPr="006F5F06">
        <w:rPr>
          <w:rFonts w:eastAsia="Arial" w:cs="Arial"/>
          <w:lang w:val="ru-RU"/>
        </w:rPr>
        <w:t xml:space="preserve">Конференция только по приглашениям для Главных архитекторов и руководителей, предлагается исключительно клиентам Программы </w:t>
      </w:r>
      <w:r w:rsidRPr="00416CED">
        <w:rPr>
          <w:rFonts w:eastAsia="Arial" w:cs="Arial"/>
        </w:rPr>
        <w:t>Enterprise</w:t>
      </w:r>
      <w:r w:rsidRPr="006F5F06">
        <w:rPr>
          <w:rFonts w:eastAsia="Arial" w:cs="Arial"/>
          <w:lang w:val="ru-RU"/>
        </w:rPr>
        <w:t xml:space="preserve"> </w:t>
      </w:r>
      <w:r w:rsidRPr="00416CED">
        <w:rPr>
          <w:rFonts w:eastAsia="Arial" w:cs="Arial"/>
        </w:rPr>
        <w:t>Strategy</w:t>
      </w:r>
      <w:r w:rsidRPr="006F5F06">
        <w:rPr>
          <w:rFonts w:eastAsia="Arial" w:cs="Arial"/>
          <w:lang w:val="ru-RU"/>
        </w:rPr>
        <w:t xml:space="preserve"> во всем мире. Этот форум дает Главным архитекторам возможность встретиться со своими коллегами и руководителями </w:t>
      </w:r>
      <w:r w:rsidRPr="00416CED">
        <w:rPr>
          <w:rFonts w:eastAsia="Arial" w:cs="Arial"/>
        </w:rPr>
        <w:t>Microsoft</w:t>
      </w:r>
      <w:r w:rsidRPr="006F5F06">
        <w:rPr>
          <w:rFonts w:eastAsia="Arial" w:cs="Arial"/>
          <w:lang w:val="ru-RU"/>
        </w:rPr>
        <w:t xml:space="preserve"> и обсудить некоторые вопросы, с</w:t>
      </w:r>
      <w:r w:rsidR="00D63FB2">
        <w:rPr>
          <w:rFonts w:eastAsia="Arial" w:cs="Arial"/>
        </w:rPr>
        <w:t> </w:t>
      </w:r>
      <w:r w:rsidRPr="006F5F06">
        <w:rPr>
          <w:rFonts w:eastAsia="Arial" w:cs="Arial"/>
          <w:lang w:val="ru-RU"/>
        </w:rPr>
        <w:t>которыми сталкиваются крупнейшие клиенты, и способы их решения.</w:t>
      </w:r>
      <w:r w:rsidR="00FA2C82" w:rsidRPr="006F5F06">
        <w:rPr>
          <w:rFonts w:eastAsia="Arial" w:cs="Arial"/>
          <w:lang w:val="ru-RU"/>
        </w:rPr>
        <w:t xml:space="preserve"> </w:t>
      </w:r>
      <w:r w:rsidRPr="006F5F06">
        <w:rPr>
          <w:rFonts w:eastAsia="Arial" w:cs="Arial"/>
          <w:lang w:val="ru-RU"/>
        </w:rPr>
        <w:t>Клиент самостоятельно оплачивает посещение таких форумов.</w:t>
      </w:r>
      <w:r w:rsidRPr="006F5F06">
        <w:rPr>
          <w:rFonts w:ascii="Calibri" w:hAnsi="Calibri"/>
          <w:sz w:val="22"/>
          <w:lang w:val="ru-RU"/>
        </w:rPr>
        <w:t xml:space="preserve"> </w:t>
      </w:r>
    </w:p>
    <w:p w:rsidR="00C151FB" w:rsidRPr="006F5F06" w:rsidRDefault="00C151FB" w:rsidP="00E77F1E">
      <w:pPr>
        <w:rPr>
          <w:lang w:val="ru-RU"/>
        </w:rPr>
      </w:pPr>
    </w:p>
    <w:p w:rsidR="00E77F1E" w:rsidRPr="006F5F06" w:rsidRDefault="00C151FB" w:rsidP="00E77F1E">
      <w:pPr>
        <w:spacing w:after="60"/>
        <w:rPr>
          <w:lang w:val="ru-RU"/>
        </w:rPr>
      </w:pPr>
      <w:r w:rsidRPr="006F5F06">
        <w:rPr>
          <w:rFonts w:cs="Tahoma"/>
          <w:b/>
          <w:bCs/>
          <w:color w:val="000000"/>
          <w:szCs w:val="18"/>
          <w:lang w:val="ru-RU"/>
        </w:rPr>
        <w:t xml:space="preserve">Дополнительный объем </w:t>
      </w:r>
      <w:r w:rsidRPr="00416CED">
        <w:rPr>
          <w:rFonts w:cs="Tahoma"/>
          <w:b/>
          <w:bCs/>
          <w:color w:val="000000"/>
          <w:szCs w:val="18"/>
        </w:rPr>
        <w:t>Enterprise</w:t>
      </w:r>
      <w:r w:rsidRPr="006F5F06">
        <w:rPr>
          <w:rFonts w:cs="Tahoma"/>
          <w:b/>
          <w:bCs/>
          <w:color w:val="000000"/>
          <w:szCs w:val="18"/>
          <w:lang w:val="ru-RU"/>
        </w:rPr>
        <w:t xml:space="preserve"> </w:t>
      </w:r>
      <w:r w:rsidRPr="00416CED">
        <w:rPr>
          <w:rFonts w:cs="Tahoma"/>
          <w:b/>
          <w:bCs/>
          <w:color w:val="000000"/>
          <w:szCs w:val="18"/>
        </w:rPr>
        <w:t>Strategy</w:t>
      </w:r>
    </w:p>
    <w:p w:rsidR="00C151FB" w:rsidRPr="006F5F06" w:rsidRDefault="00C151FB" w:rsidP="00D63FB2">
      <w:pPr>
        <w:rPr>
          <w:lang w:val="ru-RU"/>
        </w:rPr>
      </w:pPr>
      <w:r w:rsidRPr="006F5F06">
        <w:rPr>
          <w:rFonts w:cs="Tahoma"/>
          <w:color w:val="000000"/>
          <w:szCs w:val="18"/>
          <w:lang w:val="ru-RU"/>
        </w:rPr>
        <w:t xml:space="preserve">Клиент может приобрести пакеты по 200 часов консультационных ресурсов </w:t>
      </w: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Service</w:t>
      </w:r>
      <w:r w:rsidRPr="006F5F06">
        <w:rPr>
          <w:rFonts w:cs="Tahoma"/>
          <w:color w:val="000000"/>
          <w:szCs w:val="18"/>
          <w:lang w:val="ru-RU"/>
        </w:rPr>
        <w:t>, чтобы</w:t>
      </w:r>
      <w:r w:rsidR="00D63FB2">
        <w:rPr>
          <w:rFonts w:cs="Tahoma"/>
          <w:color w:val="000000"/>
          <w:szCs w:val="18"/>
        </w:rPr>
        <w:t> </w:t>
      </w:r>
      <w:r w:rsidRPr="006F5F06">
        <w:rPr>
          <w:rFonts w:cs="Tahoma"/>
          <w:color w:val="000000"/>
          <w:szCs w:val="18"/>
          <w:lang w:val="ru-RU"/>
        </w:rPr>
        <w:t xml:space="preserve">ускорить реализацию Проектов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Strategy</w:t>
      </w:r>
      <w:r w:rsidRPr="006F5F06">
        <w:rPr>
          <w:rFonts w:cs="Tahoma"/>
          <w:color w:val="000000"/>
          <w:szCs w:val="18"/>
          <w:lang w:val="ru-RU"/>
        </w:rPr>
        <w:t xml:space="preserve"> или заполнить пробелы между мероприятиями. Дополнительный объем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Strategy</w:t>
      </w:r>
      <w:r w:rsidRPr="006F5F06">
        <w:rPr>
          <w:rFonts w:cs="Tahoma"/>
          <w:color w:val="000000"/>
          <w:szCs w:val="18"/>
          <w:lang w:val="ru-RU"/>
        </w:rPr>
        <w:t xml:space="preserve"> доступен Клиентам, которые приобрели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Strategy</w:t>
      </w:r>
      <w:r w:rsidRPr="006F5F06">
        <w:rPr>
          <w:rFonts w:cs="Tahoma"/>
          <w:color w:val="000000"/>
          <w:szCs w:val="18"/>
          <w:lang w:val="ru-RU"/>
        </w:rPr>
        <w:t xml:space="preserve"> </w:t>
      </w:r>
      <w:r w:rsidRPr="00416CED">
        <w:rPr>
          <w:rFonts w:cs="Tahoma"/>
          <w:color w:val="000000"/>
          <w:szCs w:val="18"/>
        </w:rPr>
        <w:t>Connect</w:t>
      </w:r>
      <w:r w:rsidRPr="006F5F06">
        <w:rPr>
          <w:rFonts w:cs="Tahoma"/>
          <w:color w:val="000000"/>
          <w:szCs w:val="18"/>
          <w:lang w:val="ru-RU"/>
        </w:rPr>
        <w:t xml:space="preserve">,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Strategy</w:t>
      </w:r>
      <w:r w:rsidRPr="006F5F06">
        <w:rPr>
          <w:rFonts w:cs="Tahoma"/>
          <w:color w:val="000000"/>
          <w:szCs w:val="18"/>
          <w:lang w:val="ru-RU"/>
        </w:rPr>
        <w:t xml:space="preserve"> </w:t>
      </w:r>
      <w:r w:rsidRPr="00416CED">
        <w:rPr>
          <w:rFonts w:cs="Tahoma"/>
          <w:color w:val="000000"/>
          <w:szCs w:val="18"/>
        </w:rPr>
        <w:t>Foundation</w:t>
      </w:r>
      <w:r w:rsidRPr="006F5F06">
        <w:rPr>
          <w:rFonts w:cs="Tahoma"/>
          <w:color w:val="000000"/>
          <w:szCs w:val="18"/>
          <w:lang w:val="ru-RU"/>
        </w:rPr>
        <w:t xml:space="preserve"> или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Strategy</w:t>
      </w:r>
      <w:r w:rsidRPr="006F5F06">
        <w:rPr>
          <w:rFonts w:cs="Tahoma"/>
          <w:color w:val="000000"/>
          <w:szCs w:val="18"/>
          <w:lang w:val="ru-RU"/>
        </w:rPr>
        <w:t xml:space="preserve"> </w:t>
      </w:r>
      <w:r w:rsidRPr="00416CED">
        <w:rPr>
          <w:rFonts w:cs="Tahoma"/>
          <w:color w:val="000000"/>
          <w:szCs w:val="18"/>
        </w:rPr>
        <w:t>Portfolio</w:t>
      </w:r>
      <w:r w:rsidRPr="006F5F06">
        <w:rPr>
          <w:rFonts w:cs="Tahoma"/>
          <w:color w:val="000000"/>
          <w:szCs w:val="18"/>
          <w:lang w:val="ru-RU"/>
        </w:rPr>
        <w:t xml:space="preserve"> через корпоративное лицензирование </w:t>
      </w:r>
      <w:r w:rsidRPr="00416CED">
        <w:rPr>
          <w:rFonts w:cs="Tahoma"/>
          <w:color w:val="000000"/>
          <w:szCs w:val="18"/>
        </w:rPr>
        <w:t>Microsoft</w:t>
      </w:r>
      <w:r w:rsidRPr="006F5F06">
        <w:rPr>
          <w:rFonts w:cs="Tahoma"/>
          <w:color w:val="000000"/>
          <w:szCs w:val="18"/>
          <w:lang w:val="ru-RU"/>
        </w:rPr>
        <w:t xml:space="preserve"> или стандартные контракты на обслуживание.</w:t>
      </w:r>
    </w:p>
    <w:p w:rsidR="00DD7F8E" w:rsidRPr="006F5F06" w:rsidRDefault="00DD7F8E" w:rsidP="00E77F1E">
      <w:pPr>
        <w:rPr>
          <w:lang w:val="ru-RU"/>
        </w:rPr>
      </w:pPr>
    </w:p>
    <w:bookmarkEnd w:id="921"/>
    <w:bookmarkEnd w:id="922"/>
    <w:p w:rsidR="00DD7F8E" w:rsidRPr="006F5F06" w:rsidRDefault="00DD7F8E" w:rsidP="00DD7F8E">
      <w:pPr>
        <w:rPr>
          <w:lang w:val="ru-RU"/>
        </w:rPr>
      </w:pPr>
      <w:r w:rsidRPr="006F5F06">
        <w:rPr>
          <w:b/>
          <w:sz w:val="24"/>
          <w:szCs w:val="18"/>
          <w:lang w:val="ru-RU"/>
        </w:rPr>
        <w:t>Услуги, не входящие в предложение</w:t>
      </w:r>
    </w:p>
    <w:p w:rsidR="00DD7F8E" w:rsidRPr="006F5F06" w:rsidRDefault="00DD7F8E" w:rsidP="00E77F1E">
      <w:pPr>
        <w:rPr>
          <w:lang w:val="ru-RU"/>
        </w:rPr>
      </w:pPr>
    </w:p>
    <w:p w:rsidR="00DD7F8E" w:rsidRPr="006F5F06" w:rsidRDefault="00DD7F8E" w:rsidP="00DD7F8E">
      <w:pPr>
        <w:rPr>
          <w:lang w:val="ru-RU"/>
        </w:rPr>
      </w:pPr>
      <w:r w:rsidRPr="006F5F06">
        <w:rPr>
          <w:szCs w:val="18"/>
          <w:lang w:val="ru-RU"/>
        </w:rPr>
        <w:t xml:space="preserve">Программа </w:t>
      </w:r>
      <w:r w:rsidRPr="00416CED">
        <w:rPr>
          <w:szCs w:val="18"/>
        </w:rPr>
        <w:t>Enterprise</w:t>
      </w:r>
      <w:r w:rsidRPr="006F5F06">
        <w:rPr>
          <w:szCs w:val="18"/>
          <w:lang w:val="ru-RU"/>
        </w:rPr>
        <w:t xml:space="preserve"> </w:t>
      </w:r>
      <w:r w:rsidRPr="00416CED">
        <w:rPr>
          <w:szCs w:val="18"/>
        </w:rPr>
        <w:t>Strategy</w:t>
      </w:r>
      <w:r w:rsidRPr="006F5F06">
        <w:rPr>
          <w:szCs w:val="18"/>
          <w:lang w:val="ru-RU"/>
        </w:rPr>
        <w:t xml:space="preserve"> состоит исключительно из консультаций и инструкций, касающихся принятия технологий </w:t>
      </w:r>
      <w:r w:rsidRPr="00416CED">
        <w:rPr>
          <w:szCs w:val="18"/>
        </w:rPr>
        <w:t>Microsoft</w:t>
      </w:r>
      <w:r w:rsidRPr="006F5F06">
        <w:rPr>
          <w:szCs w:val="18"/>
          <w:lang w:val="ru-RU"/>
        </w:rPr>
        <w:t xml:space="preserve"> Клиентом.</w:t>
      </w:r>
      <w:r w:rsidR="00FA2C82" w:rsidRPr="006F5F06">
        <w:rPr>
          <w:szCs w:val="18"/>
          <w:lang w:val="ru-RU"/>
        </w:rPr>
        <w:t xml:space="preserve"> </w:t>
      </w:r>
      <w:r w:rsidRPr="006F5F06">
        <w:rPr>
          <w:rFonts w:eastAsia="Arial" w:cs="Arial"/>
          <w:bCs/>
          <w:sz w:val="19"/>
          <w:szCs w:val="19"/>
          <w:lang w:val="ru-RU"/>
        </w:rPr>
        <w:t xml:space="preserve">Клиент самостоятельно решает, следовать ли советам, инструкциям и рекомендациям </w:t>
      </w:r>
      <w:r w:rsidRPr="00416CED">
        <w:rPr>
          <w:rFonts w:eastAsia="Arial" w:cs="Arial"/>
          <w:bCs/>
          <w:sz w:val="19"/>
          <w:szCs w:val="19"/>
        </w:rPr>
        <w:t>Microsoft</w:t>
      </w:r>
      <w:r w:rsidRPr="006F5F06">
        <w:rPr>
          <w:rFonts w:eastAsia="Arial" w:cs="Arial"/>
          <w:bCs/>
          <w:sz w:val="19"/>
          <w:szCs w:val="19"/>
          <w:lang w:val="ru-RU"/>
        </w:rPr>
        <w:t>.</w:t>
      </w:r>
      <w:r w:rsidR="00FA2C82" w:rsidRPr="006F5F06">
        <w:rPr>
          <w:rFonts w:eastAsia="Arial" w:cs="Arial"/>
          <w:bCs/>
          <w:sz w:val="19"/>
          <w:szCs w:val="19"/>
          <w:lang w:val="ru-RU"/>
        </w:rPr>
        <w:t xml:space="preserve"> </w:t>
      </w:r>
      <w:r w:rsidRPr="00416CED">
        <w:rPr>
          <w:rFonts w:eastAsia="Arial" w:cs="Arial"/>
          <w:bCs/>
          <w:sz w:val="19"/>
          <w:szCs w:val="19"/>
        </w:rPr>
        <w:t>Microsoft</w:t>
      </w:r>
      <w:r w:rsidRPr="006F5F06">
        <w:rPr>
          <w:rFonts w:eastAsia="Arial" w:cs="Arial"/>
          <w:bCs/>
          <w:sz w:val="19"/>
          <w:szCs w:val="19"/>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416CED">
        <w:rPr>
          <w:rFonts w:eastAsia="Arial" w:cs="Arial"/>
          <w:bCs/>
          <w:sz w:val="19"/>
          <w:szCs w:val="19"/>
        </w:rPr>
        <w:t>Microsoft</w:t>
      </w:r>
      <w:r w:rsidRPr="006F5F06">
        <w:rPr>
          <w:rFonts w:eastAsia="Arial" w:cs="Arial"/>
          <w:bCs/>
          <w:sz w:val="19"/>
          <w:szCs w:val="19"/>
          <w:lang w:val="ru-RU"/>
        </w:rPr>
        <w:t>.</w:t>
      </w:r>
      <w:r w:rsidR="00FA2C82" w:rsidRPr="006F5F06">
        <w:rPr>
          <w:rFonts w:eastAsia="Arial" w:cs="Arial"/>
          <w:bCs/>
          <w:sz w:val="19"/>
          <w:szCs w:val="19"/>
          <w:lang w:val="ru-RU"/>
        </w:rPr>
        <w:t xml:space="preserve"> </w:t>
      </w:r>
      <w:r w:rsidRPr="006F5F06">
        <w:rPr>
          <w:szCs w:val="18"/>
          <w:lang w:val="ru-RU"/>
        </w:rPr>
        <w:t>Лицензии на продукты не включены.</w:t>
      </w:r>
      <w:r w:rsidR="00FA2C82" w:rsidRPr="006F5F06">
        <w:rPr>
          <w:szCs w:val="18"/>
          <w:lang w:val="ru-RU"/>
        </w:rPr>
        <w:t xml:space="preserve"> </w:t>
      </w:r>
      <w:r w:rsidRPr="006F5F06">
        <w:rPr>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416CED">
        <w:rPr>
          <w:szCs w:val="18"/>
        </w:rPr>
        <w:t>Microsoft</w:t>
      </w:r>
      <w:r w:rsidRPr="006F5F06">
        <w:rPr>
          <w:szCs w:val="18"/>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rsidRPr="00416CED">
        <w:rPr>
          <w:szCs w:val="18"/>
        </w:rPr>
        <w:t>Microsoft</w:t>
      </w:r>
      <w:r w:rsidRPr="006F5F06">
        <w:rPr>
          <w:szCs w:val="18"/>
          <w:lang w:val="ru-RU"/>
        </w:rPr>
        <w:t>, наши Услуги ограничиваются анализом двоичных данных, таких как дамп процесса или трассировка сетевого монитора.</w:t>
      </w:r>
    </w:p>
    <w:p w:rsidR="00DD7F8E" w:rsidRPr="006F5F06" w:rsidRDefault="00DD7F8E" w:rsidP="00E77F1E">
      <w:pPr>
        <w:rPr>
          <w:lang w:val="ru-RU"/>
        </w:rPr>
      </w:pPr>
    </w:p>
    <w:p w:rsidR="00DD7F8E" w:rsidRPr="006F5F06" w:rsidRDefault="00DD7F8E" w:rsidP="00DD7F8E">
      <w:pPr>
        <w:rPr>
          <w:lang w:val="ru-RU"/>
        </w:rPr>
      </w:pPr>
      <w:r w:rsidRPr="006F5F06">
        <w:rPr>
          <w:b/>
          <w:sz w:val="24"/>
          <w:szCs w:val="18"/>
          <w:lang w:val="ru-RU"/>
        </w:rPr>
        <w:t>Ответственность Клиента</w:t>
      </w:r>
    </w:p>
    <w:p w:rsidR="00DD7F8E" w:rsidRPr="006F5F06" w:rsidRDefault="00DD7F8E" w:rsidP="00DD7F8E">
      <w:pPr>
        <w:rPr>
          <w:lang w:val="ru-RU"/>
        </w:rPr>
      </w:pPr>
    </w:p>
    <w:p w:rsidR="00DD7F8E" w:rsidRPr="006F5F06" w:rsidRDefault="00DD7F8E" w:rsidP="00DD7F8E">
      <w:pPr>
        <w:rPr>
          <w:lang w:val="ru-RU"/>
        </w:rPr>
      </w:pPr>
      <w:r w:rsidRPr="006F5F06">
        <w:rPr>
          <w:szCs w:val="18"/>
          <w:lang w:val="ru-RU"/>
        </w:rPr>
        <w:t xml:space="preserve">Успех Программы </w:t>
      </w:r>
      <w:r w:rsidRPr="00416CED">
        <w:rPr>
          <w:szCs w:val="18"/>
        </w:rPr>
        <w:t>Enterprise</w:t>
      </w:r>
      <w:r w:rsidRPr="006F5F06">
        <w:rPr>
          <w:szCs w:val="18"/>
          <w:lang w:val="ru-RU"/>
        </w:rPr>
        <w:t xml:space="preserve"> </w:t>
      </w:r>
      <w:r w:rsidRPr="00416CED">
        <w:rPr>
          <w:szCs w:val="18"/>
        </w:rPr>
        <w:t>Strategy</w:t>
      </w:r>
      <w:r w:rsidRPr="006F5F06">
        <w:rPr>
          <w:szCs w:val="18"/>
          <w:lang w:val="ru-RU"/>
        </w:rPr>
        <w:t xml:space="preserve"> и выполнения нами своих обязательств зависит от степени участия Клиента в этой программе, включая, помимо прочего:</w:t>
      </w:r>
    </w:p>
    <w:p w:rsidR="00DD7F8E" w:rsidRPr="006F5F06" w:rsidRDefault="00DD7F8E" w:rsidP="00DD7F8E">
      <w:pPr>
        <w:rPr>
          <w:lang w:val="ru-RU"/>
        </w:rPr>
      </w:pPr>
    </w:p>
    <w:p w:rsidR="00DD7F8E" w:rsidRPr="006F5F06" w:rsidRDefault="00DD7F8E" w:rsidP="00346F4B">
      <w:pPr>
        <w:numPr>
          <w:ilvl w:val="0"/>
          <w:numId w:val="78"/>
        </w:numPr>
        <w:tabs>
          <w:tab w:val="left" w:pos="1440"/>
        </w:tabs>
        <w:spacing w:after="60"/>
        <w:ind w:left="1440"/>
        <w:rPr>
          <w:lang w:val="ru-RU"/>
        </w:rPr>
      </w:pPr>
      <w:r w:rsidRPr="006F5F06">
        <w:rPr>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416CED">
        <w:rPr>
          <w:color w:val="000000"/>
          <w:szCs w:val="18"/>
        </w:rPr>
        <w:t> </w:t>
      </w:r>
      <w:r w:rsidRPr="006F5F06">
        <w:rPr>
          <w:color w:val="000000"/>
          <w:szCs w:val="18"/>
          <w:lang w:val="ru-RU"/>
        </w:rPr>
        <w:t>офисные площади;</w:t>
      </w:r>
    </w:p>
    <w:p w:rsidR="00DD7F8E" w:rsidRPr="006F5F06" w:rsidRDefault="00DD7F8E" w:rsidP="00346F4B">
      <w:pPr>
        <w:numPr>
          <w:ilvl w:val="0"/>
          <w:numId w:val="78"/>
        </w:numPr>
        <w:tabs>
          <w:tab w:val="left" w:pos="1440"/>
        </w:tabs>
        <w:spacing w:after="60"/>
        <w:ind w:left="1440"/>
        <w:rPr>
          <w:lang w:val="ru-RU"/>
        </w:rPr>
      </w:pPr>
      <w:r w:rsidRPr="006F5F06">
        <w:rPr>
          <w:color w:val="000000"/>
          <w:szCs w:val="18"/>
          <w:lang w:val="ru-RU"/>
        </w:rPr>
        <w:t>своевременное</w:t>
      </w:r>
      <w:r w:rsidRPr="00416CED">
        <w:rPr>
          <w:color w:val="000000"/>
          <w:szCs w:val="18"/>
        </w:rPr>
        <w:t> </w:t>
      </w:r>
      <w:r w:rsidRPr="006F5F06">
        <w:rPr>
          <w:color w:val="000000"/>
          <w:szCs w:val="18"/>
          <w:lang w:val="ru-RU"/>
        </w:rPr>
        <w:t>предоставление Клиентом точных и полных сведений;</w:t>
      </w:r>
    </w:p>
    <w:p w:rsidR="00DD7F8E" w:rsidRPr="006F5F06" w:rsidRDefault="00DD7F8E" w:rsidP="00346F4B">
      <w:pPr>
        <w:numPr>
          <w:ilvl w:val="0"/>
          <w:numId w:val="78"/>
        </w:numPr>
        <w:tabs>
          <w:tab w:val="left" w:pos="1440"/>
        </w:tabs>
        <w:spacing w:after="60"/>
        <w:ind w:left="1440"/>
        <w:rPr>
          <w:lang w:val="ru-RU"/>
        </w:rPr>
      </w:pPr>
      <w:r w:rsidRPr="006F5F06">
        <w:rPr>
          <w:color w:val="000000"/>
          <w:szCs w:val="18"/>
          <w:lang w:val="ru-RU"/>
        </w:rPr>
        <w:t>доступ к сведениям об организации Клиента;</w:t>
      </w:r>
    </w:p>
    <w:p w:rsidR="00DD7F8E" w:rsidRPr="006F5F06" w:rsidRDefault="00DD7F8E" w:rsidP="00346F4B">
      <w:pPr>
        <w:numPr>
          <w:ilvl w:val="0"/>
          <w:numId w:val="78"/>
        </w:numPr>
        <w:tabs>
          <w:tab w:val="left" w:pos="1440"/>
        </w:tabs>
        <w:spacing w:after="60"/>
        <w:ind w:left="1440"/>
        <w:rPr>
          <w:lang w:val="ru-RU"/>
        </w:rPr>
      </w:pPr>
      <w:r w:rsidRPr="006F5F06">
        <w:rPr>
          <w:color w:val="000000"/>
          <w:szCs w:val="18"/>
          <w:lang w:val="ru-RU"/>
        </w:rPr>
        <w:t>своевременное и эффективное выполнение Клиентом определенных обязанностей; и</w:t>
      </w:r>
    </w:p>
    <w:p w:rsidR="00DD7F8E" w:rsidRPr="006F5F06" w:rsidRDefault="00DD7F8E" w:rsidP="00346F4B">
      <w:pPr>
        <w:numPr>
          <w:ilvl w:val="0"/>
          <w:numId w:val="78"/>
        </w:numPr>
        <w:tabs>
          <w:tab w:val="left" w:pos="1440"/>
        </w:tabs>
        <w:spacing w:after="60"/>
        <w:ind w:left="1440"/>
        <w:rPr>
          <w:lang w:val="ru-RU"/>
        </w:rPr>
      </w:pPr>
      <w:r w:rsidRPr="006F5F06">
        <w:rPr>
          <w:color w:val="000000"/>
          <w:szCs w:val="18"/>
          <w:lang w:val="ru-RU"/>
        </w:rPr>
        <w:t>своевременные решения и утверждения, принимаемых руководством Клиента.</w:t>
      </w:r>
      <w:r w:rsidR="00FA2C82" w:rsidRPr="006F5F06">
        <w:rPr>
          <w:color w:val="000000"/>
          <w:szCs w:val="18"/>
          <w:lang w:val="ru-RU"/>
        </w:rPr>
        <w:t xml:space="preserve"> </w:t>
      </w:r>
    </w:p>
    <w:p w:rsidR="0064651F" w:rsidRPr="006F5F06" w:rsidRDefault="0064651F" w:rsidP="00CA52FE">
      <w:pPr>
        <w:rPr>
          <w:lang w:val="ru-RU"/>
        </w:rPr>
      </w:pPr>
      <w:bookmarkStart w:id="923" w:name="_Toc288760404"/>
    </w:p>
    <w:p w:rsidR="00DD7F8E" w:rsidRPr="006F5F06" w:rsidRDefault="00DD7F8E" w:rsidP="00CA52FE">
      <w:pPr>
        <w:rPr>
          <w:lang w:val="ru-RU"/>
        </w:rPr>
      </w:pPr>
      <w:r w:rsidRPr="006F5F06">
        <w:rPr>
          <w:b/>
          <w:sz w:val="24"/>
          <w:szCs w:val="18"/>
          <w:lang w:val="ru-RU"/>
        </w:rPr>
        <w:t>Дополнительные условия оказания услуг</w:t>
      </w:r>
    </w:p>
    <w:p w:rsidR="00DD7F8E" w:rsidRPr="006F5F06" w:rsidRDefault="00DD7F8E" w:rsidP="00CA52FE">
      <w:pPr>
        <w:rPr>
          <w:lang w:val="ru-RU"/>
        </w:rPr>
      </w:pPr>
    </w:p>
    <w:p w:rsidR="00DD7F8E" w:rsidRPr="006F5F06" w:rsidRDefault="00DB2D1E" w:rsidP="00E77F1E">
      <w:pPr>
        <w:spacing w:after="60"/>
        <w:rPr>
          <w:lang w:val="ru-RU"/>
        </w:rPr>
      </w:pPr>
      <w:bookmarkStart w:id="924" w:name="_Toc317591257"/>
      <w:bookmarkStart w:id="925" w:name="_Toc336338248"/>
      <w:bookmarkStart w:id="926" w:name="_Toc363741950"/>
      <w:r w:rsidRPr="006F5F06">
        <w:rPr>
          <w:rStyle w:val="Heading2Char"/>
          <w:rFonts w:ascii="Tahoma" w:hAnsi="Tahoma"/>
          <w:sz w:val="20"/>
          <w:szCs w:val="20"/>
          <w:lang w:val="ru-RU"/>
        </w:rPr>
        <w:t>Использование, собственность и лицензионные права</w:t>
      </w:r>
      <w:bookmarkEnd w:id="923"/>
      <w:bookmarkEnd w:id="924"/>
      <w:bookmarkEnd w:id="925"/>
      <w:bookmarkEnd w:id="926"/>
    </w:p>
    <w:p w:rsidR="00DB2D1E" w:rsidRPr="006F5F06" w:rsidRDefault="00DB2D1E" w:rsidP="00CA52FE">
      <w:pPr>
        <w:pStyle w:val="normal1"/>
        <w:rPr>
          <w:spacing w:val="-4"/>
          <w:lang w:val="ru-RU"/>
        </w:rPr>
      </w:pPr>
      <w:r w:rsidRPr="006F5F06">
        <w:rPr>
          <w:rFonts w:ascii="Tahoma" w:hAnsi="Tahoma" w:cs="Tahoma"/>
          <w:b/>
          <w:bCs/>
          <w:color w:val="000000"/>
          <w:spacing w:val="-4"/>
          <w:sz w:val="18"/>
          <w:szCs w:val="18"/>
          <w:lang w:val="ru-RU"/>
        </w:rPr>
        <w:t>Исправления.</w:t>
      </w:r>
      <w:r w:rsidR="00FA2C82" w:rsidRPr="006F5F06">
        <w:rPr>
          <w:rFonts w:ascii="Tahoma" w:hAnsi="Tahoma" w:cs="Tahoma"/>
          <w:b/>
          <w:bCs/>
          <w:color w:val="000000"/>
          <w:spacing w:val="-4"/>
          <w:sz w:val="18"/>
          <w:szCs w:val="18"/>
          <w:lang w:val="ru-RU"/>
        </w:rPr>
        <w:t xml:space="preserve"> </w:t>
      </w:r>
      <w:r w:rsidRPr="006F5F06">
        <w:rPr>
          <w:rFonts w:ascii="Tahoma" w:hAnsi="Tahoma" w:cs="Tahoma"/>
          <w:bCs/>
          <w:color w:val="000000"/>
          <w:spacing w:val="-4"/>
          <w:sz w:val="18"/>
          <w:szCs w:val="18"/>
          <w:lang w:val="ru-RU"/>
        </w:rPr>
        <w:t xml:space="preserve">Если в рамках оказания Услуг </w:t>
      </w:r>
      <w:r w:rsidRPr="00D63FB2">
        <w:rPr>
          <w:rFonts w:ascii="Tahoma" w:hAnsi="Tahoma" w:cs="Tahoma"/>
          <w:bCs/>
          <w:color w:val="000000"/>
          <w:spacing w:val="-4"/>
          <w:sz w:val="18"/>
          <w:szCs w:val="18"/>
        </w:rPr>
        <w:t>Microsoft</w:t>
      </w:r>
      <w:r w:rsidRPr="006F5F06">
        <w:rPr>
          <w:rFonts w:ascii="Tahoma" w:hAnsi="Tahoma" w:cs="Tahoma"/>
          <w:bCs/>
          <w:color w:val="000000"/>
          <w:spacing w:val="-4"/>
          <w:sz w:val="18"/>
          <w:szCs w:val="18"/>
          <w:lang w:val="ru-RU"/>
        </w:rPr>
        <w:t xml:space="preserve"> предоставляет Клиенту Исправления, они</w:t>
      </w:r>
      <w:r w:rsidRPr="006F5F06">
        <w:rPr>
          <w:rFonts w:ascii="Tahoma" w:hAnsi="Tahoma" w:cs="Tahoma"/>
          <w:b/>
          <w:bCs/>
          <w:color w:val="000000"/>
          <w:spacing w:val="-4"/>
          <w:sz w:val="18"/>
          <w:szCs w:val="18"/>
          <w:lang w:val="ru-RU"/>
        </w:rPr>
        <w:t xml:space="preserve"> </w:t>
      </w:r>
      <w:r w:rsidRPr="006F5F06">
        <w:rPr>
          <w:rFonts w:ascii="Tahoma" w:hAnsi="Tahoma" w:cs="Tahoma"/>
          <w:color w:val="000000"/>
          <w:spacing w:val="-4"/>
          <w:sz w:val="18"/>
          <w:szCs w:val="18"/>
          <w:lang w:val="ru-RU"/>
        </w:rPr>
        <w:t>лицензируются в соответствии с условиями лицензии, применимой к Продукту, к которому относятся такие Исправления.</w:t>
      </w:r>
      <w:r w:rsidR="00FA2C82" w:rsidRPr="006F5F06">
        <w:rPr>
          <w:rFonts w:ascii="Tahoma" w:hAnsi="Tahoma" w:cs="Tahoma"/>
          <w:color w:val="000000"/>
          <w:spacing w:val="-4"/>
          <w:sz w:val="18"/>
          <w:szCs w:val="18"/>
          <w:lang w:val="ru-RU"/>
        </w:rPr>
        <w:t xml:space="preserve"> </w:t>
      </w:r>
      <w:r w:rsidRPr="006F5F06">
        <w:rPr>
          <w:rFonts w:ascii="Tahoma" w:hAnsi="Tahoma" w:cs="Tahoma"/>
          <w:color w:val="000000"/>
          <w:spacing w:val="-4"/>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D63FB2">
        <w:rPr>
          <w:rFonts w:ascii="Tahoma" w:hAnsi="Tahoma" w:cs="Tahoma"/>
          <w:color w:val="000000"/>
          <w:spacing w:val="-4"/>
          <w:sz w:val="18"/>
          <w:szCs w:val="18"/>
        </w:rPr>
        <w:t>Microsoft</w:t>
      </w:r>
      <w:r w:rsidRPr="006F5F06">
        <w:rPr>
          <w:rFonts w:ascii="Tahoma" w:hAnsi="Tahoma" w:cs="Tahoma"/>
          <w:color w:val="000000"/>
          <w:spacing w:val="-4"/>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FA2C82" w:rsidRPr="006F5F06">
        <w:rPr>
          <w:rFonts w:ascii="Tahoma" w:hAnsi="Tahoma" w:cs="Tahoma"/>
          <w:color w:val="000000"/>
          <w:spacing w:val="-4"/>
          <w:sz w:val="18"/>
          <w:szCs w:val="18"/>
          <w:lang w:val="ru-RU"/>
        </w:rPr>
        <w:t xml:space="preserve"> </w:t>
      </w:r>
      <w:r w:rsidRPr="006F5F06">
        <w:rPr>
          <w:rFonts w:ascii="Tahoma" w:hAnsi="Tahoma" w:cs="Tahoma"/>
          <w:color w:val="000000"/>
          <w:spacing w:val="-4"/>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D63FB2">
        <w:rPr>
          <w:rFonts w:ascii="Tahoma" w:hAnsi="Tahoma" w:cs="Tahoma"/>
          <w:color w:val="000000"/>
          <w:spacing w:val="-4"/>
          <w:sz w:val="18"/>
          <w:szCs w:val="18"/>
        </w:rPr>
        <w:t>Microsoft</w:t>
      </w:r>
      <w:r w:rsidRPr="006F5F06">
        <w:rPr>
          <w:rFonts w:ascii="Tahoma" w:hAnsi="Tahoma" w:cs="Tahoma"/>
          <w:color w:val="000000"/>
          <w:spacing w:val="-4"/>
          <w:sz w:val="18"/>
          <w:szCs w:val="18"/>
          <w:lang w:val="ru-RU"/>
        </w:rPr>
        <w:t>.</w:t>
      </w:r>
    </w:p>
    <w:p w:rsidR="00DB2D1E" w:rsidRPr="006F5F06" w:rsidRDefault="00DB2D1E" w:rsidP="00D63FB2">
      <w:pPr>
        <w:pStyle w:val="normal1"/>
        <w:rPr>
          <w:spacing w:val="-2"/>
          <w:lang w:val="ru-RU"/>
        </w:rPr>
      </w:pPr>
      <w:r w:rsidRPr="006F5F06">
        <w:rPr>
          <w:rFonts w:ascii="Tahoma" w:hAnsi="Tahoma" w:cs="Tahoma"/>
          <w:b/>
          <w:bCs/>
          <w:color w:val="000000"/>
          <w:spacing w:val="-2"/>
          <w:sz w:val="18"/>
          <w:szCs w:val="18"/>
          <w:lang w:val="ru-RU"/>
        </w:rPr>
        <w:t>Предшествующие разработки.</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w:t>
      </w:r>
      <w:r w:rsidR="00D63FB2">
        <w:rPr>
          <w:rFonts w:ascii="Tahoma" w:hAnsi="Tahoma" w:cs="Tahoma"/>
          <w:color w:val="000000"/>
          <w:spacing w:val="-2"/>
          <w:sz w:val="18"/>
          <w:szCs w:val="18"/>
        </w:rPr>
        <w:t> </w:t>
      </w:r>
      <w:r w:rsidRPr="006F5F06">
        <w:rPr>
          <w:rFonts w:ascii="Tahoma" w:hAnsi="Tahoma" w:cs="Tahoma"/>
          <w:color w:val="000000"/>
          <w:spacing w:val="-2"/>
          <w:sz w:val="18"/>
          <w:szCs w:val="18"/>
          <w:lang w:val="ru-RU"/>
        </w:rPr>
        <w:t>независимо от настоящего соглашения («Предшествующие разработки»), останутся исключительной собственностью стороны, которая их предоставляет.</w:t>
      </w:r>
      <w:r w:rsidR="00FA2C82" w:rsidRPr="006F5F06">
        <w:rPr>
          <w:rFonts w:ascii="Tahoma" w:hAnsi="Tahoma" w:cs="Tahoma"/>
          <w:color w:val="000000"/>
          <w:spacing w:val="-2"/>
          <w:sz w:val="18"/>
          <w:szCs w:val="18"/>
          <w:lang w:val="ru-RU"/>
        </w:rPr>
        <w:t xml:space="preserve"> </w:t>
      </w:r>
      <w:r w:rsidRPr="006F5F06">
        <w:rPr>
          <w:rFonts w:ascii="Tahoma" w:hAnsi="Tahoma" w:cs="Tahoma"/>
          <w:color w:val="000000"/>
          <w:spacing w:val="-2"/>
          <w:sz w:val="18"/>
          <w:szCs w:val="18"/>
          <w:lang w:val="ru-RU"/>
        </w:rPr>
        <w:t xml:space="preserve">При предоставлении Услуг каждая сторона предоставляет другой стороне (а также подрядчикам </w:t>
      </w:r>
      <w:r w:rsidRPr="00D63FB2">
        <w:rPr>
          <w:rFonts w:ascii="Tahoma" w:hAnsi="Tahoma" w:cs="Tahoma"/>
          <w:color w:val="000000"/>
          <w:spacing w:val="-2"/>
          <w:sz w:val="18"/>
          <w:szCs w:val="18"/>
        </w:rPr>
        <w:t>Microsoft</w:t>
      </w:r>
      <w:r w:rsidRPr="006F5F06">
        <w:rPr>
          <w:rFonts w:ascii="Tahoma" w:hAnsi="Tahoma" w:cs="Tahoma"/>
          <w:color w:val="000000"/>
          <w:spacing w:val="-2"/>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DB2D1E" w:rsidRPr="006F5F06" w:rsidRDefault="00DB2D1E" w:rsidP="00CA52FE">
      <w:pPr>
        <w:pStyle w:val="normal1"/>
        <w:rPr>
          <w:lang w:val="ru-RU"/>
        </w:rPr>
      </w:pPr>
      <w:r w:rsidRPr="006F5F06">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зависит от соблюдения Клиентом положений настоящего соглашения.</w:t>
      </w:r>
    </w:p>
    <w:p w:rsidR="003F47CB" w:rsidRPr="006F5F06" w:rsidRDefault="003F47CB" w:rsidP="00CA52FE">
      <w:pPr>
        <w:pStyle w:val="normal1"/>
        <w:rPr>
          <w:lang w:val="ru-RU"/>
        </w:rPr>
      </w:pPr>
    </w:p>
    <w:p w:rsidR="00DB2D1E" w:rsidRPr="006F5F06" w:rsidRDefault="00DB2D1E" w:rsidP="00D63FB2">
      <w:pPr>
        <w:pStyle w:val="normal1"/>
        <w:rPr>
          <w:lang w:val="ru-RU"/>
        </w:rPr>
      </w:pPr>
      <w:r w:rsidRPr="006F5F06">
        <w:rPr>
          <w:rFonts w:ascii="Tahoma" w:hAnsi="Tahoma" w:cs="Tahoma"/>
          <w:b/>
          <w:bCs/>
          <w:color w:val="000000"/>
          <w:sz w:val="18"/>
          <w:szCs w:val="18"/>
          <w:lang w:val="ru-RU"/>
        </w:rPr>
        <w:t>Разработки.</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После получения платежа в полном объеме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самостоятельно или в</w:t>
      </w:r>
      <w:r w:rsidR="00D63FB2">
        <w:rPr>
          <w:rFonts w:ascii="Tahoma" w:hAnsi="Tahoma" w:cs="Tahoma"/>
          <w:color w:val="000000"/>
          <w:sz w:val="18"/>
          <w:szCs w:val="18"/>
        </w:rPr>
        <w:t> </w:t>
      </w:r>
      <w:r w:rsidRPr="006F5F06">
        <w:rPr>
          <w:rFonts w:ascii="Tahoma" w:hAnsi="Tahoma" w:cs="Tahoma"/>
          <w:color w:val="000000"/>
          <w:sz w:val="18"/>
          <w:szCs w:val="18"/>
          <w:lang w:val="ru-RU"/>
        </w:rPr>
        <w:t>сотрудничестве с Клиентом и оставленные Клиенту по завершении срока действия обязательств по предоставлению Услуг («Разработки»).</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6F5F06" w:rsidRDefault="003F47CB" w:rsidP="00CA52FE">
      <w:pPr>
        <w:pStyle w:val="normal1"/>
        <w:rPr>
          <w:lang w:val="ru-RU"/>
        </w:rPr>
      </w:pPr>
    </w:p>
    <w:p w:rsidR="00222641" w:rsidRPr="006F5F06" w:rsidRDefault="00222641" w:rsidP="00044141">
      <w:pPr>
        <w:rPr>
          <w:spacing w:val="-2"/>
          <w:lang w:val="ru-RU"/>
        </w:rPr>
      </w:pPr>
      <w:r w:rsidRPr="006F5F06">
        <w:rPr>
          <w:rFonts w:eastAsia="Calibri" w:cs="Tahoma"/>
          <w:b/>
          <w:bCs/>
          <w:color w:val="000000"/>
          <w:spacing w:val="-2"/>
          <w:szCs w:val="18"/>
          <w:lang w:val="ru-RU"/>
        </w:rPr>
        <w:t>Материалы.</w:t>
      </w:r>
      <w:r w:rsidR="00FA2C82" w:rsidRPr="006F5F06">
        <w:rPr>
          <w:rFonts w:eastAsia="Calibri" w:cs="Tahoma"/>
          <w:b/>
          <w:bCs/>
          <w:color w:val="000000"/>
          <w:spacing w:val="-2"/>
          <w:szCs w:val="18"/>
          <w:lang w:val="ru-RU"/>
        </w:rPr>
        <w:t xml:space="preserve"> </w:t>
      </w:r>
      <w:r w:rsidRPr="006F5F06">
        <w:rPr>
          <w:rFonts w:eastAsia="Calibri" w:cs="Tahoma"/>
          <w:bCs/>
          <w:color w:val="000000"/>
          <w:spacing w:val="-2"/>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D63FB2">
        <w:rPr>
          <w:rFonts w:eastAsia="Calibri" w:cs="Tahoma"/>
          <w:bCs/>
          <w:color w:val="000000"/>
          <w:spacing w:val="-2"/>
          <w:szCs w:val="18"/>
        </w:rPr>
        <w:t>Windows</w:t>
      </w:r>
      <w:r w:rsidRPr="006F5F06">
        <w:rPr>
          <w:rFonts w:eastAsia="Calibri" w:cs="Tahoma"/>
          <w:bCs/>
          <w:color w:val="000000"/>
          <w:spacing w:val="-2"/>
          <w:szCs w:val="18"/>
          <w:lang w:val="ru-RU"/>
        </w:rPr>
        <w:t xml:space="preserve"> </w:t>
      </w:r>
      <w:r w:rsidRPr="00D63FB2">
        <w:rPr>
          <w:rFonts w:eastAsia="Calibri" w:cs="Tahoma"/>
          <w:bCs/>
          <w:color w:val="000000"/>
          <w:spacing w:val="-2"/>
          <w:szCs w:val="18"/>
        </w:rPr>
        <w:t>Azure</w:t>
      </w:r>
      <w:r w:rsidRPr="006F5F06">
        <w:rPr>
          <w:rFonts w:eastAsia="Calibri" w:cs="Tahoma"/>
          <w:bCs/>
          <w:color w:val="000000"/>
          <w:spacing w:val="-2"/>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FA2C82" w:rsidRPr="006F5F06">
        <w:rPr>
          <w:rFonts w:eastAsia="Calibri" w:cs="Tahoma"/>
          <w:bCs/>
          <w:color w:val="000000"/>
          <w:spacing w:val="-2"/>
          <w:szCs w:val="18"/>
          <w:lang w:val="ru-RU"/>
        </w:rPr>
        <w:t xml:space="preserve"> </w:t>
      </w:r>
      <w:r w:rsidRPr="006F5F06">
        <w:rPr>
          <w:rFonts w:eastAsia="Calibri" w:cs="Tahoma"/>
          <w:bCs/>
          <w:color w:val="000000"/>
          <w:spacing w:val="-2"/>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w:t>
      </w:r>
      <w:r w:rsidR="00044141">
        <w:rPr>
          <w:rFonts w:eastAsia="Calibri" w:cs="Tahoma"/>
          <w:bCs/>
          <w:color w:val="000000"/>
          <w:spacing w:val="-2"/>
          <w:szCs w:val="18"/>
        </w:rPr>
        <w:t> </w:t>
      </w:r>
      <w:r w:rsidRPr="006F5F06">
        <w:rPr>
          <w:rFonts w:eastAsia="Calibri" w:cs="Tahoma"/>
          <w:bCs/>
          <w:color w:val="000000"/>
          <w:spacing w:val="-2"/>
          <w:szCs w:val="18"/>
          <w:lang w:val="ru-RU"/>
        </w:rPr>
        <w:t>их</w:t>
      </w:r>
      <w:r w:rsidR="00044141">
        <w:rPr>
          <w:rFonts w:eastAsia="Calibri" w:cs="Tahoma"/>
          <w:bCs/>
          <w:color w:val="000000"/>
          <w:spacing w:val="-2"/>
          <w:szCs w:val="18"/>
        </w:rPr>
        <w:t> </w:t>
      </w:r>
      <w:r w:rsidRPr="006F5F06">
        <w:rPr>
          <w:rFonts w:eastAsia="Calibri" w:cs="Tahoma"/>
          <w:bCs/>
          <w:color w:val="000000"/>
          <w:spacing w:val="-2"/>
          <w:szCs w:val="18"/>
          <w:lang w:val="ru-RU"/>
        </w:rPr>
        <w:t>внутренней деловой деятельности и без каких-либо обязательств по учету или выплате лицензионных отчислений.</w:t>
      </w:r>
      <w:r w:rsidR="00FA2C82" w:rsidRPr="006F5F06">
        <w:rPr>
          <w:rFonts w:eastAsia="Calibri" w:cs="Tahoma"/>
          <w:bCs/>
          <w:color w:val="000000"/>
          <w:spacing w:val="-2"/>
          <w:szCs w:val="18"/>
          <w:lang w:val="ru-RU"/>
        </w:rPr>
        <w:t xml:space="preserve"> </w:t>
      </w:r>
      <w:r w:rsidRPr="006F5F06">
        <w:rPr>
          <w:rFonts w:eastAsia="Calibri" w:cs="Tahoma"/>
          <w:bCs/>
          <w:color w:val="000000"/>
          <w:spacing w:val="-2"/>
          <w:szCs w:val="18"/>
          <w:lang w:val="ru-RU"/>
        </w:rPr>
        <w:t>Клиенты могут сублицензировать предоставленные здесь права своим Аффилированным лицам.</w:t>
      </w:r>
      <w:r w:rsidR="00FA2C82" w:rsidRPr="006F5F06">
        <w:rPr>
          <w:rFonts w:eastAsia="Calibri" w:cs="Tahoma"/>
          <w:bCs/>
          <w:color w:val="000000"/>
          <w:spacing w:val="-2"/>
          <w:szCs w:val="18"/>
          <w:lang w:val="ru-RU"/>
        </w:rPr>
        <w:t xml:space="preserve"> </w:t>
      </w:r>
      <w:r w:rsidRPr="006F5F06">
        <w:rPr>
          <w:rFonts w:eastAsia="Calibri" w:cs="Tahoma"/>
          <w:bCs/>
          <w:color w:val="000000"/>
          <w:spacing w:val="-2"/>
          <w:szCs w:val="18"/>
          <w:lang w:val="ru-RU"/>
        </w:rPr>
        <w:t>Все</w:t>
      </w:r>
      <w:r w:rsidR="00044141">
        <w:rPr>
          <w:rFonts w:eastAsia="Calibri" w:cs="Tahoma"/>
          <w:bCs/>
          <w:color w:val="000000"/>
          <w:spacing w:val="-2"/>
          <w:szCs w:val="18"/>
        </w:rPr>
        <w:t> </w:t>
      </w:r>
      <w:r w:rsidRPr="006F5F06">
        <w:rPr>
          <w:rFonts w:eastAsia="Calibri" w:cs="Tahoma"/>
          <w:bCs/>
          <w:color w:val="000000"/>
          <w:spacing w:val="-2"/>
          <w:szCs w:val="18"/>
          <w:lang w:val="ru-RU"/>
        </w:rPr>
        <w:t>права, явно не предоставленные, сохраняются.</w:t>
      </w:r>
    </w:p>
    <w:p w:rsidR="003F47CB" w:rsidRPr="006F5F06" w:rsidRDefault="003F47CB" w:rsidP="00CA52FE">
      <w:pPr>
        <w:rPr>
          <w:lang w:val="ru-RU"/>
        </w:rPr>
      </w:pPr>
    </w:p>
    <w:p w:rsidR="00B53C3C" w:rsidRPr="006F5F06" w:rsidRDefault="00B53C3C" w:rsidP="00D63FB2">
      <w:pPr>
        <w:rPr>
          <w:lang w:val="ru-RU"/>
        </w:rPr>
      </w:pPr>
      <w:r w:rsidRPr="006F5F06">
        <w:rPr>
          <w:rFonts w:eastAsia="Calibri" w:cs="Tahoma"/>
          <w:b/>
          <w:bCs/>
          <w:color w:val="000000"/>
          <w:szCs w:val="18"/>
          <w:lang w:val="ru-RU"/>
        </w:rPr>
        <w:t>Образец кода.</w:t>
      </w:r>
      <w:r w:rsidR="00FA2C82" w:rsidRPr="006F5F06">
        <w:rPr>
          <w:rFonts w:eastAsia="Calibri" w:cs="Tahoma"/>
          <w:b/>
          <w:bCs/>
          <w:color w:val="000000"/>
          <w:szCs w:val="18"/>
          <w:lang w:val="ru-RU"/>
        </w:rPr>
        <w:t xml:space="preserve"> </w:t>
      </w:r>
      <w:r w:rsidRPr="00416CED">
        <w:rPr>
          <w:rFonts w:eastAsia="Calibri" w:cs="Tahoma"/>
          <w:bCs/>
          <w:color w:val="000000"/>
          <w:szCs w:val="18"/>
        </w:rPr>
        <w:t>Microsoft</w:t>
      </w:r>
      <w:r w:rsidRPr="006F5F06">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416CED">
        <w:rPr>
          <w:rFonts w:eastAsia="Calibri" w:cs="Tahoma"/>
          <w:bCs/>
          <w:color w:val="000000"/>
          <w:szCs w:val="18"/>
        </w:rPr>
        <w:t>i</w:t>
      </w:r>
      <w:r w:rsidRPr="006F5F06">
        <w:rPr>
          <w:rFonts w:eastAsia="Calibri" w:cs="Tahoma"/>
          <w:bCs/>
          <w:color w:val="000000"/>
          <w:szCs w:val="18"/>
          <w:lang w:val="ru-RU"/>
        </w:rPr>
        <w:t>)</w:t>
      </w:r>
      <w:r w:rsidRPr="00416CED">
        <w:rPr>
          <w:rFonts w:eastAsia="Calibri" w:cs="Tahoma"/>
          <w:bCs/>
          <w:color w:val="000000"/>
          <w:szCs w:val="18"/>
        </w:rPr>
        <w:t> </w:t>
      </w:r>
      <w:r w:rsidRPr="006F5F06">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416CED">
        <w:rPr>
          <w:rFonts w:eastAsia="Calibri" w:cs="Tahoma"/>
          <w:bCs/>
          <w:color w:val="000000"/>
          <w:szCs w:val="18"/>
        </w:rPr>
        <w:t>ii</w:t>
      </w:r>
      <w:r w:rsidRPr="006F5F06">
        <w:rPr>
          <w:rFonts w:eastAsia="Calibri" w:cs="Tahoma"/>
          <w:bCs/>
          <w:color w:val="000000"/>
          <w:szCs w:val="18"/>
          <w:lang w:val="ru-RU"/>
        </w:rPr>
        <w:t>)</w:t>
      </w:r>
      <w:r w:rsidRPr="00416CED">
        <w:rPr>
          <w:rFonts w:eastAsia="Calibri" w:cs="Tahoma"/>
          <w:bCs/>
          <w:color w:val="000000"/>
          <w:szCs w:val="18"/>
        </w:rPr>
        <w:t> </w:t>
      </w:r>
      <w:r w:rsidRPr="006F5F06">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416CED">
        <w:rPr>
          <w:rFonts w:eastAsia="Calibri" w:cs="Tahoma"/>
          <w:bCs/>
          <w:color w:val="000000"/>
          <w:szCs w:val="18"/>
        </w:rPr>
        <w:t>iii</w:t>
      </w:r>
      <w:r w:rsidRPr="006F5F06">
        <w:rPr>
          <w:rFonts w:eastAsia="Calibri" w:cs="Tahoma"/>
          <w:bCs/>
          <w:color w:val="000000"/>
          <w:szCs w:val="18"/>
          <w:lang w:val="ru-RU"/>
        </w:rPr>
        <w:t>)</w:t>
      </w:r>
      <w:r w:rsidR="00D63FB2">
        <w:rPr>
          <w:rFonts w:eastAsia="Calibri" w:cs="Tahoma"/>
          <w:bCs/>
          <w:color w:val="000000"/>
          <w:szCs w:val="18"/>
        </w:rPr>
        <w:t> </w:t>
      </w:r>
      <w:r w:rsidRPr="006F5F06">
        <w:rPr>
          <w:rFonts w:eastAsia="Calibri" w:cs="Tahoma"/>
          <w:bCs/>
          <w:color w:val="000000"/>
          <w:szCs w:val="18"/>
          <w:lang w:val="ru-RU"/>
        </w:rPr>
        <w:t xml:space="preserve">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3F47CB" w:rsidRPr="006F5F06" w:rsidRDefault="003F47CB" w:rsidP="00CA52FE">
      <w:pPr>
        <w:rPr>
          <w:lang w:val="ru-RU"/>
        </w:rPr>
      </w:pPr>
    </w:p>
    <w:p w:rsidR="00DB2D1E" w:rsidRPr="006F5F06" w:rsidRDefault="00DB2D1E" w:rsidP="00CA52FE">
      <w:pPr>
        <w:pStyle w:val="normal1"/>
        <w:rPr>
          <w:lang w:val="ru-RU"/>
        </w:rPr>
      </w:pPr>
      <w:r w:rsidRPr="006F5F06">
        <w:rPr>
          <w:rFonts w:ascii="Tahoma" w:hAnsi="Tahoma" w:cs="Tahoma"/>
          <w:b/>
          <w:bCs/>
          <w:color w:val="000000"/>
          <w:sz w:val="18"/>
          <w:szCs w:val="18"/>
          <w:lang w:val="ru-RU"/>
        </w:rPr>
        <w:t>Ограничения для Лицензии на открытый исходный код.</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416CED">
        <w:rPr>
          <w:rFonts w:ascii="Tahoma" w:hAnsi="Tahoma" w:cs="Tahoma"/>
          <w:color w:val="000000"/>
          <w:sz w:val="18"/>
          <w:szCs w:val="18"/>
        </w:rPr>
        <w:t>i</w:t>
      </w:r>
      <w:r w:rsidRPr="006F5F06">
        <w:rPr>
          <w:rFonts w:ascii="Tahoma" w:hAnsi="Tahoma" w:cs="Tahoma"/>
          <w:color w:val="000000"/>
          <w:sz w:val="18"/>
          <w:szCs w:val="18"/>
          <w:lang w:val="ru-RU"/>
        </w:rPr>
        <w:t>) предоставляется третьим лицам в форме исходного кода; (</w:t>
      </w:r>
      <w:r w:rsidRPr="00416CED">
        <w:rPr>
          <w:rFonts w:ascii="Tahoma" w:hAnsi="Tahoma" w:cs="Tahoma"/>
          <w:color w:val="000000"/>
          <w:sz w:val="18"/>
          <w:szCs w:val="18"/>
        </w:rPr>
        <w:t>ii</w:t>
      </w:r>
      <w:r w:rsidRPr="006F5F06">
        <w:rPr>
          <w:rFonts w:ascii="Tahoma" w:hAnsi="Tahoma" w:cs="Tahoma"/>
          <w:color w:val="000000"/>
          <w:sz w:val="18"/>
          <w:szCs w:val="18"/>
          <w:lang w:val="ru-RU"/>
        </w:rPr>
        <w:t>) лицензируется третьим лицам для создания производных работ; или (</w:t>
      </w:r>
      <w:r w:rsidRPr="00416CED">
        <w:rPr>
          <w:rFonts w:ascii="Tahoma" w:hAnsi="Tahoma" w:cs="Tahoma"/>
          <w:color w:val="000000"/>
          <w:sz w:val="18"/>
          <w:szCs w:val="18"/>
        </w:rPr>
        <w:t>iii</w:t>
      </w:r>
      <w:r w:rsidRPr="006F5F06">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6F5F06" w:rsidRDefault="003F47CB" w:rsidP="00CA52FE">
      <w:pPr>
        <w:pStyle w:val="normal1"/>
        <w:rPr>
          <w:lang w:val="ru-RU"/>
        </w:rPr>
      </w:pPr>
    </w:p>
    <w:p w:rsidR="00DB2D1E" w:rsidRPr="006F5F06" w:rsidRDefault="00DB2D1E" w:rsidP="00CA52FE">
      <w:pPr>
        <w:pStyle w:val="normal1"/>
        <w:rPr>
          <w:lang w:val="ru-RU"/>
        </w:rPr>
      </w:pPr>
      <w:r w:rsidRPr="006F5F06">
        <w:rPr>
          <w:rFonts w:ascii="Tahoma" w:hAnsi="Tahoma" w:cs="Tahoma"/>
          <w:b/>
          <w:bCs/>
          <w:color w:val="000000"/>
          <w:sz w:val="18"/>
          <w:szCs w:val="18"/>
          <w:lang w:val="ru-RU"/>
        </w:rPr>
        <w:t>Права Аффилированных лиц.</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w:t>
      </w:r>
      <w:r w:rsidR="00044141" w:rsidRPr="006F5F06">
        <w:rPr>
          <w:rFonts w:ascii="Tahoma" w:hAnsi="Tahoma" w:cs="Tahoma"/>
          <w:color w:val="000000"/>
          <w:sz w:val="18"/>
          <w:szCs w:val="18"/>
          <w:lang w:val="ru-RU"/>
        </w:rPr>
        <w:br/>
      </w:r>
      <w:r w:rsidRPr="006F5F06">
        <w:rPr>
          <w:rFonts w:ascii="Tahoma" w:hAnsi="Tahoma" w:cs="Tahoma"/>
          <w:color w:val="000000"/>
          <w:sz w:val="18"/>
          <w:szCs w:val="18"/>
          <w:lang w:val="ru-RU"/>
        </w:rPr>
        <w:t>их в соответствии с условиями лицензии, содержащимся в настоящем соглашении.</w:t>
      </w:r>
    </w:p>
    <w:p w:rsidR="001C1727" w:rsidRPr="006F5F06" w:rsidRDefault="001C1727">
      <w:pPr>
        <w:rPr>
          <w:lang w:val="ru-RU"/>
        </w:rPr>
      </w:pPr>
    </w:p>
    <w:p w:rsidR="00DB2D1E" w:rsidRPr="006F5F06" w:rsidRDefault="00DB2D1E" w:rsidP="00CA52FE">
      <w:pPr>
        <w:rPr>
          <w:lang w:val="ru-RU"/>
        </w:rPr>
      </w:pPr>
      <w:r w:rsidRPr="006F5F06">
        <w:rPr>
          <w:rFonts w:cs="Tahoma"/>
          <w:b/>
          <w:bCs/>
          <w:color w:val="000000"/>
          <w:szCs w:val="18"/>
          <w:lang w:val="ru-RU"/>
        </w:rPr>
        <w:t>Сохранение прав.</w:t>
      </w:r>
      <w:r w:rsidR="00FA2C82" w:rsidRPr="006F5F06">
        <w:rPr>
          <w:rFonts w:cs="Tahoma"/>
          <w:color w:val="000000"/>
          <w:szCs w:val="18"/>
          <w:lang w:val="ru-RU"/>
        </w:rPr>
        <w:t xml:space="preserve"> </w:t>
      </w:r>
      <w:r w:rsidRPr="006F5F06">
        <w:rPr>
          <w:rFonts w:cs="Tahoma"/>
          <w:color w:val="000000"/>
          <w:szCs w:val="18"/>
          <w:lang w:val="ru-RU"/>
        </w:rPr>
        <w:t>Все прямо не предоставленные права сохраняются.</w:t>
      </w:r>
    </w:p>
    <w:p w:rsidR="00DB2D1E" w:rsidRPr="006F5F06" w:rsidRDefault="00DB2D1E" w:rsidP="00CA52FE">
      <w:pPr>
        <w:rPr>
          <w:lang w:val="ru-RU"/>
        </w:rPr>
      </w:pPr>
    </w:p>
    <w:p w:rsidR="00DD7F8E" w:rsidRPr="006F5F06" w:rsidRDefault="00DD7F8E" w:rsidP="00E77F1E">
      <w:pPr>
        <w:spacing w:after="60"/>
        <w:rPr>
          <w:lang w:val="ru-RU"/>
        </w:rPr>
      </w:pPr>
      <w:r w:rsidRPr="006F5F06">
        <w:rPr>
          <w:b/>
          <w:szCs w:val="18"/>
          <w:lang w:val="ru-RU"/>
        </w:rPr>
        <w:t>Гарантии, заявления об отказе и ограничение ответственности</w:t>
      </w:r>
    </w:p>
    <w:p w:rsidR="00DD7F8E" w:rsidRPr="006F5F06" w:rsidRDefault="00DD7F8E" w:rsidP="00CA52FE">
      <w:pPr>
        <w:ind w:left="360"/>
        <w:rPr>
          <w:lang w:val="ru-RU"/>
        </w:rPr>
      </w:pPr>
      <w:r w:rsidRPr="006F5F06">
        <w:rPr>
          <w:rFonts w:cs="Tahoma"/>
          <w:b/>
          <w:color w:val="000000"/>
          <w:szCs w:val="18"/>
          <w:lang w:val="ru-RU"/>
        </w:rPr>
        <w:t>Гарантия для Услуг</w:t>
      </w:r>
      <w:r w:rsidRPr="006F5F06">
        <w:rPr>
          <w:rFonts w:cs="Tahoma"/>
          <w:b/>
          <w:bCs/>
          <w:color w:val="000000"/>
          <w:szCs w:val="18"/>
          <w:lang w:val="ru-RU"/>
        </w:rPr>
        <w:t>.</w:t>
      </w:r>
      <w:r w:rsidR="00FA2C82" w:rsidRPr="006F5F06">
        <w:rPr>
          <w:rFonts w:cs="Tahoma"/>
          <w:color w:val="000000"/>
          <w:szCs w:val="18"/>
          <w:lang w:val="ru-RU"/>
        </w:rPr>
        <w:t xml:space="preserve"> </w:t>
      </w:r>
      <w:r w:rsidRPr="00416CED">
        <w:rPr>
          <w:rFonts w:cs="Tahoma"/>
          <w:color w:val="000000"/>
          <w:szCs w:val="18"/>
        </w:rPr>
        <w:t>Microsoft</w:t>
      </w:r>
      <w:r w:rsidRPr="006F5F06">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rsidR="00DD7F8E" w:rsidRPr="006F5F06" w:rsidRDefault="00DD7F8E" w:rsidP="00CA52FE">
      <w:pPr>
        <w:ind w:left="360"/>
        <w:rPr>
          <w:lang w:val="ru-RU"/>
        </w:rPr>
      </w:pPr>
    </w:p>
    <w:p w:rsidR="00DD7F8E" w:rsidRPr="006F5F06" w:rsidRDefault="00DD7F8E" w:rsidP="00CA52FE">
      <w:pPr>
        <w:ind w:left="360"/>
        <w:rPr>
          <w:lang w:val="ru-RU"/>
        </w:rPr>
      </w:pPr>
      <w:r w:rsidRPr="006F5F06">
        <w:rPr>
          <w:b/>
          <w:szCs w:val="18"/>
          <w:lang w:val="ru-RU"/>
        </w:rPr>
        <w:t>ОТСУТСТВИЕ ДРУГИХ ГАРАНТИЙ</w:t>
      </w:r>
      <w:r w:rsidRPr="006F5F06">
        <w:rPr>
          <w:b/>
          <w:iCs/>
          <w:szCs w:val="18"/>
          <w:lang w:val="ru-RU"/>
        </w:rPr>
        <w:t>.</w:t>
      </w:r>
      <w:r w:rsidR="00FA2C82" w:rsidRPr="006F5F06">
        <w:rPr>
          <w:szCs w:val="18"/>
          <w:lang w:val="ru-RU"/>
        </w:rPr>
        <w:t xml:space="preserve"> </w:t>
      </w:r>
      <w:r w:rsidRPr="006F5F06">
        <w:rPr>
          <w:szCs w:val="18"/>
          <w:lang w:val="ru-RU"/>
        </w:rPr>
        <w:t xml:space="preserve">В СТЕПЕНИ, ДОПУСТИМОЙ ПРИМЕНИМЫМ ПРАВОМ, </w:t>
      </w:r>
      <w:r w:rsidRPr="00416CED">
        <w:rPr>
          <w:szCs w:val="18"/>
        </w:rPr>
        <w:t>MICROSOFT</w:t>
      </w:r>
      <w:r w:rsidRPr="006F5F06">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FA2C82" w:rsidRPr="006F5F06">
        <w:rPr>
          <w:szCs w:val="18"/>
          <w:lang w:val="ru-RU"/>
        </w:rPr>
        <w:t xml:space="preserve"> </w:t>
      </w:r>
      <w:r w:rsidRPr="006F5F06">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FA2C82" w:rsidRPr="006F5F06">
        <w:rPr>
          <w:szCs w:val="18"/>
          <w:lang w:val="ru-RU"/>
        </w:rPr>
        <w:t xml:space="preserve"> </w:t>
      </w:r>
      <w:r w:rsidRPr="006F5F06">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416CED">
        <w:rPr>
          <w:szCs w:val="18"/>
        </w:rPr>
        <w:t>MICROSOFT</w:t>
      </w:r>
      <w:r w:rsidRPr="006F5F06">
        <w:rPr>
          <w:szCs w:val="18"/>
          <w:lang w:val="ru-RU"/>
        </w:rPr>
        <w:t xml:space="preserve"> И ЕЕ АФФИЛИРОВАННЫМИ ЛИЦАМИ, ПОСТАВЩИКАМИ И ПОДРЯДЧИКАМИ В РАМКАХ ОКАЗАНИЯ УСЛУГ.</w:t>
      </w:r>
      <w:r w:rsidR="00FA2C82" w:rsidRPr="006F5F06">
        <w:rPr>
          <w:szCs w:val="18"/>
          <w:lang w:val="ru-RU"/>
        </w:rPr>
        <w:t xml:space="preserve"> </w:t>
      </w:r>
    </w:p>
    <w:p w:rsidR="00DD7F8E" w:rsidRPr="006F5F06" w:rsidRDefault="00DD7F8E" w:rsidP="00CA52FE">
      <w:pPr>
        <w:ind w:left="360"/>
        <w:rPr>
          <w:lang w:val="ru-RU"/>
        </w:rPr>
      </w:pPr>
    </w:p>
    <w:p w:rsidR="00DD7F8E" w:rsidRPr="006F5F06" w:rsidRDefault="00DD7F8E" w:rsidP="00D63FB2">
      <w:pPr>
        <w:ind w:left="360"/>
        <w:rPr>
          <w:lang w:val="ru-RU"/>
        </w:rPr>
      </w:pPr>
      <w:r w:rsidRPr="006F5F06">
        <w:rPr>
          <w:b/>
          <w:szCs w:val="18"/>
          <w:lang w:val="ru-RU"/>
        </w:rPr>
        <w:t>Ограничение ответственности</w:t>
      </w:r>
      <w:r w:rsidRPr="006F5F06">
        <w:rPr>
          <w:b/>
          <w:bCs/>
          <w:szCs w:val="18"/>
          <w:lang w:val="ru-RU"/>
        </w:rPr>
        <w:t>.</w:t>
      </w:r>
      <w:r w:rsidR="00FA2C82" w:rsidRPr="006F5F06">
        <w:rPr>
          <w:szCs w:val="18"/>
          <w:lang w:val="ru-RU"/>
        </w:rPr>
        <w:t xml:space="preserve"> </w:t>
      </w:r>
      <w:r w:rsidRPr="006F5F06">
        <w:rPr>
          <w:szCs w:val="18"/>
          <w:lang w:val="ru-RU"/>
        </w:rPr>
        <w:t xml:space="preserve">В степени, максимально допустимой применимым правом, ответственность </w:t>
      </w:r>
      <w:r w:rsidRPr="00416CED">
        <w:rPr>
          <w:szCs w:val="18"/>
        </w:rPr>
        <w:t>Microsoft</w:t>
      </w:r>
      <w:r w:rsidRPr="006F5F06">
        <w:rPr>
          <w:szCs w:val="18"/>
          <w:lang w:val="ru-RU"/>
        </w:rPr>
        <w:t xml:space="preserve"> по прямым убыткам ограничивается суммой, уплаченной Клиентом за Услуги, в</w:t>
      </w:r>
      <w:r w:rsidR="00D63FB2">
        <w:rPr>
          <w:szCs w:val="18"/>
        </w:rPr>
        <w:t> </w:t>
      </w:r>
      <w:r w:rsidRPr="006F5F06">
        <w:rPr>
          <w:szCs w:val="18"/>
          <w:lang w:val="ru-RU"/>
        </w:rPr>
        <w:t>связи с которыми возникла эта ответственность, в течение 12 месяцев, предшествующих подаче требования.</w:t>
      </w:r>
      <w:r w:rsidR="00FA2C82" w:rsidRPr="006F5F06">
        <w:rPr>
          <w:szCs w:val="18"/>
          <w:lang w:val="ru-RU"/>
        </w:rPr>
        <w:t xml:space="preserve"> </w:t>
      </w:r>
    </w:p>
    <w:p w:rsidR="00DD7F8E" w:rsidRPr="006F5F06" w:rsidRDefault="00DD7F8E" w:rsidP="00CA52FE">
      <w:pPr>
        <w:ind w:left="360"/>
        <w:rPr>
          <w:lang w:val="ru-RU"/>
        </w:rPr>
      </w:pPr>
    </w:p>
    <w:p w:rsidR="00DD7F8E" w:rsidRPr="006F5F06" w:rsidRDefault="00DD7F8E" w:rsidP="00CA52FE">
      <w:pPr>
        <w:ind w:left="360"/>
        <w:rPr>
          <w:lang w:val="ru-RU"/>
        </w:rPr>
      </w:pPr>
      <w:r w:rsidRPr="006F5F06">
        <w:rPr>
          <w:b/>
          <w:szCs w:val="18"/>
          <w:lang w:val="ru-RU"/>
        </w:rPr>
        <w:t>ОТСУТСТВИЕ ОТВЕТСТВЕННОСТИ ЗА ОПРЕДЕЛЕННЫЕ ВИДЫ УБЫТКОВ И УЩЕРБА</w:t>
      </w:r>
      <w:r w:rsidRPr="006F5F06">
        <w:rPr>
          <w:b/>
          <w:bCs/>
          <w:szCs w:val="18"/>
          <w:lang w:val="ru-RU"/>
        </w:rPr>
        <w:t>.</w:t>
      </w:r>
      <w:r w:rsidR="00FA2C82" w:rsidRPr="006F5F06">
        <w:rPr>
          <w:szCs w:val="18"/>
          <w:lang w:val="ru-RU"/>
        </w:rPr>
        <w:t xml:space="preserve"> </w:t>
      </w:r>
      <w:r w:rsidRPr="006F5F06">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FA2C82" w:rsidRPr="006F5F06">
        <w:rPr>
          <w:szCs w:val="18"/>
          <w:lang w:val="ru-RU"/>
        </w:rPr>
        <w:t xml:space="preserve"> </w:t>
      </w:r>
      <w:r w:rsidRPr="006F5F06">
        <w:rPr>
          <w:szCs w:val="18"/>
          <w:lang w:val="ru-RU"/>
        </w:rPr>
        <w:t>НАСТОЯЩЕЕ ПОЛОЖЕНИЕ ОБ</w:t>
      </w:r>
      <w:r w:rsidRPr="00416CED">
        <w:rPr>
          <w:szCs w:val="18"/>
        </w:rPr>
        <w:t> </w:t>
      </w:r>
      <w:r w:rsidRPr="006F5F06">
        <w:rPr>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6F5F06" w:rsidRDefault="00DD7F8E" w:rsidP="00CA52FE">
      <w:pPr>
        <w:ind w:left="360" w:hanging="360"/>
        <w:jc w:val="both"/>
        <w:rPr>
          <w:lang w:val="ru-RU"/>
        </w:rPr>
      </w:pPr>
    </w:p>
    <w:p w:rsidR="00DD7F8E" w:rsidRPr="006F5F06" w:rsidRDefault="00DD7F8E" w:rsidP="00D63FB2">
      <w:pPr>
        <w:ind w:left="360"/>
        <w:rPr>
          <w:lang w:val="ru-RU"/>
        </w:rPr>
      </w:pPr>
      <w:r w:rsidRPr="006F5F06">
        <w:rPr>
          <w:b/>
          <w:szCs w:val="18"/>
          <w:lang w:val="ru-RU"/>
        </w:rPr>
        <w:t>Сфера применения</w:t>
      </w:r>
      <w:r w:rsidRPr="006F5F06">
        <w:rPr>
          <w:b/>
          <w:bCs/>
          <w:szCs w:val="18"/>
          <w:lang w:val="ru-RU"/>
        </w:rPr>
        <w:t>.</w:t>
      </w:r>
      <w:r w:rsidR="00FA2C82" w:rsidRPr="006F5F06">
        <w:rPr>
          <w:szCs w:val="18"/>
          <w:lang w:val="ru-RU"/>
        </w:rPr>
        <w:t xml:space="preserve"> </w:t>
      </w:r>
      <w:r w:rsidRPr="006F5F06">
        <w:rPr>
          <w:szCs w:val="18"/>
          <w:lang w:val="ru-RU"/>
        </w:rPr>
        <w:t>За исключением случаев, явно указанных в данном документе, изложенные в</w:t>
      </w:r>
      <w:r w:rsidR="00D63FB2">
        <w:rPr>
          <w:szCs w:val="18"/>
        </w:rPr>
        <w:t> </w:t>
      </w:r>
      <w:r w:rsidRPr="006F5F06">
        <w:rPr>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6F5F06" w:rsidRDefault="00023FE7">
      <w:pPr>
        <w:tabs>
          <w:tab w:val="left" w:pos="2936"/>
        </w:tabs>
        <w:rPr>
          <w:lang w:val="ru-RU"/>
        </w:rPr>
      </w:pPr>
    </w:p>
    <w:p w:rsidR="00023FE7" w:rsidRPr="006F5F06" w:rsidRDefault="00023FE7">
      <w:pPr>
        <w:rPr>
          <w:lang w:val="ru-RU"/>
        </w:rPr>
      </w:pPr>
      <w:r w:rsidRPr="006F5F06">
        <w:rPr>
          <w:lang w:val="ru-RU"/>
        </w:rPr>
        <w:br w:type="page"/>
      </w:r>
    </w:p>
    <w:p w:rsidR="008A1637" w:rsidRPr="006F5F06" w:rsidRDefault="008A1637" w:rsidP="00E80BDC">
      <w:pPr>
        <w:pStyle w:val="Heading1"/>
        <w:rPr>
          <w:rFonts w:ascii="Tahoma" w:hAnsi="Tahoma"/>
          <w:b/>
          <w:bCs/>
          <w:sz w:val="36"/>
          <w:szCs w:val="36"/>
        </w:rPr>
      </w:pPr>
      <w:bookmarkStart w:id="927" w:name="_Toc336338249"/>
      <w:bookmarkStart w:id="928" w:name="_Toc363741951"/>
      <w:r w:rsidRPr="006F5F06">
        <w:rPr>
          <w:rFonts w:ascii="Tahoma" w:hAnsi="Tahoma"/>
          <w:b/>
          <w:bCs/>
          <w:sz w:val="36"/>
          <w:szCs w:val="36"/>
        </w:rPr>
        <w:t>РАЗДЕЛ 9. ДОПОЛНИТЕЛЬНЫЕ УСЛОВИЯ</w:t>
      </w:r>
      <w:bookmarkEnd w:id="927"/>
      <w:bookmarkEnd w:id="928"/>
    </w:p>
    <w:p w:rsidR="008A1637" w:rsidRPr="00C11365" w:rsidRDefault="008A1637" w:rsidP="0044044F">
      <w:pPr>
        <w:pStyle w:val="Heading1"/>
        <w:rPr>
          <w:sz w:val="18"/>
          <w:szCs w:val="18"/>
        </w:rPr>
      </w:pPr>
      <w:r w:rsidRPr="00416CED">
        <w:t xml:space="preserve"> </w:t>
      </w:r>
    </w:p>
    <w:p w:rsidR="008A1637" w:rsidRPr="006F5F06" w:rsidRDefault="008A1637" w:rsidP="009353FE">
      <w:pPr>
        <w:pStyle w:val="Heading3"/>
        <w:ind w:left="800" w:right="720" w:hanging="800"/>
        <w:rPr>
          <w:lang w:val="ru-RU"/>
        </w:rPr>
      </w:pPr>
      <w:bookmarkStart w:id="929" w:name="_Toc323159781"/>
      <w:bookmarkStart w:id="930" w:name="_Toc336338250"/>
      <w:bookmarkStart w:id="931" w:name="_Toc363741952"/>
      <w:r w:rsidRPr="006F5F06">
        <w:rPr>
          <w:rFonts w:ascii="Tahoma" w:eastAsia="Times New Roman" w:hAnsi="Tahoma" w:cs="Tahoma"/>
          <w:color w:val="000000"/>
          <w:sz w:val="24"/>
          <w:szCs w:val="22"/>
          <w:lang w:val="ru-RU"/>
        </w:rPr>
        <w:t>Клиентские лицензии (</w:t>
      </w:r>
      <w:r w:rsidRPr="00416CED">
        <w:rPr>
          <w:rFonts w:ascii="Tahoma" w:eastAsia="Times New Roman" w:hAnsi="Tahoma" w:cs="Tahoma"/>
          <w:color w:val="000000"/>
          <w:sz w:val="24"/>
          <w:szCs w:val="22"/>
        </w:rPr>
        <w:t>CAL</w:t>
      </w:r>
      <w:r w:rsidRPr="006F5F06">
        <w:rPr>
          <w:rFonts w:ascii="Tahoma" w:eastAsia="Times New Roman" w:hAnsi="Tahoma" w:cs="Tahoma"/>
          <w:color w:val="000000"/>
          <w:sz w:val="24"/>
          <w:szCs w:val="22"/>
          <w:lang w:val="ru-RU"/>
        </w:rPr>
        <w:t>) и клиентские лицензии на управление</w:t>
      </w:r>
      <w:r w:rsidR="009353FE">
        <w:rPr>
          <w:rFonts w:ascii="Tahoma" w:eastAsia="Times New Roman" w:hAnsi="Tahoma" w:cs="Tahoma"/>
          <w:color w:val="000000"/>
          <w:sz w:val="24"/>
          <w:szCs w:val="22"/>
        </w:rPr>
        <w:t> </w:t>
      </w:r>
      <w:r w:rsidRPr="006F5F06">
        <w:rPr>
          <w:rFonts w:ascii="Tahoma" w:eastAsia="Times New Roman" w:hAnsi="Tahoma" w:cs="Tahoma"/>
          <w:color w:val="000000"/>
          <w:sz w:val="24"/>
          <w:szCs w:val="22"/>
          <w:lang w:val="ru-RU"/>
        </w:rPr>
        <w:t>(</w:t>
      </w:r>
      <w:r w:rsidRPr="00416CED">
        <w:rPr>
          <w:rFonts w:ascii="Tahoma" w:eastAsia="Times New Roman" w:hAnsi="Tahoma" w:cs="Tahoma"/>
          <w:color w:val="000000"/>
          <w:sz w:val="24"/>
          <w:szCs w:val="22"/>
        </w:rPr>
        <w:t>ML</w:t>
      </w:r>
      <w:r w:rsidRPr="006F5F06">
        <w:rPr>
          <w:rFonts w:ascii="Tahoma" w:eastAsia="Times New Roman" w:hAnsi="Tahoma" w:cs="Tahoma"/>
          <w:color w:val="000000"/>
          <w:sz w:val="24"/>
          <w:szCs w:val="22"/>
          <w:lang w:val="ru-RU"/>
        </w:rPr>
        <w:t>)</w:t>
      </w:r>
      <w:bookmarkEnd w:id="929"/>
      <w:bookmarkEnd w:id="930"/>
      <w:bookmarkEnd w:id="931"/>
    </w:p>
    <w:p w:rsidR="008A1637" w:rsidRPr="006F5F06" w:rsidRDefault="008A1637" w:rsidP="008A1637">
      <w:pPr>
        <w:pStyle w:val="AppendixFlushBulletedList"/>
        <w:tabs>
          <w:tab w:val="clear" w:pos="360"/>
        </w:tabs>
        <w:ind w:left="720" w:right="720" w:firstLine="0"/>
        <w:rPr>
          <w:lang w:val="ru-RU"/>
        </w:rPr>
      </w:pPr>
    </w:p>
    <w:p w:rsidR="008A1637" w:rsidRPr="006F5F06" w:rsidRDefault="008A1637" w:rsidP="00346F4B">
      <w:pPr>
        <w:pStyle w:val="AppendixFlushBulletedList"/>
        <w:numPr>
          <w:ilvl w:val="0"/>
          <w:numId w:val="79"/>
        </w:numPr>
        <w:ind w:left="1440" w:right="720"/>
        <w:rPr>
          <w:lang w:val="ru-RU"/>
        </w:rPr>
      </w:pPr>
      <w:r w:rsidRPr="006F5F06">
        <w:rPr>
          <w:rFonts w:ascii="Tahoma" w:hAnsi="Tahoma" w:cs="Tahoma"/>
          <w:b/>
          <w:bCs/>
          <w:color w:val="000000"/>
          <w:sz w:val="18"/>
          <w:szCs w:val="18"/>
          <w:lang w:val="ru-RU"/>
        </w:rPr>
        <w:t xml:space="preserve">Переход с пользовательских лицензий </w:t>
      </w:r>
      <w:r w:rsidRPr="00416CED">
        <w:rPr>
          <w:rFonts w:ascii="Tahoma" w:hAnsi="Tahoma" w:cs="Tahoma"/>
          <w:b/>
          <w:bCs/>
          <w:color w:val="000000"/>
          <w:sz w:val="18"/>
          <w:szCs w:val="18"/>
        </w:rPr>
        <w:t>CAL</w:t>
      </w:r>
      <w:r w:rsidRPr="006F5F06">
        <w:rPr>
          <w:rFonts w:ascii="Tahoma" w:hAnsi="Tahoma" w:cs="Tahoma"/>
          <w:b/>
          <w:bCs/>
          <w:color w:val="000000"/>
          <w:sz w:val="18"/>
          <w:szCs w:val="18"/>
          <w:lang w:val="ru-RU"/>
        </w:rPr>
        <w:t xml:space="preserve"> на лицензии </w:t>
      </w:r>
      <w:r w:rsidRPr="00416CED">
        <w:rPr>
          <w:rFonts w:ascii="Tahoma" w:hAnsi="Tahoma" w:cs="Tahoma"/>
          <w:b/>
          <w:bCs/>
          <w:color w:val="000000"/>
          <w:sz w:val="18"/>
          <w:szCs w:val="18"/>
        </w:rPr>
        <w:t>CAL</w:t>
      </w:r>
      <w:r w:rsidRPr="006F5F06">
        <w:rPr>
          <w:rFonts w:ascii="Tahoma" w:hAnsi="Tahoma" w:cs="Tahoma"/>
          <w:b/>
          <w:bCs/>
          <w:color w:val="000000"/>
          <w:sz w:val="18"/>
          <w:szCs w:val="18"/>
          <w:lang w:val="ru-RU"/>
        </w:rPr>
        <w:t xml:space="preserve"> «на устройство» и наоборот</w:t>
      </w:r>
    </w:p>
    <w:p w:rsidR="008A1637" w:rsidRPr="006F5F06" w:rsidRDefault="008A1637" w:rsidP="00DB31A7">
      <w:pPr>
        <w:pStyle w:val="AppendixBodyText"/>
        <w:numPr>
          <w:ilvl w:val="0"/>
          <w:numId w:val="80"/>
        </w:numPr>
        <w:spacing w:afterLines="60" w:after="144"/>
        <w:ind w:left="1800" w:right="720"/>
        <w:rPr>
          <w:spacing w:val="-4"/>
          <w:lang w:val="ru-RU"/>
        </w:rPr>
      </w:pPr>
      <w:r w:rsidRPr="006F5F06">
        <w:rPr>
          <w:rFonts w:ascii="Tahoma" w:hAnsi="Tahoma" w:cs="Tahoma"/>
          <w:color w:val="000000"/>
          <w:spacing w:val="-4"/>
          <w:sz w:val="18"/>
          <w:szCs w:val="18"/>
          <w:lang w:val="ru-RU"/>
        </w:rPr>
        <w:t xml:space="preserve">Клиенты, у которых имеется действующее покрытие </w:t>
      </w:r>
      <w:r w:rsidRPr="00E80BDC">
        <w:rPr>
          <w:rFonts w:ascii="Tahoma" w:hAnsi="Tahoma" w:cs="Tahoma"/>
          <w:color w:val="000000"/>
          <w:spacing w:val="-4"/>
          <w:sz w:val="18"/>
          <w:szCs w:val="18"/>
        </w:rPr>
        <w:t>Software</w:t>
      </w:r>
      <w:r w:rsidRPr="006F5F06">
        <w:rPr>
          <w:rFonts w:ascii="Tahoma" w:hAnsi="Tahoma" w:cs="Tahoma"/>
          <w:color w:val="000000"/>
          <w:spacing w:val="-4"/>
          <w:sz w:val="18"/>
          <w:szCs w:val="18"/>
          <w:lang w:val="ru-RU"/>
        </w:rPr>
        <w:t xml:space="preserve"> </w:t>
      </w:r>
      <w:r w:rsidRPr="00E80BDC">
        <w:rPr>
          <w:rFonts w:ascii="Tahoma" w:hAnsi="Tahoma" w:cs="Tahoma"/>
          <w:color w:val="000000"/>
          <w:spacing w:val="-4"/>
          <w:sz w:val="18"/>
          <w:szCs w:val="18"/>
        </w:rPr>
        <w:t>Assurance</w:t>
      </w:r>
      <w:r w:rsidRPr="006F5F06">
        <w:rPr>
          <w:rFonts w:ascii="Tahoma" w:hAnsi="Tahoma" w:cs="Tahoma"/>
          <w:color w:val="000000"/>
          <w:spacing w:val="-4"/>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E80BDC">
        <w:rPr>
          <w:rFonts w:ascii="Tahoma" w:hAnsi="Tahoma" w:cs="Tahoma"/>
          <w:color w:val="000000"/>
          <w:spacing w:val="-4"/>
          <w:sz w:val="18"/>
          <w:szCs w:val="18"/>
        </w:rPr>
        <w:t>Software</w:t>
      </w:r>
      <w:r w:rsidRPr="006F5F06">
        <w:rPr>
          <w:rFonts w:ascii="Tahoma" w:hAnsi="Tahoma" w:cs="Tahoma"/>
          <w:color w:val="000000"/>
          <w:spacing w:val="-4"/>
          <w:sz w:val="18"/>
          <w:szCs w:val="18"/>
          <w:lang w:val="ru-RU"/>
        </w:rPr>
        <w:t xml:space="preserve"> </w:t>
      </w:r>
      <w:r w:rsidRPr="00E80BDC">
        <w:rPr>
          <w:rFonts w:ascii="Tahoma" w:hAnsi="Tahoma" w:cs="Tahoma"/>
          <w:color w:val="000000"/>
          <w:spacing w:val="-4"/>
          <w:sz w:val="18"/>
          <w:szCs w:val="18"/>
        </w:rPr>
        <w:t>Assurance</w:t>
      </w:r>
      <w:r w:rsidRPr="006F5F06">
        <w:rPr>
          <w:rFonts w:ascii="Tahoma" w:hAnsi="Tahoma" w:cs="Tahoma"/>
          <w:color w:val="000000"/>
          <w:spacing w:val="-4"/>
          <w:sz w:val="18"/>
          <w:szCs w:val="18"/>
          <w:lang w:val="ru-RU"/>
        </w:rPr>
        <w:t>.</w:t>
      </w:r>
      <w:r w:rsidR="00FA2C82" w:rsidRPr="006F5F06">
        <w:rPr>
          <w:rFonts w:ascii="Tahoma" w:hAnsi="Tahoma" w:cs="Tahoma"/>
          <w:color w:val="000000"/>
          <w:spacing w:val="-4"/>
          <w:sz w:val="18"/>
          <w:szCs w:val="18"/>
          <w:lang w:val="ru-RU"/>
        </w:rPr>
        <w:t xml:space="preserve"> </w:t>
      </w:r>
      <w:r w:rsidRPr="006F5F06">
        <w:rPr>
          <w:rFonts w:ascii="Tahoma" w:hAnsi="Tahoma" w:cs="Tahoma"/>
          <w:color w:val="000000"/>
          <w:spacing w:val="-4"/>
          <w:sz w:val="18"/>
          <w:szCs w:val="18"/>
          <w:lang w:val="ru-RU"/>
        </w:rPr>
        <w:t xml:space="preserve">При таком переходе выпуск клиентской лицензии не изменяется (например, выпуск </w:t>
      </w:r>
      <w:r w:rsidRPr="00E80BDC">
        <w:rPr>
          <w:rFonts w:ascii="Tahoma" w:hAnsi="Tahoma" w:cs="Tahoma"/>
          <w:color w:val="000000"/>
          <w:spacing w:val="-4"/>
          <w:sz w:val="18"/>
          <w:szCs w:val="18"/>
        </w:rPr>
        <w:t>Standard</w:t>
      </w:r>
      <w:r w:rsidRPr="006F5F06">
        <w:rPr>
          <w:rFonts w:ascii="Tahoma" w:hAnsi="Tahoma" w:cs="Tahoma"/>
          <w:color w:val="000000"/>
          <w:spacing w:val="-4"/>
          <w:sz w:val="18"/>
          <w:szCs w:val="18"/>
          <w:lang w:val="ru-RU"/>
        </w:rPr>
        <w:t xml:space="preserve"> не изменяется на </w:t>
      </w:r>
      <w:r w:rsidRPr="00E80BDC">
        <w:rPr>
          <w:rFonts w:ascii="Tahoma" w:hAnsi="Tahoma" w:cs="Tahoma"/>
          <w:color w:val="000000"/>
          <w:spacing w:val="-4"/>
          <w:sz w:val="18"/>
          <w:szCs w:val="18"/>
        </w:rPr>
        <w:t>Enterprise</w:t>
      </w:r>
      <w:r w:rsidRPr="006F5F06">
        <w:rPr>
          <w:rFonts w:ascii="Tahoma" w:hAnsi="Tahoma" w:cs="Tahoma"/>
          <w:color w:val="000000"/>
          <w:spacing w:val="-4"/>
          <w:sz w:val="18"/>
          <w:szCs w:val="18"/>
          <w:lang w:val="ru-RU"/>
        </w:rPr>
        <w:t>). Для получения сведений о переходе для конкретных продуктов см. Примечания о</w:t>
      </w:r>
      <w:r w:rsidRPr="00E80BDC">
        <w:rPr>
          <w:rFonts w:ascii="Tahoma" w:hAnsi="Tahoma" w:cs="Tahoma"/>
          <w:color w:val="000000"/>
          <w:spacing w:val="-4"/>
          <w:sz w:val="18"/>
          <w:szCs w:val="18"/>
        </w:rPr>
        <w:t> </w:t>
      </w:r>
      <w:r w:rsidRPr="006F5F06">
        <w:rPr>
          <w:rFonts w:ascii="Tahoma" w:hAnsi="Tahoma" w:cs="Tahoma"/>
          <w:color w:val="000000"/>
          <w:spacing w:val="-4"/>
          <w:sz w:val="18"/>
          <w:szCs w:val="18"/>
          <w:lang w:val="ru-RU"/>
        </w:rPr>
        <w:t>продуктах.</w:t>
      </w:r>
    </w:p>
    <w:p w:rsidR="008A1637" w:rsidRPr="006F5F06" w:rsidRDefault="008A1637" w:rsidP="00346F4B">
      <w:pPr>
        <w:pStyle w:val="AppendixFlushBulletedList"/>
        <w:numPr>
          <w:ilvl w:val="0"/>
          <w:numId w:val="79"/>
        </w:numPr>
        <w:ind w:left="1440" w:right="720"/>
        <w:rPr>
          <w:spacing w:val="-2"/>
          <w:lang w:val="ru-RU"/>
        </w:rPr>
      </w:pPr>
      <w:r w:rsidRPr="006F5F06">
        <w:rPr>
          <w:rFonts w:ascii="Tahoma" w:hAnsi="Tahoma" w:cs="Tahoma"/>
          <w:b/>
          <w:bCs/>
          <w:color w:val="000000"/>
          <w:spacing w:val="-2"/>
          <w:sz w:val="18"/>
          <w:szCs w:val="18"/>
          <w:lang w:val="ru-RU"/>
        </w:rPr>
        <w:t>Переход с клиентских лицензий на управление «на пользователя» к клиентским лицензиям на управление «на операционную среду»</w:t>
      </w:r>
      <w:r w:rsidRPr="009353FE">
        <w:rPr>
          <w:rFonts w:ascii="Tahoma" w:hAnsi="Tahoma" w:cs="Tahoma"/>
          <w:b/>
          <w:bCs/>
          <w:color w:val="000000"/>
          <w:spacing w:val="-2"/>
          <w:sz w:val="18"/>
          <w:szCs w:val="18"/>
        </w:rPr>
        <w:t> </w:t>
      </w:r>
      <w:r w:rsidRPr="006F5F06">
        <w:rPr>
          <w:rFonts w:ascii="Tahoma" w:hAnsi="Tahoma" w:cs="Tahoma"/>
          <w:b/>
          <w:bCs/>
          <w:color w:val="000000"/>
          <w:spacing w:val="-2"/>
          <w:sz w:val="18"/>
          <w:szCs w:val="18"/>
          <w:lang w:val="ru-RU"/>
        </w:rPr>
        <w:t>и наоборот</w:t>
      </w:r>
    </w:p>
    <w:p w:rsidR="008A1637" w:rsidRPr="006F5F06" w:rsidRDefault="008A1637" w:rsidP="00DB31A7">
      <w:pPr>
        <w:pStyle w:val="AppendixBodyText"/>
        <w:numPr>
          <w:ilvl w:val="0"/>
          <w:numId w:val="80"/>
        </w:numPr>
        <w:spacing w:afterLines="60" w:after="144"/>
        <w:ind w:left="1800" w:right="720"/>
        <w:rPr>
          <w:lang w:val="ru-RU"/>
        </w:rPr>
      </w:pPr>
      <w:r w:rsidRPr="006F5F06">
        <w:rPr>
          <w:rFonts w:ascii="Tahoma" w:hAnsi="Tahoma" w:cs="Tahoma"/>
          <w:color w:val="000000"/>
          <w:sz w:val="18"/>
          <w:szCs w:val="18"/>
          <w:lang w:val="ru-RU"/>
        </w:rPr>
        <w:t xml:space="preserve">Клиенты, у которых имеется действующее покрытие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w:t>
      </w:r>
      <w:r w:rsidRPr="00416CED">
        <w:rPr>
          <w:rFonts w:ascii="Tahoma" w:hAnsi="Tahoma" w:cs="Tahoma"/>
          <w:color w:val="000000"/>
          <w:sz w:val="18"/>
          <w:szCs w:val="18"/>
        </w:rPr>
        <w:t>Software Assurance</w:t>
      </w:r>
      <w:r w:rsidRPr="006F5F06">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rsidR="008A1637" w:rsidRPr="00416CED" w:rsidRDefault="008A1637" w:rsidP="00346F4B">
      <w:pPr>
        <w:pStyle w:val="AppendixFlushBulletedList"/>
        <w:numPr>
          <w:ilvl w:val="0"/>
          <w:numId w:val="79"/>
        </w:numPr>
        <w:ind w:left="1440" w:right="720"/>
      </w:pPr>
      <w:r w:rsidRPr="00416CED">
        <w:rPr>
          <w:rFonts w:ascii="Tahoma" w:hAnsi="Tahoma" w:cs="Tahoma"/>
          <w:b/>
          <w:bCs/>
          <w:color w:val="000000"/>
          <w:sz w:val="18"/>
          <w:szCs w:val="18"/>
        </w:rPr>
        <w:t>При возобновлении действия</w:t>
      </w:r>
    </w:p>
    <w:p w:rsidR="008A1637" w:rsidRPr="00416CED" w:rsidRDefault="008A1637" w:rsidP="00DB31A7">
      <w:pPr>
        <w:pStyle w:val="AppendixBodyText"/>
        <w:numPr>
          <w:ilvl w:val="0"/>
          <w:numId w:val="80"/>
        </w:numPr>
        <w:spacing w:afterLines="60" w:after="144"/>
        <w:ind w:left="1800" w:right="720"/>
      </w:pPr>
      <w:r w:rsidRPr="006F5F06">
        <w:rPr>
          <w:rFonts w:ascii="Tahoma" w:hAnsi="Tahoma" w:cs="Tahoma"/>
          <w:color w:val="000000"/>
          <w:sz w:val="18"/>
          <w:szCs w:val="18"/>
          <w:lang w:val="ru-RU"/>
        </w:rPr>
        <w:t xml:space="preserve">При наличии как пользовательских лицензий </w:t>
      </w:r>
      <w:r w:rsidRPr="00416CED">
        <w:rPr>
          <w:rFonts w:ascii="Tahoma" w:hAnsi="Tahoma" w:cs="Tahoma"/>
          <w:color w:val="000000"/>
          <w:sz w:val="18"/>
          <w:szCs w:val="18"/>
        </w:rPr>
        <w:t>CAL</w:t>
      </w:r>
      <w:r w:rsidRPr="006F5F06">
        <w:rPr>
          <w:rFonts w:ascii="Tahoma" w:hAnsi="Tahoma" w:cs="Tahoma"/>
          <w:color w:val="000000"/>
          <w:sz w:val="18"/>
          <w:szCs w:val="18"/>
          <w:lang w:val="ru-RU"/>
        </w:rPr>
        <w:t xml:space="preserve">, так и лицензий </w:t>
      </w:r>
      <w:r w:rsidRPr="00416CED">
        <w:rPr>
          <w:rFonts w:ascii="Tahoma" w:hAnsi="Tahoma" w:cs="Tahoma"/>
          <w:color w:val="000000"/>
          <w:sz w:val="18"/>
          <w:szCs w:val="18"/>
        </w:rPr>
        <w:t>CAL</w:t>
      </w:r>
      <w:r w:rsidRPr="006F5F06">
        <w:rPr>
          <w:rFonts w:ascii="Tahoma" w:hAnsi="Tahoma" w:cs="Tahoma"/>
          <w:color w:val="000000"/>
          <w:sz w:val="18"/>
          <w:szCs w:val="18"/>
          <w:lang w:val="ru-RU"/>
        </w:rPr>
        <w:t xml:space="preserve"> «на устройство» клиенты могут возобновить действие покрытия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Клиенты, имеющие соглашение о регистрации </w:t>
      </w:r>
      <w:r w:rsidRPr="00416CED">
        <w:rPr>
          <w:rFonts w:ascii="Tahoma" w:hAnsi="Tahoma" w:cs="Tahoma"/>
          <w:color w:val="000000"/>
          <w:sz w:val="18"/>
          <w:szCs w:val="18"/>
        </w:rPr>
        <w:t>Enterprise</w:t>
      </w:r>
      <w:r w:rsidRPr="006F5F06">
        <w:rPr>
          <w:rFonts w:ascii="Tahoma" w:hAnsi="Tahoma" w:cs="Tahoma"/>
          <w:color w:val="000000"/>
          <w:sz w:val="18"/>
          <w:szCs w:val="18"/>
          <w:lang w:val="ru-RU"/>
        </w:rPr>
        <w:t xml:space="preserve">, при заказе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пользовательских лицензий </w:t>
      </w:r>
      <w:r w:rsidRPr="00416CED">
        <w:rPr>
          <w:rFonts w:ascii="Tahoma" w:hAnsi="Tahoma" w:cs="Tahoma"/>
          <w:color w:val="000000"/>
          <w:sz w:val="18"/>
          <w:szCs w:val="18"/>
        </w:rPr>
        <w:t>CAL</w:t>
      </w:r>
      <w:r w:rsidRPr="006F5F06">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FA2C82" w:rsidRPr="006F5F06">
        <w:rPr>
          <w:rFonts w:ascii="Tahoma" w:hAnsi="Tahoma" w:cs="Tahoma"/>
          <w:color w:val="000000"/>
          <w:sz w:val="18"/>
          <w:szCs w:val="18"/>
          <w:lang w:val="ru-RU"/>
        </w:rPr>
        <w:t xml:space="preserve"> </w:t>
      </w:r>
      <w:r w:rsidRPr="00416CED">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8A1637" w:rsidRPr="00416CED" w:rsidRDefault="008A1637" w:rsidP="00346F4B">
      <w:pPr>
        <w:pStyle w:val="AppendixFlushBulletedList"/>
        <w:numPr>
          <w:ilvl w:val="0"/>
          <w:numId w:val="79"/>
        </w:numPr>
        <w:ind w:left="1440" w:right="720"/>
      </w:pPr>
      <w:r w:rsidRPr="00416CED">
        <w:rPr>
          <w:rFonts w:ascii="Tahoma" w:hAnsi="Tahoma" w:cs="Tahoma"/>
          <w:b/>
          <w:bCs/>
          <w:color w:val="000000"/>
          <w:sz w:val="18"/>
          <w:szCs w:val="18"/>
        </w:rPr>
        <w:t>Избыточные клиентские лицензии</w:t>
      </w:r>
    </w:p>
    <w:p w:rsidR="008A1637" w:rsidRPr="006F5F06" w:rsidRDefault="008A1637" w:rsidP="009353FE">
      <w:pPr>
        <w:pStyle w:val="AppendixBodyText"/>
        <w:numPr>
          <w:ilvl w:val="0"/>
          <w:numId w:val="80"/>
        </w:numPr>
        <w:spacing w:afterLines="60" w:after="144"/>
        <w:ind w:left="1800" w:right="720"/>
        <w:rPr>
          <w:lang w:val="ru-RU"/>
        </w:rPr>
      </w:pPr>
      <w:r w:rsidRPr="006F5F06">
        <w:rPr>
          <w:rFonts w:ascii="Tahoma" w:hAnsi="Tahoma" w:cs="Tahoma"/>
          <w:color w:val="000000"/>
          <w:sz w:val="18"/>
          <w:szCs w:val="18"/>
          <w:lang w:val="ru-RU"/>
        </w:rPr>
        <w:t xml:space="preserve">Переход с пользовательских лицензий </w:t>
      </w:r>
      <w:r w:rsidRPr="00416CED">
        <w:rPr>
          <w:rFonts w:ascii="Tahoma" w:hAnsi="Tahoma" w:cs="Tahoma"/>
          <w:color w:val="000000"/>
          <w:sz w:val="18"/>
          <w:szCs w:val="18"/>
        </w:rPr>
        <w:t>CAL</w:t>
      </w:r>
      <w:r w:rsidRPr="006F5F06">
        <w:rPr>
          <w:rFonts w:ascii="Tahoma" w:hAnsi="Tahoma" w:cs="Tahoma"/>
          <w:color w:val="000000"/>
          <w:sz w:val="18"/>
          <w:szCs w:val="18"/>
          <w:lang w:val="ru-RU"/>
        </w:rPr>
        <w:t xml:space="preserve"> на лицензии </w:t>
      </w:r>
      <w:r w:rsidRPr="00416CED">
        <w:rPr>
          <w:rFonts w:ascii="Tahoma" w:hAnsi="Tahoma" w:cs="Tahoma"/>
          <w:color w:val="000000"/>
          <w:sz w:val="18"/>
          <w:szCs w:val="18"/>
        </w:rPr>
        <w:t>CAL</w:t>
      </w:r>
      <w:r w:rsidRPr="006F5F06">
        <w:rPr>
          <w:rFonts w:ascii="Tahoma" w:hAnsi="Tahoma" w:cs="Tahoma"/>
          <w:color w:val="000000"/>
          <w:sz w:val="18"/>
          <w:szCs w:val="18"/>
          <w:lang w:val="ru-RU"/>
        </w:rPr>
        <w:t xml:space="preserve"> «на устройство» и</w:t>
      </w:r>
      <w:r w:rsidR="009353FE">
        <w:rPr>
          <w:rFonts w:ascii="Tahoma" w:hAnsi="Tahoma" w:cs="Tahoma"/>
          <w:color w:val="000000"/>
          <w:sz w:val="18"/>
          <w:szCs w:val="18"/>
        </w:rPr>
        <w:t> </w:t>
      </w:r>
      <w:r w:rsidRPr="006F5F06">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w:t>
      </w:r>
      <w:r w:rsidR="00044141" w:rsidRPr="006F5F06">
        <w:rPr>
          <w:rFonts w:ascii="Tahoma" w:hAnsi="Tahoma" w:cs="Tahoma"/>
          <w:color w:val="000000"/>
          <w:sz w:val="18"/>
          <w:szCs w:val="18"/>
          <w:lang w:val="ru-RU"/>
        </w:rPr>
        <w:t>.</w:t>
      </w:r>
      <w:r w:rsidRPr="006F5F06">
        <w:rPr>
          <w:rFonts w:ascii="Tahoma" w:hAnsi="Tahoma" w:cs="Tahoma"/>
          <w:color w:val="000000"/>
          <w:sz w:val="18"/>
          <w:szCs w:val="18"/>
          <w:lang w:val="ru-RU"/>
        </w:rPr>
        <w:t xml:space="preserve"> </w:t>
      </w:r>
    </w:p>
    <w:p w:rsidR="008A1637" w:rsidRPr="00416CED" w:rsidRDefault="008A1637" w:rsidP="00346F4B">
      <w:pPr>
        <w:pStyle w:val="AppendixFlushBulletedList"/>
        <w:numPr>
          <w:ilvl w:val="0"/>
          <w:numId w:val="79"/>
        </w:numPr>
        <w:ind w:left="1440" w:right="720"/>
      </w:pPr>
      <w:r w:rsidRPr="00416CED">
        <w:rPr>
          <w:rFonts w:ascii="Tahoma" w:hAnsi="Tahoma" w:cs="Tahoma"/>
          <w:b/>
          <w:bCs/>
          <w:color w:val="000000"/>
          <w:sz w:val="18"/>
          <w:szCs w:val="18"/>
        </w:rPr>
        <w:t>Избыточные лицензии на управление</w:t>
      </w:r>
    </w:p>
    <w:p w:rsidR="008A1637" w:rsidRPr="006F5F06" w:rsidRDefault="008A1637" w:rsidP="00DB31A7">
      <w:pPr>
        <w:pStyle w:val="AppendixBodyText"/>
        <w:numPr>
          <w:ilvl w:val="0"/>
          <w:numId w:val="80"/>
        </w:numPr>
        <w:spacing w:afterLines="60" w:after="144"/>
        <w:ind w:left="1800" w:right="720"/>
        <w:rPr>
          <w:lang w:val="ru-RU"/>
        </w:rPr>
      </w:pPr>
      <w:r w:rsidRPr="006F5F06">
        <w:rPr>
          <w:rFonts w:ascii="Tahoma" w:hAnsi="Tahoma" w:cs="Tahoma"/>
          <w:color w:val="000000"/>
          <w:sz w:val="18"/>
          <w:szCs w:val="18"/>
          <w:lang w:val="ru-RU"/>
        </w:rPr>
        <w:t>Переход с</w:t>
      </w:r>
      <w:r w:rsidRPr="00416CED">
        <w:rPr>
          <w:rFonts w:ascii="Tahoma" w:hAnsi="Tahoma" w:cs="Tahoma"/>
          <w:color w:val="000000"/>
          <w:sz w:val="18"/>
          <w:szCs w:val="18"/>
        </w:rPr>
        <w:t> </w:t>
      </w:r>
      <w:r w:rsidRPr="006F5F06">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rsidR="009353FE" w:rsidRPr="006F5F06" w:rsidRDefault="009353FE" w:rsidP="009353FE">
      <w:pPr>
        <w:pStyle w:val="AppendixBodyText"/>
        <w:spacing w:afterLines="60" w:after="144"/>
        <w:ind w:left="1800" w:right="720"/>
        <w:rPr>
          <w:lang w:val="ru-RU"/>
        </w:rPr>
      </w:pPr>
    </w:p>
    <w:p w:rsidR="00E80BDC" w:rsidRPr="006F5F06" w:rsidRDefault="00E80BDC" w:rsidP="009353FE">
      <w:pPr>
        <w:pStyle w:val="AppendixBodyText"/>
        <w:spacing w:afterLines="60" w:after="144"/>
        <w:ind w:left="1800" w:right="720"/>
        <w:rPr>
          <w:lang w:val="ru-RU"/>
        </w:rPr>
      </w:pPr>
    </w:p>
    <w:p w:rsidR="008A1637" w:rsidRPr="00416CED" w:rsidRDefault="008A1637" w:rsidP="00346F4B">
      <w:pPr>
        <w:pStyle w:val="AppendixFlushBulletedList"/>
        <w:numPr>
          <w:ilvl w:val="0"/>
          <w:numId w:val="79"/>
        </w:numPr>
        <w:ind w:left="1440" w:right="720"/>
      </w:pPr>
      <w:r w:rsidRPr="00416CED">
        <w:rPr>
          <w:rFonts w:ascii="Tahoma" w:hAnsi="Tahoma" w:cs="Tahoma"/>
          <w:b/>
          <w:bCs/>
          <w:color w:val="000000"/>
          <w:sz w:val="18"/>
          <w:szCs w:val="18"/>
        </w:rPr>
        <w:t>Подтверждение наличия Лицензий</w:t>
      </w:r>
    </w:p>
    <w:p w:rsidR="007022C1" w:rsidRPr="006F5F06" w:rsidRDefault="008A1637" w:rsidP="009353FE">
      <w:pPr>
        <w:pStyle w:val="AppendixBodyText"/>
        <w:numPr>
          <w:ilvl w:val="0"/>
          <w:numId w:val="80"/>
        </w:numPr>
        <w:spacing w:after="0"/>
        <w:ind w:left="1800" w:right="720"/>
        <w:rPr>
          <w:lang w:val="ru-RU"/>
        </w:rPr>
      </w:pPr>
      <w:r w:rsidRPr="006F5F06">
        <w:rPr>
          <w:rFonts w:ascii="Tahoma" w:hAnsi="Tahoma" w:cs="Tahoma"/>
          <w:color w:val="000000"/>
          <w:sz w:val="18"/>
          <w:szCs w:val="18"/>
          <w:lang w:val="ru-RU"/>
        </w:rPr>
        <w:t xml:space="preserve">Право на переход к пользовательским лицензиям </w:t>
      </w:r>
      <w:r w:rsidRPr="00416CED">
        <w:rPr>
          <w:rFonts w:ascii="Tahoma" w:hAnsi="Tahoma" w:cs="Tahoma"/>
          <w:color w:val="000000"/>
          <w:sz w:val="18"/>
          <w:szCs w:val="18"/>
        </w:rPr>
        <w:t>CAL</w:t>
      </w:r>
      <w:r w:rsidRPr="006F5F06">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данного клиента и основными клиентскими лицензиями. Право</w:t>
      </w:r>
      <w:r w:rsidRPr="00416CED">
        <w:rPr>
          <w:rFonts w:ascii="Tahoma" w:hAnsi="Tahoma" w:cs="Tahoma"/>
          <w:color w:val="000000"/>
          <w:sz w:val="18"/>
          <w:szCs w:val="18"/>
        </w:rPr>
        <w:t> </w:t>
      </w:r>
      <w:r w:rsidRPr="006F5F06">
        <w:rPr>
          <w:rFonts w:ascii="Tahoma" w:hAnsi="Tahoma" w:cs="Tahoma"/>
          <w:color w:val="000000"/>
          <w:sz w:val="18"/>
          <w:szCs w:val="18"/>
          <w:lang w:val="ru-RU"/>
        </w:rPr>
        <w:t>на переход к</w:t>
      </w:r>
      <w:r w:rsidR="009353FE">
        <w:rPr>
          <w:rFonts w:ascii="Tahoma" w:hAnsi="Tahoma" w:cs="Tahoma"/>
          <w:color w:val="000000"/>
          <w:sz w:val="18"/>
          <w:szCs w:val="18"/>
        </w:rPr>
        <w:t> </w:t>
      </w:r>
      <w:r w:rsidRPr="006F5F06">
        <w:rPr>
          <w:rFonts w:ascii="Tahoma" w:hAnsi="Tahoma" w:cs="Tahoma"/>
          <w:color w:val="000000"/>
          <w:sz w:val="18"/>
          <w:szCs w:val="18"/>
          <w:lang w:val="ru-RU"/>
        </w:rPr>
        <w:t xml:space="preserve">лицензиям на управление «на пользователя»и их использование подтверждается данным Списком продуктов, записями о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данного клиента и основными лицензиями на управление.</w:t>
      </w:r>
    </w:p>
    <w:p w:rsidR="007022C1" w:rsidRPr="006F5F06" w:rsidRDefault="007022C1" w:rsidP="00944EE1">
      <w:pPr>
        <w:pStyle w:val="AppendixBodyText"/>
        <w:spacing w:after="0"/>
        <w:ind w:right="720"/>
        <w:rPr>
          <w:lang w:val="ru-RU"/>
        </w:rPr>
      </w:pPr>
    </w:p>
    <w:p w:rsidR="008A1637" w:rsidRPr="006F5F06" w:rsidRDefault="008A1637" w:rsidP="008A1637">
      <w:pPr>
        <w:pStyle w:val="Heading3"/>
        <w:ind w:right="720"/>
        <w:rPr>
          <w:lang w:val="ru-RU"/>
        </w:rPr>
      </w:pPr>
      <w:bookmarkStart w:id="932" w:name="_Toc323159782"/>
      <w:bookmarkStart w:id="933" w:name="_Toc336338251"/>
      <w:bookmarkStart w:id="934" w:name="_Toc363741953"/>
      <w:r w:rsidRPr="006F5F06">
        <w:rPr>
          <w:rFonts w:ascii="Tahoma" w:hAnsi="Tahoma" w:cs="Tahoma"/>
          <w:sz w:val="24"/>
          <w:szCs w:val="22"/>
          <w:lang w:val="ru-RU"/>
        </w:rPr>
        <w:t xml:space="preserve">Ограничения </w:t>
      </w:r>
      <w:r w:rsidRPr="00416CED">
        <w:rPr>
          <w:rFonts w:ascii="Tahoma" w:hAnsi="Tahoma" w:cs="Tahoma"/>
          <w:sz w:val="24"/>
          <w:szCs w:val="22"/>
        </w:rPr>
        <w:t>EI</w:t>
      </w:r>
      <w:r w:rsidRPr="006F5F06">
        <w:rPr>
          <w:rFonts w:ascii="Tahoma" w:hAnsi="Tahoma" w:cs="Tahoma"/>
          <w:sz w:val="24"/>
          <w:szCs w:val="22"/>
          <w:lang w:val="ru-RU"/>
        </w:rPr>
        <w:t xml:space="preserve"> </w:t>
      </w:r>
      <w:r w:rsidRPr="00416CED">
        <w:rPr>
          <w:rFonts w:ascii="Tahoma" w:hAnsi="Tahoma" w:cs="Tahoma"/>
          <w:sz w:val="24"/>
          <w:szCs w:val="22"/>
        </w:rPr>
        <w:t>Controls</w:t>
      </w:r>
      <w:bookmarkEnd w:id="932"/>
      <w:bookmarkEnd w:id="933"/>
      <w:bookmarkEnd w:id="934"/>
    </w:p>
    <w:p w:rsidR="008A1637" w:rsidRPr="006F5F06" w:rsidRDefault="008A1637" w:rsidP="008A1637">
      <w:pPr>
        <w:ind w:right="720"/>
        <w:rPr>
          <w:lang w:val="ru-RU"/>
        </w:rPr>
      </w:pPr>
    </w:p>
    <w:p w:rsidR="008A1637" w:rsidRPr="006F5F06" w:rsidRDefault="008A1637" w:rsidP="008A1637">
      <w:pPr>
        <w:pStyle w:val="AppendixBodyText"/>
        <w:ind w:right="720"/>
        <w:rPr>
          <w:lang w:val="ru-RU"/>
        </w:rPr>
      </w:pPr>
      <w:r w:rsidRPr="006F5F06">
        <w:rPr>
          <w:rFonts w:ascii="Tahoma" w:hAnsi="Tahoma" w:cs="Tahoma"/>
          <w:sz w:val="18"/>
          <w:lang w:val="ru-RU"/>
        </w:rPr>
        <w:t xml:space="preserve">Экспорт некоторых продуктов </w:t>
      </w:r>
      <w:r w:rsidRPr="00416CED">
        <w:rPr>
          <w:rFonts w:ascii="Tahoma" w:hAnsi="Tahoma" w:cs="Tahoma"/>
          <w:sz w:val="18"/>
        </w:rPr>
        <w:t>Microsoft</w:t>
      </w:r>
      <w:r w:rsidRPr="006F5F06">
        <w:rPr>
          <w:rFonts w:ascii="Tahoma" w:hAnsi="Tahoma" w:cs="Tahoma"/>
          <w:sz w:val="18"/>
          <w:lang w:val="ru-RU"/>
        </w:rPr>
        <w:t xml:space="preserve"> из Соединенных Штатов регулируется разделом «</w:t>
      </w:r>
      <w:r w:rsidRPr="00416CED">
        <w:rPr>
          <w:rFonts w:ascii="Tahoma" w:hAnsi="Tahoma" w:cs="Tahoma"/>
          <w:sz w:val="18"/>
        </w:rPr>
        <w:t>EI</w:t>
      </w:r>
      <w:r w:rsidRPr="006F5F06">
        <w:rPr>
          <w:rFonts w:ascii="Tahoma" w:hAnsi="Tahoma" w:cs="Tahoma"/>
          <w:sz w:val="18"/>
          <w:lang w:val="ru-RU"/>
        </w:rPr>
        <w:t xml:space="preserve"> </w:t>
      </w:r>
      <w:r w:rsidRPr="00416CED">
        <w:rPr>
          <w:rFonts w:ascii="Tahoma" w:hAnsi="Tahoma" w:cs="Tahoma"/>
          <w:sz w:val="18"/>
        </w:rPr>
        <w:t>Controls</w:t>
      </w:r>
      <w:r w:rsidRPr="006F5F06">
        <w:rPr>
          <w:rFonts w:ascii="Tahoma" w:hAnsi="Tahoma" w:cs="Tahoma"/>
          <w:sz w:val="18"/>
          <w:lang w:val="ru-RU"/>
        </w:rPr>
        <w:t>» Правил экспортного управления США (</w:t>
      </w:r>
      <w:r w:rsidRPr="00416CED">
        <w:rPr>
          <w:rFonts w:ascii="Tahoma" w:hAnsi="Tahoma" w:cs="Tahoma"/>
          <w:sz w:val="18"/>
        </w:rPr>
        <w:t>EAR</w:t>
      </w:r>
      <w:r w:rsidRPr="006F5F06">
        <w:rPr>
          <w:rFonts w:ascii="Tahoma" w:hAnsi="Tahoma" w:cs="Tahoma"/>
          <w:sz w:val="18"/>
          <w:lang w:val="ru-RU"/>
        </w:rPr>
        <w:t xml:space="preserve">, 15 </w:t>
      </w:r>
      <w:r w:rsidRPr="00416CED">
        <w:rPr>
          <w:rFonts w:ascii="Tahoma" w:hAnsi="Tahoma" w:cs="Tahoma"/>
          <w:sz w:val="18"/>
        </w:rPr>
        <w:t>CFR</w:t>
      </w:r>
      <w:r w:rsidRPr="006F5F06">
        <w:rPr>
          <w:rFonts w:ascii="Tahoma" w:hAnsi="Tahoma" w:cs="Tahoma"/>
          <w:sz w:val="18"/>
          <w:lang w:val="ru-RU"/>
        </w:rPr>
        <w:t xml:space="preserve"> 730-744) Бюро экспортного управления (</w:t>
      </w:r>
      <w:r w:rsidRPr="00416CED">
        <w:rPr>
          <w:rFonts w:ascii="Tahoma" w:hAnsi="Tahoma" w:cs="Tahoma"/>
          <w:sz w:val="18"/>
        </w:rPr>
        <w:t>BXA</w:t>
      </w:r>
      <w:r w:rsidRPr="006F5F06">
        <w:rPr>
          <w:rFonts w:ascii="Tahoma" w:hAnsi="Tahoma" w:cs="Tahoma"/>
          <w:sz w:val="18"/>
          <w:lang w:val="ru-RU"/>
        </w:rPr>
        <w:t xml:space="preserve">) Министерства торговли США. Для получения дополнительных сведений см. веб-сайт </w:t>
      </w:r>
      <w:hyperlink r:id="rId32" w:history="1">
        <w:r w:rsidRPr="00416CED">
          <w:rPr>
            <w:rStyle w:val="Hyperlink"/>
            <w:rFonts w:ascii="Tahoma" w:hAnsi="Tahoma" w:cs="Tahoma"/>
            <w:sz w:val="18"/>
          </w:rPr>
          <w:t>www</w:t>
        </w:r>
        <w:r w:rsidRPr="006F5F06">
          <w:rPr>
            <w:rStyle w:val="Hyperlink"/>
            <w:rFonts w:ascii="Tahoma" w:hAnsi="Tahoma" w:cs="Tahoma"/>
            <w:sz w:val="18"/>
            <w:lang w:val="ru-RU"/>
          </w:rPr>
          <w:t>.</w:t>
        </w:r>
        <w:r w:rsidRPr="00416CED">
          <w:rPr>
            <w:rStyle w:val="Hyperlink"/>
            <w:rFonts w:ascii="Tahoma" w:hAnsi="Tahoma" w:cs="Tahoma"/>
            <w:sz w:val="18"/>
          </w:rPr>
          <w:t>microsoft</w:t>
        </w:r>
        <w:r w:rsidRPr="006F5F06">
          <w:rPr>
            <w:rStyle w:val="Hyperlink"/>
            <w:rFonts w:ascii="Tahoma" w:hAnsi="Tahoma" w:cs="Tahoma"/>
            <w:sz w:val="18"/>
            <w:lang w:val="ru-RU"/>
          </w:rPr>
          <w:t>.</w:t>
        </w:r>
        <w:r w:rsidRPr="00416CED">
          <w:rPr>
            <w:rStyle w:val="Hyperlink"/>
            <w:rFonts w:ascii="Tahoma" w:hAnsi="Tahoma" w:cs="Tahoma"/>
            <w:sz w:val="18"/>
          </w:rPr>
          <w:t>com</w:t>
        </w:r>
        <w:r w:rsidRPr="006F5F06">
          <w:rPr>
            <w:rStyle w:val="Hyperlink"/>
            <w:rFonts w:ascii="Tahoma" w:hAnsi="Tahoma" w:cs="Tahoma"/>
            <w:sz w:val="18"/>
            <w:lang w:val="ru-RU"/>
          </w:rPr>
          <w:t>/</w:t>
        </w:r>
        <w:r w:rsidRPr="00416CED">
          <w:rPr>
            <w:rStyle w:val="Hyperlink"/>
            <w:rFonts w:ascii="Tahoma" w:hAnsi="Tahoma" w:cs="Tahoma"/>
            <w:sz w:val="18"/>
          </w:rPr>
          <w:t>products</w:t>
        </w:r>
        <w:r w:rsidRPr="006F5F06">
          <w:rPr>
            <w:rStyle w:val="Hyperlink"/>
            <w:rFonts w:ascii="Tahoma" w:hAnsi="Tahoma" w:cs="Tahoma"/>
            <w:sz w:val="18"/>
            <w:lang w:val="ru-RU"/>
          </w:rPr>
          <w:t>/</w:t>
        </w:r>
        <w:r w:rsidRPr="00416CED">
          <w:rPr>
            <w:rStyle w:val="Hyperlink"/>
            <w:rFonts w:ascii="Tahoma" w:hAnsi="Tahoma" w:cs="Tahoma"/>
            <w:sz w:val="18"/>
          </w:rPr>
          <w:t>exporting</w:t>
        </w:r>
        <w:r w:rsidRPr="006F5F06">
          <w:rPr>
            <w:rStyle w:val="Hyperlink"/>
            <w:rFonts w:ascii="Tahoma" w:hAnsi="Tahoma" w:cs="Tahoma"/>
            <w:sz w:val="18"/>
            <w:lang w:val="ru-RU"/>
          </w:rPr>
          <w:t>/</w:t>
        </w:r>
        <w:r w:rsidRPr="00416CED">
          <w:rPr>
            <w:rStyle w:val="Hyperlink"/>
            <w:rFonts w:ascii="Tahoma" w:hAnsi="Tahoma" w:cs="Tahoma"/>
            <w:sz w:val="18"/>
          </w:rPr>
          <w:t>basics</w:t>
        </w:r>
        <w:r w:rsidRPr="006F5F06">
          <w:rPr>
            <w:rStyle w:val="Hyperlink"/>
            <w:rFonts w:ascii="Tahoma" w:hAnsi="Tahoma" w:cs="Tahoma"/>
            <w:sz w:val="18"/>
            <w:lang w:val="ru-RU"/>
          </w:rPr>
          <w:t>.</w:t>
        </w:r>
        <w:r w:rsidRPr="00416CED">
          <w:rPr>
            <w:rStyle w:val="Hyperlink"/>
            <w:rFonts w:ascii="Tahoma" w:hAnsi="Tahoma" w:cs="Tahoma"/>
            <w:sz w:val="18"/>
          </w:rPr>
          <w:t>htm</w:t>
        </w:r>
      </w:hyperlink>
    </w:p>
    <w:p w:rsidR="008A1637" w:rsidRPr="006F5F06" w:rsidRDefault="008A1637" w:rsidP="008A1637">
      <w:pPr>
        <w:rPr>
          <w:lang w:val="ru-RU"/>
        </w:rPr>
      </w:pPr>
    </w:p>
    <w:p w:rsidR="008A1637" w:rsidRPr="006F5F06" w:rsidRDefault="008A1637" w:rsidP="00944EE1">
      <w:pPr>
        <w:pStyle w:val="Heading3"/>
        <w:spacing w:after="60"/>
        <w:ind w:right="720"/>
        <w:rPr>
          <w:lang w:val="ru-RU"/>
        </w:rPr>
      </w:pPr>
      <w:bookmarkStart w:id="935" w:name="_Toc323159783"/>
      <w:bookmarkStart w:id="936" w:name="_Toc336338252"/>
      <w:bookmarkStart w:id="937" w:name="_Toc363741954"/>
      <w:r w:rsidRPr="006F5F06">
        <w:rPr>
          <w:rFonts w:ascii="Tahoma" w:hAnsi="Tahoma" w:cs="Tahoma"/>
          <w:bCs/>
          <w:lang w:val="ru-RU"/>
        </w:rPr>
        <w:t>Многоязыковые пакеты (</w:t>
      </w:r>
      <w:r w:rsidRPr="00416CED">
        <w:rPr>
          <w:rFonts w:ascii="Tahoma" w:hAnsi="Tahoma" w:cs="Tahoma"/>
          <w:bCs/>
        </w:rPr>
        <w:t>MLP</w:t>
      </w:r>
      <w:r w:rsidRPr="006F5F06">
        <w:rPr>
          <w:rFonts w:ascii="Tahoma" w:hAnsi="Tahoma" w:cs="Tahoma"/>
          <w:bCs/>
          <w:lang w:val="ru-RU"/>
        </w:rPr>
        <w:t>), функциональность Многоязыкового</w:t>
      </w:r>
      <w:r w:rsidRPr="00416CED">
        <w:rPr>
          <w:rFonts w:ascii="Tahoma" w:hAnsi="Tahoma" w:cs="Tahoma"/>
          <w:bCs/>
        </w:rPr>
        <w:t> </w:t>
      </w:r>
      <w:r w:rsidRPr="006F5F06">
        <w:rPr>
          <w:rFonts w:ascii="Tahoma" w:hAnsi="Tahoma" w:cs="Tahoma"/>
          <w:bCs/>
          <w:lang w:val="ru-RU"/>
        </w:rPr>
        <w:t>интерфейса пользователя (</w:t>
      </w:r>
      <w:r w:rsidRPr="00416CED">
        <w:rPr>
          <w:rFonts w:ascii="Tahoma" w:hAnsi="Tahoma" w:cs="Tahoma"/>
          <w:bCs/>
        </w:rPr>
        <w:t>MUI</w:t>
      </w:r>
      <w:r w:rsidRPr="006F5F06">
        <w:rPr>
          <w:rFonts w:ascii="Tahoma" w:hAnsi="Tahoma" w:cs="Tahoma"/>
          <w:bCs/>
          <w:lang w:val="ru-RU"/>
        </w:rPr>
        <w:t>) и права на новые языковые версии</w:t>
      </w:r>
      <w:bookmarkEnd w:id="935"/>
      <w:bookmarkEnd w:id="936"/>
      <w:bookmarkEnd w:id="937"/>
    </w:p>
    <w:p w:rsidR="008A1637" w:rsidRPr="006F5F06" w:rsidRDefault="008A1637" w:rsidP="008A1637">
      <w:pPr>
        <w:rPr>
          <w:spacing w:val="-2"/>
          <w:lang w:val="ru-RU"/>
        </w:rPr>
      </w:pPr>
      <w:r w:rsidRPr="006F5F06">
        <w:rPr>
          <w:spacing w:val="-2"/>
          <w:lang w:val="ru-RU"/>
        </w:rPr>
        <w:t>Многоязыковые пакеты (</w:t>
      </w:r>
      <w:r w:rsidRPr="00A44B88">
        <w:rPr>
          <w:spacing w:val="-2"/>
        </w:rPr>
        <w:t>MLP</w:t>
      </w:r>
      <w:r w:rsidRPr="006F5F06">
        <w:rPr>
          <w:spacing w:val="-2"/>
          <w:lang w:val="ru-RU"/>
        </w:rPr>
        <w:t>) и Многоязыковые интерфейсы пользователя (</w:t>
      </w:r>
      <w:r w:rsidRPr="00A44B88">
        <w:rPr>
          <w:spacing w:val="-2"/>
        </w:rPr>
        <w:t>MUI</w:t>
      </w:r>
      <w:r w:rsidRPr="006F5F06">
        <w:rPr>
          <w:spacing w:val="-2"/>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FA2C82" w:rsidRPr="006F5F06">
        <w:rPr>
          <w:spacing w:val="-2"/>
          <w:lang w:val="ru-RU"/>
        </w:rPr>
        <w:t xml:space="preserve"> </w:t>
      </w:r>
      <w:r w:rsidRPr="006F5F06">
        <w:rPr>
          <w:spacing w:val="-2"/>
          <w:lang w:val="ru-RU"/>
        </w:rPr>
        <w:t>Право на использование Многоязыковых пакетов (</w:t>
      </w:r>
      <w:r w:rsidRPr="00A44B88">
        <w:rPr>
          <w:spacing w:val="-2"/>
        </w:rPr>
        <w:t>MLP</w:t>
      </w:r>
      <w:r w:rsidRPr="006F5F06">
        <w:rPr>
          <w:spacing w:val="-2"/>
          <w:lang w:val="ru-RU"/>
        </w:rPr>
        <w:t>) и Многоязыковых интерфейсов пользователя (</w:t>
      </w:r>
      <w:r w:rsidRPr="00A44B88">
        <w:rPr>
          <w:spacing w:val="-2"/>
        </w:rPr>
        <w:t>MUI</w:t>
      </w:r>
      <w:r w:rsidRPr="006F5F06">
        <w:rPr>
          <w:spacing w:val="-2"/>
          <w:lang w:val="ru-RU"/>
        </w:rPr>
        <w:t>) реализуется по-разному в зависимости от продукта, программы и типа лицензии.</w:t>
      </w:r>
      <w:r w:rsidR="00FA2C82" w:rsidRPr="006F5F06">
        <w:rPr>
          <w:spacing w:val="-2"/>
          <w:lang w:val="ru-RU"/>
        </w:rPr>
        <w:t xml:space="preserve"> </w:t>
      </w:r>
    </w:p>
    <w:p w:rsidR="008A1637" w:rsidRPr="006F5F06" w:rsidRDefault="008A1637" w:rsidP="008A1637">
      <w:pPr>
        <w:pStyle w:val="Heading3"/>
        <w:ind w:right="720"/>
        <w:rPr>
          <w:lang w:val="ru-RU"/>
        </w:rPr>
      </w:pPr>
    </w:p>
    <w:p w:rsidR="008A1637" w:rsidRPr="006F5F06" w:rsidRDefault="008A1637" w:rsidP="00A44B88">
      <w:pPr>
        <w:numPr>
          <w:ilvl w:val="0"/>
          <w:numId w:val="17"/>
        </w:numPr>
        <w:tabs>
          <w:tab w:val="left" w:pos="1440"/>
        </w:tabs>
        <w:spacing w:after="60"/>
        <w:rPr>
          <w:lang w:val="ru-RU"/>
        </w:rPr>
      </w:pPr>
      <w:r w:rsidRPr="006F5F06">
        <w:rPr>
          <w:lang w:val="ru-RU"/>
        </w:rPr>
        <w:t xml:space="preserve">Для большинства серверных продуктов (например, </w:t>
      </w:r>
      <w:r w:rsidRPr="00416CED">
        <w:t>Windows</w:t>
      </w:r>
      <w:r w:rsidRPr="006F5F06">
        <w:rPr>
          <w:lang w:val="ru-RU"/>
        </w:rPr>
        <w:t xml:space="preserve"> </w:t>
      </w:r>
      <w:r w:rsidRPr="00416CED">
        <w:t>Server</w:t>
      </w:r>
      <w:r w:rsidRPr="006F5F06">
        <w:rPr>
          <w:lang w:val="ru-RU"/>
        </w:rPr>
        <w:t>), Многоязыковой интерфейс пользователя (</w:t>
      </w:r>
      <w:r w:rsidRPr="00416CED">
        <w:t>MUI</w:t>
      </w:r>
      <w:r w:rsidRPr="006F5F06">
        <w:rPr>
          <w:lang w:val="ru-RU"/>
        </w:rPr>
        <w:t>) включен в состав базового продукта. Клиенты, приобретающие лицензии на такие продукты, могут использовать Многоязыковой интерфейс</w:t>
      </w:r>
      <w:r w:rsidR="00A44B88">
        <w:t> </w:t>
      </w:r>
      <w:r w:rsidRPr="006F5F06">
        <w:rPr>
          <w:lang w:val="ru-RU"/>
        </w:rPr>
        <w:t>пользователя в соответствии с правами на использование этих продуктов.</w:t>
      </w:r>
      <w:r w:rsidR="00FA2C82" w:rsidRPr="006F5F06">
        <w:rPr>
          <w:lang w:val="ru-RU"/>
        </w:rPr>
        <w:t xml:space="preserve"> </w:t>
      </w:r>
    </w:p>
    <w:p w:rsidR="008A1637" w:rsidRPr="006F5F06" w:rsidRDefault="008A1637" w:rsidP="00A44B88">
      <w:pPr>
        <w:numPr>
          <w:ilvl w:val="0"/>
          <w:numId w:val="17"/>
        </w:numPr>
        <w:tabs>
          <w:tab w:val="left" w:pos="1440"/>
        </w:tabs>
        <w:spacing w:after="60"/>
        <w:rPr>
          <w:spacing w:val="-4"/>
          <w:lang w:val="ru-RU"/>
        </w:rPr>
      </w:pPr>
      <w:r w:rsidRPr="006F5F06">
        <w:rPr>
          <w:spacing w:val="-4"/>
          <w:lang w:val="ru-RU"/>
        </w:rPr>
        <w:t xml:space="preserve">Для продуктов Системы </w:t>
      </w:r>
      <w:r w:rsidRPr="00A44B88">
        <w:rPr>
          <w:spacing w:val="-4"/>
        </w:rPr>
        <w:t>Office</w:t>
      </w:r>
      <w:r w:rsidRPr="006F5F06">
        <w:rPr>
          <w:spacing w:val="-4"/>
          <w:lang w:val="ru-RU"/>
        </w:rPr>
        <w:t xml:space="preserve"> (отличными от серверов) и наборами </w:t>
      </w:r>
      <w:r w:rsidRPr="00A44B88">
        <w:rPr>
          <w:spacing w:val="-4"/>
        </w:rPr>
        <w:t>Office</w:t>
      </w:r>
      <w:r w:rsidRPr="006F5F06">
        <w:rPr>
          <w:spacing w:val="-4"/>
          <w:lang w:val="ru-RU"/>
        </w:rPr>
        <w:t>, с 1 октября</w:t>
      </w:r>
      <w:r w:rsidRPr="00A44B88">
        <w:rPr>
          <w:spacing w:val="-4"/>
        </w:rPr>
        <w:t> </w:t>
      </w:r>
      <w:r w:rsidRPr="006F5F06">
        <w:rPr>
          <w:spacing w:val="-4"/>
          <w:lang w:val="ru-RU"/>
        </w:rPr>
        <w:t>2008 г. право на использование Многоязыковых пакетов (</w:t>
      </w:r>
      <w:r w:rsidRPr="00A44B88">
        <w:rPr>
          <w:spacing w:val="-4"/>
        </w:rPr>
        <w:t>MLP</w:t>
      </w:r>
      <w:r w:rsidRPr="006F5F06">
        <w:rPr>
          <w:spacing w:val="-4"/>
          <w:lang w:val="ru-RU"/>
        </w:rPr>
        <w:t>) предоставляется клиентам с</w:t>
      </w:r>
      <w:r w:rsidR="00A44B88" w:rsidRPr="00A44B88">
        <w:rPr>
          <w:spacing w:val="-4"/>
        </w:rPr>
        <w:t> </w:t>
      </w:r>
      <w:r w:rsidRPr="006F5F06">
        <w:rPr>
          <w:spacing w:val="-4"/>
          <w:lang w:val="ru-RU"/>
        </w:rPr>
        <w:t xml:space="preserve">действующим покрытием </w:t>
      </w:r>
      <w:r w:rsidRPr="00A44B88">
        <w:rPr>
          <w:spacing w:val="-4"/>
        </w:rPr>
        <w:t>Software</w:t>
      </w:r>
      <w:r w:rsidRPr="006F5F06">
        <w:rPr>
          <w:spacing w:val="-4"/>
          <w:lang w:val="ru-RU"/>
        </w:rPr>
        <w:t xml:space="preserve"> </w:t>
      </w:r>
      <w:r w:rsidRPr="00A44B88">
        <w:rPr>
          <w:spacing w:val="-4"/>
        </w:rPr>
        <w:t>Assurance</w:t>
      </w:r>
      <w:r w:rsidRPr="006F5F06">
        <w:rPr>
          <w:spacing w:val="-4"/>
          <w:lang w:val="ru-RU"/>
        </w:rPr>
        <w:t xml:space="preserve"> по соответствующим лицензиям (дополнительные сведения см. в Разделе 6). В рамках некоторых программ (например, </w:t>
      </w:r>
      <w:r w:rsidRPr="00A44B88">
        <w:rPr>
          <w:spacing w:val="-4"/>
        </w:rPr>
        <w:t>Select</w:t>
      </w:r>
      <w:r w:rsidRPr="006F5F06">
        <w:rPr>
          <w:spacing w:val="-4"/>
          <w:lang w:val="ru-RU"/>
        </w:rPr>
        <w:t>) Многоязыковые пакеты (</w:t>
      </w:r>
      <w:r w:rsidRPr="00A44B88">
        <w:rPr>
          <w:spacing w:val="-4"/>
        </w:rPr>
        <w:t>MLP</w:t>
      </w:r>
      <w:r w:rsidRPr="006F5F06">
        <w:rPr>
          <w:spacing w:val="-4"/>
          <w:lang w:val="ru-RU"/>
        </w:rPr>
        <w:t xml:space="preserve">) для продуктов и наборов Системы </w:t>
      </w:r>
      <w:r w:rsidRPr="00A44B88">
        <w:rPr>
          <w:spacing w:val="-4"/>
        </w:rPr>
        <w:t>Office</w:t>
      </w:r>
      <w:r w:rsidRPr="006F5F06">
        <w:rPr>
          <w:spacing w:val="-4"/>
          <w:lang w:val="ru-RU"/>
        </w:rPr>
        <w:t xml:space="preserve"> по-прежнему предоставляются отдельно без регистрации в программе </w:t>
      </w:r>
      <w:r w:rsidRPr="00A44B88">
        <w:rPr>
          <w:spacing w:val="-4"/>
        </w:rPr>
        <w:t>Software</w:t>
      </w:r>
      <w:r w:rsidRPr="006F5F06">
        <w:rPr>
          <w:spacing w:val="-4"/>
          <w:lang w:val="ru-RU"/>
        </w:rPr>
        <w:t xml:space="preserve"> </w:t>
      </w:r>
      <w:r w:rsidRPr="00A44B88">
        <w:rPr>
          <w:spacing w:val="-4"/>
        </w:rPr>
        <w:t>Assurance</w:t>
      </w:r>
      <w:r w:rsidRPr="006F5F06">
        <w:rPr>
          <w:spacing w:val="-4"/>
          <w:lang w:val="ru-RU"/>
        </w:rPr>
        <w:t xml:space="preserve">. </w:t>
      </w:r>
    </w:p>
    <w:p w:rsidR="008A1637" w:rsidRPr="006F5F06" w:rsidRDefault="008A1637" w:rsidP="007022C1">
      <w:pPr>
        <w:numPr>
          <w:ilvl w:val="0"/>
          <w:numId w:val="17"/>
        </w:numPr>
        <w:spacing w:after="60"/>
        <w:rPr>
          <w:lang w:val="ru-RU"/>
        </w:rPr>
      </w:pPr>
      <w:r w:rsidRPr="006F5F06">
        <w:rPr>
          <w:lang w:val="ru-RU"/>
        </w:rPr>
        <w:t xml:space="preserve">В случае с </w:t>
      </w:r>
      <w:r w:rsidRPr="00416CED">
        <w:t>Windows</w:t>
      </w:r>
      <w:r w:rsidRPr="006F5F06">
        <w:rPr>
          <w:lang w:val="ru-RU"/>
        </w:rPr>
        <w:t xml:space="preserve"> 8 Многоязыковой интерфейс пользователя (</w:t>
      </w:r>
      <w:r w:rsidRPr="00416CED">
        <w:t>MUI</w:t>
      </w:r>
      <w:r w:rsidRPr="006F5F06">
        <w:rPr>
          <w:lang w:val="ru-RU"/>
        </w:rPr>
        <w:t xml:space="preserve">) включен в состав </w:t>
      </w:r>
      <w:r w:rsidRPr="00416CED">
        <w:t>Windows</w:t>
      </w:r>
      <w:r w:rsidRPr="006F5F06">
        <w:rPr>
          <w:lang w:val="ru-RU"/>
        </w:rPr>
        <w:t xml:space="preserve"> 8 Профессиональная.</w:t>
      </w:r>
      <w:r w:rsidR="00FA2C82" w:rsidRPr="006F5F06">
        <w:rPr>
          <w:lang w:val="ru-RU"/>
        </w:rPr>
        <w:t xml:space="preserve"> </w:t>
      </w:r>
    </w:p>
    <w:p w:rsidR="008A1637" w:rsidRPr="006F5F06" w:rsidRDefault="008A1637" w:rsidP="008A1637">
      <w:pPr>
        <w:rPr>
          <w:lang w:val="ru-RU"/>
        </w:rPr>
      </w:pPr>
    </w:p>
    <w:p w:rsidR="008A1637" w:rsidRPr="006F5F06" w:rsidRDefault="008A1637" w:rsidP="008A1637">
      <w:pPr>
        <w:rPr>
          <w:lang w:val="ru-RU"/>
        </w:rPr>
      </w:pPr>
      <w:r w:rsidRPr="006F5F06">
        <w:rPr>
          <w:lang w:val="ru-RU"/>
        </w:rPr>
        <w:t>Языковые версии, с которыми клиентам разрешается использовать Многоязыковые интерфейсы пользователя (</w:t>
      </w:r>
      <w:r w:rsidRPr="00416CED">
        <w:t>MUI</w:t>
      </w:r>
      <w:r w:rsidRPr="006F5F06">
        <w:rPr>
          <w:lang w:val="ru-RU"/>
        </w:rPr>
        <w:t>) и Многоязыковые пакеты (</w:t>
      </w:r>
      <w:r w:rsidRPr="00416CED">
        <w:t>MLP</w:t>
      </w:r>
      <w:r w:rsidRPr="006F5F06">
        <w:rPr>
          <w:lang w:val="ru-RU"/>
        </w:rPr>
        <w:t>), также могут быть различными в зависимости от программы, продукта и региона.</w:t>
      </w:r>
      <w:r w:rsidR="00FA2C82" w:rsidRPr="006F5F06">
        <w:rPr>
          <w:lang w:val="ru-RU"/>
        </w:rPr>
        <w:t xml:space="preserve"> </w:t>
      </w:r>
    </w:p>
    <w:p w:rsidR="008A1637" w:rsidRPr="006F5F06" w:rsidRDefault="008A1637" w:rsidP="008A1637">
      <w:pPr>
        <w:pStyle w:val="Heading3"/>
        <w:ind w:right="720"/>
        <w:rPr>
          <w:lang w:val="ru-RU"/>
        </w:rPr>
      </w:pPr>
    </w:p>
    <w:p w:rsidR="008A1637" w:rsidRPr="006F5F06" w:rsidRDefault="008A1637" w:rsidP="00A44B88">
      <w:pPr>
        <w:numPr>
          <w:ilvl w:val="0"/>
          <w:numId w:val="18"/>
        </w:numPr>
        <w:tabs>
          <w:tab w:val="clear" w:pos="1080"/>
          <w:tab w:val="num" w:pos="1440"/>
        </w:tabs>
        <w:ind w:left="1440"/>
        <w:rPr>
          <w:lang w:val="ru-RU"/>
        </w:rPr>
      </w:pPr>
      <w:r w:rsidRPr="006F5F06">
        <w:rPr>
          <w:lang w:val="ru-RU"/>
        </w:rPr>
        <w:t>С 1 октября 2008</w:t>
      </w:r>
      <w:r w:rsidRPr="00416CED">
        <w:t> </w:t>
      </w:r>
      <w:r w:rsidRPr="006F5F06">
        <w:rPr>
          <w:lang w:val="ru-RU"/>
        </w:rPr>
        <w:t>г. клиенты, приобретающие право на использование Многоязыковых интерфейсов пользователя (</w:t>
      </w:r>
      <w:r w:rsidRPr="00416CED">
        <w:t>MUI</w:t>
      </w:r>
      <w:r w:rsidRPr="006F5F06">
        <w:rPr>
          <w:lang w:val="ru-RU"/>
        </w:rPr>
        <w:t>) и Многоязыковых пакетов (</w:t>
      </w:r>
      <w:r w:rsidRPr="00416CED">
        <w:t>MLP</w:t>
      </w:r>
      <w:r w:rsidRPr="006F5F06">
        <w:rPr>
          <w:lang w:val="ru-RU"/>
        </w:rPr>
        <w:t xml:space="preserve">) в рамках Соглашения </w:t>
      </w:r>
      <w:r w:rsidRPr="00416CED">
        <w:t>Enterprise</w:t>
      </w:r>
      <w:r w:rsidRPr="006F5F06">
        <w:rPr>
          <w:lang w:val="ru-RU"/>
        </w:rPr>
        <w:t xml:space="preserve">, Соглашения </w:t>
      </w:r>
      <w:r w:rsidRPr="00416CED">
        <w:t>Enterprise</w:t>
      </w:r>
      <w:r w:rsidRPr="006F5F06">
        <w:rPr>
          <w:lang w:val="ru-RU"/>
        </w:rPr>
        <w:t xml:space="preserve"> </w:t>
      </w:r>
      <w:r w:rsidRPr="00416CED">
        <w:t>Subscription</w:t>
      </w:r>
      <w:r w:rsidRPr="006F5F06">
        <w:rPr>
          <w:lang w:val="ru-RU"/>
        </w:rPr>
        <w:t xml:space="preserve">, соглашений </w:t>
      </w:r>
      <w:r w:rsidRPr="00416CED">
        <w:t>Open</w:t>
      </w:r>
      <w:r w:rsidRPr="006F5F06">
        <w:rPr>
          <w:lang w:val="ru-RU"/>
        </w:rPr>
        <w:t xml:space="preserve"> </w:t>
      </w:r>
      <w:r w:rsidRPr="00416CED">
        <w:t>Value</w:t>
      </w:r>
      <w:r w:rsidRPr="006F5F06">
        <w:rPr>
          <w:lang w:val="ru-RU"/>
        </w:rPr>
        <w:t xml:space="preserve"> (лицензирование всех</w:t>
      </w:r>
      <w:r w:rsidR="00A44B88">
        <w:t> </w:t>
      </w:r>
      <w:r w:rsidRPr="006F5F06">
        <w:rPr>
          <w:lang w:val="ru-RU"/>
        </w:rPr>
        <w:t xml:space="preserve">настольных компьютеров компании/организации) или </w:t>
      </w:r>
      <w:r w:rsidRPr="00416CED">
        <w:t>Open</w:t>
      </w:r>
      <w:r w:rsidRPr="006F5F06">
        <w:rPr>
          <w:lang w:val="ru-RU"/>
        </w:rPr>
        <w:t xml:space="preserve"> </w:t>
      </w:r>
      <w:r w:rsidRPr="00416CED">
        <w:t>Value</w:t>
      </w:r>
      <w:r w:rsidRPr="006F5F06">
        <w:rPr>
          <w:lang w:val="ru-RU"/>
        </w:rPr>
        <w:t xml:space="preserve"> </w:t>
      </w:r>
      <w:r w:rsidRPr="00416CED">
        <w:t>Subscription</w:t>
      </w:r>
      <w:r w:rsidRPr="006F5F06">
        <w:rPr>
          <w:lang w:val="ru-RU"/>
        </w:rPr>
        <w:t>, могут использовать данную функциональность с лицензированными продуктами</w:t>
      </w:r>
      <w:r w:rsidRPr="006F5F06">
        <w:rPr>
          <w:b/>
          <w:lang w:val="ru-RU"/>
        </w:rPr>
        <w:t xml:space="preserve"> </w:t>
      </w:r>
      <w:r w:rsidRPr="006F5F06">
        <w:rPr>
          <w:b/>
          <w:u w:val="single"/>
          <w:lang w:val="ru-RU"/>
        </w:rPr>
        <w:t>всех языковых версий</w:t>
      </w:r>
      <w:r w:rsidRPr="006F5F06">
        <w:rPr>
          <w:b/>
          <w:lang w:val="ru-RU"/>
        </w:rPr>
        <w:t xml:space="preserve"> </w:t>
      </w:r>
      <w:r w:rsidRPr="006F5F06">
        <w:rPr>
          <w:lang w:val="ru-RU"/>
        </w:rPr>
        <w:t xml:space="preserve">независимо от каких-либо ограничений в отношении использования отдельных языков, указанных в соглашениях. </w:t>
      </w:r>
    </w:p>
    <w:p w:rsidR="008A1637" w:rsidRPr="006F5F06" w:rsidRDefault="008A1637" w:rsidP="008A1637">
      <w:pPr>
        <w:pStyle w:val="Heading3"/>
        <w:ind w:right="720"/>
        <w:rPr>
          <w:lang w:val="ru-RU"/>
        </w:rPr>
      </w:pPr>
    </w:p>
    <w:p w:rsidR="008A1637" w:rsidRPr="006F5F06" w:rsidRDefault="008A1637" w:rsidP="00A44B88">
      <w:pPr>
        <w:rPr>
          <w:spacing w:val="-2"/>
          <w:lang w:val="ru-RU"/>
        </w:rPr>
      </w:pPr>
      <w:r w:rsidRPr="006F5F06">
        <w:rPr>
          <w:spacing w:val="-2"/>
          <w:lang w:val="ru-RU"/>
        </w:rPr>
        <w:t>На клиентов, приобретающих право на использование Многоязыковых интерфейсов пользователя (</w:t>
      </w:r>
      <w:r w:rsidRPr="00A44B88">
        <w:rPr>
          <w:spacing w:val="-2"/>
        </w:rPr>
        <w:t>MUI</w:t>
      </w:r>
      <w:r w:rsidRPr="006F5F06">
        <w:rPr>
          <w:spacing w:val="-2"/>
          <w:lang w:val="ru-RU"/>
        </w:rPr>
        <w:t>) и Многоязыковых пакетов (</w:t>
      </w:r>
      <w:r w:rsidRPr="00A44B88">
        <w:rPr>
          <w:spacing w:val="-2"/>
        </w:rPr>
        <w:t>MLP</w:t>
      </w:r>
      <w:r w:rsidRPr="006F5F06">
        <w:rPr>
          <w:spacing w:val="-2"/>
          <w:lang w:val="ru-RU"/>
        </w:rPr>
        <w:t xml:space="preserve">) в рамках соглашений, отличных от Соглашения </w:t>
      </w:r>
      <w:r w:rsidRPr="00A44B88">
        <w:rPr>
          <w:spacing w:val="-2"/>
        </w:rPr>
        <w:t>Enterprise</w:t>
      </w:r>
      <w:r w:rsidRPr="006F5F06">
        <w:rPr>
          <w:spacing w:val="-2"/>
          <w:lang w:val="ru-RU"/>
        </w:rPr>
        <w:t xml:space="preserve"> или соглашения </w:t>
      </w:r>
      <w:r w:rsidRPr="00A44B88">
        <w:rPr>
          <w:spacing w:val="-2"/>
        </w:rPr>
        <w:t>Open</w:t>
      </w:r>
      <w:r w:rsidRPr="006F5F06">
        <w:rPr>
          <w:spacing w:val="-2"/>
          <w:lang w:val="ru-RU"/>
        </w:rPr>
        <w:t xml:space="preserve"> </w:t>
      </w:r>
      <w:r w:rsidRPr="00A44B88">
        <w:rPr>
          <w:spacing w:val="-2"/>
        </w:rPr>
        <w:t>Value</w:t>
      </w:r>
      <w:r w:rsidRPr="006F5F06">
        <w:rPr>
          <w:spacing w:val="-2"/>
          <w:lang w:val="ru-RU"/>
        </w:rPr>
        <w:t xml:space="preserve"> (для всех настольных компьютеров компании/организации) (как вместе с базовым продуктом, так и в рамках </w:t>
      </w:r>
      <w:r w:rsidRPr="00A44B88">
        <w:rPr>
          <w:spacing w:val="-2"/>
        </w:rPr>
        <w:t>Software</w:t>
      </w:r>
      <w:r w:rsidRPr="006F5F06">
        <w:rPr>
          <w:spacing w:val="-2"/>
          <w:lang w:val="ru-RU"/>
        </w:rPr>
        <w:t xml:space="preserve"> </w:t>
      </w:r>
      <w:r w:rsidRPr="00A44B88">
        <w:rPr>
          <w:spacing w:val="-2"/>
        </w:rPr>
        <w:t>Assurance</w:t>
      </w:r>
      <w:r w:rsidRPr="006F5F06">
        <w:rPr>
          <w:spacing w:val="-2"/>
          <w:lang w:val="ru-RU"/>
        </w:rPr>
        <w:t>), распространяются ограничения (если таковые имеются) в отношении использования отдельных языков, указанные в соглашениях.</w:t>
      </w:r>
      <w:r w:rsidR="00FA2C82" w:rsidRPr="006F5F06">
        <w:rPr>
          <w:spacing w:val="-2"/>
          <w:lang w:val="ru-RU"/>
        </w:rPr>
        <w:t xml:space="preserve"> </w:t>
      </w:r>
      <w:r w:rsidRPr="006F5F06">
        <w:rPr>
          <w:spacing w:val="-2"/>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w:t>
      </w:r>
      <w:r w:rsidR="00A44B88">
        <w:rPr>
          <w:spacing w:val="-2"/>
        </w:rPr>
        <w:t> </w:t>
      </w:r>
      <w:r w:rsidRPr="006F5F06">
        <w:rPr>
          <w:spacing w:val="-2"/>
          <w:lang w:val="ru-RU"/>
        </w:rPr>
        <w:t>вместо данной версии (с функциональностью Многоязыковых интерфейсов пользователя (</w:t>
      </w:r>
      <w:r w:rsidRPr="00A44B88">
        <w:rPr>
          <w:spacing w:val="-2"/>
        </w:rPr>
        <w:t>MUI</w:t>
      </w:r>
      <w:r w:rsidRPr="006F5F06">
        <w:rPr>
          <w:spacing w:val="-2"/>
          <w:lang w:val="ru-RU"/>
        </w:rPr>
        <w:t>) или Многоязыковых пакетов (</w:t>
      </w:r>
      <w:r w:rsidRPr="00A44B88">
        <w:rPr>
          <w:spacing w:val="-2"/>
        </w:rPr>
        <w:t>MLP</w:t>
      </w:r>
      <w:r w:rsidRPr="006F5F06">
        <w:rPr>
          <w:spacing w:val="-2"/>
          <w:lang w:val="ru-RU"/>
        </w:rPr>
        <w:t>) или без нее) может быть ограничено.</w:t>
      </w:r>
      <w:r w:rsidR="00FA2C82" w:rsidRPr="006F5F06">
        <w:rPr>
          <w:spacing w:val="-2"/>
          <w:lang w:val="ru-RU"/>
        </w:rPr>
        <w:t xml:space="preserve"> </w:t>
      </w:r>
      <w:r w:rsidRPr="006F5F06">
        <w:rPr>
          <w:spacing w:val="-2"/>
          <w:lang w:val="ru-RU"/>
        </w:rPr>
        <w:t xml:space="preserve">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A44B88">
        <w:rPr>
          <w:spacing w:val="-2"/>
        </w:rPr>
        <w:t>Microsoft</w:t>
      </w:r>
      <w:r w:rsidRPr="006F5F06">
        <w:rPr>
          <w:spacing w:val="-2"/>
          <w:lang w:val="ru-RU"/>
        </w:rPr>
        <w:t xml:space="preserve">. </w:t>
      </w:r>
    </w:p>
    <w:p w:rsidR="008A1637" w:rsidRPr="006F5F06" w:rsidRDefault="008A1637" w:rsidP="007022C1">
      <w:pPr>
        <w:pStyle w:val="Heading2"/>
        <w:ind w:left="0"/>
        <w:rPr>
          <w:lang w:val="ru-RU"/>
        </w:rPr>
      </w:pPr>
      <w:bookmarkStart w:id="938" w:name="_Toc323159784"/>
      <w:bookmarkStart w:id="939" w:name="_Toc336338253"/>
      <w:bookmarkStart w:id="940" w:name="_Toc363741955"/>
      <w:r w:rsidRPr="006F5F06">
        <w:rPr>
          <w:rFonts w:ascii="Tahoma" w:hAnsi="Tahoma" w:cs="Tahoma"/>
          <w:lang w:val="ru-RU"/>
        </w:rPr>
        <w:t>Лицензии, не зависимые от платформ</w:t>
      </w:r>
      <w:bookmarkEnd w:id="938"/>
      <w:bookmarkEnd w:id="939"/>
      <w:bookmarkEnd w:id="940"/>
    </w:p>
    <w:p w:rsidR="008A1637" w:rsidRPr="006F5F06" w:rsidRDefault="008A1637" w:rsidP="007022C1">
      <w:pPr>
        <w:tabs>
          <w:tab w:val="num" w:pos="0"/>
        </w:tabs>
        <w:ind w:right="720"/>
        <w:rPr>
          <w:lang w:val="ru-RU"/>
        </w:rPr>
      </w:pPr>
    </w:p>
    <w:p w:rsidR="008A1637" w:rsidRPr="006F5F06" w:rsidRDefault="008A1637" w:rsidP="007022C1">
      <w:pPr>
        <w:pStyle w:val="AppendixBodyText"/>
        <w:spacing w:after="0"/>
        <w:ind w:right="720"/>
        <w:rPr>
          <w:lang w:val="ru-RU"/>
        </w:rPr>
      </w:pPr>
      <w:r w:rsidRPr="006F5F06">
        <w:rPr>
          <w:rFonts w:ascii="Tahoma" w:hAnsi="Tahoma" w:cs="Tahoma"/>
          <w:color w:val="000000"/>
          <w:sz w:val="18"/>
          <w:szCs w:val="18"/>
          <w:lang w:val="ru-RU"/>
        </w:rPr>
        <w:t xml:space="preserve">Лицензии на наборы приложений </w:t>
      </w:r>
      <w:r w:rsidRPr="00416CED">
        <w:rPr>
          <w:rFonts w:ascii="Tahoma" w:hAnsi="Tahoma" w:cs="Tahoma"/>
          <w:color w:val="000000"/>
          <w:sz w:val="18"/>
          <w:szCs w:val="18"/>
        </w:rPr>
        <w:t>Microsoft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стандартный,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профессиональный плюс, </w:t>
      </w:r>
      <w:r w:rsidRPr="00416CED">
        <w:rPr>
          <w:rFonts w:ascii="Tahoma" w:hAnsi="Tahoma" w:cs="Tahoma"/>
          <w:color w:val="000000"/>
          <w:sz w:val="18"/>
          <w:szCs w:val="18"/>
        </w:rPr>
        <w:t>Word</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Excel</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PowerPoint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Outlook</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Lync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Word</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Excel</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PowerPoint</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Lync</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и </w:t>
      </w:r>
      <w:r w:rsidRPr="00416CED">
        <w:rPr>
          <w:rFonts w:ascii="Tahoma" w:hAnsi="Tahoma" w:cs="Tahoma"/>
          <w:color w:val="000000"/>
          <w:sz w:val="18"/>
          <w:szCs w:val="18"/>
        </w:rPr>
        <w:t>Outlook</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являются лицензиями, «не зависимыми от платформ».</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416CED">
        <w:rPr>
          <w:rFonts w:ascii="Tahoma" w:hAnsi="Tahoma" w:cs="Tahoma"/>
          <w:color w:val="000000"/>
          <w:sz w:val="18"/>
          <w:szCs w:val="18"/>
        </w:rPr>
        <w:t>PC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Macintosh</w:t>
      </w:r>
      <w:r w:rsidRPr="006F5F06">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Например, клиент, имеющий лицензию на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Standard</w:t>
      </w:r>
      <w:r w:rsidRPr="006F5F06">
        <w:rPr>
          <w:rFonts w:ascii="Tahoma" w:hAnsi="Tahoma" w:cs="Tahoma"/>
          <w:color w:val="000000"/>
          <w:sz w:val="18"/>
          <w:szCs w:val="18"/>
          <w:lang w:val="ru-RU"/>
        </w:rPr>
        <w:t xml:space="preserve"> 2011, может использовать эту лицензию для набора приложений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стандартный 2010 для </w:t>
      </w:r>
      <w:r w:rsidRPr="00416CED">
        <w:rPr>
          <w:rFonts w:ascii="Tahoma" w:hAnsi="Tahoma" w:cs="Tahoma"/>
          <w:color w:val="000000"/>
          <w:sz w:val="18"/>
          <w:szCs w:val="18"/>
        </w:rPr>
        <w:t>Windows</w:t>
      </w:r>
      <w:r w:rsidRPr="006F5F06">
        <w:rPr>
          <w:rFonts w:ascii="Tahoma" w:hAnsi="Tahoma" w:cs="Tahoma"/>
          <w:color w:val="000000"/>
          <w:sz w:val="18"/>
          <w:szCs w:val="18"/>
          <w:lang w:val="ru-RU"/>
        </w:rPr>
        <w:t>.</w:t>
      </w:r>
    </w:p>
    <w:p w:rsidR="008A1637" w:rsidRPr="006F5F06" w:rsidRDefault="008A1637" w:rsidP="007022C1">
      <w:pPr>
        <w:pStyle w:val="AppendixBodyText"/>
        <w:spacing w:after="0"/>
        <w:rPr>
          <w:lang w:val="ru-RU"/>
        </w:rPr>
      </w:pPr>
    </w:p>
    <w:p w:rsidR="008A1637" w:rsidRPr="006F5F06" w:rsidRDefault="008A1637" w:rsidP="007022C1">
      <w:pPr>
        <w:pStyle w:val="AppendixBodyText"/>
        <w:spacing w:after="0"/>
        <w:ind w:right="720"/>
        <w:rPr>
          <w:lang w:val="ru-RU"/>
        </w:rPr>
      </w:pPr>
      <w:r w:rsidRPr="006F5F06">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Mac</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Standard</w:t>
      </w:r>
      <w:r w:rsidRPr="006F5F06">
        <w:rPr>
          <w:rFonts w:ascii="Tahoma" w:hAnsi="Tahoma" w:cs="Tahoma"/>
          <w:color w:val="000000"/>
          <w:sz w:val="18"/>
          <w:szCs w:val="18"/>
          <w:lang w:val="ru-RU"/>
        </w:rPr>
        <w:t xml:space="preserve"> 2011, решит использовать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416CED">
        <w:rPr>
          <w:rFonts w:ascii="Tahoma" w:hAnsi="Tahoma" w:cs="Tahoma"/>
          <w:color w:val="000000"/>
          <w:sz w:val="18"/>
          <w:szCs w:val="18"/>
        </w:rPr>
        <w:t>Office</w:t>
      </w:r>
      <w:r w:rsidRPr="006F5F06">
        <w:rPr>
          <w:rFonts w:ascii="Tahoma" w:hAnsi="Tahoma" w:cs="Tahoma"/>
          <w:color w:val="000000"/>
          <w:sz w:val="18"/>
          <w:szCs w:val="18"/>
          <w:lang w:val="ru-RU"/>
        </w:rPr>
        <w:t xml:space="preserve"> стандартный 2010. Например, они не имеют права на использование </w:t>
      </w:r>
      <w:r w:rsidRPr="00416CED">
        <w:rPr>
          <w:rFonts w:ascii="Tahoma" w:hAnsi="Tahoma" w:cs="Tahoma"/>
          <w:color w:val="000000"/>
          <w:sz w:val="18"/>
          <w:szCs w:val="18"/>
        </w:rPr>
        <w:t>Lync</w:t>
      </w:r>
      <w:r w:rsidRPr="006F5F06">
        <w:rPr>
          <w:rFonts w:ascii="Tahoma" w:hAnsi="Tahoma" w:cs="Tahoma"/>
          <w:color w:val="000000"/>
          <w:sz w:val="18"/>
          <w:szCs w:val="18"/>
          <w:lang w:val="ru-RU"/>
        </w:rPr>
        <w:t xml:space="preserve">, но имеют право использовать </w:t>
      </w:r>
      <w:r w:rsidRPr="00416CED">
        <w:rPr>
          <w:rFonts w:ascii="Tahoma" w:hAnsi="Tahoma" w:cs="Tahoma"/>
          <w:color w:val="000000"/>
          <w:sz w:val="18"/>
          <w:szCs w:val="18"/>
        </w:rPr>
        <w:t>OneNote</w:t>
      </w:r>
      <w:r w:rsidRPr="006F5F06">
        <w:rPr>
          <w:rFonts w:ascii="Tahoma" w:hAnsi="Tahoma" w:cs="Tahoma"/>
          <w:color w:val="000000"/>
          <w:sz w:val="18"/>
          <w:szCs w:val="18"/>
          <w:lang w:val="ru-RU"/>
        </w:rPr>
        <w:t>.</w:t>
      </w:r>
    </w:p>
    <w:p w:rsidR="008A1637" w:rsidRPr="006F5F06" w:rsidRDefault="008A1637" w:rsidP="007022C1">
      <w:pPr>
        <w:pStyle w:val="AppendixBodyText"/>
        <w:spacing w:after="0"/>
        <w:ind w:right="720"/>
        <w:rPr>
          <w:lang w:val="ru-RU"/>
        </w:rPr>
      </w:pPr>
      <w:r w:rsidRPr="006F5F06">
        <w:rPr>
          <w:rFonts w:ascii="Tahoma" w:hAnsi="Tahoma" w:cs="Tahoma"/>
          <w:color w:val="000000"/>
          <w:sz w:val="18"/>
          <w:lang w:val="ru-RU"/>
        </w:rPr>
        <w:t xml:space="preserve">Кроме того, действующее покрытие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(с учетом вышеупомянутого ограничения для компонентов). Например, клиент, имеющий действующее покрытие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для лицензии на </w:t>
      </w:r>
      <w:r w:rsidRPr="00416CED">
        <w:rPr>
          <w:rFonts w:ascii="Tahoma" w:hAnsi="Tahoma" w:cs="Tahoma"/>
          <w:color w:val="000000"/>
          <w:sz w:val="18"/>
        </w:rPr>
        <w:t>Office</w:t>
      </w:r>
      <w:r w:rsidRPr="006F5F06">
        <w:rPr>
          <w:rFonts w:ascii="Tahoma" w:hAnsi="Tahoma" w:cs="Tahoma"/>
          <w:color w:val="000000"/>
          <w:sz w:val="18"/>
          <w:lang w:val="ru-RU"/>
        </w:rPr>
        <w:t xml:space="preserve"> для </w:t>
      </w:r>
      <w:r w:rsidRPr="00416CED">
        <w:rPr>
          <w:rFonts w:ascii="Tahoma" w:hAnsi="Tahoma" w:cs="Tahoma"/>
          <w:color w:val="000000"/>
          <w:sz w:val="18"/>
        </w:rPr>
        <w:t>Mac</w:t>
      </w:r>
      <w:r w:rsidRPr="006F5F06">
        <w:rPr>
          <w:rFonts w:ascii="Tahoma" w:hAnsi="Tahoma" w:cs="Tahoma"/>
          <w:color w:val="000000"/>
          <w:sz w:val="18"/>
          <w:lang w:val="ru-RU"/>
        </w:rPr>
        <w:t xml:space="preserve">, может использовать вместо </w:t>
      </w:r>
      <w:r w:rsidRPr="00416CED">
        <w:rPr>
          <w:rFonts w:ascii="Tahoma" w:hAnsi="Tahoma" w:cs="Tahoma"/>
          <w:color w:val="000000"/>
          <w:sz w:val="18"/>
        </w:rPr>
        <w:t>Office</w:t>
      </w:r>
      <w:r w:rsidRPr="006F5F06">
        <w:rPr>
          <w:rFonts w:ascii="Tahoma" w:hAnsi="Tahoma" w:cs="Tahoma"/>
          <w:color w:val="000000"/>
          <w:sz w:val="18"/>
          <w:lang w:val="ru-RU"/>
        </w:rPr>
        <w:t xml:space="preserve"> для </w:t>
      </w:r>
      <w:r w:rsidRPr="00416CED">
        <w:rPr>
          <w:rFonts w:ascii="Tahoma" w:hAnsi="Tahoma" w:cs="Tahoma"/>
          <w:color w:val="000000"/>
          <w:sz w:val="18"/>
        </w:rPr>
        <w:t>Mac</w:t>
      </w:r>
      <w:r w:rsidRPr="006F5F06">
        <w:rPr>
          <w:rFonts w:ascii="Tahoma" w:hAnsi="Tahoma" w:cs="Tahoma"/>
          <w:color w:val="000000"/>
          <w:sz w:val="18"/>
          <w:lang w:val="ru-RU"/>
        </w:rPr>
        <w:t xml:space="preserve"> последнюю версию соответствующего выпуска </w:t>
      </w:r>
      <w:r w:rsidRPr="00416CED">
        <w:rPr>
          <w:rFonts w:ascii="Tahoma" w:hAnsi="Tahoma" w:cs="Tahoma"/>
          <w:color w:val="000000"/>
          <w:sz w:val="18"/>
        </w:rPr>
        <w:t>Office</w:t>
      </w:r>
      <w:r w:rsidRPr="006F5F06">
        <w:rPr>
          <w:rFonts w:ascii="Tahoma" w:hAnsi="Tahoma" w:cs="Tahoma"/>
          <w:color w:val="000000"/>
          <w:sz w:val="18"/>
          <w:lang w:val="ru-RU"/>
        </w:rPr>
        <w:t xml:space="preserve"> для </w:t>
      </w:r>
      <w:r w:rsidRPr="00416CED">
        <w:rPr>
          <w:rFonts w:ascii="Tahoma" w:hAnsi="Tahoma" w:cs="Tahoma"/>
          <w:color w:val="000000"/>
          <w:sz w:val="18"/>
        </w:rPr>
        <w:t>Windows</w:t>
      </w:r>
      <w:r w:rsidRPr="006F5F06">
        <w:rPr>
          <w:rFonts w:ascii="Tahoma" w:hAnsi="Tahoma" w:cs="Tahoma"/>
          <w:color w:val="000000"/>
          <w:sz w:val="18"/>
          <w:lang w:val="ru-RU"/>
        </w:rPr>
        <w:t>, выпущенную в течение срока действия покрытия.</w:t>
      </w:r>
    </w:p>
    <w:p w:rsidR="008A1637" w:rsidRPr="006F5F06" w:rsidRDefault="008A1637" w:rsidP="007022C1">
      <w:pPr>
        <w:tabs>
          <w:tab w:val="left" w:pos="360"/>
        </w:tabs>
        <w:ind w:right="720"/>
        <w:rPr>
          <w:lang w:val="ru-RU"/>
        </w:rPr>
      </w:pPr>
    </w:p>
    <w:p w:rsidR="008A1637" w:rsidRPr="006F5F06" w:rsidRDefault="008A1637" w:rsidP="007022C1">
      <w:pPr>
        <w:pStyle w:val="AppendixBodyText"/>
        <w:spacing w:after="0"/>
        <w:ind w:right="720"/>
        <w:rPr>
          <w:lang w:val="ru-RU"/>
        </w:rPr>
      </w:pPr>
      <w:r w:rsidRPr="006F5F06">
        <w:rPr>
          <w:rFonts w:ascii="Tahoma" w:hAnsi="Tahoma" w:cs="Tahoma"/>
          <w:sz w:val="18"/>
          <w:lang w:val="ru-RU"/>
        </w:rPr>
        <w:t xml:space="preserve">Лицензия на </w:t>
      </w:r>
      <w:r w:rsidRPr="00416CED">
        <w:rPr>
          <w:rFonts w:ascii="Tahoma" w:hAnsi="Tahoma" w:cs="Tahoma"/>
          <w:sz w:val="18"/>
        </w:rPr>
        <w:t>Microsoft</w:t>
      </w:r>
      <w:r w:rsidRPr="006F5F06">
        <w:rPr>
          <w:rFonts w:ascii="Tahoma" w:hAnsi="Tahoma" w:cs="Tahoma"/>
          <w:sz w:val="18"/>
          <w:lang w:val="ru-RU"/>
        </w:rPr>
        <w:t xml:space="preserve"> </w:t>
      </w:r>
      <w:r w:rsidRPr="00416CED">
        <w:rPr>
          <w:rFonts w:ascii="Tahoma" w:hAnsi="Tahoma" w:cs="Tahoma"/>
          <w:sz w:val="18"/>
        </w:rPr>
        <w:t>SQL</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6F5F06" w:rsidRDefault="008A1637" w:rsidP="007022C1">
      <w:pPr>
        <w:pStyle w:val="AppendixBodyText"/>
        <w:spacing w:after="0"/>
        <w:ind w:right="720"/>
        <w:rPr>
          <w:lang w:val="ru-RU"/>
        </w:rPr>
      </w:pPr>
    </w:p>
    <w:p w:rsidR="008A1637" w:rsidRPr="006F5F06" w:rsidRDefault="008A1637" w:rsidP="00A44B88">
      <w:pPr>
        <w:pStyle w:val="AppendixBodyText"/>
        <w:spacing w:after="0"/>
        <w:ind w:right="720"/>
        <w:rPr>
          <w:lang w:val="ru-RU"/>
        </w:rPr>
      </w:pPr>
      <w:r w:rsidRPr="006F5F06">
        <w:rPr>
          <w:rFonts w:ascii="Tahoma" w:hAnsi="Tahoma" w:cs="Tahoma"/>
          <w:sz w:val="18"/>
          <w:lang w:val="ru-RU"/>
        </w:rPr>
        <w:t xml:space="preserve">Кроме того, клиент, регистрирующий лицензию, не зависимую от платформы, в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независимо от платформы (при условии, что</w:t>
      </w:r>
      <w:r w:rsidR="00A44B88">
        <w:rPr>
          <w:rFonts w:ascii="Tahoma" w:hAnsi="Tahoma" w:cs="Tahoma"/>
          <w:sz w:val="18"/>
        </w:rPr>
        <w:t> </w:t>
      </w:r>
      <w:r w:rsidRPr="006F5F06">
        <w:rPr>
          <w:rFonts w:ascii="Tahoma" w:hAnsi="Tahoma" w:cs="Tahoma"/>
          <w:sz w:val="18"/>
          <w:lang w:val="ru-RU"/>
        </w:rPr>
        <w:t>одновременно установлена или используется только одна версия).</w:t>
      </w:r>
    </w:p>
    <w:p w:rsidR="00973A93" w:rsidRPr="006F5F06" w:rsidRDefault="00973A93">
      <w:pPr>
        <w:rPr>
          <w:lang w:val="ru-RU"/>
        </w:rPr>
      </w:pPr>
      <w:bookmarkStart w:id="941" w:name="_Toc336338254"/>
    </w:p>
    <w:p w:rsidR="008A1637" w:rsidRPr="006F5F06" w:rsidRDefault="008A1637" w:rsidP="008A1637">
      <w:pPr>
        <w:pStyle w:val="Heading2"/>
        <w:ind w:left="0"/>
        <w:rPr>
          <w:lang w:val="ru-RU"/>
        </w:rPr>
      </w:pPr>
      <w:bookmarkStart w:id="942" w:name="_Toc363741956"/>
      <w:r w:rsidRPr="006F5F06">
        <w:rPr>
          <w:rFonts w:ascii="Tahoma" w:hAnsi="Tahoma" w:cs="Tahoma"/>
          <w:lang w:val="ru-RU"/>
        </w:rPr>
        <w:t>Ключи многократной установки</w:t>
      </w:r>
      <w:bookmarkEnd w:id="941"/>
      <w:bookmarkEnd w:id="942"/>
    </w:p>
    <w:p w:rsidR="008A1637" w:rsidRPr="006F5F06" w:rsidRDefault="008A1637" w:rsidP="008A1637">
      <w:pPr>
        <w:spacing w:after="60"/>
        <w:ind w:right="720"/>
        <w:rPr>
          <w:lang w:val="ru-RU"/>
        </w:rPr>
      </w:pPr>
    </w:p>
    <w:p w:rsidR="008A1637" w:rsidRPr="006F5F06" w:rsidRDefault="004829AF" w:rsidP="007022C1">
      <w:pPr>
        <w:ind w:right="720"/>
        <w:rPr>
          <w:lang w:val="ru-RU"/>
        </w:rPr>
      </w:pPr>
      <w:r w:rsidRPr="006F5F06">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FA2C82" w:rsidRPr="006F5F06">
        <w:rPr>
          <w:rFonts w:cs="Tahoma"/>
          <w:color w:val="000000"/>
          <w:szCs w:val="18"/>
          <w:lang w:val="ru-RU"/>
        </w:rPr>
        <w:t xml:space="preserve"> </w:t>
      </w:r>
      <w:r w:rsidRPr="006F5F06">
        <w:rPr>
          <w:rFonts w:cs="Tahoma"/>
          <w:color w:val="000000"/>
          <w:szCs w:val="18"/>
          <w:lang w:val="ru-RU"/>
        </w:rPr>
        <w:t>Все ключи продуктов выдаются клиенту в рамках определенного лицензионного соглашения.</w:t>
      </w:r>
      <w:r w:rsidR="00FA2C82" w:rsidRPr="006F5F06">
        <w:rPr>
          <w:rFonts w:cs="Tahoma"/>
          <w:color w:val="000000"/>
          <w:szCs w:val="18"/>
          <w:lang w:val="ru-RU"/>
        </w:rPr>
        <w:t xml:space="preserve"> </w:t>
      </w:r>
      <w:r w:rsidRPr="006F5F06">
        <w:rPr>
          <w:rFonts w:cs="Tahoma"/>
          <w:color w:val="000000"/>
          <w:szCs w:val="18"/>
          <w:lang w:val="ru-RU"/>
        </w:rPr>
        <w:t xml:space="preserve">Чтобы получить ключи продуктов, посетите веб-сайт </w:t>
      </w:r>
      <w:hyperlink r:id="rId33" w:history="1">
        <w:r w:rsidRPr="00416CED">
          <w:rPr>
            <w:rStyle w:val="Hyperlink"/>
            <w:szCs w:val="18"/>
          </w:rPr>
          <w:t>Microsoft</w:t>
        </w:r>
        <w:r w:rsidRPr="006F5F06">
          <w:rPr>
            <w:rStyle w:val="Hyperlink"/>
            <w:szCs w:val="18"/>
            <w:lang w:val="ru-RU"/>
          </w:rPr>
          <w:t xml:space="preserve"> </w:t>
        </w:r>
        <w:r w:rsidRPr="00416CED">
          <w:rPr>
            <w:rStyle w:val="Hyperlink"/>
            <w:szCs w:val="18"/>
          </w:rPr>
          <w:t>Volume</w:t>
        </w:r>
        <w:r w:rsidRPr="006F5F06">
          <w:rPr>
            <w:rStyle w:val="Hyperlink"/>
            <w:szCs w:val="18"/>
            <w:lang w:val="ru-RU"/>
          </w:rPr>
          <w:t xml:space="preserve"> </w:t>
        </w:r>
        <w:r w:rsidRPr="00416CED">
          <w:rPr>
            <w:rStyle w:val="Hyperlink"/>
            <w:szCs w:val="18"/>
          </w:rPr>
          <w:t>Licensing</w:t>
        </w:r>
        <w:r w:rsidRPr="006F5F06">
          <w:rPr>
            <w:rStyle w:val="Hyperlink"/>
            <w:szCs w:val="18"/>
            <w:lang w:val="ru-RU"/>
          </w:rPr>
          <w:t xml:space="preserve"> </w:t>
        </w:r>
        <w:r w:rsidRPr="00416CED">
          <w:rPr>
            <w:rStyle w:val="Hyperlink"/>
            <w:szCs w:val="18"/>
          </w:rPr>
          <w:t>Service</w:t>
        </w:r>
        <w:r w:rsidRPr="006F5F06">
          <w:rPr>
            <w:rStyle w:val="Hyperlink"/>
            <w:szCs w:val="18"/>
            <w:lang w:val="ru-RU"/>
          </w:rPr>
          <w:t xml:space="preserve"> </w:t>
        </w:r>
        <w:r w:rsidRPr="00416CED">
          <w:rPr>
            <w:rStyle w:val="Hyperlink"/>
            <w:szCs w:val="18"/>
          </w:rPr>
          <w:t>Center</w:t>
        </w:r>
        <w:r w:rsidRPr="006F5F06">
          <w:rPr>
            <w:rStyle w:val="Hyperlink"/>
            <w:szCs w:val="18"/>
            <w:lang w:val="ru-RU"/>
          </w:rPr>
          <w:t xml:space="preserve"> (</w:t>
        </w:r>
        <w:r w:rsidRPr="00416CED">
          <w:rPr>
            <w:rStyle w:val="Hyperlink"/>
            <w:szCs w:val="18"/>
          </w:rPr>
          <w:t>VLSC</w:t>
        </w:r>
        <w:r w:rsidRPr="006F5F06">
          <w:rPr>
            <w:rStyle w:val="Hyperlink"/>
            <w:szCs w:val="18"/>
            <w:lang w:val="ru-RU"/>
          </w:rPr>
          <w:t>)</w:t>
        </w:r>
      </w:hyperlink>
      <w:r w:rsidRPr="006F5F06">
        <w:rPr>
          <w:rFonts w:cs="Tahoma"/>
          <w:color w:val="000000"/>
          <w:szCs w:val="18"/>
          <w:lang w:val="ru-RU"/>
        </w:rPr>
        <w:t xml:space="preserve">. Также можно обратиться в </w:t>
      </w:r>
      <w:hyperlink r:id="rId34" w:history="1">
        <w:r w:rsidRPr="006F5F06">
          <w:rPr>
            <w:rStyle w:val="Hyperlink"/>
            <w:szCs w:val="18"/>
            <w:lang w:val="ru-RU"/>
          </w:rPr>
          <w:t xml:space="preserve">Центр активации для программ корпоративного лицензирования </w:t>
        </w:r>
        <w:r w:rsidRPr="00416CED">
          <w:rPr>
            <w:rStyle w:val="Hyperlink"/>
            <w:szCs w:val="18"/>
          </w:rPr>
          <w:t>Microsoft</w:t>
        </w:r>
      </w:hyperlink>
      <w:r w:rsidRPr="006F5F06">
        <w:rPr>
          <w:rFonts w:cs="Tahoma"/>
          <w:color w:val="0070C0"/>
          <w:szCs w:val="18"/>
          <w:lang w:val="ru-RU"/>
        </w:rPr>
        <w:t>.</w:t>
      </w:r>
      <w:r w:rsidRPr="006F5F06">
        <w:rPr>
          <w:rFonts w:cs="Tahoma"/>
          <w:color w:val="000000"/>
          <w:szCs w:val="18"/>
          <w:lang w:val="ru-RU"/>
        </w:rPr>
        <w:t xml:space="preserve"> </w:t>
      </w:r>
    </w:p>
    <w:p w:rsidR="008A1637" w:rsidRPr="006F5F06" w:rsidRDefault="008A1637" w:rsidP="007022C1">
      <w:pPr>
        <w:ind w:right="720"/>
        <w:rPr>
          <w:lang w:val="ru-RU"/>
        </w:rPr>
      </w:pPr>
    </w:p>
    <w:p w:rsidR="008A1637" w:rsidRPr="006F5F06" w:rsidRDefault="008A1637" w:rsidP="007022C1">
      <w:pPr>
        <w:ind w:right="720"/>
        <w:rPr>
          <w:lang w:val="ru-RU"/>
        </w:rPr>
      </w:pPr>
      <w:r w:rsidRPr="006F5F06">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5" w:history="1">
        <w:r w:rsidRPr="00416CED">
          <w:rPr>
            <w:rStyle w:val="Hyperlink"/>
            <w:szCs w:val="18"/>
          </w:rPr>
          <w:t>http</w:t>
        </w:r>
        <w:r w:rsidRPr="006F5F06">
          <w:rPr>
            <w:rStyle w:val="Hyperlink"/>
            <w:szCs w:val="18"/>
            <w:lang w:val="ru-RU"/>
          </w:rPr>
          <w:t>://</w:t>
        </w:r>
        <w:r w:rsidRPr="00416CED">
          <w:rPr>
            <w:rStyle w:val="Hyperlink"/>
            <w:szCs w:val="18"/>
          </w:rPr>
          <w:t>www</w:t>
        </w:r>
        <w:r w:rsidRPr="006F5F06">
          <w:rPr>
            <w:rStyle w:val="Hyperlink"/>
            <w:szCs w:val="18"/>
            <w:lang w:val="ru-RU"/>
          </w:rPr>
          <w:t>.</w:t>
        </w:r>
        <w:r w:rsidRPr="00416CED">
          <w:rPr>
            <w:rStyle w:val="Hyperlink"/>
            <w:szCs w:val="18"/>
          </w:rPr>
          <w:t>microsoft</w:t>
        </w:r>
        <w:r w:rsidRPr="006F5F06">
          <w:rPr>
            <w:rStyle w:val="Hyperlink"/>
            <w:szCs w:val="18"/>
            <w:lang w:val="ru-RU"/>
          </w:rPr>
          <w:t>.</w:t>
        </w:r>
        <w:r w:rsidRPr="00416CED">
          <w:rPr>
            <w:rStyle w:val="Hyperlink"/>
            <w:szCs w:val="18"/>
          </w:rPr>
          <w:t>com</w:t>
        </w:r>
        <w:r w:rsidRPr="006F5F06">
          <w:rPr>
            <w:rStyle w:val="Hyperlink"/>
            <w:szCs w:val="18"/>
            <w:lang w:val="ru-RU"/>
          </w:rPr>
          <w:t>/</w:t>
        </w:r>
        <w:r w:rsidRPr="00416CED">
          <w:rPr>
            <w:rStyle w:val="Hyperlink"/>
            <w:szCs w:val="18"/>
          </w:rPr>
          <w:t>licensing</w:t>
        </w:r>
        <w:r w:rsidRPr="006F5F06">
          <w:rPr>
            <w:rStyle w:val="Hyperlink"/>
            <w:szCs w:val="18"/>
            <w:lang w:val="ru-RU"/>
          </w:rPr>
          <w:t>/</w:t>
        </w:r>
        <w:r w:rsidRPr="00416CED">
          <w:rPr>
            <w:rStyle w:val="Hyperlink"/>
            <w:szCs w:val="18"/>
          </w:rPr>
          <w:t>resources</w:t>
        </w:r>
        <w:r w:rsidRPr="006F5F06">
          <w:rPr>
            <w:rStyle w:val="Hyperlink"/>
            <w:szCs w:val="18"/>
            <w:lang w:val="ru-RU"/>
          </w:rPr>
          <w:t>/</w:t>
        </w:r>
        <w:r w:rsidRPr="00416CED">
          <w:rPr>
            <w:rStyle w:val="Hyperlink"/>
            <w:szCs w:val="18"/>
          </w:rPr>
          <w:t>vol</w:t>
        </w:r>
        <w:r w:rsidRPr="006F5F06">
          <w:rPr>
            <w:rStyle w:val="Hyperlink"/>
            <w:szCs w:val="18"/>
            <w:lang w:val="ru-RU"/>
          </w:rPr>
          <w:t>/</w:t>
        </w:r>
        <w:r w:rsidRPr="00416CED">
          <w:rPr>
            <w:rStyle w:val="Hyperlink"/>
            <w:szCs w:val="18"/>
          </w:rPr>
          <w:t>volumelicensekey</w:t>
        </w:r>
        <w:r w:rsidRPr="006F5F06">
          <w:rPr>
            <w:rStyle w:val="Hyperlink"/>
            <w:szCs w:val="18"/>
            <w:lang w:val="ru-RU"/>
          </w:rPr>
          <w:t>/</w:t>
        </w:r>
        <w:r w:rsidRPr="00416CED">
          <w:rPr>
            <w:rStyle w:val="Hyperlink"/>
            <w:szCs w:val="18"/>
          </w:rPr>
          <w:t>default</w:t>
        </w:r>
        <w:r w:rsidRPr="006F5F06">
          <w:rPr>
            <w:rStyle w:val="Hyperlink"/>
            <w:szCs w:val="18"/>
            <w:lang w:val="ru-RU"/>
          </w:rPr>
          <w:t>.</w:t>
        </w:r>
        <w:r w:rsidRPr="00416CED">
          <w:rPr>
            <w:rStyle w:val="Hyperlink"/>
            <w:szCs w:val="18"/>
          </w:rPr>
          <w:t>mspx</w:t>
        </w:r>
      </w:hyperlink>
      <w:r w:rsidRPr="006F5F06">
        <w:rPr>
          <w:rFonts w:cs="Tahoma"/>
          <w:szCs w:val="18"/>
          <w:lang w:val="ru-RU"/>
        </w:rPr>
        <w:t>.</w:t>
      </w:r>
      <w:r w:rsidRPr="006F5F06">
        <w:rPr>
          <w:rFonts w:cs="Tahoma"/>
          <w:color w:val="000000"/>
          <w:szCs w:val="18"/>
          <w:lang w:val="ru-RU"/>
        </w:rPr>
        <w:t xml:space="preserve"> </w:t>
      </w:r>
    </w:p>
    <w:p w:rsidR="008A1637" w:rsidRPr="006F5F06" w:rsidRDefault="008A1637" w:rsidP="007022C1">
      <w:pPr>
        <w:ind w:right="720"/>
        <w:rPr>
          <w:lang w:val="ru-RU"/>
        </w:rPr>
      </w:pPr>
      <w:r w:rsidRPr="006F5F06">
        <w:rPr>
          <w:rFonts w:cs="Tahoma"/>
          <w:color w:val="1F497D"/>
          <w:szCs w:val="18"/>
          <w:lang w:val="ru-RU"/>
        </w:rPr>
        <w:br/>
      </w:r>
      <w:r w:rsidRPr="006F5F06">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6F5F06">
        <w:rPr>
          <w:rFonts w:ascii="Verdana" w:hAnsi="Verdana"/>
          <w:color w:val="333333"/>
          <w:sz w:val="17"/>
          <w:szCs w:val="17"/>
          <w:lang w:val="ru-RU"/>
        </w:rPr>
        <w:t xml:space="preserve"> </w:t>
      </w:r>
      <w:r w:rsidRPr="006F5F06">
        <w:rPr>
          <w:rFonts w:cs="Tahoma"/>
          <w:color w:val="000000"/>
          <w:szCs w:val="18"/>
          <w:lang w:val="ru-RU"/>
        </w:rPr>
        <w:t>Если продукт не указан в списке, для него не требуется ключ продукта.</w:t>
      </w:r>
    </w:p>
    <w:p w:rsidR="008A1637" w:rsidRPr="006F5F06" w:rsidRDefault="008A1637" w:rsidP="007022C1">
      <w:pPr>
        <w:ind w:right="720"/>
        <w:rPr>
          <w:lang w:val="ru-RU"/>
        </w:rPr>
      </w:pPr>
    </w:p>
    <w:p w:rsidR="001B413E" w:rsidRPr="006F5F06" w:rsidRDefault="008A1637" w:rsidP="007022C1">
      <w:pPr>
        <w:ind w:right="720"/>
        <w:rPr>
          <w:lang w:val="ru-RU"/>
        </w:rPr>
      </w:pPr>
      <w:r w:rsidRPr="006F5F06">
        <w:rPr>
          <w:rFonts w:cs="Tahoma"/>
          <w:b/>
          <w:bCs/>
          <w:color w:val="000000"/>
          <w:szCs w:val="18"/>
          <w:lang w:val="ru-RU"/>
        </w:rPr>
        <w:t>Примечание.</w:t>
      </w:r>
      <w:r w:rsidR="00FA2C82" w:rsidRPr="006F5F06">
        <w:rPr>
          <w:rFonts w:cs="Tahoma"/>
          <w:color w:val="000000"/>
          <w:szCs w:val="18"/>
          <w:lang w:val="ru-RU"/>
        </w:rPr>
        <w:t xml:space="preserve"> </w:t>
      </w:r>
      <w:r w:rsidRPr="006F5F06">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rsidR="001B413E" w:rsidRPr="006F5F06" w:rsidRDefault="001B413E">
      <w:pPr>
        <w:rPr>
          <w:lang w:val="ru-RU"/>
        </w:rPr>
      </w:pPr>
      <w:r w:rsidRPr="006F5F06">
        <w:rPr>
          <w:rFonts w:cs="Tahoma"/>
          <w:color w:val="000000"/>
          <w:szCs w:val="18"/>
          <w:lang w:val="ru-RU"/>
        </w:rPr>
        <w:br w:type="page"/>
      </w:r>
    </w:p>
    <w:p w:rsidR="001B413E" w:rsidRPr="006F5F06" w:rsidRDefault="001B413E" w:rsidP="00E80BDC">
      <w:pPr>
        <w:pStyle w:val="Heading1"/>
        <w:rPr>
          <w:rFonts w:ascii="Tahoma" w:hAnsi="Tahoma"/>
          <w:b/>
          <w:bCs/>
          <w:sz w:val="36"/>
          <w:szCs w:val="36"/>
        </w:rPr>
      </w:pPr>
      <w:bookmarkStart w:id="943" w:name="_Section_10_–"/>
      <w:bookmarkStart w:id="944" w:name="_Toc363741957"/>
      <w:bookmarkEnd w:id="943"/>
      <w:r w:rsidRPr="006F5F06">
        <w:rPr>
          <w:rFonts w:ascii="Tahoma" w:hAnsi="Tahoma"/>
          <w:b/>
          <w:bCs/>
          <w:sz w:val="36"/>
          <w:szCs w:val="36"/>
        </w:rPr>
        <w:t xml:space="preserve">Раздел 10. Дополнительные условия для Веб-служб, включаемых в Локальное </w:t>
      </w:r>
      <w:r w:rsidR="00A44B88" w:rsidRPr="006F5F06">
        <w:rPr>
          <w:rFonts w:ascii="Tahoma" w:hAnsi="Tahoma"/>
          <w:b/>
          <w:bCs/>
          <w:sz w:val="36"/>
          <w:szCs w:val="36"/>
        </w:rPr>
        <w:br/>
      </w:r>
      <w:r w:rsidRPr="006F5F06">
        <w:rPr>
          <w:rFonts w:ascii="Tahoma" w:hAnsi="Tahoma"/>
          <w:b/>
          <w:bCs/>
          <w:sz w:val="36"/>
          <w:szCs w:val="36"/>
        </w:rPr>
        <w:t>(</w:t>
      </w:r>
      <w:r w:rsidRPr="00C11365">
        <w:rPr>
          <w:rFonts w:ascii="Tahoma" w:hAnsi="Tahoma"/>
          <w:b/>
          <w:bCs/>
          <w:sz w:val="36"/>
          <w:szCs w:val="36"/>
          <w:lang w:val="en-US"/>
        </w:rPr>
        <w:t>On</w:t>
      </w:r>
      <w:r w:rsidRPr="006F5F06">
        <w:rPr>
          <w:rFonts w:ascii="Tahoma" w:hAnsi="Tahoma"/>
          <w:b/>
          <w:bCs/>
          <w:sz w:val="36"/>
          <w:szCs w:val="36"/>
        </w:rPr>
        <w:t>-</w:t>
      </w:r>
      <w:r w:rsidRPr="00C11365">
        <w:rPr>
          <w:rFonts w:ascii="Tahoma" w:hAnsi="Tahoma"/>
          <w:b/>
          <w:bCs/>
          <w:sz w:val="36"/>
          <w:szCs w:val="36"/>
          <w:lang w:val="en-US"/>
        </w:rPr>
        <w:t>Premise</w:t>
      </w:r>
      <w:r w:rsidRPr="006F5F06">
        <w:rPr>
          <w:rFonts w:ascii="Tahoma" w:hAnsi="Tahoma"/>
          <w:b/>
          <w:bCs/>
          <w:sz w:val="36"/>
          <w:szCs w:val="36"/>
        </w:rPr>
        <w:t>) программное обеспечение</w:t>
      </w:r>
      <w:bookmarkEnd w:id="944"/>
    </w:p>
    <w:p w:rsidR="001B413E" w:rsidRPr="006F5F06" w:rsidRDefault="001B413E" w:rsidP="001B413E">
      <w:pPr>
        <w:rPr>
          <w:lang w:val="ru-RU"/>
        </w:rPr>
      </w:pPr>
    </w:p>
    <w:p w:rsidR="001B413E" w:rsidRPr="006F5F06" w:rsidRDefault="001B413E" w:rsidP="001B413E">
      <w:pPr>
        <w:rPr>
          <w:lang w:val="ru-RU"/>
        </w:rPr>
      </w:pPr>
      <w:r w:rsidRPr="006F5F06">
        <w:rPr>
          <w:snapToGrid w:val="0"/>
          <w:lang w:val="ru-RU"/>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Section_5_–" w:history="1">
        <w:r w:rsidRPr="006F5F06">
          <w:rPr>
            <w:rStyle w:val="Hyperlink"/>
            <w:snapToGrid w:val="0"/>
            <w:lang w:val="ru-RU"/>
          </w:rPr>
          <w:t>разделе 5</w:t>
        </w:r>
      </w:hyperlink>
      <w:r w:rsidRPr="006F5F06">
        <w:rPr>
          <w:snapToGrid w:val="0"/>
          <w:lang w:val="ru-RU"/>
        </w:rPr>
        <w:t xml:space="preserve"> в рамках одной и той же лицензии. Например,</w:t>
      </w:r>
      <w:r w:rsidRPr="006F5F06">
        <w:rPr>
          <w:rFonts w:cs="Tahoma"/>
          <w:szCs w:val="20"/>
          <w:lang w:val="ru-RU"/>
        </w:rPr>
        <w:t xml:space="preserve"> Архивация на базе </w:t>
      </w:r>
      <w:r w:rsidRPr="00416CED">
        <w:rPr>
          <w:rFonts w:cs="Tahoma"/>
          <w:szCs w:val="20"/>
        </w:rPr>
        <w:t>Exchange</w:t>
      </w:r>
      <w:r w:rsidRPr="006F5F06">
        <w:rPr>
          <w:rFonts w:cs="Tahoma"/>
          <w:szCs w:val="20"/>
          <w:lang w:val="ru-RU"/>
        </w:rPr>
        <w:t xml:space="preserve"> </w:t>
      </w:r>
      <w:r w:rsidRPr="00416CED">
        <w:rPr>
          <w:rFonts w:cs="Tahoma"/>
          <w:szCs w:val="20"/>
        </w:rPr>
        <w:t>Online</w:t>
      </w:r>
      <w:r w:rsidRPr="006F5F06">
        <w:rPr>
          <w:rFonts w:cs="Tahoma"/>
          <w:szCs w:val="20"/>
          <w:lang w:val="ru-RU"/>
        </w:rPr>
        <w:t xml:space="preserve"> для </w:t>
      </w:r>
      <w:r w:rsidRPr="00416CED">
        <w:rPr>
          <w:rFonts w:cs="Tahoma"/>
          <w:szCs w:val="20"/>
        </w:rPr>
        <w:t>Exchange</w:t>
      </w:r>
      <w:r w:rsidRPr="006F5F06">
        <w:rPr>
          <w:rFonts w:cs="Tahoma"/>
          <w:szCs w:val="20"/>
          <w:lang w:val="ru-RU"/>
        </w:rPr>
        <w:t xml:space="preserve"> </w:t>
      </w:r>
      <w:r w:rsidRPr="00416CED">
        <w:rPr>
          <w:rFonts w:cs="Tahoma"/>
          <w:szCs w:val="20"/>
        </w:rPr>
        <w:t>Server</w:t>
      </w:r>
      <w:r w:rsidRPr="006F5F06">
        <w:rPr>
          <w:rFonts w:cs="Tahoma"/>
          <w:szCs w:val="20"/>
          <w:lang w:val="ru-RU"/>
        </w:rPr>
        <w:t xml:space="preserve">, Предотвращение потери данных или </w:t>
      </w:r>
      <w:r w:rsidRPr="00416CED">
        <w:rPr>
          <w:rFonts w:cs="Tahoma"/>
          <w:szCs w:val="20"/>
        </w:rPr>
        <w:t>Exchange</w:t>
      </w:r>
      <w:r w:rsidRPr="006F5F06">
        <w:rPr>
          <w:rFonts w:cs="Tahoma"/>
          <w:szCs w:val="20"/>
          <w:lang w:val="ru-RU"/>
        </w:rPr>
        <w:t xml:space="preserve"> </w:t>
      </w:r>
      <w:r w:rsidRPr="00416CED">
        <w:rPr>
          <w:rFonts w:cs="Tahoma"/>
          <w:szCs w:val="20"/>
        </w:rPr>
        <w:t>Online</w:t>
      </w:r>
      <w:r w:rsidRPr="006F5F06">
        <w:rPr>
          <w:rFonts w:cs="Tahoma"/>
          <w:szCs w:val="20"/>
          <w:lang w:val="ru-RU"/>
        </w:rPr>
        <w:t xml:space="preserve"> </w:t>
      </w:r>
      <w:r w:rsidRPr="00416CED">
        <w:rPr>
          <w:rFonts w:cs="Tahoma"/>
          <w:szCs w:val="20"/>
        </w:rPr>
        <w:t>Protection</w:t>
      </w:r>
      <w:r w:rsidRPr="006F5F06">
        <w:rPr>
          <w:rFonts w:cs="Tahoma"/>
          <w:szCs w:val="20"/>
          <w:lang w:val="ru-RU"/>
        </w:rPr>
        <w:t xml:space="preserve"> доступны клиентам в составе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или </w:t>
      </w:r>
      <w:r w:rsidRPr="00416CED">
        <w:rPr>
          <w:rFonts w:cs="Tahoma"/>
          <w:szCs w:val="20"/>
        </w:rPr>
        <w:t>Exchange</w:t>
      </w:r>
      <w:r w:rsidRPr="006F5F06">
        <w:rPr>
          <w:rFonts w:cs="Tahoma"/>
          <w:szCs w:val="20"/>
          <w:lang w:val="ru-RU"/>
        </w:rPr>
        <w:t xml:space="preserve">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со службами 2013. Некоторые из этих Веб-служб также доступны для отдельной подписки, дополняющей локальное программное обеспечение.</w:t>
      </w:r>
      <w:r w:rsidR="00FA2C82" w:rsidRPr="006F5F06">
        <w:rPr>
          <w:rFonts w:cs="Tahoma"/>
          <w:szCs w:val="20"/>
          <w:lang w:val="ru-RU"/>
        </w:rPr>
        <w:t xml:space="preserve"> </w:t>
      </w:r>
      <w:r w:rsidRPr="006F5F06">
        <w:rPr>
          <w:rFonts w:cs="Tahoma"/>
          <w:szCs w:val="20"/>
          <w:lang w:val="ru-RU"/>
        </w:rPr>
        <w:t xml:space="preserve">Следующие дополнительные условия («Дополнительные условия») распространяются на </w:t>
      </w:r>
      <w:r w:rsidRPr="006F5F06">
        <w:rPr>
          <w:snapToGrid w:val="0"/>
          <w:lang w:val="ru-RU"/>
        </w:rPr>
        <w:t>приобретение таких Веб-служб и их использование клиентами.</w:t>
      </w:r>
      <w:r w:rsidR="00FA2C82" w:rsidRPr="006F5F06">
        <w:rPr>
          <w:rFonts w:cs="Tahoma"/>
          <w:szCs w:val="20"/>
          <w:lang w:val="ru-RU"/>
        </w:rPr>
        <w:t xml:space="preserve"> </w:t>
      </w:r>
    </w:p>
    <w:p w:rsidR="001B413E" w:rsidRPr="006F5F06" w:rsidRDefault="001B413E" w:rsidP="001B413E">
      <w:pPr>
        <w:keepNext/>
        <w:spacing w:before="120" w:after="60"/>
        <w:ind w:left="720"/>
        <w:outlineLvl w:val="0"/>
        <w:rPr>
          <w:lang w:val="ru-RU"/>
        </w:rPr>
      </w:pPr>
      <w:r w:rsidRPr="006F5F06">
        <w:rPr>
          <w:rFonts w:cs="Tahoma"/>
          <w:b/>
          <w:bCs/>
          <w:iCs/>
          <w:snapToGrid w:val="0"/>
          <w:szCs w:val="18"/>
          <w:lang w:val="ru-RU"/>
        </w:rPr>
        <w:t>Определения</w:t>
      </w:r>
    </w:p>
    <w:p w:rsidR="001B413E" w:rsidRPr="006F5F06" w:rsidRDefault="001B413E" w:rsidP="001B413E">
      <w:pPr>
        <w:ind w:left="720"/>
        <w:jc w:val="both"/>
        <w:rPr>
          <w:lang w:val="ru-RU"/>
        </w:rPr>
      </w:pPr>
      <w:r w:rsidRPr="006F5F06">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416CED">
        <w:rPr>
          <w:rFonts w:cs="Tahoma"/>
          <w:snapToGrid w:val="0"/>
          <w:color w:val="000000"/>
          <w:szCs w:val="18"/>
        </w:rPr>
        <w:t>Microsoft</w:t>
      </w:r>
      <w:r w:rsidRPr="006F5F06">
        <w:rPr>
          <w:rFonts w:cs="Tahoma"/>
          <w:snapToGrid w:val="0"/>
          <w:color w:val="000000"/>
          <w:szCs w:val="18"/>
          <w:lang w:val="ru-RU"/>
        </w:rPr>
        <w:t xml:space="preserve"> клиентом или по его поручению при использовании клиентом Веб-служб.</w:t>
      </w:r>
    </w:p>
    <w:p w:rsidR="001B413E" w:rsidRPr="006F5F06" w:rsidRDefault="001B413E" w:rsidP="00A44B88">
      <w:pPr>
        <w:spacing w:before="120"/>
        <w:ind w:left="720"/>
        <w:jc w:val="both"/>
        <w:rPr>
          <w:lang w:val="ru-RU"/>
        </w:rPr>
      </w:pPr>
      <w:r w:rsidRPr="006F5F06">
        <w:rPr>
          <w:rFonts w:cs="Tahoma"/>
          <w:snapToGrid w:val="0"/>
          <w:color w:val="000000"/>
          <w:szCs w:val="18"/>
          <w:lang w:val="ru-RU"/>
        </w:rPr>
        <w:t xml:space="preserve">«Соглашение об уровне обслуживания» — это документ, определяющий стандарты, которые </w:t>
      </w:r>
      <w:r w:rsidRPr="00416CED">
        <w:rPr>
          <w:rFonts w:cs="Tahoma"/>
          <w:snapToGrid w:val="0"/>
          <w:color w:val="000000"/>
          <w:szCs w:val="18"/>
        </w:rPr>
        <w:t>Microsoft</w:t>
      </w:r>
      <w:r w:rsidRPr="006F5F06">
        <w:rPr>
          <w:rFonts w:cs="Tahoma"/>
          <w:snapToGrid w:val="0"/>
          <w:color w:val="000000"/>
          <w:szCs w:val="18"/>
          <w:lang w:val="ru-RU"/>
        </w:rPr>
        <w:t xml:space="preserve"> соглашается соблюдать, и которые используются </w:t>
      </w:r>
      <w:r w:rsidRPr="00416CED">
        <w:rPr>
          <w:rFonts w:cs="Tahoma"/>
          <w:snapToGrid w:val="0"/>
          <w:color w:val="000000"/>
          <w:szCs w:val="18"/>
        </w:rPr>
        <w:t>Microsoft</w:t>
      </w:r>
      <w:r w:rsidRPr="006F5F06">
        <w:rPr>
          <w:rFonts w:cs="Tahoma"/>
          <w:snapToGrid w:val="0"/>
          <w:color w:val="000000"/>
          <w:szCs w:val="18"/>
          <w:lang w:val="ru-RU"/>
        </w:rPr>
        <w:t xml:space="preserve"> для оценки уровня обслуживания в</w:t>
      </w:r>
      <w:r w:rsidR="00A44B88">
        <w:rPr>
          <w:rFonts w:cs="Tahoma"/>
          <w:snapToGrid w:val="0"/>
          <w:color w:val="000000"/>
          <w:szCs w:val="18"/>
        </w:rPr>
        <w:t> </w:t>
      </w:r>
      <w:r w:rsidRPr="006F5F06">
        <w:rPr>
          <w:rFonts w:cs="Tahoma"/>
          <w:snapToGrid w:val="0"/>
          <w:color w:val="000000"/>
          <w:szCs w:val="18"/>
          <w:lang w:val="ru-RU"/>
        </w:rPr>
        <w:t>отношении Веб-службы.</w:t>
      </w:r>
    </w:p>
    <w:p w:rsidR="001B413E" w:rsidRPr="006F5F06" w:rsidRDefault="001B413E" w:rsidP="001B413E">
      <w:pPr>
        <w:keepNext/>
        <w:spacing w:before="120" w:after="60"/>
        <w:ind w:left="720"/>
        <w:outlineLvl w:val="0"/>
        <w:rPr>
          <w:lang w:val="ru-RU"/>
        </w:rPr>
      </w:pPr>
      <w:r w:rsidRPr="006F5F06">
        <w:rPr>
          <w:rFonts w:cs="Tahoma"/>
          <w:b/>
          <w:bCs/>
          <w:iCs/>
          <w:snapToGrid w:val="0"/>
          <w:szCs w:val="18"/>
          <w:lang w:val="ru-RU"/>
        </w:rPr>
        <w:t>Область применения Дополнительных условий</w:t>
      </w:r>
    </w:p>
    <w:p w:rsidR="001B413E" w:rsidRPr="006F5F06" w:rsidRDefault="001B413E" w:rsidP="001B413E">
      <w:pPr>
        <w:ind w:left="720"/>
        <w:jc w:val="both"/>
        <w:rPr>
          <w:lang w:val="ru-RU"/>
        </w:rPr>
      </w:pPr>
      <w:r w:rsidRPr="006F5F06">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FA2C82" w:rsidRPr="006F5F06">
        <w:rPr>
          <w:rFonts w:cs="Tahoma"/>
          <w:snapToGrid w:val="0"/>
          <w:color w:val="000000"/>
          <w:szCs w:val="18"/>
          <w:lang w:val="ru-RU"/>
        </w:rPr>
        <w:t xml:space="preserve"> </w:t>
      </w:r>
      <w:r w:rsidRPr="006F5F06">
        <w:rPr>
          <w:rFonts w:cs="Tahoma"/>
          <w:snapToGrid w:val="0"/>
          <w:color w:val="000000"/>
          <w:szCs w:val="18"/>
          <w:lang w:val="ru-RU"/>
        </w:rPr>
        <w:t>В случае противоречий между настоящими Дополнительными условиями и</w:t>
      </w:r>
      <w:r w:rsidRPr="00416CED">
        <w:rPr>
          <w:rFonts w:cs="Tahoma"/>
          <w:snapToGrid w:val="0"/>
          <w:color w:val="000000"/>
          <w:szCs w:val="18"/>
        </w:rPr>
        <w:t> </w:t>
      </w:r>
      <w:r w:rsidRPr="006F5F06">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1B413E" w:rsidRPr="006F5F06" w:rsidRDefault="001B413E" w:rsidP="001B413E">
      <w:pPr>
        <w:keepNext/>
        <w:spacing w:before="120" w:after="60"/>
        <w:ind w:left="720"/>
        <w:outlineLvl w:val="0"/>
        <w:rPr>
          <w:lang w:val="ru-RU"/>
        </w:rPr>
      </w:pPr>
      <w:r w:rsidRPr="006F5F06">
        <w:rPr>
          <w:rFonts w:cs="Tahoma"/>
          <w:b/>
          <w:bCs/>
          <w:iCs/>
          <w:snapToGrid w:val="0"/>
          <w:szCs w:val="18"/>
          <w:lang w:val="ru-RU"/>
        </w:rPr>
        <w:t>Ограниченная гарантия на Веб-службы</w:t>
      </w:r>
    </w:p>
    <w:p w:rsidR="001B413E" w:rsidRPr="006F5F06" w:rsidRDefault="001B413E" w:rsidP="00A44B88">
      <w:pPr>
        <w:ind w:left="720"/>
        <w:jc w:val="both"/>
        <w:rPr>
          <w:lang w:val="ru-RU"/>
        </w:rPr>
      </w:pPr>
      <w:r w:rsidRPr="00416CED">
        <w:rPr>
          <w:rFonts w:cs="Tahoma"/>
          <w:snapToGrid w:val="0"/>
          <w:color w:val="000000"/>
          <w:szCs w:val="18"/>
        </w:rPr>
        <w:t>Microsoft</w:t>
      </w:r>
      <w:r w:rsidRPr="006F5F06">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FA2C82" w:rsidRPr="006F5F06">
        <w:rPr>
          <w:rFonts w:cs="Tahoma"/>
          <w:snapToGrid w:val="0"/>
          <w:color w:val="000000"/>
          <w:szCs w:val="18"/>
          <w:lang w:val="ru-RU"/>
        </w:rPr>
        <w:t xml:space="preserve"> </w:t>
      </w:r>
      <w:r w:rsidRPr="006F5F06">
        <w:rPr>
          <w:rFonts w:cs="Tahoma"/>
          <w:snapToGrid w:val="0"/>
          <w:color w:val="000000"/>
          <w:szCs w:val="18"/>
          <w:lang w:val="ru-RU"/>
        </w:rPr>
        <w:t>Настоящая ограниченная гарантия действует в</w:t>
      </w:r>
      <w:r w:rsidRPr="00416CED">
        <w:rPr>
          <w:rFonts w:cs="Tahoma"/>
          <w:snapToGrid w:val="0"/>
          <w:color w:val="000000"/>
          <w:szCs w:val="18"/>
        </w:rPr>
        <w:t> </w:t>
      </w:r>
      <w:r w:rsidRPr="006F5F06">
        <w:rPr>
          <w:rFonts w:cs="Tahoma"/>
          <w:snapToGrid w:val="0"/>
          <w:color w:val="000000"/>
          <w:szCs w:val="18"/>
          <w:lang w:val="ru-RU"/>
        </w:rPr>
        <w:t>течение срока использования Веб-службы клиентом с учетом требований об уведомлениях, содержащихся в</w:t>
      </w:r>
      <w:r w:rsidR="00A44B88">
        <w:rPr>
          <w:rFonts w:cs="Tahoma"/>
          <w:snapToGrid w:val="0"/>
          <w:color w:val="000000"/>
          <w:szCs w:val="18"/>
        </w:rPr>
        <w:t> </w:t>
      </w:r>
      <w:r w:rsidRPr="006F5F06">
        <w:rPr>
          <w:rFonts w:cs="Tahoma"/>
          <w:snapToGrid w:val="0"/>
          <w:color w:val="000000"/>
          <w:szCs w:val="18"/>
          <w:lang w:val="ru-RU"/>
        </w:rPr>
        <w:t>применимом Соглашении об уровне обслуживания.</w:t>
      </w:r>
    </w:p>
    <w:p w:rsidR="001B413E" w:rsidRPr="006F5F06" w:rsidRDefault="001B413E" w:rsidP="001B413E">
      <w:pPr>
        <w:spacing w:before="120"/>
        <w:ind w:left="720"/>
        <w:jc w:val="both"/>
        <w:rPr>
          <w:lang w:val="ru-RU"/>
        </w:rPr>
      </w:pPr>
      <w:r w:rsidRPr="006F5F06">
        <w:rPr>
          <w:rFonts w:cs="Tahoma"/>
          <w:snapToGrid w:val="0"/>
          <w:color w:val="000000"/>
          <w:szCs w:val="18"/>
          <w:lang w:val="ru-RU"/>
        </w:rPr>
        <w:t xml:space="preserve">Если </w:t>
      </w:r>
      <w:r w:rsidRPr="00416CED">
        <w:rPr>
          <w:rFonts w:cs="Tahoma"/>
          <w:snapToGrid w:val="0"/>
          <w:color w:val="000000"/>
          <w:szCs w:val="18"/>
        </w:rPr>
        <w:t>Microsoft</w:t>
      </w:r>
      <w:r w:rsidRPr="006F5F06">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416CED">
        <w:rPr>
          <w:rFonts w:cs="Tahoma"/>
          <w:snapToGrid w:val="0"/>
          <w:color w:val="000000"/>
          <w:szCs w:val="18"/>
        </w:rPr>
        <w:t>Microsoft</w:t>
      </w:r>
      <w:r w:rsidRPr="006F5F06">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FA2C82" w:rsidRPr="006F5F06">
        <w:rPr>
          <w:rFonts w:cs="Tahoma"/>
          <w:snapToGrid w:val="0"/>
          <w:color w:val="000000"/>
          <w:szCs w:val="18"/>
          <w:lang w:val="ru-RU"/>
        </w:rPr>
        <w:t xml:space="preserve"> </w:t>
      </w:r>
      <w:r w:rsidRPr="006F5F06">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416CED">
        <w:rPr>
          <w:rFonts w:cs="Tahoma"/>
          <w:snapToGrid w:val="0"/>
          <w:color w:val="000000"/>
          <w:szCs w:val="18"/>
        </w:rPr>
        <w:t> </w:t>
      </w:r>
      <w:r w:rsidRPr="006F5F06">
        <w:rPr>
          <w:rFonts w:cs="Tahoma"/>
          <w:snapToGrid w:val="0"/>
          <w:color w:val="000000"/>
          <w:szCs w:val="18"/>
          <w:lang w:val="ru-RU"/>
        </w:rPr>
        <w:t>предусмотрены применимым правом.</w:t>
      </w:r>
    </w:p>
    <w:p w:rsidR="001B413E" w:rsidRPr="006F5F06" w:rsidRDefault="001B413E" w:rsidP="001B413E">
      <w:pPr>
        <w:spacing w:before="120"/>
        <w:ind w:left="720"/>
        <w:jc w:val="both"/>
        <w:rPr>
          <w:lang w:val="ru-RU"/>
        </w:rPr>
      </w:pPr>
      <w:r w:rsidRPr="006F5F06">
        <w:rPr>
          <w:rFonts w:cs="Tahoma"/>
          <w:snapToGrid w:val="0"/>
          <w:color w:val="000000"/>
          <w:szCs w:val="18"/>
          <w:lang w:val="ru-RU"/>
        </w:rPr>
        <w:t>К данной ограниченной гарантии применяются следующие ограничения:</w:t>
      </w:r>
    </w:p>
    <w:p w:rsidR="001B413E" w:rsidRPr="006F5F06" w:rsidRDefault="001B413E" w:rsidP="001B413E">
      <w:pPr>
        <w:numPr>
          <w:ilvl w:val="0"/>
          <w:numId w:val="124"/>
        </w:numPr>
        <w:spacing w:before="120"/>
        <w:ind w:left="1080"/>
        <w:contextualSpacing/>
        <w:jc w:val="both"/>
        <w:rPr>
          <w:lang w:val="ru-RU"/>
        </w:rPr>
      </w:pPr>
      <w:r w:rsidRPr="006F5F06">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1B413E" w:rsidRPr="006F5F06" w:rsidRDefault="001B413E" w:rsidP="001B413E">
      <w:pPr>
        <w:numPr>
          <w:ilvl w:val="0"/>
          <w:numId w:val="124"/>
        </w:numPr>
        <w:spacing w:before="120"/>
        <w:ind w:left="1080"/>
        <w:contextualSpacing/>
        <w:jc w:val="both"/>
        <w:rPr>
          <w:lang w:val="ru-RU"/>
        </w:rPr>
      </w:pPr>
      <w:r w:rsidRPr="006F5F06">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416CED">
        <w:rPr>
          <w:rFonts w:cs="Tahoma"/>
          <w:snapToGrid w:val="0"/>
          <w:color w:val="000000"/>
          <w:szCs w:val="18"/>
        </w:rPr>
        <w:t>Microsoft</w:t>
      </w:r>
      <w:r w:rsidRPr="006F5F06">
        <w:rPr>
          <w:rFonts w:cs="Tahoma"/>
          <w:snapToGrid w:val="0"/>
          <w:color w:val="000000"/>
          <w:szCs w:val="18"/>
          <w:lang w:val="ru-RU"/>
        </w:rPr>
        <w:t>;</w:t>
      </w:r>
    </w:p>
    <w:p w:rsidR="001B413E" w:rsidRPr="006F5F06" w:rsidRDefault="001B413E" w:rsidP="001B413E">
      <w:pPr>
        <w:numPr>
          <w:ilvl w:val="0"/>
          <w:numId w:val="124"/>
        </w:numPr>
        <w:spacing w:before="120"/>
        <w:ind w:left="1080"/>
        <w:contextualSpacing/>
        <w:jc w:val="both"/>
        <w:rPr>
          <w:lang w:val="ru-RU"/>
        </w:rPr>
      </w:pPr>
      <w:r w:rsidRPr="006F5F06">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rsidR="001B413E" w:rsidRPr="006F5F06" w:rsidRDefault="001B413E" w:rsidP="001B413E">
      <w:pPr>
        <w:numPr>
          <w:ilvl w:val="0"/>
          <w:numId w:val="124"/>
        </w:numPr>
        <w:spacing w:before="120"/>
        <w:ind w:left="1080"/>
        <w:contextualSpacing/>
        <w:jc w:val="both"/>
        <w:rPr>
          <w:lang w:val="ru-RU"/>
        </w:rPr>
      </w:pPr>
      <w:r w:rsidRPr="006F5F06">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rsidR="00A44B88" w:rsidRPr="006F5F06" w:rsidRDefault="00A44B88" w:rsidP="001B413E">
      <w:pPr>
        <w:spacing w:before="120"/>
        <w:ind w:left="720"/>
        <w:jc w:val="both"/>
        <w:rPr>
          <w:rFonts w:cs="Tahoma"/>
          <w:b/>
          <w:bCs/>
          <w:snapToGrid w:val="0"/>
          <w:color w:val="000000"/>
          <w:szCs w:val="18"/>
          <w:lang w:val="ru-RU"/>
        </w:rPr>
      </w:pPr>
    </w:p>
    <w:p w:rsidR="00A44B88" w:rsidRPr="006F5F06" w:rsidRDefault="00A44B88" w:rsidP="001B413E">
      <w:pPr>
        <w:spacing w:before="120"/>
        <w:ind w:left="720"/>
        <w:jc w:val="both"/>
        <w:rPr>
          <w:rFonts w:cs="Tahoma"/>
          <w:b/>
          <w:bCs/>
          <w:snapToGrid w:val="0"/>
          <w:color w:val="000000"/>
          <w:szCs w:val="18"/>
          <w:lang w:val="ru-RU"/>
        </w:rPr>
      </w:pPr>
    </w:p>
    <w:p w:rsidR="00A44B88" w:rsidRPr="006F5F06" w:rsidRDefault="00A44B88" w:rsidP="001B413E">
      <w:pPr>
        <w:spacing w:before="120"/>
        <w:ind w:left="720"/>
        <w:jc w:val="both"/>
        <w:rPr>
          <w:rFonts w:cs="Tahoma"/>
          <w:b/>
          <w:bCs/>
          <w:snapToGrid w:val="0"/>
          <w:color w:val="000000"/>
          <w:szCs w:val="18"/>
          <w:lang w:val="ru-RU"/>
        </w:rPr>
      </w:pPr>
    </w:p>
    <w:p w:rsidR="001B413E" w:rsidRPr="006F5F06" w:rsidRDefault="001B413E" w:rsidP="001B413E">
      <w:pPr>
        <w:spacing w:before="120"/>
        <w:ind w:left="720"/>
        <w:jc w:val="both"/>
        <w:rPr>
          <w:lang w:val="ru-RU"/>
        </w:rPr>
      </w:pPr>
      <w:r w:rsidRPr="006F5F06">
        <w:rPr>
          <w:rFonts w:cs="Tahoma"/>
          <w:b/>
          <w:bCs/>
          <w:snapToGrid w:val="0"/>
          <w:color w:val="000000"/>
          <w:szCs w:val="18"/>
          <w:lang w:val="ru-RU"/>
        </w:rPr>
        <w:t xml:space="preserve">КРОМЕ НАСТОЯЩЕЙ ОГРАНИЧЕННОЙ ГАРАНТИИ, </w:t>
      </w:r>
      <w:r w:rsidRPr="00416CED">
        <w:rPr>
          <w:rFonts w:cs="Tahoma"/>
          <w:b/>
          <w:bCs/>
          <w:snapToGrid w:val="0"/>
          <w:color w:val="000000"/>
          <w:szCs w:val="18"/>
        </w:rPr>
        <w:t>MICROSOFT</w:t>
      </w:r>
      <w:r w:rsidRPr="006F5F06">
        <w:rPr>
          <w:rFonts w:cs="Tahoma"/>
          <w:b/>
          <w:bCs/>
          <w:snapToGrid w:val="0"/>
          <w:color w:val="000000"/>
          <w:szCs w:val="18"/>
          <w:lang w:val="ru-RU"/>
        </w:rPr>
        <w:t xml:space="preserve"> НЕ ПРЕДОСТАВЛЯЕТ ДРУГИХ ЯВНЫХ ИЛИ ПОДРАЗУМЕВАЕМЫХ ГАРАНТИЙ ИЛИ УСЛОВИЙ. </w:t>
      </w:r>
      <w:r w:rsidRPr="00416CED">
        <w:rPr>
          <w:rFonts w:cs="Tahoma"/>
          <w:b/>
          <w:bCs/>
          <w:snapToGrid w:val="0"/>
          <w:color w:val="000000"/>
          <w:szCs w:val="18"/>
        </w:rPr>
        <w:t>MICROSOFT</w:t>
      </w:r>
      <w:r w:rsidRPr="006F5F06">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FA2C82" w:rsidRPr="006F5F06">
        <w:rPr>
          <w:rFonts w:cs="Tahoma"/>
          <w:b/>
          <w:bCs/>
          <w:snapToGrid w:val="0"/>
          <w:color w:val="000000"/>
          <w:szCs w:val="18"/>
          <w:lang w:val="ru-RU"/>
        </w:rPr>
        <w:t xml:space="preserve"> </w:t>
      </w:r>
      <w:r w:rsidRPr="006F5F06">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1B413E" w:rsidRPr="00416CED" w:rsidRDefault="001B413E" w:rsidP="001B413E">
      <w:pPr>
        <w:keepNext/>
        <w:spacing w:before="120" w:after="60"/>
        <w:ind w:left="720"/>
        <w:outlineLvl w:val="0"/>
      </w:pPr>
      <w:r w:rsidRPr="00416CED">
        <w:rPr>
          <w:rFonts w:cs="Tahoma"/>
          <w:b/>
          <w:bCs/>
          <w:iCs/>
          <w:snapToGrid w:val="0"/>
          <w:szCs w:val="18"/>
        </w:rPr>
        <w:t>Конфиденциальность и безопасность.</w:t>
      </w:r>
    </w:p>
    <w:p w:rsidR="001B413E" w:rsidRPr="006F5F06" w:rsidRDefault="001B413E" w:rsidP="001B413E">
      <w:pPr>
        <w:numPr>
          <w:ilvl w:val="1"/>
          <w:numId w:val="129"/>
        </w:numPr>
        <w:spacing w:before="120"/>
        <w:ind w:left="1080"/>
        <w:contextualSpacing/>
        <w:jc w:val="both"/>
        <w:rPr>
          <w:lang w:val="ru-RU"/>
        </w:rPr>
      </w:pPr>
      <w:r w:rsidRPr="00416CED">
        <w:rPr>
          <w:rFonts w:cs="Tahoma"/>
          <w:snapToGrid w:val="0"/>
          <w:color w:val="000000"/>
          <w:szCs w:val="18"/>
        </w:rPr>
        <w:t>Microsoft</w:t>
      </w:r>
      <w:r w:rsidRPr="006F5F06">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FA2C82" w:rsidRPr="006F5F06">
        <w:rPr>
          <w:rFonts w:cs="Tahoma"/>
          <w:snapToGrid w:val="0"/>
          <w:color w:val="000000"/>
          <w:szCs w:val="18"/>
          <w:lang w:val="ru-RU"/>
        </w:rPr>
        <w:t xml:space="preserve"> </w:t>
      </w:r>
      <w:r w:rsidRPr="006F5F06">
        <w:rPr>
          <w:rFonts w:cs="Tahoma"/>
          <w:snapToGrid w:val="0"/>
          <w:color w:val="000000"/>
          <w:szCs w:val="18"/>
          <w:lang w:val="ru-RU"/>
        </w:rPr>
        <w:t xml:space="preserve">Однако </w:t>
      </w:r>
      <w:r w:rsidRPr="00416CED">
        <w:rPr>
          <w:rFonts w:cs="Tahoma"/>
          <w:snapToGrid w:val="0"/>
          <w:color w:val="000000"/>
          <w:szCs w:val="18"/>
        </w:rPr>
        <w:t>Microsoft</w:t>
      </w:r>
      <w:r w:rsidRPr="006F5F06">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FA2C82" w:rsidRPr="006F5F06">
        <w:rPr>
          <w:rFonts w:cs="Tahoma"/>
          <w:snapToGrid w:val="0"/>
          <w:color w:val="000000"/>
          <w:szCs w:val="18"/>
          <w:lang w:val="ru-RU"/>
        </w:rPr>
        <w:t xml:space="preserve"> </w:t>
      </w:r>
      <w:r w:rsidRPr="006F5F06">
        <w:rPr>
          <w:rFonts w:cs="Tahoma"/>
          <w:snapToGrid w:val="0"/>
          <w:color w:val="000000"/>
          <w:szCs w:val="18"/>
          <w:lang w:val="ru-RU"/>
        </w:rPr>
        <w:t xml:space="preserve">Клиент соглашается на обработку личных данных </w:t>
      </w:r>
      <w:r w:rsidRPr="00416CED">
        <w:rPr>
          <w:rFonts w:cs="Tahoma"/>
          <w:snapToGrid w:val="0"/>
          <w:color w:val="000000"/>
          <w:szCs w:val="18"/>
        </w:rPr>
        <w:t>Microsoft</w:t>
      </w:r>
      <w:r w:rsidRPr="006F5F06">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rsidR="001B413E" w:rsidRPr="006F5F06" w:rsidRDefault="001B413E" w:rsidP="001B413E">
      <w:pPr>
        <w:numPr>
          <w:ilvl w:val="1"/>
          <w:numId w:val="129"/>
        </w:numPr>
        <w:spacing w:before="120"/>
        <w:ind w:left="1080"/>
        <w:contextualSpacing/>
        <w:jc w:val="both"/>
        <w:rPr>
          <w:lang w:val="ru-RU"/>
        </w:rPr>
      </w:pPr>
      <w:r w:rsidRPr="006F5F06">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416CED">
        <w:rPr>
          <w:rFonts w:cs="Tahoma"/>
          <w:snapToGrid w:val="0"/>
          <w:color w:val="000000"/>
          <w:szCs w:val="18"/>
        </w:rPr>
        <w:t>Microsoft</w:t>
      </w:r>
      <w:r w:rsidRPr="006F5F06">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FA2C82" w:rsidRPr="006F5F06">
        <w:rPr>
          <w:rFonts w:cs="Tahoma"/>
          <w:snapToGrid w:val="0"/>
          <w:color w:val="000000"/>
          <w:szCs w:val="18"/>
          <w:lang w:val="ru-RU"/>
        </w:rPr>
        <w:t xml:space="preserve"> </w:t>
      </w:r>
      <w:r w:rsidRPr="006F5F06">
        <w:rPr>
          <w:rFonts w:cs="Tahoma"/>
          <w:snapToGrid w:val="0"/>
          <w:color w:val="000000"/>
          <w:szCs w:val="18"/>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rsidRPr="00416CED">
        <w:rPr>
          <w:rFonts w:cs="Tahoma"/>
          <w:snapToGrid w:val="0"/>
          <w:color w:val="000000"/>
          <w:szCs w:val="18"/>
        </w:rPr>
        <w:t>Microsoft</w:t>
      </w:r>
      <w:r w:rsidRPr="006F5F06">
        <w:rPr>
          <w:rFonts w:cs="Tahoma"/>
          <w:snapToGrid w:val="0"/>
          <w:color w:val="000000"/>
          <w:szCs w:val="18"/>
          <w:lang w:val="ru-RU"/>
        </w:rPr>
        <w:t>.</w:t>
      </w:r>
    </w:p>
    <w:p w:rsidR="001B413E" w:rsidRPr="006F5F06" w:rsidRDefault="001B413E" w:rsidP="001B413E">
      <w:pPr>
        <w:numPr>
          <w:ilvl w:val="1"/>
          <w:numId w:val="129"/>
        </w:numPr>
        <w:spacing w:before="120"/>
        <w:ind w:left="1080"/>
        <w:contextualSpacing/>
        <w:jc w:val="both"/>
        <w:rPr>
          <w:lang w:val="ru-RU"/>
        </w:rPr>
      </w:pPr>
      <w:r w:rsidRPr="006F5F06">
        <w:rPr>
          <w:rFonts w:cs="Tahoma"/>
          <w:snapToGrid w:val="0"/>
          <w:color w:val="000000"/>
          <w:szCs w:val="18"/>
          <w:lang w:val="ru-RU"/>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36" w:history="1">
        <w:r w:rsidRPr="00416CED">
          <w:rPr>
            <w:rFonts w:cs="Tahoma"/>
            <w:snapToGrid w:val="0"/>
            <w:color w:val="0000FF"/>
            <w:szCs w:val="18"/>
            <w:u w:val="single"/>
          </w:rPr>
          <w:t>https</w:t>
        </w:r>
        <w:r w:rsidRPr="006F5F06">
          <w:rPr>
            <w:rFonts w:cs="Tahoma"/>
            <w:snapToGrid w:val="0"/>
            <w:color w:val="0000FF"/>
            <w:szCs w:val="18"/>
            <w:u w:val="single"/>
            <w:lang w:val="ru-RU"/>
          </w:rPr>
          <w:t>://</w:t>
        </w:r>
        <w:r w:rsidRPr="00416CED">
          <w:rPr>
            <w:rFonts w:cs="Tahoma"/>
            <w:snapToGrid w:val="0"/>
            <w:color w:val="0000FF"/>
            <w:szCs w:val="18"/>
            <w:u w:val="single"/>
          </w:rPr>
          <w:t>www</w:t>
        </w:r>
        <w:r w:rsidRPr="006F5F06">
          <w:rPr>
            <w:rFonts w:cs="Tahoma"/>
            <w:snapToGrid w:val="0"/>
            <w:color w:val="0000FF"/>
            <w:szCs w:val="18"/>
            <w:u w:val="single"/>
            <w:lang w:val="ru-RU"/>
          </w:rPr>
          <w:t>.</w:t>
        </w:r>
        <w:r w:rsidRPr="00416CED">
          <w:rPr>
            <w:rFonts w:cs="Tahoma"/>
            <w:snapToGrid w:val="0"/>
            <w:color w:val="0000FF"/>
            <w:szCs w:val="18"/>
            <w:u w:val="single"/>
          </w:rPr>
          <w:t>microsoft</w:t>
        </w:r>
        <w:r w:rsidRPr="006F5F06">
          <w:rPr>
            <w:rFonts w:cs="Tahoma"/>
            <w:snapToGrid w:val="0"/>
            <w:color w:val="0000FF"/>
            <w:szCs w:val="18"/>
            <w:u w:val="single"/>
            <w:lang w:val="ru-RU"/>
          </w:rPr>
          <w:t>.</w:t>
        </w:r>
        <w:r w:rsidRPr="00416CED">
          <w:rPr>
            <w:rFonts w:cs="Tahoma"/>
            <w:snapToGrid w:val="0"/>
            <w:color w:val="0000FF"/>
            <w:szCs w:val="18"/>
            <w:u w:val="single"/>
          </w:rPr>
          <w:t>com</w:t>
        </w:r>
        <w:r w:rsidRPr="006F5F06">
          <w:rPr>
            <w:rFonts w:cs="Tahoma"/>
            <w:snapToGrid w:val="0"/>
            <w:color w:val="0000FF"/>
            <w:szCs w:val="18"/>
            <w:u w:val="single"/>
            <w:lang w:val="ru-RU"/>
          </w:rPr>
          <w:t>/</w:t>
        </w:r>
        <w:r w:rsidRPr="00416CED">
          <w:rPr>
            <w:rFonts w:cs="Tahoma"/>
            <w:snapToGrid w:val="0"/>
            <w:color w:val="0000FF"/>
            <w:szCs w:val="18"/>
            <w:u w:val="single"/>
          </w:rPr>
          <w:t>licensing</w:t>
        </w:r>
        <w:r w:rsidRPr="006F5F06">
          <w:rPr>
            <w:rFonts w:cs="Tahoma"/>
            <w:snapToGrid w:val="0"/>
            <w:color w:val="0000FF"/>
            <w:szCs w:val="18"/>
            <w:u w:val="single"/>
            <w:lang w:val="ru-RU"/>
          </w:rPr>
          <w:t>/</w:t>
        </w:r>
        <w:r w:rsidRPr="00416CED">
          <w:rPr>
            <w:rFonts w:cs="Tahoma"/>
            <w:snapToGrid w:val="0"/>
            <w:color w:val="0000FF"/>
            <w:szCs w:val="18"/>
            <w:u w:val="single"/>
          </w:rPr>
          <w:t>servicecenter</w:t>
        </w:r>
      </w:hyperlink>
      <w:r w:rsidRPr="006F5F06">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FA2C82" w:rsidRPr="006F5F06">
        <w:rPr>
          <w:rFonts w:cs="Tahoma"/>
          <w:snapToGrid w:val="0"/>
          <w:color w:val="000000"/>
          <w:szCs w:val="18"/>
          <w:lang w:val="ru-RU"/>
        </w:rPr>
        <w:t xml:space="preserve"> </w:t>
      </w:r>
      <w:r w:rsidRPr="006F5F06">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416CED">
        <w:rPr>
          <w:rFonts w:cs="Tahoma"/>
          <w:snapToGrid w:val="0"/>
          <w:color w:val="000000"/>
          <w:szCs w:val="18"/>
        </w:rPr>
        <w:t>Microsoft</w:t>
      </w:r>
      <w:r w:rsidRPr="006F5F06">
        <w:rPr>
          <w:rFonts w:cs="Tahoma"/>
          <w:snapToGrid w:val="0"/>
          <w:color w:val="000000"/>
          <w:szCs w:val="18"/>
          <w:lang w:val="ru-RU"/>
        </w:rPr>
        <w:t xml:space="preserve"> или ее поставщиков услуг имеются производственные мощности.</w:t>
      </w:r>
      <w:r w:rsidR="00FA2C82" w:rsidRPr="006F5F06">
        <w:rPr>
          <w:rFonts w:cs="Tahoma"/>
          <w:snapToGrid w:val="0"/>
          <w:color w:val="000000"/>
          <w:szCs w:val="18"/>
          <w:lang w:val="ru-RU"/>
        </w:rPr>
        <w:t xml:space="preserve"> </w:t>
      </w:r>
      <w:r w:rsidRPr="006F5F06">
        <w:rPr>
          <w:rFonts w:cs="Tahoma"/>
          <w:snapToGrid w:val="0"/>
          <w:color w:val="000000"/>
          <w:szCs w:val="18"/>
          <w:lang w:val="ru-RU"/>
        </w:rPr>
        <w:t>Используя Веб-службы, Клиент соглашается с вышеуказанным.</w:t>
      </w:r>
      <w:r w:rsidR="00FA2C82" w:rsidRPr="006F5F06">
        <w:rPr>
          <w:rFonts w:cs="Tahoma"/>
          <w:snapToGrid w:val="0"/>
          <w:color w:val="000000"/>
          <w:szCs w:val="18"/>
          <w:lang w:val="ru-RU"/>
        </w:rPr>
        <w:t xml:space="preserve"> </w:t>
      </w:r>
      <w:r w:rsidRPr="006F5F06">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416CED">
        <w:rPr>
          <w:rFonts w:cs="Tahoma"/>
          <w:snapToGrid w:val="0"/>
          <w:color w:val="000000"/>
          <w:szCs w:val="18"/>
        </w:rPr>
        <w:t>Microsoft</w:t>
      </w:r>
      <w:r w:rsidRPr="006F5F06">
        <w:rPr>
          <w:rFonts w:cs="Tahoma"/>
          <w:snapToGrid w:val="0"/>
          <w:color w:val="000000"/>
          <w:szCs w:val="18"/>
          <w:lang w:val="ru-RU"/>
        </w:rPr>
        <w:t xml:space="preserve"> в соответствии с принципами соглашения </w:t>
      </w:r>
      <w:r w:rsidRPr="00416CED">
        <w:rPr>
          <w:rFonts w:cs="Tahoma"/>
          <w:snapToGrid w:val="0"/>
          <w:color w:val="000000"/>
          <w:szCs w:val="18"/>
        </w:rPr>
        <w:t>Safe</w:t>
      </w:r>
      <w:r w:rsidRPr="006F5F06">
        <w:rPr>
          <w:rFonts w:cs="Tahoma"/>
          <w:snapToGrid w:val="0"/>
          <w:color w:val="000000"/>
          <w:szCs w:val="18"/>
          <w:lang w:val="ru-RU"/>
        </w:rPr>
        <w:t xml:space="preserve"> </w:t>
      </w:r>
      <w:r w:rsidRPr="00416CED">
        <w:rPr>
          <w:rFonts w:cs="Tahoma"/>
          <w:snapToGrid w:val="0"/>
          <w:color w:val="000000"/>
          <w:szCs w:val="18"/>
        </w:rPr>
        <w:t>Harbor</w:t>
      </w:r>
      <w:r w:rsidRPr="006F5F06">
        <w:rPr>
          <w:rFonts w:cs="Tahoma"/>
          <w:snapToGrid w:val="0"/>
          <w:color w:val="000000"/>
          <w:szCs w:val="18"/>
          <w:lang w:val="ru-RU"/>
        </w:rPr>
        <w:t xml:space="preserve"> ЕС и соглашения </w:t>
      </w:r>
      <w:r w:rsidRPr="00416CED">
        <w:rPr>
          <w:rFonts w:cs="Tahoma"/>
          <w:snapToGrid w:val="0"/>
          <w:color w:val="000000"/>
          <w:szCs w:val="18"/>
        </w:rPr>
        <w:t>Safe</w:t>
      </w:r>
      <w:r w:rsidRPr="006F5F06">
        <w:rPr>
          <w:rFonts w:cs="Tahoma"/>
          <w:snapToGrid w:val="0"/>
          <w:color w:val="000000"/>
          <w:szCs w:val="18"/>
          <w:lang w:val="ru-RU"/>
        </w:rPr>
        <w:t xml:space="preserve"> </w:t>
      </w:r>
      <w:r w:rsidRPr="00416CED">
        <w:rPr>
          <w:rFonts w:cs="Tahoma"/>
          <w:snapToGrid w:val="0"/>
          <w:color w:val="000000"/>
          <w:szCs w:val="18"/>
        </w:rPr>
        <w:t>Harbor</w:t>
      </w:r>
      <w:r w:rsidRPr="006F5F06">
        <w:rPr>
          <w:rFonts w:cs="Tahoma"/>
          <w:snapToGrid w:val="0"/>
          <w:color w:val="000000"/>
          <w:szCs w:val="18"/>
          <w:lang w:val="ru-RU"/>
        </w:rPr>
        <w:t xml:space="preserve"> Швейцарии, установленными Министерством торговли США.</w:t>
      </w:r>
      <w:r w:rsidR="00FA2C82" w:rsidRPr="006F5F06">
        <w:rPr>
          <w:rFonts w:cs="Tahoma"/>
          <w:snapToGrid w:val="0"/>
          <w:color w:val="000000"/>
          <w:szCs w:val="18"/>
          <w:lang w:val="ru-RU"/>
        </w:rPr>
        <w:t xml:space="preserve"> </w:t>
      </w:r>
    </w:p>
    <w:p w:rsidR="001B413E" w:rsidRPr="006F5F06" w:rsidRDefault="001B413E" w:rsidP="001B413E">
      <w:pPr>
        <w:keepNext/>
        <w:spacing w:before="120" w:after="60"/>
        <w:ind w:left="720"/>
        <w:outlineLvl w:val="0"/>
        <w:rPr>
          <w:lang w:val="ru-RU"/>
        </w:rPr>
      </w:pPr>
      <w:r w:rsidRPr="006F5F06">
        <w:rPr>
          <w:rFonts w:cs="Tahoma"/>
          <w:b/>
          <w:bCs/>
          <w:iCs/>
          <w:snapToGrid w:val="0"/>
          <w:szCs w:val="18"/>
          <w:lang w:val="ru-RU"/>
        </w:rPr>
        <w:t>Соглашение о защите, обеспечиваемой Клиентом</w:t>
      </w:r>
    </w:p>
    <w:p w:rsidR="001B413E" w:rsidRPr="006F5F06" w:rsidRDefault="001B413E" w:rsidP="001B413E">
      <w:pPr>
        <w:ind w:left="720"/>
        <w:jc w:val="both"/>
        <w:rPr>
          <w:lang w:val="ru-RU"/>
        </w:rPr>
      </w:pPr>
      <w:r w:rsidRPr="006F5F06">
        <w:rPr>
          <w:rFonts w:cs="Tahoma"/>
          <w:snapToGrid w:val="0"/>
          <w:color w:val="000000"/>
          <w:szCs w:val="18"/>
          <w:lang w:val="ru-RU"/>
        </w:rPr>
        <w:t xml:space="preserve">Клиент обязуется защищать </w:t>
      </w:r>
      <w:r w:rsidRPr="00416CED">
        <w:rPr>
          <w:rFonts w:cs="Tahoma"/>
          <w:snapToGrid w:val="0"/>
          <w:color w:val="000000"/>
          <w:szCs w:val="18"/>
        </w:rPr>
        <w:t>Microsoft</w:t>
      </w:r>
      <w:r w:rsidRPr="006F5F06">
        <w:rPr>
          <w:rFonts w:cs="Tahoma"/>
          <w:snapToGrid w:val="0"/>
          <w:color w:val="000000"/>
          <w:szCs w:val="18"/>
          <w:lang w:val="ru-RU"/>
        </w:rPr>
        <w:t xml:space="preserve"> от требований, предъявляемых неаффилированным третьим лицом на основании того, что:</w:t>
      </w:r>
    </w:p>
    <w:p w:rsidR="001B413E" w:rsidRPr="006F5F06" w:rsidRDefault="001B413E" w:rsidP="001B413E">
      <w:pPr>
        <w:numPr>
          <w:ilvl w:val="0"/>
          <w:numId w:val="130"/>
        </w:numPr>
        <w:spacing w:before="120"/>
        <w:ind w:left="1260" w:hanging="540"/>
        <w:contextualSpacing/>
        <w:jc w:val="both"/>
        <w:rPr>
          <w:lang w:val="ru-RU"/>
        </w:rPr>
      </w:pPr>
      <w:r w:rsidRPr="006F5F06">
        <w:rPr>
          <w:rFonts w:cs="Tahoma"/>
          <w:snapToGrid w:val="0"/>
          <w:color w:val="000000"/>
          <w:szCs w:val="18"/>
          <w:lang w:val="ru-RU"/>
        </w:rPr>
        <w:t xml:space="preserve">любые Данные клиента или программное обеспечение, производимое не </w:t>
      </w:r>
      <w:r w:rsidRPr="00416CED">
        <w:rPr>
          <w:rFonts w:cs="Tahoma"/>
          <w:snapToGrid w:val="0"/>
          <w:color w:val="000000"/>
          <w:szCs w:val="18"/>
        </w:rPr>
        <w:t>Microsoft</w:t>
      </w:r>
      <w:r w:rsidRPr="006F5F06">
        <w:rPr>
          <w:rFonts w:cs="Tahoma"/>
          <w:snapToGrid w:val="0"/>
          <w:color w:val="000000"/>
          <w:szCs w:val="18"/>
          <w:lang w:val="ru-RU"/>
        </w:rPr>
        <w:t>, к</w:t>
      </w:r>
      <w:r w:rsidRPr="00416CED">
        <w:rPr>
          <w:rFonts w:cs="Tahoma"/>
          <w:snapToGrid w:val="0"/>
          <w:color w:val="000000"/>
          <w:szCs w:val="18"/>
        </w:rPr>
        <w:t> </w:t>
      </w:r>
      <w:r w:rsidRPr="006F5F06">
        <w:rPr>
          <w:rFonts w:cs="Tahoma"/>
          <w:snapToGrid w:val="0"/>
          <w:color w:val="000000"/>
          <w:szCs w:val="18"/>
          <w:lang w:val="ru-RU"/>
        </w:rPr>
        <w:t xml:space="preserve">которому </w:t>
      </w:r>
      <w:r w:rsidRPr="00416CED">
        <w:rPr>
          <w:rFonts w:cs="Tahoma"/>
          <w:snapToGrid w:val="0"/>
          <w:color w:val="000000"/>
          <w:szCs w:val="18"/>
        </w:rPr>
        <w:t>Microsoft</w:t>
      </w:r>
      <w:r w:rsidRPr="006F5F06">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1B413E" w:rsidRPr="006F5F06" w:rsidRDefault="001B413E" w:rsidP="001B413E">
      <w:pPr>
        <w:numPr>
          <w:ilvl w:val="0"/>
          <w:numId w:val="130"/>
        </w:numPr>
        <w:spacing w:before="120"/>
        <w:ind w:left="1260" w:hanging="540"/>
        <w:contextualSpacing/>
        <w:jc w:val="both"/>
        <w:rPr>
          <w:lang w:val="ru-RU"/>
        </w:rPr>
      </w:pPr>
      <w:r w:rsidRPr="006F5F06">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1B413E" w:rsidRPr="006F5F06" w:rsidRDefault="001B413E" w:rsidP="001B413E">
      <w:pPr>
        <w:spacing w:before="120"/>
        <w:ind w:left="720"/>
        <w:jc w:val="both"/>
        <w:rPr>
          <w:lang w:val="ru-RU"/>
        </w:rPr>
      </w:pPr>
      <w:r w:rsidRPr="006F5F06">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FA2C82" w:rsidRPr="006F5F06">
        <w:rPr>
          <w:rFonts w:cs="Tahoma"/>
          <w:snapToGrid w:val="0"/>
          <w:color w:val="000000"/>
          <w:szCs w:val="18"/>
          <w:lang w:val="ru-RU"/>
        </w:rPr>
        <w:t xml:space="preserve"> </w:t>
      </w:r>
      <w:r w:rsidRPr="006F5F06">
        <w:rPr>
          <w:rFonts w:cs="Tahoma"/>
          <w:snapToGrid w:val="0"/>
          <w:color w:val="000000"/>
          <w:szCs w:val="18"/>
          <w:lang w:val="ru-RU"/>
        </w:rPr>
        <w:t xml:space="preserve">Настоящий раздел устанавливает единственное средство правовой защиты </w:t>
      </w:r>
      <w:r w:rsidRPr="00416CED">
        <w:rPr>
          <w:rFonts w:cs="Tahoma"/>
          <w:snapToGrid w:val="0"/>
          <w:color w:val="000000"/>
          <w:szCs w:val="18"/>
        </w:rPr>
        <w:t>Microsoft</w:t>
      </w:r>
      <w:r w:rsidRPr="006F5F06">
        <w:rPr>
          <w:rFonts w:cs="Tahoma"/>
          <w:snapToGrid w:val="0"/>
          <w:color w:val="000000"/>
          <w:szCs w:val="18"/>
          <w:lang w:val="ru-RU"/>
        </w:rPr>
        <w:t xml:space="preserve"> в случае возникновения таких требований.</w:t>
      </w:r>
    </w:p>
    <w:p w:rsidR="001B413E" w:rsidRPr="006F5F06" w:rsidRDefault="001B413E" w:rsidP="001B413E">
      <w:pPr>
        <w:spacing w:before="120"/>
        <w:ind w:left="720"/>
        <w:jc w:val="both"/>
        <w:rPr>
          <w:lang w:val="ru-RU"/>
        </w:rPr>
      </w:pPr>
      <w:r w:rsidRPr="00416CED">
        <w:rPr>
          <w:rFonts w:cs="Tahoma"/>
          <w:snapToGrid w:val="0"/>
          <w:color w:val="000000"/>
          <w:szCs w:val="18"/>
        </w:rPr>
        <w:t>Microsoft</w:t>
      </w:r>
      <w:r w:rsidRPr="006F5F06">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FA2C82" w:rsidRPr="006F5F06">
        <w:rPr>
          <w:rFonts w:cs="Tahoma"/>
          <w:snapToGrid w:val="0"/>
          <w:color w:val="000000"/>
          <w:szCs w:val="18"/>
          <w:lang w:val="ru-RU"/>
        </w:rPr>
        <w:t xml:space="preserve"> </w:t>
      </w:r>
      <w:r w:rsidRPr="00416CED">
        <w:rPr>
          <w:rFonts w:cs="Tahoma"/>
          <w:snapToGrid w:val="0"/>
          <w:color w:val="000000"/>
          <w:szCs w:val="18"/>
        </w:rPr>
        <w:t>Microsoft</w:t>
      </w:r>
      <w:r w:rsidRPr="006F5F06">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416CED">
        <w:rPr>
          <w:rFonts w:cs="Tahoma"/>
          <w:snapToGrid w:val="0"/>
          <w:color w:val="000000"/>
          <w:szCs w:val="18"/>
        </w:rPr>
        <w:t>Microsoft</w:t>
      </w:r>
      <w:r w:rsidRPr="006F5F06">
        <w:rPr>
          <w:rFonts w:cs="Tahoma"/>
          <w:snapToGrid w:val="0"/>
          <w:color w:val="000000"/>
          <w:szCs w:val="18"/>
          <w:lang w:val="ru-RU"/>
        </w:rPr>
        <w:t xml:space="preserve"> обоснованные фактические расходы, понесенные ею при оказании такого содействия.</w:t>
      </w:r>
    </w:p>
    <w:p w:rsidR="00A44B88" w:rsidRPr="006F5F06" w:rsidRDefault="00A44B88" w:rsidP="00A44B88">
      <w:pPr>
        <w:spacing w:before="120" w:after="60"/>
        <w:ind w:left="720"/>
        <w:outlineLvl w:val="0"/>
        <w:rPr>
          <w:rFonts w:cs="Tahoma"/>
          <w:b/>
          <w:bCs/>
          <w:iCs/>
          <w:snapToGrid w:val="0"/>
          <w:szCs w:val="18"/>
          <w:lang w:val="ru-RU"/>
        </w:rPr>
      </w:pPr>
    </w:p>
    <w:p w:rsidR="00A44B88" w:rsidRPr="006F5F06" w:rsidRDefault="00A44B88" w:rsidP="00A44B88">
      <w:pPr>
        <w:spacing w:before="120" w:after="60"/>
        <w:ind w:left="720"/>
        <w:outlineLvl w:val="0"/>
        <w:rPr>
          <w:rFonts w:cs="Tahoma"/>
          <w:b/>
          <w:bCs/>
          <w:iCs/>
          <w:snapToGrid w:val="0"/>
          <w:szCs w:val="18"/>
          <w:lang w:val="ru-RU"/>
        </w:rPr>
      </w:pPr>
    </w:p>
    <w:p w:rsidR="001B413E" w:rsidRPr="006F5F06" w:rsidRDefault="001B413E" w:rsidP="001B413E">
      <w:pPr>
        <w:keepNext/>
        <w:spacing w:before="120" w:after="60"/>
        <w:ind w:left="720"/>
        <w:outlineLvl w:val="0"/>
        <w:rPr>
          <w:lang w:val="ru-RU"/>
        </w:rPr>
      </w:pPr>
      <w:r w:rsidRPr="006F5F06">
        <w:rPr>
          <w:rFonts w:cs="Tahoma"/>
          <w:b/>
          <w:bCs/>
          <w:iCs/>
          <w:snapToGrid w:val="0"/>
          <w:szCs w:val="18"/>
          <w:lang w:val="ru-RU"/>
        </w:rPr>
        <w:t>Ограничение ответственности.</w:t>
      </w:r>
    </w:p>
    <w:p w:rsidR="001B413E" w:rsidRPr="00416CED" w:rsidRDefault="001B413E" w:rsidP="001B413E">
      <w:pPr>
        <w:ind w:left="720"/>
        <w:jc w:val="both"/>
      </w:pPr>
      <w:r w:rsidRPr="006F5F06">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FA2C82" w:rsidRPr="006F5F06">
        <w:rPr>
          <w:rFonts w:cs="Tahoma"/>
          <w:snapToGrid w:val="0"/>
          <w:color w:val="000000"/>
          <w:szCs w:val="18"/>
          <w:lang w:val="ru-RU"/>
        </w:rPr>
        <w:t xml:space="preserve"> </w:t>
      </w:r>
      <w:r w:rsidRPr="006F5F06">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FA2C82" w:rsidRPr="006F5F06">
        <w:rPr>
          <w:rFonts w:cs="Tahoma"/>
          <w:snapToGrid w:val="0"/>
          <w:color w:val="000000"/>
          <w:szCs w:val="18"/>
          <w:lang w:val="ru-RU"/>
        </w:rPr>
        <w:t xml:space="preserve"> </w:t>
      </w:r>
      <w:r w:rsidRPr="00416CED">
        <w:rPr>
          <w:rFonts w:cs="Tahoma"/>
          <w:snapToGrid w:val="0"/>
          <w:color w:val="000000"/>
          <w:szCs w:val="18"/>
        </w:rPr>
        <w:t>Однако данные денежные ограничения не применяются к следующим случаям:</w:t>
      </w:r>
    </w:p>
    <w:p w:rsidR="001B413E" w:rsidRPr="006F5F06" w:rsidRDefault="001B413E" w:rsidP="001B413E">
      <w:pPr>
        <w:numPr>
          <w:ilvl w:val="0"/>
          <w:numId w:val="125"/>
        </w:numPr>
        <w:spacing w:before="120"/>
        <w:ind w:left="1170" w:hanging="450"/>
        <w:contextualSpacing/>
        <w:jc w:val="both"/>
        <w:rPr>
          <w:lang w:val="ru-RU"/>
        </w:rPr>
      </w:pPr>
      <w:r w:rsidRPr="006F5F06">
        <w:rPr>
          <w:rFonts w:cs="Tahoma"/>
          <w:snapToGrid w:val="0"/>
          <w:color w:val="000000"/>
          <w:szCs w:val="18"/>
          <w:lang w:val="ru-RU"/>
        </w:rPr>
        <w:t xml:space="preserve">обязательствам </w:t>
      </w:r>
      <w:r w:rsidRPr="00416CED">
        <w:rPr>
          <w:rFonts w:cs="Tahoma"/>
          <w:snapToGrid w:val="0"/>
          <w:color w:val="000000"/>
          <w:szCs w:val="18"/>
        </w:rPr>
        <w:t>Microsoft</w:t>
      </w:r>
      <w:r w:rsidRPr="006F5F06">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1B413E" w:rsidRPr="006F5F06" w:rsidRDefault="001B413E" w:rsidP="00A44B88">
      <w:pPr>
        <w:numPr>
          <w:ilvl w:val="0"/>
          <w:numId w:val="125"/>
        </w:numPr>
        <w:spacing w:before="120"/>
        <w:ind w:left="1170" w:hanging="450"/>
        <w:contextualSpacing/>
        <w:jc w:val="both"/>
        <w:rPr>
          <w:lang w:val="ru-RU"/>
        </w:rPr>
      </w:pPr>
      <w:r w:rsidRPr="006F5F06">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416CED">
        <w:rPr>
          <w:rFonts w:cs="Tahoma"/>
          <w:snapToGrid w:val="0"/>
          <w:color w:val="000000"/>
          <w:szCs w:val="18"/>
        </w:rPr>
        <w:t>Microsoft</w:t>
      </w:r>
      <w:r w:rsidRPr="006F5F06">
        <w:rPr>
          <w:rFonts w:cs="Tahoma"/>
          <w:snapToGrid w:val="0"/>
          <w:color w:val="000000"/>
          <w:szCs w:val="18"/>
          <w:lang w:val="ru-RU"/>
        </w:rPr>
        <w:t>, возникающей в</w:t>
      </w:r>
      <w:r w:rsidRPr="00416CED">
        <w:rPr>
          <w:rFonts w:cs="Tahoma"/>
          <w:snapToGrid w:val="0"/>
          <w:color w:val="000000"/>
          <w:szCs w:val="18"/>
        </w:rPr>
        <w:t> </w:t>
      </w:r>
      <w:r w:rsidRPr="006F5F06">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w:t>
      </w:r>
      <w:r w:rsidR="00A44B88">
        <w:rPr>
          <w:rFonts w:cs="Tahoma"/>
          <w:snapToGrid w:val="0"/>
          <w:color w:val="000000"/>
          <w:szCs w:val="18"/>
        </w:rPr>
        <w:t> </w:t>
      </w:r>
      <w:r w:rsidRPr="006F5F06">
        <w:rPr>
          <w:rFonts w:cs="Tahoma"/>
          <w:snapToGrid w:val="0"/>
          <w:color w:val="000000"/>
          <w:szCs w:val="18"/>
          <w:lang w:val="ru-RU"/>
        </w:rPr>
        <w:t>месяцев за Веб-службы, в</w:t>
      </w:r>
      <w:r w:rsidRPr="00416CED">
        <w:rPr>
          <w:rFonts w:cs="Tahoma"/>
          <w:snapToGrid w:val="0"/>
          <w:color w:val="000000"/>
          <w:szCs w:val="18"/>
        </w:rPr>
        <w:t> </w:t>
      </w:r>
      <w:r w:rsidRPr="006F5F06">
        <w:rPr>
          <w:rFonts w:cs="Tahoma"/>
          <w:snapToGrid w:val="0"/>
          <w:color w:val="000000"/>
          <w:szCs w:val="18"/>
          <w:lang w:val="ru-RU"/>
        </w:rPr>
        <w:t xml:space="preserve">отношении которых возникла данная ответственность; и </w:t>
      </w:r>
    </w:p>
    <w:p w:rsidR="001B413E" w:rsidRPr="006F5F06" w:rsidRDefault="001B413E" w:rsidP="001B413E">
      <w:pPr>
        <w:numPr>
          <w:ilvl w:val="0"/>
          <w:numId w:val="125"/>
        </w:numPr>
        <w:spacing w:before="120"/>
        <w:ind w:left="1170" w:hanging="450"/>
        <w:contextualSpacing/>
        <w:jc w:val="both"/>
        <w:rPr>
          <w:lang w:val="ru-RU"/>
        </w:rPr>
      </w:pPr>
      <w:r w:rsidRPr="006F5F06">
        <w:rPr>
          <w:rFonts w:cs="Tahoma"/>
          <w:snapToGrid w:val="0"/>
          <w:color w:val="000000"/>
          <w:szCs w:val="18"/>
          <w:lang w:val="ru-RU"/>
        </w:rPr>
        <w:t>нарушению одной из сторон прав на интеллектуальную собственность другой стороны.</w:t>
      </w:r>
    </w:p>
    <w:p w:rsidR="001B413E" w:rsidRPr="006F5F06" w:rsidRDefault="001B413E" w:rsidP="001B413E">
      <w:pPr>
        <w:spacing w:before="120"/>
        <w:ind w:left="720"/>
        <w:jc w:val="both"/>
        <w:rPr>
          <w:lang w:val="ru-RU"/>
        </w:rPr>
      </w:pPr>
      <w:r w:rsidRPr="006F5F06">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FA2C82" w:rsidRPr="006F5F06">
        <w:rPr>
          <w:rFonts w:cs="Tahoma"/>
          <w:b/>
          <w:bCs/>
          <w:snapToGrid w:val="0"/>
          <w:color w:val="000000"/>
          <w:szCs w:val="18"/>
          <w:lang w:val="ru-RU"/>
        </w:rPr>
        <w:t xml:space="preserve"> </w:t>
      </w:r>
      <w:r w:rsidRPr="006F5F06">
        <w:rPr>
          <w:rFonts w:cs="Tahoma"/>
          <w:b/>
          <w:bCs/>
          <w:snapToGrid w:val="0"/>
          <w:color w:val="000000"/>
          <w:szCs w:val="18"/>
          <w:lang w:val="ru-RU"/>
        </w:rPr>
        <w:t xml:space="preserve">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416CED">
        <w:rPr>
          <w:rFonts w:cs="Tahoma"/>
          <w:b/>
          <w:bCs/>
          <w:snapToGrid w:val="0"/>
          <w:color w:val="000000"/>
          <w:szCs w:val="18"/>
        </w:rPr>
        <w:t>MICROSOFT</w:t>
      </w:r>
      <w:r w:rsidRPr="006F5F06">
        <w:rPr>
          <w:rFonts w:cs="Tahoma"/>
          <w:b/>
          <w:bCs/>
          <w:snapToGrid w:val="0"/>
          <w:color w:val="000000"/>
          <w:szCs w:val="18"/>
          <w:lang w:val="ru-RU"/>
        </w:rPr>
        <w:t>, ПРЕДУСМОТРЕННЫХ РАЗДЕЛЕ «ВОЗРАЖЕНИЕ НА ИСКИ О</w:t>
      </w:r>
      <w:r w:rsidRPr="00416CED">
        <w:rPr>
          <w:rFonts w:cs="Tahoma"/>
          <w:b/>
          <w:bCs/>
          <w:snapToGrid w:val="0"/>
          <w:color w:val="000000"/>
          <w:szCs w:val="18"/>
        </w:rPr>
        <w:t> </w:t>
      </w:r>
      <w:r w:rsidRPr="006F5F06">
        <w:rPr>
          <w:rFonts w:cs="Tahoma"/>
          <w:b/>
          <w:bCs/>
          <w:snapToGrid w:val="0"/>
          <w:color w:val="000000"/>
          <w:szCs w:val="18"/>
          <w:lang w:val="ru-RU"/>
        </w:rPr>
        <w:t xml:space="preserve">НАРУШЕНИИ, НЕЗАКОННОМ ПРИСВОЕНИИ И ИСКИ ТРЕТЬИХ ЛИЦ» СОГЛАШЕНИЯ </w:t>
      </w:r>
      <w:r w:rsidRPr="00416CED">
        <w:rPr>
          <w:rFonts w:cs="Tahoma"/>
          <w:b/>
          <w:bCs/>
          <w:snapToGrid w:val="0"/>
          <w:color w:val="000000"/>
          <w:szCs w:val="18"/>
        </w:rPr>
        <w:t>MASTER</w:t>
      </w:r>
      <w:r w:rsidRPr="006F5F06">
        <w:rPr>
          <w:rFonts w:cs="Tahoma"/>
          <w:b/>
          <w:bCs/>
          <w:snapToGrid w:val="0"/>
          <w:color w:val="000000"/>
          <w:szCs w:val="18"/>
          <w:lang w:val="ru-RU"/>
        </w:rPr>
        <w:t xml:space="preserve"> </w:t>
      </w:r>
      <w:r w:rsidRPr="00416CED">
        <w:rPr>
          <w:rFonts w:cs="Tahoma"/>
          <w:b/>
          <w:bCs/>
          <w:snapToGrid w:val="0"/>
          <w:color w:val="000000"/>
          <w:szCs w:val="18"/>
        </w:rPr>
        <w:t>AGREEMENT</w:t>
      </w:r>
      <w:r w:rsidRPr="006F5F06">
        <w:rPr>
          <w:rFonts w:cs="Tahoma"/>
          <w:b/>
          <w:bCs/>
          <w:snapToGrid w:val="0"/>
          <w:color w:val="000000"/>
          <w:szCs w:val="18"/>
          <w:lang w:val="ru-RU"/>
        </w:rPr>
        <w:t>, ИЛИ ОБЯЗАТЕЛЬСТВ КЛИЕНТА, ПРЕДУСМОТРЕННЫХ ДОПОЛНИТЕЛЬНЫМИ УСЛОВИЯМИ В</w:t>
      </w:r>
      <w:r w:rsidRPr="00416CED">
        <w:rPr>
          <w:rFonts w:cs="Tahoma"/>
          <w:b/>
          <w:bCs/>
          <w:snapToGrid w:val="0"/>
          <w:color w:val="000000"/>
          <w:szCs w:val="18"/>
        </w:rPr>
        <w:t> </w:t>
      </w:r>
      <w:r w:rsidRPr="006F5F06">
        <w:rPr>
          <w:rFonts w:cs="Tahoma"/>
          <w:b/>
          <w:bCs/>
          <w:snapToGrid w:val="0"/>
          <w:color w:val="000000"/>
          <w:szCs w:val="18"/>
          <w:lang w:val="ru-RU"/>
        </w:rPr>
        <w:t>РАЗДЕЛЕ «СОГЛАШЕНИЕ О ЗАЩИТЕ, ОБЕСПЕЧИВАЕМОЙ КЛИЕНТОМ».</w:t>
      </w:r>
    </w:p>
    <w:p w:rsidR="001B413E" w:rsidRPr="006F5F06" w:rsidRDefault="001B413E" w:rsidP="001B413E">
      <w:pPr>
        <w:keepNext/>
        <w:spacing w:before="120" w:after="60"/>
        <w:ind w:left="720"/>
        <w:outlineLvl w:val="0"/>
        <w:rPr>
          <w:lang w:val="ru-RU"/>
        </w:rPr>
      </w:pPr>
      <w:r w:rsidRPr="006F5F06">
        <w:rPr>
          <w:rFonts w:cs="Tahoma"/>
          <w:b/>
          <w:bCs/>
          <w:iCs/>
          <w:snapToGrid w:val="0"/>
          <w:szCs w:val="18"/>
          <w:lang w:val="ru-RU"/>
        </w:rPr>
        <w:t>Субподрядчики.</w:t>
      </w:r>
    </w:p>
    <w:p w:rsidR="008A1637" w:rsidRPr="006F5F06" w:rsidRDefault="001B413E" w:rsidP="001B413E">
      <w:pPr>
        <w:ind w:left="720" w:right="720"/>
        <w:rPr>
          <w:lang w:val="ru-RU"/>
        </w:rPr>
      </w:pPr>
      <w:r w:rsidRPr="00416CED">
        <w:rPr>
          <w:rFonts w:cs="Tahoma"/>
          <w:snapToGrid w:val="0"/>
          <w:szCs w:val="18"/>
        </w:rPr>
        <w:t>Microsoft</w:t>
      </w:r>
      <w:r w:rsidRPr="006F5F06">
        <w:rPr>
          <w:rFonts w:cs="Tahoma"/>
          <w:snapToGrid w:val="0"/>
          <w:szCs w:val="18"/>
          <w:lang w:val="ru-RU"/>
        </w:rPr>
        <w:t xml:space="preserve"> может пользоваться услугами Субподрядчиков по поддержке Веб-служб.</w:t>
      </w:r>
      <w:r w:rsidR="00FA2C82" w:rsidRPr="006F5F06">
        <w:rPr>
          <w:rFonts w:cs="Tahoma"/>
          <w:snapToGrid w:val="0"/>
          <w:szCs w:val="18"/>
          <w:lang w:val="ru-RU"/>
        </w:rPr>
        <w:t xml:space="preserve"> </w:t>
      </w:r>
      <w:r w:rsidRPr="00416CED">
        <w:rPr>
          <w:rFonts w:cs="Tahoma"/>
          <w:snapToGrid w:val="0"/>
          <w:szCs w:val="18"/>
        </w:rPr>
        <w:t>Microsoft</w:t>
      </w:r>
      <w:r w:rsidRPr="006F5F06">
        <w:rPr>
          <w:rFonts w:cs="Tahoma"/>
          <w:snapToGrid w:val="0"/>
          <w:szCs w:val="18"/>
          <w:lang w:val="ru-RU"/>
        </w:rPr>
        <w:t xml:space="preserve"> будет нести ответственность за свои действия, регулируемые условиями Соглашения о корпоративном лицензировании Клиента.</w:t>
      </w:r>
    </w:p>
    <w:p w:rsidR="00023FE7" w:rsidRPr="006F5F06" w:rsidRDefault="008A1637" w:rsidP="00F0203C">
      <w:pPr>
        <w:pStyle w:val="Heading1"/>
        <w:rPr>
          <w:rFonts w:ascii="Tahoma" w:hAnsi="Tahoma"/>
          <w:b/>
          <w:bCs/>
          <w:sz w:val="36"/>
          <w:szCs w:val="36"/>
        </w:rPr>
      </w:pPr>
      <w:r w:rsidRPr="006F5F06">
        <w:rPr>
          <w:rFonts w:ascii="Tahoma" w:hAnsi="Tahoma"/>
          <w:b/>
          <w:bCs/>
          <w:sz w:val="36"/>
          <w:szCs w:val="36"/>
        </w:rPr>
        <w:br w:type="page"/>
      </w:r>
      <w:bookmarkStart w:id="945" w:name="_Toc336338255"/>
      <w:bookmarkStart w:id="946" w:name="_Toc363741958"/>
      <w:r w:rsidRPr="006F5F06">
        <w:rPr>
          <w:rFonts w:ascii="Tahoma" w:hAnsi="Tahoma"/>
          <w:b/>
          <w:bCs/>
          <w:sz w:val="36"/>
          <w:szCs w:val="36"/>
        </w:rPr>
        <w:t>Примечания о продуктах</w:t>
      </w:r>
      <w:bookmarkEnd w:id="945"/>
      <w:bookmarkEnd w:id="946"/>
    </w:p>
    <w:p w:rsidR="00023FE7" w:rsidRPr="006F5F06" w:rsidRDefault="00023FE7">
      <w:pPr>
        <w:pStyle w:val="Heading2"/>
        <w:ind w:hanging="540"/>
        <w:rPr>
          <w:lang w:val="ru-RU"/>
        </w:rPr>
      </w:pPr>
    </w:p>
    <w:p w:rsidR="00023FE7" w:rsidRPr="006F5F06" w:rsidRDefault="00023FE7">
      <w:pPr>
        <w:pStyle w:val="Heading2"/>
        <w:ind w:left="0"/>
        <w:rPr>
          <w:lang w:val="ru-RU"/>
        </w:rPr>
      </w:pPr>
      <w:bookmarkStart w:id="947" w:name="_Toc336338256"/>
      <w:bookmarkStart w:id="948" w:name="_Toc363741959"/>
      <w:r w:rsidRPr="006F5F06">
        <w:rPr>
          <w:rFonts w:ascii="Tahoma" w:hAnsi="Tahoma" w:cs="Tahoma"/>
          <w:sz w:val="28"/>
          <w:lang w:val="ru-RU"/>
        </w:rPr>
        <w:t>Категория «Приложения»</w:t>
      </w:r>
      <w:bookmarkEnd w:id="947"/>
      <w:bookmarkEnd w:id="948"/>
    </w:p>
    <w:p w:rsidR="00023FE7" w:rsidRPr="006F5F06" w:rsidRDefault="00023FE7" w:rsidP="00D94745">
      <w:pPr>
        <w:rPr>
          <w:lang w:val="ru-RU"/>
        </w:rPr>
      </w:pPr>
      <w:bookmarkStart w:id="949" w:name="_1_Data_Analyzer"/>
      <w:bookmarkStart w:id="950" w:name="Aps_1BingMapsDesktopandContentPack"/>
      <w:bookmarkEnd w:id="949"/>
    </w:p>
    <w:p w:rsidR="004A2FC2" w:rsidRPr="006F5F06" w:rsidRDefault="004A2FC2" w:rsidP="004A2FC2">
      <w:pPr>
        <w:rPr>
          <w:lang w:val="ru-RU"/>
        </w:rPr>
      </w:pPr>
      <w:bookmarkStart w:id="951" w:name="Aps_ExpStudioproducts"/>
      <w:bookmarkStart w:id="952" w:name="Aps_ExpStudio2"/>
      <w:bookmarkStart w:id="953" w:name="Aps_1ExpStudio3"/>
      <w:bookmarkEnd w:id="950"/>
    </w:p>
    <w:p w:rsidR="00176313" w:rsidRPr="00416CED" w:rsidRDefault="00B54C21" w:rsidP="004A2FC2">
      <w:pPr>
        <w:pStyle w:val="Heading3"/>
        <w:ind w:left="180" w:hanging="180"/>
      </w:pPr>
      <w:bookmarkStart w:id="954" w:name="_12_Expression_Encoder"/>
      <w:bookmarkStart w:id="955" w:name="_1_Expression_Encoder"/>
      <w:bookmarkStart w:id="956" w:name="_Toc336338258"/>
      <w:bookmarkStart w:id="957" w:name="_Toc363741960"/>
      <w:bookmarkEnd w:id="954"/>
      <w:bookmarkEnd w:id="955"/>
      <w:r w:rsidRPr="00416CED">
        <w:rPr>
          <w:rFonts w:ascii="Tahoma" w:hAnsi="Tahoma"/>
          <w:caps/>
          <w:color w:val="F66400"/>
          <w:sz w:val="22"/>
          <w:vertAlign w:val="superscript"/>
        </w:rPr>
        <w:t>1</w:t>
      </w:r>
      <w:r w:rsidRPr="00416CED">
        <w:rPr>
          <w:rFonts w:ascii="Tahoma" w:hAnsi="Tahoma"/>
          <w:color w:val="F66400"/>
          <w:sz w:val="22"/>
        </w:rPr>
        <w:t xml:space="preserve"> Expression Encoder Pro 4</w:t>
      </w:r>
      <w:bookmarkEnd w:id="951"/>
      <w:bookmarkEnd w:id="956"/>
      <w:bookmarkEnd w:id="957"/>
    </w:p>
    <w:p w:rsidR="00176313" w:rsidRPr="00416CED" w:rsidRDefault="00176313" w:rsidP="004A2FC2"/>
    <w:p w:rsidR="00176313" w:rsidRPr="00416CED" w:rsidRDefault="00176313" w:rsidP="00864B8A">
      <w:pPr>
        <w:spacing w:after="60"/>
        <w:ind w:left="720"/>
      </w:pPr>
      <w:r w:rsidRPr="00416CED">
        <w:rPr>
          <w:rFonts w:cs="Tahoma"/>
          <w:b/>
          <w:szCs w:val="20"/>
        </w:rPr>
        <w:t>Expression Encoder Pro 4</w:t>
      </w:r>
    </w:p>
    <w:p w:rsidR="00176313" w:rsidRPr="006F5F06" w:rsidRDefault="00176313" w:rsidP="004A2FC2">
      <w:pPr>
        <w:ind w:left="720"/>
        <w:rPr>
          <w:lang w:val="ru-RU"/>
        </w:rPr>
      </w:pPr>
      <w:r w:rsidRPr="006F5F06">
        <w:rPr>
          <w:rFonts w:cs="Tahoma"/>
          <w:color w:val="000000"/>
          <w:szCs w:val="18"/>
          <w:lang w:val="ru-RU"/>
        </w:rPr>
        <w:t xml:space="preserve">Изменилась фирменная символика семейства продуктов </w:t>
      </w:r>
      <w:r w:rsidRPr="00416CED">
        <w:rPr>
          <w:rFonts w:cs="Tahoma"/>
          <w:color w:val="000000"/>
          <w:szCs w:val="18"/>
        </w:rPr>
        <w:t>Expression</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FA2C82" w:rsidRPr="006F5F06">
        <w:rPr>
          <w:rFonts w:cs="Tahoma"/>
          <w:color w:val="000000"/>
          <w:szCs w:val="18"/>
          <w:lang w:val="ru-RU"/>
        </w:rPr>
        <w:t xml:space="preserve"> </w:t>
      </w:r>
      <w:r w:rsidRPr="006F5F06">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FA2C82" w:rsidRPr="006F5F06">
        <w:rPr>
          <w:rFonts w:cs="Tahoma"/>
          <w:color w:val="000000"/>
          <w:szCs w:val="18"/>
          <w:lang w:val="ru-RU"/>
        </w:rPr>
        <w:t xml:space="preserve"> </w:t>
      </w:r>
      <w:r w:rsidRPr="006F5F06">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416CED">
        <w:rPr>
          <w:rFonts w:cs="Tahoma"/>
          <w:color w:val="000000"/>
          <w:szCs w:val="18"/>
        </w:rPr>
        <w:t>Microsoft</w:t>
      </w:r>
      <w:r w:rsidRPr="006F5F06">
        <w:rPr>
          <w:rFonts w:cs="Tahoma"/>
          <w:color w:val="000000"/>
          <w:szCs w:val="18"/>
          <w:lang w:val="ru-RU"/>
        </w:rPr>
        <w:t xml:space="preserve"> в отношении поддержки в рамках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данных продуктов.</w:t>
      </w:r>
    </w:p>
    <w:p w:rsidR="00973A93" w:rsidRPr="006F5F06" w:rsidRDefault="00973A93">
      <w:pPr>
        <w:rPr>
          <w:lang w:val="ru-RU"/>
        </w:rPr>
      </w:pPr>
    </w:p>
    <w:p w:rsidR="004A2FC2" w:rsidRPr="006F5F06" w:rsidRDefault="004A2FC2" w:rsidP="004A2FC2">
      <w:pPr>
        <w:rPr>
          <w:lang w:val="ru-RU"/>
        </w:rPr>
      </w:pPr>
      <w:bookmarkStart w:id="958" w:name="_Toc254806117"/>
      <w:bookmarkStart w:id="959" w:name="Aps_MSDNOPSystems"/>
      <w:bookmarkStart w:id="960" w:name="Aps_3MSDNOPSystems"/>
      <w:bookmarkStart w:id="961" w:name="Aps_5OffCommunicator07"/>
      <w:bookmarkEnd w:id="952"/>
      <w:bookmarkEnd w:id="953"/>
    </w:p>
    <w:p w:rsidR="00E316C2" w:rsidRPr="006F5F06" w:rsidRDefault="00B54C21" w:rsidP="00E316C2">
      <w:pPr>
        <w:pStyle w:val="Heading3"/>
        <w:rPr>
          <w:lang w:val="ru-RU"/>
        </w:rPr>
      </w:pPr>
      <w:bookmarkStart w:id="962" w:name="_23_Lync_for"/>
      <w:bookmarkStart w:id="963" w:name="_2_Lync_for"/>
      <w:bookmarkStart w:id="964" w:name="_2_Lync_для"/>
      <w:bookmarkStart w:id="965" w:name="_Toc336338259"/>
      <w:bookmarkStart w:id="966" w:name="_Toc363741961"/>
      <w:bookmarkStart w:id="967" w:name="Aps_3Lync2010"/>
      <w:bookmarkEnd w:id="962"/>
      <w:bookmarkEnd w:id="963"/>
      <w:bookmarkEnd w:id="964"/>
      <w:r w:rsidRPr="006F5F06">
        <w:rPr>
          <w:rFonts w:ascii="Tahoma" w:hAnsi="Tahoma"/>
          <w:caps/>
          <w:color w:val="F66400"/>
          <w:sz w:val="22"/>
          <w:vertAlign w:val="superscript"/>
          <w:lang w:val="ru-RU"/>
        </w:rPr>
        <w:t>2</w:t>
      </w:r>
      <w:r w:rsidRPr="006F5F06">
        <w:rPr>
          <w:rFonts w:ascii="Tahoma" w:hAnsi="Tahoma"/>
          <w:color w:val="F66400"/>
          <w:sz w:val="22"/>
          <w:lang w:val="ru-RU"/>
        </w:rPr>
        <w:t xml:space="preserve"> </w:t>
      </w:r>
      <w:bookmarkStart w:id="968" w:name="Aps_4LyncforMac2011"/>
      <w:r w:rsidRPr="00416CED">
        <w:rPr>
          <w:rFonts w:ascii="Tahoma" w:hAnsi="Tahoma"/>
          <w:color w:val="F66400"/>
          <w:sz w:val="22"/>
        </w:rPr>
        <w:t>Lync</w:t>
      </w:r>
      <w:r w:rsidRPr="006F5F06">
        <w:rPr>
          <w:rFonts w:ascii="Tahoma" w:hAnsi="Tahoma"/>
          <w:color w:val="F66400"/>
          <w:sz w:val="22"/>
          <w:lang w:val="ru-RU"/>
        </w:rPr>
        <w:t xml:space="preserve"> </w:t>
      </w:r>
      <w:bookmarkEnd w:id="965"/>
      <w:r w:rsidRPr="006F5F06">
        <w:rPr>
          <w:rFonts w:ascii="Tahoma" w:hAnsi="Tahoma"/>
          <w:color w:val="F66400"/>
          <w:sz w:val="22"/>
          <w:lang w:val="ru-RU"/>
        </w:rPr>
        <w:t xml:space="preserve">для </w:t>
      </w:r>
      <w:r w:rsidRPr="00416CED">
        <w:rPr>
          <w:rFonts w:ascii="Tahoma" w:hAnsi="Tahoma"/>
          <w:color w:val="F66400"/>
          <w:sz w:val="22"/>
        </w:rPr>
        <w:t>Mac</w:t>
      </w:r>
      <w:r w:rsidRPr="006F5F06">
        <w:rPr>
          <w:rFonts w:ascii="Tahoma" w:hAnsi="Tahoma"/>
          <w:color w:val="F66400"/>
          <w:sz w:val="22"/>
          <w:lang w:val="ru-RU"/>
        </w:rPr>
        <w:t xml:space="preserve"> 2011</w:t>
      </w:r>
      <w:bookmarkEnd w:id="966"/>
      <w:bookmarkEnd w:id="968"/>
    </w:p>
    <w:p w:rsidR="00AE5A9F" w:rsidRPr="006F5F06" w:rsidRDefault="00AE5A9F" w:rsidP="00AE5A9F">
      <w:pPr>
        <w:rPr>
          <w:lang w:val="ru-RU"/>
        </w:rPr>
      </w:pPr>
    </w:p>
    <w:bookmarkEnd w:id="967"/>
    <w:p w:rsidR="004A2FC2" w:rsidRPr="006F5F06" w:rsidRDefault="00E316C2" w:rsidP="00864B8A">
      <w:pPr>
        <w:spacing w:after="60"/>
        <w:ind w:left="720"/>
        <w:rPr>
          <w:lang w:val="ru-RU"/>
        </w:rPr>
      </w:pPr>
      <w:r w:rsidRPr="006F5F06">
        <w:rPr>
          <w:rFonts w:cs="Tahoma"/>
          <w:b/>
          <w:szCs w:val="20"/>
          <w:lang w:val="ru-RU"/>
        </w:rPr>
        <w:t xml:space="preserve">Схема миграции с </w:t>
      </w:r>
      <w:r w:rsidRPr="00416CED">
        <w:rPr>
          <w:rFonts w:cs="Tahoma"/>
          <w:b/>
          <w:szCs w:val="20"/>
        </w:rPr>
        <w:t>Communicator</w:t>
      </w:r>
      <w:r w:rsidRPr="006F5F06">
        <w:rPr>
          <w:rFonts w:cs="Tahoma"/>
          <w:b/>
          <w:szCs w:val="20"/>
          <w:lang w:val="ru-RU"/>
        </w:rPr>
        <w:t xml:space="preserve"> для </w:t>
      </w:r>
      <w:r w:rsidRPr="00416CED">
        <w:rPr>
          <w:rFonts w:cs="Tahoma"/>
          <w:b/>
          <w:szCs w:val="20"/>
        </w:rPr>
        <w:t>Mac</w:t>
      </w:r>
      <w:r w:rsidRPr="006F5F06">
        <w:rPr>
          <w:rFonts w:cs="Tahoma"/>
          <w:b/>
          <w:szCs w:val="20"/>
          <w:lang w:val="ru-RU"/>
        </w:rPr>
        <w:t xml:space="preserve"> 2011 в рамках программы </w:t>
      </w:r>
      <w:r w:rsidRPr="00416CED">
        <w:rPr>
          <w:rFonts w:cs="Tahoma"/>
          <w:b/>
          <w:szCs w:val="20"/>
        </w:rPr>
        <w:t>Software Assurance</w:t>
      </w:r>
    </w:p>
    <w:p w:rsidR="00B9674D" w:rsidRPr="006F5F06" w:rsidRDefault="00E316C2" w:rsidP="004A2FC2">
      <w:pPr>
        <w:adjustRightInd w:val="0"/>
        <w:ind w:left="720"/>
        <w:textAlignment w:val="baseline"/>
        <w:rPr>
          <w:lang w:val="ru-RU"/>
        </w:rPr>
      </w:pPr>
      <w:r w:rsidRPr="006F5F06">
        <w:rPr>
          <w:rFonts w:cs="Tahoma"/>
          <w:lang w:val="ru-RU"/>
        </w:rPr>
        <w:t xml:space="preserve">Последующей версией </w:t>
      </w:r>
      <w:r w:rsidRPr="00416CED">
        <w:rPr>
          <w:rFonts w:cs="Tahoma"/>
        </w:rPr>
        <w:t>Communicator</w:t>
      </w:r>
      <w:r w:rsidRPr="006F5F06">
        <w:rPr>
          <w:rFonts w:cs="Tahoma"/>
          <w:lang w:val="ru-RU"/>
        </w:rPr>
        <w:t xml:space="preserve"> для </w:t>
      </w:r>
      <w:r w:rsidRPr="00416CED">
        <w:rPr>
          <w:rFonts w:cs="Tahoma"/>
        </w:rPr>
        <w:t>Mac</w:t>
      </w:r>
      <w:r w:rsidRPr="006F5F06">
        <w:rPr>
          <w:rFonts w:cs="Tahoma"/>
          <w:lang w:val="ru-RU"/>
        </w:rPr>
        <w:t xml:space="preserve"> 2011 является </w:t>
      </w:r>
      <w:r w:rsidRPr="00416CED">
        <w:rPr>
          <w:rFonts w:cs="Tahoma"/>
        </w:rPr>
        <w:t>Lync</w:t>
      </w:r>
      <w:r w:rsidRPr="006F5F06">
        <w:rPr>
          <w:rFonts w:cs="Tahoma"/>
          <w:lang w:val="ru-RU"/>
        </w:rPr>
        <w:t xml:space="preserve"> для </w:t>
      </w:r>
      <w:r w:rsidRPr="00416CED">
        <w:rPr>
          <w:rFonts w:cs="Tahoma"/>
        </w:rPr>
        <w:t>Mac</w:t>
      </w:r>
      <w:r w:rsidRPr="006F5F06">
        <w:rPr>
          <w:rFonts w:cs="Tahoma"/>
          <w:lang w:val="ru-RU"/>
        </w:rPr>
        <w:t xml:space="preserve"> 2011.</w:t>
      </w:r>
    </w:p>
    <w:p w:rsidR="004A2FC2" w:rsidRPr="006F5F06" w:rsidRDefault="004A2FC2" w:rsidP="004A2FC2">
      <w:pPr>
        <w:adjustRightInd w:val="0"/>
        <w:textAlignment w:val="baseline"/>
        <w:rPr>
          <w:lang w:val="ru-RU"/>
        </w:rPr>
      </w:pPr>
    </w:p>
    <w:p w:rsidR="004A2FC2" w:rsidRPr="006F5F06" w:rsidRDefault="004A2FC2" w:rsidP="004A2FC2">
      <w:pPr>
        <w:adjustRightInd w:val="0"/>
        <w:textAlignment w:val="baseline"/>
        <w:rPr>
          <w:lang w:val="ru-RU"/>
        </w:rPr>
      </w:pPr>
    </w:p>
    <w:p w:rsidR="00DC2291" w:rsidRPr="006F5F06" w:rsidRDefault="00B54C21" w:rsidP="00DC2291">
      <w:pPr>
        <w:pStyle w:val="Heading3"/>
        <w:rPr>
          <w:lang w:val="ru-RU"/>
        </w:rPr>
      </w:pPr>
      <w:bookmarkStart w:id="969" w:name="_34_MSDN_Operating"/>
      <w:bookmarkStart w:id="970" w:name="_3_MSDN_Operating"/>
      <w:bookmarkStart w:id="971" w:name="_3_Операционные_системы"/>
      <w:bookmarkStart w:id="972" w:name="_Toc336338261"/>
      <w:bookmarkStart w:id="973" w:name="_Toc363741962"/>
      <w:bookmarkEnd w:id="969"/>
      <w:bookmarkEnd w:id="970"/>
      <w:bookmarkEnd w:id="971"/>
      <w:r w:rsidRPr="006F5F06">
        <w:rPr>
          <w:rFonts w:ascii="Tahoma" w:hAnsi="Tahoma"/>
          <w:caps/>
          <w:color w:val="F66400"/>
          <w:sz w:val="22"/>
          <w:vertAlign w:val="superscript"/>
          <w:lang w:val="ru-RU"/>
        </w:rPr>
        <w:t>3</w:t>
      </w:r>
      <w:r w:rsidRPr="006F5F06">
        <w:rPr>
          <w:rFonts w:ascii="Tahoma" w:hAnsi="Tahoma"/>
          <w:color w:val="F66400"/>
          <w:sz w:val="22"/>
          <w:lang w:val="ru-RU"/>
        </w:rPr>
        <w:t xml:space="preserve"> Операционные системы </w:t>
      </w:r>
      <w:r w:rsidRPr="00416CED">
        <w:rPr>
          <w:rFonts w:ascii="Tahoma" w:hAnsi="Tahoma"/>
          <w:color w:val="F66400"/>
          <w:sz w:val="22"/>
        </w:rPr>
        <w:t>MSDN</w:t>
      </w:r>
      <w:bookmarkEnd w:id="958"/>
      <w:bookmarkEnd w:id="972"/>
      <w:bookmarkEnd w:id="973"/>
    </w:p>
    <w:bookmarkEnd w:id="959"/>
    <w:bookmarkEnd w:id="960"/>
    <w:p w:rsidR="00D16EA8" w:rsidRPr="006F5F06" w:rsidRDefault="00D16EA8" w:rsidP="00D16EA8">
      <w:pPr>
        <w:pStyle w:val="FootnoteBulletLevel1"/>
        <w:tabs>
          <w:tab w:val="clear" w:pos="900"/>
        </w:tabs>
        <w:spacing w:before="0" w:after="0"/>
        <w:ind w:left="720" w:firstLine="0"/>
        <w:rPr>
          <w:lang w:val="ru-RU"/>
        </w:rPr>
      </w:pPr>
    </w:p>
    <w:p w:rsidR="00D16EA8" w:rsidRPr="006F5F06" w:rsidRDefault="00DC2291" w:rsidP="00864B8A">
      <w:pPr>
        <w:spacing w:after="60"/>
        <w:ind w:left="720"/>
        <w:rPr>
          <w:lang w:val="ru-RU"/>
        </w:rPr>
      </w:pPr>
      <w:r w:rsidRPr="006F5F06">
        <w:rPr>
          <w:rFonts w:cs="Tahoma"/>
          <w:b/>
          <w:szCs w:val="20"/>
          <w:lang w:val="ru-RU"/>
        </w:rPr>
        <w:t xml:space="preserve">Право на участие в программе </w:t>
      </w:r>
      <w:r w:rsidRPr="00416CED">
        <w:rPr>
          <w:rFonts w:cs="Tahoma"/>
          <w:b/>
          <w:szCs w:val="20"/>
        </w:rPr>
        <w:t>Software</w:t>
      </w:r>
      <w:r w:rsidRPr="006F5F06">
        <w:rPr>
          <w:rFonts w:cs="Tahoma"/>
          <w:b/>
          <w:szCs w:val="20"/>
          <w:lang w:val="ru-RU"/>
        </w:rPr>
        <w:t xml:space="preserve"> </w:t>
      </w:r>
      <w:r w:rsidRPr="00416CED">
        <w:rPr>
          <w:rFonts w:cs="Tahoma"/>
          <w:b/>
          <w:szCs w:val="20"/>
        </w:rPr>
        <w:t>Assurance</w:t>
      </w:r>
    </w:p>
    <w:p w:rsidR="008368B4" w:rsidRPr="006F5F06" w:rsidRDefault="00DC2291" w:rsidP="008368B4">
      <w:pPr>
        <w:pStyle w:val="EndnoteText"/>
        <w:tabs>
          <w:tab w:val="num" w:pos="1080"/>
        </w:tabs>
        <w:ind w:left="720"/>
        <w:rPr>
          <w:lang w:val="ru-RU"/>
        </w:rPr>
      </w:pPr>
      <w:r w:rsidRPr="006F5F06">
        <w:rPr>
          <w:rFonts w:ascii="Tahoma" w:hAnsi="Tahoma" w:cs="Tahoma"/>
          <w:sz w:val="18"/>
          <w:lang w:val="ru-RU"/>
        </w:rPr>
        <w:t xml:space="preserve">Если у клиентов заканчивается срок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по лицензиям на следующие продукты, они имеют право на возобновление действия покрытия в виде Операционные системы </w:t>
      </w:r>
      <w:r w:rsidRPr="00416CED">
        <w:rPr>
          <w:rFonts w:ascii="Tahoma" w:hAnsi="Tahoma" w:cs="Tahoma"/>
          <w:sz w:val="18"/>
        </w:rPr>
        <w:t>MSDN</w:t>
      </w:r>
      <w:r w:rsidRPr="006F5F06">
        <w:rPr>
          <w:rFonts w:ascii="Tahoma" w:hAnsi="Tahoma" w:cs="Tahoma"/>
          <w:sz w:val="18"/>
          <w:lang w:val="ru-RU"/>
        </w:rPr>
        <w:t xml:space="preserve">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При переходе на другой уровень подписки </w:t>
      </w:r>
      <w:r w:rsidRPr="00416CED">
        <w:rPr>
          <w:rFonts w:ascii="Tahoma" w:hAnsi="Tahoma" w:cs="Tahoma"/>
          <w:sz w:val="18"/>
        </w:rPr>
        <w:t>MSDN</w:t>
      </w:r>
      <w:r w:rsidRPr="006F5F06">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416CED">
        <w:rPr>
          <w:rFonts w:ascii="Tahoma" w:hAnsi="Tahoma" w:cs="Tahoma"/>
          <w:sz w:val="18"/>
        </w:rPr>
        <w:t>MSDN</w:t>
      </w:r>
      <w:r w:rsidRPr="006F5F06">
        <w:rPr>
          <w:rFonts w:ascii="Tahoma" w:hAnsi="Tahoma" w:cs="Tahoma"/>
          <w:sz w:val="18"/>
          <w:lang w:val="ru-RU"/>
        </w:rPr>
        <w:t>, должно быть удалено.</w:t>
      </w:r>
    </w:p>
    <w:p w:rsidR="00DC2291" w:rsidRPr="006F5F06" w:rsidRDefault="00DC2291" w:rsidP="00D16EA8">
      <w:pPr>
        <w:pStyle w:val="EndnoteText"/>
        <w:tabs>
          <w:tab w:val="num" w:pos="1080"/>
        </w:tabs>
        <w:ind w:left="720"/>
        <w:rPr>
          <w:lang w:val="ru-RU"/>
        </w:rPr>
      </w:pP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Ultimate с подпиской MSDN</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Premium с подпиской MSDN</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Professional с MSDN</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Professional с MSDN Embedded</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Test Professional с подпиской MSDN</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Professional с MSDN Professional;</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Professional с MSDN Premium;</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Team System Team Suite с MSDN Premium</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Team System Test Edition с MSDN Premium</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Team System Development Edition с MSDN Premium</w:t>
      </w:r>
    </w:p>
    <w:p w:rsidR="00DC2291" w:rsidRPr="00F0203C" w:rsidRDefault="00DC2291" w:rsidP="00D16EA8">
      <w:pPr>
        <w:pStyle w:val="FootnoteBulletLevel2"/>
        <w:numPr>
          <w:ilvl w:val="0"/>
          <w:numId w:val="4"/>
        </w:numPr>
        <w:spacing w:before="0" w:after="60"/>
        <w:ind w:left="1440"/>
      </w:pPr>
      <w:r w:rsidRPr="00416CED">
        <w:rPr>
          <w:rFonts w:ascii="Tahoma" w:hAnsi="Tahoma" w:cs="Tahoma"/>
          <w:sz w:val="18"/>
        </w:rPr>
        <w:t>Visual Studio Team System Architecture Edition с MSDN Premium</w:t>
      </w:r>
    </w:p>
    <w:p w:rsidR="00F0203C" w:rsidRDefault="00F0203C" w:rsidP="00F0203C">
      <w:pPr>
        <w:pStyle w:val="FootnoteBulletLevel2"/>
        <w:tabs>
          <w:tab w:val="clear" w:pos="1260"/>
        </w:tabs>
        <w:spacing w:before="0" w:after="60"/>
        <w:ind w:left="1440" w:firstLine="0"/>
        <w:rPr>
          <w:rFonts w:ascii="Tahoma" w:hAnsi="Tahoma" w:cs="Tahoma"/>
          <w:sz w:val="18"/>
        </w:rPr>
      </w:pPr>
    </w:p>
    <w:p w:rsidR="00F0203C" w:rsidRDefault="00F0203C" w:rsidP="00F0203C">
      <w:pPr>
        <w:pStyle w:val="FootnoteBulletLevel2"/>
        <w:tabs>
          <w:tab w:val="clear" w:pos="1260"/>
        </w:tabs>
        <w:spacing w:before="0" w:after="60"/>
        <w:ind w:left="1440" w:firstLine="0"/>
        <w:rPr>
          <w:rFonts w:ascii="Tahoma" w:hAnsi="Tahoma" w:cs="Tahoma"/>
          <w:sz w:val="18"/>
        </w:rPr>
      </w:pPr>
    </w:p>
    <w:p w:rsidR="00F0203C" w:rsidRPr="00416CED" w:rsidRDefault="00F0203C" w:rsidP="00F0203C">
      <w:pPr>
        <w:pStyle w:val="FootnoteBulletLevel2"/>
        <w:tabs>
          <w:tab w:val="clear" w:pos="1260"/>
        </w:tabs>
        <w:spacing w:before="0" w:after="60"/>
        <w:ind w:left="1440" w:firstLine="0"/>
      </w:pP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Visual Studio Team System Database Edition с MSDN Premium</w:t>
      </w:r>
    </w:p>
    <w:p w:rsidR="00DC2291" w:rsidRPr="00416CED" w:rsidRDefault="00DC2291" w:rsidP="00D16EA8">
      <w:pPr>
        <w:pStyle w:val="FootnoteBulletLevel2"/>
        <w:numPr>
          <w:ilvl w:val="0"/>
          <w:numId w:val="4"/>
        </w:numPr>
        <w:spacing w:before="0" w:after="60"/>
        <w:ind w:left="1440"/>
      </w:pPr>
      <w:r w:rsidRPr="00416CED">
        <w:rPr>
          <w:rFonts w:ascii="Tahoma" w:hAnsi="Tahoma" w:cs="Tahoma"/>
          <w:sz w:val="18"/>
        </w:rPr>
        <w:t>Операционные системы MSDN</w:t>
      </w:r>
    </w:p>
    <w:p w:rsidR="00DC2291" w:rsidRPr="006F5F06" w:rsidRDefault="00DC2291" w:rsidP="00D16EA8">
      <w:pPr>
        <w:pStyle w:val="FootnoteBulletLevel2"/>
        <w:numPr>
          <w:ilvl w:val="0"/>
          <w:numId w:val="4"/>
        </w:numPr>
        <w:spacing w:before="0" w:after="60"/>
        <w:ind w:left="1440"/>
        <w:rPr>
          <w:lang w:val="ru-RU"/>
        </w:rPr>
      </w:pPr>
      <w:r w:rsidRPr="006F5F06">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D16EA8" w:rsidRPr="006F5F06" w:rsidRDefault="00F51051" w:rsidP="00864B8A">
      <w:pPr>
        <w:spacing w:after="60"/>
        <w:ind w:left="720"/>
        <w:rPr>
          <w:lang w:val="ru-RU"/>
        </w:rPr>
      </w:pPr>
      <w:r w:rsidRPr="006F5F06">
        <w:rPr>
          <w:rFonts w:cs="Tahoma"/>
          <w:b/>
          <w:szCs w:val="20"/>
          <w:lang w:val="ru-RU"/>
        </w:rPr>
        <w:t>Службы подписки</w:t>
      </w:r>
    </w:p>
    <w:p w:rsidR="00B26237" w:rsidRPr="006F5F06" w:rsidRDefault="002333B5" w:rsidP="00D16EA8">
      <w:pPr>
        <w:pStyle w:val="FootnoteBulletLevel2"/>
        <w:tabs>
          <w:tab w:val="clear" w:pos="1260"/>
        </w:tabs>
        <w:spacing w:before="0"/>
        <w:ind w:left="720" w:firstLine="0"/>
        <w:rPr>
          <w:lang w:val="ru-RU"/>
        </w:rPr>
      </w:pPr>
      <w:r w:rsidRPr="006F5F06">
        <w:rPr>
          <w:rFonts w:ascii="Tahoma" w:hAnsi="Tahoma" w:cs="Tahoma"/>
          <w:sz w:val="18"/>
          <w:lang w:val="ru-RU"/>
        </w:rPr>
        <w:t xml:space="preserve">Службы подписки </w:t>
      </w:r>
      <w:r w:rsidRPr="00416CED">
        <w:rPr>
          <w:rFonts w:ascii="Tahoma" w:hAnsi="Tahoma" w:cs="Tahoma"/>
          <w:sz w:val="18"/>
        </w:rPr>
        <w:t>MSDN</w:t>
      </w:r>
      <w:r w:rsidRPr="006F5F06">
        <w:rPr>
          <w:rFonts w:ascii="Tahoma" w:hAnsi="Tahoma" w:cs="Tahoma"/>
          <w:sz w:val="18"/>
          <w:lang w:val="ru-RU"/>
        </w:rPr>
        <w:t xml:space="preserve">, которые могут включать загрузки, ключи продуктов, преимущества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электронное обучение, техническую поддержку, преимущества Магазина </w:t>
      </w:r>
      <w:r w:rsidRPr="00416CED">
        <w:rPr>
          <w:rFonts w:ascii="Tahoma" w:hAnsi="Tahoma" w:cs="Tahoma"/>
          <w:sz w:val="18"/>
        </w:rPr>
        <w:t>Windows</w:t>
      </w:r>
      <w:r w:rsidRPr="006F5F06">
        <w:rPr>
          <w:rFonts w:ascii="Tahoma" w:hAnsi="Tahoma" w:cs="Tahoma"/>
          <w:sz w:val="18"/>
          <w:lang w:val="ru-RU"/>
        </w:rPr>
        <w:t xml:space="preserve"> и другие службы, доступны только при активной подписке.</w:t>
      </w:r>
    </w:p>
    <w:p w:rsidR="00D16EA8" w:rsidRPr="006F5F06" w:rsidRDefault="00D16EA8" w:rsidP="00D16EA8">
      <w:pPr>
        <w:pStyle w:val="FootnoteBulletLevel2"/>
        <w:tabs>
          <w:tab w:val="clear" w:pos="1260"/>
        </w:tabs>
        <w:spacing w:before="0"/>
        <w:ind w:left="0" w:firstLine="0"/>
        <w:rPr>
          <w:lang w:val="ru-RU"/>
        </w:rPr>
      </w:pPr>
    </w:p>
    <w:p w:rsidR="00D16EA8" w:rsidRPr="006F5F06" w:rsidRDefault="00D16EA8" w:rsidP="00D16EA8">
      <w:pPr>
        <w:pStyle w:val="FootnoteBulletLevel2"/>
        <w:tabs>
          <w:tab w:val="clear" w:pos="1260"/>
        </w:tabs>
        <w:spacing w:before="0"/>
        <w:ind w:left="0" w:firstLine="0"/>
        <w:rPr>
          <w:lang w:val="ru-RU"/>
        </w:rPr>
      </w:pPr>
    </w:p>
    <w:p w:rsidR="000C6DBC" w:rsidRPr="00416CED" w:rsidRDefault="00B54C21" w:rsidP="00B26237">
      <w:pPr>
        <w:pStyle w:val="Heading2"/>
        <w:ind w:left="0"/>
      </w:pPr>
      <w:bookmarkStart w:id="974" w:name="_6_Office_365"/>
      <w:bookmarkStart w:id="975" w:name="_45_Office_365"/>
      <w:bookmarkStart w:id="976" w:name="_4_MSDN_Platforms"/>
      <w:bookmarkStart w:id="977" w:name="_4_Платформы_MSDN"/>
      <w:bookmarkStart w:id="978" w:name="_Toc363741963"/>
      <w:bookmarkStart w:id="979" w:name="_Toc336338262"/>
      <w:bookmarkEnd w:id="974"/>
      <w:bookmarkEnd w:id="975"/>
      <w:bookmarkEnd w:id="976"/>
      <w:bookmarkEnd w:id="977"/>
      <w:r w:rsidRPr="00416CED">
        <w:rPr>
          <w:rFonts w:ascii="Tahoma" w:hAnsi="Tahoma" w:cs="Tahoma"/>
          <w:caps/>
          <w:color w:val="F66400"/>
          <w:sz w:val="22"/>
          <w:szCs w:val="20"/>
          <w:vertAlign w:val="superscript"/>
        </w:rPr>
        <w:t>4</w:t>
      </w:r>
      <w:r w:rsidRPr="00416CED">
        <w:rPr>
          <w:color w:val="F66400"/>
          <w:sz w:val="22"/>
          <w:szCs w:val="20"/>
        </w:rPr>
        <w:t xml:space="preserve"> </w:t>
      </w:r>
      <w:r w:rsidRPr="00416CED">
        <w:rPr>
          <w:rFonts w:ascii="Tahoma" w:hAnsi="Tahoma" w:cs="Tahoma"/>
          <w:color w:val="FF6600"/>
          <w:sz w:val="22"/>
          <w:szCs w:val="22"/>
        </w:rPr>
        <w:t>Платформы MSDN</w:t>
      </w:r>
      <w:bookmarkEnd w:id="978"/>
    </w:p>
    <w:p w:rsidR="000C6DBC" w:rsidRPr="00416CED" w:rsidRDefault="000C6DBC" w:rsidP="000C6DBC">
      <w:pPr>
        <w:pStyle w:val="FootnoteBulletLevel2"/>
        <w:tabs>
          <w:tab w:val="clear" w:pos="1260"/>
        </w:tabs>
        <w:spacing w:before="0"/>
        <w:ind w:left="0" w:firstLine="0"/>
      </w:pPr>
    </w:p>
    <w:p w:rsidR="000C6DBC" w:rsidRPr="00416CED" w:rsidRDefault="000C6DBC" w:rsidP="000C6DBC">
      <w:pPr>
        <w:spacing w:after="60"/>
        <w:ind w:left="720"/>
      </w:pPr>
      <w:r w:rsidRPr="00416CED">
        <w:rPr>
          <w:rFonts w:cs="Tahoma"/>
          <w:b/>
          <w:szCs w:val="18"/>
        </w:rPr>
        <w:t>Visual Studio Team Foundation Server 2012</w:t>
      </w:r>
    </w:p>
    <w:p w:rsidR="000C6DBC" w:rsidRPr="006F5F06" w:rsidRDefault="000C6DBC" w:rsidP="000C6DBC">
      <w:pPr>
        <w:pStyle w:val="EndnoteText"/>
        <w:ind w:left="720"/>
        <w:rPr>
          <w:lang w:val="ru-RU"/>
        </w:rPr>
      </w:pPr>
      <w:r w:rsidRPr="00416CED">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FA2C82" w:rsidRPr="00416CED">
        <w:rPr>
          <w:rFonts w:ascii="Tahoma" w:hAnsi="Tahoma" w:cs="Tahoma"/>
          <w:sz w:val="18"/>
          <w:szCs w:val="18"/>
        </w:rPr>
        <w:t xml:space="preserve"> </w:t>
      </w:r>
      <w:r w:rsidRPr="006F5F06">
        <w:rPr>
          <w:rFonts w:ascii="Tahoma" w:hAnsi="Tahoma" w:cs="Tahoma"/>
          <w:sz w:val="18"/>
          <w:szCs w:val="18"/>
          <w:lang w:val="ru-RU"/>
        </w:rPr>
        <w:t>Клиентская лицензия может использоваться только</w:t>
      </w:r>
      <w:r w:rsidRPr="00416CED">
        <w:rPr>
          <w:rFonts w:ascii="Tahoma" w:hAnsi="Tahoma" w:cs="Tahoma"/>
          <w:sz w:val="18"/>
          <w:szCs w:val="18"/>
        </w:rPr>
        <w:t> </w:t>
      </w:r>
      <w:r w:rsidRPr="006F5F06">
        <w:rPr>
          <w:rFonts w:ascii="Tahoma" w:hAnsi="Tahoma" w:cs="Tahoma"/>
          <w:sz w:val="18"/>
          <w:szCs w:val="18"/>
          <w:lang w:val="ru-RU"/>
        </w:rPr>
        <w:t>подписчиком.</w:t>
      </w:r>
    </w:p>
    <w:p w:rsidR="000C6DBC" w:rsidRPr="006F5F06" w:rsidRDefault="000C6DBC" w:rsidP="000C6DBC">
      <w:pPr>
        <w:rPr>
          <w:lang w:val="ru-RU"/>
        </w:rPr>
      </w:pPr>
    </w:p>
    <w:p w:rsidR="000C6DBC" w:rsidRPr="006F5F06" w:rsidRDefault="000C6DBC" w:rsidP="000C6DBC">
      <w:pPr>
        <w:spacing w:after="60"/>
        <w:ind w:left="720"/>
        <w:rPr>
          <w:lang w:val="ru-RU"/>
        </w:rPr>
      </w:pPr>
      <w:r w:rsidRPr="006F5F06">
        <w:rPr>
          <w:rFonts w:cs="Tahoma"/>
          <w:b/>
          <w:szCs w:val="18"/>
          <w:lang w:val="ru-RU"/>
        </w:rPr>
        <w:t>Службы подписки</w:t>
      </w:r>
    </w:p>
    <w:p w:rsidR="000C6DBC" w:rsidRPr="006F5F06" w:rsidRDefault="000C6DBC" w:rsidP="000C6DBC">
      <w:pPr>
        <w:ind w:left="720"/>
        <w:rPr>
          <w:lang w:val="ru-RU"/>
        </w:rPr>
      </w:pPr>
      <w:r w:rsidRPr="006F5F06">
        <w:rPr>
          <w:rFonts w:cs="Tahoma"/>
          <w:szCs w:val="18"/>
          <w:lang w:val="ru-RU"/>
        </w:rPr>
        <w:t xml:space="preserve">Службы подписки </w:t>
      </w:r>
      <w:r w:rsidRPr="00416CED">
        <w:rPr>
          <w:rFonts w:cs="Tahoma"/>
          <w:szCs w:val="18"/>
        </w:rPr>
        <w:t>MSDN</w:t>
      </w:r>
      <w:r w:rsidRPr="006F5F06">
        <w:rPr>
          <w:rFonts w:cs="Tahoma"/>
          <w:szCs w:val="18"/>
          <w:lang w:val="ru-RU"/>
        </w:rPr>
        <w:t xml:space="preserve">, которые могут включать загрузки, ключи продуктов, преимущества </w:t>
      </w:r>
      <w:r w:rsidRPr="00416CED">
        <w:rPr>
          <w:rFonts w:cs="Tahoma"/>
          <w:szCs w:val="18"/>
        </w:rPr>
        <w:t>Windows</w:t>
      </w:r>
      <w:r w:rsidRPr="006F5F06">
        <w:rPr>
          <w:rFonts w:cs="Tahoma"/>
          <w:szCs w:val="18"/>
          <w:lang w:val="ru-RU"/>
        </w:rPr>
        <w:t xml:space="preserve"> </w:t>
      </w:r>
      <w:r w:rsidRPr="00416CED">
        <w:rPr>
          <w:rFonts w:cs="Tahoma"/>
          <w:szCs w:val="18"/>
        </w:rPr>
        <w:t>Azure</w:t>
      </w:r>
      <w:r w:rsidRPr="006F5F06">
        <w:rPr>
          <w:rFonts w:cs="Tahoma"/>
          <w:szCs w:val="18"/>
          <w:lang w:val="ru-RU"/>
        </w:rPr>
        <w:t xml:space="preserve">, электронное обучение, преимущества </w:t>
      </w:r>
      <w:r w:rsidRPr="00416CED">
        <w:rPr>
          <w:rFonts w:cs="Tahoma"/>
          <w:szCs w:val="18"/>
        </w:rPr>
        <w:t>Office</w:t>
      </w:r>
      <w:r w:rsidRPr="006F5F06">
        <w:rPr>
          <w:rFonts w:cs="Tahoma"/>
          <w:szCs w:val="18"/>
          <w:lang w:val="ru-RU"/>
        </w:rPr>
        <w:t xml:space="preserve"> 365 </w:t>
      </w:r>
      <w:r w:rsidRPr="00416CED">
        <w:rPr>
          <w:rFonts w:cs="Tahoma"/>
          <w:szCs w:val="18"/>
        </w:rPr>
        <w:t>Developer</w:t>
      </w:r>
      <w:r w:rsidRPr="006F5F06">
        <w:rPr>
          <w:rFonts w:cs="Tahoma"/>
          <w:szCs w:val="18"/>
          <w:lang w:val="ru-RU"/>
        </w:rPr>
        <w:t xml:space="preserve">, техническую поддержку, преимущества Магазина </w:t>
      </w:r>
      <w:r w:rsidRPr="00416CED">
        <w:rPr>
          <w:rFonts w:cs="Tahoma"/>
          <w:szCs w:val="18"/>
        </w:rPr>
        <w:t>Windows</w:t>
      </w:r>
      <w:r w:rsidRPr="006F5F06">
        <w:rPr>
          <w:rFonts w:cs="Tahoma"/>
          <w:szCs w:val="18"/>
          <w:lang w:val="ru-RU"/>
        </w:rPr>
        <w:t xml:space="preserve"> и другие службы, доступны только при активной подписке.</w:t>
      </w:r>
    </w:p>
    <w:p w:rsidR="000C6DBC" w:rsidRPr="006F5F06" w:rsidRDefault="000C6DBC" w:rsidP="00B26237">
      <w:pPr>
        <w:pStyle w:val="Heading2"/>
        <w:ind w:left="0"/>
        <w:rPr>
          <w:lang w:val="ru-RU"/>
        </w:rPr>
      </w:pPr>
    </w:p>
    <w:p w:rsidR="000C6DBC" w:rsidRPr="006F5F06" w:rsidRDefault="000C6DBC" w:rsidP="00B26237">
      <w:pPr>
        <w:pStyle w:val="Heading2"/>
        <w:ind w:left="0"/>
        <w:rPr>
          <w:lang w:val="ru-RU"/>
        </w:rPr>
      </w:pPr>
    </w:p>
    <w:p w:rsidR="00B26237" w:rsidRPr="00416CED" w:rsidRDefault="00513265" w:rsidP="00B26237">
      <w:pPr>
        <w:pStyle w:val="Heading2"/>
        <w:ind w:left="0"/>
      </w:pPr>
      <w:bookmarkStart w:id="980" w:name="_5_Office_365_1"/>
      <w:bookmarkStart w:id="981" w:name="_Toc363741964"/>
      <w:bookmarkEnd w:id="980"/>
      <w:r w:rsidRPr="00416CED">
        <w:rPr>
          <w:rFonts w:ascii="Tahoma" w:hAnsi="Tahoma" w:cs="Tahoma"/>
          <w:caps/>
          <w:color w:val="FF6600"/>
          <w:sz w:val="22"/>
          <w:szCs w:val="22"/>
          <w:vertAlign w:val="superscript"/>
        </w:rPr>
        <w:t>5</w:t>
      </w:r>
      <w:r w:rsidRPr="00416CED">
        <w:rPr>
          <w:rFonts w:ascii="Tahoma" w:hAnsi="Tahoma" w:cs="Tahoma"/>
          <w:color w:val="FF6600"/>
        </w:rPr>
        <w:t xml:space="preserve"> </w:t>
      </w:r>
      <w:r w:rsidRPr="00416CED">
        <w:rPr>
          <w:rFonts w:ascii="Tahoma" w:hAnsi="Tahoma" w:cs="Tahoma"/>
          <w:color w:val="FF6600"/>
          <w:sz w:val="22"/>
          <w:szCs w:val="22"/>
        </w:rPr>
        <w:t>Office 365 Education A2-A4 (User SL)</w:t>
      </w:r>
      <w:bookmarkEnd w:id="979"/>
      <w:bookmarkEnd w:id="981"/>
    </w:p>
    <w:p w:rsidR="00B26237" w:rsidRPr="00416CED" w:rsidRDefault="00B26237" w:rsidP="00AE5A9F"/>
    <w:p w:rsidR="00B26237" w:rsidRPr="006F5F06" w:rsidRDefault="00B26237" w:rsidP="00B26237">
      <w:pPr>
        <w:ind w:left="720"/>
        <w:rPr>
          <w:spacing w:val="-4"/>
          <w:lang w:val="ru-RU"/>
        </w:rPr>
      </w:pPr>
      <w:r w:rsidRPr="006F5F06">
        <w:rPr>
          <w:rFonts w:eastAsia="Calibri" w:cs="Tahoma"/>
          <w:color w:val="000000"/>
          <w:spacing w:val="-4"/>
          <w:szCs w:val="18"/>
          <w:lang w:val="ru-RU"/>
        </w:rPr>
        <w:t xml:space="preserve">В </w:t>
      </w:r>
      <w:r w:rsidRPr="00F0203C">
        <w:rPr>
          <w:rFonts w:eastAsia="Calibri" w:cs="Tahoma"/>
          <w:color w:val="000000"/>
          <w:spacing w:val="-4"/>
          <w:szCs w:val="18"/>
        </w:rPr>
        <w:t>Office</w:t>
      </w:r>
      <w:r w:rsidRPr="006F5F06">
        <w:rPr>
          <w:rFonts w:eastAsia="Calibri" w:cs="Tahoma"/>
          <w:color w:val="000000"/>
          <w:spacing w:val="-4"/>
          <w:szCs w:val="18"/>
          <w:lang w:val="ru-RU"/>
        </w:rPr>
        <w:t xml:space="preserve"> 365 </w:t>
      </w:r>
      <w:r w:rsidRPr="00F0203C">
        <w:rPr>
          <w:rFonts w:eastAsia="Calibri" w:cs="Tahoma"/>
          <w:color w:val="000000"/>
          <w:spacing w:val="-4"/>
          <w:szCs w:val="18"/>
        </w:rPr>
        <w:t>Education</w:t>
      </w:r>
      <w:r w:rsidRPr="006F5F06">
        <w:rPr>
          <w:rFonts w:eastAsia="Calibri" w:cs="Tahoma"/>
          <w:color w:val="000000"/>
          <w:spacing w:val="-4"/>
          <w:szCs w:val="18"/>
          <w:lang w:val="ru-RU"/>
        </w:rPr>
        <w:t xml:space="preserve"> </w:t>
      </w:r>
      <w:r w:rsidRPr="00F0203C">
        <w:rPr>
          <w:rFonts w:eastAsia="Calibri" w:cs="Tahoma"/>
          <w:color w:val="000000"/>
          <w:spacing w:val="-4"/>
          <w:szCs w:val="18"/>
        </w:rPr>
        <w:t>A</w:t>
      </w:r>
      <w:r w:rsidRPr="006F5F06">
        <w:rPr>
          <w:rFonts w:eastAsia="Calibri" w:cs="Tahoma"/>
          <w:color w:val="000000"/>
          <w:spacing w:val="-4"/>
          <w:szCs w:val="18"/>
          <w:lang w:val="ru-RU"/>
        </w:rPr>
        <w:t xml:space="preserve">2, </w:t>
      </w:r>
      <w:r w:rsidRPr="00F0203C">
        <w:rPr>
          <w:rFonts w:eastAsia="Calibri" w:cs="Tahoma"/>
          <w:color w:val="000000"/>
          <w:spacing w:val="-4"/>
          <w:szCs w:val="18"/>
        </w:rPr>
        <w:t>A</w:t>
      </w:r>
      <w:r w:rsidRPr="006F5F06">
        <w:rPr>
          <w:rFonts w:eastAsia="Calibri" w:cs="Tahoma"/>
          <w:color w:val="000000"/>
          <w:spacing w:val="-4"/>
          <w:szCs w:val="18"/>
          <w:lang w:val="ru-RU"/>
        </w:rPr>
        <w:t xml:space="preserve">3 и </w:t>
      </w:r>
      <w:r w:rsidRPr="00F0203C">
        <w:rPr>
          <w:rFonts w:eastAsia="Calibri" w:cs="Tahoma"/>
          <w:color w:val="000000"/>
          <w:spacing w:val="-4"/>
          <w:szCs w:val="18"/>
        </w:rPr>
        <w:t>A</w:t>
      </w:r>
      <w:r w:rsidRPr="006F5F06">
        <w:rPr>
          <w:rFonts w:eastAsia="Calibri" w:cs="Tahoma"/>
          <w:color w:val="000000"/>
          <w:spacing w:val="-4"/>
          <w:szCs w:val="18"/>
          <w:lang w:val="ru-RU"/>
        </w:rPr>
        <w:t xml:space="preserve">4 входят все те же веб-службы (в виде отдельных версий для образовательных заведений), что и в </w:t>
      </w:r>
      <w:r w:rsidRPr="00F0203C">
        <w:rPr>
          <w:rFonts w:eastAsia="Calibri" w:cs="Tahoma"/>
          <w:color w:val="000000"/>
          <w:spacing w:val="-4"/>
          <w:szCs w:val="18"/>
        </w:rPr>
        <w:t>Office</w:t>
      </w:r>
      <w:r w:rsidRPr="006F5F06">
        <w:rPr>
          <w:rFonts w:eastAsia="Calibri" w:cs="Tahoma"/>
          <w:color w:val="000000"/>
          <w:spacing w:val="-4"/>
          <w:szCs w:val="18"/>
          <w:lang w:val="ru-RU"/>
        </w:rPr>
        <w:t xml:space="preserve"> 365 корпоративный </w:t>
      </w:r>
      <w:r w:rsidRPr="00F0203C">
        <w:rPr>
          <w:rFonts w:eastAsia="Calibri" w:cs="Tahoma"/>
          <w:color w:val="000000"/>
          <w:spacing w:val="-4"/>
          <w:szCs w:val="18"/>
        </w:rPr>
        <w:t>E</w:t>
      </w:r>
      <w:r w:rsidRPr="006F5F06">
        <w:rPr>
          <w:rFonts w:eastAsia="Calibri" w:cs="Tahoma"/>
          <w:color w:val="000000"/>
          <w:spacing w:val="-4"/>
          <w:szCs w:val="18"/>
          <w:lang w:val="ru-RU"/>
        </w:rPr>
        <w:t xml:space="preserve">1, </w:t>
      </w:r>
      <w:r w:rsidRPr="00F0203C">
        <w:rPr>
          <w:rFonts w:eastAsia="Calibri" w:cs="Tahoma"/>
          <w:color w:val="000000"/>
          <w:spacing w:val="-4"/>
          <w:szCs w:val="18"/>
        </w:rPr>
        <w:t>E</w:t>
      </w:r>
      <w:r w:rsidRPr="006F5F06">
        <w:rPr>
          <w:rFonts w:eastAsia="Calibri" w:cs="Tahoma"/>
          <w:color w:val="000000"/>
          <w:spacing w:val="-4"/>
          <w:szCs w:val="18"/>
          <w:lang w:val="ru-RU"/>
        </w:rPr>
        <w:t xml:space="preserve">3 и </w:t>
      </w:r>
      <w:r w:rsidRPr="00F0203C">
        <w:rPr>
          <w:rFonts w:eastAsia="Calibri" w:cs="Tahoma"/>
          <w:color w:val="000000"/>
          <w:spacing w:val="-4"/>
          <w:szCs w:val="18"/>
        </w:rPr>
        <w:t>E</w:t>
      </w:r>
      <w:r w:rsidRPr="006F5F06">
        <w:rPr>
          <w:rFonts w:eastAsia="Calibri" w:cs="Tahoma"/>
          <w:color w:val="000000"/>
          <w:spacing w:val="-4"/>
          <w:szCs w:val="18"/>
          <w:lang w:val="ru-RU"/>
        </w:rPr>
        <w:t xml:space="preserve">4, за исключением </w:t>
      </w:r>
      <w:r w:rsidRPr="00F0203C">
        <w:rPr>
          <w:rFonts w:eastAsia="Calibri" w:cs="Tahoma"/>
          <w:color w:val="000000"/>
          <w:spacing w:val="-4"/>
          <w:szCs w:val="18"/>
        </w:rPr>
        <w:t>Yammer</w:t>
      </w:r>
      <w:r w:rsidRPr="006F5F06">
        <w:rPr>
          <w:rFonts w:eastAsia="Calibri" w:cs="Tahoma"/>
          <w:color w:val="000000"/>
          <w:spacing w:val="-4"/>
          <w:szCs w:val="18"/>
          <w:lang w:val="ru-RU"/>
        </w:rPr>
        <w:t xml:space="preserve"> </w:t>
      </w:r>
      <w:r w:rsidRPr="00F0203C">
        <w:rPr>
          <w:rFonts w:eastAsia="Calibri" w:cs="Tahoma"/>
          <w:color w:val="000000"/>
          <w:spacing w:val="-4"/>
          <w:szCs w:val="18"/>
        </w:rPr>
        <w:t>Enterprise</w:t>
      </w:r>
      <w:r w:rsidRPr="006F5F06">
        <w:rPr>
          <w:rFonts w:eastAsia="Calibri" w:cs="Tahoma"/>
          <w:color w:val="000000"/>
          <w:spacing w:val="-4"/>
          <w:szCs w:val="18"/>
          <w:lang w:val="ru-RU"/>
        </w:rPr>
        <w:t>.</w:t>
      </w:r>
      <w:r w:rsidR="00FA2C82" w:rsidRPr="006F5F06">
        <w:rPr>
          <w:rFonts w:eastAsia="Calibri" w:cs="Tahoma"/>
          <w:color w:val="000000"/>
          <w:spacing w:val="-4"/>
          <w:szCs w:val="18"/>
          <w:lang w:val="ru-RU"/>
        </w:rPr>
        <w:t xml:space="preserve"> </w:t>
      </w:r>
      <w:r w:rsidRPr="006F5F06">
        <w:rPr>
          <w:rFonts w:eastAsia="Calibri" w:cs="Tahoma"/>
          <w:color w:val="000000"/>
          <w:spacing w:val="-4"/>
          <w:szCs w:val="18"/>
          <w:lang w:val="ru-RU"/>
        </w:rPr>
        <w:t xml:space="preserve">Права на использование для Планов </w:t>
      </w:r>
      <w:r w:rsidRPr="00F0203C">
        <w:rPr>
          <w:rFonts w:eastAsia="Calibri" w:cs="Tahoma"/>
          <w:color w:val="000000"/>
          <w:spacing w:val="-4"/>
          <w:szCs w:val="18"/>
        </w:rPr>
        <w:t>A</w:t>
      </w:r>
      <w:r w:rsidRPr="006F5F06">
        <w:rPr>
          <w:rFonts w:eastAsia="Calibri" w:cs="Tahoma"/>
          <w:color w:val="000000"/>
          <w:spacing w:val="-4"/>
          <w:szCs w:val="18"/>
          <w:lang w:val="ru-RU"/>
        </w:rPr>
        <w:t>2–</w:t>
      </w:r>
      <w:r w:rsidRPr="00F0203C">
        <w:rPr>
          <w:rFonts w:eastAsia="Calibri" w:cs="Tahoma"/>
          <w:color w:val="000000"/>
          <w:spacing w:val="-4"/>
          <w:szCs w:val="18"/>
        </w:rPr>
        <w:t>A</w:t>
      </w:r>
      <w:r w:rsidRPr="006F5F06">
        <w:rPr>
          <w:rFonts w:eastAsia="Calibri" w:cs="Tahoma"/>
          <w:color w:val="000000"/>
          <w:spacing w:val="-4"/>
          <w:szCs w:val="18"/>
          <w:lang w:val="ru-RU"/>
        </w:rPr>
        <w:t xml:space="preserve">4 для версии </w:t>
      </w:r>
      <w:r w:rsidRPr="00F0203C">
        <w:rPr>
          <w:rFonts w:eastAsia="Calibri" w:cs="Tahoma"/>
          <w:color w:val="000000"/>
          <w:spacing w:val="-4"/>
          <w:szCs w:val="18"/>
        </w:rPr>
        <w:t>Education</w:t>
      </w:r>
      <w:r w:rsidRPr="006F5F06">
        <w:rPr>
          <w:rFonts w:eastAsia="Calibri" w:cs="Tahoma"/>
          <w:color w:val="000000"/>
          <w:spacing w:val="-4"/>
          <w:szCs w:val="18"/>
          <w:lang w:val="ru-RU"/>
        </w:rPr>
        <w:t xml:space="preserve"> и их компонентов идентичны правам для их коммерческих аналогов.</w:t>
      </w:r>
      <w:r w:rsidR="00FA2C82" w:rsidRPr="006F5F06">
        <w:rPr>
          <w:rFonts w:eastAsia="Calibri" w:cs="Tahoma"/>
          <w:color w:val="000000"/>
          <w:spacing w:val="-4"/>
          <w:szCs w:val="18"/>
          <w:lang w:val="ru-RU"/>
        </w:rPr>
        <w:t xml:space="preserve"> </w:t>
      </w:r>
      <w:r w:rsidRPr="006F5F06">
        <w:rPr>
          <w:rFonts w:eastAsia="Calibri" w:cs="Tahoma"/>
          <w:color w:val="000000"/>
          <w:spacing w:val="-4"/>
          <w:szCs w:val="18"/>
          <w:lang w:val="ru-RU"/>
        </w:rPr>
        <w:t xml:space="preserve">При этом пользователи с лицензиями </w:t>
      </w:r>
      <w:r w:rsidRPr="00F0203C">
        <w:rPr>
          <w:rFonts w:eastAsia="Calibri" w:cs="Tahoma"/>
          <w:color w:val="000000"/>
          <w:spacing w:val="-4"/>
          <w:szCs w:val="18"/>
        </w:rPr>
        <w:t>USL</w:t>
      </w:r>
      <w:r w:rsidRPr="006F5F06">
        <w:rPr>
          <w:rFonts w:eastAsia="Calibri" w:cs="Tahoma"/>
          <w:color w:val="000000"/>
          <w:spacing w:val="-4"/>
          <w:szCs w:val="18"/>
          <w:lang w:val="ru-RU"/>
        </w:rPr>
        <w:t xml:space="preserve"> </w:t>
      </w:r>
      <w:r w:rsidRPr="00F0203C">
        <w:rPr>
          <w:rFonts w:eastAsia="Calibri" w:cs="Tahoma"/>
          <w:color w:val="000000"/>
          <w:spacing w:val="-4"/>
          <w:szCs w:val="18"/>
        </w:rPr>
        <w:t>Office</w:t>
      </w:r>
      <w:r w:rsidRPr="006F5F06">
        <w:rPr>
          <w:rFonts w:eastAsia="Calibri" w:cs="Tahoma"/>
          <w:color w:val="000000"/>
          <w:spacing w:val="-4"/>
          <w:szCs w:val="18"/>
          <w:lang w:val="ru-RU"/>
        </w:rPr>
        <w:t xml:space="preserve"> 365 </w:t>
      </w:r>
      <w:r w:rsidRPr="00F0203C">
        <w:rPr>
          <w:rFonts w:eastAsia="Calibri" w:cs="Tahoma"/>
          <w:color w:val="000000"/>
          <w:spacing w:val="-4"/>
          <w:szCs w:val="18"/>
        </w:rPr>
        <w:t>Education</w:t>
      </w:r>
      <w:r w:rsidRPr="006F5F06">
        <w:rPr>
          <w:rFonts w:eastAsia="Calibri" w:cs="Tahoma"/>
          <w:color w:val="000000"/>
          <w:spacing w:val="-4"/>
          <w:szCs w:val="18"/>
          <w:lang w:val="ru-RU"/>
        </w:rPr>
        <w:t xml:space="preserve"> </w:t>
      </w:r>
      <w:r w:rsidRPr="00F0203C">
        <w:rPr>
          <w:rFonts w:eastAsia="Calibri" w:cs="Tahoma"/>
          <w:color w:val="000000"/>
          <w:spacing w:val="-4"/>
          <w:szCs w:val="18"/>
        </w:rPr>
        <w:t>A</w:t>
      </w:r>
      <w:r w:rsidRPr="006F5F06">
        <w:rPr>
          <w:rFonts w:eastAsia="Calibri" w:cs="Tahoma"/>
          <w:color w:val="000000"/>
          <w:spacing w:val="-4"/>
          <w:szCs w:val="18"/>
          <w:lang w:val="ru-RU"/>
        </w:rPr>
        <w:t xml:space="preserve">2 не имеют права обращаться к локальным серверам и </w:t>
      </w:r>
      <w:r w:rsidRPr="00F0203C">
        <w:rPr>
          <w:rFonts w:eastAsia="Calibri" w:cs="Tahoma"/>
          <w:color w:val="000000"/>
          <w:spacing w:val="-4"/>
          <w:szCs w:val="18"/>
        </w:rPr>
        <w:t>Yammer</w:t>
      </w:r>
      <w:r w:rsidRPr="006F5F06">
        <w:rPr>
          <w:rFonts w:eastAsia="Calibri" w:cs="Tahoma"/>
          <w:color w:val="000000"/>
          <w:spacing w:val="-4"/>
          <w:szCs w:val="18"/>
          <w:lang w:val="ru-RU"/>
        </w:rPr>
        <w:t xml:space="preserve"> </w:t>
      </w:r>
      <w:r w:rsidRPr="00F0203C">
        <w:rPr>
          <w:rFonts w:eastAsia="Calibri" w:cs="Tahoma"/>
          <w:color w:val="000000"/>
          <w:spacing w:val="-4"/>
          <w:szCs w:val="18"/>
        </w:rPr>
        <w:t>Enterprise</w:t>
      </w:r>
      <w:r w:rsidRPr="006F5F06">
        <w:rPr>
          <w:rFonts w:eastAsia="Calibri" w:cs="Tahoma"/>
          <w:color w:val="000000"/>
          <w:spacing w:val="-4"/>
          <w:szCs w:val="18"/>
          <w:lang w:val="ru-RU"/>
        </w:rPr>
        <w:t xml:space="preserve"> не доступен в рамках </w:t>
      </w:r>
      <w:r w:rsidRPr="00F0203C">
        <w:rPr>
          <w:rFonts w:eastAsia="Calibri" w:cs="Tahoma"/>
          <w:color w:val="000000"/>
          <w:spacing w:val="-4"/>
          <w:szCs w:val="18"/>
        </w:rPr>
        <w:t>A</w:t>
      </w:r>
      <w:r w:rsidRPr="006F5F06">
        <w:rPr>
          <w:rFonts w:eastAsia="Calibri" w:cs="Tahoma"/>
          <w:color w:val="000000"/>
          <w:spacing w:val="-4"/>
          <w:szCs w:val="18"/>
          <w:lang w:val="ru-RU"/>
        </w:rPr>
        <w:t>2–</w:t>
      </w:r>
      <w:r w:rsidRPr="00F0203C">
        <w:rPr>
          <w:rFonts w:eastAsia="Calibri" w:cs="Tahoma"/>
          <w:color w:val="000000"/>
          <w:spacing w:val="-4"/>
          <w:szCs w:val="18"/>
        </w:rPr>
        <w:t>A</w:t>
      </w:r>
      <w:r w:rsidRPr="006F5F06">
        <w:rPr>
          <w:rFonts w:eastAsia="Calibri" w:cs="Tahoma"/>
          <w:color w:val="000000"/>
          <w:spacing w:val="-4"/>
          <w:szCs w:val="18"/>
          <w:lang w:val="ru-RU"/>
        </w:rPr>
        <w:t>4.</w:t>
      </w:r>
    </w:p>
    <w:p w:rsidR="00B26237" w:rsidRPr="006F5F06" w:rsidRDefault="00B26237" w:rsidP="00B26237">
      <w:pPr>
        <w:ind w:left="720"/>
        <w:rPr>
          <w:lang w:val="ru-RU"/>
        </w:rPr>
      </w:pPr>
    </w:p>
    <w:p w:rsidR="00B26237" w:rsidRPr="006F5F06" w:rsidRDefault="00B26237" w:rsidP="00B26237">
      <w:pPr>
        <w:ind w:left="720"/>
        <w:rPr>
          <w:lang w:val="ru-RU"/>
        </w:rPr>
      </w:pPr>
      <w:r w:rsidRPr="006F5F06">
        <w:rPr>
          <w:rFonts w:eastAsia="Calibri" w:cs="Tahoma"/>
          <w:color w:val="000000"/>
          <w:szCs w:val="18"/>
          <w:lang w:val="ru-RU"/>
        </w:rPr>
        <w:t xml:space="preserve">Согласно Соглашению </w:t>
      </w:r>
      <w:r w:rsidRPr="00416CED">
        <w:rPr>
          <w:rFonts w:eastAsia="Calibri" w:cs="Tahoma"/>
          <w:color w:val="000000"/>
          <w:szCs w:val="18"/>
        </w:rPr>
        <w:t>School</w:t>
      </w:r>
      <w:r w:rsidRPr="006F5F06">
        <w:rPr>
          <w:rFonts w:eastAsia="Calibri" w:cs="Tahoma"/>
          <w:color w:val="000000"/>
          <w:szCs w:val="18"/>
          <w:lang w:val="ru-RU"/>
        </w:rPr>
        <w:t xml:space="preserve">, подписные лицензии на планы </w:t>
      </w:r>
      <w:r w:rsidRPr="00416CED">
        <w:rPr>
          <w:rFonts w:eastAsia="Calibri" w:cs="Tahoma"/>
          <w:color w:val="000000"/>
          <w:szCs w:val="18"/>
        </w:rPr>
        <w:t>Office</w:t>
      </w:r>
      <w:r w:rsidRPr="006F5F06">
        <w:rPr>
          <w:rFonts w:eastAsia="Calibri" w:cs="Tahoma"/>
          <w:color w:val="000000"/>
          <w:szCs w:val="18"/>
          <w:lang w:val="ru-RU"/>
        </w:rPr>
        <w:t xml:space="preserve"> 365</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w:t>
      </w:r>
      <w:r w:rsidRPr="00416CED">
        <w:rPr>
          <w:rFonts w:eastAsia="Calibri" w:cs="Tahoma"/>
          <w:color w:val="000000"/>
          <w:szCs w:val="18"/>
        </w:rPr>
        <w:t>User</w:t>
      </w:r>
      <w:r w:rsidRPr="006F5F06">
        <w:rPr>
          <w:rFonts w:eastAsia="Calibri" w:cs="Tahoma"/>
          <w:color w:val="000000"/>
          <w:szCs w:val="18"/>
          <w:lang w:val="ru-RU"/>
        </w:rPr>
        <w:t xml:space="preserve"> </w:t>
      </w:r>
      <w:r w:rsidRPr="00416CED">
        <w:rPr>
          <w:rFonts w:eastAsia="Calibri" w:cs="Tahoma"/>
          <w:color w:val="000000"/>
          <w:szCs w:val="18"/>
        </w:rPr>
        <w:t>SL</w:t>
      </w:r>
      <w:r w:rsidRPr="006F5F06">
        <w:rPr>
          <w:rFonts w:eastAsia="Calibri" w:cs="Tahoma"/>
          <w:color w:val="000000"/>
          <w:szCs w:val="18"/>
          <w:lang w:val="ru-RU"/>
        </w:rPr>
        <w:t xml:space="preserve"> для доступа к Плану </w:t>
      </w:r>
      <w:r w:rsidRPr="00416CED">
        <w:rPr>
          <w:rFonts w:eastAsia="Calibri" w:cs="Tahoma"/>
          <w:color w:val="000000"/>
          <w:szCs w:val="18"/>
        </w:rPr>
        <w:t>O</w:t>
      </w:r>
      <w:r w:rsidRPr="006F5F06">
        <w:rPr>
          <w:rFonts w:eastAsia="Calibri" w:cs="Tahoma"/>
          <w:color w:val="000000"/>
          <w:szCs w:val="18"/>
          <w:lang w:val="ru-RU"/>
        </w:rPr>
        <w:t>365 в середине срока, Учреждение должно подать заказ на такие Лицензии.</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Учреждение может использовать любой план </w:t>
      </w:r>
      <w:r w:rsidRPr="00416CED">
        <w:rPr>
          <w:rFonts w:eastAsia="Calibri" w:cs="Tahoma"/>
          <w:color w:val="000000"/>
          <w:szCs w:val="18"/>
        </w:rPr>
        <w:t>O</w:t>
      </w:r>
      <w:r w:rsidRPr="006F5F06">
        <w:rPr>
          <w:rFonts w:eastAsia="Calibri" w:cs="Tahoma"/>
          <w:color w:val="000000"/>
          <w:szCs w:val="18"/>
          <w:lang w:val="ru-RU"/>
        </w:rPr>
        <w:t xml:space="preserve">365 для соответствия минимальным требованиям в рамках программы. При приобретении лицензии </w:t>
      </w:r>
      <w:r w:rsidRPr="00416CED">
        <w:rPr>
          <w:rFonts w:eastAsia="Calibri" w:cs="Tahoma"/>
          <w:color w:val="000000"/>
          <w:szCs w:val="18"/>
        </w:rPr>
        <w:t>O</w:t>
      </w:r>
      <w:r w:rsidRPr="006F5F06">
        <w:rPr>
          <w:rFonts w:eastAsia="Calibri" w:cs="Tahoma"/>
          <w:color w:val="000000"/>
          <w:szCs w:val="18"/>
          <w:lang w:val="ru-RU"/>
        </w:rPr>
        <w:t xml:space="preserve">365 </w:t>
      </w:r>
      <w:r w:rsidRPr="00416CED">
        <w:rPr>
          <w:rFonts w:eastAsia="Calibri" w:cs="Tahoma"/>
          <w:color w:val="000000"/>
          <w:szCs w:val="18"/>
        </w:rPr>
        <w:t>Add</w:t>
      </w:r>
      <w:r w:rsidRPr="006F5F06">
        <w:rPr>
          <w:rFonts w:eastAsia="Calibri" w:cs="Tahoma"/>
          <w:color w:val="000000"/>
          <w:szCs w:val="18"/>
          <w:lang w:val="ru-RU"/>
        </w:rPr>
        <w:t>-</w:t>
      </w:r>
      <w:r w:rsidRPr="00416CED">
        <w:rPr>
          <w:rFonts w:eastAsia="Calibri" w:cs="Tahoma"/>
          <w:color w:val="000000"/>
          <w:szCs w:val="18"/>
        </w:rPr>
        <w:t>On</w:t>
      </w:r>
      <w:r w:rsidRPr="006F5F06">
        <w:rPr>
          <w:rFonts w:eastAsia="Calibri" w:cs="Tahoma"/>
          <w:color w:val="000000"/>
          <w:szCs w:val="18"/>
          <w:lang w:val="ru-RU"/>
        </w:rPr>
        <w:t xml:space="preserve"> лицензия на соответствующий продукт должна быть приобретена в рамках того же соглашения о регистрации.</w:t>
      </w:r>
      <w:r w:rsidR="00FA2C82" w:rsidRPr="006F5F06">
        <w:rPr>
          <w:rFonts w:eastAsia="Calibri" w:cs="Tahoma"/>
          <w:color w:val="000000"/>
          <w:szCs w:val="18"/>
          <w:lang w:val="ru-RU"/>
        </w:rPr>
        <w:t xml:space="preserve"> </w:t>
      </w:r>
      <w:r w:rsidRPr="006F5F06">
        <w:rPr>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6F5F06" w:rsidRDefault="00B26237" w:rsidP="00B26237">
      <w:pPr>
        <w:ind w:left="720"/>
        <w:rPr>
          <w:lang w:val="ru-RU"/>
        </w:rPr>
      </w:pPr>
    </w:p>
    <w:p w:rsidR="00996781" w:rsidRPr="006F5F06" w:rsidRDefault="00996781" w:rsidP="00B26237">
      <w:pPr>
        <w:ind w:left="720"/>
        <w:rPr>
          <w:lang w:val="ru-RU"/>
        </w:rPr>
      </w:pPr>
      <w:r w:rsidRPr="006F5F06">
        <w:rPr>
          <w:iCs/>
          <w:lang w:val="ru-RU"/>
        </w:rPr>
        <w:t xml:space="preserve">В качестве ограниченного по времени предложения предлагается следующее: клиенты, лицензирующие </w:t>
      </w:r>
      <w:r w:rsidRPr="00416CED">
        <w:rPr>
          <w:iCs/>
        </w:rPr>
        <w:t>Office</w:t>
      </w:r>
      <w:r w:rsidRPr="006F5F06">
        <w:rPr>
          <w:iCs/>
          <w:lang w:val="ru-RU"/>
        </w:rPr>
        <w:t xml:space="preserve"> 365 </w:t>
      </w:r>
      <w:r w:rsidRPr="00416CED">
        <w:rPr>
          <w:iCs/>
        </w:rPr>
        <w:t>Education</w:t>
      </w:r>
      <w:r w:rsidRPr="006F5F06">
        <w:rPr>
          <w:iCs/>
          <w:lang w:val="ru-RU"/>
        </w:rPr>
        <w:t xml:space="preserve"> </w:t>
      </w:r>
      <w:r w:rsidRPr="00416CED">
        <w:rPr>
          <w:iCs/>
        </w:rPr>
        <w:t>A</w:t>
      </w:r>
      <w:r w:rsidRPr="006F5F06">
        <w:rPr>
          <w:iCs/>
          <w:lang w:val="ru-RU"/>
        </w:rPr>
        <w:t xml:space="preserve">2, </w:t>
      </w:r>
      <w:r w:rsidRPr="00416CED">
        <w:rPr>
          <w:iCs/>
        </w:rPr>
        <w:t>A</w:t>
      </w:r>
      <w:r w:rsidRPr="006F5F06">
        <w:rPr>
          <w:iCs/>
          <w:lang w:val="ru-RU"/>
        </w:rPr>
        <w:t xml:space="preserve">3 или </w:t>
      </w:r>
      <w:r w:rsidRPr="00416CED">
        <w:rPr>
          <w:iCs/>
        </w:rPr>
        <w:t>A</w:t>
      </w:r>
      <w:r w:rsidRPr="006F5F06">
        <w:rPr>
          <w:iCs/>
          <w:lang w:val="ru-RU"/>
        </w:rPr>
        <w:t xml:space="preserve">4, получат одну бесплатную лицензированную копию </w:t>
      </w:r>
      <w:r w:rsidRPr="00416CED">
        <w:rPr>
          <w:iCs/>
        </w:rPr>
        <w:t>Lync</w:t>
      </w:r>
      <w:r w:rsidRPr="006F5F06">
        <w:rPr>
          <w:iCs/>
          <w:lang w:val="ru-RU"/>
        </w:rPr>
        <w:t xml:space="preserve"> 2013 (или </w:t>
      </w:r>
      <w:r w:rsidRPr="00416CED">
        <w:rPr>
          <w:iCs/>
        </w:rPr>
        <w:t>Lync</w:t>
      </w:r>
      <w:r w:rsidRPr="006F5F06">
        <w:rPr>
          <w:iCs/>
          <w:lang w:val="ru-RU"/>
        </w:rPr>
        <w:t xml:space="preserve"> для </w:t>
      </w:r>
      <w:r w:rsidRPr="00416CED">
        <w:rPr>
          <w:iCs/>
        </w:rPr>
        <w:t>Mac</w:t>
      </w:r>
      <w:r w:rsidRPr="006F5F06">
        <w:rPr>
          <w:iCs/>
          <w:lang w:val="ru-RU"/>
        </w:rPr>
        <w:t xml:space="preserve"> 2011) за каждую подписную лицензию «на пользователя» на </w:t>
      </w:r>
      <w:r w:rsidRPr="00416CED">
        <w:rPr>
          <w:iCs/>
        </w:rPr>
        <w:t>Office</w:t>
      </w:r>
      <w:r w:rsidRPr="006F5F06">
        <w:rPr>
          <w:iCs/>
          <w:lang w:val="ru-RU"/>
        </w:rPr>
        <w:t xml:space="preserve"> 365 </w:t>
      </w:r>
      <w:r w:rsidRPr="00416CED">
        <w:rPr>
          <w:iCs/>
        </w:rPr>
        <w:t>Education</w:t>
      </w:r>
      <w:r w:rsidRPr="006F5F06">
        <w:rPr>
          <w:iCs/>
          <w:lang w:val="ru-RU"/>
        </w:rPr>
        <w:t xml:space="preserve"> </w:t>
      </w:r>
      <w:r w:rsidRPr="00416CED">
        <w:rPr>
          <w:iCs/>
        </w:rPr>
        <w:t>A</w:t>
      </w:r>
      <w:r w:rsidRPr="006F5F06">
        <w:rPr>
          <w:iCs/>
          <w:lang w:val="ru-RU"/>
        </w:rPr>
        <w:t xml:space="preserve">2, </w:t>
      </w:r>
      <w:r w:rsidRPr="00416CED">
        <w:rPr>
          <w:iCs/>
        </w:rPr>
        <w:t>A</w:t>
      </w:r>
      <w:r w:rsidRPr="006F5F06">
        <w:rPr>
          <w:iCs/>
          <w:lang w:val="ru-RU"/>
        </w:rPr>
        <w:t xml:space="preserve">3 и </w:t>
      </w:r>
      <w:r w:rsidRPr="00416CED">
        <w:rPr>
          <w:iCs/>
        </w:rPr>
        <w:t>A</w:t>
      </w:r>
      <w:r w:rsidRPr="006F5F06">
        <w:rPr>
          <w:iCs/>
          <w:lang w:val="ru-RU"/>
        </w:rPr>
        <w:t xml:space="preserve">4. Это программное обеспечение можно использовать только с </w:t>
      </w:r>
      <w:r w:rsidRPr="00416CED">
        <w:rPr>
          <w:iCs/>
        </w:rPr>
        <w:t>Office</w:t>
      </w:r>
      <w:r w:rsidRPr="006F5F06">
        <w:rPr>
          <w:iCs/>
          <w:lang w:val="ru-RU"/>
        </w:rPr>
        <w:t xml:space="preserve"> 365 </w:t>
      </w:r>
      <w:r w:rsidRPr="00416CED">
        <w:rPr>
          <w:iCs/>
        </w:rPr>
        <w:t>Education</w:t>
      </w:r>
      <w:r w:rsidRPr="006F5F06">
        <w:rPr>
          <w:iCs/>
          <w:lang w:val="ru-RU"/>
        </w:rPr>
        <w:t xml:space="preserve"> </w:t>
      </w:r>
      <w:r w:rsidRPr="00416CED">
        <w:rPr>
          <w:iCs/>
        </w:rPr>
        <w:t>A</w:t>
      </w:r>
      <w:r w:rsidRPr="006F5F06">
        <w:rPr>
          <w:iCs/>
          <w:lang w:val="ru-RU"/>
        </w:rPr>
        <w:t xml:space="preserve">2, </w:t>
      </w:r>
      <w:r w:rsidRPr="00416CED">
        <w:rPr>
          <w:iCs/>
        </w:rPr>
        <w:t>A</w:t>
      </w:r>
      <w:r w:rsidRPr="006F5F06">
        <w:rPr>
          <w:iCs/>
          <w:lang w:val="ru-RU"/>
        </w:rPr>
        <w:t xml:space="preserve">3, </w:t>
      </w:r>
      <w:r w:rsidRPr="00416CED">
        <w:rPr>
          <w:iCs/>
        </w:rPr>
        <w:t>A</w:t>
      </w:r>
      <w:r w:rsidRPr="006F5F06">
        <w:rPr>
          <w:iCs/>
          <w:lang w:val="ru-RU"/>
        </w:rPr>
        <w:t xml:space="preserve">4 (включая </w:t>
      </w:r>
      <w:r w:rsidRPr="00416CED">
        <w:rPr>
          <w:iCs/>
        </w:rPr>
        <w:t>Lync</w:t>
      </w:r>
      <w:r w:rsidRPr="006F5F06">
        <w:rPr>
          <w:iCs/>
          <w:lang w:val="ru-RU"/>
        </w:rPr>
        <w:t xml:space="preserve"> </w:t>
      </w:r>
      <w:r w:rsidRPr="00416CED">
        <w:rPr>
          <w:iCs/>
        </w:rPr>
        <w:t>Online</w:t>
      </w:r>
      <w:r w:rsidRPr="006F5F06">
        <w:rPr>
          <w:iCs/>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416CED">
        <w:rPr>
          <w:iCs/>
        </w:rPr>
        <w:t>Office</w:t>
      </w:r>
      <w:r w:rsidRPr="006F5F06">
        <w:rPr>
          <w:iCs/>
          <w:lang w:val="ru-RU"/>
        </w:rPr>
        <w:t xml:space="preserve"> 365 </w:t>
      </w:r>
      <w:r w:rsidRPr="00416CED">
        <w:rPr>
          <w:iCs/>
        </w:rPr>
        <w:t>Education</w:t>
      </w:r>
      <w:r w:rsidRPr="006F5F06">
        <w:rPr>
          <w:iCs/>
          <w:lang w:val="ru-RU"/>
        </w:rPr>
        <w:t xml:space="preserve"> </w:t>
      </w:r>
      <w:r w:rsidRPr="00416CED">
        <w:rPr>
          <w:iCs/>
        </w:rPr>
        <w:t>A</w:t>
      </w:r>
      <w:r w:rsidRPr="006F5F06">
        <w:rPr>
          <w:iCs/>
          <w:lang w:val="ru-RU"/>
        </w:rPr>
        <w:t xml:space="preserve">2, </w:t>
      </w:r>
      <w:r w:rsidRPr="00416CED">
        <w:rPr>
          <w:iCs/>
        </w:rPr>
        <w:t>A</w:t>
      </w:r>
      <w:r w:rsidRPr="006F5F06">
        <w:rPr>
          <w:iCs/>
          <w:lang w:val="ru-RU"/>
        </w:rPr>
        <w:t xml:space="preserve">3, </w:t>
      </w:r>
      <w:r w:rsidRPr="00416CED">
        <w:rPr>
          <w:iCs/>
        </w:rPr>
        <w:t>A</w:t>
      </w:r>
      <w:r w:rsidRPr="006F5F06">
        <w:rPr>
          <w:iCs/>
          <w:lang w:val="ru-RU"/>
        </w:rPr>
        <w:t xml:space="preserve">4 и </w:t>
      </w:r>
      <w:r w:rsidRPr="00416CED">
        <w:rPr>
          <w:iCs/>
        </w:rPr>
        <w:t>Lync</w:t>
      </w:r>
      <w:r w:rsidRPr="006F5F06">
        <w:rPr>
          <w:iCs/>
          <w:lang w:val="ru-RU"/>
        </w:rPr>
        <w:t xml:space="preserve"> </w:t>
      </w:r>
      <w:r w:rsidRPr="00416CED">
        <w:rPr>
          <w:iCs/>
        </w:rPr>
        <w:t>Online</w:t>
      </w:r>
      <w:r w:rsidRPr="006F5F06">
        <w:rPr>
          <w:iCs/>
          <w:lang w:val="ru-RU"/>
        </w:rPr>
        <w:t xml:space="preserve"> (в зависимости от того, какое из событий наступит первым).</w:t>
      </w:r>
    </w:p>
    <w:p w:rsidR="00996781" w:rsidRPr="006F5F06" w:rsidRDefault="00996781" w:rsidP="00B26237">
      <w:pPr>
        <w:ind w:left="720"/>
        <w:rPr>
          <w:lang w:val="ru-RU"/>
        </w:rPr>
      </w:pPr>
    </w:p>
    <w:p w:rsidR="00B26237" w:rsidRPr="006F5F06" w:rsidRDefault="000A0D35" w:rsidP="00864B8A">
      <w:pPr>
        <w:spacing w:after="60"/>
        <w:ind w:left="720"/>
        <w:rPr>
          <w:lang w:val="ru-RU"/>
        </w:rPr>
      </w:pPr>
      <w:r w:rsidRPr="006F5F06">
        <w:rPr>
          <w:rFonts w:cs="Tahoma"/>
          <w:b/>
          <w:szCs w:val="20"/>
          <w:lang w:val="ru-RU"/>
        </w:rPr>
        <w:t xml:space="preserve">Лицензии </w:t>
      </w:r>
      <w:r w:rsidRPr="00416CED">
        <w:rPr>
          <w:rFonts w:cs="Tahoma"/>
          <w:b/>
          <w:szCs w:val="20"/>
        </w:rPr>
        <w:t>USL</w:t>
      </w:r>
      <w:r w:rsidRPr="006F5F06">
        <w:rPr>
          <w:rFonts w:cs="Tahoma"/>
          <w:b/>
          <w:szCs w:val="20"/>
          <w:lang w:val="ru-RU"/>
        </w:rPr>
        <w:t xml:space="preserve"> </w:t>
      </w:r>
      <w:r w:rsidRPr="00416CED">
        <w:rPr>
          <w:rFonts w:cs="Tahoma"/>
          <w:b/>
          <w:szCs w:val="20"/>
        </w:rPr>
        <w:t>Add</w:t>
      </w:r>
      <w:r w:rsidRPr="006F5F06">
        <w:rPr>
          <w:rFonts w:cs="Tahoma"/>
          <w:b/>
          <w:szCs w:val="20"/>
          <w:lang w:val="ru-RU"/>
        </w:rPr>
        <w:t>-</w:t>
      </w:r>
      <w:r w:rsidRPr="00416CED">
        <w:rPr>
          <w:rFonts w:cs="Tahoma"/>
          <w:b/>
          <w:szCs w:val="20"/>
        </w:rPr>
        <w:t>on</w:t>
      </w:r>
    </w:p>
    <w:p w:rsidR="00B26237" w:rsidRPr="006F5F06" w:rsidRDefault="00B26237" w:rsidP="00B26237">
      <w:pPr>
        <w:ind w:left="720"/>
        <w:rPr>
          <w:lang w:val="ru-RU"/>
        </w:rPr>
      </w:pPr>
      <w:r w:rsidRPr="006F5F06">
        <w:rPr>
          <w:rFonts w:eastAsia="Calibri" w:cs="Tahoma"/>
          <w:color w:val="000000"/>
          <w:szCs w:val="18"/>
          <w:lang w:val="ru-RU"/>
        </w:rPr>
        <w:t xml:space="preserve">Учреждения с соответствующим покрытием продуктов могут приобрести соответствующую лицензию </w:t>
      </w:r>
      <w:r w:rsidRPr="00416CED">
        <w:rPr>
          <w:rFonts w:eastAsia="Calibri" w:cs="Tahoma"/>
          <w:color w:val="000000"/>
          <w:szCs w:val="18"/>
        </w:rPr>
        <w:t>User</w:t>
      </w:r>
      <w:r w:rsidRPr="006F5F06">
        <w:rPr>
          <w:rFonts w:eastAsia="Calibri" w:cs="Tahoma"/>
          <w:color w:val="000000"/>
          <w:szCs w:val="18"/>
          <w:lang w:val="ru-RU"/>
        </w:rPr>
        <w:t xml:space="preserve"> </w:t>
      </w:r>
      <w:r w:rsidRPr="00416CED">
        <w:rPr>
          <w:rFonts w:eastAsia="Calibri" w:cs="Tahoma"/>
          <w:color w:val="000000"/>
          <w:szCs w:val="18"/>
        </w:rPr>
        <w:t>SL</w:t>
      </w:r>
      <w:r w:rsidRPr="006F5F06">
        <w:rPr>
          <w:rFonts w:eastAsia="Calibri" w:cs="Tahoma"/>
          <w:color w:val="000000"/>
          <w:szCs w:val="18"/>
          <w:lang w:val="ru-RU"/>
        </w:rPr>
        <w:t xml:space="preserve"> для Плана </w:t>
      </w:r>
      <w:r w:rsidRPr="00416CED">
        <w:rPr>
          <w:rFonts w:eastAsia="Calibri" w:cs="Tahoma"/>
          <w:color w:val="000000"/>
          <w:szCs w:val="18"/>
        </w:rPr>
        <w:t>O</w:t>
      </w:r>
      <w:r w:rsidRPr="006F5F06">
        <w:rPr>
          <w:rFonts w:eastAsia="Calibri" w:cs="Tahoma"/>
          <w:color w:val="000000"/>
          <w:szCs w:val="18"/>
          <w:lang w:val="ru-RU"/>
        </w:rPr>
        <w:t xml:space="preserve">365 </w:t>
      </w:r>
      <w:r w:rsidRPr="00416CED">
        <w:rPr>
          <w:rFonts w:eastAsia="Calibri" w:cs="Tahoma"/>
          <w:color w:val="000000"/>
          <w:szCs w:val="18"/>
        </w:rPr>
        <w:t>Add</w:t>
      </w:r>
      <w:r w:rsidRPr="006F5F06">
        <w:rPr>
          <w:rFonts w:eastAsia="Calibri" w:cs="Tahoma"/>
          <w:color w:val="000000"/>
          <w:szCs w:val="18"/>
          <w:lang w:val="ru-RU"/>
        </w:rPr>
        <w:t>-</w:t>
      </w:r>
      <w:r w:rsidRPr="00416CED">
        <w:rPr>
          <w:rFonts w:eastAsia="Calibri" w:cs="Tahoma"/>
          <w:color w:val="000000"/>
          <w:szCs w:val="18"/>
        </w:rPr>
        <w:t>on</w:t>
      </w:r>
      <w:r w:rsidRPr="006F5F06">
        <w:rPr>
          <w:rFonts w:eastAsia="Calibri" w:cs="Tahoma"/>
          <w:color w:val="000000"/>
          <w:szCs w:val="18"/>
          <w:lang w:val="ru-RU"/>
        </w:rPr>
        <w:t>, как описывается в таблице ниже.</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Учреждения с Соглашением </w:t>
      </w:r>
      <w:r w:rsidRPr="00416CED">
        <w:rPr>
          <w:rFonts w:eastAsia="Calibri" w:cs="Tahoma"/>
          <w:color w:val="000000"/>
          <w:szCs w:val="18"/>
        </w:rPr>
        <w:t>School</w:t>
      </w:r>
      <w:r w:rsidRPr="006F5F06">
        <w:rPr>
          <w:rFonts w:eastAsia="Calibri" w:cs="Tahoma"/>
          <w:color w:val="000000"/>
          <w:szCs w:val="18"/>
          <w:lang w:val="ru-RU"/>
        </w:rPr>
        <w:t xml:space="preserve">. Учреждения могут приобрести соответствующую лицензию </w:t>
      </w:r>
      <w:r w:rsidRPr="00416CED">
        <w:rPr>
          <w:rFonts w:eastAsia="Calibri" w:cs="Tahoma"/>
          <w:color w:val="000000"/>
          <w:szCs w:val="18"/>
        </w:rPr>
        <w:t>User</w:t>
      </w:r>
      <w:r w:rsidRPr="006F5F06">
        <w:rPr>
          <w:rFonts w:eastAsia="Calibri" w:cs="Tahoma"/>
          <w:color w:val="000000"/>
          <w:szCs w:val="18"/>
          <w:lang w:val="ru-RU"/>
        </w:rPr>
        <w:t xml:space="preserve"> </w:t>
      </w:r>
      <w:r w:rsidRPr="00416CED">
        <w:rPr>
          <w:rFonts w:eastAsia="Calibri" w:cs="Tahoma"/>
          <w:color w:val="000000"/>
          <w:szCs w:val="18"/>
        </w:rPr>
        <w:t>SL</w:t>
      </w:r>
      <w:r w:rsidRPr="006F5F06">
        <w:rPr>
          <w:rFonts w:eastAsia="Calibri" w:cs="Tahoma"/>
          <w:color w:val="000000"/>
          <w:szCs w:val="18"/>
          <w:lang w:val="ru-RU"/>
        </w:rPr>
        <w:t xml:space="preserve"> для Плана </w:t>
      </w:r>
      <w:r w:rsidRPr="00416CED">
        <w:rPr>
          <w:rFonts w:eastAsia="Calibri" w:cs="Tahoma"/>
          <w:color w:val="000000"/>
          <w:szCs w:val="18"/>
        </w:rPr>
        <w:t>O</w:t>
      </w:r>
      <w:r w:rsidRPr="006F5F06">
        <w:rPr>
          <w:rFonts w:eastAsia="Calibri" w:cs="Tahoma"/>
          <w:color w:val="000000"/>
          <w:szCs w:val="18"/>
          <w:lang w:val="ru-RU"/>
        </w:rPr>
        <w:t xml:space="preserve">365 </w:t>
      </w:r>
      <w:r w:rsidRPr="00416CED">
        <w:rPr>
          <w:rFonts w:eastAsia="Calibri" w:cs="Tahoma"/>
          <w:color w:val="000000"/>
          <w:szCs w:val="18"/>
        </w:rPr>
        <w:t>Add</w:t>
      </w:r>
      <w:r w:rsidRPr="006F5F06">
        <w:rPr>
          <w:rFonts w:eastAsia="Calibri" w:cs="Tahoma"/>
          <w:color w:val="000000"/>
          <w:szCs w:val="18"/>
          <w:lang w:val="ru-RU"/>
        </w:rPr>
        <w:t>-</w:t>
      </w:r>
      <w:r w:rsidRPr="00416CED">
        <w:rPr>
          <w:rFonts w:eastAsia="Calibri" w:cs="Tahoma"/>
          <w:color w:val="000000"/>
          <w:szCs w:val="18"/>
        </w:rPr>
        <w:t>on</w:t>
      </w:r>
      <w:r w:rsidRPr="006F5F06">
        <w:rPr>
          <w:rFonts w:eastAsia="Calibri" w:cs="Tahoma"/>
          <w:color w:val="000000"/>
          <w:szCs w:val="18"/>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продуктов.</w:t>
      </w:r>
      <w:r w:rsidR="00FA2C82" w:rsidRPr="006F5F06">
        <w:rPr>
          <w:rFonts w:eastAsia="Calibri" w:cs="Tahoma"/>
          <w:color w:val="000000"/>
          <w:szCs w:val="18"/>
          <w:lang w:val="ru-RU"/>
        </w:rPr>
        <w:t xml:space="preserve">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416CED" w:rsidTr="00B42A20">
        <w:tc>
          <w:tcPr>
            <w:tcW w:w="4320" w:type="dxa"/>
            <w:shd w:val="clear" w:color="auto" w:fill="FABF8F"/>
          </w:tcPr>
          <w:p w:rsidR="00B26237" w:rsidRPr="00416CED" w:rsidRDefault="00B26237" w:rsidP="00B42A20">
            <w:pPr>
              <w:rPr>
                <w:rFonts w:eastAsia="Calibri" w:cs="Tahoma"/>
                <w:b/>
                <w:color w:val="000000"/>
                <w:szCs w:val="18"/>
              </w:rPr>
            </w:pPr>
            <w:r w:rsidRPr="00416CED">
              <w:rPr>
                <w:rFonts w:eastAsia="Calibri" w:cs="Tahoma"/>
                <w:b/>
                <w:color w:val="000000"/>
                <w:szCs w:val="18"/>
              </w:rPr>
              <w:t>Соответствующая лицензия</w:t>
            </w:r>
          </w:p>
        </w:tc>
        <w:tc>
          <w:tcPr>
            <w:tcW w:w="4320" w:type="dxa"/>
            <w:shd w:val="clear" w:color="auto" w:fill="FABF8F"/>
          </w:tcPr>
          <w:p w:rsidR="00B26237" w:rsidRPr="00416CED" w:rsidRDefault="000A0D35" w:rsidP="000A0D35">
            <w:pPr>
              <w:rPr>
                <w:rFonts w:eastAsia="Calibri" w:cs="Tahoma"/>
                <w:b/>
                <w:color w:val="000000"/>
                <w:szCs w:val="18"/>
              </w:rPr>
            </w:pPr>
            <w:r w:rsidRPr="00416CED">
              <w:rPr>
                <w:rFonts w:eastAsia="Calibri" w:cs="Tahoma"/>
                <w:b/>
                <w:color w:val="000000"/>
                <w:szCs w:val="18"/>
              </w:rPr>
              <w:t>Лицензия USL Add-On</w:t>
            </w:r>
          </w:p>
        </w:tc>
      </w:tr>
      <w:tr w:rsidR="00B26237" w:rsidRPr="00416CED" w:rsidTr="00B42A20">
        <w:tc>
          <w:tcPr>
            <w:tcW w:w="4320" w:type="dxa"/>
            <w:shd w:val="clear" w:color="auto" w:fill="auto"/>
          </w:tcPr>
          <w:p w:rsidR="00B26237" w:rsidRPr="00CA6250" w:rsidRDefault="00B26237" w:rsidP="00B42A20">
            <w:pPr>
              <w:rPr>
                <w:rFonts w:eastAsia="Calibri" w:cs="Tahoma"/>
                <w:color w:val="000000"/>
                <w:szCs w:val="18"/>
                <w:lang w:val="fr-FR"/>
              </w:rPr>
            </w:pPr>
            <w:r w:rsidRPr="00CA6250">
              <w:rPr>
                <w:rFonts w:eastAsia="Calibri" w:cs="Tahoma"/>
                <w:color w:val="000000"/>
                <w:szCs w:val="18"/>
                <w:lang w:val="fr-FR"/>
              </w:rPr>
              <w:t>Core CAL Suite</w:t>
            </w:r>
            <w:r w:rsidRPr="00CA6250">
              <w:rPr>
                <w:rFonts w:eastAsia="Calibri" w:cs="Tahoma"/>
                <w:color w:val="000000"/>
                <w:szCs w:val="18"/>
                <w:vertAlign w:val="superscript"/>
                <w:lang w:val="fr-FR"/>
              </w:rPr>
              <w:t>1</w:t>
            </w:r>
            <w:r w:rsidRPr="00CA6250">
              <w:rPr>
                <w:rFonts w:eastAsia="Calibri" w:cs="Tahoma"/>
                <w:color w:val="000000"/>
                <w:szCs w:val="18"/>
                <w:lang w:val="fr-FR"/>
              </w:rPr>
              <w:t xml:space="preserve"> </w:t>
            </w:r>
            <w:r w:rsidRPr="00416CED">
              <w:rPr>
                <w:rFonts w:eastAsia="Calibri" w:cs="Tahoma"/>
                <w:color w:val="000000"/>
                <w:szCs w:val="18"/>
              </w:rPr>
              <w:t>или</w:t>
            </w:r>
            <w:r w:rsidRPr="00CA6250">
              <w:rPr>
                <w:rFonts w:eastAsia="Calibri" w:cs="Tahoma"/>
                <w:color w:val="000000"/>
                <w:szCs w:val="18"/>
                <w:lang w:val="fr-FR"/>
              </w:rPr>
              <w:t xml:space="preserve"> ECAL Suite</w:t>
            </w:r>
            <w:r w:rsidRPr="00CA6250">
              <w:rPr>
                <w:rFonts w:eastAsia="Calibri" w:cs="Tahoma"/>
                <w:color w:val="000000"/>
                <w:szCs w:val="18"/>
                <w:vertAlign w:val="superscript"/>
                <w:lang w:val="fr-FR"/>
              </w:rPr>
              <w:t>1</w:t>
            </w:r>
          </w:p>
        </w:tc>
        <w:tc>
          <w:tcPr>
            <w:tcW w:w="4320" w:type="dxa"/>
            <w:shd w:val="clear" w:color="auto" w:fill="auto"/>
          </w:tcPr>
          <w:p w:rsidR="00B26237" w:rsidRPr="00416CED" w:rsidRDefault="00B26237" w:rsidP="009B3FA2">
            <w:pPr>
              <w:rPr>
                <w:rFonts w:eastAsia="Calibri" w:cs="Tahoma"/>
                <w:color w:val="000000"/>
                <w:szCs w:val="18"/>
              </w:rPr>
            </w:pPr>
            <w:r w:rsidRPr="00416CED">
              <w:rPr>
                <w:rFonts w:eastAsia="Calibri" w:cs="Tahoma"/>
                <w:color w:val="000000"/>
                <w:szCs w:val="18"/>
              </w:rPr>
              <w:t>Office 365 Education (план A3) Add-on USL для Core CAL или ECAL</w:t>
            </w:r>
          </w:p>
        </w:tc>
      </w:tr>
      <w:tr w:rsidR="00B26237" w:rsidRPr="00416CED" w:rsidTr="00B42A20">
        <w:tc>
          <w:tcPr>
            <w:tcW w:w="4320" w:type="dxa"/>
            <w:shd w:val="clear" w:color="auto" w:fill="auto"/>
          </w:tcPr>
          <w:p w:rsidR="00B26237" w:rsidRPr="00416CED" w:rsidRDefault="00B26237" w:rsidP="00B42A20">
            <w:pPr>
              <w:rPr>
                <w:rFonts w:eastAsia="Calibri" w:cs="Tahoma"/>
                <w:color w:val="000000"/>
                <w:szCs w:val="18"/>
              </w:rPr>
            </w:pPr>
            <w:r w:rsidRPr="00416CED">
              <w:rPr>
                <w:rFonts w:eastAsia="Calibri" w:cs="Tahoma"/>
                <w:color w:val="000000"/>
                <w:szCs w:val="18"/>
              </w:rPr>
              <w:t>Office профессиональный плюс</w:t>
            </w:r>
            <w:r w:rsidRPr="00416CED">
              <w:rPr>
                <w:rFonts w:eastAsia="Calibri" w:cs="Tahoma"/>
                <w:color w:val="000000"/>
                <w:szCs w:val="18"/>
                <w:vertAlign w:val="superscript"/>
              </w:rPr>
              <w:t>1</w:t>
            </w:r>
          </w:p>
        </w:tc>
        <w:tc>
          <w:tcPr>
            <w:tcW w:w="4320" w:type="dxa"/>
            <w:shd w:val="clear" w:color="auto" w:fill="auto"/>
          </w:tcPr>
          <w:p w:rsidR="00B26237" w:rsidRPr="00416CED" w:rsidRDefault="00B26237" w:rsidP="009B3FA2">
            <w:pPr>
              <w:rPr>
                <w:rFonts w:eastAsia="Calibri" w:cs="Tahoma"/>
                <w:color w:val="000000"/>
                <w:szCs w:val="18"/>
              </w:rPr>
            </w:pPr>
            <w:r w:rsidRPr="00416CED">
              <w:rPr>
                <w:rFonts w:eastAsia="Calibri" w:cs="Tahoma"/>
                <w:color w:val="000000"/>
                <w:szCs w:val="18"/>
              </w:rPr>
              <w:t>Office 365 Education (план A3) Add-on USL для Office профессиональный плюс</w:t>
            </w:r>
          </w:p>
        </w:tc>
      </w:tr>
      <w:tr w:rsidR="00B26237" w:rsidRPr="00416CED" w:rsidTr="00B42A20">
        <w:tc>
          <w:tcPr>
            <w:tcW w:w="4320" w:type="dxa"/>
            <w:shd w:val="clear" w:color="auto" w:fill="auto"/>
          </w:tcPr>
          <w:p w:rsidR="00B26237" w:rsidRPr="00416CED" w:rsidRDefault="00B26237" w:rsidP="00B42A20">
            <w:pPr>
              <w:rPr>
                <w:rFonts w:eastAsia="Calibri" w:cs="Tahoma"/>
                <w:color w:val="000000"/>
                <w:szCs w:val="18"/>
              </w:rPr>
            </w:pPr>
            <w:r w:rsidRPr="00416CED">
              <w:rPr>
                <w:rFonts w:eastAsia="Calibri" w:cs="Tahoma"/>
                <w:color w:val="000000"/>
                <w:szCs w:val="18"/>
              </w:rPr>
              <w:t>Core CAL Suite</w:t>
            </w:r>
            <w:r w:rsidRPr="00416CED">
              <w:rPr>
                <w:rFonts w:eastAsia="Calibri" w:cs="Tahoma"/>
                <w:color w:val="000000"/>
                <w:szCs w:val="18"/>
                <w:vertAlign w:val="superscript"/>
              </w:rPr>
              <w:t>1</w:t>
            </w:r>
            <w:r w:rsidRPr="00416CED">
              <w:rPr>
                <w:rFonts w:eastAsia="Calibri" w:cs="Tahoma"/>
                <w:color w:val="000000"/>
                <w:szCs w:val="18"/>
              </w:rPr>
              <w:t xml:space="preserve"> или ECAL Suite</w:t>
            </w:r>
            <w:r w:rsidRPr="00416CED">
              <w:rPr>
                <w:rFonts w:eastAsia="Calibri" w:cs="Tahoma"/>
                <w:color w:val="000000"/>
                <w:szCs w:val="18"/>
                <w:vertAlign w:val="superscript"/>
              </w:rPr>
              <w:t>1</w:t>
            </w:r>
            <w:r w:rsidRPr="00416CED">
              <w:rPr>
                <w:rFonts w:eastAsia="Calibri" w:cs="Tahoma"/>
                <w:color w:val="000000"/>
                <w:szCs w:val="18"/>
              </w:rPr>
              <w:t xml:space="preserve"> + Office профессиональный плюс</w:t>
            </w:r>
            <w:r w:rsidRPr="00416CED">
              <w:rPr>
                <w:rFonts w:eastAsia="Calibri" w:cs="Tahoma"/>
                <w:color w:val="000000"/>
                <w:szCs w:val="18"/>
                <w:vertAlign w:val="superscript"/>
              </w:rPr>
              <w:t>1</w:t>
            </w:r>
          </w:p>
        </w:tc>
        <w:tc>
          <w:tcPr>
            <w:tcW w:w="4320" w:type="dxa"/>
            <w:shd w:val="clear" w:color="auto" w:fill="auto"/>
          </w:tcPr>
          <w:p w:rsidR="00B26237" w:rsidRPr="00416CED" w:rsidRDefault="00B26237" w:rsidP="009B3FA2">
            <w:pPr>
              <w:rPr>
                <w:rFonts w:eastAsia="Calibri" w:cs="Tahoma"/>
                <w:color w:val="000000"/>
                <w:szCs w:val="18"/>
              </w:rPr>
            </w:pPr>
            <w:r w:rsidRPr="00416CED">
              <w:rPr>
                <w:rFonts w:eastAsia="Calibri" w:cs="Tahoma"/>
                <w:color w:val="000000"/>
                <w:szCs w:val="18"/>
              </w:rPr>
              <w:t>Office 365 Education (план A3) Add-on USL для Core CAL или ECAL + Office профессиональный плюс</w:t>
            </w:r>
          </w:p>
        </w:tc>
      </w:tr>
      <w:tr w:rsidR="00B26237" w:rsidRPr="00416CED" w:rsidTr="00B42A20">
        <w:tc>
          <w:tcPr>
            <w:tcW w:w="4320" w:type="dxa"/>
            <w:shd w:val="clear" w:color="auto" w:fill="auto"/>
          </w:tcPr>
          <w:p w:rsidR="00B26237" w:rsidRPr="00CA6250" w:rsidRDefault="00B26237" w:rsidP="00B42A20">
            <w:pPr>
              <w:rPr>
                <w:rFonts w:eastAsia="Calibri" w:cs="Tahoma"/>
                <w:color w:val="000000"/>
                <w:szCs w:val="18"/>
                <w:lang w:val="fr-FR"/>
              </w:rPr>
            </w:pPr>
            <w:r w:rsidRPr="00CA6250">
              <w:rPr>
                <w:rFonts w:eastAsia="Calibri" w:cs="Tahoma"/>
                <w:color w:val="000000"/>
                <w:szCs w:val="18"/>
                <w:lang w:val="fr-FR"/>
              </w:rPr>
              <w:t>Core CAL Suite</w:t>
            </w:r>
            <w:r w:rsidRPr="00CA6250">
              <w:rPr>
                <w:rFonts w:eastAsia="Calibri" w:cs="Tahoma"/>
                <w:color w:val="000000"/>
                <w:szCs w:val="18"/>
                <w:vertAlign w:val="superscript"/>
                <w:lang w:val="fr-FR"/>
              </w:rPr>
              <w:t>1</w:t>
            </w:r>
            <w:r w:rsidRPr="00CA6250">
              <w:rPr>
                <w:rFonts w:eastAsia="Calibri" w:cs="Tahoma"/>
                <w:color w:val="000000"/>
                <w:szCs w:val="18"/>
                <w:lang w:val="fr-FR"/>
              </w:rPr>
              <w:t xml:space="preserve"> </w:t>
            </w:r>
            <w:r w:rsidRPr="00416CED">
              <w:rPr>
                <w:rFonts w:eastAsia="Calibri" w:cs="Tahoma"/>
                <w:color w:val="000000"/>
                <w:szCs w:val="18"/>
              </w:rPr>
              <w:t>или</w:t>
            </w:r>
            <w:r w:rsidRPr="00CA6250">
              <w:rPr>
                <w:rFonts w:eastAsia="Calibri" w:cs="Tahoma"/>
                <w:color w:val="000000"/>
                <w:szCs w:val="18"/>
                <w:lang w:val="fr-FR"/>
              </w:rPr>
              <w:t xml:space="preserve"> ECAL Suite</w:t>
            </w:r>
            <w:r w:rsidRPr="00CA6250">
              <w:rPr>
                <w:rFonts w:eastAsia="Calibri" w:cs="Tahoma"/>
                <w:color w:val="000000"/>
                <w:szCs w:val="18"/>
                <w:vertAlign w:val="superscript"/>
                <w:lang w:val="fr-FR"/>
              </w:rPr>
              <w:t>1</w:t>
            </w:r>
          </w:p>
        </w:tc>
        <w:tc>
          <w:tcPr>
            <w:tcW w:w="4320" w:type="dxa"/>
            <w:shd w:val="clear" w:color="auto" w:fill="auto"/>
          </w:tcPr>
          <w:p w:rsidR="00B26237" w:rsidRPr="00416CED" w:rsidRDefault="00B26237" w:rsidP="009B3FA2">
            <w:pPr>
              <w:rPr>
                <w:rFonts w:eastAsia="Calibri" w:cs="Tahoma"/>
                <w:color w:val="000000"/>
                <w:szCs w:val="18"/>
              </w:rPr>
            </w:pPr>
            <w:r w:rsidRPr="00416CED">
              <w:rPr>
                <w:rFonts w:eastAsia="Calibri" w:cs="Tahoma"/>
                <w:color w:val="000000"/>
                <w:szCs w:val="18"/>
              </w:rPr>
              <w:t>Office 365 Education (план A4) Add-on USL для Core CAL или ECAL</w:t>
            </w:r>
          </w:p>
        </w:tc>
      </w:tr>
      <w:tr w:rsidR="00B26237" w:rsidRPr="00416CED" w:rsidTr="00B42A20">
        <w:tc>
          <w:tcPr>
            <w:tcW w:w="4320" w:type="dxa"/>
            <w:shd w:val="clear" w:color="auto" w:fill="auto"/>
          </w:tcPr>
          <w:p w:rsidR="00B26237" w:rsidRPr="00416CED" w:rsidRDefault="00B26237" w:rsidP="00B42A20">
            <w:pPr>
              <w:rPr>
                <w:rFonts w:eastAsia="Calibri" w:cs="Tahoma"/>
                <w:color w:val="000000"/>
                <w:szCs w:val="18"/>
              </w:rPr>
            </w:pPr>
            <w:r w:rsidRPr="00416CED">
              <w:rPr>
                <w:rFonts w:eastAsia="Calibri" w:cs="Tahoma"/>
                <w:color w:val="000000"/>
                <w:szCs w:val="18"/>
              </w:rPr>
              <w:t>Office профессиональный плюс</w:t>
            </w:r>
            <w:r w:rsidRPr="00416CED">
              <w:rPr>
                <w:rFonts w:eastAsia="Calibri" w:cs="Tahoma"/>
                <w:color w:val="000000"/>
                <w:szCs w:val="18"/>
                <w:vertAlign w:val="superscript"/>
              </w:rPr>
              <w:t>1</w:t>
            </w:r>
          </w:p>
        </w:tc>
        <w:tc>
          <w:tcPr>
            <w:tcW w:w="4320" w:type="dxa"/>
            <w:shd w:val="clear" w:color="auto" w:fill="auto"/>
          </w:tcPr>
          <w:p w:rsidR="00B26237" w:rsidRPr="00416CED" w:rsidRDefault="00B26237" w:rsidP="009B3FA2">
            <w:pPr>
              <w:rPr>
                <w:rFonts w:eastAsia="Calibri" w:cs="Tahoma"/>
                <w:color w:val="000000"/>
                <w:szCs w:val="18"/>
              </w:rPr>
            </w:pPr>
            <w:r w:rsidRPr="00416CED">
              <w:rPr>
                <w:rFonts w:eastAsia="Calibri" w:cs="Tahoma"/>
                <w:color w:val="000000"/>
                <w:szCs w:val="18"/>
              </w:rPr>
              <w:t>Office 365 Education (план A4) Add-on USL для Office профессиональный плюс</w:t>
            </w:r>
          </w:p>
        </w:tc>
      </w:tr>
      <w:tr w:rsidR="00B26237" w:rsidRPr="00416CED" w:rsidTr="00B42A20">
        <w:tc>
          <w:tcPr>
            <w:tcW w:w="4320" w:type="dxa"/>
            <w:shd w:val="clear" w:color="auto" w:fill="auto"/>
          </w:tcPr>
          <w:p w:rsidR="00B26237" w:rsidRPr="00416CED" w:rsidRDefault="00B26237" w:rsidP="00B42A20">
            <w:pPr>
              <w:rPr>
                <w:rFonts w:eastAsia="Calibri" w:cs="Tahoma"/>
                <w:color w:val="000000"/>
                <w:szCs w:val="18"/>
              </w:rPr>
            </w:pPr>
            <w:r w:rsidRPr="00416CED">
              <w:rPr>
                <w:rFonts w:eastAsia="Calibri" w:cs="Tahoma"/>
                <w:color w:val="000000"/>
                <w:szCs w:val="18"/>
              </w:rPr>
              <w:t>Core CAL Suite или ECAL Suite</w:t>
            </w:r>
            <w:r w:rsidRPr="00416CED">
              <w:rPr>
                <w:rFonts w:eastAsia="Calibri" w:cs="Tahoma"/>
                <w:color w:val="000000"/>
                <w:szCs w:val="18"/>
                <w:vertAlign w:val="superscript"/>
              </w:rPr>
              <w:t>1</w:t>
            </w:r>
            <w:r w:rsidRPr="00416CED">
              <w:rPr>
                <w:rFonts w:eastAsia="Calibri" w:cs="Tahoma"/>
                <w:color w:val="000000"/>
                <w:szCs w:val="18"/>
              </w:rPr>
              <w:t xml:space="preserve"> + Office профессиональный плюс</w:t>
            </w:r>
            <w:r w:rsidRPr="00416CED">
              <w:rPr>
                <w:rFonts w:eastAsia="Calibri" w:cs="Tahoma"/>
                <w:color w:val="000000"/>
                <w:szCs w:val="18"/>
                <w:vertAlign w:val="superscript"/>
              </w:rPr>
              <w:t>1</w:t>
            </w:r>
          </w:p>
        </w:tc>
        <w:tc>
          <w:tcPr>
            <w:tcW w:w="4320" w:type="dxa"/>
            <w:shd w:val="clear" w:color="auto" w:fill="auto"/>
          </w:tcPr>
          <w:p w:rsidR="00B26237" w:rsidRPr="00416CED" w:rsidRDefault="00B26237" w:rsidP="009B3FA2">
            <w:pPr>
              <w:rPr>
                <w:rFonts w:eastAsia="Calibri" w:cs="Tahoma"/>
                <w:color w:val="000000"/>
                <w:szCs w:val="18"/>
              </w:rPr>
            </w:pPr>
            <w:r w:rsidRPr="00416CED">
              <w:rPr>
                <w:rFonts w:eastAsia="Calibri" w:cs="Tahoma"/>
                <w:color w:val="000000"/>
                <w:szCs w:val="18"/>
              </w:rPr>
              <w:t>Office 365 Education (план A4) Add-on USL для Core CAL или ECAL + Office профессиональный плюс</w:t>
            </w:r>
          </w:p>
        </w:tc>
      </w:tr>
    </w:tbl>
    <w:p w:rsidR="00B26237" w:rsidRPr="006F5F06" w:rsidRDefault="00B26237" w:rsidP="00B26237">
      <w:pPr>
        <w:ind w:left="900"/>
        <w:rPr>
          <w:lang w:val="ru-RU"/>
        </w:rPr>
      </w:pPr>
      <w:r w:rsidRPr="006F5F06">
        <w:rPr>
          <w:rFonts w:eastAsia="Calibri" w:cs="Tahoma"/>
          <w:i/>
          <w:color w:val="000000"/>
          <w:sz w:val="16"/>
          <w:szCs w:val="18"/>
          <w:vertAlign w:val="superscript"/>
          <w:lang w:val="ru-RU"/>
        </w:rPr>
        <w:t>1</w:t>
      </w:r>
      <w:r w:rsidRPr="006F5F06">
        <w:rPr>
          <w:rFonts w:eastAsia="Calibri" w:cs="Tahoma"/>
          <w:i/>
          <w:color w:val="000000"/>
          <w:sz w:val="16"/>
          <w:szCs w:val="18"/>
          <w:lang w:val="ru-RU"/>
        </w:rPr>
        <w:t xml:space="preserve">С действующим покрытием </w:t>
      </w:r>
      <w:r w:rsidRPr="00416CED">
        <w:rPr>
          <w:rFonts w:eastAsia="Calibri" w:cs="Tahoma"/>
          <w:i/>
          <w:color w:val="000000"/>
          <w:sz w:val="16"/>
          <w:szCs w:val="18"/>
        </w:rPr>
        <w:t>Software</w:t>
      </w:r>
      <w:r w:rsidRPr="006F5F06">
        <w:rPr>
          <w:rFonts w:eastAsia="Calibri" w:cs="Tahoma"/>
          <w:i/>
          <w:color w:val="000000"/>
          <w:sz w:val="16"/>
          <w:szCs w:val="18"/>
          <w:lang w:val="ru-RU"/>
        </w:rPr>
        <w:t xml:space="preserve"> </w:t>
      </w:r>
      <w:r w:rsidRPr="00416CED">
        <w:rPr>
          <w:rFonts w:eastAsia="Calibri" w:cs="Tahoma"/>
          <w:i/>
          <w:color w:val="000000"/>
          <w:sz w:val="16"/>
          <w:szCs w:val="18"/>
        </w:rPr>
        <w:t>Assurance</w:t>
      </w:r>
    </w:p>
    <w:p w:rsidR="00B26237" w:rsidRPr="006F5F06" w:rsidRDefault="00B26237" w:rsidP="00B26237">
      <w:pPr>
        <w:ind w:left="720"/>
        <w:rPr>
          <w:lang w:val="ru-RU"/>
        </w:rPr>
      </w:pPr>
    </w:p>
    <w:p w:rsidR="00B26237" w:rsidRPr="006F5F06" w:rsidRDefault="00B26237" w:rsidP="00B26237">
      <w:pPr>
        <w:ind w:left="720"/>
        <w:rPr>
          <w:lang w:val="ru-RU"/>
        </w:rPr>
      </w:pPr>
      <w:r w:rsidRPr="006F5F06">
        <w:rPr>
          <w:rFonts w:eastAsia="Calibri" w:cs="Tahoma"/>
          <w:iCs/>
          <w:color w:val="000000"/>
          <w:szCs w:val="18"/>
          <w:lang w:val="ru-RU"/>
        </w:rPr>
        <w:t xml:space="preserve">Учреждения, имеющие Подписные лицензии «на пользователя» для </w:t>
      </w:r>
      <w:r w:rsidRPr="00416CED">
        <w:rPr>
          <w:rFonts w:eastAsia="Calibri" w:cs="Tahoma"/>
          <w:iCs/>
          <w:color w:val="000000"/>
          <w:szCs w:val="18"/>
        </w:rPr>
        <w:t>Office</w:t>
      </w:r>
      <w:r w:rsidRPr="006F5F06">
        <w:rPr>
          <w:rFonts w:eastAsia="Calibri" w:cs="Tahoma"/>
          <w:iCs/>
          <w:color w:val="000000"/>
          <w:szCs w:val="18"/>
          <w:lang w:val="ru-RU"/>
        </w:rPr>
        <w:t xml:space="preserve"> 365 </w:t>
      </w:r>
      <w:r w:rsidRPr="00416CED">
        <w:rPr>
          <w:rFonts w:eastAsia="Calibri" w:cs="Tahoma"/>
          <w:iCs/>
          <w:color w:val="000000"/>
          <w:szCs w:val="18"/>
        </w:rPr>
        <w:t>Education</w:t>
      </w:r>
      <w:r w:rsidRPr="006F5F06">
        <w:rPr>
          <w:rFonts w:eastAsia="Calibri" w:cs="Tahoma"/>
          <w:iCs/>
          <w:color w:val="000000"/>
          <w:szCs w:val="18"/>
          <w:lang w:val="ru-RU"/>
        </w:rPr>
        <w:t xml:space="preserve"> (план </w:t>
      </w:r>
      <w:r w:rsidRPr="00416CED">
        <w:rPr>
          <w:rFonts w:eastAsia="Calibri" w:cs="Tahoma"/>
          <w:iCs/>
          <w:color w:val="000000"/>
          <w:szCs w:val="18"/>
        </w:rPr>
        <w:t>A</w:t>
      </w:r>
      <w:r w:rsidRPr="006F5F06">
        <w:rPr>
          <w:rFonts w:eastAsia="Calibri" w:cs="Tahoma"/>
          <w:iCs/>
          <w:color w:val="000000"/>
          <w:szCs w:val="18"/>
          <w:lang w:val="ru-RU"/>
        </w:rPr>
        <w:t xml:space="preserve">3) или </w:t>
      </w:r>
      <w:r w:rsidRPr="00416CED">
        <w:rPr>
          <w:rFonts w:eastAsia="Calibri" w:cs="Tahoma"/>
          <w:iCs/>
          <w:color w:val="000000"/>
          <w:szCs w:val="18"/>
        </w:rPr>
        <w:t>Office</w:t>
      </w:r>
      <w:r w:rsidRPr="006F5F06">
        <w:rPr>
          <w:rFonts w:eastAsia="Calibri" w:cs="Tahoma"/>
          <w:iCs/>
          <w:color w:val="000000"/>
          <w:szCs w:val="18"/>
          <w:lang w:val="ru-RU"/>
        </w:rPr>
        <w:t xml:space="preserve"> 365 </w:t>
      </w:r>
      <w:r w:rsidRPr="00416CED">
        <w:rPr>
          <w:rFonts w:eastAsia="Calibri" w:cs="Tahoma"/>
          <w:iCs/>
          <w:color w:val="000000"/>
          <w:szCs w:val="18"/>
        </w:rPr>
        <w:t>Education</w:t>
      </w:r>
      <w:r w:rsidRPr="006F5F06">
        <w:rPr>
          <w:rFonts w:eastAsia="Calibri" w:cs="Tahoma"/>
          <w:iCs/>
          <w:color w:val="000000"/>
          <w:szCs w:val="18"/>
          <w:lang w:val="ru-RU"/>
        </w:rPr>
        <w:t xml:space="preserve"> (план </w:t>
      </w:r>
      <w:r w:rsidRPr="00416CED">
        <w:rPr>
          <w:rFonts w:eastAsia="Calibri" w:cs="Tahoma"/>
          <w:iCs/>
          <w:color w:val="000000"/>
          <w:szCs w:val="18"/>
        </w:rPr>
        <w:t>A</w:t>
      </w:r>
      <w:r w:rsidRPr="006F5F06">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416CED">
        <w:rPr>
          <w:rFonts w:eastAsia="Calibri" w:cs="Tahoma"/>
          <w:iCs/>
          <w:color w:val="000000"/>
          <w:szCs w:val="18"/>
        </w:rPr>
        <w:t>Office</w:t>
      </w:r>
      <w:r w:rsidRPr="006F5F06">
        <w:rPr>
          <w:rFonts w:eastAsia="Calibri" w:cs="Tahoma"/>
          <w:iCs/>
          <w:color w:val="000000"/>
          <w:szCs w:val="18"/>
          <w:lang w:val="ru-RU"/>
        </w:rPr>
        <w:t xml:space="preserve"> профессиональный плюс 2010 в лабораториях и библиотеках Организации Учреждения с открытым доступом.</w:t>
      </w:r>
      <w:r w:rsidR="00FA2C82" w:rsidRPr="006F5F06">
        <w:rPr>
          <w:rFonts w:eastAsia="Calibri" w:cs="Tahoma"/>
          <w:iCs/>
          <w:color w:val="000000"/>
          <w:szCs w:val="18"/>
          <w:lang w:val="ru-RU"/>
        </w:rPr>
        <w:t xml:space="preserve"> </w:t>
      </w:r>
      <w:r w:rsidRPr="006F5F06">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416CED">
        <w:rPr>
          <w:rFonts w:eastAsia="Calibri" w:cs="Tahoma"/>
          <w:iCs/>
          <w:color w:val="000000"/>
          <w:szCs w:val="18"/>
        </w:rPr>
        <w:t>Office</w:t>
      </w:r>
      <w:r w:rsidRPr="006F5F06">
        <w:rPr>
          <w:rFonts w:eastAsia="Calibri" w:cs="Tahoma"/>
          <w:iCs/>
          <w:color w:val="000000"/>
          <w:szCs w:val="18"/>
          <w:lang w:val="ru-RU"/>
        </w:rPr>
        <w:t xml:space="preserve"> профессиональный плюс</w:t>
      </w:r>
      <w:r w:rsidRPr="00416CED">
        <w:rPr>
          <w:rFonts w:eastAsia="Calibri" w:cs="Tahoma"/>
          <w:iCs/>
          <w:color w:val="000000"/>
          <w:szCs w:val="18"/>
        </w:rPr>
        <w:t> </w:t>
      </w:r>
      <w:r w:rsidRPr="006F5F06">
        <w:rPr>
          <w:rFonts w:eastAsia="Calibri" w:cs="Tahoma"/>
          <w:iCs/>
          <w:color w:val="000000"/>
          <w:szCs w:val="18"/>
          <w:lang w:val="ru-RU"/>
        </w:rPr>
        <w:t>2010.</w:t>
      </w:r>
    </w:p>
    <w:p w:rsidR="00B26237" w:rsidRPr="006F5F06" w:rsidRDefault="00B26237" w:rsidP="00B26237">
      <w:pPr>
        <w:ind w:left="720"/>
        <w:rPr>
          <w:lang w:val="ru-RU"/>
        </w:rPr>
      </w:pPr>
    </w:p>
    <w:p w:rsidR="00B26237" w:rsidRPr="006F5F06" w:rsidRDefault="00B26237" w:rsidP="00810479">
      <w:pPr>
        <w:pStyle w:val="FootnoteBulletLevel2"/>
        <w:tabs>
          <w:tab w:val="clear" w:pos="1260"/>
        </w:tabs>
        <w:spacing w:before="0"/>
        <w:ind w:left="720" w:firstLine="0"/>
        <w:rPr>
          <w:spacing w:val="-2"/>
          <w:lang w:val="ru-RU"/>
        </w:rPr>
      </w:pPr>
      <w:r w:rsidRPr="006F5F06">
        <w:rPr>
          <w:rFonts w:ascii="Tahoma" w:eastAsia="Calibri" w:hAnsi="Tahoma" w:cs="Tahoma"/>
          <w:color w:val="000000"/>
          <w:spacing w:val="-2"/>
          <w:sz w:val="18"/>
          <w:szCs w:val="18"/>
          <w:lang w:val="ru-RU"/>
        </w:rPr>
        <w:t xml:space="preserve">Чтобы получить полный доступ к возможностям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Online</w:t>
      </w:r>
      <w:r w:rsidRPr="006F5F06">
        <w:rPr>
          <w:rFonts w:ascii="Tahoma" w:eastAsia="Calibri" w:hAnsi="Tahoma" w:cs="Tahoma"/>
          <w:color w:val="000000"/>
          <w:spacing w:val="-2"/>
          <w:sz w:val="18"/>
          <w:szCs w:val="18"/>
          <w:lang w:val="ru-RU"/>
        </w:rPr>
        <w:t xml:space="preserve"> (план 1</w:t>
      </w:r>
      <w:r w:rsidRPr="003452C3">
        <w:rPr>
          <w:rFonts w:ascii="Tahoma" w:eastAsia="Calibri" w:hAnsi="Tahoma" w:cs="Tahoma"/>
          <w:color w:val="000000"/>
          <w:spacing w:val="-2"/>
          <w:sz w:val="18"/>
          <w:szCs w:val="18"/>
        </w:rPr>
        <w:t>A</w:t>
      </w:r>
      <w:r w:rsidRPr="006F5F06">
        <w:rPr>
          <w:rFonts w:ascii="Tahoma" w:eastAsia="Calibri" w:hAnsi="Tahoma" w:cs="Tahoma"/>
          <w:color w:val="000000"/>
          <w:spacing w:val="-2"/>
          <w:sz w:val="18"/>
          <w:szCs w:val="18"/>
          <w:lang w:val="ru-RU"/>
        </w:rPr>
        <w:t>) и (план 2</w:t>
      </w:r>
      <w:r w:rsidRPr="003452C3">
        <w:rPr>
          <w:rFonts w:ascii="Tahoma" w:eastAsia="Calibri" w:hAnsi="Tahoma" w:cs="Tahoma"/>
          <w:color w:val="000000"/>
          <w:spacing w:val="-2"/>
          <w:sz w:val="18"/>
          <w:szCs w:val="18"/>
        </w:rPr>
        <w:t>A</w:t>
      </w:r>
      <w:r w:rsidRPr="006F5F06">
        <w:rPr>
          <w:rFonts w:ascii="Tahoma" w:eastAsia="Calibri" w:hAnsi="Tahoma" w:cs="Tahoma"/>
          <w:color w:val="000000"/>
          <w:spacing w:val="-2"/>
          <w:sz w:val="18"/>
          <w:szCs w:val="18"/>
          <w:lang w:val="ru-RU"/>
        </w:rPr>
        <w:t xml:space="preserve">), необходимо отдельно приобрести и установить </w:t>
      </w:r>
      <w:r w:rsidRPr="003452C3">
        <w:rPr>
          <w:rFonts w:ascii="Tahoma" w:eastAsia="Calibri" w:hAnsi="Tahoma" w:cs="Tahoma"/>
          <w:color w:val="000000"/>
          <w:spacing w:val="-2"/>
          <w:sz w:val="18"/>
          <w:szCs w:val="18"/>
        </w:rPr>
        <w:t>Microsoft</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2013 (или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для </w:t>
      </w:r>
      <w:r w:rsidRPr="003452C3">
        <w:rPr>
          <w:rFonts w:ascii="Tahoma" w:eastAsia="Calibri" w:hAnsi="Tahoma" w:cs="Tahoma"/>
          <w:color w:val="000000"/>
          <w:spacing w:val="-2"/>
          <w:sz w:val="18"/>
          <w:szCs w:val="18"/>
        </w:rPr>
        <w:t>Mac</w:t>
      </w:r>
      <w:r w:rsidRPr="006F5F06">
        <w:rPr>
          <w:rFonts w:ascii="Tahoma" w:eastAsia="Calibri" w:hAnsi="Tahoma" w:cs="Tahoma"/>
          <w:color w:val="000000"/>
          <w:spacing w:val="-2"/>
          <w:sz w:val="18"/>
          <w:szCs w:val="18"/>
          <w:lang w:val="ru-RU"/>
        </w:rPr>
        <w:t xml:space="preserve"> 2011). В качестве ограниченного по времени предложения клиенты, имеющие лицензию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Online</w:t>
      </w:r>
      <w:r w:rsidRPr="006F5F06">
        <w:rPr>
          <w:rFonts w:ascii="Tahoma" w:eastAsia="Calibri" w:hAnsi="Tahoma" w:cs="Tahoma"/>
          <w:color w:val="000000"/>
          <w:spacing w:val="-2"/>
          <w:sz w:val="18"/>
          <w:szCs w:val="18"/>
          <w:lang w:val="ru-RU"/>
        </w:rPr>
        <w:t xml:space="preserve">, получают одну лицензированную копию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для </w:t>
      </w:r>
      <w:r w:rsidRPr="003452C3">
        <w:rPr>
          <w:rFonts w:ascii="Tahoma" w:eastAsia="Calibri" w:hAnsi="Tahoma" w:cs="Tahoma"/>
          <w:color w:val="000000"/>
          <w:spacing w:val="-2"/>
          <w:sz w:val="18"/>
          <w:szCs w:val="18"/>
        </w:rPr>
        <w:t>Mac</w:t>
      </w:r>
      <w:r w:rsidRPr="006F5F06">
        <w:rPr>
          <w:rFonts w:ascii="Tahoma" w:eastAsia="Calibri" w:hAnsi="Tahoma" w:cs="Tahoma"/>
          <w:color w:val="000000"/>
          <w:spacing w:val="-2"/>
          <w:sz w:val="18"/>
          <w:szCs w:val="18"/>
          <w:lang w:val="ru-RU"/>
        </w:rPr>
        <w:t xml:space="preserve"> 2011 бесплатно с каждой подписной лицензией на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Online</w:t>
      </w:r>
      <w:r w:rsidRPr="006F5F06">
        <w:rPr>
          <w:rFonts w:ascii="Tahoma" w:eastAsia="Calibri" w:hAnsi="Tahoma" w:cs="Tahoma"/>
          <w:color w:val="000000"/>
          <w:spacing w:val="-2"/>
          <w:sz w:val="18"/>
          <w:szCs w:val="18"/>
          <w:lang w:val="ru-RU"/>
        </w:rPr>
        <w:t xml:space="preserve">. Это программное обеспечение можно использовать только с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Online</w:t>
      </w:r>
      <w:r w:rsidRPr="006F5F06">
        <w:rPr>
          <w:rFonts w:ascii="Tahoma" w:eastAsia="Calibri" w:hAnsi="Tahoma" w:cs="Tahoma"/>
          <w:color w:val="000000"/>
          <w:spacing w:val="-2"/>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Online</w:t>
      </w:r>
      <w:r w:rsidRPr="006F5F06">
        <w:rPr>
          <w:rFonts w:ascii="Tahoma" w:eastAsia="Calibri" w:hAnsi="Tahoma" w:cs="Tahoma"/>
          <w:color w:val="000000"/>
          <w:spacing w:val="-2"/>
          <w:sz w:val="18"/>
          <w:szCs w:val="18"/>
          <w:lang w:val="ru-RU"/>
        </w:rPr>
        <w:t xml:space="preserve"> в зависимости от того, какое событие наступит первым.</w:t>
      </w:r>
      <w:r w:rsidR="00FA2C82" w:rsidRPr="006F5F06">
        <w:rPr>
          <w:rFonts w:ascii="Tahoma" w:eastAsia="Calibri" w:hAnsi="Tahoma" w:cs="Tahoma"/>
          <w:color w:val="000000"/>
          <w:spacing w:val="-2"/>
          <w:sz w:val="18"/>
          <w:szCs w:val="18"/>
          <w:lang w:val="ru-RU"/>
        </w:rPr>
        <w:t xml:space="preserve"> </w:t>
      </w:r>
      <w:r w:rsidRPr="006F5F06">
        <w:rPr>
          <w:rFonts w:ascii="Tahoma" w:eastAsia="Calibri" w:hAnsi="Tahoma" w:cs="Tahoma"/>
          <w:color w:val="000000"/>
          <w:spacing w:val="-2"/>
          <w:sz w:val="18"/>
          <w:szCs w:val="18"/>
          <w:lang w:val="ru-RU"/>
        </w:rPr>
        <w:t xml:space="preserve">Клиенты могут использовать бесплатный клиент </w:t>
      </w:r>
      <w:r w:rsidRPr="003452C3">
        <w:rPr>
          <w:rFonts w:ascii="Tahoma" w:eastAsia="Calibri" w:hAnsi="Tahoma" w:cs="Tahoma"/>
          <w:color w:val="000000"/>
          <w:spacing w:val="-2"/>
          <w:sz w:val="18"/>
          <w:szCs w:val="18"/>
        </w:rPr>
        <w:t>Lync</w:t>
      </w:r>
      <w:r w:rsidRPr="006F5F06">
        <w:rPr>
          <w:rFonts w:ascii="Tahoma" w:eastAsia="Calibri" w:hAnsi="Tahoma" w:cs="Tahoma"/>
          <w:color w:val="000000"/>
          <w:spacing w:val="-2"/>
          <w:sz w:val="18"/>
          <w:szCs w:val="18"/>
          <w:lang w:val="ru-RU"/>
        </w:rPr>
        <w:t xml:space="preserve"> </w:t>
      </w:r>
      <w:r w:rsidRPr="003452C3">
        <w:rPr>
          <w:rFonts w:ascii="Tahoma" w:eastAsia="Calibri" w:hAnsi="Tahoma" w:cs="Tahoma"/>
          <w:color w:val="000000"/>
          <w:spacing w:val="-2"/>
          <w:sz w:val="18"/>
          <w:szCs w:val="18"/>
        </w:rPr>
        <w:t>Basic</w:t>
      </w:r>
      <w:r w:rsidRPr="006F5F06">
        <w:rPr>
          <w:rFonts w:ascii="Tahoma" w:eastAsia="Calibri" w:hAnsi="Tahoma" w:cs="Tahoma"/>
          <w:color w:val="000000"/>
          <w:spacing w:val="-2"/>
          <w:sz w:val="18"/>
          <w:szCs w:val="18"/>
          <w:lang w:val="ru-RU"/>
        </w:rPr>
        <w:t xml:space="preserve"> 2013 для работы с пользователями, у которых установлена </w:t>
      </w:r>
      <w:r w:rsidRPr="003452C3">
        <w:rPr>
          <w:rFonts w:ascii="Tahoma" w:eastAsia="Calibri" w:hAnsi="Tahoma" w:cs="Tahoma"/>
          <w:color w:val="000000"/>
          <w:spacing w:val="-2"/>
          <w:sz w:val="18"/>
          <w:szCs w:val="18"/>
        </w:rPr>
        <w:t>Windows</w:t>
      </w:r>
      <w:r w:rsidRPr="006F5F06">
        <w:rPr>
          <w:rFonts w:ascii="Tahoma" w:eastAsia="Calibri" w:hAnsi="Tahoma" w:cs="Tahoma"/>
          <w:color w:val="000000"/>
          <w:spacing w:val="-2"/>
          <w:sz w:val="18"/>
          <w:szCs w:val="18"/>
          <w:lang w:val="ru-RU"/>
        </w:rPr>
        <w:t>.</w:t>
      </w:r>
    </w:p>
    <w:p w:rsidR="00B26237" w:rsidRPr="006F5F06" w:rsidRDefault="00B26237" w:rsidP="00E03856">
      <w:pPr>
        <w:pStyle w:val="FootnoteBulletLevel2"/>
        <w:tabs>
          <w:tab w:val="clear" w:pos="1260"/>
        </w:tabs>
        <w:spacing w:before="0"/>
        <w:ind w:left="0" w:firstLine="0"/>
        <w:rPr>
          <w:lang w:val="ru-RU"/>
        </w:rPr>
      </w:pPr>
    </w:p>
    <w:p w:rsidR="00B26237" w:rsidRPr="006F5F06" w:rsidRDefault="00B26237" w:rsidP="00D16EA8">
      <w:pPr>
        <w:pStyle w:val="FootnoteBulletLevel2"/>
        <w:tabs>
          <w:tab w:val="clear" w:pos="1260"/>
        </w:tabs>
        <w:spacing w:before="0"/>
        <w:ind w:left="0" w:firstLine="0"/>
        <w:rPr>
          <w:lang w:val="ru-RU"/>
        </w:rPr>
      </w:pPr>
    </w:p>
    <w:p w:rsidR="00996781" w:rsidRPr="006F5F06" w:rsidRDefault="00A13C98" w:rsidP="00B26237">
      <w:pPr>
        <w:pStyle w:val="Heading2"/>
        <w:ind w:left="0"/>
        <w:rPr>
          <w:lang w:val="ru-RU"/>
        </w:rPr>
      </w:pPr>
      <w:bookmarkStart w:id="982" w:name="_7_Office_365"/>
      <w:bookmarkStart w:id="983" w:name="_65_Office_365"/>
      <w:bookmarkStart w:id="984" w:name="_5_Office_365"/>
      <w:bookmarkStart w:id="985" w:name="_Toc363741965"/>
      <w:bookmarkStart w:id="986" w:name="_Toc336338263"/>
      <w:bookmarkEnd w:id="982"/>
      <w:bookmarkEnd w:id="983"/>
      <w:bookmarkEnd w:id="984"/>
      <w:r w:rsidRPr="006F5F06">
        <w:rPr>
          <w:rFonts w:ascii="Tahoma" w:hAnsi="Tahoma" w:cs="Tahoma"/>
          <w:caps/>
          <w:color w:val="FF6600"/>
          <w:sz w:val="22"/>
          <w:szCs w:val="22"/>
          <w:vertAlign w:val="superscript"/>
          <w:lang w:val="ru-RU"/>
        </w:rPr>
        <w:t>6</w:t>
      </w:r>
      <w:r w:rsidRPr="006F5F06">
        <w:rPr>
          <w:rFonts w:ascii="Tahoma" w:hAnsi="Tahoma" w:cs="Tahoma"/>
          <w:color w:val="FF6600"/>
          <w:lang w:val="ru-RU"/>
        </w:rPr>
        <w:t xml:space="preserve"> </w:t>
      </w:r>
      <w:r w:rsidRPr="00416CED">
        <w:rPr>
          <w:rFonts w:ascii="Tahoma" w:hAnsi="Tahoma" w:cs="Tahoma"/>
          <w:color w:val="FF6600"/>
          <w:sz w:val="22"/>
          <w:szCs w:val="22"/>
        </w:rPr>
        <w:t>Office</w:t>
      </w:r>
      <w:r w:rsidRPr="006F5F06">
        <w:rPr>
          <w:rFonts w:ascii="Tahoma" w:hAnsi="Tahoma" w:cs="Tahoma"/>
          <w:color w:val="FF6600"/>
          <w:sz w:val="22"/>
          <w:szCs w:val="22"/>
          <w:lang w:val="ru-RU"/>
        </w:rPr>
        <w:t xml:space="preserve"> 365 для среднего бизнеса</w:t>
      </w:r>
      <w:bookmarkEnd w:id="985"/>
    </w:p>
    <w:p w:rsidR="00996781" w:rsidRPr="006F5F06" w:rsidRDefault="00996781" w:rsidP="00996781">
      <w:pPr>
        <w:ind w:left="720"/>
        <w:rPr>
          <w:lang w:val="ru-RU"/>
        </w:rPr>
      </w:pPr>
    </w:p>
    <w:p w:rsidR="00996781" w:rsidRPr="006F5F06" w:rsidRDefault="00996781" w:rsidP="00996781">
      <w:pPr>
        <w:ind w:left="720"/>
        <w:rPr>
          <w:lang w:val="ru-RU"/>
        </w:rPr>
      </w:pPr>
      <w:r w:rsidRPr="006F5F06">
        <w:rPr>
          <w:color w:val="000000"/>
          <w:lang w:val="ru-RU"/>
        </w:rPr>
        <w:t xml:space="preserve">Предложение </w:t>
      </w:r>
      <w:r w:rsidRPr="00416CED">
        <w:rPr>
          <w:color w:val="000000"/>
        </w:rPr>
        <w:t>Office</w:t>
      </w:r>
      <w:r w:rsidRPr="006F5F06">
        <w:rPr>
          <w:color w:val="000000"/>
          <w:lang w:val="ru-RU"/>
        </w:rPr>
        <w:t xml:space="preserve"> 365 для среднего бизнеса рассчитано на клиентов, штат организаций которых составляет 10–250 лицензий.</w:t>
      </w:r>
      <w:r w:rsidR="00FA2C82" w:rsidRPr="006F5F06">
        <w:rPr>
          <w:color w:val="000000"/>
          <w:lang w:val="ru-RU"/>
        </w:rPr>
        <w:t xml:space="preserve"> </w:t>
      </w:r>
      <w:r w:rsidRPr="006F5F06">
        <w:rPr>
          <w:color w:val="000000"/>
          <w:lang w:val="ru-RU"/>
        </w:rPr>
        <w:t xml:space="preserve">Оно продается только в рамках программ </w:t>
      </w:r>
      <w:r w:rsidRPr="00416CED">
        <w:rPr>
          <w:color w:val="000000"/>
        </w:rPr>
        <w:t>Open</w:t>
      </w:r>
      <w:r w:rsidRPr="006F5F06">
        <w:rPr>
          <w:color w:val="000000"/>
          <w:lang w:val="ru-RU"/>
        </w:rPr>
        <w:t xml:space="preserve"> </w:t>
      </w:r>
      <w:r w:rsidRPr="00416CED">
        <w:rPr>
          <w:color w:val="000000"/>
        </w:rPr>
        <w:t>License</w:t>
      </w:r>
      <w:r w:rsidRPr="006F5F06">
        <w:rPr>
          <w:color w:val="000000"/>
          <w:lang w:val="ru-RU"/>
        </w:rPr>
        <w:t xml:space="preserve">, </w:t>
      </w:r>
      <w:r w:rsidRPr="00416CED">
        <w:rPr>
          <w:color w:val="000000"/>
        </w:rPr>
        <w:t>Open</w:t>
      </w:r>
      <w:r w:rsidRPr="006F5F06">
        <w:rPr>
          <w:color w:val="000000"/>
          <w:lang w:val="ru-RU"/>
        </w:rPr>
        <w:t xml:space="preserve"> </w:t>
      </w:r>
      <w:r w:rsidRPr="00416CED">
        <w:rPr>
          <w:color w:val="000000"/>
        </w:rPr>
        <w:t>Value</w:t>
      </w:r>
      <w:r w:rsidRPr="006F5F06">
        <w:rPr>
          <w:color w:val="000000"/>
          <w:lang w:val="ru-RU"/>
        </w:rPr>
        <w:t xml:space="preserve"> и </w:t>
      </w:r>
      <w:r w:rsidRPr="00416CED">
        <w:rPr>
          <w:color w:val="000000"/>
        </w:rPr>
        <w:t>Open</w:t>
      </w:r>
      <w:r w:rsidRPr="006F5F06">
        <w:rPr>
          <w:color w:val="000000"/>
          <w:lang w:val="ru-RU"/>
        </w:rPr>
        <w:t xml:space="preserve"> </w:t>
      </w:r>
      <w:r w:rsidRPr="00416CED">
        <w:rPr>
          <w:color w:val="000000"/>
        </w:rPr>
        <w:t>Value</w:t>
      </w:r>
      <w:r w:rsidRPr="006F5F06">
        <w:rPr>
          <w:color w:val="000000"/>
          <w:lang w:val="ru-RU"/>
        </w:rPr>
        <w:t xml:space="preserve"> </w:t>
      </w:r>
      <w:r w:rsidRPr="00416CED">
        <w:rPr>
          <w:color w:val="000000"/>
        </w:rPr>
        <w:t>Subscription</w:t>
      </w:r>
      <w:r w:rsidRPr="006F5F06">
        <w:rPr>
          <w:color w:val="000000"/>
          <w:lang w:val="ru-RU"/>
        </w:rPr>
        <w:t>.</w:t>
      </w:r>
      <w:r w:rsidR="00FA2C82" w:rsidRPr="006F5F06">
        <w:rPr>
          <w:color w:val="000000"/>
          <w:lang w:val="ru-RU"/>
        </w:rPr>
        <w:t xml:space="preserve"> </w:t>
      </w:r>
      <w:r w:rsidRPr="006F5F06">
        <w:rPr>
          <w:color w:val="000000"/>
          <w:lang w:val="ru-RU"/>
        </w:rPr>
        <w:t xml:space="preserve">При приобретении </w:t>
      </w:r>
      <w:r w:rsidRPr="00416CED">
        <w:rPr>
          <w:color w:val="000000"/>
        </w:rPr>
        <w:t>Office</w:t>
      </w:r>
      <w:r w:rsidRPr="006F5F06">
        <w:rPr>
          <w:color w:val="000000"/>
          <w:lang w:val="ru-RU"/>
        </w:rPr>
        <w:t xml:space="preserve"> 365 для среднего бизнеса выдается ключ продукта, позволяющий активировать службу. </w:t>
      </w:r>
    </w:p>
    <w:p w:rsidR="00996781" w:rsidRPr="006F5F06" w:rsidRDefault="00996781" w:rsidP="00996781">
      <w:pPr>
        <w:ind w:left="720"/>
        <w:rPr>
          <w:lang w:val="ru-RU"/>
        </w:rPr>
      </w:pPr>
    </w:p>
    <w:p w:rsidR="00996781" w:rsidRPr="006F5F06" w:rsidRDefault="00996781" w:rsidP="00996781">
      <w:pPr>
        <w:ind w:left="720"/>
        <w:rPr>
          <w:lang w:val="ru-RU"/>
        </w:rPr>
      </w:pPr>
      <w:r w:rsidRPr="00416CED">
        <w:rPr>
          <w:color w:val="000000"/>
        </w:rPr>
        <w:t>Office</w:t>
      </w:r>
      <w:r w:rsidRPr="006F5F06">
        <w:rPr>
          <w:color w:val="000000"/>
          <w:lang w:val="ru-RU"/>
        </w:rPr>
        <w:t xml:space="preserve"> 365 для среднего бизнеса реализуется посредством одного авансового платежа (за год).</w:t>
      </w:r>
      <w:r w:rsidR="00FA2C82" w:rsidRPr="006F5F06">
        <w:rPr>
          <w:color w:val="000000"/>
          <w:lang w:val="ru-RU"/>
        </w:rPr>
        <w:t xml:space="preserve"> </w:t>
      </w:r>
      <w:r w:rsidRPr="006F5F06">
        <w:rPr>
          <w:color w:val="000000"/>
          <w:lang w:val="ru-RU"/>
        </w:rPr>
        <w:t>Даты начала и окончания срока действия подписки на службу не зависят от срока действия контракта корпоративного лицензирования.</w:t>
      </w:r>
      <w:r w:rsidR="00FA2C82" w:rsidRPr="006F5F06">
        <w:rPr>
          <w:color w:val="000000"/>
          <w:lang w:val="ru-RU"/>
        </w:rPr>
        <w:t xml:space="preserve"> </w:t>
      </w:r>
      <w:r w:rsidRPr="006F5F06">
        <w:rPr>
          <w:color w:val="000000"/>
          <w:lang w:val="ru-RU"/>
        </w:rPr>
        <w:t>Началом срока действия подписки является дата активации ключа продукта, а не заказа.</w:t>
      </w:r>
      <w:r w:rsidR="00FA2C82" w:rsidRPr="006F5F06">
        <w:rPr>
          <w:color w:val="000000"/>
          <w:lang w:val="ru-RU"/>
        </w:rPr>
        <w:t xml:space="preserve"> </w:t>
      </w:r>
      <w:r w:rsidRPr="006F5F06">
        <w:rPr>
          <w:color w:val="000000"/>
          <w:lang w:val="ru-RU"/>
        </w:rPr>
        <w:t xml:space="preserve">После активации ключа продукта </w:t>
      </w:r>
      <w:r w:rsidRPr="00416CED">
        <w:rPr>
          <w:color w:val="000000"/>
        </w:rPr>
        <w:t>Office</w:t>
      </w:r>
      <w:r w:rsidRPr="006F5F06">
        <w:rPr>
          <w:color w:val="000000"/>
          <w:lang w:val="ru-RU"/>
        </w:rPr>
        <w:t xml:space="preserve"> 365 </w:t>
      </w:r>
      <w:r w:rsidRPr="00416CED">
        <w:rPr>
          <w:color w:val="000000"/>
        </w:rPr>
        <w:t>Microsoft</w:t>
      </w:r>
      <w:r w:rsidRPr="006F5F06">
        <w:rPr>
          <w:color w:val="000000"/>
          <w:lang w:val="ru-RU"/>
        </w:rPr>
        <w:t xml:space="preserve"> отказывается принимать запросы на возврат от партнеров. </w:t>
      </w:r>
    </w:p>
    <w:p w:rsidR="00996781" w:rsidRPr="006F5F06" w:rsidRDefault="00996781" w:rsidP="00996781">
      <w:pPr>
        <w:ind w:left="720"/>
        <w:rPr>
          <w:lang w:val="ru-RU"/>
        </w:rPr>
      </w:pPr>
    </w:p>
    <w:p w:rsidR="00996781" w:rsidRPr="006F5F06" w:rsidRDefault="00996781" w:rsidP="00996781">
      <w:pPr>
        <w:ind w:left="720"/>
        <w:rPr>
          <w:lang w:val="ru-RU"/>
        </w:rPr>
      </w:pPr>
      <w:r w:rsidRPr="006F5F06">
        <w:rPr>
          <w:color w:val="000000"/>
          <w:lang w:val="ru-RU"/>
        </w:rPr>
        <w:t xml:space="preserve">Конечные клиенты с действующим Соглашением </w:t>
      </w:r>
      <w:r w:rsidRPr="00416CED">
        <w:rPr>
          <w:color w:val="000000"/>
        </w:rPr>
        <w:t>Open</w:t>
      </w:r>
      <w:r w:rsidRPr="006F5F06">
        <w:rPr>
          <w:color w:val="000000"/>
          <w:lang w:val="ru-RU"/>
        </w:rPr>
        <w:t xml:space="preserve"> </w:t>
      </w:r>
      <w:r w:rsidRPr="00416CED">
        <w:rPr>
          <w:color w:val="000000"/>
        </w:rPr>
        <w:t>Value</w:t>
      </w:r>
      <w:r w:rsidRPr="006F5F06">
        <w:rPr>
          <w:color w:val="000000"/>
          <w:lang w:val="ru-RU"/>
        </w:rPr>
        <w:t>/</w:t>
      </w:r>
      <w:r w:rsidRPr="00416CED">
        <w:rPr>
          <w:color w:val="000000"/>
        </w:rPr>
        <w:t>Open</w:t>
      </w:r>
      <w:r w:rsidRPr="006F5F06">
        <w:rPr>
          <w:color w:val="000000"/>
          <w:lang w:val="ru-RU"/>
        </w:rPr>
        <w:t xml:space="preserve"> </w:t>
      </w:r>
      <w:r w:rsidRPr="00416CED">
        <w:rPr>
          <w:color w:val="000000"/>
        </w:rPr>
        <w:t>Value</w:t>
      </w:r>
      <w:r w:rsidRPr="006F5F06">
        <w:rPr>
          <w:color w:val="000000"/>
          <w:lang w:val="ru-RU"/>
        </w:rPr>
        <w:t xml:space="preserve"> </w:t>
      </w:r>
      <w:r w:rsidRPr="00416CED">
        <w:rPr>
          <w:color w:val="000000"/>
        </w:rPr>
        <w:t>Subscription</w:t>
      </w:r>
      <w:r w:rsidRPr="006F5F06">
        <w:rPr>
          <w:color w:val="000000"/>
          <w:lang w:val="ru-RU"/>
        </w:rPr>
        <w:t xml:space="preserve"> </w:t>
      </w:r>
      <w:r w:rsidRPr="00416CED">
        <w:rPr>
          <w:color w:val="000000"/>
        </w:rPr>
        <w:t>Agreement</w:t>
      </w:r>
      <w:r w:rsidRPr="006F5F06">
        <w:rPr>
          <w:color w:val="000000"/>
          <w:lang w:val="ru-RU"/>
        </w:rPr>
        <w:t xml:space="preserve">, взявшие на себя обязательства по </w:t>
      </w:r>
      <w:r w:rsidRPr="00416CED">
        <w:rPr>
          <w:color w:val="000000"/>
        </w:rPr>
        <w:t>Office</w:t>
      </w:r>
      <w:r w:rsidRPr="006F5F06">
        <w:rPr>
          <w:color w:val="000000"/>
          <w:lang w:val="ru-RU"/>
        </w:rPr>
        <w:t xml:space="preserve"> профессиональный плюс и (или) </w:t>
      </w:r>
      <w:r w:rsidRPr="00416CED">
        <w:rPr>
          <w:color w:val="000000"/>
        </w:rPr>
        <w:t>Client</w:t>
      </w:r>
      <w:r w:rsidRPr="006F5F06">
        <w:rPr>
          <w:color w:val="000000"/>
          <w:lang w:val="ru-RU"/>
        </w:rPr>
        <w:t xml:space="preserve"> </w:t>
      </w:r>
      <w:r w:rsidRPr="00416CED">
        <w:rPr>
          <w:color w:val="000000"/>
        </w:rPr>
        <w:t>Access</w:t>
      </w:r>
      <w:r w:rsidRPr="006F5F06">
        <w:rPr>
          <w:color w:val="000000"/>
          <w:lang w:val="ru-RU"/>
        </w:rPr>
        <w:t xml:space="preserve"> </w:t>
      </w:r>
      <w:r w:rsidRPr="00416CED">
        <w:rPr>
          <w:color w:val="000000"/>
        </w:rPr>
        <w:t>License</w:t>
      </w:r>
      <w:r w:rsidRPr="006F5F06">
        <w:rPr>
          <w:color w:val="000000"/>
          <w:lang w:val="ru-RU"/>
        </w:rPr>
        <w:t xml:space="preserve"> </w:t>
      </w:r>
      <w:r w:rsidRPr="00416CED">
        <w:rPr>
          <w:color w:val="000000"/>
        </w:rPr>
        <w:t>Suite</w:t>
      </w:r>
      <w:r w:rsidRPr="006F5F06">
        <w:rPr>
          <w:color w:val="000000"/>
          <w:lang w:val="ru-RU"/>
        </w:rPr>
        <w:t xml:space="preserve"> на уровне организации, имеют право на сниженную цену на </w:t>
      </w:r>
      <w:r w:rsidRPr="00416CED">
        <w:rPr>
          <w:color w:val="000000"/>
        </w:rPr>
        <w:t>Office</w:t>
      </w:r>
      <w:r w:rsidRPr="006F5F06">
        <w:rPr>
          <w:color w:val="000000"/>
          <w:lang w:val="ru-RU"/>
        </w:rPr>
        <w:t xml:space="preserve"> 365 для среднего бизнеса.</w:t>
      </w:r>
      <w:r w:rsidR="00FA2C82" w:rsidRPr="006F5F06">
        <w:rPr>
          <w:color w:val="000000"/>
          <w:lang w:val="ru-RU"/>
        </w:rPr>
        <w:t xml:space="preserve"> </w:t>
      </w:r>
      <w:r w:rsidRPr="006F5F06">
        <w:rPr>
          <w:color w:val="000000"/>
          <w:lang w:val="ru-RU"/>
        </w:rPr>
        <w:t xml:space="preserve">Это предложение называется </w:t>
      </w:r>
      <w:r w:rsidRPr="00416CED">
        <w:rPr>
          <w:color w:val="000000"/>
        </w:rPr>
        <w:t>Office</w:t>
      </w:r>
      <w:r w:rsidRPr="006F5F06">
        <w:rPr>
          <w:color w:val="000000"/>
          <w:lang w:val="ru-RU"/>
        </w:rPr>
        <w:t xml:space="preserve"> 365 </w:t>
      </w:r>
      <w:r w:rsidRPr="00416CED">
        <w:rPr>
          <w:color w:val="000000"/>
        </w:rPr>
        <w:t>Open</w:t>
      </w:r>
      <w:r w:rsidRPr="006F5F06">
        <w:rPr>
          <w:color w:val="000000"/>
          <w:lang w:val="ru-RU"/>
        </w:rPr>
        <w:t xml:space="preserve"> </w:t>
      </w:r>
      <w:r w:rsidRPr="00416CED">
        <w:rPr>
          <w:color w:val="000000"/>
        </w:rPr>
        <w:t>Value</w:t>
      </w:r>
      <w:r w:rsidRPr="006F5F06">
        <w:rPr>
          <w:color w:val="000000"/>
          <w:lang w:val="ru-RU"/>
        </w:rPr>
        <w:t xml:space="preserve"> </w:t>
      </w:r>
      <w:r w:rsidRPr="00416CED">
        <w:rPr>
          <w:color w:val="000000"/>
        </w:rPr>
        <w:t>Offer</w:t>
      </w:r>
      <w:r w:rsidRPr="006F5F06">
        <w:rPr>
          <w:color w:val="000000"/>
          <w:lang w:val="ru-RU"/>
        </w:rPr>
        <w:t xml:space="preserve">; дополнительную информацию клиент может получить у торгового посредника. </w:t>
      </w:r>
    </w:p>
    <w:p w:rsidR="00996781" w:rsidRPr="006F5F06" w:rsidRDefault="00996781" w:rsidP="00996781">
      <w:pPr>
        <w:ind w:left="720"/>
        <w:rPr>
          <w:lang w:val="ru-RU"/>
        </w:rPr>
      </w:pPr>
    </w:p>
    <w:p w:rsidR="00996781" w:rsidRPr="006F5F06" w:rsidRDefault="00996781" w:rsidP="003452C3">
      <w:pPr>
        <w:ind w:left="720"/>
        <w:rPr>
          <w:lang w:val="ru-RU"/>
        </w:rPr>
      </w:pPr>
      <w:r w:rsidRPr="006F5F06">
        <w:rPr>
          <w:color w:val="000000"/>
          <w:lang w:val="ru-RU"/>
        </w:rPr>
        <w:t xml:space="preserve">В случае возникновения противоречия между условиями лицензирования для </w:t>
      </w:r>
      <w:r w:rsidRPr="00416CED">
        <w:rPr>
          <w:color w:val="000000"/>
        </w:rPr>
        <w:t>Office</w:t>
      </w:r>
      <w:r w:rsidRPr="006F5F06">
        <w:rPr>
          <w:color w:val="000000"/>
          <w:lang w:val="ru-RU"/>
        </w:rPr>
        <w:t xml:space="preserve"> 365 для среднего</w:t>
      </w:r>
      <w:r w:rsidR="003452C3">
        <w:rPr>
          <w:color w:val="000000"/>
        </w:rPr>
        <w:t> </w:t>
      </w:r>
      <w:r w:rsidRPr="006F5F06">
        <w:rPr>
          <w:color w:val="000000"/>
          <w:lang w:val="ru-RU"/>
        </w:rPr>
        <w:t>бизнеса и данным примечанием преимущественную силу имеют действующие Права на использование продуктов.</w:t>
      </w:r>
    </w:p>
    <w:p w:rsidR="000A0D35" w:rsidRPr="006F5F06" w:rsidRDefault="000A0D35" w:rsidP="00996781">
      <w:pPr>
        <w:ind w:left="720"/>
        <w:rPr>
          <w:lang w:val="ru-RU"/>
        </w:rPr>
      </w:pPr>
    </w:p>
    <w:p w:rsidR="000A0D35" w:rsidRPr="006F5F06" w:rsidRDefault="000A0D35" w:rsidP="003F1A34">
      <w:pPr>
        <w:pStyle w:val="Heading2"/>
        <w:ind w:left="0"/>
        <w:rPr>
          <w:lang w:val="ru-RU"/>
        </w:rPr>
      </w:pPr>
      <w:bookmarkStart w:id="987" w:name="_7_Add-on_User"/>
      <w:bookmarkStart w:id="988" w:name="_7_Подписные_лицензии"/>
      <w:bookmarkStart w:id="989" w:name="_Toc363741966"/>
      <w:bookmarkEnd w:id="987"/>
      <w:bookmarkEnd w:id="988"/>
      <w:r w:rsidRPr="006F5F06">
        <w:rPr>
          <w:rFonts w:ascii="Tahoma" w:hAnsi="Tahoma" w:cs="Tahoma"/>
          <w:caps/>
          <w:color w:val="FF6600"/>
          <w:sz w:val="22"/>
          <w:szCs w:val="22"/>
          <w:vertAlign w:val="superscript"/>
          <w:lang w:val="ru-RU"/>
        </w:rPr>
        <w:t xml:space="preserve">7 </w:t>
      </w:r>
      <w:r w:rsidRPr="006F5F06">
        <w:rPr>
          <w:rFonts w:ascii="Tahoma" w:hAnsi="Tahoma" w:cs="Tahoma"/>
          <w:color w:val="FF6600"/>
          <w:sz w:val="22"/>
          <w:szCs w:val="22"/>
          <w:lang w:val="ru-RU"/>
        </w:rPr>
        <w:t xml:space="preserve">Подписные лицензии </w:t>
      </w:r>
      <w:r w:rsidRPr="00416CED">
        <w:rPr>
          <w:rFonts w:ascii="Tahoma" w:hAnsi="Tahoma" w:cs="Tahoma"/>
          <w:color w:val="FF6600"/>
          <w:sz w:val="22"/>
          <w:szCs w:val="22"/>
        </w:rPr>
        <w:t>USL</w:t>
      </w:r>
      <w:r w:rsidRPr="006F5F06">
        <w:rPr>
          <w:rFonts w:ascii="Tahoma" w:hAnsi="Tahoma" w:cs="Tahoma"/>
          <w:color w:val="FF6600"/>
          <w:sz w:val="22"/>
          <w:szCs w:val="22"/>
          <w:lang w:val="ru-RU"/>
        </w:rPr>
        <w:t xml:space="preserve"> </w:t>
      </w:r>
      <w:r w:rsidRPr="00416CED">
        <w:rPr>
          <w:rFonts w:ascii="Tahoma" w:hAnsi="Tahoma" w:cs="Tahoma"/>
          <w:color w:val="FF6600"/>
          <w:sz w:val="22"/>
          <w:szCs w:val="22"/>
        </w:rPr>
        <w:t>Add</w:t>
      </w:r>
      <w:r w:rsidRPr="006F5F06">
        <w:rPr>
          <w:rFonts w:ascii="Tahoma" w:hAnsi="Tahoma" w:cs="Tahoma"/>
          <w:color w:val="FF6600"/>
          <w:sz w:val="22"/>
          <w:szCs w:val="22"/>
          <w:lang w:val="ru-RU"/>
        </w:rPr>
        <w:t>-</w:t>
      </w:r>
      <w:r w:rsidRPr="00416CED">
        <w:rPr>
          <w:rFonts w:ascii="Tahoma" w:hAnsi="Tahoma" w:cs="Tahoma"/>
          <w:color w:val="FF6600"/>
          <w:sz w:val="22"/>
          <w:szCs w:val="22"/>
        </w:rPr>
        <w:t>on</w:t>
      </w:r>
      <w:r w:rsidRPr="006F5F06">
        <w:rPr>
          <w:rFonts w:ascii="Tahoma" w:hAnsi="Tahoma" w:cs="Tahoma"/>
          <w:color w:val="FF6600"/>
          <w:sz w:val="22"/>
          <w:szCs w:val="22"/>
          <w:lang w:val="ru-RU"/>
        </w:rPr>
        <w:t xml:space="preserve"> «на пользователя» на </w:t>
      </w:r>
      <w:r w:rsidRPr="00416CED">
        <w:rPr>
          <w:rFonts w:ascii="Tahoma" w:hAnsi="Tahoma" w:cs="Tahoma"/>
          <w:color w:val="FF6600"/>
          <w:sz w:val="22"/>
          <w:szCs w:val="22"/>
        </w:rPr>
        <w:t>Office</w:t>
      </w:r>
      <w:r w:rsidRPr="006F5F06">
        <w:rPr>
          <w:rFonts w:ascii="Tahoma" w:hAnsi="Tahoma" w:cs="Tahoma"/>
          <w:color w:val="FF6600"/>
          <w:sz w:val="22"/>
          <w:szCs w:val="22"/>
          <w:lang w:val="ru-RU"/>
        </w:rPr>
        <w:t xml:space="preserve"> 365 и рабочую нагрузку «корпоративный»</w:t>
      </w:r>
      <w:bookmarkEnd w:id="989"/>
    </w:p>
    <w:p w:rsidR="000A0D35" w:rsidRPr="006F5F06" w:rsidRDefault="000A0D35" w:rsidP="000A0D35">
      <w:pPr>
        <w:spacing w:after="60"/>
        <w:ind w:left="720"/>
        <w:rPr>
          <w:lang w:val="ru-RU"/>
        </w:rPr>
      </w:pPr>
    </w:p>
    <w:p w:rsidR="000A0D35" w:rsidRPr="006F5F06" w:rsidRDefault="000A0D35" w:rsidP="003452C3">
      <w:pPr>
        <w:spacing w:after="60"/>
        <w:ind w:left="720"/>
        <w:rPr>
          <w:lang w:val="ru-RU"/>
        </w:rPr>
      </w:pPr>
      <w:r w:rsidRPr="006F5F06">
        <w:rPr>
          <w:lang w:val="ru-RU"/>
        </w:rPr>
        <w:t xml:space="preserve">Подписные лицензии </w:t>
      </w:r>
      <w:r w:rsidRPr="00416CED">
        <w:t>USL</w:t>
      </w:r>
      <w:r w:rsidRPr="006F5F06">
        <w:rPr>
          <w:lang w:val="ru-RU"/>
        </w:rPr>
        <w:t xml:space="preserve"> </w:t>
      </w:r>
      <w:r w:rsidRPr="00416CED">
        <w:t>Add</w:t>
      </w:r>
      <w:r w:rsidRPr="006F5F06">
        <w:rPr>
          <w:lang w:val="ru-RU"/>
        </w:rPr>
        <w:t>-</w:t>
      </w:r>
      <w:r w:rsidRPr="00416CED">
        <w:t>on</w:t>
      </w:r>
      <w:r w:rsidRPr="006F5F06">
        <w:rPr>
          <w:lang w:val="ru-RU"/>
        </w:rPr>
        <w:t xml:space="preserve"> «на пользователя» (</w:t>
      </w:r>
      <w:r w:rsidRPr="00416CED">
        <w:t>Add</w:t>
      </w:r>
      <w:r w:rsidRPr="006F5F06">
        <w:rPr>
          <w:lang w:val="ru-RU"/>
        </w:rPr>
        <w:t>-</w:t>
      </w:r>
      <w:r w:rsidRPr="00416CED">
        <w:t>on</w:t>
      </w:r>
      <w:r w:rsidRPr="006F5F06">
        <w:rPr>
          <w:lang w:val="ru-RU"/>
        </w:rPr>
        <w:t xml:space="preserve"> </w:t>
      </w:r>
      <w:r w:rsidRPr="00416CED">
        <w:t>User</w:t>
      </w:r>
      <w:r w:rsidRPr="006F5F06">
        <w:rPr>
          <w:lang w:val="ru-RU"/>
        </w:rPr>
        <w:t xml:space="preserve"> </w:t>
      </w:r>
      <w:r w:rsidRPr="00416CED">
        <w:t>SL</w:t>
      </w:r>
      <w:r w:rsidRPr="006F5F06">
        <w:rPr>
          <w:lang w:val="ru-RU"/>
        </w:rPr>
        <w:t>) — это Подписные лицензии на</w:t>
      </w:r>
      <w:r w:rsidR="003452C3">
        <w:t> </w:t>
      </w:r>
      <w:r w:rsidRPr="006F5F06">
        <w:rPr>
          <w:lang w:val="ru-RU"/>
        </w:rPr>
        <w:t>пользователя (</w:t>
      </w:r>
      <w:r w:rsidRPr="00416CED">
        <w:t>SL</w:t>
      </w:r>
      <w:r w:rsidRPr="006F5F06">
        <w:rPr>
          <w:lang w:val="ru-RU"/>
        </w:rPr>
        <w:t xml:space="preserve">),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w:t>
      </w:r>
      <w:r w:rsidRPr="00416CED">
        <w:t>SL</w:t>
      </w:r>
      <w:r w:rsidRPr="006F5F06">
        <w:rPr>
          <w:lang w:val="ru-RU"/>
        </w:rPr>
        <w:t xml:space="preserve"> для Веб-служб «на пользователя». </w:t>
      </w:r>
    </w:p>
    <w:p w:rsidR="000A0D35" w:rsidRPr="006F5F06" w:rsidRDefault="000A0D35" w:rsidP="000A0D35">
      <w:pPr>
        <w:spacing w:after="60"/>
        <w:ind w:left="720"/>
        <w:rPr>
          <w:lang w:val="ru-RU"/>
        </w:rPr>
      </w:pPr>
      <w:r w:rsidRPr="006F5F06">
        <w:rPr>
          <w:lang w:val="ru-RU"/>
        </w:rPr>
        <w:t xml:space="preserve">В следующей таблице описаны Соответствующие лицензии и Соответствующие лицензии </w:t>
      </w:r>
      <w:r w:rsidRPr="00416CED">
        <w:t>SL</w:t>
      </w:r>
      <w:r w:rsidRPr="006F5F06">
        <w:rPr>
          <w:lang w:val="ru-RU"/>
        </w:rPr>
        <w:t xml:space="preserve"> для Веб-служб «на пользователя» для каждой доступной лицензии </w:t>
      </w:r>
      <w:r w:rsidRPr="00416CED">
        <w:t>Add</w:t>
      </w:r>
      <w:r w:rsidRPr="006F5F06">
        <w:rPr>
          <w:lang w:val="ru-RU"/>
        </w:rPr>
        <w:t>-</w:t>
      </w:r>
      <w:r w:rsidRPr="00416CED">
        <w:t>on</w:t>
      </w:r>
      <w:r w:rsidRPr="006F5F06">
        <w:rPr>
          <w:lang w:val="ru-RU"/>
        </w:rPr>
        <w:t xml:space="preserve"> </w:t>
      </w:r>
      <w:r w:rsidRPr="00416CED">
        <w:t>User</w:t>
      </w:r>
      <w:r w:rsidRPr="006F5F06">
        <w:rPr>
          <w:lang w:val="ru-RU"/>
        </w:rPr>
        <w:t xml:space="preserve"> </w:t>
      </w:r>
      <w:r w:rsidRPr="00416CED">
        <w:t>SL</w:t>
      </w:r>
      <w:r w:rsidRPr="006F5F06">
        <w:rPr>
          <w:lang w:val="ru-RU"/>
        </w:rPr>
        <w:t>.</w:t>
      </w:r>
    </w:p>
    <w:p w:rsidR="000A0D35" w:rsidRPr="006F5F06" w:rsidRDefault="000A0D35" w:rsidP="00D824E9">
      <w:pPr>
        <w:rPr>
          <w:lang w:val="ru-RU"/>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082"/>
        <w:gridCol w:w="3848"/>
      </w:tblGrid>
      <w:tr w:rsidR="000A0D35" w:rsidRPr="00B973CC" w:rsidTr="00D824E9">
        <w:tc>
          <w:tcPr>
            <w:tcW w:w="1277" w:type="dxa"/>
            <w:shd w:val="clear" w:color="auto" w:fill="FABF8F"/>
          </w:tcPr>
          <w:p w:rsidR="000A0D35" w:rsidRPr="00416CED" w:rsidRDefault="000A0D35" w:rsidP="00DB3ECB">
            <w:pPr>
              <w:jc w:val="center"/>
              <w:rPr>
                <w:rFonts w:cs="Tahoma"/>
                <w:b/>
                <w:szCs w:val="24"/>
              </w:rPr>
            </w:pPr>
            <w:r w:rsidRPr="00416CED">
              <w:rPr>
                <w:rFonts w:cs="Tahoma"/>
                <w:b/>
                <w:szCs w:val="24"/>
              </w:rPr>
              <w:t>Соответствующие лицензии</w:t>
            </w:r>
          </w:p>
        </w:tc>
        <w:tc>
          <w:tcPr>
            <w:tcW w:w="3412" w:type="dxa"/>
            <w:shd w:val="clear" w:color="auto" w:fill="FABF8F"/>
            <w:vAlign w:val="center"/>
          </w:tcPr>
          <w:p w:rsidR="000A0D35" w:rsidRPr="00416CED" w:rsidRDefault="000A0D35" w:rsidP="00DB3ECB">
            <w:pPr>
              <w:jc w:val="center"/>
              <w:rPr>
                <w:rFonts w:cs="Tahoma"/>
                <w:b/>
                <w:szCs w:val="24"/>
                <w:vertAlign w:val="superscript"/>
              </w:rPr>
            </w:pPr>
            <w:r w:rsidRPr="00416CED">
              <w:rPr>
                <w:rFonts w:cs="Tahoma"/>
                <w:b/>
                <w:szCs w:val="24"/>
              </w:rPr>
              <w:t>Add-on User SL</w:t>
            </w:r>
            <w:r w:rsidRPr="00416CED">
              <w:rPr>
                <w:rFonts w:cs="Tahoma"/>
                <w:b/>
                <w:szCs w:val="24"/>
                <w:vertAlign w:val="superscript"/>
              </w:rPr>
              <w:t>1</w:t>
            </w:r>
          </w:p>
        </w:tc>
        <w:tc>
          <w:tcPr>
            <w:tcW w:w="4164" w:type="dxa"/>
            <w:shd w:val="clear" w:color="auto" w:fill="FABF8F"/>
            <w:vAlign w:val="center"/>
          </w:tcPr>
          <w:p w:rsidR="000A0D35" w:rsidRPr="006F5F06" w:rsidRDefault="000A0D35" w:rsidP="00DB3ECB">
            <w:pPr>
              <w:jc w:val="center"/>
              <w:rPr>
                <w:rFonts w:cs="Tahoma"/>
                <w:b/>
                <w:szCs w:val="24"/>
                <w:lang w:val="ru-RU"/>
              </w:rPr>
            </w:pPr>
            <w:r w:rsidRPr="006F5F06">
              <w:rPr>
                <w:rFonts w:cs="Tahoma"/>
                <w:b/>
                <w:szCs w:val="24"/>
                <w:lang w:val="ru-RU"/>
              </w:rPr>
              <w:t xml:space="preserve">Соответствующие лицензии </w:t>
            </w:r>
            <w:r w:rsidRPr="00416CED">
              <w:rPr>
                <w:rFonts w:cs="Tahoma"/>
                <w:b/>
                <w:szCs w:val="24"/>
              </w:rPr>
              <w:t>SL</w:t>
            </w:r>
            <w:r w:rsidRPr="006F5F06">
              <w:rPr>
                <w:rFonts w:cs="Tahoma"/>
                <w:b/>
                <w:szCs w:val="24"/>
                <w:lang w:val="ru-RU"/>
              </w:rPr>
              <w:t xml:space="preserve"> для Веб-служб «на пользователя»</w:t>
            </w:r>
            <w:r w:rsidRPr="006F5F06">
              <w:rPr>
                <w:rFonts w:cs="Tahoma"/>
                <w:b/>
                <w:szCs w:val="24"/>
                <w:vertAlign w:val="superscript"/>
                <w:lang w:val="ru-RU"/>
              </w:rPr>
              <w:t>1</w:t>
            </w:r>
          </w:p>
        </w:tc>
      </w:tr>
      <w:tr w:rsidR="000A0D35" w:rsidRPr="00416CED" w:rsidTr="003F1A34">
        <w:tc>
          <w:tcPr>
            <w:tcW w:w="1277" w:type="dxa"/>
            <w:vMerge w:val="restart"/>
            <w:vAlign w:val="center"/>
          </w:tcPr>
          <w:p w:rsidR="000A0D35" w:rsidRPr="00416CED" w:rsidRDefault="000A0D35" w:rsidP="00DB3ECB">
            <w:pPr>
              <w:jc w:val="center"/>
              <w:rPr>
                <w:rFonts w:cs="Tahoma"/>
                <w:szCs w:val="18"/>
              </w:rPr>
            </w:pPr>
            <w:r w:rsidRPr="00416CED">
              <w:rPr>
                <w:rFonts w:cs="Tahoma"/>
                <w:szCs w:val="18"/>
              </w:rPr>
              <w:t>Лицензия Core CAL</w:t>
            </w:r>
          </w:p>
        </w:tc>
        <w:tc>
          <w:tcPr>
            <w:tcW w:w="3412" w:type="dxa"/>
            <w:vAlign w:val="center"/>
          </w:tcPr>
          <w:p w:rsidR="000A0D35" w:rsidRPr="00416CED" w:rsidRDefault="000A0D35" w:rsidP="00DB3ECB">
            <w:pPr>
              <w:rPr>
                <w:rFonts w:cs="Tahoma"/>
                <w:szCs w:val="18"/>
              </w:rPr>
            </w:pPr>
            <w:r w:rsidRPr="00416CED">
              <w:rPr>
                <w:rFonts w:cs="Tahoma"/>
                <w:szCs w:val="18"/>
              </w:rPr>
              <w:t xml:space="preserve">Office 365 E1/G1 Add-on </w:t>
            </w:r>
          </w:p>
        </w:tc>
        <w:tc>
          <w:tcPr>
            <w:tcW w:w="4164" w:type="dxa"/>
            <w:vAlign w:val="center"/>
          </w:tcPr>
          <w:p w:rsidR="000A0D35" w:rsidRPr="00416CED" w:rsidRDefault="000A0D35" w:rsidP="00DB3ECB">
            <w:pPr>
              <w:rPr>
                <w:rFonts w:cs="Tahoma"/>
                <w:szCs w:val="18"/>
              </w:rPr>
            </w:pPr>
            <w:r w:rsidRPr="00416CED">
              <w:rPr>
                <w:rFonts w:cs="Tahoma"/>
                <w:szCs w:val="18"/>
              </w:rPr>
              <w:t>Office 365 E1/G1</w:t>
            </w:r>
          </w:p>
        </w:tc>
      </w:tr>
      <w:tr w:rsidR="000A0D35" w:rsidRPr="00416CED" w:rsidTr="003F1A34">
        <w:tc>
          <w:tcPr>
            <w:tcW w:w="1277" w:type="dxa"/>
            <w:vMerge/>
            <w:vAlign w:val="center"/>
          </w:tcPr>
          <w:p w:rsidR="000A0D35" w:rsidRPr="00416CED" w:rsidRDefault="000A0D35" w:rsidP="00DB3ECB">
            <w:pPr>
              <w:jc w:val="center"/>
              <w:rPr>
                <w:rFonts w:cs="Tahoma"/>
                <w:szCs w:val="18"/>
              </w:rPr>
            </w:pPr>
          </w:p>
        </w:tc>
        <w:tc>
          <w:tcPr>
            <w:tcW w:w="3412" w:type="dxa"/>
            <w:vAlign w:val="center"/>
          </w:tcPr>
          <w:p w:rsidR="000A0D35" w:rsidRPr="00416CED" w:rsidRDefault="000A0D35" w:rsidP="00947901">
            <w:pPr>
              <w:rPr>
                <w:rFonts w:cs="Tahoma"/>
                <w:szCs w:val="18"/>
              </w:rPr>
            </w:pPr>
            <w:r w:rsidRPr="00416CED">
              <w:rPr>
                <w:rFonts w:cs="Tahoma"/>
                <w:szCs w:val="18"/>
              </w:rPr>
              <w:t xml:space="preserve">Office 365 E3/G3 без ProPlus Add-on </w:t>
            </w:r>
          </w:p>
        </w:tc>
        <w:tc>
          <w:tcPr>
            <w:tcW w:w="4164" w:type="dxa"/>
            <w:vAlign w:val="center"/>
          </w:tcPr>
          <w:p w:rsidR="000A0D35" w:rsidRPr="00416CED" w:rsidRDefault="000A0D35" w:rsidP="00947901">
            <w:pPr>
              <w:rPr>
                <w:rFonts w:cs="Tahoma"/>
                <w:szCs w:val="18"/>
              </w:rPr>
            </w:pPr>
            <w:r w:rsidRPr="00416CED">
              <w:rPr>
                <w:rFonts w:cs="Tahoma"/>
                <w:szCs w:val="18"/>
              </w:rPr>
              <w:t xml:space="preserve">Office 365 E3/G3 без ProPlus </w:t>
            </w:r>
          </w:p>
        </w:tc>
      </w:tr>
      <w:tr w:rsidR="000A0D35" w:rsidRPr="00416CED" w:rsidTr="003F1A34">
        <w:tc>
          <w:tcPr>
            <w:tcW w:w="1277" w:type="dxa"/>
            <w:vMerge/>
            <w:vAlign w:val="center"/>
          </w:tcPr>
          <w:p w:rsidR="000A0D35" w:rsidRPr="00416CED" w:rsidRDefault="000A0D35" w:rsidP="00DB3ECB">
            <w:pPr>
              <w:jc w:val="center"/>
              <w:rPr>
                <w:rFonts w:cs="Tahoma"/>
                <w:szCs w:val="18"/>
              </w:rPr>
            </w:pPr>
          </w:p>
        </w:tc>
        <w:tc>
          <w:tcPr>
            <w:tcW w:w="3412" w:type="dxa"/>
            <w:vAlign w:val="center"/>
          </w:tcPr>
          <w:p w:rsidR="000A0D35" w:rsidRPr="00416CED" w:rsidRDefault="000A0D35" w:rsidP="00947901">
            <w:pPr>
              <w:rPr>
                <w:rFonts w:cs="Tahoma"/>
                <w:szCs w:val="18"/>
              </w:rPr>
            </w:pPr>
            <w:r w:rsidRPr="00416CED">
              <w:rPr>
                <w:rFonts w:cs="Tahoma"/>
                <w:szCs w:val="18"/>
              </w:rPr>
              <w:t>Office 365 E4/G4 без ProPlus Add-on</w:t>
            </w:r>
          </w:p>
        </w:tc>
        <w:tc>
          <w:tcPr>
            <w:tcW w:w="4164" w:type="dxa"/>
            <w:vAlign w:val="center"/>
          </w:tcPr>
          <w:p w:rsidR="000A0D35" w:rsidRPr="00416CED" w:rsidRDefault="000A0D35" w:rsidP="00DB3ECB">
            <w:pPr>
              <w:rPr>
                <w:rFonts w:cs="Tahoma"/>
                <w:szCs w:val="18"/>
              </w:rPr>
            </w:pPr>
            <w:r w:rsidRPr="00416CED">
              <w:rPr>
                <w:rFonts w:cs="Tahoma"/>
                <w:szCs w:val="18"/>
              </w:rPr>
              <w:t xml:space="preserve">Office 365 E4/G4 без ProPlus </w:t>
            </w:r>
          </w:p>
        </w:tc>
      </w:tr>
      <w:tr w:rsidR="000A0D35" w:rsidRPr="00416CED" w:rsidTr="003F1A34">
        <w:tc>
          <w:tcPr>
            <w:tcW w:w="1277" w:type="dxa"/>
            <w:vMerge/>
            <w:vAlign w:val="center"/>
          </w:tcPr>
          <w:p w:rsidR="000A0D35" w:rsidRPr="00416CED" w:rsidRDefault="000A0D35" w:rsidP="00DB3ECB">
            <w:pPr>
              <w:jc w:val="cente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Exchange Online Plan 1 Add-on</w:t>
            </w:r>
          </w:p>
        </w:tc>
        <w:tc>
          <w:tcPr>
            <w:tcW w:w="4164" w:type="dxa"/>
            <w:vAlign w:val="center"/>
          </w:tcPr>
          <w:p w:rsidR="000A0D35" w:rsidRPr="00416CED" w:rsidRDefault="000A0D35" w:rsidP="00DB3ECB">
            <w:pPr>
              <w:rPr>
                <w:rFonts w:cs="Tahoma"/>
                <w:szCs w:val="18"/>
              </w:rPr>
            </w:pPr>
            <w:r w:rsidRPr="00416CED">
              <w:rPr>
                <w:rFonts w:cs="Tahoma"/>
                <w:szCs w:val="18"/>
              </w:rPr>
              <w:t>Exchange Online (план 1)</w:t>
            </w:r>
          </w:p>
        </w:tc>
      </w:tr>
      <w:tr w:rsidR="000A0D35" w:rsidRPr="00416CED" w:rsidTr="003F1A34">
        <w:tc>
          <w:tcPr>
            <w:tcW w:w="1277" w:type="dxa"/>
            <w:vMerge/>
            <w:vAlign w:val="center"/>
          </w:tcPr>
          <w:p w:rsidR="000A0D35" w:rsidRPr="00416CED" w:rsidRDefault="000A0D35" w:rsidP="00DB3ECB">
            <w:pPr>
              <w:jc w:val="center"/>
              <w:rPr>
                <w:rFonts w:cs="Tahoma"/>
                <w:szCs w:val="18"/>
              </w:rPr>
            </w:pPr>
          </w:p>
        </w:tc>
        <w:tc>
          <w:tcPr>
            <w:tcW w:w="3412" w:type="dxa"/>
            <w:vAlign w:val="center"/>
          </w:tcPr>
          <w:p w:rsidR="000A0D35" w:rsidRPr="00416CED" w:rsidRDefault="000A0D35" w:rsidP="00DB3ECB">
            <w:pPr>
              <w:rPr>
                <w:rFonts w:cs="Tahoma"/>
                <w:szCs w:val="18"/>
              </w:rPr>
            </w:pPr>
          </w:p>
        </w:tc>
        <w:tc>
          <w:tcPr>
            <w:tcW w:w="4164" w:type="dxa"/>
            <w:vAlign w:val="center"/>
          </w:tcPr>
          <w:p w:rsidR="000A0D35" w:rsidRPr="00416CED" w:rsidRDefault="000A0D35" w:rsidP="00DB3ECB">
            <w:pPr>
              <w:rPr>
                <w:rFonts w:cs="Tahoma"/>
                <w:szCs w:val="18"/>
              </w:rPr>
            </w:pPr>
          </w:p>
        </w:tc>
      </w:tr>
      <w:tr w:rsidR="000A0D35" w:rsidRPr="00416CED" w:rsidTr="003F1A34">
        <w:tc>
          <w:tcPr>
            <w:tcW w:w="1277" w:type="dxa"/>
            <w:vMerge/>
            <w:vAlign w:val="center"/>
          </w:tcPr>
          <w:p w:rsidR="000A0D35" w:rsidRPr="00416CED" w:rsidRDefault="000A0D35" w:rsidP="00DB3ECB">
            <w:pPr>
              <w:jc w:val="cente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Lync Online Plan 1 Add-on</w:t>
            </w:r>
          </w:p>
        </w:tc>
        <w:tc>
          <w:tcPr>
            <w:tcW w:w="4164" w:type="dxa"/>
            <w:vAlign w:val="center"/>
          </w:tcPr>
          <w:p w:rsidR="000A0D35" w:rsidRPr="00416CED" w:rsidRDefault="000A0D35" w:rsidP="00DB3ECB">
            <w:pPr>
              <w:rPr>
                <w:rFonts w:cs="Tahoma"/>
                <w:szCs w:val="18"/>
              </w:rPr>
            </w:pPr>
            <w:r w:rsidRPr="00416CED">
              <w:rPr>
                <w:rFonts w:cs="Tahoma"/>
                <w:szCs w:val="18"/>
              </w:rPr>
              <w:t>Lync Online (план 1)</w:t>
            </w:r>
          </w:p>
        </w:tc>
      </w:tr>
      <w:tr w:rsidR="000A0D35" w:rsidRPr="00416CED" w:rsidTr="003F1A34">
        <w:tc>
          <w:tcPr>
            <w:tcW w:w="1277" w:type="dxa"/>
            <w:vMerge/>
            <w:vAlign w:val="center"/>
          </w:tcPr>
          <w:p w:rsidR="000A0D35" w:rsidRPr="00416CED" w:rsidRDefault="000A0D35" w:rsidP="00DB3ECB">
            <w:pPr>
              <w:jc w:val="cente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SharePoint Online Plan 1 c Yammer Add-on</w:t>
            </w:r>
          </w:p>
        </w:tc>
        <w:tc>
          <w:tcPr>
            <w:tcW w:w="4164" w:type="dxa"/>
            <w:vAlign w:val="center"/>
          </w:tcPr>
          <w:p w:rsidR="000A0D35" w:rsidRPr="00416CED" w:rsidRDefault="000A0D35" w:rsidP="00541ED5">
            <w:pPr>
              <w:rPr>
                <w:rFonts w:cs="Tahoma"/>
                <w:szCs w:val="18"/>
              </w:rPr>
            </w:pPr>
            <w:r w:rsidRPr="00416CED">
              <w:rPr>
                <w:rFonts w:cs="Tahoma"/>
                <w:szCs w:val="18"/>
              </w:rPr>
              <w:t>SharePoint Online Plan 1 и Yammer корпоративный</w:t>
            </w:r>
          </w:p>
        </w:tc>
      </w:tr>
      <w:tr w:rsidR="000A0D35" w:rsidRPr="00416CED" w:rsidTr="003F1A34">
        <w:tc>
          <w:tcPr>
            <w:tcW w:w="1277" w:type="dxa"/>
            <w:vMerge w:val="restart"/>
            <w:vAlign w:val="center"/>
          </w:tcPr>
          <w:p w:rsidR="000A0D35" w:rsidRPr="00416CED" w:rsidRDefault="000A0D35" w:rsidP="00DB3ECB">
            <w:pPr>
              <w:jc w:val="center"/>
            </w:pPr>
            <w:r w:rsidRPr="00416CED">
              <w:rPr>
                <w:rFonts w:cs="Tahoma"/>
                <w:szCs w:val="18"/>
              </w:rPr>
              <w:t xml:space="preserve">Core CAL Suite + </w:t>
            </w:r>
          </w:p>
          <w:p w:rsidR="000A0D35" w:rsidRPr="00416CED" w:rsidRDefault="000A0D35" w:rsidP="00DB3ECB">
            <w:pPr>
              <w:jc w:val="center"/>
              <w:rPr>
                <w:rFonts w:cs="Tahoma"/>
                <w:szCs w:val="18"/>
              </w:rPr>
            </w:pPr>
            <w:r w:rsidRPr="00416CED">
              <w:rPr>
                <w:rFonts w:cs="Tahoma"/>
                <w:szCs w:val="18"/>
              </w:rPr>
              <w:t>Office профессиональный плюс</w:t>
            </w:r>
          </w:p>
        </w:tc>
        <w:tc>
          <w:tcPr>
            <w:tcW w:w="3412" w:type="dxa"/>
            <w:vAlign w:val="center"/>
          </w:tcPr>
          <w:p w:rsidR="000A0D35" w:rsidRPr="00416CED" w:rsidRDefault="000A0D35" w:rsidP="00DB3ECB">
            <w:pPr>
              <w:rPr>
                <w:rFonts w:cs="Tahoma"/>
                <w:szCs w:val="18"/>
              </w:rPr>
            </w:pPr>
            <w:r w:rsidRPr="00416CED">
              <w:rPr>
                <w:rFonts w:cs="Tahoma"/>
                <w:szCs w:val="18"/>
              </w:rPr>
              <w:t xml:space="preserve">Office 365 E1/G1 Add-on </w:t>
            </w:r>
          </w:p>
        </w:tc>
        <w:tc>
          <w:tcPr>
            <w:tcW w:w="4164" w:type="dxa"/>
            <w:vAlign w:val="center"/>
          </w:tcPr>
          <w:p w:rsidR="000A0D35" w:rsidRPr="00416CED" w:rsidRDefault="000A0D35" w:rsidP="00DB3ECB">
            <w:pPr>
              <w:rPr>
                <w:rFonts w:cs="Tahoma"/>
                <w:szCs w:val="18"/>
              </w:rPr>
            </w:pPr>
            <w:r w:rsidRPr="00416CED">
              <w:rPr>
                <w:rFonts w:cs="Tahoma"/>
                <w:szCs w:val="18"/>
              </w:rPr>
              <w:t>Office 365 E1/G1</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947901">
            <w:pPr>
              <w:rPr>
                <w:rFonts w:cs="Tahoma"/>
                <w:szCs w:val="18"/>
              </w:rPr>
            </w:pPr>
            <w:r w:rsidRPr="00416CED">
              <w:rPr>
                <w:rFonts w:cs="Tahoma"/>
                <w:szCs w:val="18"/>
              </w:rPr>
              <w:t>Office 365 E3/G3 без ProPlus Add-on</w:t>
            </w:r>
          </w:p>
        </w:tc>
        <w:tc>
          <w:tcPr>
            <w:tcW w:w="4164" w:type="dxa"/>
            <w:vAlign w:val="center"/>
          </w:tcPr>
          <w:p w:rsidR="000A0D35" w:rsidRPr="00416CED" w:rsidRDefault="000A0D35" w:rsidP="00947901">
            <w:pPr>
              <w:rPr>
                <w:rFonts w:cs="Tahoma"/>
                <w:szCs w:val="18"/>
              </w:rPr>
            </w:pPr>
            <w:r w:rsidRPr="00416CED">
              <w:rPr>
                <w:rFonts w:cs="Tahoma"/>
                <w:szCs w:val="18"/>
              </w:rPr>
              <w:t>Office 365 E3/G3 без ProPlus</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Office 365 E3/G3 Add-on</w:t>
            </w:r>
          </w:p>
        </w:tc>
        <w:tc>
          <w:tcPr>
            <w:tcW w:w="4164" w:type="dxa"/>
            <w:vAlign w:val="center"/>
          </w:tcPr>
          <w:p w:rsidR="000A0D35" w:rsidRPr="00416CED" w:rsidRDefault="000A0D35" w:rsidP="00DB3ECB">
            <w:pPr>
              <w:rPr>
                <w:rFonts w:cs="Tahoma"/>
                <w:szCs w:val="18"/>
              </w:rPr>
            </w:pPr>
            <w:r w:rsidRPr="00416CED">
              <w:rPr>
                <w:rFonts w:cs="Tahoma"/>
                <w:szCs w:val="18"/>
              </w:rPr>
              <w:t>Office 365 E3/G3</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947901">
            <w:pPr>
              <w:rPr>
                <w:rFonts w:cs="Tahoma"/>
                <w:szCs w:val="18"/>
              </w:rPr>
            </w:pPr>
            <w:r w:rsidRPr="00416CED">
              <w:rPr>
                <w:rFonts w:cs="Tahoma"/>
                <w:szCs w:val="18"/>
              </w:rPr>
              <w:t>Office 365 E4/G4 без ProPlus Add-on</w:t>
            </w:r>
          </w:p>
        </w:tc>
        <w:tc>
          <w:tcPr>
            <w:tcW w:w="4164" w:type="dxa"/>
            <w:vAlign w:val="center"/>
          </w:tcPr>
          <w:p w:rsidR="000A0D35" w:rsidRPr="00416CED" w:rsidRDefault="000A0D35" w:rsidP="00DB3ECB">
            <w:pPr>
              <w:rPr>
                <w:rFonts w:cs="Tahoma"/>
                <w:szCs w:val="18"/>
              </w:rPr>
            </w:pPr>
            <w:r w:rsidRPr="00416CED">
              <w:rPr>
                <w:rFonts w:cs="Tahoma"/>
                <w:szCs w:val="18"/>
              </w:rPr>
              <w:t>Office 365 E4/G4 без ProPlus</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Office 365 E4/G4 Add-on</w:t>
            </w:r>
          </w:p>
        </w:tc>
        <w:tc>
          <w:tcPr>
            <w:tcW w:w="4164" w:type="dxa"/>
            <w:vAlign w:val="center"/>
          </w:tcPr>
          <w:p w:rsidR="000A0D35" w:rsidRPr="00416CED" w:rsidRDefault="000A0D35" w:rsidP="00DB3ECB">
            <w:pPr>
              <w:rPr>
                <w:rFonts w:cs="Tahoma"/>
                <w:szCs w:val="18"/>
              </w:rPr>
            </w:pPr>
            <w:r w:rsidRPr="00416CED">
              <w:rPr>
                <w:rFonts w:cs="Tahoma"/>
                <w:szCs w:val="18"/>
              </w:rPr>
              <w:t>Office 365 E4/G4</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Exchange Online Plan 1 Add-on</w:t>
            </w:r>
          </w:p>
        </w:tc>
        <w:tc>
          <w:tcPr>
            <w:tcW w:w="4164" w:type="dxa"/>
            <w:vAlign w:val="center"/>
          </w:tcPr>
          <w:p w:rsidR="000A0D35" w:rsidRPr="00416CED" w:rsidRDefault="000A0D35" w:rsidP="00DB3ECB">
            <w:pPr>
              <w:rPr>
                <w:rFonts w:cs="Tahoma"/>
                <w:szCs w:val="18"/>
              </w:rPr>
            </w:pPr>
            <w:r w:rsidRPr="00416CED">
              <w:rPr>
                <w:rFonts w:cs="Tahoma"/>
                <w:szCs w:val="18"/>
              </w:rPr>
              <w:t>Exchange Online (план 1)</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DB3ECB">
            <w:pPr>
              <w:rPr>
                <w:rFonts w:cs="Tahoma"/>
                <w:szCs w:val="18"/>
              </w:rPr>
            </w:pPr>
          </w:p>
        </w:tc>
        <w:tc>
          <w:tcPr>
            <w:tcW w:w="4164" w:type="dxa"/>
            <w:vAlign w:val="center"/>
          </w:tcPr>
          <w:p w:rsidR="000A0D35" w:rsidRPr="00416CED" w:rsidRDefault="000A0D35" w:rsidP="00DB3ECB">
            <w:pPr>
              <w:rPr>
                <w:rFonts w:cs="Tahoma"/>
                <w:szCs w:val="18"/>
              </w:rPr>
            </w:pP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Lync Online Plan 1 Add-on</w:t>
            </w:r>
          </w:p>
        </w:tc>
        <w:tc>
          <w:tcPr>
            <w:tcW w:w="4164" w:type="dxa"/>
            <w:vAlign w:val="center"/>
          </w:tcPr>
          <w:p w:rsidR="000A0D35" w:rsidRPr="00416CED" w:rsidRDefault="000A0D35" w:rsidP="00DB3ECB">
            <w:pPr>
              <w:rPr>
                <w:rFonts w:cs="Tahoma"/>
                <w:szCs w:val="18"/>
              </w:rPr>
            </w:pPr>
            <w:r w:rsidRPr="00416CED">
              <w:rPr>
                <w:rFonts w:cs="Tahoma"/>
                <w:szCs w:val="18"/>
              </w:rPr>
              <w:t>Lync Online (план 1)</w:t>
            </w:r>
          </w:p>
        </w:tc>
      </w:tr>
      <w:tr w:rsidR="000A0D35" w:rsidRPr="00416CED" w:rsidTr="003F1A34">
        <w:tc>
          <w:tcPr>
            <w:tcW w:w="1277" w:type="dxa"/>
            <w:vMerge/>
          </w:tcPr>
          <w:p w:rsidR="000A0D35" w:rsidRPr="00416CED" w:rsidRDefault="000A0D35" w:rsidP="00DB3ECB">
            <w:pPr>
              <w:rPr>
                <w:rFonts w:cs="Tahoma"/>
                <w:szCs w:val="18"/>
              </w:rPr>
            </w:pPr>
          </w:p>
        </w:tc>
        <w:tc>
          <w:tcPr>
            <w:tcW w:w="3412" w:type="dxa"/>
            <w:vAlign w:val="center"/>
          </w:tcPr>
          <w:p w:rsidR="000A0D35" w:rsidRPr="00416CED" w:rsidRDefault="000A0D35" w:rsidP="00DB3ECB">
            <w:pPr>
              <w:rPr>
                <w:rFonts w:cs="Tahoma"/>
                <w:szCs w:val="18"/>
              </w:rPr>
            </w:pPr>
            <w:r w:rsidRPr="00416CED">
              <w:rPr>
                <w:rFonts w:cs="Tahoma"/>
                <w:szCs w:val="18"/>
              </w:rPr>
              <w:t>SharePoint Online Plan 1 c Yammer Add-on</w:t>
            </w:r>
          </w:p>
        </w:tc>
        <w:tc>
          <w:tcPr>
            <w:tcW w:w="4164" w:type="dxa"/>
            <w:vAlign w:val="center"/>
          </w:tcPr>
          <w:p w:rsidR="000A0D35" w:rsidRPr="00416CED" w:rsidRDefault="000A0D35" w:rsidP="00541ED5">
            <w:pPr>
              <w:rPr>
                <w:rFonts w:cs="Tahoma"/>
                <w:szCs w:val="18"/>
              </w:rPr>
            </w:pPr>
            <w:r w:rsidRPr="00416CED">
              <w:rPr>
                <w:rFonts w:cs="Tahoma"/>
                <w:szCs w:val="18"/>
              </w:rPr>
              <w:t xml:space="preserve">SharePoint Online Plan 1 и Yammer корпоративный </w:t>
            </w:r>
          </w:p>
        </w:tc>
      </w:tr>
      <w:tr w:rsidR="000A0D35" w:rsidRPr="00416CED" w:rsidTr="003F1A34">
        <w:tc>
          <w:tcPr>
            <w:tcW w:w="1277" w:type="dxa"/>
            <w:vMerge w:val="restart"/>
            <w:vAlign w:val="center"/>
          </w:tcPr>
          <w:p w:rsidR="000A0D35" w:rsidRPr="00416CED" w:rsidRDefault="000A0D35" w:rsidP="00DB3ECB">
            <w:pPr>
              <w:jc w:val="center"/>
              <w:rPr>
                <w:rFonts w:cs="Tahoma"/>
                <w:szCs w:val="18"/>
              </w:rPr>
            </w:pPr>
            <w:r w:rsidRPr="00416CED">
              <w:rPr>
                <w:rFonts w:cs="Tahoma"/>
                <w:szCs w:val="18"/>
              </w:rPr>
              <w:t>ECAL Suite</w:t>
            </w:r>
          </w:p>
        </w:tc>
        <w:tc>
          <w:tcPr>
            <w:tcW w:w="3412" w:type="dxa"/>
            <w:vAlign w:val="center"/>
          </w:tcPr>
          <w:p w:rsidR="000A0D35" w:rsidRPr="00416CED" w:rsidRDefault="000A0D35" w:rsidP="009917CD">
            <w:pPr>
              <w:rPr>
                <w:rFonts w:cs="Tahoma"/>
                <w:szCs w:val="18"/>
              </w:rPr>
            </w:pPr>
            <w:r w:rsidRPr="00416CED">
              <w:rPr>
                <w:rFonts w:cs="Tahoma"/>
                <w:szCs w:val="18"/>
              </w:rPr>
              <w:t>Office 365 E3/G3 без ProPlus Add-on</w:t>
            </w:r>
          </w:p>
        </w:tc>
        <w:tc>
          <w:tcPr>
            <w:tcW w:w="4164" w:type="dxa"/>
            <w:vAlign w:val="center"/>
          </w:tcPr>
          <w:p w:rsidR="000A0D35" w:rsidRPr="00416CED" w:rsidRDefault="000A0D35" w:rsidP="009917CD">
            <w:pPr>
              <w:rPr>
                <w:rFonts w:cs="Tahoma"/>
                <w:szCs w:val="18"/>
              </w:rPr>
            </w:pPr>
            <w:r w:rsidRPr="00416CED">
              <w:rPr>
                <w:rFonts w:cs="Tahoma"/>
                <w:szCs w:val="18"/>
              </w:rPr>
              <w:t>Office 365 E3/G3 без ProPlus</w:t>
            </w:r>
          </w:p>
        </w:tc>
      </w:tr>
      <w:tr w:rsidR="000A0D35" w:rsidRPr="00416CED" w:rsidTr="003F1A34">
        <w:tc>
          <w:tcPr>
            <w:tcW w:w="1277" w:type="dxa"/>
            <w:vMerge/>
          </w:tcPr>
          <w:p w:rsidR="000A0D35" w:rsidRPr="00416CED" w:rsidRDefault="000A0D35" w:rsidP="00DB3ECB">
            <w:pPr>
              <w:jc w:val="center"/>
              <w:rPr>
                <w:rFonts w:cs="Tahoma"/>
                <w:szCs w:val="18"/>
              </w:rPr>
            </w:pPr>
          </w:p>
        </w:tc>
        <w:tc>
          <w:tcPr>
            <w:tcW w:w="3412" w:type="dxa"/>
            <w:vAlign w:val="center"/>
          </w:tcPr>
          <w:p w:rsidR="000A0D35" w:rsidRPr="00416CED" w:rsidRDefault="000A0D35" w:rsidP="009917CD">
            <w:pPr>
              <w:rPr>
                <w:rFonts w:cs="Tahoma"/>
                <w:szCs w:val="18"/>
              </w:rPr>
            </w:pPr>
            <w:r w:rsidRPr="00416CED">
              <w:rPr>
                <w:rFonts w:cs="Tahoma"/>
                <w:szCs w:val="18"/>
              </w:rPr>
              <w:t>Office 365 E4/G4 без ProPlus Add-on</w:t>
            </w:r>
          </w:p>
        </w:tc>
        <w:tc>
          <w:tcPr>
            <w:tcW w:w="4164" w:type="dxa"/>
            <w:vAlign w:val="center"/>
          </w:tcPr>
          <w:p w:rsidR="000A0D35" w:rsidRPr="00416CED" w:rsidRDefault="000A0D35" w:rsidP="00DB3ECB">
            <w:pPr>
              <w:rPr>
                <w:rFonts w:cs="Tahoma"/>
                <w:szCs w:val="18"/>
              </w:rPr>
            </w:pPr>
            <w:r w:rsidRPr="00416CED">
              <w:rPr>
                <w:rFonts w:cs="Tahoma"/>
                <w:szCs w:val="18"/>
              </w:rPr>
              <w:t>Office 365 E4/G4 без ProPlus</w:t>
            </w:r>
          </w:p>
        </w:tc>
      </w:tr>
      <w:tr w:rsidR="00541ED5" w:rsidRPr="00416CED" w:rsidTr="00541ED5">
        <w:tc>
          <w:tcPr>
            <w:tcW w:w="1277" w:type="dxa"/>
            <w:vMerge w:val="restart"/>
            <w:vAlign w:val="center"/>
          </w:tcPr>
          <w:p w:rsidR="00541ED5" w:rsidRPr="006F5F06" w:rsidRDefault="00541ED5" w:rsidP="00DB3ECB">
            <w:pPr>
              <w:jc w:val="center"/>
              <w:rPr>
                <w:lang w:val="ru-RU"/>
              </w:rPr>
            </w:pPr>
            <w:r w:rsidRPr="00416CED">
              <w:rPr>
                <w:rFonts w:cs="Tahoma"/>
                <w:szCs w:val="18"/>
              </w:rPr>
              <w:t>ECAL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 </w:t>
            </w:r>
          </w:p>
          <w:p w:rsidR="00541ED5" w:rsidRPr="006F5F06" w:rsidRDefault="00541ED5" w:rsidP="00DB3ECB">
            <w:pPr>
              <w:jc w:val="center"/>
              <w:rPr>
                <w:rFonts w:cs="Tahoma"/>
                <w:szCs w:val="18"/>
                <w:lang w:val="ru-RU"/>
              </w:rPr>
            </w:pPr>
            <w:r w:rsidRPr="00416CED">
              <w:rPr>
                <w:rFonts w:cs="Tahoma"/>
                <w:szCs w:val="18"/>
              </w:rPr>
              <w:t>Office</w:t>
            </w:r>
            <w:r w:rsidRPr="006F5F06">
              <w:rPr>
                <w:rFonts w:cs="Tahoma"/>
                <w:szCs w:val="18"/>
                <w:lang w:val="ru-RU"/>
              </w:rPr>
              <w:t xml:space="preserve"> профессиональный плюс</w:t>
            </w:r>
          </w:p>
        </w:tc>
        <w:tc>
          <w:tcPr>
            <w:tcW w:w="3412" w:type="dxa"/>
            <w:vAlign w:val="center"/>
          </w:tcPr>
          <w:p w:rsidR="00541ED5" w:rsidRPr="00416CED" w:rsidRDefault="00541ED5" w:rsidP="009917CD">
            <w:pPr>
              <w:rPr>
                <w:rFonts w:cs="Tahoma"/>
                <w:szCs w:val="18"/>
              </w:rPr>
            </w:pPr>
            <w:r w:rsidRPr="00416CED">
              <w:rPr>
                <w:rFonts w:cs="Tahoma"/>
                <w:szCs w:val="18"/>
              </w:rPr>
              <w:t>Office 365 E3/G3 без ProPlus Add-on</w:t>
            </w:r>
          </w:p>
        </w:tc>
        <w:tc>
          <w:tcPr>
            <w:tcW w:w="4164" w:type="dxa"/>
            <w:vAlign w:val="center"/>
          </w:tcPr>
          <w:p w:rsidR="00541ED5" w:rsidRPr="00416CED" w:rsidRDefault="00541ED5" w:rsidP="009917CD">
            <w:pPr>
              <w:rPr>
                <w:rFonts w:cs="Tahoma"/>
                <w:szCs w:val="18"/>
              </w:rPr>
            </w:pPr>
            <w:r w:rsidRPr="00416CED">
              <w:rPr>
                <w:rFonts w:cs="Tahoma"/>
                <w:szCs w:val="18"/>
              </w:rPr>
              <w:t>Office 365 E3/G3 без ProPlus</w:t>
            </w:r>
          </w:p>
        </w:tc>
      </w:tr>
      <w:tr w:rsidR="00541ED5" w:rsidRPr="00416CED" w:rsidTr="00541ED5">
        <w:tc>
          <w:tcPr>
            <w:tcW w:w="1277" w:type="dxa"/>
            <w:vMerge/>
          </w:tcPr>
          <w:p w:rsidR="00541ED5" w:rsidRPr="00416CED" w:rsidRDefault="00541ED5" w:rsidP="00DB3ECB">
            <w:pPr>
              <w:jc w:val="center"/>
              <w:rPr>
                <w:rFonts w:cs="Tahoma"/>
                <w:szCs w:val="18"/>
              </w:rPr>
            </w:pPr>
          </w:p>
        </w:tc>
        <w:tc>
          <w:tcPr>
            <w:tcW w:w="3412" w:type="dxa"/>
            <w:vAlign w:val="center"/>
          </w:tcPr>
          <w:p w:rsidR="00541ED5" w:rsidRPr="00416CED" w:rsidRDefault="00541ED5" w:rsidP="00DB3ECB">
            <w:pPr>
              <w:rPr>
                <w:rFonts w:cs="Tahoma"/>
                <w:szCs w:val="18"/>
              </w:rPr>
            </w:pPr>
            <w:r w:rsidRPr="00416CED">
              <w:rPr>
                <w:rFonts w:cs="Tahoma"/>
                <w:szCs w:val="18"/>
              </w:rPr>
              <w:t>Office 365 E3/G3 Add-on</w:t>
            </w:r>
          </w:p>
        </w:tc>
        <w:tc>
          <w:tcPr>
            <w:tcW w:w="4164" w:type="dxa"/>
            <w:vAlign w:val="center"/>
          </w:tcPr>
          <w:p w:rsidR="00541ED5" w:rsidRPr="00416CED" w:rsidRDefault="00541ED5" w:rsidP="00DB3ECB">
            <w:pPr>
              <w:rPr>
                <w:rFonts w:cs="Tahoma"/>
                <w:szCs w:val="18"/>
              </w:rPr>
            </w:pPr>
            <w:r w:rsidRPr="00416CED">
              <w:rPr>
                <w:rFonts w:cs="Tahoma"/>
                <w:szCs w:val="18"/>
              </w:rPr>
              <w:t>Office 365 E3/G3 Add-on</w:t>
            </w:r>
          </w:p>
        </w:tc>
      </w:tr>
      <w:tr w:rsidR="00541ED5" w:rsidRPr="00416CED" w:rsidTr="00541ED5">
        <w:tc>
          <w:tcPr>
            <w:tcW w:w="1277" w:type="dxa"/>
            <w:vMerge/>
          </w:tcPr>
          <w:p w:rsidR="00541ED5" w:rsidRPr="00416CED" w:rsidRDefault="00541ED5" w:rsidP="00DB3ECB">
            <w:pPr>
              <w:jc w:val="center"/>
              <w:rPr>
                <w:rFonts w:cs="Tahoma"/>
                <w:szCs w:val="18"/>
              </w:rPr>
            </w:pPr>
          </w:p>
        </w:tc>
        <w:tc>
          <w:tcPr>
            <w:tcW w:w="3412" w:type="dxa"/>
            <w:vAlign w:val="center"/>
          </w:tcPr>
          <w:p w:rsidR="00541ED5" w:rsidRPr="00416CED" w:rsidRDefault="00541ED5" w:rsidP="009917CD">
            <w:pPr>
              <w:rPr>
                <w:rFonts w:cs="Tahoma"/>
                <w:szCs w:val="18"/>
              </w:rPr>
            </w:pPr>
            <w:r w:rsidRPr="00416CED">
              <w:rPr>
                <w:rFonts w:cs="Tahoma"/>
                <w:szCs w:val="18"/>
              </w:rPr>
              <w:t>Office 365 E4/G4 без ProPlus Add-on</w:t>
            </w:r>
          </w:p>
        </w:tc>
        <w:tc>
          <w:tcPr>
            <w:tcW w:w="4164" w:type="dxa"/>
            <w:vAlign w:val="center"/>
          </w:tcPr>
          <w:p w:rsidR="00541ED5" w:rsidRPr="00416CED" w:rsidRDefault="00541ED5" w:rsidP="009917CD">
            <w:pPr>
              <w:rPr>
                <w:rFonts w:cs="Tahoma"/>
                <w:szCs w:val="18"/>
              </w:rPr>
            </w:pPr>
            <w:r w:rsidRPr="00416CED">
              <w:rPr>
                <w:rFonts w:cs="Tahoma"/>
                <w:szCs w:val="18"/>
              </w:rPr>
              <w:t>Office 365 E4/G4 без ProPlus</w:t>
            </w:r>
          </w:p>
        </w:tc>
      </w:tr>
      <w:tr w:rsidR="00541ED5" w:rsidRPr="00416CED" w:rsidTr="000A0D35">
        <w:tc>
          <w:tcPr>
            <w:tcW w:w="1277" w:type="dxa"/>
            <w:vMerge/>
          </w:tcPr>
          <w:p w:rsidR="00541ED5" w:rsidRPr="00416CED" w:rsidRDefault="00541ED5" w:rsidP="00DB3ECB">
            <w:pPr>
              <w:jc w:val="center"/>
              <w:rPr>
                <w:rFonts w:cs="Tahoma"/>
                <w:szCs w:val="18"/>
              </w:rPr>
            </w:pPr>
          </w:p>
        </w:tc>
        <w:tc>
          <w:tcPr>
            <w:tcW w:w="3412" w:type="dxa"/>
            <w:vAlign w:val="center"/>
          </w:tcPr>
          <w:p w:rsidR="00541ED5" w:rsidRPr="00416CED" w:rsidRDefault="006C5A92" w:rsidP="00DB3ECB">
            <w:pPr>
              <w:rPr>
                <w:rFonts w:cs="Tahoma"/>
                <w:szCs w:val="18"/>
              </w:rPr>
            </w:pPr>
            <w:r w:rsidRPr="00416CED">
              <w:rPr>
                <w:rFonts w:cs="Tahoma"/>
                <w:szCs w:val="18"/>
              </w:rPr>
              <w:t>Office 365 E4/G4 Add-on</w:t>
            </w:r>
          </w:p>
        </w:tc>
        <w:tc>
          <w:tcPr>
            <w:tcW w:w="4164" w:type="dxa"/>
            <w:vAlign w:val="center"/>
          </w:tcPr>
          <w:p w:rsidR="00541ED5" w:rsidRPr="00416CED" w:rsidRDefault="006C5A92" w:rsidP="00DB3ECB">
            <w:pPr>
              <w:rPr>
                <w:rFonts w:cs="Tahoma"/>
                <w:szCs w:val="18"/>
              </w:rPr>
            </w:pPr>
            <w:r w:rsidRPr="00416CED">
              <w:rPr>
                <w:rFonts w:cs="Tahoma"/>
                <w:szCs w:val="18"/>
              </w:rPr>
              <w:t>Office 365 E4/G4</w:t>
            </w:r>
          </w:p>
        </w:tc>
      </w:tr>
    </w:tbl>
    <w:p w:rsidR="00541ED5" w:rsidRPr="00416CED" w:rsidRDefault="00541ED5" w:rsidP="000A0D35">
      <w:pPr>
        <w:ind w:left="720"/>
      </w:pPr>
    </w:p>
    <w:p w:rsidR="000A0D35" w:rsidRPr="006F5F06" w:rsidRDefault="000A0D35" w:rsidP="000A0D35">
      <w:pPr>
        <w:ind w:left="720"/>
        <w:rPr>
          <w:lang w:val="ru-RU"/>
        </w:rPr>
      </w:pPr>
      <w:r w:rsidRPr="006F5F06">
        <w:rPr>
          <w:rFonts w:cs="Tahoma"/>
          <w:szCs w:val="24"/>
          <w:vertAlign w:val="superscript"/>
          <w:lang w:val="ru-RU"/>
        </w:rPr>
        <w:t>1</w:t>
      </w:r>
      <w:r w:rsidRPr="006F5F06">
        <w:rPr>
          <w:rFonts w:cs="Tahoma"/>
          <w:sz w:val="16"/>
          <w:szCs w:val="24"/>
          <w:lang w:val="ru-RU"/>
        </w:rPr>
        <w:t>В приведенной выше таблице использование буквы «</w:t>
      </w:r>
      <w:r w:rsidRPr="00416CED">
        <w:rPr>
          <w:rFonts w:cs="Tahoma"/>
          <w:sz w:val="16"/>
          <w:szCs w:val="24"/>
        </w:rPr>
        <w:t>E</w:t>
      </w:r>
      <w:r w:rsidRPr="006F5F06">
        <w:rPr>
          <w:rFonts w:cs="Tahoma"/>
          <w:sz w:val="16"/>
          <w:szCs w:val="24"/>
          <w:lang w:val="ru-RU"/>
        </w:rPr>
        <w:t xml:space="preserve">» в названиях лицензий </w:t>
      </w:r>
      <w:r w:rsidRPr="00416CED">
        <w:rPr>
          <w:rFonts w:cs="Tahoma"/>
          <w:sz w:val="16"/>
          <w:szCs w:val="24"/>
        </w:rPr>
        <w:t>Add</w:t>
      </w:r>
      <w:r w:rsidRPr="006F5F06">
        <w:rPr>
          <w:rFonts w:cs="Tahoma"/>
          <w:sz w:val="16"/>
          <w:szCs w:val="24"/>
          <w:lang w:val="ru-RU"/>
        </w:rPr>
        <w:t>-</w:t>
      </w:r>
      <w:r w:rsidRPr="00416CED">
        <w:rPr>
          <w:rFonts w:cs="Tahoma"/>
          <w:sz w:val="16"/>
          <w:szCs w:val="24"/>
        </w:rPr>
        <w:t>on</w:t>
      </w:r>
      <w:r w:rsidRPr="006F5F06">
        <w:rPr>
          <w:rFonts w:cs="Tahoma"/>
          <w:sz w:val="16"/>
          <w:szCs w:val="24"/>
          <w:lang w:val="ru-RU"/>
        </w:rPr>
        <w:t xml:space="preserve"> </w:t>
      </w:r>
      <w:r w:rsidRPr="00416CED">
        <w:rPr>
          <w:rFonts w:cs="Tahoma"/>
          <w:sz w:val="16"/>
          <w:szCs w:val="24"/>
        </w:rPr>
        <w:t>User</w:t>
      </w:r>
      <w:r w:rsidRPr="006F5F06">
        <w:rPr>
          <w:rFonts w:cs="Tahoma"/>
          <w:sz w:val="16"/>
          <w:szCs w:val="24"/>
          <w:lang w:val="ru-RU"/>
        </w:rPr>
        <w:t xml:space="preserve"> </w:t>
      </w:r>
      <w:r w:rsidRPr="00416CED">
        <w:rPr>
          <w:rFonts w:cs="Tahoma"/>
          <w:sz w:val="16"/>
          <w:szCs w:val="24"/>
        </w:rPr>
        <w:t>SL</w:t>
      </w:r>
      <w:r w:rsidRPr="006F5F06">
        <w:rPr>
          <w:rFonts w:cs="Tahoma"/>
          <w:sz w:val="16"/>
          <w:szCs w:val="24"/>
          <w:lang w:val="ru-RU"/>
        </w:rPr>
        <w:t xml:space="preserve"> и Соответствующих лицензий </w:t>
      </w:r>
      <w:r w:rsidRPr="00416CED">
        <w:rPr>
          <w:rFonts w:cs="Tahoma"/>
          <w:sz w:val="16"/>
          <w:szCs w:val="24"/>
        </w:rPr>
        <w:t>SL</w:t>
      </w:r>
      <w:r w:rsidRPr="006F5F06">
        <w:rPr>
          <w:rFonts w:cs="Tahoma"/>
          <w:sz w:val="16"/>
          <w:szCs w:val="24"/>
          <w:lang w:val="ru-RU"/>
        </w:rPr>
        <w:t xml:space="preserve"> для Веб-служб «на пользователя» не является указанием на то, что данные продукты предлагаются в качестве Базовых продуктов.</w:t>
      </w:r>
      <w:r w:rsidR="00FA2C82" w:rsidRPr="006F5F06">
        <w:rPr>
          <w:rFonts w:cs="Tahoma"/>
          <w:sz w:val="16"/>
          <w:szCs w:val="24"/>
          <w:lang w:val="ru-RU"/>
        </w:rPr>
        <w:t xml:space="preserve"> </w:t>
      </w:r>
      <w:r w:rsidRPr="006F5F06">
        <w:rPr>
          <w:rFonts w:cs="Tahoma"/>
          <w:sz w:val="16"/>
          <w:szCs w:val="24"/>
          <w:lang w:val="ru-RU"/>
        </w:rPr>
        <w:t xml:space="preserve">Вместо этого буква служит сокращением названий продуктов </w:t>
      </w:r>
      <w:r w:rsidRPr="00416CED">
        <w:rPr>
          <w:rFonts w:cs="Tahoma"/>
          <w:sz w:val="16"/>
          <w:szCs w:val="24"/>
        </w:rPr>
        <w:t>Office</w:t>
      </w:r>
      <w:r w:rsidRPr="006F5F06">
        <w:rPr>
          <w:rFonts w:cs="Tahoma"/>
          <w:sz w:val="16"/>
          <w:szCs w:val="24"/>
          <w:lang w:val="ru-RU"/>
        </w:rPr>
        <w:t xml:space="preserve"> 365, где «</w:t>
      </w:r>
      <w:r w:rsidRPr="00416CED">
        <w:rPr>
          <w:rFonts w:cs="Tahoma"/>
          <w:sz w:val="16"/>
          <w:szCs w:val="24"/>
        </w:rPr>
        <w:t>E</w:t>
      </w:r>
      <w:r w:rsidRPr="006F5F06">
        <w:rPr>
          <w:rFonts w:cs="Tahoma"/>
          <w:sz w:val="16"/>
          <w:szCs w:val="24"/>
          <w:lang w:val="ru-RU"/>
        </w:rPr>
        <w:t>» означает «корпоративный», а «</w:t>
      </w:r>
      <w:r w:rsidRPr="00416CED">
        <w:rPr>
          <w:rFonts w:cs="Tahoma"/>
          <w:sz w:val="16"/>
          <w:szCs w:val="24"/>
        </w:rPr>
        <w:t>G</w:t>
      </w:r>
      <w:r w:rsidRPr="006F5F06">
        <w:rPr>
          <w:rFonts w:cs="Tahoma"/>
          <w:sz w:val="16"/>
          <w:szCs w:val="24"/>
          <w:lang w:val="ru-RU"/>
        </w:rPr>
        <w:t>» — «для государственных организаций».</w:t>
      </w:r>
    </w:p>
    <w:p w:rsidR="000A0D35" w:rsidRPr="006F5F06" w:rsidRDefault="000A0D35" w:rsidP="000A0D35">
      <w:pPr>
        <w:ind w:left="720"/>
        <w:rPr>
          <w:lang w:val="ru-RU"/>
        </w:rPr>
      </w:pPr>
    </w:p>
    <w:p w:rsidR="000A0D35" w:rsidRPr="006F5F06" w:rsidRDefault="000A0D35" w:rsidP="000A0D35">
      <w:pPr>
        <w:ind w:left="720"/>
        <w:rPr>
          <w:lang w:val="ru-RU"/>
        </w:rPr>
      </w:pPr>
      <w:r w:rsidRPr="006F5F06">
        <w:rPr>
          <w:rFonts w:cs="Tahoma"/>
          <w:szCs w:val="24"/>
          <w:lang w:val="ru-RU"/>
        </w:rPr>
        <w:t xml:space="preserve">К перечисленным в таблице выше лицензиям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применяются следующие условия. </w:t>
      </w:r>
    </w:p>
    <w:p w:rsidR="000A0D35" w:rsidRPr="006F5F06" w:rsidRDefault="000A0D35" w:rsidP="000A0D35">
      <w:pPr>
        <w:ind w:left="900"/>
        <w:rPr>
          <w:lang w:val="ru-RU"/>
        </w:rPr>
      </w:pPr>
    </w:p>
    <w:p w:rsidR="003452C3" w:rsidRPr="006F5F06" w:rsidRDefault="003452C3" w:rsidP="003452C3">
      <w:pPr>
        <w:spacing w:after="60"/>
        <w:ind w:left="720"/>
        <w:rPr>
          <w:rFonts w:eastAsia="Calibri" w:cs="Tahoma"/>
          <w:b/>
          <w:color w:val="000000"/>
          <w:szCs w:val="18"/>
          <w:lang w:val="ru-RU"/>
        </w:rPr>
      </w:pPr>
    </w:p>
    <w:p w:rsidR="003452C3" w:rsidRPr="006F5F06" w:rsidRDefault="003452C3" w:rsidP="003452C3">
      <w:pPr>
        <w:spacing w:after="60"/>
        <w:ind w:left="720"/>
        <w:rPr>
          <w:rFonts w:eastAsia="Calibri" w:cs="Tahoma"/>
          <w:b/>
          <w:color w:val="000000"/>
          <w:szCs w:val="18"/>
          <w:lang w:val="ru-RU"/>
        </w:rPr>
      </w:pPr>
    </w:p>
    <w:p w:rsidR="003452C3" w:rsidRPr="006F5F06" w:rsidRDefault="003452C3" w:rsidP="003452C3">
      <w:pPr>
        <w:spacing w:after="60"/>
        <w:ind w:left="720"/>
        <w:rPr>
          <w:rFonts w:eastAsia="Calibri" w:cs="Tahoma"/>
          <w:b/>
          <w:color w:val="000000"/>
          <w:szCs w:val="18"/>
          <w:lang w:val="ru-RU"/>
        </w:rPr>
      </w:pPr>
    </w:p>
    <w:p w:rsidR="000A0D35" w:rsidRPr="006F5F06" w:rsidRDefault="000A0D35" w:rsidP="000A0D35">
      <w:pPr>
        <w:keepNext/>
        <w:spacing w:after="60"/>
        <w:ind w:left="720"/>
        <w:rPr>
          <w:lang w:val="ru-RU"/>
        </w:rPr>
      </w:pPr>
      <w:r w:rsidRPr="006F5F06">
        <w:rPr>
          <w:rFonts w:eastAsia="Calibri" w:cs="Tahoma"/>
          <w:b/>
          <w:color w:val="000000"/>
          <w:szCs w:val="18"/>
          <w:lang w:val="ru-RU"/>
        </w:rPr>
        <w:t>Требования для приобретения</w:t>
      </w:r>
    </w:p>
    <w:p w:rsidR="000A0D35" w:rsidRPr="006F5F06" w:rsidRDefault="000A0D35" w:rsidP="000A0D35">
      <w:pPr>
        <w:spacing w:after="60"/>
        <w:ind w:left="720"/>
        <w:rPr>
          <w:lang w:val="ru-RU"/>
        </w:rPr>
      </w:pPr>
      <w:r w:rsidRPr="006F5F06">
        <w:rPr>
          <w:rFonts w:cs="Tahoma"/>
          <w:szCs w:val="24"/>
          <w:lang w:val="ru-RU"/>
        </w:rPr>
        <w:t xml:space="preserve">Для приобретения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должны соблюдаться следующие условия. </w:t>
      </w:r>
    </w:p>
    <w:p w:rsidR="000A0D35" w:rsidRPr="00416CED" w:rsidRDefault="000A0D35" w:rsidP="000A0D35">
      <w:pPr>
        <w:pStyle w:val="ListParagraph"/>
        <w:numPr>
          <w:ilvl w:val="0"/>
          <w:numId w:val="141"/>
        </w:numPr>
        <w:spacing w:after="60"/>
      </w:pPr>
      <w:r w:rsidRPr="006F5F06">
        <w:rPr>
          <w:rFonts w:ascii="Tahoma" w:hAnsi="Tahoma" w:cs="Tahoma"/>
          <w:sz w:val="18"/>
          <w:lang w:val="ru-RU"/>
        </w:rPr>
        <w:t xml:space="preserve">У клиентов должно быть активное Соглашение о регистрации </w:t>
      </w:r>
      <w:r w:rsidRPr="00416CED">
        <w:rPr>
          <w:rFonts w:ascii="Tahoma" w:hAnsi="Tahoma" w:cs="Tahoma"/>
          <w:sz w:val="18"/>
        </w:rPr>
        <w:t>Enterprise</w:t>
      </w:r>
      <w:r w:rsidRPr="006F5F06">
        <w:rPr>
          <w:rFonts w:ascii="Tahoma" w:hAnsi="Tahoma" w:cs="Tahoma"/>
          <w:sz w:val="18"/>
          <w:lang w:val="ru-RU"/>
        </w:rPr>
        <w:t xml:space="preserve"> с активной подпиской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Соответствующих лицензий. </w:t>
      </w:r>
      <w:r w:rsidRPr="00416CED">
        <w:rPr>
          <w:rFonts w:ascii="Tahoma" w:hAnsi="Tahoma" w:cs="Tahoma"/>
          <w:sz w:val="18"/>
        </w:rPr>
        <w:t xml:space="preserve">Соответствующие лицензии могут предоставляться на пользователя или на устройство. </w:t>
      </w:r>
    </w:p>
    <w:p w:rsidR="000A0D35" w:rsidRPr="006F5F06" w:rsidRDefault="000A0D35" w:rsidP="000A0D35">
      <w:pPr>
        <w:pStyle w:val="ListParagraph"/>
        <w:numPr>
          <w:ilvl w:val="0"/>
          <w:numId w:val="141"/>
        </w:numPr>
        <w:spacing w:after="60"/>
        <w:rPr>
          <w:lang w:val="ru-RU"/>
        </w:rPr>
      </w:pPr>
      <w:r w:rsidRPr="006F5F06">
        <w:rPr>
          <w:rFonts w:ascii="Tahoma" w:hAnsi="Tahoma" w:cs="Tahoma"/>
          <w:sz w:val="18"/>
          <w:lang w:val="ru-RU"/>
        </w:rPr>
        <w:t xml:space="preserve">Клиенты с </w:t>
      </w:r>
      <w:r w:rsidRPr="00416CED">
        <w:rPr>
          <w:rFonts w:ascii="Tahoma" w:hAnsi="Tahoma" w:cs="Tahoma"/>
          <w:sz w:val="18"/>
        </w:rPr>
        <w:t>MBSA</w:t>
      </w:r>
      <w:r w:rsidRPr="006F5F06">
        <w:rPr>
          <w:rFonts w:ascii="Tahoma" w:hAnsi="Tahoma" w:cs="Tahoma"/>
          <w:sz w:val="18"/>
          <w:lang w:val="ru-RU"/>
        </w:rPr>
        <w:t xml:space="preserve"> версии до 2010 г. должны подписать Дополнительные условия для веб-служб.</w:t>
      </w:r>
    </w:p>
    <w:p w:rsidR="000A0D35" w:rsidRPr="006F5F06" w:rsidRDefault="000A0D35" w:rsidP="000A0D35">
      <w:pPr>
        <w:pStyle w:val="ListParagraph"/>
        <w:tabs>
          <w:tab w:val="left" w:pos="1440"/>
        </w:tabs>
        <w:spacing w:after="60"/>
        <w:ind w:left="1800"/>
        <w:rPr>
          <w:lang w:val="ru-RU"/>
        </w:rPr>
      </w:pPr>
    </w:p>
    <w:p w:rsidR="000A0D35" w:rsidRPr="006F5F06" w:rsidRDefault="000A0D35" w:rsidP="000A0D35">
      <w:pPr>
        <w:keepNext/>
        <w:spacing w:after="60"/>
        <w:ind w:left="720"/>
        <w:rPr>
          <w:lang w:val="ru-RU"/>
        </w:rPr>
      </w:pPr>
      <w:r w:rsidRPr="006F5F06">
        <w:rPr>
          <w:rFonts w:eastAsia="Calibri" w:cs="Tahoma"/>
          <w:b/>
          <w:color w:val="000000"/>
          <w:szCs w:val="18"/>
          <w:lang w:val="ru-RU"/>
        </w:rPr>
        <w:t>Ограничения на приобретение</w:t>
      </w:r>
    </w:p>
    <w:p w:rsidR="000A0D35" w:rsidRPr="006F5F06" w:rsidRDefault="000A0D35" w:rsidP="000A0D35">
      <w:pPr>
        <w:spacing w:after="60"/>
        <w:ind w:left="720"/>
        <w:rPr>
          <w:lang w:val="ru-RU"/>
        </w:rPr>
      </w:pPr>
      <w:r w:rsidRPr="006F5F06">
        <w:rPr>
          <w:rFonts w:cs="Tahoma"/>
          <w:szCs w:val="24"/>
          <w:lang w:val="ru-RU"/>
        </w:rPr>
        <w:t xml:space="preserve">Для Соответствующей лицензии или набора Соответствующих лицензий можно приобрести только одну лицензию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w:t>
      </w:r>
    </w:p>
    <w:p w:rsidR="000A0D35" w:rsidRPr="006F5F06" w:rsidRDefault="000A0D35" w:rsidP="000A0D35">
      <w:pPr>
        <w:spacing w:after="60"/>
        <w:ind w:left="720"/>
        <w:rPr>
          <w:lang w:val="ru-RU"/>
        </w:rPr>
      </w:pPr>
    </w:p>
    <w:p w:rsidR="000A0D35" w:rsidRPr="006F5F06" w:rsidRDefault="000A0D35" w:rsidP="000A0D35">
      <w:pPr>
        <w:keepNext/>
        <w:spacing w:after="60"/>
        <w:ind w:left="720"/>
        <w:rPr>
          <w:lang w:val="ru-RU"/>
        </w:rPr>
      </w:pPr>
      <w:r w:rsidRPr="006F5F06">
        <w:rPr>
          <w:rFonts w:eastAsia="Calibri" w:cs="Tahoma"/>
          <w:b/>
          <w:color w:val="000000"/>
          <w:szCs w:val="18"/>
          <w:lang w:val="ru-RU"/>
        </w:rPr>
        <w:t>Назначение лицензии</w:t>
      </w:r>
    </w:p>
    <w:p w:rsidR="000A0D35" w:rsidRPr="006F5F06" w:rsidRDefault="000A0D35" w:rsidP="00D824E9">
      <w:pPr>
        <w:ind w:left="720"/>
        <w:rPr>
          <w:lang w:val="ru-RU"/>
        </w:rPr>
      </w:pPr>
      <w:r w:rsidRPr="006F5F06">
        <w:rPr>
          <w:rFonts w:cs="Tahoma"/>
          <w:szCs w:val="24"/>
          <w:lang w:val="ru-RU"/>
        </w:rPr>
        <w:t xml:space="preserve">Каждую лицензию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необходимо назначить одному Соответствующему пользователю (согласно определению в Соглашении о регистрации </w:t>
      </w:r>
      <w:r w:rsidRPr="00416CED">
        <w:rPr>
          <w:rFonts w:cs="Tahoma"/>
          <w:szCs w:val="24"/>
        </w:rPr>
        <w:t>Enterprise</w:t>
      </w:r>
      <w:r w:rsidRPr="006F5F06">
        <w:rPr>
          <w:rFonts w:cs="Tahoma"/>
          <w:szCs w:val="24"/>
          <w:lang w:val="ru-RU"/>
        </w:rPr>
        <w:t xml:space="preserve"> Клиента). Лицензии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можно переназначать другим Соответствующим пользователям в соответствии с Универсальными условиями лицензирования в Правах на использование продуктов в рамках корпоративного лицензирования </w:t>
      </w:r>
      <w:r w:rsidRPr="00416CED">
        <w:rPr>
          <w:rFonts w:cs="Tahoma"/>
          <w:szCs w:val="24"/>
        </w:rPr>
        <w:t>Microsoft</w:t>
      </w:r>
      <w:r w:rsidRPr="006F5F06">
        <w:rPr>
          <w:rFonts w:cs="Tahoma"/>
          <w:szCs w:val="24"/>
          <w:lang w:val="ru-RU"/>
        </w:rPr>
        <w:t xml:space="preserve">, которые регулируют передачу лицензий «на пользователя». </w:t>
      </w:r>
    </w:p>
    <w:p w:rsidR="000A0D35" w:rsidRPr="006F5F06" w:rsidRDefault="000A0D35" w:rsidP="000A0D35">
      <w:pPr>
        <w:spacing w:after="60"/>
        <w:ind w:left="720"/>
        <w:rPr>
          <w:lang w:val="ru-RU"/>
        </w:rPr>
      </w:pPr>
    </w:p>
    <w:p w:rsidR="000A0D35" w:rsidRPr="006F5F06" w:rsidRDefault="000A0D35" w:rsidP="000A0D35">
      <w:pPr>
        <w:keepNext/>
        <w:spacing w:after="60"/>
        <w:ind w:left="720"/>
        <w:rPr>
          <w:lang w:val="ru-RU"/>
        </w:rPr>
      </w:pPr>
      <w:r w:rsidRPr="006F5F06">
        <w:rPr>
          <w:rFonts w:eastAsia="Calibri" w:cs="Tahoma"/>
          <w:b/>
          <w:color w:val="000000"/>
          <w:szCs w:val="18"/>
          <w:lang w:val="ru-RU"/>
        </w:rPr>
        <w:t>Права на использование</w:t>
      </w:r>
    </w:p>
    <w:p w:rsidR="000A0D35" w:rsidRPr="006F5F06" w:rsidRDefault="000A0D35" w:rsidP="00D824E9">
      <w:pPr>
        <w:ind w:left="720"/>
        <w:rPr>
          <w:lang w:val="ru-RU"/>
        </w:rPr>
      </w:pPr>
      <w:r w:rsidRPr="006F5F06">
        <w:rPr>
          <w:rFonts w:eastAsia="Calibri" w:cs="Tahoma"/>
          <w:color w:val="000000"/>
          <w:szCs w:val="18"/>
          <w:lang w:val="ru-RU"/>
        </w:rPr>
        <w:t xml:space="preserve">Каждая лицензия </w:t>
      </w:r>
      <w:r w:rsidRPr="00416CED">
        <w:rPr>
          <w:rFonts w:eastAsia="Calibri" w:cs="Tahoma"/>
          <w:color w:val="000000"/>
          <w:szCs w:val="18"/>
        </w:rPr>
        <w:t>Add</w:t>
      </w:r>
      <w:r w:rsidRPr="006F5F06">
        <w:rPr>
          <w:rFonts w:eastAsia="Calibri" w:cs="Tahoma"/>
          <w:color w:val="000000"/>
          <w:szCs w:val="18"/>
          <w:lang w:val="ru-RU"/>
        </w:rPr>
        <w:t>-</w:t>
      </w:r>
      <w:r w:rsidRPr="00416CED">
        <w:rPr>
          <w:rFonts w:eastAsia="Calibri" w:cs="Tahoma"/>
          <w:color w:val="000000"/>
          <w:szCs w:val="18"/>
        </w:rPr>
        <w:t>on</w:t>
      </w:r>
      <w:r w:rsidRPr="006F5F06">
        <w:rPr>
          <w:rFonts w:eastAsia="Calibri" w:cs="Tahoma"/>
          <w:color w:val="000000"/>
          <w:szCs w:val="18"/>
          <w:lang w:val="ru-RU"/>
        </w:rPr>
        <w:t xml:space="preserve"> </w:t>
      </w:r>
      <w:r w:rsidRPr="00416CED">
        <w:rPr>
          <w:rFonts w:eastAsia="Calibri" w:cs="Tahoma"/>
          <w:color w:val="000000"/>
          <w:szCs w:val="18"/>
        </w:rPr>
        <w:t>User</w:t>
      </w:r>
      <w:r w:rsidRPr="006F5F06">
        <w:rPr>
          <w:rFonts w:eastAsia="Calibri" w:cs="Tahoma"/>
          <w:color w:val="000000"/>
          <w:szCs w:val="18"/>
          <w:lang w:val="ru-RU"/>
        </w:rPr>
        <w:t xml:space="preserve"> </w:t>
      </w:r>
      <w:r w:rsidRPr="00416CED">
        <w:rPr>
          <w:rFonts w:eastAsia="Calibri" w:cs="Tahoma"/>
          <w:color w:val="000000"/>
          <w:szCs w:val="18"/>
        </w:rPr>
        <w:t>SL</w:t>
      </w:r>
      <w:r w:rsidRPr="006F5F06">
        <w:rPr>
          <w:rFonts w:eastAsia="Calibri" w:cs="Tahoma"/>
          <w:color w:val="000000"/>
          <w:szCs w:val="18"/>
          <w:lang w:val="ru-RU"/>
        </w:rPr>
        <w:t xml:space="preserve"> предоставляет права на использование, эквивалентные Соответствующей лицензии </w:t>
      </w:r>
      <w:r w:rsidRPr="00416CED">
        <w:rPr>
          <w:rFonts w:eastAsia="Calibri" w:cs="Tahoma"/>
          <w:color w:val="000000"/>
          <w:szCs w:val="18"/>
        </w:rPr>
        <w:t>SL</w:t>
      </w:r>
      <w:r w:rsidRPr="006F5F06">
        <w:rPr>
          <w:rFonts w:eastAsia="Calibri" w:cs="Tahoma"/>
          <w:color w:val="000000"/>
          <w:szCs w:val="18"/>
          <w:lang w:val="ru-RU"/>
        </w:rPr>
        <w:t xml:space="preserve"> для Веб-служб «на пользователя». </w:t>
      </w:r>
      <w:r w:rsidRPr="006F5F06">
        <w:rPr>
          <w:rFonts w:cs="Tahoma"/>
          <w:szCs w:val="24"/>
          <w:lang w:val="ru-RU"/>
        </w:rPr>
        <w:t xml:space="preserve">Права на использование для каждой Соответствующей лицензии </w:t>
      </w:r>
      <w:r w:rsidRPr="00416CED">
        <w:rPr>
          <w:rFonts w:cs="Tahoma"/>
          <w:szCs w:val="24"/>
        </w:rPr>
        <w:t>SL</w:t>
      </w:r>
      <w:r w:rsidRPr="006F5F06">
        <w:rPr>
          <w:rFonts w:cs="Tahoma"/>
          <w:szCs w:val="24"/>
          <w:lang w:val="ru-RU"/>
        </w:rPr>
        <w:t xml:space="preserve"> для Веб-служб «на пользователя» приведены в Правах на использование продуктов. Права на использование, полученные путем приобретения лицензий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заканчивают действовать по завершении срока действия покрытия </w:t>
      </w:r>
      <w:r w:rsidRPr="00416CED">
        <w:rPr>
          <w:rFonts w:cs="Tahoma"/>
          <w:szCs w:val="24"/>
        </w:rPr>
        <w:t>Software</w:t>
      </w:r>
      <w:r w:rsidRPr="006F5F06">
        <w:rPr>
          <w:rFonts w:cs="Tahoma"/>
          <w:szCs w:val="24"/>
          <w:lang w:val="ru-RU"/>
        </w:rPr>
        <w:t xml:space="preserve"> </w:t>
      </w:r>
      <w:r w:rsidRPr="00416CED">
        <w:rPr>
          <w:rFonts w:cs="Tahoma"/>
          <w:szCs w:val="24"/>
        </w:rPr>
        <w:t>Assurance</w:t>
      </w:r>
      <w:r w:rsidRPr="006F5F06">
        <w:rPr>
          <w:rFonts w:cs="Tahoma"/>
          <w:szCs w:val="24"/>
          <w:lang w:val="ru-RU"/>
        </w:rPr>
        <w:t xml:space="preserve"> для Соответствующих лицензий или в конце срока подписки для лицензии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в зависимости от того, какое событие наступит раньше. Приобретение этих лицензий </w:t>
      </w:r>
      <w:r w:rsidRPr="00416CED">
        <w:rPr>
          <w:rFonts w:cs="Tahoma"/>
          <w:szCs w:val="24"/>
        </w:rPr>
        <w:t>Add</w:t>
      </w:r>
      <w:r w:rsidRPr="006F5F06">
        <w:rPr>
          <w:rFonts w:cs="Tahoma"/>
          <w:szCs w:val="24"/>
          <w:lang w:val="ru-RU"/>
        </w:rPr>
        <w:t>-</w:t>
      </w:r>
      <w:r w:rsidRPr="00416CED">
        <w:rPr>
          <w:rFonts w:cs="Tahoma"/>
          <w:szCs w:val="24"/>
        </w:rPr>
        <w:t>on</w:t>
      </w:r>
      <w:r w:rsidRPr="006F5F06">
        <w:rPr>
          <w:rFonts w:cs="Tahoma"/>
          <w:szCs w:val="24"/>
          <w:lang w:val="ru-RU"/>
        </w:rPr>
        <w:t xml:space="preserve"> </w:t>
      </w:r>
      <w:r w:rsidRPr="00416CED">
        <w:rPr>
          <w:rFonts w:cs="Tahoma"/>
          <w:szCs w:val="24"/>
        </w:rPr>
        <w:t>User</w:t>
      </w:r>
      <w:r w:rsidRPr="006F5F06">
        <w:rPr>
          <w:rFonts w:cs="Tahoma"/>
          <w:szCs w:val="24"/>
          <w:lang w:val="ru-RU"/>
        </w:rPr>
        <w:t xml:space="preserve"> </w:t>
      </w:r>
      <w:r w:rsidRPr="00416CED">
        <w:rPr>
          <w:rFonts w:cs="Tahoma"/>
          <w:szCs w:val="24"/>
        </w:rPr>
        <w:t>SL</w:t>
      </w:r>
      <w:r w:rsidRPr="006F5F06">
        <w:rPr>
          <w:rFonts w:cs="Tahoma"/>
          <w:szCs w:val="24"/>
          <w:lang w:val="ru-RU"/>
        </w:rPr>
        <w:t xml:space="preserve"> не влияет на права на использование для Соответствующих лицензий. </w:t>
      </w:r>
    </w:p>
    <w:p w:rsidR="000A0D35" w:rsidRPr="006F5F06" w:rsidRDefault="000A0D35" w:rsidP="000A0D35">
      <w:pPr>
        <w:spacing w:after="60"/>
        <w:ind w:left="720"/>
        <w:rPr>
          <w:lang w:val="ru-RU"/>
        </w:rPr>
      </w:pPr>
    </w:p>
    <w:p w:rsidR="000A0D35" w:rsidRPr="006F5F06" w:rsidRDefault="000A0D35" w:rsidP="000A0D35">
      <w:pPr>
        <w:keepNext/>
        <w:spacing w:after="60"/>
        <w:ind w:left="720"/>
        <w:rPr>
          <w:lang w:val="ru-RU"/>
        </w:rPr>
      </w:pPr>
      <w:r w:rsidRPr="006F5F06">
        <w:rPr>
          <w:rFonts w:eastAsia="Calibri" w:cs="Tahoma"/>
          <w:b/>
          <w:color w:val="000000"/>
          <w:szCs w:val="18"/>
          <w:lang w:val="ru-RU"/>
        </w:rPr>
        <w:t>Сверка</w:t>
      </w:r>
    </w:p>
    <w:p w:rsidR="000A0D35" w:rsidRPr="006F5F06" w:rsidRDefault="000A0D35" w:rsidP="003452C3">
      <w:pPr>
        <w:spacing w:after="60"/>
        <w:ind w:left="720"/>
        <w:rPr>
          <w:lang w:val="ru-RU"/>
        </w:rPr>
      </w:pPr>
      <w:r w:rsidRPr="006F5F06">
        <w:rPr>
          <w:rFonts w:eastAsia="Calibri" w:cs="Tahoma"/>
          <w:color w:val="000000"/>
          <w:szCs w:val="18"/>
          <w:lang w:val="ru-RU"/>
        </w:rPr>
        <w:t xml:space="preserve">Лицензии </w:t>
      </w:r>
      <w:r w:rsidRPr="00416CED">
        <w:rPr>
          <w:rFonts w:eastAsia="Calibri" w:cs="Tahoma"/>
          <w:color w:val="000000"/>
          <w:szCs w:val="18"/>
        </w:rPr>
        <w:t>Add</w:t>
      </w:r>
      <w:r w:rsidRPr="006F5F06">
        <w:rPr>
          <w:rFonts w:eastAsia="Calibri" w:cs="Tahoma"/>
          <w:color w:val="000000"/>
          <w:szCs w:val="18"/>
          <w:lang w:val="ru-RU"/>
        </w:rPr>
        <w:t>-</w:t>
      </w:r>
      <w:r w:rsidRPr="00416CED">
        <w:rPr>
          <w:rFonts w:eastAsia="Calibri" w:cs="Tahoma"/>
          <w:color w:val="000000"/>
          <w:szCs w:val="18"/>
        </w:rPr>
        <w:t>on</w:t>
      </w:r>
      <w:r w:rsidRPr="006F5F06">
        <w:rPr>
          <w:rFonts w:eastAsia="Calibri" w:cs="Tahoma"/>
          <w:color w:val="000000"/>
          <w:szCs w:val="18"/>
          <w:lang w:val="ru-RU"/>
        </w:rPr>
        <w:t xml:space="preserve"> </w:t>
      </w:r>
      <w:r w:rsidRPr="00416CED">
        <w:rPr>
          <w:rFonts w:eastAsia="Calibri" w:cs="Tahoma"/>
          <w:color w:val="000000"/>
          <w:szCs w:val="18"/>
        </w:rPr>
        <w:t>User</w:t>
      </w:r>
      <w:r w:rsidRPr="006F5F06">
        <w:rPr>
          <w:rFonts w:eastAsia="Calibri" w:cs="Tahoma"/>
          <w:color w:val="000000"/>
          <w:szCs w:val="18"/>
          <w:lang w:val="ru-RU"/>
        </w:rPr>
        <w:t xml:space="preserve"> </w:t>
      </w:r>
      <w:r w:rsidRPr="00416CED">
        <w:rPr>
          <w:rFonts w:eastAsia="Calibri" w:cs="Tahoma"/>
          <w:color w:val="000000"/>
          <w:szCs w:val="18"/>
        </w:rPr>
        <w:t>SL</w:t>
      </w:r>
      <w:r w:rsidRPr="006F5F06">
        <w:rPr>
          <w:rFonts w:eastAsia="Calibri" w:cs="Tahoma"/>
          <w:color w:val="000000"/>
          <w:szCs w:val="18"/>
          <w:lang w:val="ru-RU"/>
        </w:rPr>
        <w:t xml:space="preserve"> не являются Базовыми продуктами или Базовыми веб-службами. Их нельзя</w:t>
      </w:r>
      <w:r w:rsidR="003452C3">
        <w:rPr>
          <w:rFonts w:eastAsia="Calibri" w:cs="Tahoma"/>
          <w:color w:val="000000"/>
          <w:szCs w:val="18"/>
        </w:rPr>
        <w:t> </w:t>
      </w:r>
      <w:r w:rsidRPr="006F5F06">
        <w:rPr>
          <w:rFonts w:eastAsia="Calibri" w:cs="Tahoma"/>
          <w:color w:val="000000"/>
          <w:szCs w:val="18"/>
          <w:lang w:val="ru-RU"/>
        </w:rPr>
        <w:t xml:space="preserve">использовать для выполнения требований Соглашения о регистрации </w:t>
      </w:r>
      <w:r w:rsidRPr="00416CED">
        <w:rPr>
          <w:rFonts w:eastAsia="Calibri" w:cs="Tahoma"/>
          <w:color w:val="000000"/>
          <w:szCs w:val="18"/>
        </w:rPr>
        <w:t>Enterprise</w:t>
      </w:r>
      <w:r w:rsidRPr="006F5F06">
        <w:rPr>
          <w:rFonts w:eastAsia="Calibri" w:cs="Tahoma"/>
          <w:color w:val="000000"/>
          <w:szCs w:val="18"/>
          <w:lang w:val="ru-RU"/>
        </w:rPr>
        <w:t xml:space="preserve">, касающихся приобретения продуктов для всех компьютеров предприятия. Например, если клиент выбирает </w:t>
      </w:r>
      <w:r w:rsidRPr="00416CED">
        <w:rPr>
          <w:rFonts w:eastAsia="Calibri" w:cs="Tahoma"/>
          <w:color w:val="000000"/>
          <w:szCs w:val="18"/>
        </w:rPr>
        <w:t>Office</w:t>
      </w:r>
      <w:r w:rsidRPr="006F5F06">
        <w:rPr>
          <w:rFonts w:eastAsia="Calibri" w:cs="Tahoma"/>
          <w:color w:val="000000"/>
          <w:szCs w:val="18"/>
          <w:lang w:val="ru-RU"/>
        </w:rPr>
        <w:t xml:space="preserve"> профессиональный плюс как Базовый продукт по своему Соглашению о регистрации </w:t>
      </w:r>
      <w:r w:rsidRPr="00416CED">
        <w:rPr>
          <w:rFonts w:eastAsia="Calibri" w:cs="Tahoma"/>
          <w:color w:val="000000"/>
          <w:szCs w:val="18"/>
        </w:rPr>
        <w:t>Enterprise</w:t>
      </w:r>
      <w:r w:rsidRPr="006F5F06">
        <w:rPr>
          <w:rFonts w:eastAsia="Calibri" w:cs="Tahoma"/>
          <w:color w:val="000000"/>
          <w:szCs w:val="18"/>
          <w:lang w:val="ru-RU"/>
        </w:rPr>
        <w:t xml:space="preserve"> и</w:t>
      </w:r>
      <w:r w:rsidR="003452C3">
        <w:rPr>
          <w:rFonts w:eastAsia="Calibri" w:cs="Tahoma"/>
          <w:color w:val="000000"/>
          <w:szCs w:val="18"/>
        </w:rPr>
        <w:t> </w:t>
      </w:r>
      <w:r w:rsidRPr="006F5F06">
        <w:rPr>
          <w:rFonts w:eastAsia="Calibri" w:cs="Tahoma"/>
          <w:color w:val="000000"/>
          <w:szCs w:val="18"/>
          <w:lang w:val="ru-RU"/>
        </w:rPr>
        <w:t xml:space="preserve">использует лицензию </w:t>
      </w:r>
      <w:r w:rsidRPr="00416CED">
        <w:rPr>
          <w:rFonts w:eastAsia="Calibri" w:cs="Tahoma"/>
          <w:color w:val="000000"/>
          <w:szCs w:val="18"/>
        </w:rPr>
        <w:t>Add</w:t>
      </w:r>
      <w:r w:rsidRPr="006F5F06">
        <w:rPr>
          <w:rFonts w:eastAsia="Calibri" w:cs="Tahoma"/>
          <w:color w:val="000000"/>
          <w:szCs w:val="18"/>
          <w:lang w:val="ru-RU"/>
        </w:rPr>
        <w:t>-</w:t>
      </w:r>
      <w:r w:rsidRPr="00416CED">
        <w:rPr>
          <w:rFonts w:eastAsia="Calibri" w:cs="Tahoma"/>
          <w:color w:val="000000"/>
          <w:szCs w:val="18"/>
        </w:rPr>
        <w:t>on</w:t>
      </w:r>
      <w:r w:rsidRPr="006F5F06">
        <w:rPr>
          <w:rFonts w:eastAsia="Calibri" w:cs="Tahoma"/>
          <w:color w:val="000000"/>
          <w:szCs w:val="18"/>
          <w:lang w:val="ru-RU"/>
        </w:rPr>
        <w:t xml:space="preserve"> </w:t>
      </w:r>
      <w:r w:rsidRPr="00416CED">
        <w:rPr>
          <w:rFonts w:eastAsia="Calibri" w:cs="Tahoma"/>
          <w:color w:val="000000"/>
          <w:szCs w:val="18"/>
        </w:rPr>
        <w:t>User</w:t>
      </w:r>
      <w:r w:rsidRPr="006F5F06">
        <w:rPr>
          <w:rFonts w:eastAsia="Calibri" w:cs="Tahoma"/>
          <w:color w:val="000000"/>
          <w:szCs w:val="18"/>
          <w:lang w:val="ru-RU"/>
        </w:rPr>
        <w:t xml:space="preserve"> </w:t>
      </w:r>
      <w:r w:rsidRPr="00416CED">
        <w:rPr>
          <w:rFonts w:eastAsia="Calibri" w:cs="Tahoma"/>
          <w:color w:val="000000"/>
          <w:szCs w:val="18"/>
        </w:rPr>
        <w:t>SL</w:t>
      </w:r>
      <w:r w:rsidRPr="006F5F06">
        <w:rPr>
          <w:rFonts w:eastAsia="Calibri" w:cs="Tahoma"/>
          <w:color w:val="000000"/>
          <w:szCs w:val="18"/>
          <w:lang w:val="ru-RU"/>
        </w:rPr>
        <w:t xml:space="preserve"> для установки </w:t>
      </w:r>
      <w:r w:rsidRPr="00416CED">
        <w:rPr>
          <w:rFonts w:eastAsia="Calibri" w:cs="Tahoma"/>
          <w:color w:val="000000"/>
          <w:szCs w:val="18"/>
        </w:rPr>
        <w:t>Office</w:t>
      </w:r>
      <w:r w:rsidRPr="006F5F06">
        <w:rPr>
          <w:rFonts w:eastAsia="Calibri" w:cs="Tahoma"/>
          <w:color w:val="000000"/>
          <w:szCs w:val="18"/>
          <w:lang w:val="ru-RU"/>
        </w:rPr>
        <w:t xml:space="preserve"> 365 профессиональный плюс на Соответствующем устройстве без </w:t>
      </w:r>
      <w:r w:rsidRPr="00416CED">
        <w:rPr>
          <w:rFonts w:eastAsia="Calibri" w:cs="Tahoma"/>
          <w:color w:val="000000"/>
          <w:szCs w:val="18"/>
        </w:rPr>
        <w:t>Office</w:t>
      </w:r>
      <w:r w:rsidRPr="006F5F06">
        <w:rPr>
          <w:rFonts w:eastAsia="Calibri" w:cs="Tahoma"/>
          <w:color w:val="000000"/>
          <w:szCs w:val="18"/>
          <w:lang w:val="ru-RU"/>
        </w:rPr>
        <w:t xml:space="preserve"> профессиональный плюс, ему по-прежнему нужно отправить Сверочный заказ на </w:t>
      </w:r>
      <w:r w:rsidRPr="00416CED">
        <w:rPr>
          <w:rFonts w:eastAsia="Calibri" w:cs="Tahoma"/>
          <w:color w:val="000000"/>
          <w:szCs w:val="18"/>
        </w:rPr>
        <w:t>Office</w:t>
      </w:r>
      <w:r w:rsidRPr="006F5F06">
        <w:rPr>
          <w:rFonts w:eastAsia="Calibri" w:cs="Tahoma"/>
          <w:color w:val="000000"/>
          <w:szCs w:val="18"/>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rsidR="00996781" w:rsidRPr="006F5F06" w:rsidRDefault="00996781" w:rsidP="00B26237">
      <w:pPr>
        <w:pStyle w:val="Heading2"/>
        <w:ind w:left="0"/>
        <w:rPr>
          <w:sz w:val="16"/>
          <w:szCs w:val="16"/>
          <w:lang w:val="ru-RU"/>
        </w:rPr>
      </w:pPr>
    </w:p>
    <w:p w:rsidR="00B26237" w:rsidRPr="006F5F06" w:rsidRDefault="00A560B6" w:rsidP="00B26237">
      <w:pPr>
        <w:pStyle w:val="Heading2"/>
        <w:ind w:left="0"/>
        <w:rPr>
          <w:lang w:val="ru-RU"/>
        </w:rPr>
      </w:pPr>
      <w:bookmarkStart w:id="990" w:name="_7_Office_365_1"/>
      <w:bookmarkStart w:id="991" w:name="_8_Office_365"/>
      <w:bookmarkStart w:id="992" w:name="_Toc363741967"/>
      <w:bookmarkEnd w:id="990"/>
      <w:bookmarkEnd w:id="991"/>
      <w:r w:rsidRPr="006F5F06">
        <w:rPr>
          <w:rFonts w:ascii="Tahoma" w:hAnsi="Tahoma" w:cs="Tahoma"/>
          <w:caps/>
          <w:color w:val="FF6600"/>
          <w:sz w:val="22"/>
          <w:szCs w:val="22"/>
          <w:vertAlign w:val="superscript"/>
          <w:lang w:val="ru-RU"/>
        </w:rPr>
        <w:t xml:space="preserve">8 </w:t>
      </w:r>
      <w:r w:rsidRPr="00416CED">
        <w:rPr>
          <w:rFonts w:ascii="Tahoma" w:hAnsi="Tahoma" w:cs="Tahoma"/>
          <w:color w:val="FF6600"/>
          <w:sz w:val="22"/>
          <w:szCs w:val="22"/>
        </w:rPr>
        <w:t>Office</w:t>
      </w:r>
      <w:r w:rsidRPr="006F5F06">
        <w:rPr>
          <w:rFonts w:ascii="Tahoma" w:hAnsi="Tahoma" w:cs="Tahoma"/>
          <w:color w:val="FF6600"/>
          <w:sz w:val="22"/>
          <w:szCs w:val="22"/>
          <w:lang w:val="ru-RU"/>
        </w:rPr>
        <w:t xml:space="preserve"> 365 корпоративный </w:t>
      </w:r>
      <w:r w:rsidRPr="00416CED">
        <w:rPr>
          <w:rFonts w:ascii="Tahoma" w:hAnsi="Tahoma" w:cs="Tahoma"/>
          <w:color w:val="FF6600"/>
          <w:sz w:val="22"/>
          <w:szCs w:val="22"/>
        </w:rPr>
        <w:t>E</w:t>
      </w:r>
      <w:r w:rsidRPr="006F5F06">
        <w:rPr>
          <w:rFonts w:ascii="Tahoma" w:hAnsi="Tahoma" w:cs="Tahoma"/>
          <w:color w:val="FF6600"/>
          <w:sz w:val="22"/>
          <w:szCs w:val="22"/>
          <w:lang w:val="ru-RU"/>
        </w:rPr>
        <w:t>3-</w:t>
      </w:r>
      <w:r w:rsidRPr="00416CED">
        <w:rPr>
          <w:rFonts w:ascii="Tahoma" w:hAnsi="Tahoma" w:cs="Tahoma"/>
          <w:color w:val="FF6600"/>
          <w:sz w:val="22"/>
          <w:szCs w:val="22"/>
        </w:rPr>
        <w:t>E</w:t>
      </w:r>
      <w:r w:rsidRPr="006F5F06">
        <w:rPr>
          <w:rFonts w:ascii="Tahoma" w:hAnsi="Tahoma" w:cs="Tahoma"/>
          <w:color w:val="FF6600"/>
          <w:sz w:val="22"/>
          <w:szCs w:val="22"/>
          <w:lang w:val="ru-RU"/>
        </w:rPr>
        <w:t>4</w:t>
      </w:r>
      <w:bookmarkEnd w:id="986"/>
      <w:bookmarkEnd w:id="992"/>
    </w:p>
    <w:p w:rsidR="00B26237" w:rsidRPr="006F5F06" w:rsidRDefault="00B26237" w:rsidP="00AE5A9F">
      <w:pPr>
        <w:rPr>
          <w:lang w:val="ru-RU"/>
        </w:rPr>
      </w:pPr>
    </w:p>
    <w:p w:rsidR="00B26237" w:rsidRPr="006F5F06" w:rsidRDefault="00B26237" w:rsidP="00B26237">
      <w:pPr>
        <w:ind w:left="720"/>
        <w:rPr>
          <w:lang w:val="ru-RU"/>
        </w:rPr>
      </w:pPr>
      <w:r w:rsidRPr="006F5F06">
        <w:rPr>
          <w:color w:val="000000"/>
          <w:lang w:val="ru-RU"/>
        </w:rPr>
        <w:t xml:space="preserve">Планы </w:t>
      </w:r>
      <w:r w:rsidRPr="00416CED">
        <w:rPr>
          <w:color w:val="000000"/>
        </w:rPr>
        <w:t>Office</w:t>
      </w:r>
      <w:r w:rsidRPr="006F5F06">
        <w:rPr>
          <w:color w:val="000000"/>
          <w:lang w:val="ru-RU"/>
        </w:rPr>
        <w:t xml:space="preserve"> 365 </w:t>
      </w:r>
      <w:r w:rsidRPr="00416CED">
        <w:rPr>
          <w:color w:val="000000"/>
        </w:rPr>
        <w:t>E</w:t>
      </w:r>
      <w:r w:rsidRPr="006F5F06">
        <w:rPr>
          <w:color w:val="000000"/>
          <w:lang w:val="ru-RU"/>
        </w:rPr>
        <w:t>3–</w:t>
      </w:r>
      <w:r w:rsidRPr="00416CED">
        <w:rPr>
          <w:color w:val="000000"/>
        </w:rPr>
        <w:t>E</w:t>
      </w:r>
      <w:r w:rsidRPr="006F5F06">
        <w:rPr>
          <w:color w:val="000000"/>
          <w:lang w:val="ru-RU"/>
        </w:rPr>
        <w:t>4 разрешают доступ к следующим Веб-службам:</w:t>
      </w:r>
    </w:p>
    <w:p w:rsidR="00B26237" w:rsidRPr="006F5F06" w:rsidRDefault="00B26237" w:rsidP="00B26237">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416CED" w:rsidTr="000C6C07">
        <w:tc>
          <w:tcPr>
            <w:tcW w:w="3977" w:type="dxa"/>
            <w:shd w:val="clear" w:color="auto" w:fill="FABF8F"/>
          </w:tcPr>
          <w:p w:rsidR="000C6C07" w:rsidRPr="00416CED" w:rsidRDefault="000C6C07" w:rsidP="009B3FA2">
            <w:pPr>
              <w:jc w:val="center"/>
              <w:rPr>
                <w:rFonts w:eastAsia="Calibri"/>
                <w:b/>
                <w:color w:val="000000"/>
                <w:sz w:val="20"/>
              </w:rPr>
            </w:pPr>
            <w:r w:rsidRPr="00416CED">
              <w:rPr>
                <w:rFonts w:eastAsia="Calibri"/>
                <w:b/>
                <w:color w:val="000000"/>
                <w:sz w:val="20"/>
              </w:rPr>
              <w:t>Office 365 корпоративный E3</w:t>
            </w:r>
          </w:p>
        </w:tc>
        <w:tc>
          <w:tcPr>
            <w:tcW w:w="4230" w:type="dxa"/>
            <w:shd w:val="clear" w:color="auto" w:fill="FABF8F"/>
          </w:tcPr>
          <w:p w:rsidR="000C6C07" w:rsidRPr="00416CED" w:rsidRDefault="000C6C07" w:rsidP="009B3FA2">
            <w:pPr>
              <w:jc w:val="center"/>
              <w:rPr>
                <w:rFonts w:eastAsia="Calibri"/>
                <w:b/>
                <w:color w:val="000000"/>
                <w:sz w:val="20"/>
              </w:rPr>
            </w:pPr>
            <w:r w:rsidRPr="00416CED">
              <w:rPr>
                <w:rFonts w:eastAsia="Calibri"/>
                <w:b/>
                <w:color w:val="000000"/>
                <w:sz w:val="20"/>
              </w:rPr>
              <w:t>Office 365 корпоративный E4</w:t>
            </w:r>
          </w:p>
        </w:tc>
      </w:tr>
      <w:tr w:rsidR="000C6C07" w:rsidRPr="00416CED" w:rsidTr="000C6C07">
        <w:tc>
          <w:tcPr>
            <w:tcW w:w="3977" w:type="dxa"/>
            <w:shd w:val="clear" w:color="auto" w:fill="auto"/>
          </w:tcPr>
          <w:p w:rsidR="000C6C07" w:rsidRPr="00416CED" w:rsidRDefault="000C6C07" w:rsidP="00B42A20">
            <w:pPr>
              <w:ind w:left="138" w:right="138"/>
              <w:rPr>
                <w:rFonts w:eastAsia="Calibri"/>
                <w:color w:val="000000"/>
              </w:rPr>
            </w:pPr>
            <w:r w:rsidRPr="00416CED">
              <w:rPr>
                <w:rFonts w:eastAsia="Calibri"/>
                <w:color w:val="000000"/>
              </w:rPr>
              <w:t>Exchange Online (план 2)</w:t>
            </w:r>
          </w:p>
        </w:tc>
        <w:tc>
          <w:tcPr>
            <w:tcW w:w="4230" w:type="dxa"/>
            <w:shd w:val="clear" w:color="auto" w:fill="auto"/>
          </w:tcPr>
          <w:p w:rsidR="000C6C07" w:rsidRPr="00416CED" w:rsidRDefault="000C6C07" w:rsidP="00B42A20">
            <w:pPr>
              <w:ind w:left="186" w:right="180"/>
              <w:rPr>
                <w:rFonts w:eastAsia="Calibri"/>
                <w:color w:val="000000"/>
              </w:rPr>
            </w:pPr>
            <w:r w:rsidRPr="00416CED">
              <w:rPr>
                <w:rFonts w:eastAsia="Calibri"/>
                <w:color w:val="000000"/>
              </w:rPr>
              <w:t>Exchange Online (план 2)</w:t>
            </w:r>
          </w:p>
        </w:tc>
      </w:tr>
      <w:tr w:rsidR="000C6C07" w:rsidRPr="00416CED" w:rsidTr="000C6C07">
        <w:tc>
          <w:tcPr>
            <w:tcW w:w="3977" w:type="dxa"/>
            <w:shd w:val="clear" w:color="auto" w:fill="auto"/>
          </w:tcPr>
          <w:p w:rsidR="000C6C07" w:rsidRPr="00416CED" w:rsidRDefault="000C6C07" w:rsidP="00B42A20">
            <w:pPr>
              <w:ind w:left="138" w:right="138"/>
              <w:rPr>
                <w:rFonts w:eastAsia="Calibri"/>
                <w:color w:val="000000"/>
              </w:rPr>
            </w:pPr>
            <w:r w:rsidRPr="00416CED">
              <w:rPr>
                <w:rFonts w:eastAsia="Calibri"/>
                <w:color w:val="000000"/>
              </w:rPr>
              <w:t>SharePoint Online (план 2)</w:t>
            </w:r>
          </w:p>
        </w:tc>
        <w:tc>
          <w:tcPr>
            <w:tcW w:w="4230" w:type="dxa"/>
            <w:shd w:val="clear" w:color="auto" w:fill="auto"/>
          </w:tcPr>
          <w:p w:rsidR="000C6C07" w:rsidRPr="00416CED" w:rsidRDefault="000C6C07" w:rsidP="00B42A20">
            <w:pPr>
              <w:ind w:left="186" w:right="180"/>
              <w:rPr>
                <w:rFonts w:eastAsia="Calibri"/>
                <w:color w:val="000000"/>
              </w:rPr>
            </w:pPr>
            <w:r w:rsidRPr="00416CED">
              <w:rPr>
                <w:rFonts w:eastAsia="Calibri"/>
                <w:color w:val="000000"/>
              </w:rPr>
              <w:t>SharePoint Online (план 2)</w:t>
            </w:r>
          </w:p>
        </w:tc>
      </w:tr>
      <w:tr w:rsidR="000C6C07" w:rsidRPr="00416CED" w:rsidTr="000C6C07">
        <w:tc>
          <w:tcPr>
            <w:tcW w:w="3977" w:type="dxa"/>
            <w:shd w:val="clear" w:color="auto" w:fill="auto"/>
          </w:tcPr>
          <w:p w:rsidR="000C6C07" w:rsidRPr="00416CED" w:rsidRDefault="000C6C07" w:rsidP="00B42A20">
            <w:pPr>
              <w:ind w:left="138" w:right="138"/>
              <w:rPr>
                <w:rFonts w:eastAsia="Calibri"/>
                <w:color w:val="000000"/>
              </w:rPr>
            </w:pPr>
            <w:r w:rsidRPr="00416CED">
              <w:rPr>
                <w:rFonts w:eastAsia="Calibri"/>
                <w:color w:val="000000"/>
              </w:rPr>
              <w:t>Lync Online (план 2)</w:t>
            </w:r>
          </w:p>
        </w:tc>
        <w:tc>
          <w:tcPr>
            <w:tcW w:w="4230" w:type="dxa"/>
            <w:shd w:val="clear" w:color="auto" w:fill="auto"/>
          </w:tcPr>
          <w:p w:rsidR="000C6C07" w:rsidRPr="00416CED" w:rsidRDefault="000C6C07" w:rsidP="00B42A20">
            <w:pPr>
              <w:ind w:left="186" w:right="180"/>
              <w:rPr>
                <w:rFonts w:eastAsia="Calibri"/>
                <w:color w:val="000000"/>
              </w:rPr>
            </w:pPr>
            <w:r w:rsidRPr="00416CED">
              <w:rPr>
                <w:rFonts w:eastAsia="Calibri"/>
                <w:color w:val="000000"/>
              </w:rPr>
              <w:t>Lync Online Plan 3*</w:t>
            </w:r>
          </w:p>
        </w:tc>
      </w:tr>
      <w:tr w:rsidR="000C6C07" w:rsidRPr="00B973CC" w:rsidTr="000C6C07">
        <w:tc>
          <w:tcPr>
            <w:tcW w:w="3977" w:type="dxa"/>
            <w:shd w:val="clear" w:color="auto" w:fill="auto"/>
          </w:tcPr>
          <w:p w:rsidR="000C6C07" w:rsidRPr="006F5F06" w:rsidRDefault="000C6C07" w:rsidP="00B42A20">
            <w:pPr>
              <w:ind w:left="138" w:right="138"/>
              <w:rPr>
                <w:rFonts w:eastAsia="Calibri"/>
                <w:color w:val="000000"/>
                <w:lang w:val="ru-RU"/>
              </w:rPr>
            </w:pPr>
            <w:r w:rsidRPr="006F5F06">
              <w:rPr>
                <w:rFonts w:eastAsia="Calibri"/>
                <w:color w:val="000000"/>
                <w:lang w:val="ru-RU"/>
              </w:rPr>
              <w:t xml:space="preserve">Приложения </w:t>
            </w:r>
            <w:r w:rsidRPr="00416CED">
              <w:rPr>
                <w:rFonts w:eastAsia="Calibri"/>
                <w:color w:val="000000"/>
              </w:rPr>
              <w:t>Office</w:t>
            </w:r>
            <w:r w:rsidRPr="006F5F06">
              <w:rPr>
                <w:rFonts w:eastAsia="Calibri"/>
                <w:color w:val="000000"/>
                <w:lang w:val="ru-RU"/>
              </w:rPr>
              <w:t xml:space="preserve"> </w:t>
            </w:r>
            <w:r w:rsidRPr="00416CED">
              <w:rPr>
                <w:rFonts w:eastAsia="Calibri"/>
                <w:color w:val="000000"/>
              </w:rPr>
              <w:t>Web</w:t>
            </w:r>
            <w:r w:rsidRPr="006F5F06">
              <w:rPr>
                <w:rFonts w:eastAsia="Calibri"/>
                <w:color w:val="000000"/>
                <w:lang w:val="ru-RU"/>
              </w:rPr>
              <w:t xml:space="preserve"> </w:t>
            </w:r>
            <w:r w:rsidRPr="00416CED">
              <w:rPr>
                <w:rFonts w:eastAsia="Calibri"/>
                <w:color w:val="000000"/>
              </w:rPr>
              <w:t>Apps</w:t>
            </w:r>
            <w:r w:rsidRPr="006F5F06">
              <w:rPr>
                <w:rFonts w:eastAsia="Calibri"/>
                <w:color w:val="000000"/>
                <w:lang w:val="ru-RU"/>
              </w:rPr>
              <w:t xml:space="preserve"> (размещенные в </w:t>
            </w:r>
            <w:r w:rsidRPr="00416CED">
              <w:rPr>
                <w:rFonts w:eastAsia="Calibri"/>
                <w:color w:val="000000"/>
              </w:rPr>
              <w:t>Microsoft</w:t>
            </w:r>
            <w:r w:rsidRPr="006F5F06">
              <w:rPr>
                <w:rFonts w:eastAsia="Calibri"/>
                <w:color w:val="000000"/>
                <w:lang w:val="ru-RU"/>
              </w:rPr>
              <w:t>)</w:t>
            </w:r>
          </w:p>
        </w:tc>
        <w:tc>
          <w:tcPr>
            <w:tcW w:w="4230" w:type="dxa"/>
            <w:shd w:val="clear" w:color="auto" w:fill="auto"/>
          </w:tcPr>
          <w:p w:rsidR="000C6C07" w:rsidRPr="006F5F06" w:rsidRDefault="000C6C07" w:rsidP="00B42A20">
            <w:pPr>
              <w:ind w:left="186" w:right="180"/>
              <w:rPr>
                <w:rFonts w:eastAsia="Calibri"/>
                <w:color w:val="000000"/>
                <w:lang w:val="ru-RU"/>
              </w:rPr>
            </w:pPr>
            <w:r w:rsidRPr="006F5F06">
              <w:rPr>
                <w:rFonts w:eastAsia="Calibri"/>
                <w:color w:val="000000"/>
                <w:lang w:val="ru-RU"/>
              </w:rPr>
              <w:t xml:space="preserve">Приложения </w:t>
            </w:r>
            <w:r w:rsidRPr="00416CED">
              <w:rPr>
                <w:rFonts w:eastAsia="Calibri"/>
                <w:color w:val="000000"/>
              </w:rPr>
              <w:t>Office</w:t>
            </w:r>
            <w:r w:rsidRPr="006F5F06">
              <w:rPr>
                <w:rFonts w:eastAsia="Calibri"/>
                <w:color w:val="000000"/>
                <w:lang w:val="ru-RU"/>
              </w:rPr>
              <w:t xml:space="preserve"> </w:t>
            </w:r>
            <w:r w:rsidRPr="00416CED">
              <w:rPr>
                <w:rFonts w:eastAsia="Calibri"/>
                <w:color w:val="000000"/>
              </w:rPr>
              <w:t>Web</w:t>
            </w:r>
            <w:r w:rsidRPr="006F5F06">
              <w:rPr>
                <w:rFonts w:eastAsia="Calibri"/>
                <w:color w:val="000000"/>
                <w:lang w:val="ru-RU"/>
              </w:rPr>
              <w:t xml:space="preserve"> </w:t>
            </w:r>
            <w:r w:rsidRPr="00416CED">
              <w:rPr>
                <w:rFonts w:eastAsia="Calibri"/>
                <w:color w:val="000000"/>
              </w:rPr>
              <w:t>Apps</w:t>
            </w:r>
            <w:r w:rsidRPr="006F5F06">
              <w:rPr>
                <w:rFonts w:eastAsia="Calibri"/>
                <w:color w:val="000000"/>
                <w:lang w:val="ru-RU"/>
              </w:rPr>
              <w:t xml:space="preserve"> (размещенные в </w:t>
            </w:r>
            <w:r w:rsidRPr="00416CED">
              <w:rPr>
                <w:rFonts w:eastAsia="Calibri"/>
                <w:color w:val="000000"/>
              </w:rPr>
              <w:t>Microsoft</w:t>
            </w:r>
            <w:r w:rsidRPr="006F5F06">
              <w:rPr>
                <w:rFonts w:eastAsia="Calibri"/>
                <w:color w:val="000000"/>
                <w:lang w:val="ru-RU"/>
              </w:rPr>
              <w:t>)</w:t>
            </w:r>
          </w:p>
        </w:tc>
      </w:tr>
      <w:tr w:rsidR="000C6C07" w:rsidRPr="00416CED" w:rsidTr="000C6C07">
        <w:tc>
          <w:tcPr>
            <w:tcW w:w="3977" w:type="dxa"/>
            <w:shd w:val="clear" w:color="auto" w:fill="auto"/>
          </w:tcPr>
          <w:p w:rsidR="000C6C07" w:rsidRPr="00416CED" w:rsidRDefault="000C6C07" w:rsidP="00B42A20">
            <w:pPr>
              <w:ind w:left="138" w:right="138"/>
              <w:rPr>
                <w:rFonts w:eastAsia="Calibri"/>
                <w:color w:val="000000"/>
              </w:rPr>
            </w:pPr>
            <w:r w:rsidRPr="00416CED">
              <w:rPr>
                <w:rFonts w:eastAsia="Calibri"/>
                <w:color w:val="000000"/>
              </w:rPr>
              <w:t>Office 365 профессиональный плюс</w:t>
            </w:r>
          </w:p>
        </w:tc>
        <w:tc>
          <w:tcPr>
            <w:tcW w:w="4230" w:type="dxa"/>
            <w:shd w:val="clear" w:color="auto" w:fill="auto"/>
          </w:tcPr>
          <w:p w:rsidR="000C6C07" w:rsidRPr="00416CED" w:rsidRDefault="000C6C07" w:rsidP="008368B4">
            <w:pPr>
              <w:ind w:left="186" w:right="180"/>
              <w:rPr>
                <w:rFonts w:eastAsia="Calibri"/>
                <w:color w:val="000000"/>
              </w:rPr>
            </w:pPr>
            <w:r w:rsidRPr="00416CED">
              <w:rPr>
                <w:rFonts w:eastAsia="Calibri"/>
                <w:color w:val="000000"/>
              </w:rPr>
              <w:t>Office 365 профессиональный плюс</w:t>
            </w:r>
          </w:p>
        </w:tc>
      </w:tr>
      <w:tr w:rsidR="000C6C07" w:rsidRPr="00416CED" w:rsidTr="000C6C07">
        <w:tc>
          <w:tcPr>
            <w:tcW w:w="3977" w:type="dxa"/>
            <w:shd w:val="clear" w:color="auto" w:fill="auto"/>
          </w:tcPr>
          <w:p w:rsidR="000C6C07" w:rsidRPr="00416CED" w:rsidRDefault="000C6C07" w:rsidP="00B42A20">
            <w:pPr>
              <w:ind w:left="138" w:right="138"/>
              <w:rPr>
                <w:rFonts w:eastAsia="Calibri"/>
                <w:color w:val="000000"/>
              </w:rPr>
            </w:pPr>
            <w:r w:rsidRPr="00416CED">
              <w:rPr>
                <w:rFonts w:eastAsia="Calibri"/>
                <w:color w:val="000000"/>
              </w:rPr>
              <w:t>Управление правами Active Directory для Windows Azure</w:t>
            </w:r>
          </w:p>
        </w:tc>
        <w:tc>
          <w:tcPr>
            <w:tcW w:w="4230" w:type="dxa"/>
            <w:shd w:val="clear" w:color="auto" w:fill="auto"/>
          </w:tcPr>
          <w:p w:rsidR="000C6C07" w:rsidRPr="00416CED" w:rsidRDefault="000C6C07" w:rsidP="008368B4">
            <w:pPr>
              <w:ind w:left="186" w:right="180"/>
              <w:rPr>
                <w:rFonts w:eastAsia="Calibri"/>
                <w:color w:val="000000"/>
              </w:rPr>
            </w:pPr>
            <w:r w:rsidRPr="00416CED">
              <w:rPr>
                <w:rFonts w:eastAsia="Calibri"/>
                <w:color w:val="000000"/>
              </w:rPr>
              <w:t>Управление правами Active Directory для Windows Azure</w:t>
            </w:r>
          </w:p>
        </w:tc>
      </w:tr>
      <w:tr w:rsidR="000C6C07" w:rsidRPr="00416CED" w:rsidTr="000C6C07">
        <w:tc>
          <w:tcPr>
            <w:tcW w:w="3977" w:type="dxa"/>
            <w:shd w:val="clear" w:color="auto" w:fill="auto"/>
          </w:tcPr>
          <w:p w:rsidR="000C6C07" w:rsidRPr="00416CED" w:rsidRDefault="000C6C07" w:rsidP="00B42A20">
            <w:pPr>
              <w:ind w:left="138" w:right="138"/>
              <w:rPr>
                <w:rFonts w:eastAsia="Calibri"/>
                <w:color w:val="000000"/>
              </w:rPr>
            </w:pPr>
            <w:r w:rsidRPr="00416CED">
              <w:rPr>
                <w:rFonts w:eastAsia="Calibri"/>
                <w:color w:val="000000"/>
              </w:rPr>
              <w:t>Yammer Enterprise</w:t>
            </w:r>
          </w:p>
        </w:tc>
        <w:tc>
          <w:tcPr>
            <w:tcW w:w="4230" w:type="dxa"/>
            <w:shd w:val="clear" w:color="auto" w:fill="auto"/>
          </w:tcPr>
          <w:p w:rsidR="000C6C07" w:rsidRPr="00416CED" w:rsidRDefault="000C6C07" w:rsidP="008368B4">
            <w:pPr>
              <w:ind w:left="186" w:right="180"/>
              <w:rPr>
                <w:rFonts w:eastAsia="Calibri"/>
                <w:color w:val="000000"/>
              </w:rPr>
            </w:pPr>
            <w:r w:rsidRPr="00416CED">
              <w:rPr>
                <w:rFonts w:eastAsia="Calibri"/>
                <w:color w:val="000000"/>
              </w:rPr>
              <w:t>Yammer Enterprise</w:t>
            </w:r>
          </w:p>
        </w:tc>
      </w:tr>
    </w:tbl>
    <w:p w:rsidR="00630ED6" w:rsidRPr="006F5F06" w:rsidRDefault="00630ED6" w:rsidP="00630ED6">
      <w:pPr>
        <w:pStyle w:val="PURBody"/>
        <w:spacing w:after="0"/>
        <w:ind w:left="720"/>
        <w:rPr>
          <w:lang w:val="ru-RU"/>
        </w:rPr>
      </w:pPr>
      <w:r w:rsidRPr="006F5F06">
        <w:rPr>
          <w:rFonts w:ascii="Tahoma" w:hAnsi="Tahoma" w:cs="Tahoma"/>
          <w:i/>
          <w:sz w:val="16"/>
          <w:lang w:val="ru-RU"/>
        </w:rPr>
        <w:t xml:space="preserve">* Клиенты, выполняющие покупку не в США и Великобритании, получают </w:t>
      </w:r>
      <w:r w:rsidRPr="00416CED">
        <w:rPr>
          <w:rFonts w:ascii="Tahoma" w:hAnsi="Tahoma" w:cs="Tahoma"/>
          <w:i/>
          <w:sz w:val="16"/>
        </w:rPr>
        <w:t>Lync</w:t>
      </w:r>
      <w:r w:rsidRPr="006F5F06">
        <w:rPr>
          <w:rFonts w:ascii="Tahoma" w:hAnsi="Tahoma" w:cs="Tahoma"/>
          <w:i/>
          <w:sz w:val="16"/>
          <w:lang w:val="ru-RU"/>
        </w:rPr>
        <w:t xml:space="preserve"> </w:t>
      </w:r>
      <w:r w:rsidRPr="00416CED">
        <w:rPr>
          <w:rFonts w:ascii="Tahoma" w:hAnsi="Tahoma" w:cs="Tahoma"/>
          <w:i/>
          <w:sz w:val="16"/>
        </w:rPr>
        <w:t>Online</w:t>
      </w:r>
      <w:r w:rsidRPr="006F5F06">
        <w:rPr>
          <w:rFonts w:ascii="Tahoma" w:hAnsi="Tahoma" w:cs="Tahoma"/>
          <w:i/>
          <w:sz w:val="16"/>
          <w:lang w:val="ru-RU"/>
        </w:rPr>
        <w:t xml:space="preserve"> (план 2) вместо </w:t>
      </w:r>
      <w:r w:rsidRPr="00416CED">
        <w:rPr>
          <w:rFonts w:ascii="Tahoma" w:hAnsi="Tahoma" w:cs="Tahoma"/>
          <w:i/>
          <w:sz w:val="16"/>
        </w:rPr>
        <w:t>Lync</w:t>
      </w:r>
      <w:r w:rsidRPr="006F5F06">
        <w:rPr>
          <w:rFonts w:ascii="Tahoma" w:hAnsi="Tahoma" w:cs="Tahoma"/>
          <w:i/>
          <w:sz w:val="16"/>
          <w:lang w:val="ru-RU"/>
        </w:rPr>
        <w:t xml:space="preserve"> </w:t>
      </w:r>
      <w:r w:rsidRPr="00416CED">
        <w:rPr>
          <w:rFonts w:ascii="Tahoma" w:hAnsi="Tahoma" w:cs="Tahoma"/>
          <w:i/>
          <w:sz w:val="16"/>
        </w:rPr>
        <w:t>Online</w:t>
      </w:r>
      <w:r w:rsidRPr="006F5F06">
        <w:rPr>
          <w:rFonts w:ascii="Tahoma" w:hAnsi="Tahoma" w:cs="Tahoma"/>
          <w:i/>
          <w:sz w:val="16"/>
          <w:lang w:val="ru-RU"/>
        </w:rPr>
        <w:t xml:space="preserve"> (план 3)</w:t>
      </w:r>
    </w:p>
    <w:p w:rsidR="00B26237" w:rsidRPr="006F5F06" w:rsidRDefault="00B26237" w:rsidP="00D16EA8">
      <w:pPr>
        <w:ind w:left="720"/>
        <w:rPr>
          <w:lang w:val="ru-RU"/>
        </w:rPr>
      </w:pPr>
      <w:r w:rsidRPr="006F5F06">
        <w:rPr>
          <w:rFonts w:cs="Tahoma"/>
          <w:color w:val="000000"/>
          <w:szCs w:val="18"/>
          <w:lang w:val="ru-RU"/>
        </w:rPr>
        <w:t>Этот список может быть изменен.</w:t>
      </w:r>
      <w:r w:rsidR="00FA2C82" w:rsidRPr="006F5F06">
        <w:rPr>
          <w:rFonts w:cs="Tahoma"/>
          <w:color w:val="000000"/>
          <w:szCs w:val="18"/>
          <w:lang w:val="ru-RU"/>
        </w:rPr>
        <w:t xml:space="preserve"> </w:t>
      </w:r>
      <w:r w:rsidRPr="006F5F06">
        <w:rPr>
          <w:rFonts w:cs="Tahoma"/>
          <w:color w:val="000000"/>
          <w:szCs w:val="18"/>
          <w:lang w:val="ru-RU"/>
        </w:rPr>
        <w:t xml:space="preserve">В случае противоречия между условиями лицензирования для продуктов </w:t>
      </w:r>
      <w:r w:rsidRPr="00416CED">
        <w:rPr>
          <w:rFonts w:cs="Tahoma"/>
          <w:color w:val="000000"/>
          <w:szCs w:val="18"/>
        </w:rPr>
        <w:t>Office</w:t>
      </w:r>
      <w:r w:rsidRPr="006F5F06">
        <w:rPr>
          <w:rFonts w:cs="Tahoma"/>
          <w:color w:val="000000"/>
          <w:szCs w:val="18"/>
          <w:lang w:val="ru-RU"/>
        </w:rPr>
        <w:t xml:space="preserve"> 365 корпоративный </w:t>
      </w:r>
      <w:r w:rsidRPr="00416CED">
        <w:rPr>
          <w:rFonts w:cs="Tahoma"/>
          <w:color w:val="000000"/>
          <w:szCs w:val="18"/>
        </w:rPr>
        <w:t>E</w:t>
      </w:r>
      <w:r w:rsidRPr="006F5F06">
        <w:rPr>
          <w:rFonts w:cs="Tahoma"/>
          <w:color w:val="000000"/>
          <w:szCs w:val="18"/>
          <w:lang w:val="ru-RU"/>
        </w:rPr>
        <w:t>3-</w:t>
      </w:r>
      <w:r w:rsidRPr="00416CED">
        <w:rPr>
          <w:rFonts w:cs="Tahoma"/>
          <w:color w:val="000000"/>
          <w:szCs w:val="18"/>
        </w:rPr>
        <w:t>E</w:t>
      </w:r>
      <w:r w:rsidRPr="006F5F06">
        <w:rPr>
          <w:rFonts w:cs="Tahoma"/>
          <w:color w:val="000000"/>
          <w:szCs w:val="18"/>
          <w:lang w:val="ru-RU"/>
        </w:rPr>
        <w:t>4 и данным примечанием преимущественную силу имеют действующие Права на использование продуктов.</w:t>
      </w:r>
      <w:r w:rsidR="00FA2C82" w:rsidRPr="006F5F06">
        <w:rPr>
          <w:rFonts w:cs="Tahoma"/>
          <w:color w:val="000000"/>
          <w:szCs w:val="18"/>
          <w:lang w:val="ru-RU"/>
        </w:rPr>
        <w:t xml:space="preserve"> </w:t>
      </w:r>
      <w:r w:rsidRPr="006F5F06">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FA2C82" w:rsidRPr="006F5F06">
        <w:rPr>
          <w:rFonts w:cs="Tahoma"/>
          <w:color w:val="000000"/>
          <w:szCs w:val="18"/>
          <w:lang w:val="ru-RU"/>
        </w:rPr>
        <w:t xml:space="preserve"> </w:t>
      </w:r>
    </w:p>
    <w:p w:rsidR="00B26237" w:rsidRPr="006F5F06" w:rsidRDefault="00B26237" w:rsidP="00D16EA8">
      <w:pPr>
        <w:ind w:left="720"/>
        <w:rPr>
          <w:sz w:val="16"/>
          <w:szCs w:val="16"/>
          <w:lang w:val="ru-RU"/>
        </w:rPr>
      </w:pPr>
    </w:p>
    <w:p w:rsidR="00DC2291" w:rsidRPr="006F5F06" w:rsidRDefault="00B26237" w:rsidP="00D16EA8">
      <w:pPr>
        <w:pStyle w:val="FootnoteBulletLevel1"/>
        <w:tabs>
          <w:tab w:val="clear" w:pos="900"/>
        </w:tabs>
        <w:spacing w:before="0" w:after="0"/>
        <w:ind w:left="720" w:firstLine="0"/>
        <w:rPr>
          <w:spacing w:val="-2"/>
          <w:lang w:val="ru-RU"/>
        </w:rPr>
      </w:pPr>
      <w:r w:rsidRPr="006F5F06">
        <w:rPr>
          <w:rFonts w:ascii="Tahoma" w:hAnsi="Tahoma" w:cs="Tahoma"/>
          <w:color w:val="000000"/>
          <w:spacing w:val="-2"/>
          <w:sz w:val="18"/>
          <w:szCs w:val="18"/>
          <w:lang w:val="ru-RU"/>
        </w:rPr>
        <w:t xml:space="preserve">Для использования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Online</w:t>
      </w:r>
      <w:r w:rsidRPr="006F5F06">
        <w:rPr>
          <w:rFonts w:ascii="Tahoma" w:hAnsi="Tahoma" w:cs="Tahoma"/>
          <w:color w:val="000000"/>
          <w:spacing w:val="-2"/>
          <w:sz w:val="18"/>
          <w:szCs w:val="18"/>
          <w:lang w:val="ru-RU"/>
        </w:rPr>
        <w:t xml:space="preserve"> (планы 1 и 2) необходимо отдельно приобрести и установить </w:t>
      </w:r>
      <w:r w:rsidRPr="003452C3">
        <w:rPr>
          <w:rFonts w:ascii="Tahoma" w:hAnsi="Tahoma" w:cs="Tahoma"/>
          <w:color w:val="000000"/>
          <w:spacing w:val="-2"/>
          <w:sz w:val="18"/>
          <w:szCs w:val="18"/>
        </w:rPr>
        <w:t>Microsoft</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2013 (или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для </w:t>
      </w:r>
      <w:r w:rsidRPr="003452C3">
        <w:rPr>
          <w:rFonts w:ascii="Tahoma" w:hAnsi="Tahoma" w:cs="Tahoma"/>
          <w:color w:val="000000"/>
          <w:spacing w:val="-2"/>
          <w:sz w:val="18"/>
          <w:szCs w:val="18"/>
        </w:rPr>
        <w:t>Mac</w:t>
      </w:r>
      <w:r w:rsidRPr="006F5F06">
        <w:rPr>
          <w:rFonts w:ascii="Tahoma" w:hAnsi="Tahoma" w:cs="Tahoma"/>
          <w:color w:val="000000"/>
          <w:spacing w:val="-2"/>
          <w:sz w:val="18"/>
          <w:szCs w:val="18"/>
          <w:lang w:val="ru-RU"/>
        </w:rPr>
        <w:t xml:space="preserve"> 2011), что позволит получить доступ ко всему набору возможностей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Online</w:t>
      </w:r>
      <w:r w:rsidRPr="006F5F06">
        <w:rPr>
          <w:rFonts w:ascii="Tahoma" w:hAnsi="Tahoma" w:cs="Tahoma"/>
          <w:color w:val="000000"/>
          <w:spacing w:val="-2"/>
          <w:sz w:val="18"/>
          <w:szCs w:val="18"/>
          <w:lang w:val="ru-RU"/>
        </w:rPr>
        <w:t xml:space="preserve"> (планы 1 и 2). В качестве ограниченного по времени предложения клиенты, имеющие лицензию на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Online</w:t>
      </w:r>
      <w:r w:rsidRPr="006F5F06">
        <w:rPr>
          <w:rFonts w:ascii="Tahoma" w:hAnsi="Tahoma" w:cs="Tahoma"/>
          <w:color w:val="000000"/>
          <w:spacing w:val="-2"/>
          <w:sz w:val="18"/>
          <w:szCs w:val="18"/>
          <w:lang w:val="ru-RU"/>
        </w:rPr>
        <w:t xml:space="preserve">, получают одну лицензионную копию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2010 (или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для </w:t>
      </w:r>
      <w:r w:rsidRPr="003452C3">
        <w:rPr>
          <w:rFonts w:ascii="Tahoma" w:hAnsi="Tahoma" w:cs="Tahoma"/>
          <w:color w:val="000000"/>
          <w:spacing w:val="-2"/>
          <w:sz w:val="18"/>
          <w:szCs w:val="18"/>
        </w:rPr>
        <w:t>Mac</w:t>
      </w:r>
      <w:r w:rsidRPr="006F5F06">
        <w:rPr>
          <w:rFonts w:ascii="Tahoma" w:hAnsi="Tahoma" w:cs="Tahoma"/>
          <w:color w:val="000000"/>
          <w:spacing w:val="-2"/>
          <w:sz w:val="18"/>
          <w:szCs w:val="18"/>
          <w:lang w:val="ru-RU"/>
        </w:rPr>
        <w:t xml:space="preserve"> 2011) бесплатно с каждой пробной или платной подписной лицензией на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Online</w:t>
      </w:r>
      <w:r w:rsidRPr="006F5F06">
        <w:rPr>
          <w:rFonts w:ascii="Tahoma" w:hAnsi="Tahoma" w:cs="Tahoma"/>
          <w:color w:val="000000"/>
          <w:spacing w:val="-2"/>
          <w:sz w:val="18"/>
          <w:szCs w:val="18"/>
          <w:lang w:val="ru-RU"/>
        </w:rPr>
        <w:t xml:space="preserve">. Это программное обеспечение можно использовать только с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Online</w:t>
      </w:r>
      <w:r w:rsidRPr="006F5F06">
        <w:rPr>
          <w:rFonts w:ascii="Tahoma" w:hAnsi="Tahoma" w:cs="Tahoma"/>
          <w:color w:val="000000"/>
          <w:spacing w:val="-2"/>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Online</w:t>
      </w:r>
      <w:r w:rsidRPr="006F5F06">
        <w:rPr>
          <w:rFonts w:ascii="Tahoma" w:hAnsi="Tahoma" w:cs="Tahoma"/>
          <w:color w:val="000000"/>
          <w:spacing w:val="-2"/>
          <w:sz w:val="18"/>
          <w:szCs w:val="18"/>
          <w:lang w:val="ru-RU"/>
        </w:rPr>
        <w:t xml:space="preserve"> в зависимости от того, какое событие наступит первым. Клиенты могут использовать бесплатный клиент </w:t>
      </w:r>
      <w:r w:rsidRPr="003452C3">
        <w:rPr>
          <w:rFonts w:ascii="Tahoma" w:hAnsi="Tahoma" w:cs="Tahoma"/>
          <w:color w:val="000000"/>
          <w:spacing w:val="-2"/>
          <w:sz w:val="18"/>
          <w:szCs w:val="18"/>
        </w:rPr>
        <w:t>Lync</w:t>
      </w:r>
      <w:r w:rsidRPr="006F5F06">
        <w:rPr>
          <w:rFonts w:ascii="Tahoma" w:hAnsi="Tahoma" w:cs="Tahoma"/>
          <w:color w:val="000000"/>
          <w:spacing w:val="-2"/>
          <w:sz w:val="18"/>
          <w:szCs w:val="18"/>
          <w:lang w:val="ru-RU"/>
        </w:rPr>
        <w:t xml:space="preserve"> </w:t>
      </w:r>
      <w:r w:rsidRPr="003452C3">
        <w:rPr>
          <w:rFonts w:ascii="Tahoma" w:hAnsi="Tahoma" w:cs="Tahoma"/>
          <w:color w:val="000000"/>
          <w:spacing w:val="-2"/>
          <w:sz w:val="18"/>
          <w:szCs w:val="18"/>
        </w:rPr>
        <w:t>Basic</w:t>
      </w:r>
      <w:r w:rsidRPr="006F5F06">
        <w:rPr>
          <w:rFonts w:ascii="Tahoma" w:hAnsi="Tahoma" w:cs="Tahoma"/>
          <w:color w:val="000000"/>
          <w:spacing w:val="-2"/>
          <w:sz w:val="18"/>
          <w:szCs w:val="18"/>
          <w:lang w:val="ru-RU"/>
        </w:rPr>
        <w:t xml:space="preserve"> 2013 для работы с пользователями, у которых установлена </w:t>
      </w:r>
      <w:r w:rsidRPr="003452C3">
        <w:rPr>
          <w:rFonts w:ascii="Tahoma" w:hAnsi="Tahoma" w:cs="Tahoma"/>
          <w:color w:val="000000"/>
          <w:spacing w:val="-2"/>
          <w:sz w:val="18"/>
          <w:szCs w:val="18"/>
        </w:rPr>
        <w:t>Windows</w:t>
      </w:r>
      <w:r w:rsidRPr="006F5F06">
        <w:rPr>
          <w:rFonts w:ascii="Tahoma" w:hAnsi="Tahoma" w:cs="Tahoma"/>
          <w:color w:val="000000"/>
          <w:spacing w:val="-2"/>
          <w:sz w:val="18"/>
          <w:szCs w:val="18"/>
          <w:lang w:val="ru-RU"/>
        </w:rPr>
        <w:t>.</w:t>
      </w:r>
    </w:p>
    <w:p w:rsidR="00D16EA8" w:rsidRPr="006F5F06" w:rsidRDefault="00D16EA8" w:rsidP="00D16EA8">
      <w:pPr>
        <w:pStyle w:val="FootnoteBulletLevel1"/>
        <w:tabs>
          <w:tab w:val="clear" w:pos="900"/>
          <w:tab w:val="num" w:pos="1080"/>
        </w:tabs>
        <w:spacing w:before="0" w:after="0"/>
        <w:ind w:left="0" w:firstLine="0"/>
        <w:rPr>
          <w:sz w:val="16"/>
          <w:szCs w:val="16"/>
          <w:lang w:val="ru-RU"/>
        </w:rPr>
      </w:pPr>
    </w:p>
    <w:p w:rsidR="00704723" w:rsidRPr="00416CED" w:rsidRDefault="00A560B6" w:rsidP="000429EF">
      <w:pPr>
        <w:pStyle w:val="Heading3"/>
      </w:pPr>
      <w:bookmarkStart w:id="993" w:name="_76_Office_for"/>
      <w:bookmarkStart w:id="994" w:name="_8_Office_for"/>
      <w:bookmarkStart w:id="995" w:name="_9_Office_для"/>
      <w:bookmarkStart w:id="996" w:name="_Toc336338264"/>
      <w:bookmarkStart w:id="997" w:name="_Toc363741968"/>
      <w:bookmarkStart w:id="998" w:name="Srv_4OfficeMacStandard2011"/>
      <w:bookmarkEnd w:id="961"/>
      <w:bookmarkEnd w:id="993"/>
      <w:bookmarkEnd w:id="994"/>
      <w:bookmarkEnd w:id="995"/>
      <w:r w:rsidRPr="00416CED">
        <w:rPr>
          <w:rFonts w:ascii="Tahoma" w:hAnsi="Tahoma"/>
          <w:caps/>
          <w:color w:val="F66400"/>
          <w:sz w:val="22"/>
          <w:vertAlign w:val="superscript"/>
        </w:rPr>
        <w:t xml:space="preserve">9 </w:t>
      </w:r>
      <w:r w:rsidRPr="00416CED">
        <w:rPr>
          <w:rFonts w:ascii="Tahoma" w:hAnsi="Tahoma"/>
          <w:color w:val="F66400"/>
          <w:sz w:val="22"/>
        </w:rPr>
        <w:t>Office для Mac Standard 2011</w:t>
      </w:r>
      <w:bookmarkEnd w:id="996"/>
      <w:bookmarkEnd w:id="997"/>
      <w:r w:rsidRPr="00416CED">
        <w:rPr>
          <w:rFonts w:ascii="Tahoma" w:hAnsi="Tahoma"/>
          <w:color w:val="F66400"/>
          <w:sz w:val="22"/>
        </w:rPr>
        <w:t xml:space="preserve"> </w:t>
      </w:r>
      <w:bookmarkEnd w:id="998"/>
    </w:p>
    <w:p w:rsidR="00FD5FBA" w:rsidRPr="003452C3" w:rsidRDefault="00FD5FBA" w:rsidP="00AE5A9F">
      <w:pPr>
        <w:rPr>
          <w:sz w:val="16"/>
          <w:szCs w:val="16"/>
        </w:rPr>
      </w:pPr>
    </w:p>
    <w:p w:rsidR="00FD5FBA" w:rsidRPr="006F5F06" w:rsidRDefault="00FD5FBA" w:rsidP="00346F4B">
      <w:pPr>
        <w:pStyle w:val="EndnoteText"/>
        <w:numPr>
          <w:ilvl w:val="0"/>
          <w:numId w:val="114"/>
        </w:numPr>
        <w:ind w:left="990"/>
        <w:rPr>
          <w:lang w:val="ru-RU"/>
        </w:rPr>
      </w:pPr>
      <w:r w:rsidRPr="006F5F06">
        <w:rPr>
          <w:rFonts w:ascii="Tahoma" w:hAnsi="Tahoma" w:cs="Tahoma"/>
          <w:sz w:val="18"/>
          <w:szCs w:val="20"/>
          <w:lang w:val="ru-RU"/>
        </w:rPr>
        <w:t xml:space="preserve">Лицензии </w:t>
      </w:r>
      <w:r w:rsidRPr="00416CED">
        <w:rPr>
          <w:rFonts w:ascii="Tahoma" w:hAnsi="Tahoma" w:cs="Tahoma"/>
          <w:sz w:val="18"/>
          <w:szCs w:val="20"/>
        </w:rPr>
        <w:t>Work</w:t>
      </w:r>
      <w:r w:rsidRPr="006F5F06">
        <w:rPr>
          <w:rFonts w:ascii="Tahoma" w:hAnsi="Tahoma" w:cs="Tahoma"/>
          <w:sz w:val="18"/>
          <w:szCs w:val="20"/>
          <w:lang w:val="ru-RU"/>
        </w:rPr>
        <w:t xml:space="preserve"> </w:t>
      </w:r>
      <w:r w:rsidRPr="00416CED">
        <w:rPr>
          <w:rFonts w:ascii="Tahoma" w:hAnsi="Tahoma" w:cs="Tahoma"/>
          <w:sz w:val="18"/>
          <w:szCs w:val="20"/>
        </w:rPr>
        <w:t>at</w:t>
      </w:r>
      <w:r w:rsidRPr="006F5F06">
        <w:rPr>
          <w:rFonts w:ascii="Tahoma" w:hAnsi="Tahoma" w:cs="Tahoma"/>
          <w:sz w:val="18"/>
          <w:szCs w:val="20"/>
          <w:lang w:val="ru-RU"/>
        </w:rPr>
        <w:t xml:space="preserve"> </w:t>
      </w:r>
      <w:r w:rsidRPr="00416CED">
        <w:rPr>
          <w:rFonts w:ascii="Tahoma" w:hAnsi="Tahoma" w:cs="Tahoma"/>
          <w:sz w:val="18"/>
          <w:szCs w:val="20"/>
        </w:rPr>
        <w:t>Home</w:t>
      </w:r>
      <w:r w:rsidRPr="006F5F06">
        <w:rPr>
          <w:rFonts w:ascii="Tahoma" w:hAnsi="Tahoma" w:cs="Tahoma"/>
          <w:sz w:val="18"/>
          <w:szCs w:val="20"/>
          <w:lang w:val="ru-RU"/>
        </w:rPr>
        <w:t xml:space="preserve"> (</w:t>
      </w:r>
      <w:r w:rsidRPr="00416CED">
        <w:rPr>
          <w:rFonts w:ascii="Tahoma" w:hAnsi="Tahoma" w:cs="Tahoma"/>
          <w:sz w:val="18"/>
          <w:szCs w:val="20"/>
        </w:rPr>
        <w:t>WAH</w:t>
      </w:r>
      <w:r w:rsidRPr="006F5F06">
        <w:rPr>
          <w:rFonts w:ascii="Tahoma" w:hAnsi="Tahoma" w:cs="Tahoma"/>
          <w:sz w:val="18"/>
          <w:szCs w:val="20"/>
          <w:lang w:val="ru-RU"/>
        </w:rPr>
        <w:t xml:space="preserve">) доступны для Клиентов, которые участвуют в программах </w:t>
      </w:r>
      <w:r w:rsidRPr="00416CED">
        <w:rPr>
          <w:rFonts w:ascii="Tahoma" w:hAnsi="Tahoma" w:cs="Tahoma"/>
          <w:sz w:val="18"/>
          <w:szCs w:val="20"/>
        </w:rPr>
        <w:t>Select</w:t>
      </w:r>
      <w:r w:rsidRPr="006F5F06">
        <w:rPr>
          <w:rFonts w:ascii="Tahoma" w:hAnsi="Tahoma" w:cs="Tahoma"/>
          <w:sz w:val="18"/>
          <w:szCs w:val="20"/>
          <w:lang w:val="ru-RU"/>
        </w:rPr>
        <w:t xml:space="preserve"> </w:t>
      </w:r>
      <w:r w:rsidRPr="006F5F06">
        <w:rPr>
          <w:rFonts w:ascii="Tahoma" w:hAnsi="Tahoma" w:cs="Tahoma"/>
          <w:sz w:val="18"/>
          <w:szCs w:val="18"/>
          <w:lang w:val="ru-RU"/>
        </w:rPr>
        <w:t xml:space="preserve">и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lang w:val="ru-RU"/>
        </w:rPr>
        <w:t>.</w:t>
      </w:r>
    </w:p>
    <w:p w:rsidR="00CA6122" w:rsidRPr="006F5F06" w:rsidRDefault="00CA6122" w:rsidP="00CA6122">
      <w:pPr>
        <w:adjustRightInd w:val="0"/>
        <w:ind w:left="720"/>
        <w:textAlignment w:val="baseline"/>
        <w:rPr>
          <w:sz w:val="16"/>
          <w:szCs w:val="16"/>
          <w:lang w:val="ru-RU"/>
        </w:rPr>
      </w:pPr>
    </w:p>
    <w:p w:rsidR="00864B8A" w:rsidRPr="006F5F06" w:rsidRDefault="00704723" w:rsidP="00864B8A">
      <w:pPr>
        <w:spacing w:after="60"/>
        <w:ind w:left="720"/>
        <w:rPr>
          <w:lang w:val="ru-RU"/>
        </w:rPr>
      </w:pPr>
      <w:r w:rsidRPr="00416CED">
        <w:rPr>
          <w:rFonts w:cs="Tahoma"/>
          <w:b/>
          <w:szCs w:val="20"/>
        </w:rPr>
        <w:t>Office</w:t>
      </w:r>
      <w:r w:rsidRPr="006F5F06">
        <w:rPr>
          <w:rFonts w:cs="Tahoma"/>
          <w:b/>
          <w:szCs w:val="20"/>
          <w:lang w:val="ru-RU"/>
        </w:rPr>
        <w:t xml:space="preserve"> для </w:t>
      </w:r>
      <w:r w:rsidRPr="00416CED">
        <w:rPr>
          <w:rFonts w:cs="Tahoma"/>
          <w:b/>
          <w:szCs w:val="20"/>
        </w:rPr>
        <w:t>Mac</w:t>
      </w:r>
      <w:r w:rsidRPr="006F5F06">
        <w:rPr>
          <w:rFonts w:cs="Tahoma"/>
          <w:b/>
          <w:szCs w:val="20"/>
          <w:lang w:val="ru-RU"/>
        </w:rPr>
        <w:t xml:space="preserve"> стандартный 2011</w:t>
      </w:r>
    </w:p>
    <w:p w:rsidR="00704723" w:rsidRPr="006F5F06" w:rsidRDefault="00704723" w:rsidP="00864B8A">
      <w:pPr>
        <w:spacing w:after="60"/>
        <w:ind w:left="720"/>
        <w:rPr>
          <w:lang w:val="ru-RU"/>
        </w:rPr>
      </w:pPr>
      <w:r w:rsidRPr="006F5F06">
        <w:rPr>
          <w:rFonts w:cs="Tahoma"/>
          <w:szCs w:val="20"/>
          <w:lang w:val="ru-RU"/>
        </w:rPr>
        <w:t xml:space="preserve">Лицензия на </w:t>
      </w:r>
      <w:r w:rsidRPr="00416CED">
        <w:rPr>
          <w:rFonts w:cs="Tahoma"/>
          <w:szCs w:val="20"/>
        </w:rPr>
        <w:t>Office</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стандартный 2011 включает в себя следующие компоненты: </w:t>
      </w:r>
      <w:r w:rsidRPr="00416CED">
        <w:rPr>
          <w:rFonts w:cs="Tahoma"/>
          <w:szCs w:val="20"/>
        </w:rPr>
        <w:t>Lync</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w:t>
      </w:r>
      <w:r w:rsidRPr="00416CED">
        <w:rPr>
          <w:rFonts w:cs="Tahoma"/>
          <w:szCs w:val="20"/>
        </w:rPr>
        <w:t>Excel</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w:t>
      </w:r>
      <w:r w:rsidRPr="00416CED">
        <w:rPr>
          <w:rFonts w:cs="Tahoma"/>
          <w:szCs w:val="20"/>
        </w:rPr>
        <w:t>Outlook</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w:t>
      </w:r>
      <w:r w:rsidRPr="00416CED">
        <w:rPr>
          <w:rFonts w:cs="Tahoma"/>
        </w:rPr>
        <w:t>Office</w:t>
      </w:r>
      <w:r w:rsidRPr="006F5F06">
        <w:rPr>
          <w:rFonts w:cs="Tahoma"/>
          <w:lang w:val="ru-RU"/>
        </w:rPr>
        <w:t xml:space="preserve"> для дома и учебы </w:t>
      </w:r>
      <w:r w:rsidRPr="00416CED">
        <w:rPr>
          <w:rFonts w:cs="Tahoma"/>
        </w:rPr>
        <w:t>RT</w:t>
      </w:r>
      <w:r w:rsidRPr="006F5F06">
        <w:rPr>
          <w:rFonts w:cs="Tahoma"/>
          <w:lang w:val="ru-RU"/>
        </w:rPr>
        <w:t xml:space="preserve"> 2013 </w:t>
      </w:r>
      <w:r w:rsidRPr="00416CED">
        <w:rPr>
          <w:rFonts w:cs="Tahoma"/>
        </w:rPr>
        <w:t>Commercial</w:t>
      </w:r>
      <w:r w:rsidRPr="006F5F06">
        <w:rPr>
          <w:rFonts w:cs="Tahoma"/>
          <w:lang w:val="ru-RU"/>
        </w:rPr>
        <w:t xml:space="preserve"> </w:t>
      </w:r>
      <w:r w:rsidRPr="00416CED">
        <w:rPr>
          <w:rFonts w:cs="Tahoma"/>
        </w:rPr>
        <w:t>Use</w:t>
      </w:r>
      <w:r w:rsidRPr="006F5F06">
        <w:rPr>
          <w:rFonts w:cs="Tahoma"/>
          <w:lang w:val="ru-RU"/>
        </w:rPr>
        <w:t>,</w:t>
      </w:r>
      <w:r w:rsidRPr="006F5F06">
        <w:rPr>
          <w:rFonts w:cs="Tahoma"/>
          <w:szCs w:val="20"/>
          <w:lang w:val="ru-RU"/>
        </w:rPr>
        <w:t xml:space="preserve"> </w:t>
      </w:r>
      <w:r w:rsidRPr="00416CED">
        <w:rPr>
          <w:rFonts w:cs="Tahoma"/>
          <w:szCs w:val="20"/>
        </w:rPr>
        <w:t>Office</w:t>
      </w:r>
      <w:r w:rsidRPr="006F5F06">
        <w:rPr>
          <w:rFonts w:cs="Tahoma"/>
          <w:szCs w:val="20"/>
          <w:lang w:val="ru-RU"/>
        </w:rPr>
        <w:t xml:space="preserve"> </w:t>
      </w:r>
      <w:r w:rsidRPr="00416CED">
        <w:rPr>
          <w:rFonts w:cs="Tahoma"/>
          <w:szCs w:val="20"/>
        </w:rPr>
        <w:t>Web</w:t>
      </w:r>
      <w:r w:rsidRPr="006F5F06">
        <w:rPr>
          <w:rFonts w:cs="Tahoma"/>
          <w:szCs w:val="20"/>
          <w:lang w:val="ru-RU"/>
        </w:rPr>
        <w:t xml:space="preserve"> </w:t>
      </w:r>
      <w:r w:rsidRPr="00416CED">
        <w:rPr>
          <w:rFonts w:cs="Tahoma"/>
          <w:szCs w:val="20"/>
        </w:rPr>
        <w:t>Apps</w:t>
      </w:r>
      <w:r w:rsidRPr="006F5F06">
        <w:rPr>
          <w:rFonts w:cs="Tahoma"/>
          <w:szCs w:val="20"/>
          <w:lang w:val="ru-RU"/>
        </w:rPr>
        <w:t xml:space="preserve"> 2010, </w:t>
      </w:r>
      <w:r w:rsidRPr="00416CED">
        <w:rPr>
          <w:rFonts w:cs="Tahoma"/>
          <w:szCs w:val="20"/>
        </w:rPr>
        <w:t>PowerPoint</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и </w:t>
      </w:r>
      <w:r w:rsidRPr="00416CED">
        <w:rPr>
          <w:rFonts w:cs="Tahoma"/>
          <w:szCs w:val="20"/>
        </w:rPr>
        <w:t>Word</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w:t>
      </w:r>
    </w:p>
    <w:p w:rsidR="00CA6122" w:rsidRPr="006F5F06" w:rsidRDefault="00CA6122" w:rsidP="00CA6122">
      <w:pPr>
        <w:adjustRightInd w:val="0"/>
        <w:ind w:left="720"/>
        <w:textAlignment w:val="baseline"/>
        <w:rPr>
          <w:sz w:val="16"/>
          <w:szCs w:val="16"/>
          <w:lang w:val="ru-RU"/>
        </w:rPr>
      </w:pPr>
    </w:p>
    <w:p w:rsidR="00864B8A" w:rsidRPr="006F5F06" w:rsidRDefault="00704723" w:rsidP="00864B8A">
      <w:pPr>
        <w:spacing w:after="60"/>
        <w:ind w:left="720"/>
        <w:rPr>
          <w:lang w:val="ru-RU"/>
        </w:rPr>
      </w:pPr>
      <w:r w:rsidRPr="006F5F06">
        <w:rPr>
          <w:rFonts w:cs="Tahoma"/>
          <w:b/>
          <w:szCs w:val="20"/>
          <w:lang w:val="ru-RU"/>
        </w:rPr>
        <w:t xml:space="preserve">Неделимость набора </w:t>
      </w:r>
      <w:r w:rsidRPr="00416CED">
        <w:rPr>
          <w:rFonts w:cs="Tahoma"/>
          <w:b/>
          <w:szCs w:val="20"/>
        </w:rPr>
        <w:t>Microsoft</w:t>
      </w:r>
      <w:r w:rsidRPr="006F5F06">
        <w:rPr>
          <w:rFonts w:cs="Tahoma"/>
          <w:b/>
          <w:szCs w:val="20"/>
          <w:lang w:val="ru-RU"/>
        </w:rPr>
        <w:t xml:space="preserve"> </w:t>
      </w:r>
      <w:r w:rsidRPr="00416CED">
        <w:rPr>
          <w:rFonts w:cs="Tahoma"/>
          <w:b/>
          <w:szCs w:val="20"/>
        </w:rPr>
        <w:t>Office</w:t>
      </w:r>
      <w:r w:rsidRPr="006F5F06">
        <w:rPr>
          <w:rFonts w:cs="Tahoma"/>
          <w:b/>
          <w:szCs w:val="20"/>
          <w:lang w:val="ru-RU"/>
        </w:rPr>
        <w:t xml:space="preserve"> для </w:t>
      </w:r>
      <w:r w:rsidRPr="00416CED">
        <w:rPr>
          <w:rFonts w:cs="Tahoma"/>
          <w:b/>
          <w:szCs w:val="20"/>
        </w:rPr>
        <w:t>Mac</w:t>
      </w:r>
      <w:r w:rsidRPr="006F5F06">
        <w:rPr>
          <w:rFonts w:cs="Tahoma"/>
          <w:b/>
          <w:szCs w:val="20"/>
          <w:lang w:val="ru-RU"/>
        </w:rPr>
        <w:t xml:space="preserve"> профессиональный плюс 2011</w:t>
      </w:r>
    </w:p>
    <w:p w:rsidR="00704723" w:rsidRPr="006F5F06" w:rsidRDefault="00704723" w:rsidP="00864B8A">
      <w:pPr>
        <w:spacing w:after="60"/>
        <w:ind w:left="720"/>
        <w:rPr>
          <w:lang w:val="ru-RU"/>
        </w:rPr>
      </w:pPr>
      <w:r w:rsidRPr="006F5F06">
        <w:rPr>
          <w:rFonts w:cs="Tahoma"/>
          <w:szCs w:val="20"/>
          <w:lang w:val="ru-RU"/>
        </w:rPr>
        <w:t xml:space="preserve">Набор </w:t>
      </w:r>
      <w:r w:rsidRPr="00416CED">
        <w:rPr>
          <w:rFonts w:cs="Tahoma"/>
          <w:szCs w:val="20"/>
        </w:rPr>
        <w:t>Office</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CA6122" w:rsidRPr="006F5F06" w:rsidRDefault="00CA6122" w:rsidP="00CA6122">
      <w:pPr>
        <w:adjustRightInd w:val="0"/>
        <w:ind w:left="720"/>
        <w:textAlignment w:val="baseline"/>
        <w:rPr>
          <w:sz w:val="16"/>
          <w:szCs w:val="16"/>
          <w:lang w:val="ru-RU"/>
        </w:rPr>
      </w:pPr>
    </w:p>
    <w:p w:rsidR="00704723" w:rsidRPr="006F5F06" w:rsidRDefault="0035314F" w:rsidP="00864B8A">
      <w:pPr>
        <w:spacing w:after="60"/>
        <w:ind w:left="720"/>
        <w:rPr>
          <w:lang w:val="ru-RU"/>
        </w:rPr>
      </w:pPr>
      <w:r w:rsidRPr="006F5F06">
        <w:rPr>
          <w:rFonts w:cs="Tahoma"/>
          <w:b/>
          <w:szCs w:val="20"/>
          <w:lang w:val="ru-RU"/>
        </w:rPr>
        <w:t xml:space="preserve">Права на Использование </w:t>
      </w:r>
      <w:r w:rsidRPr="00416CED">
        <w:rPr>
          <w:rFonts w:cs="Tahoma"/>
          <w:b/>
          <w:szCs w:val="20"/>
        </w:rPr>
        <w:t>Lync</w:t>
      </w:r>
      <w:r w:rsidRPr="006F5F06">
        <w:rPr>
          <w:rFonts w:cs="Tahoma"/>
          <w:b/>
          <w:szCs w:val="20"/>
          <w:lang w:val="ru-RU"/>
        </w:rPr>
        <w:t xml:space="preserve"> для </w:t>
      </w:r>
      <w:r w:rsidRPr="00416CED">
        <w:rPr>
          <w:rFonts w:cs="Tahoma"/>
          <w:b/>
          <w:szCs w:val="20"/>
        </w:rPr>
        <w:t>Mac</w:t>
      </w:r>
      <w:r w:rsidRPr="006F5F06">
        <w:rPr>
          <w:rFonts w:cs="Tahoma"/>
          <w:b/>
          <w:szCs w:val="20"/>
          <w:lang w:val="ru-RU"/>
        </w:rPr>
        <w:t xml:space="preserve"> 2011</w:t>
      </w:r>
    </w:p>
    <w:p w:rsidR="00CA6122" w:rsidRPr="006F5F06" w:rsidRDefault="00F14B59" w:rsidP="00737831">
      <w:pPr>
        <w:adjustRightInd w:val="0"/>
        <w:ind w:left="720"/>
        <w:textAlignment w:val="baseline"/>
        <w:rPr>
          <w:lang w:val="ru-RU"/>
        </w:rPr>
      </w:pPr>
      <w:r w:rsidRPr="006F5F06">
        <w:rPr>
          <w:rFonts w:cs="Tahoma"/>
          <w:szCs w:val="20"/>
          <w:lang w:val="ru-RU"/>
        </w:rPr>
        <w:t xml:space="preserve">Клиенты, приобретающие пакет </w:t>
      </w:r>
      <w:r w:rsidRPr="00416CED">
        <w:rPr>
          <w:rFonts w:cs="Tahoma"/>
          <w:szCs w:val="20"/>
        </w:rPr>
        <w:t>Office</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стандартный 2011 после 1 октября 2011</w:t>
      </w:r>
      <w:r w:rsidRPr="00416CED">
        <w:rPr>
          <w:rFonts w:cs="Tahoma"/>
          <w:szCs w:val="20"/>
        </w:rPr>
        <w:t> </w:t>
      </w:r>
      <w:r w:rsidRPr="006F5F06">
        <w:rPr>
          <w:rFonts w:cs="Tahoma"/>
          <w:szCs w:val="20"/>
          <w:lang w:val="ru-RU"/>
        </w:rPr>
        <w:t xml:space="preserve">г. включительно, получат пакет </w:t>
      </w:r>
      <w:r w:rsidRPr="00416CED">
        <w:rPr>
          <w:rFonts w:cs="Tahoma"/>
          <w:szCs w:val="20"/>
        </w:rPr>
        <w:t>Office</w:t>
      </w:r>
      <w:r w:rsidRPr="006F5F06">
        <w:rPr>
          <w:rFonts w:cs="Tahoma"/>
          <w:szCs w:val="20"/>
          <w:lang w:val="ru-RU"/>
        </w:rPr>
        <w:t xml:space="preserve">, включающий </w:t>
      </w:r>
      <w:r w:rsidRPr="00416CED">
        <w:rPr>
          <w:rFonts w:cs="Tahoma"/>
          <w:szCs w:val="20"/>
        </w:rPr>
        <w:t>Lync</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вместо </w:t>
      </w:r>
      <w:r w:rsidRPr="00416CED">
        <w:rPr>
          <w:rFonts w:cs="Tahoma"/>
          <w:szCs w:val="20"/>
        </w:rPr>
        <w:t>Communicator</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Клиенты с действующим покрытием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для </w:t>
      </w:r>
      <w:r w:rsidRPr="00416CED">
        <w:rPr>
          <w:rFonts w:cs="Tahoma"/>
          <w:szCs w:val="20"/>
        </w:rPr>
        <w:t>Office</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стандартный 2011 на 1 октября 2011</w:t>
      </w:r>
      <w:r w:rsidRPr="00416CED">
        <w:rPr>
          <w:rFonts w:cs="Tahoma"/>
          <w:szCs w:val="20"/>
        </w:rPr>
        <w:t> </w:t>
      </w:r>
      <w:r w:rsidRPr="006F5F06">
        <w:rPr>
          <w:rFonts w:cs="Tahoma"/>
          <w:szCs w:val="20"/>
          <w:lang w:val="ru-RU"/>
        </w:rPr>
        <w:t xml:space="preserve">г. или позднее могут использовать </w:t>
      </w:r>
      <w:r w:rsidRPr="00416CED">
        <w:rPr>
          <w:rFonts w:cs="Tahoma"/>
          <w:szCs w:val="20"/>
        </w:rPr>
        <w:t>Communicator</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 или обновить версию до </w:t>
      </w:r>
      <w:r w:rsidRPr="00416CED">
        <w:rPr>
          <w:rFonts w:cs="Tahoma"/>
          <w:szCs w:val="20"/>
        </w:rPr>
        <w:t>Lync</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w:t>
      </w:r>
    </w:p>
    <w:p w:rsidR="00697E59" w:rsidRPr="006F5F06" w:rsidRDefault="00697E59">
      <w:pPr>
        <w:rPr>
          <w:sz w:val="16"/>
          <w:szCs w:val="16"/>
          <w:lang w:val="ru-RU"/>
        </w:rPr>
      </w:pPr>
      <w:bookmarkStart w:id="999" w:name="_Toc336338265"/>
    </w:p>
    <w:p w:rsidR="00023FE7" w:rsidRPr="006F5F06" w:rsidRDefault="00A560B6">
      <w:pPr>
        <w:pStyle w:val="Heading3"/>
        <w:rPr>
          <w:lang w:val="ru-RU"/>
        </w:rPr>
      </w:pPr>
      <w:bookmarkStart w:id="1000" w:name="_5_Office_Multi-Language"/>
      <w:bookmarkStart w:id="1001" w:name="_7_Office_Multi-Language"/>
      <w:bookmarkStart w:id="1002" w:name="_87_Office_Multi-Language"/>
      <w:bookmarkStart w:id="1003" w:name="_9_Office_Multi-Language"/>
      <w:bookmarkStart w:id="1004" w:name="_10_Пакет_многоязыкового"/>
      <w:bookmarkStart w:id="1005" w:name="Aps_8OffMultiLangPack07"/>
      <w:bookmarkStart w:id="1006" w:name="Aps_6OfficeMultiLangPack2010"/>
      <w:bookmarkStart w:id="1007" w:name="Aps_5OfficeMultiLangPack2010"/>
      <w:bookmarkStart w:id="1008" w:name="_Toc363741969"/>
      <w:bookmarkEnd w:id="1000"/>
      <w:bookmarkEnd w:id="1001"/>
      <w:bookmarkEnd w:id="1002"/>
      <w:bookmarkEnd w:id="1003"/>
      <w:bookmarkEnd w:id="1004"/>
      <w:r w:rsidRPr="006F5F06">
        <w:rPr>
          <w:rFonts w:ascii="Tahoma" w:hAnsi="Tahoma"/>
          <w:caps/>
          <w:color w:val="F66400"/>
          <w:sz w:val="22"/>
          <w:vertAlign w:val="superscript"/>
          <w:lang w:val="ru-RU"/>
        </w:rPr>
        <w:t>10</w:t>
      </w:r>
      <w:r w:rsidRPr="006F5F06">
        <w:rPr>
          <w:rFonts w:ascii="Tahoma" w:hAnsi="Tahoma"/>
          <w:color w:val="F66400"/>
          <w:sz w:val="22"/>
          <w:lang w:val="ru-RU"/>
        </w:rPr>
        <w:t xml:space="preserve"> Пакет многоязыкового интерфейса для </w:t>
      </w:r>
      <w:r w:rsidRPr="00416CED">
        <w:rPr>
          <w:rFonts w:ascii="Tahoma" w:hAnsi="Tahoma"/>
          <w:color w:val="F66400"/>
          <w:sz w:val="22"/>
        </w:rPr>
        <w:t>Office</w:t>
      </w:r>
      <w:r w:rsidRPr="006F5F06">
        <w:rPr>
          <w:rFonts w:ascii="Tahoma" w:hAnsi="Tahoma"/>
          <w:color w:val="F66400"/>
          <w:sz w:val="22"/>
          <w:lang w:val="ru-RU"/>
        </w:rPr>
        <w:t xml:space="preserve"> 2010 </w:t>
      </w:r>
      <w:bookmarkEnd w:id="999"/>
      <w:bookmarkEnd w:id="1005"/>
      <w:bookmarkEnd w:id="1006"/>
      <w:bookmarkEnd w:id="1007"/>
      <w:r w:rsidRPr="006F5F06">
        <w:rPr>
          <w:rFonts w:ascii="Tahoma" w:hAnsi="Tahoma"/>
          <w:color w:val="F66400"/>
          <w:sz w:val="22"/>
          <w:lang w:val="ru-RU"/>
        </w:rPr>
        <w:t>2013</w:t>
      </w:r>
      <w:bookmarkEnd w:id="1008"/>
    </w:p>
    <w:p w:rsidR="00023FE7" w:rsidRPr="006F5F06" w:rsidRDefault="00023FE7" w:rsidP="00AE5A9F">
      <w:pPr>
        <w:rPr>
          <w:sz w:val="16"/>
          <w:szCs w:val="16"/>
          <w:lang w:val="ru-RU"/>
        </w:rPr>
      </w:pPr>
    </w:p>
    <w:p w:rsidR="00223A77" w:rsidRPr="006F5F06" w:rsidRDefault="0035314F" w:rsidP="00864B8A">
      <w:pPr>
        <w:spacing w:after="60"/>
        <w:ind w:left="720"/>
        <w:rPr>
          <w:lang w:val="ru-RU"/>
        </w:rPr>
      </w:pPr>
      <w:r w:rsidRPr="006F5F06">
        <w:rPr>
          <w:rFonts w:cs="Tahoma"/>
          <w:b/>
          <w:szCs w:val="20"/>
          <w:lang w:val="ru-RU"/>
        </w:rPr>
        <w:t xml:space="preserve">Право на переход к использованию более ранней версии пакета многоязычного интерфейса для </w:t>
      </w:r>
      <w:r w:rsidRPr="00416CED">
        <w:rPr>
          <w:rFonts w:cs="Tahoma"/>
          <w:b/>
          <w:szCs w:val="20"/>
        </w:rPr>
        <w:t>Office</w:t>
      </w:r>
      <w:r w:rsidRPr="006F5F06">
        <w:rPr>
          <w:rFonts w:cs="Tahoma"/>
          <w:b/>
          <w:szCs w:val="20"/>
          <w:lang w:val="ru-RU"/>
        </w:rPr>
        <w:t xml:space="preserve"> 2013</w:t>
      </w:r>
    </w:p>
    <w:p w:rsidR="00223A77" w:rsidRPr="006F5F06" w:rsidRDefault="00223A77" w:rsidP="00CA6122">
      <w:pPr>
        <w:ind w:left="720"/>
        <w:rPr>
          <w:lang w:val="ru-RU"/>
        </w:rPr>
      </w:pPr>
      <w:r w:rsidRPr="006F5F06">
        <w:rPr>
          <w:rFonts w:cs="Tahoma"/>
          <w:szCs w:val="18"/>
          <w:lang w:val="ru-RU"/>
        </w:rPr>
        <w:t xml:space="preserve">Клиенты корпоративного лицензирования, имеющие лицензию на пакет многоязычного интерфейса для </w:t>
      </w:r>
      <w:r w:rsidRPr="00416CED">
        <w:rPr>
          <w:rFonts w:cs="Tahoma"/>
          <w:szCs w:val="18"/>
        </w:rPr>
        <w:t>Office</w:t>
      </w:r>
      <w:r w:rsidRPr="006F5F06">
        <w:rPr>
          <w:rFonts w:cs="Tahoma"/>
          <w:szCs w:val="18"/>
          <w:lang w:val="ru-RU"/>
        </w:rPr>
        <w:t xml:space="preserve"> 2013 и лицензию на любой из указанных ниже продуктов:</w:t>
      </w:r>
    </w:p>
    <w:p w:rsidR="00C2130B" w:rsidRPr="006F5F06" w:rsidRDefault="00C2130B" w:rsidP="00CA6122">
      <w:pPr>
        <w:ind w:left="900"/>
        <w:rPr>
          <w:sz w:val="16"/>
          <w:szCs w:val="16"/>
          <w:lang w:val="ru-RU"/>
        </w:rPr>
      </w:pPr>
    </w:p>
    <w:p w:rsidR="00223A77" w:rsidRPr="00416CED" w:rsidRDefault="00223A77" w:rsidP="00CA6122">
      <w:pPr>
        <w:numPr>
          <w:ilvl w:val="0"/>
          <w:numId w:val="9"/>
        </w:numPr>
        <w:spacing w:after="60"/>
        <w:ind w:left="1440"/>
      </w:pPr>
      <w:r w:rsidRPr="00416CED">
        <w:rPr>
          <w:rFonts w:cs="Tahoma"/>
          <w:szCs w:val="18"/>
        </w:rPr>
        <w:t>Office стандартный 2013</w:t>
      </w:r>
    </w:p>
    <w:p w:rsidR="00223A77" w:rsidRPr="00416CED" w:rsidRDefault="00223A77" w:rsidP="00CA6122">
      <w:pPr>
        <w:numPr>
          <w:ilvl w:val="0"/>
          <w:numId w:val="9"/>
        </w:numPr>
        <w:spacing w:after="60"/>
        <w:ind w:left="1440"/>
      </w:pPr>
      <w:r w:rsidRPr="00416CED">
        <w:rPr>
          <w:rFonts w:cs="Tahoma"/>
          <w:szCs w:val="18"/>
        </w:rPr>
        <w:t>Office профессиональный плюс 2013</w:t>
      </w:r>
    </w:p>
    <w:p w:rsidR="00223A77" w:rsidRPr="00416CED" w:rsidRDefault="00223A77" w:rsidP="00CA6122">
      <w:pPr>
        <w:numPr>
          <w:ilvl w:val="0"/>
          <w:numId w:val="9"/>
        </w:numPr>
        <w:spacing w:after="60"/>
        <w:ind w:left="1440"/>
      </w:pPr>
      <w:r w:rsidRPr="00416CED">
        <w:rPr>
          <w:rFonts w:cs="Tahoma"/>
          <w:szCs w:val="18"/>
        </w:rPr>
        <w:t>Project стандартный 2013</w:t>
      </w:r>
    </w:p>
    <w:p w:rsidR="00223A77" w:rsidRPr="00416CED" w:rsidRDefault="00223A77" w:rsidP="00CA6122">
      <w:pPr>
        <w:numPr>
          <w:ilvl w:val="0"/>
          <w:numId w:val="9"/>
        </w:numPr>
        <w:spacing w:after="60"/>
        <w:ind w:left="1440"/>
      </w:pPr>
      <w:r w:rsidRPr="00416CED">
        <w:rPr>
          <w:rFonts w:cs="Tahoma"/>
          <w:szCs w:val="18"/>
        </w:rPr>
        <w:t>Project профессиональный 2013</w:t>
      </w:r>
    </w:p>
    <w:p w:rsidR="00223A77" w:rsidRPr="00416CED" w:rsidRDefault="00223A77" w:rsidP="00CA6122">
      <w:pPr>
        <w:numPr>
          <w:ilvl w:val="0"/>
          <w:numId w:val="9"/>
        </w:numPr>
        <w:spacing w:after="60"/>
        <w:ind w:left="1440"/>
      </w:pPr>
      <w:r w:rsidRPr="00416CED">
        <w:rPr>
          <w:rFonts w:cs="Tahoma"/>
          <w:szCs w:val="18"/>
        </w:rPr>
        <w:t>Visio стандартный 2013</w:t>
      </w:r>
    </w:p>
    <w:p w:rsidR="00223A77" w:rsidRPr="00416CED" w:rsidRDefault="00223A77" w:rsidP="00CA6122">
      <w:pPr>
        <w:numPr>
          <w:ilvl w:val="0"/>
          <w:numId w:val="9"/>
        </w:numPr>
        <w:spacing w:after="60"/>
        <w:ind w:left="1440"/>
      </w:pPr>
      <w:r w:rsidRPr="00416CED">
        <w:rPr>
          <w:rFonts w:cs="Tahoma"/>
          <w:szCs w:val="18"/>
        </w:rPr>
        <w:t>Visio профессиональный 2013</w:t>
      </w:r>
    </w:p>
    <w:p w:rsidR="00223A77" w:rsidRPr="00416CED" w:rsidRDefault="00223A77" w:rsidP="00CA6122">
      <w:pPr>
        <w:ind w:left="1260"/>
      </w:pPr>
    </w:p>
    <w:p w:rsidR="00223A77" w:rsidRPr="006F5F06" w:rsidRDefault="00223A77" w:rsidP="00CA6122">
      <w:pPr>
        <w:ind w:left="720"/>
        <w:rPr>
          <w:lang w:val="ru-RU"/>
        </w:rPr>
      </w:pPr>
      <w:r w:rsidRPr="006F5F06">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416CED">
        <w:rPr>
          <w:rFonts w:cs="Tahoma"/>
          <w:szCs w:val="18"/>
        </w:rPr>
        <w:t>Office</w:t>
      </w:r>
      <w:r w:rsidRPr="006F5F06">
        <w:rPr>
          <w:rFonts w:cs="Tahoma"/>
          <w:szCs w:val="18"/>
          <w:lang w:val="ru-RU"/>
        </w:rPr>
        <w:t xml:space="preserve"> 2013 или указанных выше продуктов версии 2013.</w:t>
      </w:r>
    </w:p>
    <w:p w:rsidR="00023FE7" w:rsidRPr="00416CED" w:rsidRDefault="00A560B6">
      <w:pPr>
        <w:pStyle w:val="Heading3"/>
      </w:pPr>
      <w:bookmarkStart w:id="1009" w:name="_98_Office_Professional"/>
      <w:bookmarkStart w:id="1010" w:name="_10_Office_Professional"/>
      <w:bookmarkStart w:id="1011" w:name="_11_Office_профессиональный"/>
      <w:bookmarkStart w:id="1012" w:name="_Toc336338266"/>
      <w:bookmarkStart w:id="1013" w:name="_Toc363741970"/>
      <w:bookmarkStart w:id="1014" w:name="Aps_9OffProPlus07forWin"/>
      <w:bookmarkStart w:id="1015" w:name="Aps_7OfficeProPlus2010"/>
      <w:bookmarkStart w:id="1016" w:name="Aps_6OfficeProPlus2010"/>
      <w:bookmarkEnd w:id="1009"/>
      <w:bookmarkEnd w:id="1010"/>
      <w:bookmarkEnd w:id="1011"/>
      <w:r w:rsidRPr="00416CED">
        <w:rPr>
          <w:rFonts w:ascii="Tahoma" w:hAnsi="Tahoma"/>
          <w:caps/>
          <w:color w:val="F66400"/>
          <w:sz w:val="22"/>
          <w:vertAlign w:val="superscript"/>
        </w:rPr>
        <w:t>11</w:t>
      </w:r>
      <w:r w:rsidRPr="00416CED">
        <w:rPr>
          <w:rFonts w:ascii="Tahoma" w:hAnsi="Tahoma"/>
          <w:color w:val="F66400"/>
          <w:sz w:val="22"/>
        </w:rPr>
        <w:t xml:space="preserve"> Office профессиональный плюс </w:t>
      </w:r>
      <w:bookmarkEnd w:id="1012"/>
      <w:r w:rsidRPr="00416CED">
        <w:rPr>
          <w:rFonts w:ascii="Tahoma" w:hAnsi="Tahoma"/>
          <w:color w:val="F66400"/>
          <w:sz w:val="22"/>
        </w:rPr>
        <w:t>2013</w:t>
      </w:r>
      <w:bookmarkEnd w:id="1013"/>
    </w:p>
    <w:bookmarkEnd w:id="1014"/>
    <w:bookmarkEnd w:id="1015"/>
    <w:bookmarkEnd w:id="1016"/>
    <w:p w:rsidR="00023FE7" w:rsidRPr="00416CED" w:rsidRDefault="00023FE7" w:rsidP="00AE5A9F"/>
    <w:p w:rsidR="00223A77" w:rsidRPr="006F5F06" w:rsidRDefault="00223A77" w:rsidP="00346F4B">
      <w:pPr>
        <w:pStyle w:val="EndnoteText"/>
        <w:numPr>
          <w:ilvl w:val="0"/>
          <w:numId w:val="114"/>
        </w:numPr>
        <w:ind w:left="1080"/>
        <w:rPr>
          <w:lang w:val="ru-RU"/>
        </w:rPr>
      </w:pPr>
      <w:r w:rsidRPr="006F5F06">
        <w:rPr>
          <w:rFonts w:ascii="Tahoma" w:hAnsi="Tahoma" w:cs="Tahoma"/>
          <w:sz w:val="18"/>
          <w:szCs w:val="20"/>
          <w:lang w:val="ru-RU"/>
        </w:rPr>
        <w:t xml:space="preserve">Лицензии </w:t>
      </w:r>
      <w:r w:rsidRPr="00416CED">
        <w:rPr>
          <w:rFonts w:ascii="Tahoma" w:hAnsi="Tahoma" w:cs="Tahoma"/>
          <w:sz w:val="18"/>
          <w:szCs w:val="20"/>
        </w:rPr>
        <w:t>Work</w:t>
      </w:r>
      <w:r w:rsidRPr="006F5F06">
        <w:rPr>
          <w:rFonts w:ascii="Tahoma" w:hAnsi="Tahoma" w:cs="Tahoma"/>
          <w:sz w:val="18"/>
          <w:szCs w:val="20"/>
          <w:lang w:val="ru-RU"/>
        </w:rPr>
        <w:t xml:space="preserve"> </w:t>
      </w:r>
      <w:r w:rsidRPr="00416CED">
        <w:rPr>
          <w:rFonts w:ascii="Tahoma" w:hAnsi="Tahoma" w:cs="Tahoma"/>
          <w:sz w:val="18"/>
          <w:szCs w:val="20"/>
        </w:rPr>
        <w:t>at</w:t>
      </w:r>
      <w:r w:rsidRPr="006F5F06">
        <w:rPr>
          <w:rFonts w:ascii="Tahoma" w:hAnsi="Tahoma" w:cs="Tahoma"/>
          <w:sz w:val="18"/>
          <w:szCs w:val="20"/>
          <w:lang w:val="ru-RU"/>
        </w:rPr>
        <w:t xml:space="preserve"> </w:t>
      </w:r>
      <w:r w:rsidRPr="00416CED">
        <w:rPr>
          <w:rFonts w:ascii="Tahoma" w:hAnsi="Tahoma" w:cs="Tahoma"/>
          <w:sz w:val="18"/>
          <w:szCs w:val="20"/>
        </w:rPr>
        <w:t>Home</w:t>
      </w:r>
      <w:r w:rsidRPr="006F5F06">
        <w:rPr>
          <w:rFonts w:ascii="Tahoma" w:hAnsi="Tahoma" w:cs="Tahoma"/>
          <w:sz w:val="18"/>
          <w:szCs w:val="20"/>
          <w:lang w:val="ru-RU"/>
        </w:rPr>
        <w:t xml:space="preserve"> (</w:t>
      </w:r>
      <w:r w:rsidRPr="00416CED">
        <w:rPr>
          <w:rFonts w:ascii="Tahoma" w:hAnsi="Tahoma" w:cs="Tahoma"/>
          <w:sz w:val="18"/>
          <w:szCs w:val="20"/>
        </w:rPr>
        <w:t>WAH</w:t>
      </w:r>
      <w:r w:rsidRPr="006F5F06">
        <w:rPr>
          <w:rFonts w:ascii="Tahoma" w:hAnsi="Tahoma" w:cs="Tahoma"/>
          <w:sz w:val="18"/>
          <w:szCs w:val="20"/>
          <w:lang w:val="ru-RU"/>
        </w:rPr>
        <w:t xml:space="preserve">) доступны для Клиентов, которые участвуют в программах </w:t>
      </w:r>
      <w:r w:rsidRPr="00416CED">
        <w:rPr>
          <w:rFonts w:ascii="Tahoma" w:hAnsi="Tahoma" w:cs="Tahoma"/>
          <w:sz w:val="18"/>
          <w:szCs w:val="20"/>
        </w:rPr>
        <w:t>Select</w:t>
      </w:r>
      <w:r w:rsidRPr="006F5F06">
        <w:rPr>
          <w:rFonts w:ascii="Tahoma" w:hAnsi="Tahoma" w:cs="Tahoma"/>
          <w:sz w:val="18"/>
          <w:szCs w:val="20"/>
          <w:lang w:val="ru-RU"/>
        </w:rPr>
        <w:t xml:space="preserve"> </w:t>
      </w:r>
      <w:r w:rsidRPr="006F5F06">
        <w:rPr>
          <w:rFonts w:ascii="Tahoma" w:hAnsi="Tahoma" w:cs="Tahoma"/>
          <w:sz w:val="18"/>
          <w:szCs w:val="18"/>
          <w:lang w:val="ru-RU"/>
        </w:rPr>
        <w:t xml:space="preserve">и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lang w:val="ru-RU"/>
        </w:rPr>
        <w:t>.</w:t>
      </w:r>
    </w:p>
    <w:p w:rsidR="00223A77" w:rsidRPr="00416CED" w:rsidRDefault="00223A77" w:rsidP="00346F4B">
      <w:pPr>
        <w:pStyle w:val="EndnoteText"/>
        <w:numPr>
          <w:ilvl w:val="0"/>
          <w:numId w:val="114"/>
        </w:numPr>
        <w:ind w:left="1080"/>
      </w:pPr>
      <w:r w:rsidRPr="006F5F06">
        <w:rPr>
          <w:rFonts w:ascii="Tahoma" w:hAnsi="Tahoma" w:cs="Tahoma"/>
          <w:sz w:val="18"/>
          <w:szCs w:val="20"/>
          <w:lang w:val="ru-RU"/>
        </w:rPr>
        <w:t xml:space="preserve">Лицензии </w:t>
      </w:r>
      <w:r w:rsidRPr="00416CED">
        <w:rPr>
          <w:rFonts w:ascii="Tahoma" w:hAnsi="Tahoma" w:cs="Tahoma"/>
          <w:sz w:val="18"/>
          <w:szCs w:val="20"/>
        </w:rPr>
        <w:t>Work</w:t>
      </w:r>
      <w:r w:rsidRPr="006F5F06">
        <w:rPr>
          <w:rFonts w:ascii="Tahoma" w:hAnsi="Tahoma" w:cs="Tahoma"/>
          <w:sz w:val="18"/>
          <w:szCs w:val="20"/>
          <w:lang w:val="ru-RU"/>
        </w:rPr>
        <w:t xml:space="preserve"> </w:t>
      </w:r>
      <w:r w:rsidRPr="00416CED">
        <w:rPr>
          <w:rFonts w:ascii="Tahoma" w:hAnsi="Tahoma" w:cs="Tahoma"/>
          <w:sz w:val="18"/>
          <w:szCs w:val="20"/>
        </w:rPr>
        <w:t>at</w:t>
      </w:r>
      <w:r w:rsidRPr="006F5F06">
        <w:rPr>
          <w:rFonts w:ascii="Tahoma" w:hAnsi="Tahoma" w:cs="Tahoma"/>
          <w:sz w:val="18"/>
          <w:szCs w:val="20"/>
          <w:lang w:val="ru-RU"/>
        </w:rPr>
        <w:t xml:space="preserve"> </w:t>
      </w:r>
      <w:r w:rsidRPr="00416CED">
        <w:rPr>
          <w:rFonts w:ascii="Tahoma" w:hAnsi="Tahoma" w:cs="Tahoma"/>
          <w:sz w:val="18"/>
          <w:szCs w:val="20"/>
        </w:rPr>
        <w:t>Home</w:t>
      </w:r>
      <w:r w:rsidRPr="006F5F06">
        <w:rPr>
          <w:rFonts w:ascii="Tahoma" w:hAnsi="Tahoma" w:cs="Tahoma"/>
          <w:sz w:val="18"/>
          <w:szCs w:val="20"/>
          <w:lang w:val="ru-RU"/>
        </w:rPr>
        <w:t xml:space="preserve"> (</w:t>
      </w:r>
      <w:r w:rsidRPr="00416CED">
        <w:rPr>
          <w:rFonts w:ascii="Tahoma" w:hAnsi="Tahoma" w:cs="Tahoma"/>
          <w:sz w:val="18"/>
          <w:szCs w:val="20"/>
        </w:rPr>
        <w:t>WAH</w:t>
      </w:r>
      <w:r w:rsidRPr="006F5F06">
        <w:rPr>
          <w:rFonts w:ascii="Tahoma" w:hAnsi="Tahoma" w:cs="Tahoma"/>
          <w:sz w:val="18"/>
          <w:szCs w:val="20"/>
          <w:lang w:val="ru-RU"/>
        </w:rPr>
        <w:t xml:space="preserve">) доступны для Клиентов по соглашению </w:t>
      </w:r>
      <w:r w:rsidRPr="00416CED">
        <w:rPr>
          <w:rFonts w:ascii="Tahoma" w:hAnsi="Tahoma" w:cs="Tahoma"/>
          <w:sz w:val="18"/>
          <w:szCs w:val="20"/>
        </w:rPr>
        <w:t>Enterprise.</w:t>
      </w:r>
    </w:p>
    <w:p w:rsidR="00223A77" w:rsidRPr="00416CED" w:rsidRDefault="00223A77" w:rsidP="00D16C5F">
      <w:pPr>
        <w:pStyle w:val="FootnoteBulletLevel1"/>
        <w:tabs>
          <w:tab w:val="clear" w:pos="900"/>
        </w:tabs>
        <w:spacing w:before="0" w:after="0"/>
        <w:ind w:left="720" w:firstLine="0"/>
      </w:pPr>
    </w:p>
    <w:p w:rsidR="00864B8A" w:rsidRPr="00416CED" w:rsidRDefault="00223A77" w:rsidP="00864B8A">
      <w:pPr>
        <w:spacing w:after="60"/>
        <w:ind w:left="720"/>
      </w:pPr>
      <w:r w:rsidRPr="00416CED">
        <w:rPr>
          <w:rFonts w:cs="Tahoma"/>
          <w:b/>
        </w:rPr>
        <w:t>Office профессиональный плюс 2013</w:t>
      </w:r>
    </w:p>
    <w:p w:rsidR="00223A77" w:rsidRPr="00416CED" w:rsidRDefault="00223A77" w:rsidP="00864B8A">
      <w:pPr>
        <w:spacing w:after="60"/>
        <w:ind w:left="720"/>
      </w:pPr>
      <w:r w:rsidRPr="00416CED">
        <w:rPr>
          <w:rFonts w:cs="Tahoma"/>
        </w:rPr>
        <w:t>Лицензия на Office профессиональный плюс 2013 включает в себя следующие компоненты: Access 2013, Lync 2013, Excel 2013,</w:t>
      </w:r>
      <w:r w:rsidRPr="003452C3">
        <w:rPr>
          <w:rFonts w:cs="Tahoma"/>
        </w:rPr>
        <w:t xml:space="preserve"> </w:t>
      </w:r>
      <w:r w:rsidRPr="00416CED">
        <w:rPr>
          <w:rFonts w:cs="Tahoma"/>
        </w:rPr>
        <w:t>InfoPath 2013, OneNote 2013, Outlook 2013, Office для дома и учебы RT 2013 Commercial Use, Office Web Apps, PowerPoint 2013, Publisher 2013 и Word 2013.</w:t>
      </w:r>
    </w:p>
    <w:p w:rsidR="00973A93" w:rsidRPr="00416CED" w:rsidRDefault="00973A93"/>
    <w:p w:rsidR="00223A77" w:rsidRPr="006F5F06" w:rsidRDefault="00223A77" w:rsidP="00AF1D88">
      <w:pPr>
        <w:keepNext/>
        <w:spacing w:after="60"/>
        <w:ind w:left="720"/>
        <w:rPr>
          <w:lang w:val="ru-RU"/>
        </w:rPr>
      </w:pPr>
      <w:r w:rsidRPr="006F5F06">
        <w:rPr>
          <w:rFonts w:cs="Tahoma"/>
          <w:b/>
          <w:lang w:val="ru-RU"/>
        </w:rPr>
        <w:t xml:space="preserve">Неделимость набора </w:t>
      </w:r>
      <w:r w:rsidRPr="00416CED">
        <w:rPr>
          <w:rFonts w:cs="Tahoma"/>
          <w:b/>
        </w:rPr>
        <w:t>Office</w:t>
      </w:r>
      <w:r w:rsidRPr="006F5F06">
        <w:rPr>
          <w:rFonts w:cs="Tahoma"/>
          <w:b/>
          <w:lang w:val="ru-RU"/>
        </w:rPr>
        <w:t xml:space="preserve"> профессиональный плюс 2013</w:t>
      </w:r>
    </w:p>
    <w:p w:rsidR="00223A77" w:rsidRPr="006F5F06" w:rsidRDefault="00223A77" w:rsidP="00D16C5F">
      <w:pPr>
        <w:pStyle w:val="FootnoteBulletLevel1"/>
        <w:tabs>
          <w:tab w:val="clear" w:pos="900"/>
        </w:tabs>
        <w:spacing w:before="0" w:after="0"/>
        <w:ind w:left="720" w:firstLine="0"/>
        <w:rPr>
          <w:lang w:val="ru-RU"/>
        </w:rPr>
      </w:pPr>
      <w:r w:rsidRPr="006F5F06">
        <w:rPr>
          <w:rFonts w:ascii="Tahoma" w:hAnsi="Tahoma" w:cs="Tahoma"/>
          <w:sz w:val="18"/>
          <w:lang w:val="ru-RU"/>
        </w:rPr>
        <w:t xml:space="preserve">Набор </w:t>
      </w:r>
      <w:r w:rsidRPr="00416CED">
        <w:rPr>
          <w:rFonts w:ascii="Tahoma" w:hAnsi="Tahoma" w:cs="Tahoma"/>
          <w:sz w:val="18"/>
        </w:rPr>
        <w:t>Microsoft</w:t>
      </w:r>
      <w:r w:rsidRPr="006F5F06">
        <w:rPr>
          <w:rFonts w:ascii="Tahoma" w:hAnsi="Tahoma" w:cs="Tahoma"/>
          <w:sz w:val="18"/>
          <w:lang w:val="ru-RU"/>
        </w:rPr>
        <w:t xml:space="preserve"> </w:t>
      </w:r>
      <w:r w:rsidRPr="00416CED">
        <w:rPr>
          <w:rFonts w:ascii="Tahoma" w:hAnsi="Tahoma" w:cs="Tahoma"/>
          <w:sz w:val="18"/>
        </w:rPr>
        <w:t>Office</w:t>
      </w:r>
      <w:r w:rsidRPr="006F5F06">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952A87" w:rsidRPr="006F5F06" w:rsidRDefault="00952A87" w:rsidP="00D16C5F">
      <w:pPr>
        <w:ind w:left="720"/>
        <w:rPr>
          <w:lang w:val="ru-RU"/>
        </w:rPr>
      </w:pPr>
    </w:p>
    <w:p w:rsidR="00952A87" w:rsidRPr="006F5F06" w:rsidRDefault="00952A87" w:rsidP="00864B8A">
      <w:pPr>
        <w:spacing w:after="60"/>
        <w:ind w:left="720"/>
        <w:rPr>
          <w:lang w:val="ru-RU"/>
        </w:rPr>
      </w:pPr>
      <w:r w:rsidRPr="006F5F06">
        <w:rPr>
          <w:rFonts w:cs="Tahoma"/>
          <w:b/>
          <w:lang w:val="ru-RU"/>
        </w:rPr>
        <w:t xml:space="preserve">Соглашение </w:t>
      </w:r>
      <w:r w:rsidRPr="00416CED">
        <w:rPr>
          <w:rFonts w:cs="Tahoma"/>
          <w:b/>
        </w:rPr>
        <w:t>Campus</w:t>
      </w:r>
      <w:r w:rsidRPr="006F5F06">
        <w:rPr>
          <w:rFonts w:cs="Tahoma"/>
          <w:b/>
          <w:lang w:val="ru-RU"/>
        </w:rPr>
        <w:t xml:space="preserve"> </w:t>
      </w:r>
      <w:r w:rsidRPr="00416CED">
        <w:rPr>
          <w:rFonts w:cs="Tahoma"/>
          <w:b/>
        </w:rPr>
        <w:t>and</w:t>
      </w:r>
      <w:r w:rsidRPr="006F5F06">
        <w:rPr>
          <w:rFonts w:cs="Tahoma"/>
          <w:b/>
          <w:lang w:val="ru-RU"/>
        </w:rPr>
        <w:t xml:space="preserve"> </w:t>
      </w:r>
      <w:r w:rsidRPr="00416CED">
        <w:rPr>
          <w:rFonts w:cs="Tahoma"/>
          <w:b/>
        </w:rPr>
        <w:t>School</w:t>
      </w:r>
    </w:p>
    <w:p w:rsidR="00001A9A" w:rsidRPr="006F5F06" w:rsidRDefault="00952A87" w:rsidP="00D16C5F">
      <w:pPr>
        <w:ind w:left="720"/>
        <w:rPr>
          <w:lang w:val="ru-RU"/>
        </w:rPr>
      </w:pPr>
      <w:r w:rsidRPr="006F5F06">
        <w:rPr>
          <w:rFonts w:eastAsia="Calibri" w:cs="Tahoma"/>
          <w:iCs/>
          <w:color w:val="000000"/>
          <w:szCs w:val="18"/>
          <w:lang w:val="ru-RU"/>
        </w:rPr>
        <w:t>Учреждения,</w:t>
      </w:r>
      <w:r w:rsidRPr="00416CED">
        <w:rPr>
          <w:rFonts w:eastAsia="Calibri" w:cs="Tahoma"/>
          <w:iCs/>
          <w:color w:val="000000"/>
          <w:szCs w:val="18"/>
        </w:rPr>
        <w:t> </w:t>
      </w:r>
      <w:r w:rsidRPr="006F5F06">
        <w:rPr>
          <w:rFonts w:eastAsia="Calibri" w:cs="Tahoma"/>
          <w:iCs/>
          <w:color w:val="000000"/>
          <w:szCs w:val="18"/>
          <w:lang w:val="ru-RU"/>
        </w:rPr>
        <w:t xml:space="preserve">имеющие Подписные лицензии «на пользователя» для пакета </w:t>
      </w:r>
      <w:r w:rsidRPr="00416CED">
        <w:rPr>
          <w:rFonts w:eastAsia="Calibri" w:cs="Tahoma"/>
          <w:iCs/>
          <w:color w:val="000000"/>
          <w:szCs w:val="18"/>
        </w:rPr>
        <w:t>Office</w:t>
      </w:r>
      <w:r w:rsidRPr="006F5F06">
        <w:rPr>
          <w:rFonts w:eastAsia="Calibri" w:cs="Tahoma"/>
          <w:iCs/>
          <w:color w:val="000000"/>
          <w:szCs w:val="18"/>
          <w:lang w:val="ru-RU"/>
        </w:rPr>
        <w:t xml:space="preserve"> профессиональный плюс, назначенные всем преподавателям и прочим сотрудникам, имеют право устанавливать программное обеспечение </w:t>
      </w:r>
      <w:r w:rsidRPr="00416CED">
        <w:rPr>
          <w:rFonts w:eastAsia="Calibri" w:cs="Tahoma"/>
          <w:iCs/>
          <w:color w:val="000000"/>
          <w:szCs w:val="18"/>
        </w:rPr>
        <w:t>Office</w:t>
      </w:r>
      <w:r w:rsidRPr="006F5F06">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FA2C82" w:rsidRPr="006F5F06">
        <w:rPr>
          <w:rFonts w:eastAsia="Calibri" w:cs="Tahoma"/>
          <w:iCs/>
          <w:color w:val="000000"/>
          <w:szCs w:val="18"/>
          <w:lang w:val="ru-RU"/>
        </w:rPr>
        <w:t xml:space="preserve"> </w:t>
      </w:r>
      <w:r w:rsidRPr="006F5F06">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416CED">
        <w:rPr>
          <w:rFonts w:eastAsia="Calibri" w:cs="Tahoma"/>
          <w:iCs/>
          <w:color w:val="000000"/>
          <w:szCs w:val="18"/>
        </w:rPr>
        <w:t>Office</w:t>
      </w:r>
      <w:r w:rsidRPr="006F5F06">
        <w:rPr>
          <w:rFonts w:eastAsia="Calibri" w:cs="Tahoma"/>
          <w:iCs/>
          <w:color w:val="000000"/>
          <w:szCs w:val="18"/>
          <w:lang w:val="ru-RU"/>
        </w:rPr>
        <w:t xml:space="preserve"> </w:t>
      </w:r>
      <w:r w:rsidRPr="00416CED">
        <w:rPr>
          <w:rFonts w:eastAsia="Calibri" w:cs="Tahoma"/>
          <w:iCs/>
          <w:color w:val="000000"/>
          <w:szCs w:val="18"/>
        </w:rPr>
        <w:t>Pro</w:t>
      </w:r>
      <w:r w:rsidRPr="006F5F06">
        <w:rPr>
          <w:rFonts w:eastAsia="Calibri" w:cs="Tahoma"/>
          <w:iCs/>
          <w:color w:val="000000"/>
          <w:szCs w:val="18"/>
          <w:lang w:val="ru-RU"/>
        </w:rPr>
        <w:t xml:space="preserve"> </w:t>
      </w:r>
      <w:r w:rsidRPr="00416CED">
        <w:rPr>
          <w:rFonts w:eastAsia="Calibri" w:cs="Tahoma"/>
          <w:iCs/>
          <w:color w:val="000000"/>
          <w:szCs w:val="18"/>
        </w:rPr>
        <w:t>Plus</w:t>
      </w:r>
      <w:r w:rsidRPr="006F5F06">
        <w:rPr>
          <w:rFonts w:eastAsia="Calibri" w:cs="Tahoma"/>
          <w:iCs/>
          <w:color w:val="000000"/>
          <w:szCs w:val="18"/>
          <w:lang w:val="ru-RU"/>
        </w:rPr>
        <w:t xml:space="preserve"> 2013.</w:t>
      </w:r>
    </w:p>
    <w:p w:rsidR="00952A87" w:rsidRPr="006F5F06" w:rsidRDefault="00952A87" w:rsidP="00D16C5F">
      <w:pPr>
        <w:rPr>
          <w:lang w:val="ru-RU"/>
        </w:rPr>
      </w:pPr>
    </w:p>
    <w:p w:rsidR="00133069" w:rsidRPr="006F5F06" w:rsidRDefault="00133069" w:rsidP="00133069">
      <w:pPr>
        <w:rPr>
          <w:lang w:val="ru-RU"/>
        </w:rPr>
      </w:pPr>
    </w:p>
    <w:p w:rsidR="00223A77" w:rsidRPr="00416CED" w:rsidRDefault="00A560B6" w:rsidP="00223A77">
      <w:pPr>
        <w:pStyle w:val="Heading3"/>
      </w:pPr>
      <w:bookmarkStart w:id="1017" w:name="_109_Office_Standard"/>
      <w:bookmarkStart w:id="1018" w:name="_11_Office_Standard"/>
      <w:bookmarkStart w:id="1019" w:name="_12_Office_стандартный"/>
      <w:bookmarkStart w:id="1020" w:name="Aps_OfficeStandard2010"/>
      <w:bookmarkStart w:id="1021" w:name="_Toc254806115"/>
      <w:bookmarkStart w:id="1022" w:name="_Toc328146032"/>
      <w:bookmarkStart w:id="1023" w:name="_Toc363741971"/>
      <w:bookmarkStart w:id="1024" w:name="Aps_7OfficeStandard2010"/>
      <w:bookmarkStart w:id="1025" w:name="_Toc336338268"/>
      <w:bookmarkEnd w:id="1017"/>
      <w:bookmarkEnd w:id="1018"/>
      <w:bookmarkEnd w:id="1019"/>
      <w:r w:rsidRPr="00416CED">
        <w:rPr>
          <w:rFonts w:ascii="Tahoma" w:hAnsi="Tahoma"/>
          <w:caps/>
          <w:color w:val="F66400"/>
          <w:sz w:val="22"/>
          <w:vertAlign w:val="superscript"/>
        </w:rPr>
        <w:t>12</w:t>
      </w:r>
      <w:r w:rsidRPr="00416CED">
        <w:rPr>
          <w:rFonts w:ascii="Tahoma" w:hAnsi="Tahoma"/>
          <w:color w:val="F66400"/>
          <w:sz w:val="22"/>
        </w:rPr>
        <w:t xml:space="preserve"> Office стандартный </w:t>
      </w:r>
      <w:bookmarkEnd w:id="1020"/>
      <w:bookmarkEnd w:id="1021"/>
      <w:bookmarkEnd w:id="1022"/>
      <w:r w:rsidRPr="00416CED">
        <w:rPr>
          <w:rFonts w:ascii="Tahoma" w:hAnsi="Tahoma"/>
          <w:color w:val="F66400"/>
          <w:sz w:val="22"/>
        </w:rPr>
        <w:t>2013</w:t>
      </w:r>
      <w:bookmarkEnd w:id="1023"/>
    </w:p>
    <w:bookmarkEnd w:id="1024"/>
    <w:p w:rsidR="00223A77" w:rsidRPr="00416CED" w:rsidRDefault="00223A77" w:rsidP="00AE5A9F"/>
    <w:p w:rsidR="00223A77" w:rsidRPr="006F5F06" w:rsidRDefault="00223A77" w:rsidP="00346F4B">
      <w:pPr>
        <w:pStyle w:val="EndnoteText"/>
        <w:numPr>
          <w:ilvl w:val="3"/>
          <w:numId w:val="81"/>
        </w:numPr>
        <w:ind w:left="990"/>
        <w:rPr>
          <w:lang w:val="ru-RU"/>
        </w:rPr>
      </w:pPr>
      <w:r w:rsidRPr="006F5F06">
        <w:rPr>
          <w:rFonts w:ascii="Tahoma" w:hAnsi="Tahoma" w:cs="Tahoma"/>
          <w:sz w:val="18"/>
          <w:szCs w:val="20"/>
          <w:lang w:val="ru-RU"/>
        </w:rPr>
        <w:t xml:space="preserve">Лицензии </w:t>
      </w:r>
      <w:r w:rsidRPr="00416CED">
        <w:rPr>
          <w:rFonts w:ascii="Tahoma" w:hAnsi="Tahoma" w:cs="Tahoma"/>
          <w:sz w:val="18"/>
          <w:szCs w:val="20"/>
        </w:rPr>
        <w:t>Work</w:t>
      </w:r>
      <w:r w:rsidRPr="006F5F06">
        <w:rPr>
          <w:rFonts w:ascii="Tahoma" w:hAnsi="Tahoma" w:cs="Tahoma"/>
          <w:sz w:val="18"/>
          <w:szCs w:val="20"/>
          <w:lang w:val="ru-RU"/>
        </w:rPr>
        <w:t xml:space="preserve"> </w:t>
      </w:r>
      <w:r w:rsidRPr="00416CED">
        <w:rPr>
          <w:rFonts w:ascii="Tahoma" w:hAnsi="Tahoma" w:cs="Tahoma"/>
          <w:sz w:val="18"/>
          <w:szCs w:val="20"/>
        </w:rPr>
        <w:t>at</w:t>
      </w:r>
      <w:r w:rsidRPr="006F5F06">
        <w:rPr>
          <w:rFonts w:ascii="Tahoma" w:hAnsi="Tahoma" w:cs="Tahoma"/>
          <w:sz w:val="18"/>
          <w:szCs w:val="20"/>
          <w:lang w:val="ru-RU"/>
        </w:rPr>
        <w:t xml:space="preserve"> </w:t>
      </w:r>
      <w:r w:rsidRPr="00416CED">
        <w:rPr>
          <w:rFonts w:ascii="Tahoma" w:hAnsi="Tahoma" w:cs="Tahoma"/>
          <w:sz w:val="18"/>
          <w:szCs w:val="20"/>
        </w:rPr>
        <w:t>Home</w:t>
      </w:r>
      <w:r w:rsidRPr="006F5F06">
        <w:rPr>
          <w:rFonts w:ascii="Tahoma" w:hAnsi="Tahoma" w:cs="Tahoma"/>
          <w:sz w:val="18"/>
          <w:szCs w:val="20"/>
          <w:lang w:val="ru-RU"/>
        </w:rPr>
        <w:t xml:space="preserve"> (</w:t>
      </w:r>
      <w:r w:rsidRPr="00416CED">
        <w:rPr>
          <w:rFonts w:ascii="Tahoma" w:hAnsi="Tahoma" w:cs="Tahoma"/>
          <w:sz w:val="18"/>
          <w:szCs w:val="20"/>
        </w:rPr>
        <w:t>WAH</w:t>
      </w:r>
      <w:r w:rsidRPr="006F5F06">
        <w:rPr>
          <w:rFonts w:ascii="Tahoma" w:hAnsi="Tahoma" w:cs="Tahoma"/>
          <w:sz w:val="18"/>
          <w:szCs w:val="20"/>
          <w:lang w:val="ru-RU"/>
        </w:rPr>
        <w:t>)</w:t>
      </w:r>
      <w:r w:rsidRPr="006F5F06">
        <w:rPr>
          <w:rFonts w:ascii="Tahoma" w:hAnsi="Tahoma" w:cs="Tahoma"/>
          <w:sz w:val="18"/>
          <w:lang w:val="ru-RU"/>
        </w:rPr>
        <w:t xml:space="preserve"> доступны для Клиентов, которые участвуют в программах </w:t>
      </w:r>
      <w:r w:rsidRPr="00416CED">
        <w:rPr>
          <w:rFonts w:ascii="Tahoma" w:hAnsi="Tahoma" w:cs="Tahoma"/>
          <w:sz w:val="18"/>
        </w:rPr>
        <w:t>Select</w:t>
      </w:r>
      <w:r w:rsidRPr="006F5F06">
        <w:rPr>
          <w:rFonts w:ascii="Tahoma" w:hAnsi="Tahoma" w:cs="Tahoma"/>
          <w:sz w:val="18"/>
          <w:lang w:val="ru-RU"/>
        </w:rPr>
        <w:t xml:space="preserve"> </w:t>
      </w:r>
      <w:r w:rsidRPr="006F5F06">
        <w:rPr>
          <w:rFonts w:ascii="Tahoma" w:hAnsi="Tahoma" w:cs="Tahoma"/>
          <w:lang w:val="ru-RU"/>
        </w:rPr>
        <w:t xml:space="preserve">и </w:t>
      </w:r>
      <w:r w:rsidRPr="00416CED">
        <w:rPr>
          <w:rFonts w:ascii="Tahoma" w:hAnsi="Tahoma" w:cs="Tahoma"/>
        </w:rPr>
        <w:t>Select</w:t>
      </w:r>
      <w:r w:rsidRPr="006F5F06">
        <w:rPr>
          <w:rFonts w:ascii="Tahoma" w:hAnsi="Tahoma" w:cs="Tahoma"/>
          <w:lang w:val="ru-RU"/>
        </w:rPr>
        <w:t xml:space="preserve"> </w:t>
      </w:r>
      <w:r w:rsidRPr="00416CED">
        <w:rPr>
          <w:rFonts w:ascii="Tahoma" w:hAnsi="Tahoma" w:cs="Tahoma"/>
        </w:rPr>
        <w:t>Plus</w:t>
      </w:r>
      <w:r w:rsidRPr="006F5F06">
        <w:rPr>
          <w:rFonts w:ascii="Tahoma" w:hAnsi="Tahoma" w:cs="Tahoma"/>
          <w:sz w:val="18"/>
          <w:lang w:val="ru-RU"/>
        </w:rPr>
        <w:t>.</w:t>
      </w:r>
    </w:p>
    <w:p w:rsidR="00223A77" w:rsidRPr="00416CED" w:rsidRDefault="00223A77" w:rsidP="00346F4B">
      <w:pPr>
        <w:pStyle w:val="EndnoteText"/>
        <w:numPr>
          <w:ilvl w:val="3"/>
          <w:numId w:val="81"/>
        </w:numPr>
        <w:ind w:left="990"/>
      </w:pPr>
      <w:r w:rsidRPr="006F5F06">
        <w:rPr>
          <w:rFonts w:ascii="Tahoma" w:hAnsi="Tahoma" w:cs="Tahoma"/>
          <w:sz w:val="18"/>
          <w:lang w:val="ru-RU"/>
        </w:rPr>
        <w:t xml:space="preserve">Лицензии </w:t>
      </w:r>
      <w:r w:rsidRPr="00416CED">
        <w:rPr>
          <w:rFonts w:ascii="Tahoma" w:hAnsi="Tahoma" w:cs="Tahoma"/>
          <w:sz w:val="18"/>
        </w:rPr>
        <w:t>Work</w:t>
      </w:r>
      <w:r w:rsidRPr="006F5F06">
        <w:rPr>
          <w:rFonts w:ascii="Tahoma" w:hAnsi="Tahoma" w:cs="Tahoma"/>
          <w:sz w:val="18"/>
          <w:lang w:val="ru-RU"/>
        </w:rPr>
        <w:t xml:space="preserve"> </w:t>
      </w:r>
      <w:r w:rsidRPr="00416CED">
        <w:rPr>
          <w:rFonts w:ascii="Tahoma" w:hAnsi="Tahoma" w:cs="Tahoma"/>
          <w:sz w:val="18"/>
        </w:rPr>
        <w:t>at</w:t>
      </w:r>
      <w:r w:rsidRPr="006F5F06">
        <w:rPr>
          <w:rFonts w:ascii="Tahoma" w:hAnsi="Tahoma" w:cs="Tahoma"/>
          <w:sz w:val="18"/>
          <w:lang w:val="ru-RU"/>
        </w:rPr>
        <w:t xml:space="preserve"> </w:t>
      </w:r>
      <w:r w:rsidRPr="00416CED">
        <w:rPr>
          <w:rFonts w:ascii="Tahoma" w:hAnsi="Tahoma" w:cs="Tahoma"/>
          <w:sz w:val="18"/>
        </w:rPr>
        <w:t>Home</w:t>
      </w:r>
      <w:r w:rsidRPr="006F5F06">
        <w:rPr>
          <w:rFonts w:ascii="Tahoma" w:hAnsi="Tahoma" w:cs="Tahoma"/>
          <w:sz w:val="18"/>
          <w:lang w:val="ru-RU"/>
        </w:rPr>
        <w:t xml:space="preserve"> (</w:t>
      </w:r>
      <w:r w:rsidRPr="00416CED">
        <w:rPr>
          <w:rFonts w:ascii="Tahoma" w:hAnsi="Tahoma" w:cs="Tahoma"/>
          <w:sz w:val="18"/>
        </w:rPr>
        <w:t>WAH</w:t>
      </w:r>
      <w:r w:rsidRPr="006F5F06">
        <w:rPr>
          <w:rFonts w:ascii="Tahoma" w:hAnsi="Tahoma" w:cs="Tahoma"/>
          <w:sz w:val="18"/>
          <w:lang w:val="ru-RU"/>
        </w:rPr>
        <w:t xml:space="preserve">) доступны для Клиентов по соглашению </w:t>
      </w:r>
      <w:r w:rsidRPr="00416CED">
        <w:rPr>
          <w:rFonts w:ascii="Tahoma" w:hAnsi="Tahoma" w:cs="Tahoma"/>
          <w:sz w:val="18"/>
        </w:rPr>
        <w:t>Enterprise.</w:t>
      </w:r>
    </w:p>
    <w:p w:rsidR="00223A77" w:rsidRPr="00416CED" w:rsidRDefault="00223A77" w:rsidP="00DF0E39">
      <w:pPr>
        <w:pStyle w:val="FootnoteBulletLevel1"/>
        <w:tabs>
          <w:tab w:val="clear" w:pos="900"/>
        </w:tabs>
        <w:spacing w:before="0" w:after="0"/>
        <w:ind w:left="720" w:firstLine="0"/>
      </w:pPr>
    </w:p>
    <w:p w:rsidR="00864B8A" w:rsidRPr="00416CED" w:rsidRDefault="00223A77" w:rsidP="00864B8A">
      <w:pPr>
        <w:spacing w:after="60"/>
        <w:ind w:left="720"/>
      </w:pPr>
      <w:r w:rsidRPr="00416CED">
        <w:rPr>
          <w:rFonts w:cs="Tahoma"/>
          <w:b/>
        </w:rPr>
        <w:t>Office стандартный 2013</w:t>
      </w:r>
    </w:p>
    <w:p w:rsidR="00223A77" w:rsidRPr="00416CED" w:rsidRDefault="00223A77" w:rsidP="003452C3">
      <w:pPr>
        <w:pStyle w:val="FootnoteBulletLevel1"/>
        <w:tabs>
          <w:tab w:val="clear" w:pos="900"/>
        </w:tabs>
        <w:spacing w:before="0" w:after="0"/>
        <w:ind w:left="720" w:firstLine="0"/>
      </w:pPr>
      <w:r w:rsidRPr="00416CED">
        <w:rPr>
          <w:rFonts w:ascii="Tahoma" w:hAnsi="Tahoma" w:cs="Tahoma"/>
          <w:sz w:val="18"/>
        </w:rPr>
        <w:t>Лицензия на Office стандартный 2013 включает в себя следующие компоненты: Excel 2013, OneNote</w:t>
      </w:r>
      <w:r w:rsidR="003452C3">
        <w:rPr>
          <w:rFonts w:ascii="Tahoma" w:hAnsi="Tahoma" w:cs="Tahoma"/>
          <w:sz w:val="18"/>
        </w:rPr>
        <w:t> </w:t>
      </w:r>
      <w:r w:rsidRPr="00416CED">
        <w:rPr>
          <w:rFonts w:ascii="Tahoma" w:hAnsi="Tahoma" w:cs="Tahoma"/>
          <w:sz w:val="18"/>
        </w:rPr>
        <w:t>2013, Outlook 2013,</w:t>
      </w:r>
      <w:r w:rsidRPr="00416CED">
        <w:rPr>
          <w:rFonts w:cs="Tahoma"/>
        </w:rPr>
        <w:t xml:space="preserve"> Office для дома и учебы RT 2013 Commercial Use,</w:t>
      </w:r>
      <w:r w:rsidRPr="00416CED">
        <w:rPr>
          <w:rFonts w:ascii="Tahoma" w:hAnsi="Tahoma" w:cs="Tahoma"/>
          <w:sz w:val="18"/>
        </w:rPr>
        <w:t xml:space="preserve"> Office Web Apps, PowerPoint 2013, Publisher 2013 и Word 2013.</w:t>
      </w:r>
    </w:p>
    <w:p w:rsidR="00DF0E39" w:rsidRPr="00416CED" w:rsidRDefault="00DF0E39" w:rsidP="00DF0E39">
      <w:pPr>
        <w:pStyle w:val="FootnoteBulletLevel1"/>
        <w:tabs>
          <w:tab w:val="clear" w:pos="900"/>
        </w:tabs>
        <w:spacing w:before="0" w:after="0"/>
        <w:ind w:left="720" w:firstLine="0"/>
      </w:pPr>
    </w:p>
    <w:p w:rsidR="00864B8A" w:rsidRPr="006F5F06" w:rsidRDefault="00223A77" w:rsidP="00864B8A">
      <w:pPr>
        <w:spacing w:after="60"/>
        <w:ind w:left="720"/>
        <w:rPr>
          <w:lang w:val="ru-RU"/>
        </w:rPr>
      </w:pPr>
      <w:r w:rsidRPr="006F5F06">
        <w:rPr>
          <w:rFonts w:cs="Tahoma"/>
          <w:b/>
          <w:lang w:val="ru-RU"/>
        </w:rPr>
        <w:t xml:space="preserve">Неделимость набора </w:t>
      </w:r>
      <w:r w:rsidRPr="00416CED">
        <w:rPr>
          <w:rFonts w:cs="Tahoma"/>
          <w:b/>
        </w:rPr>
        <w:t>Microsoft</w:t>
      </w:r>
      <w:r w:rsidRPr="006F5F06">
        <w:rPr>
          <w:rFonts w:cs="Tahoma"/>
          <w:b/>
          <w:lang w:val="ru-RU"/>
        </w:rPr>
        <w:t xml:space="preserve"> </w:t>
      </w:r>
      <w:r w:rsidRPr="00416CED">
        <w:rPr>
          <w:rFonts w:cs="Tahoma"/>
          <w:b/>
        </w:rPr>
        <w:t>Office</w:t>
      </w:r>
      <w:r w:rsidRPr="006F5F06">
        <w:rPr>
          <w:rFonts w:cs="Tahoma"/>
          <w:b/>
          <w:lang w:val="ru-RU"/>
        </w:rPr>
        <w:t xml:space="preserve"> стандартный 2013</w:t>
      </w:r>
    </w:p>
    <w:p w:rsidR="00223A77" w:rsidRPr="006F5F06" w:rsidRDefault="00223A77" w:rsidP="002F39A5">
      <w:pPr>
        <w:spacing w:after="60"/>
        <w:ind w:left="720"/>
        <w:rPr>
          <w:lang w:val="ru-RU"/>
        </w:rPr>
      </w:pPr>
      <w:r w:rsidRPr="006F5F06">
        <w:rPr>
          <w:rFonts w:cs="Tahoma"/>
          <w:lang w:val="ru-RU"/>
        </w:rPr>
        <w:t xml:space="preserve">Набор </w:t>
      </w:r>
      <w:r w:rsidRPr="00416CED">
        <w:rPr>
          <w:rFonts w:cs="Tahoma"/>
        </w:rPr>
        <w:t>Office</w:t>
      </w:r>
      <w:r w:rsidRPr="006F5F06">
        <w:rPr>
          <w:rFonts w:cs="Tahoma"/>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6F5F06" w:rsidRDefault="002F39A5" w:rsidP="002F39A5">
      <w:pPr>
        <w:rPr>
          <w:lang w:val="ru-RU"/>
        </w:rPr>
      </w:pPr>
    </w:p>
    <w:p w:rsidR="002F39A5" w:rsidRPr="006F5F06" w:rsidRDefault="002F39A5" w:rsidP="002F39A5">
      <w:pPr>
        <w:rPr>
          <w:lang w:val="ru-RU"/>
        </w:rPr>
      </w:pPr>
    </w:p>
    <w:p w:rsidR="00B2182D" w:rsidRPr="006F5F06" w:rsidRDefault="00A560B6" w:rsidP="00461CA9">
      <w:pPr>
        <w:pStyle w:val="Heading3"/>
        <w:rPr>
          <w:lang w:val="ru-RU"/>
        </w:rPr>
      </w:pPr>
      <w:bookmarkStart w:id="1026" w:name="_110_Office_365"/>
      <w:bookmarkStart w:id="1027" w:name="_12_Office_365"/>
      <w:bookmarkStart w:id="1028" w:name="_13_Office_365"/>
      <w:bookmarkStart w:id="1029" w:name="_Toc363741972"/>
      <w:bookmarkStart w:id="1030" w:name="Aps_9OfficeProPlusSubUserSL"/>
      <w:bookmarkEnd w:id="1026"/>
      <w:bookmarkEnd w:id="1027"/>
      <w:bookmarkEnd w:id="1028"/>
      <w:r w:rsidRPr="006F5F06">
        <w:rPr>
          <w:rFonts w:ascii="Tahoma" w:hAnsi="Tahoma" w:cs="Tahoma"/>
          <w:caps/>
          <w:color w:val="F26200"/>
          <w:sz w:val="22"/>
          <w:vertAlign w:val="superscript"/>
          <w:lang w:val="ru-RU"/>
        </w:rPr>
        <w:t>13</w:t>
      </w:r>
      <w:r w:rsidRPr="006F5F06">
        <w:rPr>
          <w:rFonts w:ascii="Tahoma" w:hAnsi="Tahoma" w:cs="Tahoma"/>
          <w:color w:val="F26200"/>
          <w:sz w:val="22"/>
          <w:lang w:val="ru-RU"/>
        </w:rPr>
        <w:t xml:space="preserve"> </w:t>
      </w:r>
      <w:r w:rsidRPr="00416CED">
        <w:rPr>
          <w:rFonts w:ascii="Tahoma" w:hAnsi="Tahoma" w:cs="Tahoma"/>
          <w:color w:val="F26200"/>
          <w:sz w:val="22"/>
        </w:rPr>
        <w:t>Office</w:t>
      </w:r>
      <w:r w:rsidRPr="006F5F06">
        <w:rPr>
          <w:rFonts w:ascii="Tahoma" w:hAnsi="Tahoma" w:cs="Tahoma"/>
          <w:color w:val="F26200"/>
          <w:sz w:val="22"/>
          <w:lang w:val="ru-RU"/>
        </w:rPr>
        <w:t xml:space="preserve"> 365 </w:t>
      </w:r>
      <w:r w:rsidRPr="00416CED">
        <w:rPr>
          <w:rFonts w:ascii="Tahoma" w:hAnsi="Tahoma" w:cs="Tahoma"/>
          <w:color w:val="F26200"/>
          <w:sz w:val="22"/>
        </w:rPr>
        <w:t>ProPlus</w:t>
      </w:r>
      <w:r w:rsidRPr="006F5F06">
        <w:rPr>
          <w:rFonts w:ascii="Tahoma" w:hAnsi="Tahoma" w:cs="Tahoma"/>
          <w:color w:val="F26200"/>
          <w:sz w:val="22"/>
          <w:lang w:val="ru-RU"/>
        </w:rPr>
        <w:t xml:space="preserve"> (</w:t>
      </w:r>
      <w:r w:rsidRPr="00416CED">
        <w:rPr>
          <w:rFonts w:ascii="Tahoma" w:hAnsi="Tahoma" w:cs="Tahoma"/>
          <w:color w:val="F26200"/>
          <w:sz w:val="22"/>
        </w:rPr>
        <w:t>User</w:t>
      </w:r>
      <w:r w:rsidRPr="006F5F06">
        <w:rPr>
          <w:rFonts w:ascii="Tahoma" w:hAnsi="Tahoma" w:cs="Tahoma"/>
          <w:color w:val="F26200"/>
          <w:sz w:val="22"/>
          <w:lang w:val="ru-RU"/>
        </w:rPr>
        <w:t xml:space="preserve"> </w:t>
      </w:r>
      <w:r w:rsidRPr="00416CED">
        <w:rPr>
          <w:rFonts w:ascii="Tahoma" w:hAnsi="Tahoma" w:cs="Tahoma"/>
          <w:color w:val="F26200"/>
          <w:sz w:val="22"/>
        </w:rPr>
        <w:t>SL</w:t>
      </w:r>
      <w:r w:rsidRPr="006F5F06">
        <w:rPr>
          <w:rFonts w:ascii="Tahoma" w:hAnsi="Tahoma" w:cs="Tahoma"/>
          <w:color w:val="F26200"/>
          <w:sz w:val="22"/>
          <w:lang w:val="ru-RU"/>
        </w:rPr>
        <w:t>)</w:t>
      </w:r>
      <w:bookmarkEnd w:id="1025"/>
      <w:bookmarkEnd w:id="1029"/>
    </w:p>
    <w:bookmarkEnd w:id="1030"/>
    <w:p w:rsidR="00B2182D" w:rsidRPr="006F5F06" w:rsidRDefault="00B2182D" w:rsidP="00AE5A9F">
      <w:pPr>
        <w:rPr>
          <w:lang w:val="ru-RU"/>
        </w:rPr>
      </w:pPr>
    </w:p>
    <w:p w:rsidR="003418C5" w:rsidRPr="006F5F06" w:rsidRDefault="003418C5" w:rsidP="003418C5">
      <w:pPr>
        <w:spacing w:after="60"/>
        <w:ind w:left="720"/>
        <w:rPr>
          <w:lang w:val="ru-RU"/>
        </w:rPr>
      </w:pPr>
      <w:r w:rsidRPr="006F5F06">
        <w:rPr>
          <w:b/>
          <w:bCs/>
          <w:lang w:val="ru-RU"/>
        </w:rPr>
        <w:t>Требования для приобретения</w:t>
      </w:r>
    </w:p>
    <w:p w:rsidR="003418C5" w:rsidRPr="006F5F06" w:rsidRDefault="003418C5" w:rsidP="003418C5">
      <w:pPr>
        <w:ind w:left="720"/>
        <w:rPr>
          <w:lang w:val="ru-RU"/>
        </w:rPr>
      </w:pPr>
      <w:r w:rsidRPr="006F5F06">
        <w:rPr>
          <w:lang w:val="ru-RU"/>
        </w:rPr>
        <w:t xml:space="preserve">Приобрести лицензию на </w:t>
      </w:r>
      <w:r w:rsidRPr="00416CED">
        <w:t>Office</w:t>
      </w:r>
      <w:r w:rsidRPr="006F5F06">
        <w:rPr>
          <w:lang w:val="ru-RU"/>
        </w:rPr>
        <w:t xml:space="preserve"> 365 профессиональный плюс с переходом на </w:t>
      </w:r>
      <w:r w:rsidRPr="00416CED">
        <w:t>Software</w:t>
      </w:r>
      <w:r w:rsidRPr="006F5F06">
        <w:rPr>
          <w:lang w:val="ru-RU"/>
        </w:rPr>
        <w:t xml:space="preserve"> </w:t>
      </w:r>
      <w:r w:rsidRPr="00416CED">
        <w:t>Assurance</w:t>
      </w:r>
      <w:r w:rsidRPr="006F5F06">
        <w:rPr>
          <w:lang w:val="ru-RU"/>
        </w:rPr>
        <w:t xml:space="preserve"> можно только в том случае, если имеется основная лицензия </w:t>
      </w:r>
      <w:r w:rsidRPr="00416CED">
        <w:t>Software</w:t>
      </w:r>
      <w:r w:rsidRPr="006F5F06">
        <w:rPr>
          <w:lang w:val="ru-RU"/>
        </w:rPr>
        <w:t xml:space="preserve"> </w:t>
      </w:r>
      <w:r w:rsidRPr="00416CED">
        <w:t>Assurance</w:t>
      </w:r>
      <w:r w:rsidRPr="006F5F06">
        <w:rPr>
          <w:lang w:val="ru-RU"/>
        </w:rPr>
        <w:t xml:space="preserve"> для </w:t>
      </w:r>
      <w:r w:rsidRPr="00416CED">
        <w:t>Office</w:t>
      </w:r>
      <w:r w:rsidRPr="006F5F06">
        <w:rPr>
          <w:lang w:val="ru-RU"/>
        </w:rPr>
        <w:t xml:space="preserve"> профессиональный плюс по действующему Соглашению </w:t>
      </w:r>
      <w:r w:rsidRPr="00416CED">
        <w:t>Enterprise</w:t>
      </w:r>
      <w:r w:rsidRPr="006F5F06">
        <w:rPr>
          <w:lang w:val="ru-RU"/>
        </w:rPr>
        <w:t xml:space="preserve">. </w:t>
      </w:r>
    </w:p>
    <w:p w:rsidR="003418C5" w:rsidRPr="006F5F06" w:rsidRDefault="003418C5" w:rsidP="00864B8A">
      <w:pPr>
        <w:spacing w:after="60"/>
        <w:ind w:left="720"/>
        <w:rPr>
          <w:lang w:val="ru-RU"/>
        </w:rPr>
      </w:pPr>
    </w:p>
    <w:p w:rsidR="005C647E" w:rsidRPr="006F5F06" w:rsidRDefault="005C647E" w:rsidP="00864B8A">
      <w:pPr>
        <w:spacing w:after="60"/>
        <w:ind w:left="720"/>
        <w:rPr>
          <w:lang w:val="ru-RU"/>
        </w:rPr>
      </w:pPr>
      <w:r w:rsidRPr="00416CED">
        <w:rPr>
          <w:rFonts w:cs="Tahoma"/>
          <w:b/>
        </w:rPr>
        <w:t>Campus</w:t>
      </w:r>
      <w:r w:rsidRPr="006F5F06">
        <w:rPr>
          <w:rFonts w:cs="Tahoma"/>
          <w:b/>
          <w:lang w:val="ru-RU"/>
        </w:rPr>
        <w:t xml:space="preserve"> и </w:t>
      </w:r>
      <w:r w:rsidRPr="00416CED">
        <w:rPr>
          <w:rFonts w:cs="Tahoma"/>
          <w:b/>
        </w:rPr>
        <w:t>School</w:t>
      </w:r>
    </w:p>
    <w:p w:rsidR="005C647E" w:rsidRPr="006F5F06" w:rsidRDefault="005C647E" w:rsidP="00810479">
      <w:pPr>
        <w:ind w:left="720"/>
        <w:rPr>
          <w:lang w:val="ru-RU"/>
        </w:rPr>
      </w:pPr>
      <w:r w:rsidRPr="006F5F06">
        <w:rPr>
          <w:color w:val="000000"/>
          <w:lang w:val="ru-RU"/>
        </w:rPr>
        <w:t xml:space="preserve">Если Учреждение оформляет Подписку на </w:t>
      </w:r>
      <w:r w:rsidRPr="00416CED">
        <w:rPr>
          <w:color w:val="000000"/>
        </w:rPr>
        <w:t>Office</w:t>
      </w:r>
      <w:r w:rsidRPr="006F5F06">
        <w:rPr>
          <w:color w:val="000000"/>
          <w:lang w:val="ru-RU"/>
        </w:rPr>
        <w:t xml:space="preserv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w:t>
      </w:r>
      <w:r w:rsidRPr="00416CED">
        <w:rPr>
          <w:color w:val="000000"/>
        </w:rPr>
        <w:t>Office</w:t>
      </w:r>
      <w:r w:rsidRPr="006F5F06">
        <w:rPr>
          <w:color w:val="000000"/>
          <w:lang w:val="ru-RU"/>
        </w:rPr>
        <w:t xml:space="preserve"> профессиональный плюс, оно должно приобрести лицензию для каждого Учащегося.</w:t>
      </w:r>
    </w:p>
    <w:p w:rsidR="005C647E" w:rsidRPr="006F5F06" w:rsidRDefault="005C647E" w:rsidP="00810479">
      <w:pPr>
        <w:ind w:left="720"/>
        <w:rPr>
          <w:lang w:val="ru-RU"/>
        </w:rPr>
      </w:pPr>
    </w:p>
    <w:p w:rsidR="001C5EB7" w:rsidRPr="006F5F06" w:rsidRDefault="001C5EB7" w:rsidP="00810479">
      <w:pPr>
        <w:ind w:left="720"/>
        <w:rPr>
          <w:lang w:val="ru-RU"/>
        </w:rPr>
      </w:pPr>
    </w:p>
    <w:p w:rsidR="008368B4" w:rsidRPr="006F5F06" w:rsidRDefault="008368B4" w:rsidP="008368B4">
      <w:pPr>
        <w:ind w:left="720"/>
        <w:rPr>
          <w:lang w:val="ru-RU"/>
        </w:rPr>
      </w:pPr>
      <w:r w:rsidRPr="006F5F06">
        <w:rPr>
          <w:rFonts w:cs="Tahoma"/>
          <w:b/>
          <w:bCs/>
          <w:szCs w:val="18"/>
          <w:lang w:val="ru-RU"/>
        </w:rPr>
        <w:t xml:space="preserve">Использование </w:t>
      </w:r>
      <w:r w:rsidRPr="00416CED">
        <w:rPr>
          <w:rFonts w:cs="Tahoma"/>
          <w:b/>
          <w:bCs/>
          <w:szCs w:val="18"/>
        </w:rPr>
        <w:t>Office</w:t>
      </w:r>
      <w:r w:rsidRPr="006F5F06">
        <w:rPr>
          <w:rFonts w:cs="Tahoma"/>
          <w:b/>
          <w:bCs/>
          <w:szCs w:val="18"/>
          <w:lang w:val="ru-RU"/>
        </w:rPr>
        <w:t xml:space="preserve"> профессиональный плюс 2010 или </w:t>
      </w:r>
      <w:r w:rsidRPr="00416CED">
        <w:rPr>
          <w:rFonts w:cs="Tahoma"/>
          <w:b/>
          <w:bCs/>
          <w:szCs w:val="18"/>
        </w:rPr>
        <w:t>Office</w:t>
      </w:r>
      <w:r w:rsidRPr="006F5F06">
        <w:rPr>
          <w:rFonts w:cs="Tahoma"/>
          <w:b/>
          <w:bCs/>
          <w:szCs w:val="18"/>
          <w:lang w:val="ru-RU"/>
        </w:rPr>
        <w:t xml:space="preserve"> для </w:t>
      </w:r>
      <w:r w:rsidRPr="00416CED">
        <w:rPr>
          <w:rFonts w:cs="Tahoma"/>
          <w:b/>
          <w:bCs/>
          <w:szCs w:val="18"/>
        </w:rPr>
        <w:t>Mac</w:t>
      </w:r>
      <w:r w:rsidRPr="006F5F06">
        <w:rPr>
          <w:rFonts w:cs="Tahoma"/>
          <w:b/>
          <w:bCs/>
          <w:szCs w:val="18"/>
          <w:lang w:val="ru-RU"/>
        </w:rPr>
        <w:t xml:space="preserve"> стандартный 2011</w:t>
      </w:r>
    </w:p>
    <w:p w:rsidR="008368B4" w:rsidRPr="006F5F06" w:rsidRDefault="008368B4" w:rsidP="008368B4">
      <w:pPr>
        <w:ind w:left="720"/>
        <w:rPr>
          <w:lang w:val="ru-RU"/>
        </w:rPr>
      </w:pPr>
      <w:r w:rsidRPr="006F5F06">
        <w:rPr>
          <w:rFonts w:cs="Tahoma"/>
          <w:bCs/>
          <w:szCs w:val="18"/>
          <w:lang w:val="ru-RU"/>
        </w:rPr>
        <w:t xml:space="preserve">С выходом обновленной службы для </w:t>
      </w:r>
      <w:r w:rsidRPr="00416CED">
        <w:rPr>
          <w:rFonts w:cs="Tahoma"/>
          <w:bCs/>
          <w:szCs w:val="18"/>
        </w:rPr>
        <w:t>Office</w:t>
      </w:r>
      <w:r w:rsidRPr="006F5F06">
        <w:rPr>
          <w:rFonts w:cs="Tahoma"/>
          <w:bCs/>
          <w:szCs w:val="18"/>
          <w:lang w:val="ru-RU"/>
        </w:rPr>
        <w:t xml:space="preserve"> 365 профессиональный плюс вы лишаетесь права на получение носителей, разрешающего использование </w:t>
      </w:r>
      <w:r w:rsidRPr="00416CED">
        <w:rPr>
          <w:rFonts w:cs="Tahoma"/>
          <w:bCs/>
          <w:szCs w:val="18"/>
        </w:rPr>
        <w:t>Office</w:t>
      </w:r>
      <w:r w:rsidRPr="006F5F06">
        <w:rPr>
          <w:rFonts w:cs="Tahoma"/>
          <w:bCs/>
          <w:szCs w:val="18"/>
          <w:lang w:val="ru-RU"/>
        </w:rPr>
        <w:t xml:space="preserve"> профессиональный плюс </w:t>
      </w:r>
      <w:r w:rsidRPr="00416CED">
        <w:rPr>
          <w:rFonts w:cs="Tahoma"/>
          <w:bCs/>
          <w:szCs w:val="18"/>
        </w:rPr>
        <w:t>Plus</w:t>
      </w:r>
      <w:r w:rsidRPr="006F5F06">
        <w:rPr>
          <w:rFonts w:cs="Tahoma"/>
          <w:bCs/>
          <w:szCs w:val="18"/>
          <w:lang w:val="ru-RU"/>
        </w:rPr>
        <w:t xml:space="preserve"> 2010 или </w:t>
      </w:r>
      <w:r w:rsidRPr="00416CED">
        <w:rPr>
          <w:rFonts w:cs="Tahoma"/>
          <w:bCs/>
          <w:szCs w:val="18"/>
        </w:rPr>
        <w:t>Office</w:t>
      </w:r>
      <w:r w:rsidRPr="006F5F06">
        <w:rPr>
          <w:rFonts w:cs="Tahoma"/>
          <w:bCs/>
          <w:szCs w:val="18"/>
          <w:lang w:val="ru-RU"/>
        </w:rPr>
        <w:t xml:space="preserve"> для </w:t>
      </w:r>
      <w:r w:rsidRPr="00416CED">
        <w:rPr>
          <w:rFonts w:cs="Tahoma"/>
          <w:bCs/>
          <w:szCs w:val="18"/>
        </w:rPr>
        <w:t>Mac</w:t>
      </w:r>
      <w:r w:rsidRPr="006F5F06">
        <w:rPr>
          <w:rFonts w:cs="Tahoma"/>
          <w:bCs/>
          <w:szCs w:val="18"/>
          <w:lang w:val="ru-RU"/>
        </w:rPr>
        <w:t xml:space="preserve"> стандартный 2011 вместо ПО </w:t>
      </w:r>
      <w:r w:rsidRPr="00416CED">
        <w:rPr>
          <w:rFonts w:cs="Tahoma"/>
          <w:bCs/>
          <w:szCs w:val="18"/>
        </w:rPr>
        <w:t>Office</w:t>
      </w:r>
      <w:r w:rsidRPr="006F5F06">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416CED">
        <w:rPr>
          <w:rFonts w:cs="Tahoma"/>
          <w:bCs/>
          <w:szCs w:val="18"/>
        </w:rPr>
        <w:t>Office</w:t>
      </w:r>
      <w:r w:rsidRPr="006F5F06">
        <w:rPr>
          <w:rFonts w:cs="Tahoma"/>
          <w:bCs/>
          <w:szCs w:val="18"/>
          <w:lang w:val="ru-RU"/>
        </w:rPr>
        <w:t xml:space="preserve"> 365 профессиональный плюс, предоставляется один год — до 28 февраля 2014</w:t>
      </w:r>
      <w:r w:rsidRPr="00416CED">
        <w:rPr>
          <w:rFonts w:cs="Tahoma"/>
          <w:bCs/>
          <w:szCs w:val="18"/>
        </w:rPr>
        <w:t> </w:t>
      </w:r>
      <w:r w:rsidRPr="006F5F06">
        <w:rPr>
          <w:rFonts w:cs="Tahoma"/>
          <w:bCs/>
          <w:szCs w:val="18"/>
          <w:lang w:val="ru-RU"/>
        </w:rPr>
        <w:t>г.</w:t>
      </w:r>
    </w:p>
    <w:p w:rsidR="00934C9A" w:rsidRPr="006F5F06" w:rsidRDefault="00934C9A" w:rsidP="008368B4">
      <w:pPr>
        <w:ind w:left="720"/>
        <w:rPr>
          <w:lang w:val="ru-RU"/>
        </w:rPr>
      </w:pPr>
      <w:r w:rsidRPr="006F5F06">
        <w:rPr>
          <w:rFonts w:cs="Tahoma"/>
          <w:bCs/>
          <w:szCs w:val="18"/>
          <w:lang w:val="ru-RU"/>
        </w:rPr>
        <w:t xml:space="preserve">* См. в списке продуктов за февраль 2013 г. полный условия прав на получение носителей по подписке на </w:t>
      </w:r>
      <w:r w:rsidRPr="00416CED">
        <w:rPr>
          <w:rFonts w:cs="Tahoma"/>
          <w:bCs/>
          <w:szCs w:val="18"/>
        </w:rPr>
        <w:t>Office</w:t>
      </w:r>
      <w:r w:rsidRPr="006F5F06">
        <w:rPr>
          <w:rFonts w:cs="Tahoma"/>
          <w:bCs/>
          <w:szCs w:val="18"/>
          <w:lang w:val="ru-RU"/>
        </w:rPr>
        <w:t xml:space="preserve"> </w:t>
      </w:r>
      <w:r w:rsidRPr="00416CED">
        <w:rPr>
          <w:rFonts w:cs="Tahoma"/>
          <w:bCs/>
          <w:szCs w:val="18"/>
        </w:rPr>
        <w:t>Professional</w:t>
      </w:r>
      <w:r w:rsidRPr="006F5F06">
        <w:rPr>
          <w:rFonts w:cs="Tahoma"/>
          <w:bCs/>
          <w:szCs w:val="18"/>
          <w:lang w:val="ru-RU"/>
        </w:rPr>
        <w:t xml:space="preserve"> </w:t>
      </w:r>
      <w:r w:rsidRPr="00416CED">
        <w:rPr>
          <w:rFonts w:cs="Tahoma"/>
          <w:bCs/>
          <w:szCs w:val="18"/>
        </w:rPr>
        <w:t>Plus</w:t>
      </w:r>
    </w:p>
    <w:p w:rsidR="008368B4" w:rsidRPr="006F5F06" w:rsidRDefault="008368B4" w:rsidP="008368B4">
      <w:pPr>
        <w:ind w:left="720"/>
        <w:rPr>
          <w:lang w:val="ru-RU"/>
        </w:rPr>
      </w:pPr>
    </w:p>
    <w:p w:rsidR="008368B4" w:rsidRPr="006F5F06" w:rsidRDefault="008368B4" w:rsidP="008368B4">
      <w:pPr>
        <w:spacing w:after="60"/>
        <w:ind w:left="720"/>
        <w:rPr>
          <w:lang w:val="ru-RU"/>
        </w:rPr>
      </w:pPr>
      <w:r w:rsidRPr="006F5F06">
        <w:rPr>
          <w:rFonts w:cs="Tahoma"/>
          <w:b/>
          <w:lang w:val="ru-RU"/>
        </w:rPr>
        <w:t>Право на получение носителей со службами удаленных рабочих столов (</w:t>
      </w:r>
      <w:r w:rsidRPr="00416CED">
        <w:rPr>
          <w:rFonts w:cs="Tahoma"/>
          <w:b/>
        </w:rPr>
        <w:t>RDS</w:t>
      </w:r>
      <w:r w:rsidRPr="006F5F06">
        <w:rPr>
          <w:rFonts w:cs="Tahoma"/>
          <w:b/>
          <w:lang w:val="ru-RU"/>
        </w:rPr>
        <w:t>)</w:t>
      </w:r>
    </w:p>
    <w:p w:rsidR="008368B4" w:rsidRPr="006F5F06" w:rsidRDefault="008368B4" w:rsidP="008368B4">
      <w:pPr>
        <w:ind w:left="720"/>
        <w:rPr>
          <w:lang w:val="ru-RU"/>
        </w:rPr>
      </w:pPr>
      <w:r w:rsidRPr="006F5F06">
        <w:rPr>
          <w:rFonts w:cs="Tahoma"/>
          <w:szCs w:val="18"/>
          <w:lang w:val="ru-RU"/>
        </w:rPr>
        <w:t xml:space="preserve">Если пользователь, которому была назначена лицензия </w:t>
      </w:r>
      <w:r w:rsidRPr="00416CED">
        <w:rPr>
          <w:rFonts w:cs="Tahoma"/>
          <w:szCs w:val="18"/>
        </w:rPr>
        <w:t>Office</w:t>
      </w:r>
      <w:r w:rsidRPr="006F5F06">
        <w:rPr>
          <w:rFonts w:cs="Tahoma"/>
          <w:szCs w:val="18"/>
          <w:lang w:val="ru-RU"/>
        </w:rPr>
        <w:t xml:space="preserve"> 365 профессиональный плюс, установил ПО на сетевом сервере с действующей ролью </w:t>
      </w:r>
      <w:r w:rsidRPr="00416CED">
        <w:rPr>
          <w:rFonts w:cs="Tahoma"/>
          <w:szCs w:val="18"/>
        </w:rPr>
        <w:t>RDS</w:t>
      </w:r>
      <w:r w:rsidRPr="006F5F06">
        <w:rPr>
          <w:rFonts w:cs="Tahoma"/>
          <w:szCs w:val="18"/>
          <w:lang w:val="ru-RU"/>
        </w:rPr>
        <w:t xml:space="preserve">, вместо установки копии ПО, предоставляемого совместно с </w:t>
      </w:r>
      <w:r w:rsidRPr="00416CED">
        <w:rPr>
          <w:rFonts w:cs="Tahoma"/>
          <w:szCs w:val="18"/>
        </w:rPr>
        <w:t>Office</w:t>
      </w:r>
      <w:r w:rsidRPr="006F5F06">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416CED">
        <w:rPr>
          <w:rFonts w:cs="Tahoma"/>
          <w:szCs w:val="18"/>
        </w:rPr>
        <w:t>Office</w:t>
      </w:r>
      <w:r w:rsidRPr="006F5F06">
        <w:rPr>
          <w:rFonts w:cs="Tahoma"/>
          <w:szCs w:val="18"/>
          <w:lang w:val="ru-RU"/>
        </w:rPr>
        <w:t xml:space="preserve"> 365 профессиональный плюс, данный пользователь может: 1) установить одну копию ПО </w:t>
      </w:r>
      <w:r w:rsidRPr="00416CED">
        <w:rPr>
          <w:rFonts w:cs="Tahoma"/>
          <w:szCs w:val="18"/>
        </w:rPr>
        <w:t>Office</w:t>
      </w:r>
      <w:r w:rsidRPr="006F5F06">
        <w:rPr>
          <w:rFonts w:cs="Tahoma"/>
          <w:szCs w:val="18"/>
          <w:lang w:val="ru-RU"/>
        </w:rPr>
        <w:t xml:space="preserve"> профессиональный плюс 2013 на сетевом сервере и 2) получить доступ к ПО </w:t>
      </w:r>
      <w:r w:rsidRPr="00416CED">
        <w:rPr>
          <w:rFonts w:cs="Tahoma"/>
          <w:szCs w:val="18"/>
        </w:rPr>
        <w:t>Office</w:t>
      </w:r>
      <w:r w:rsidRPr="006F5F06">
        <w:rPr>
          <w:rFonts w:cs="Tahoma"/>
          <w:szCs w:val="18"/>
          <w:lang w:val="ru-RU"/>
        </w:rPr>
        <w:t xml:space="preserve"> профессиональный плюс 2013 с любого устройства.</w:t>
      </w:r>
      <w:r w:rsidR="00FA2C82" w:rsidRPr="006F5F06">
        <w:rPr>
          <w:rFonts w:cs="Tahoma"/>
          <w:szCs w:val="18"/>
          <w:lang w:val="ru-RU"/>
        </w:rPr>
        <w:t xml:space="preserve"> </w:t>
      </w:r>
      <w:r w:rsidRPr="006F5F06">
        <w:rPr>
          <w:rFonts w:cs="Tahoma"/>
          <w:szCs w:val="18"/>
          <w:lang w:val="ru-RU"/>
        </w:rPr>
        <w:t xml:space="preserve">После прекращения действия подписки на </w:t>
      </w:r>
      <w:r w:rsidRPr="00416CED">
        <w:rPr>
          <w:rFonts w:cs="Tahoma"/>
          <w:szCs w:val="18"/>
        </w:rPr>
        <w:t>Office</w:t>
      </w:r>
      <w:r w:rsidRPr="006F5F06">
        <w:rPr>
          <w:rFonts w:cs="Tahoma"/>
          <w:szCs w:val="18"/>
          <w:lang w:val="ru-RU"/>
        </w:rPr>
        <w:t xml:space="preserve"> 365 профессиональный плюс вам следует удалить ПО </w:t>
      </w:r>
      <w:r w:rsidRPr="00416CED">
        <w:rPr>
          <w:rFonts w:cs="Tahoma"/>
          <w:szCs w:val="18"/>
        </w:rPr>
        <w:t>Office</w:t>
      </w:r>
      <w:r w:rsidRPr="006F5F06">
        <w:rPr>
          <w:rFonts w:cs="Tahoma"/>
          <w:szCs w:val="18"/>
          <w:lang w:val="ru-RU"/>
        </w:rPr>
        <w:t xml:space="preserve"> профессиональный плюс 2013, находящееся на сервере. </w:t>
      </w:r>
    </w:p>
    <w:p w:rsidR="00B2182D" w:rsidRPr="006F5F06" w:rsidRDefault="00B2182D" w:rsidP="00810479">
      <w:pPr>
        <w:ind w:left="720"/>
        <w:rPr>
          <w:lang w:val="ru-RU"/>
        </w:rPr>
      </w:pPr>
    </w:p>
    <w:p w:rsidR="00ED6F81" w:rsidRPr="006F5F06" w:rsidRDefault="00ED6F81" w:rsidP="00864B8A">
      <w:pPr>
        <w:spacing w:after="60"/>
        <w:ind w:left="720"/>
        <w:rPr>
          <w:lang w:val="ru-RU"/>
        </w:rPr>
      </w:pPr>
      <w:r w:rsidRPr="006F5F06">
        <w:rPr>
          <w:rFonts w:cs="Tahoma"/>
          <w:b/>
          <w:lang w:val="ru-RU"/>
        </w:rPr>
        <w:t xml:space="preserve">Право на получение носителей с правами </w:t>
      </w:r>
      <w:r w:rsidRPr="00416CED">
        <w:rPr>
          <w:rFonts w:cs="Tahoma"/>
          <w:b/>
        </w:rPr>
        <w:t>Windows</w:t>
      </w:r>
      <w:r w:rsidRPr="006F5F06">
        <w:rPr>
          <w:rFonts w:cs="Tahoma"/>
          <w:b/>
          <w:lang w:val="ru-RU"/>
        </w:rPr>
        <w:t xml:space="preserve"> </w:t>
      </w:r>
      <w:r w:rsidRPr="00416CED">
        <w:rPr>
          <w:rFonts w:cs="Tahoma"/>
          <w:b/>
        </w:rPr>
        <w:t>To</w:t>
      </w:r>
      <w:r w:rsidRPr="006F5F06">
        <w:rPr>
          <w:rFonts w:cs="Tahoma"/>
          <w:b/>
          <w:lang w:val="ru-RU"/>
        </w:rPr>
        <w:t xml:space="preserve"> </w:t>
      </w:r>
      <w:r w:rsidRPr="00416CED">
        <w:rPr>
          <w:rFonts w:cs="Tahoma"/>
          <w:b/>
        </w:rPr>
        <w:t>Go</w:t>
      </w:r>
    </w:p>
    <w:p w:rsidR="008368B4" w:rsidRPr="006F5F06" w:rsidRDefault="008368B4" w:rsidP="008368B4">
      <w:pPr>
        <w:ind w:left="720"/>
        <w:rPr>
          <w:lang w:val="ru-RU"/>
        </w:rPr>
      </w:pPr>
      <w:r w:rsidRPr="006F5F06">
        <w:rPr>
          <w:rFonts w:cs="Tahoma"/>
          <w:szCs w:val="18"/>
          <w:lang w:val="ru-RU"/>
        </w:rPr>
        <w:t xml:space="preserve">В рамках введения в права </w:t>
      </w:r>
      <w:r w:rsidRPr="00416CED">
        <w:rPr>
          <w:rFonts w:cs="Tahoma"/>
          <w:szCs w:val="18"/>
        </w:rPr>
        <w:t>Windows</w:t>
      </w:r>
      <w:r w:rsidRPr="006F5F06">
        <w:rPr>
          <w:rFonts w:cs="Tahoma"/>
          <w:szCs w:val="18"/>
          <w:lang w:val="ru-RU"/>
        </w:rPr>
        <w:t xml:space="preserve"> </w:t>
      </w:r>
      <w:r w:rsidRPr="00416CED">
        <w:rPr>
          <w:rFonts w:cs="Tahoma"/>
          <w:szCs w:val="18"/>
        </w:rPr>
        <w:t>To</w:t>
      </w:r>
      <w:r w:rsidRPr="006F5F06">
        <w:rPr>
          <w:rFonts w:cs="Tahoma"/>
          <w:szCs w:val="18"/>
          <w:lang w:val="ru-RU"/>
        </w:rPr>
        <w:t xml:space="preserve"> </w:t>
      </w:r>
      <w:r w:rsidRPr="00416CED">
        <w:rPr>
          <w:rFonts w:cs="Tahoma"/>
          <w:szCs w:val="18"/>
        </w:rPr>
        <w:t>Go</w:t>
      </w:r>
      <w:r w:rsidRPr="006F5F06">
        <w:rPr>
          <w:rFonts w:cs="Tahoma"/>
          <w:szCs w:val="18"/>
          <w:lang w:val="ru-RU"/>
        </w:rPr>
        <w:t xml:space="preserve">, если пользователь, которому вы назначили лицензию на </w:t>
      </w:r>
      <w:r w:rsidRPr="00416CED">
        <w:rPr>
          <w:rFonts w:cs="Tahoma"/>
          <w:szCs w:val="18"/>
        </w:rPr>
        <w:t>Office</w:t>
      </w:r>
      <w:r w:rsidRPr="006F5F06">
        <w:rPr>
          <w:rFonts w:cs="Tahoma"/>
          <w:szCs w:val="18"/>
          <w:lang w:val="ru-RU"/>
        </w:rPr>
        <w:t xml:space="preserve"> 365 профессиональный плюс, использует право на использование программного обеспечения в рамках </w:t>
      </w:r>
      <w:r w:rsidRPr="00416CED">
        <w:rPr>
          <w:rFonts w:cs="Tahoma"/>
          <w:szCs w:val="18"/>
        </w:rPr>
        <w:t>Windows</w:t>
      </w:r>
      <w:r w:rsidRPr="006F5F06">
        <w:rPr>
          <w:rFonts w:cs="Tahoma"/>
          <w:szCs w:val="18"/>
          <w:lang w:val="ru-RU"/>
        </w:rPr>
        <w:t xml:space="preserve"> </w:t>
      </w:r>
      <w:r w:rsidRPr="00416CED">
        <w:rPr>
          <w:rFonts w:cs="Tahoma"/>
          <w:szCs w:val="18"/>
        </w:rPr>
        <w:t>to</w:t>
      </w:r>
      <w:r w:rsidRPr="006F5F06">
        <w:rPr>
          <w:rFonts w:cs="Tahoma"/>
          <w:szCs w:val="18"/>
          <w:lang w:val="ru-RU"/>
        </w:rPr>
        <w:t xml:space="preserve"> </w:t>
      </w:r>
      <w:r w:rsidRPr="00416CED">
        <w:rPr>
          <w:rFonts w:cs="Tahoma"/>
          <w:szCs w:val="18"/>
        </w:rPr>
        <w:t>Go</w:t>
      </w:r>
      <w:r w:rsidRPr="006F5F06">
        <w:rPr>
          <w:rFonts w:cs="Tahoma"/>
          <w:szCs w:val="18"/>
          <w:lang w:val="ru-RU"/>
        </w:rPr>
        <w:t xml:space="preserve"> вместо установки копии программного обеспечения с подпиской </w:t>
      </w:r>
      <w:r w:rsidRPr="00416CED">
        <w:rPr>
          <w:rFonts w:cs="Tahoma"/>
          <w:szCs w:val="18"/>
        </w:rPr>
        <w:t>Office</w:t>
      </w:r>
      <w:r w:rsidRPr="006F5F06">
        <w:rPr>
          <w:rFonts w:cs="Tahoma"/>
          <w:szCs w:val="18"/>
          <w:lang w:val="ru-RU"/>
        </w:rPr>
        <w:t xml:space="preserve"> 365 профессиональный плюс на одно из пяти разрешенных устройств согласно Правам на использование </w:t>
      </w:r>
      <w:r w:rsidRPr="00416CED">
        <w:rPr>
          <w:rFonts w:cs="Tahoma"/>
          <w:szCs w:val="18"/>
        </w:rPr>
        <w:t>Office</w:t>
      </w:r>
      <w:r w:rsidRPr="006F5F06">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416CED">
        <w:rPr>
          <w:rFonts w:cs="Tahoma"/>
          <w:szCs w:val="18"/>
        </w:rPr>
        <w:t>Office</w:t>
      </w:r>
      <w:r w:rsidRPr="006F5F06">
        <w:rPr>
          <w:rFonts w:cs="Tahoma"/>
          <w:szCs w:val="18"/>
          <w:lang w:val="ru-RU"/>
        </w:rPr>
        <w:t xml:space="preserve"> профессиональный плюс </w:t>
      </w:r>
      <w:r w:rsidRPr="006F5F06">
        <w:rPr>
          <w:rFonts w:cs="Tahoma"/>
          <w:color w:val="000000" w:themeColor="text1"/>
          <w:szCs w:val="18"/>
          <w:lang w:val="ru-RU"/>
        </w:rPr>
        <w:t xml:space="preserve">2013 на </w:t>
      </w:r>
      <w:r w:rsidRPr="00416CED">
        <w:rPr>
          <w:rFonts w:cs="Tahoma"/>
          <w:color w:val="000000" w:themeColor="text1"/>
          <w:szCs w:val="18"/>
        </w:rPr>
        <w:t>USB</w:t>
      </w:r>
      <w:r w:rsidRPr="006F5F06">
        <w:rPr>
          <w:rFonts w:cs="Tahoma"/>
          <w:color w:val="000000" w:themeColor="text1"/>
          <w:szCs w:val="18"/>
          <w:lang w:val="ru-RU"/>
        </w:rPr>
        <w:t xml:space="preserve">-накопитель, используемый для прав </w:t>
      </w:r>
      <w:r w:rsidRPr="00416CED">
        <w:rPr>
          <w:rFonts w:cs="Tahoma"/>
          <w:color w:val="000000" w:themeColor="text1"/>
          <w:szCs w:val="18"/>
        </w:rPr>
        <w:t>Windows</w:t>
      </w:r>
      <w:r w:rsidRPr="006F5F06">
        <w:rPr>
          <w:rFonts w:cs="Tahoma"/>
          <w:color w:val="000000" w:themeColor="text1"/>
          <w:szCs w:val="18"/>
          <w:lang w:val="ru-RU"/>
        </w:rPr>
        <w:t xml:space="preserve"> </w:t>
      </w:r>
      <w:r w:rsidRPr="00416CED">
        <w:rPr>
          <w:rFonts w:cs="Tahoma"/>
          <w:color w:val="000000" w:themeColor="text1"/>
          <w:szCs w:val="18"/>
        </w:rPr>
        <w:t>to</w:t>
      </w:r>
      <w:r w:rsidRPr="006F5F06">
        <w:rPr>
          <w:rFonts w:cs="Tahoma"/>
          <w:color w:val="000000" w:themeColor="text1"/>
          <w:szCs w:val="18"/>
          <w:lang w:val="ru-RU"/>
        </w:rPr>
        <w:t xml:space="preserve"> </w:t>
      </w:r>
      <w:r w:rsidRPr="00416CED">
        <w:rPr>
          <w:rFonts w:cs="Tahoma"/>
          <w:color w:val="000000" w:themeColor="text1"/>
          <w:szCs w:val="18"/>
        </w:rPr>
        <w:t>Go</w:t>
      </w:r>
      <w:r w:rsidRPr="006F5F06">
        <w:rPr>
          <w:rFonts w:cs="Tahoma"/>
          <w:color w:val="000000" w:themeColor="text1"/>
          <w:szCs w:val="18"/>
          <w:lang w:val="ru-RU"/>
        </w:rPr>
        <w:t xml:space="preserve">, и 2) использовать программное обеспечение </w:t>
      </w:r>
      <w:r w:rsidRPr="00416CED">
        <w:rPr>
          <w:rFonts w:cs="Tahoma"/>
          <w:color w:val="000000" w:themeColor="text1"/>
          <w:szCs w:val="18"/>
        </w:rPr>
        <w:t>Offi</w:t>
      </w:r>
      <w:r w:rsidRPr="006F5F06">
        <w:rPr>
          <w:rFonts w:cs="Tahoma"/>
          <w:color w:val="000000" w:themeColor="text1"/>
          <w:szCs w:val="18"/>
          <w:lang w:val="ru-RU"/>
        </w:rPr>
        <w:t>с</w:t>
      </w:r>
      <w:r w:rsidRPr="00416CED">
        <w:rPr>
          <w:rFonts w:cs="Tahoma"/>
          <w:color w:val="000000" w:themeColor="text1"/>
          <w:szCs w:val="18"/>
        </w:rPr>
        <w:t>e</w:t>
      </w:r>
      <w:r w:rsidRPr="006F5F06">
        <w:rPr>
          <w:rFonts w:cs="Tahoma"/>
          <w:color w:val="000000" w:themeColor="text1"/>
          <w:szCs w:val="18"/>
          <w:lang w:val="ru-RU"/>
        </w:rPr>
        <w:t xml:space="preserve"> профессиональный плюс 2013 </w:t>
      </w:r>
      <w:r w:rsidRPr="006F5F06">
        <w:rPr>
          <w:rFonts w:cs="Tahoma"/>
          <w:szCs w:val="18"/>
          <w:lang w:val="ru-RU"/>
        </w:rPr>
        <w:t xml:space="preserve">на этом накопителе на любом лицензированном устройстве. После прекращения действия подписки на </w:t>
      </w:r>
      <w:r w:rsidRPr="00416CED">
        <w:rPr>
          <w:rFonts w:cs="Tahoma"/>
          <w:szCs w:val="18"/>
        </w:rPr>
        <w:t>Office</w:t>
      </w:r>
      <w:r w:rsidRPr="006F5F06">
        <w:rPr>
          <w:rFonts w:cs="Tahoma"/>
          <w:szCs w:val="18"/>
          <w:lang w:val="ru-RU"/>
        </w:rPr>
        <w:t xml:space="preserve"> 365 профессиональный плюс вам следует удалить ПО </w:t>
      </w:r>
      <w:r w:rsidRPr="00416CED">
        <w:rPr>
          <w:rFonts w:cs="Tahoma"/>
          <w:szCs w:val="18"/>
        </w:rPr>
        <w:t>Office</w:t>
      </w:r>
      <w:r w:rsidRPr="006F5F06">
        <w:rPr>
          <w:rFonts w:cs="Tahoma"/>
          <w:szCs w:val="18"/>
          <w:lang w:val="ru-RU"/>
        </w:rPr>
        <w:t xml:space="preserve"> профессиональный плюс 2013, находящееся на </w:t>
      </w:r>
      <w:r w:rsidRPr="00416CED">
        <w:rPr>
          <w:rFonts w:cs="Tahoma"/>
          <w:szCs w:val="18"/>
        </w:rPr>
        <w:t>USB</w:t>
      </w:r>
      <w:r w:rsidRPr="006F5F06">
        <w:rPr>
          <w:rFonts w:cs="Tahoma"/>
          <w:szCs w:val="18"/>
          <w:lang w:val="ru-RU"/>
        </w:rPr>
        <w:t xml:space="preserve">-накопителе. </w:t>
      </w:r>
    </w:p>
    <w:p w:rsidR="00ED6F81" w:rsidRPr="006F5F06" w:rsidRDefault="00ED6F81" w:rsidP="00810479">
      <w:pPr>
        <w:ind w:left="720"/>
        <w:rPr>
          <w:lang w:val="ru-RU"/>
        </w:rPr>
      </w:pPr>
    </w:p>
    <w:p w:rsidR="00B2182D" w:rsidRPr="006F5F06" w:rsidRDefault="00B2182D" w:rsidP="00864B8A">
      <w:pPr>
        <w:spacing w:after="60"/>
        <w:ind w:left="720"/>
        <w:rPr>
          <w:lang w:val="ru-RU"/>
        </w:rPr>
      </w:pPr>
      <w:r w:rsidRPr="006F5F06">
        <w:rPr>
          <w:rFonts w:cs="Tahoma"/>
          <w:b/>
          <w:lang w:val="ru-RU"/>
        </w:rPr>
        <w:t>Права на переход к более ранней версии</w:t>
      </w:r>
    </w:p>
    <w:p w:rsidR="008368B4" w:rsidRPr="006F5F06" w:rsidRDefault="008368B4" w:rsidP="008368B4">
      <w:pPr>
        <w:ind w:left="720"/>
        <w:rPr>
          <w:lang w:val="ru-RU"/>
        </w:rPr>
      </w:pPr>
      <w:r w:rsidRPr="006F5F06">
        <w:rPr>
          <w:rFonts w:cs="Tahoma"/>
          <w:bCs/>
          <w:szCs w:val="18"/>
          <w:lang w:val="ru-RU"/>
        </w:rPr>
        <w:t xml:space="preserve">Для службы </w:t>
      </w:r>
      <w:r w:rsidRPr="00416CED">
        <w:rPr>
          <w:rFonts w:cs="Tahoma"/>
          <w:bCs/>
          <w:szCs w:val="18"/>
        </w:rPr>
        <w:t>Office</w:t>
      </w:r>
      <w:r w:rsidRPr="006F5F06">
        <w:rPr>
          <w:rFonts w:cs="Tahoma"/>
          <w:bCs/>
          <w:szCs w:val="18"/>
          <w:lang w:val="ru-RU"/>
        </w:rPr>
        <w:t xml:space="preserv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416CED">
        <w:rPr>
          <w:rFonts w:cs="Tahoma"/>
          <w:bCs/>
          <w:szCs w:val="18"/>
        </w:rPr>
        <w:t>Microsoft</w:t>
      </w:r>
      <w:r w:rsidRPr="006F5F06">
        <w:rPr>
          <w:rFonts w:cs="Tahoma"/>
          <w:bCs/>
          <w:szCs w:val="18"/>
          <w:lang w:val="ru-RU"/>
        </w:rPr>
        <w:t xml:space="preserve"> (</w:t>
      </w:r>
      <w:r w:rsidRPr="00416CED">
        <w:rPr>
          <w:rFonts w:cs="Tahoma"/>
          <w:bCs/>
          <w:szCs w:val="18"/>
        </w:rPr>
        <w:t>PUR</w:t>
      </w:r>
      <w:r w:rsidRPr="006F5F06">
        <w:rPr>
          <w:rFonts w:cs="Tahoma"/>
          <w:bCs/>
          <w:szCs w:val="18"/>
          <w:lang w:val="ru-RU"/>
        </w:rPr>
        <w:t xml:space="preserve">) по адресу </w:t>
      </w:r>
      <w:hyperlink r:id="rId37" w:history="1">
        <w:r w:rsidRPr="00416CED">
          <w:rPr>
            <w:rStyle w:val="Hyperlink"/>
            <w:rFonts w:cs="Tahoma"/>
            <w:bCs/>
            <w:szCs w:val="18"/>
          </w:rPr>
          <w:t>www</w:t>
        </w:r>
        <w:r w:rsidRPr="006F5F06">
          <w:rPr>
            <w:rStyle w:val="Hyperlink"/>
            <w:rFonts w:cs="Tahoma"/>
            <w:bCs/>
            <w:szCs w:val="18"/>
            <w:lang w:val="ru-RU"/>
          </w:rPr>
          <w:t>.</w:t>
        </w:r>
        <w:r w:rsidRPr="00416CED">
          <w:rPr>
            <w:rStyle w:val="Hyperlink"/>
            <w:rFonts w:cs="Tahoma"/>
            <w:bCs/>
            <w:szCs w:val="18"/>
          </w:rPr>
          <w:t>microsoftvolumelicensing</w:t>
        </w:r>
        <w:r w:rsidRPr="006F5F06">
          <w:rPr>
            <w:rStyle w:val="Hyperlink"/>
            <w:rFonts w:cs="Tahoma"/>
            <w:bCs/>
            <w:szCs w:val="18"/>
            <w:lang w:val="ru-RU"/>
          </w:rPr>
          <w:t>.</w:t>
        </w:r>
        <w:r w:rsidRPr="00416CED">
          <w:rPr>
            <w:rStyle w:val="Hyperlink"/>
            <w:rFonts w:cs="Tahoma"/>
            <w:bCs/>
            <w:szCs w:val="18"/>
          </w:rPr>
          <w:t>com</w:t>
        </w:r>
        <w:r w:rsidRPr="006F5F06">
          <w:rPr>
            <w:rStyle w:val="Hyperlink"/>
            <w:rFonts w:cs="Tahoma"/>
            <w:bCs/>
            <w:szCs w:val="18"/>
            <w:lang w:val="ru-RU"/>
          </w:rPr>
          <w:t>/</w:t>
        </w:r>
        <w:r w:rsidRPr="00416CED">
          <w:rPr>
            <w:rStyle w:val="Hyperlink"/>
            <w:rFonts w:cs="Tahoma"/>
            <w:bCs/>
            <w:szCs w:val="18"/>
          </w:rPr>
          <w:t>userights</w:t>
        </w:r>
        <w:r w:rsidRPr="006F5F06">
          <w:rPr>
            <w:rStyle w:val="Hyperlink"/>
            <w:rFonts w:cs="Tahoma"/>
            <w:bCs/>
            <w:szCs w:val="18"/>
            <w:lang w:val="ru-RU"/>
          </w:rPr>
          <w:t>/</w:t>
        </w:r>
        <w:r w:rsidRPr="00416CED">
          <w:rPr>
            <w:rStyle w:val="Hyperlink"/>
            <w:rFonts w:cs="Tahoma"/>
            <w:bCs/>
            <w:szCs w:val="18"/>
          </w:rPr>
          <w:t>PUR</w:t>
        </w:r>
        <w:r w:rsidRPr="006F5F06">
          <w:rPr>
            <w:rStyle w:val="Hyperlink"/>
            <w:rFonts w:cs="Tahoma"/>
            <w:bCs/>
            <w:szCs w:val="18"/>
            <w:lang w:val="ru-RU"/>
          </w:rPr>
          <w:t>.</w:t>
        </w:r>
        <w:r w:rsidRPr="00416CED">
          <w:rPr>
            <w:rStyle w:val="Hyperlink"/>
            <w:rFonts w:cs="Tahoma"/>
            <w:bCs/>
            <w:szCs w:val="18"/>
          </w:rPr>
          <w:t>aspx</w:t>
        </w:r>
      </w:hyperlink>
    </w:p>
    <w:p w:rsidR="00AE5A9F" w:rsidRPr="006F5F06" w:rsidRDefault="00AE5A9F" w:rsidP="00AE5A9F">
      <w:pPr>
        <w:rPr>
          <w:lang w:val="ru-RU"/>
        </w:rPr>
      </w:pPr>
      <w:bookmarkStart w:id="1031" w:name="Srv_9OutlookMac2011"/>
    </w:p>
    <w:p w:rsidR="00704723" w:rsidRPr="006F5F06" w:rsidRDefault="00A560B6" w:rsidP="00704723">
      <w:pPr>
        <w:pStyle w:val="Heading3"/>
        <w:rPr>
          <w:lang w:val="ru-RU"/>
        </w:rPr>
      </w:pPr>
      <w:bookmarkStart w:id="1032" w:name="_121_Outlook_for"/>
      <w:bookmarkStart w:id="1033" w:name="_13_Outlook_for"/>
      <w:bookmarkStart w:id="1034" w:name="_14_Outlook_для"/>
      <w:bookmarkStart w:id="1035" w:name="_Toc336338270"/>
      <w:bookmarkStart w:id="1036" w:name="_Toc363741973"/>
      <w:bookmarkEnd w:id="1032"/>
      <w:bookmarkEnd w:id="1033"/>
      <w:bookmarkEnd w:id="1034"/>
      <w:r w:rsidRPr="006F5F06">
        <w:rPr>
          <w:rFonts w:ascii="Tahoma" w:hAnsi="Tahoma"/>
          <w:caps/>
          <w:color w:val="F66400"/>
          <w:sz w:val="22"/>
          <w:vertAlign w:val="superscript"/>
          <w:lang w:val="ru-RU"/>
        </w:rPr>
        <w:t>14</w:t>
      </w:r>
      <w:r w:rsidRPr="006F5F06">
        <w:rPr>
          <w:rFonts w:ascii="Tahoma" w:hAnsi="Tahoma"/>
          <w:color w:val="F66400"/>
          <w:sz w:val="22"/>
          <w:lang w:val="ru-RU"/>
        </w:rPr>
        <w:t xml:space="preserve"> </w:t>
      </w:r>
      <w:r w:rsidRPr="00416CED">
        <w:rPr>
          <w:rFonts w:ascii="Tahoma" w:hAnsi="Tahoma"/>
          <w:color w:val="F66400"/>
          <w:sz w:val="22"/>
        </w:rPr>
        <w:t>Outlook</w:t>
      </w:r>
      <w:r w:rsidRPr="006F5F06">
        <w:rPr>
          <w:rFonts w:ascii="Tahoma" w:hAnsi="Tahoma"/>
          <w:color w:val="F66400"/>
          <w:sz w:val="22"/>
          <w:lang w:val="ru-RU"/>
        </w:rPr>
        <w:t xml:space="preserve"> для </w:t>
      </w:r>
      <w:r w:rsidRPr="00416CED">
        <w:rPr>
          <w:rFonts w:ascii="Tahoma" w:hAnsi="Tahoma"/>
          <w:color w:val="F66400"/>
          <w:sz w:val="22"/>
        </w:rPr>
        <w:t>Mac</w:t>
      </w:r>
      <w:r w:rsidRPr="006F5F06">
        <w:rPr>
          <w:rFonts w:ascii="Tahoma" w:hAnsi="Tahoma"/>
          <w:color w:val="F66400"/>
          <w:sz w:val="22"/>
          <w:lang w:val="ru-RU"/>
        </w:rPr>
        <w:t xml:space="preserve"> 2011</w:t>
      </w:r>
      <w:bookmarkEnd w:id="1035"/>
      <w:bookmarkEnd w:id="1036"/>
      <w:r w:rsidRPr="006F5F06">
        <w:rPr>
          <w:rFonts w:ascii="Tahoma" w:hAnsi="Tahoma"/>
          <w:color w:val="F66400"/>
          <w:sz w:val="22"/>
          <w:lang w:val="ru-RU"/>
        </w:rPr>
        <w:t xml:space="preserve"> </w:t>
      </w:r>
    </w:p>
    <w:bookmarkEnd w:id="1031"/>
    <w:p w:rsidR="00704723" w:rsidRPr="006F5F06" w:rsidRDefault="00704723" w:rsidP="00AE5A9F">
      <w:pPr>
        <w:rPr>
          <w:lang w:val="ru-RU"/>
        </w:rPr>
      </w:pPr>
    </w:p>
    <w:p w:rsidR="00704723" w:rsidRPr="006F5F06" w:rsidRDefault="00704723" w:rsidP="00864B8A">
      <w:pPr>
        <w:spacing w:after="60"/>
        <w:ind w:left="720"/>
        <w:rPr>
          <w:lang w:val="ru-RU"/>
        </w:rPr>
      </w:pPr>
      <w:r w:rsidRPr="006F5F06">
        <w:rPr>
          <w:rFonts w:cs="Tahoma"/>
          <w:b/>
          <w:lang w:val="ru-RU"/>
        </w:rPr>
        <w:t xml:space="preserve">Схема миграции с </w:t>
      </w:r>
      <w:r w:rsidRPr="00416CED">
        <w:rPr>
          <w:rFonts w:cs="Tahoma"/>
          <w:b/>
        </w:rPr>
        <w:t>Entourage</w:t>
      </w:r>
      <w:r w:rsidRPr="006F5F06">
        <w:rPr>
          <w:rFonts w:cs="Tahoma"/>
          <w:b/>
          <w:lang w:val="ru-RU"/>
        </w:rPr>
        <w:t xml:space="preserve"> для </w:t>
      </w:r>
      <w:r w:rsidRPr="00416CED">
        <w:rPr>
          <w:rFonts w:cs="Tahoma"/>
          <w:b/>
        </w:rPr>
        <w:t>Mac</w:t>
      </w:r>
      <w:r w:rsidRPr="006F5F06">
        <w:rPr>
          <w:rFonts w:cs="Tahoma"/>
          <w:b/>
          <w:lang w:val="ru-RU"/>
        </w:rPr>
        <w:t xml:space="preserve"> 2008 в рамках программы </w:t>
      </w:r>
      <w:r w:rsidRPr="00416CED">
        <w:rPr>
          <w:rFonts w:cs="Tahoma"/>
          <w:b/>
        </w:rPr>
        <w:t>Software</w:t>
      </w:r>
      <w:r w:rsidRPr="006F5F06">
        <w:rPr>
          <w:rFonts w:cs="Tahoma"/>
          <w:b/>
          <w:lang w:val="ru-RU"/>
        </w:rPr>
        <w:t xml:space="preserve"> </w:t>
      </w:r>
      <w:r w:rsidRPr="00416CED">
        <w:rPr>
          <w:rFonts w:cs="Tahoma"/>
          <w:b/>
        </w:rPr>
        <w:t>Assurance</w:t>
      </w:r>
    </w:p>
    <w:p w:rsidR="00223A77" w:rsidRPr="006F5F06" w:rsidRDefault="00704723" w:rsidP="00AE5A9F">
      <w:pPr>
        <w:adjustRightInd w:val="0"/>
        <w:ind w:left="720"/>
        <w:textAlignment w:val="baseline"/>
        <w:rPr>
          <w:lang w:val="ru-RU"/>
        </w:rPr>
      </w:pPr>
      <w:r w:rsidRPr="006F5F06">
        <w:rPr>
          <w:rFonts w:cs="Tahoma"/>
          <w:szCs w:val="20"/>
          <w:lang w:val="ru-RU"/>
        </w:rPr>
        <w:t xml:space="preserve">Последующей версией </w:t>
      </w:r>
      <w:r w:rsidRPr="00416CED">
        <w:rPr>
          <w:rFonts w:cs="Tahoma"/>
          <w:szCs w:val="20"/>
        </w:rPr>
        <w:t>Entourage</w:t>
      </w:r>
      <w:r w:rsidRPr="006F5F06">
        <w:rPr>
          <w:rFonts w:cs="Tahoma"/>
          <w:szCs w:val="20"/>
          <w:lang w:val="ru-RU"/>
        </w:rPr>
        <w:t xml:space="preserve"> для </w:t>
      </w:r>
      <w:r w:rsidRPr="00416CED">
        <w:rPr>
          <w:rFonts w:cs="Tahoma"/>
          <w:szCs w:val="20"/>
        </w:rPr>
        <w:t>Mac</w:t>
      </w:r>
      <w:bookmarkStart w:id="1037" w:name="Srv_8Project2010Pro"/>
      <w:r w:rsidRPr="006F5F06">
        <w:rPr>
          <w:rFonts w:cs="Tahoma"/>
          <w:szCs w:val="20"/>
          <w:lang w:val="ru-RU"/>
        </w:rPr>
        <w:t xml:space="preserve"> 2008 является </w:t>
      </w:r>
      <w:r w:rsidRPr="00416CED">
        <w:rPr>
          <w:rFonts w:cs="Tahoma"/>
          <w:szCs w:val="20"/>
        </w:rPr>
        <w:t>Outlook</w:t>
      </w:r>
      <w:r w:rsidRPr="006F5F06">
        <w:rPr>
          <w:rFonts w:cs="Tahoma"/>
          <w:szCs w:val="20"/>
          <w:lang w:val="ru-RU"/>
        </w:rPr>
        <w:t xml:space="preserve"> для </w:t>
      </w:r>
      <w:r w:rsidRPr="00416CED">
        <w:rPr>
          <w:rFonts w:cs="Tahoma"/>
          <w:szCs w:val="20"/>
        </w:rPr>
        <w:t>Mac</w:t>
      </w:r>
      <w:r w:rsidRPr="006F5F06">
        <w:rPr>
          <w:rFonts w:cs="Tahoma"/>
          <w:szCs w:val="20"/>
          <w:lang w:val="ru-RU"/>
        </w:rPr>
        <w:t xml:space="preserve"> 2011.</w:t>
      </w:r>
    </w:p>
    <w:p w:rsidR="00AE5A9F" w:rsidRPr="006F5F06" w:rsidRDefault="00AE5A9F" w:rsidP="00AE5A9F">
      <w:pPr>
        <w:adjustRightInd w:val="0"/>
        <w:textAlignment w:val="baseline"/>
        <w:rPr>
          <w:lang w:val="ru-RU"/>
        </w:rPr>
      </w:pPr>
    </w:p>
    <w:p w:rsidR="00223A77" w:rsidRPr="006F5F06" w:rsidRDefault="00A560B6" w:rsidP="00223A77">
      <w:pPr>
        <w:pStyle w:val="Heading3"/>
        <w:rPr>
          <w:lang w:val="ru-RU"/>
        </w:rPr>
      </w:pPr>
      <w:bookmarkStart w:id="1038" w:name="_132_Project_2013"/>
      <w:bookmarkStart w:id="1039" w:name="_14_Project_Professional"/>
      <w:bookmarkStart w:id="1040" w:name="_15_Project_профессиональный"/>
      <w:bookmarkStart w:id="1041" w:name="_Toc336338271"/>
      <w:bookmarkStart w:id="1042" w:name="_Toc363741974"/>
      <w:bookmarkStart w:id="1043" w:name="_Toc254806116"/>
      <w:bookmarkStart w:id="1044" w:name="Srv_Project2010Pro"/>
      <w:bookmarkStart w:id="1045" w:name="Aps_8Project2010Pro"/>
      <w:bookmarkEnd w:id="1038"/>
      <w:bookmarkEnd w:id="1039"/>
      <w:bookmarkEnd w:id="1040"/>
      <w:r w:rsidRPr="006F5F06">
        <w:rPr>
          <w:rFonts w:ascii="Tahoma" w:hAnsi="Tahoma"/>
          <w:caps/>
          <w:color w:val="F66400"/>
          <w:sz w:val="22"/>
          <w:vertAlign w:val="superscript"/>
          <w:lang w:val="ru-RU"/>
        </w:rPr>
        <w:t>15</w:t>
      </w:r>
      <w:r w:rsidRPr="006F5F06">
        <w:rPr>
          <w:rFonts w:ascii="Tahoma" w:hAnsi="Tahoma"/>
          <w:color w:val="F66400"/>
          <w:sz w:val="22"/>
          <w:lang w:val="ru-RU"/>
        </w:rPr>
        <w:t xml:space="preserve"> </w:t>
      </w:r>
      <w:r w:rsidRPr="00416CED">
        <w:rPr>
          <w:rFonts w:ascii="Tahoma" w:hAnsi="Tahoma"/>
          <w:color w:val="F66400"/>
          <w:sz w:val="22"/>
        </w:rPr>
        <w:t>Project</w:t>
      </w:r>
      <w:r w:rsidRPr="006F5F06">
        <w:rPr>
          <w:rFonts w:ascii="Tahoma" w:hAnsi="Tahoma"/>
          <w:color w:val="F66400"/>
          <w:sz w:val="22"/>
          <w:lang w:val="ru-RU"/>
        </w:rPr>
        <w:t xml:space="preserve"> профессиональный 2013</w:t>
      </w:r>
      <w:bookmarkEnd w:id="1041"/>
      <w:bookmarkEnd w:id="1042"/>
      <w:r w:rsidRPr="006F5F06">
        <w:rPr>
          <w:rFonts w:ascii="Tahoma" w:hAnsi="Tahoma"/>
          <w:color w:val="F66400"/>
          <w:sz w:val="22"/>
          <w:lang w:val="ru-RU"/>
        </w:rPr>
        <w:t xml:space="preserve"> </w:t>
      </w:r>
      <w:bookmarkEnd w:id="1043"/>
    </w:p>
    <w:bookmarkEnd w:id="1037"/>
    <w:bookmarkEnd w:id="1044"/>
    <w:bookmarkEnd w:id="1045"/>
    <w:p w:rsidR="00223A77" w:rsidRPr="006F5F06" w:rsidRDefault="00223A77" w:rsidP="00AE5A9F">
      <w:pPr>
        <w:ind w:left="720"/>
        <w:rPr>
          <w:lang w:val="ru-RU"/>
        </w:rPr>
      </w:pPr>
    </w:p>
    <w:p w:rsidR="00223A77" w:rsidRPr="006F5F06" w:rsidRDefault="00223A77" w:rsidP="00864B8A">
      <w:pPr>
        <w:spacing w:after="60"/>
        <w:ind w:left="720"/>
        <w:rPr>
          <w:lang w:val="ru-RU"/>
        </w:rPr>
      </w:pPr>
      <w:r w:rsidRPr="006F5F06">
        <w:rPr>
          <w:rFonts w:cs="Tahoma"/>
          <w:b/>
          <w:lang w:val="ru-RU"/>
        </w:rPr>
        <w:t xml:space="preserve">Бесплатная клиентская лицензия на </w:t>
      </w:r>
      <w:r w:rsidRPr="00416CED">
        <w:rPr>
          <w:rFonts w:cs="Tahoma"/>
          <w:b/>
        </w:rPr>
        <w:t>Project Server</w:t>
      </w:r>
    </w:p>
    <w:p w:rsidR="00223A77" w:rsidRPr="006F5F06" w:rsidRDefault="00223A77" w:rsidP="00AE5A9F">
      <w:pPr>
        <w:pStyle w:val="EndnoteText"/>
        <w:ind w:left="720"/>
        <w:rPr>
          <w:lang w:val="ru-RU"/>
        </w:rPr>
      </w:pPr>
      <w:r w:rsidRPr="006F5F06">
        <w:rPr>
          <w:rStyle w:val="EndnoteTextChar"/>
          <w:rFonts w:ascii="Tahoma" w:hAnsi="Tahoma" w:cs="Tahoma"/>
          <w:sz w:val="18"/>
          <w:lang w:val="ru-RU"/>
        </w:rPr>
        <w:t xml:space="preserve">Считается, что клиенты, которые приобрели лицензию на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профессиональный 2013, имеют одну лицензию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w:t>
      </w:r>
      <w:r w:rsidRPr="00416CED">
        <w:rPr>
          <w:rStyle w:val="EndnoteTextChar"/>
          <w:rFonts w:ascii="Tahoma" w:hAnsi="Tahoma" w:cs="Tahoma"/>
          <w:sz w:val="18"/>
        </w:rPr>
        <w:t>Server</w:t>
      </w:r>
      <w:r w:rsidRPr="006F5F06">
        <w:rPr>
          <w:rStyle w:val="EndnoteTextChar"/>
          <w:rFonts w:ascii="Tahoma" w:hAnsi="Tahoma" w:cs="Tahoma"/>
          <w:sz w:val="18"/>
          <w:lang w:val="ru-RU"/>
        </w:rPr>
        <w:t xml:space="preserve"> 2013 </w:t>
      </w:r>
      <w:r w:rsidRPr="00416CED">
        <w:rPr>
          <w:rStyle w:val="EndnoteTextChar"/>
          <w:rFonts w:ascii="Tahoma" w:hAnsi="Tahoma" w:cs="Tahoma"/>
          <w:sz w:val="18"/>
        </w:rPr>
        <w:t>Device</w:t>
      </w:r>
      <w:r w:rsidRPr="006F5F06">
        <w:rPr>
          <w:rStyle w:val="EndnoteTextChar"/>
          <w:rFonts w:ascii="Tahoma" w:hAnsi="Tahoma" w:cs="Tahoma"/>
          <w:sz w:val="18"/>
          <w:lang w:val="ru-RU"/>
        </w:rPr>
        <w:t xml:space="preserve"> </w:t>
      </w:r>
      <w:r w:rsidRPr="00416CED">
        <w:rPr>
          <w:rStyle w:val="EndnoteTextChar"/>
          <w:rFonts w:ascii="Tahoma" w:hAnsi="Tahoma" w:cs="Tahoma"/>
          <w:sz w:val="18"/>
        </w:rPr>
        <w:t>CAL</w:t>
      </w:r>
      <w:r w:rsidRPr="006F5F06">
        <w:rPr>
          <w:rStyle w:val="EndnoteTextChar"/>
          <w:rFonts w:ascii="Tahoma" w:hAnsi="Tahoma" w:cs="Tahoma"/>
          <w:sz w:val="18"/>
          <w:lang w:val="ru-RU"/>
        </w:rPr>
        <w:t xml:space="preserve">. Срок действия права на доступ к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w:t>
      </w:r>
      <w:r w:rsidRPr="00416CED">
        <w:rPr>
          <w:rStyle w:val="EndnoteTextChar"/>
          <w:rFonts w:ascii="Tahoma" w:hAnsi="Tahoma" w:cs="Tahoma"/>
          <w:sz w:val="18"/>
        </w:rPr>
        <w:t>Server</w:t>
      </w:r>
      <w:r w:rsidRPr="006F5F06">
        <w:rPr>
          <w:rStyle w:val="EndnoteTextChar"/>
          <w:rFonts w:ascii="Tahoma" w:hAnsi="Tahoma" w:cs="Tahoma"/>
          <w:sz w:val="18"/>
          <w:lang w:val="ru-RU"/>
        </w:rPr>
        <w:t xml:space="preserve"> 2013 в рамках данной клиентской лицензии заканчивается после окончания срока действия соответствующей Лицензии на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профессиональный.</w:t>
      </w:r>
    </w:p>
    <w:p w:rsidR="00223A77" w:rsidRPr="006F5F06" w:rsidRDefault="00223A77" w:rsidP="00AE5A9F">
      <w:pPr>
        <w:pStyle w:val="EndnoteText"/>
        <w:ind w:left="720"/>
        <w:rPr>
          <w:lang w:val="ru-RU"/>
        </w:rPr>
      </w:pPr>
    </w:p>
    <w:p w:rsidR="00223A77" w:rsidRPr="006F5F06" w:rsidRDefault="00223A77" w:rsidP="00AE5A9F">
      <w:pPr>
        <w:pStyle w:val="EndnoteText"/>
        <w:ind w:left="720"/>
        <w:rPr>
          <w:lang w:val="ru-RU"/>
        </w:rPr>
      </w:pPr>
      <w:r w:rsidRPr="006F5F06">
        <w:rPr>
          <w:rStyle w:val="EndnoteTextChar"/>
          <w:rFonts w:ascii="Tahoma" w:hAnsi="Tahoma" w:cs="Tahoma"/>
          <w:sz w:val="18"/>
          <w:lang w:val="ru-RU"/>
        </w:rPr>
        <w:t xml:space="preserve">Считается, что клиенты с действующим покрытием </w:t>
      </w:r>
      <w:r w:rsidRPr="00416CED">
        <w:rPr>
          <w:rStyle w:val="EndnoteTextChar"/>
          <w:rFonts w:ascii="Tahoma" w:hAnsi="Tahoma" w:cs="Tahoma"/>
          <w:sz w:val="18"/>
        </w:rPr>
        <w:t>Software</w:t>
      </w:r>
      <w:r w:rsidRPr="006F5F06">
        <w:rPr>
          <w:rStyle w:val="EndnoteTextChar"/>
          <w:rFonts w:ascii="Tahoma" w:hAnsi="Tahoma" w:cs="Tahoma"/>
          <w:sz w:val="18"/>
          <w:lang w:val="ru-RU"/>
        </w:rPr>
        <w:t xml:space="preserve"> </w:t>
      </w:r>
      <w:r w:rsidRPr="00416CED">
        <w:rPr>
          <w:rStyle w:val="EndnoteTextChar"/>
          <w:rFonts w:ascii="Tahoma" w:hAnsi="Tahoma" w:cs="Tahoma"/>
          <w:sz w:val="18"/>
        </w:rPr>
        <w:t>Assurance</w:t>
      </w:r>
      <w:r w:rsidRPr="006F5F06">
        <w:rPr>
          <w:rStyle w:val="EndnoteTextChar"/>
          <w:rFonts w:ascii="Tahoma" w:hAnsi="Tahoma" w:cs="Tahoma"/>
          <w:sz w:val="18"/>
          <w:lang w:val="ru-RU"/>
        </w:rPr>
        <w:t xml:space="preserve"> для лицензии на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профессиональный, имеют </w:t>
      </w:r>
      <w:r w:rsidRPr="00416CED">
        <w:rPr>
          <w:rStyle w:val="EndnoteTextChar"/>
          <w:rFonts w:ascii="Tahoma" w:hAnsi="Tahoma" w:cs="Tahoma"/>
          <w:sz w:val="18"/>
        </w:rPr>
        <w:t>Software</w:t>
      </w:r>
      <w:r w:rsidRPr="006F5F06">
        <w:rPr>
          <w:rStyle w:val="EndnoteTextChar"/>
          <w:rFonts w:ascii="Tahoma" w:hAnsi="Tahoma" w:cs="Tahoma"/>
          <w:sz w:val="18"/>
          <w:lang w:val="ru-RU"/>
        </w:rPr>
        <w:t xml:space="preserve"> </w:t>
      </w:r>
      <w:r w:rsidRPr="00416CED">
        <w:rPr>
          <w:rStyle w:val="EndnoteTextChar"/>
          <w:rFonts w:ascii="Tahoma" w:hAnsi="Tahoma" w:cs="Tahoma"/>
          <w:sz w:val="18"/>
        </w:rPr>
        <w:t>Assurance</w:t>
      </w:r>
      <w:r w:rsidRPr="006F5F06">
        <w:rPr>
          <w:rStyle w:val="EndnoteTextChar"/>
          <w:rFonts w:ascii="Tahoma" w:hAnsi="Tahoma" w:cs="Tahoma"/>
          <w:sz w:val="18"/>
          <w:lang w:val="ru-RU"/>
        </w:rPr>
        <w:t xml:space="preserve"> для бесплатных клиентских лицензий на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w:t>
      </w:r>
      <w:r w:rsidRPr="00416CED">
        <w:rPr>
          <w:rStyle w:val="EndnoteTextChar"/>
          <w:rFonts w:ascii="Tahoma" w:hAnsi="Tahoma" w:cs="Tahoma"/>
          <w:sz w:val="18"/>
        </w:rPr>
        <w:t>Server</w:t>
      </w:r>
      <w:r w:rsidRPr="006F5F06">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профессиональный.</w:t>
      </w:r>
    </w:p>
    <w:p w:rsidR="00223A77" w:rsidRPr="006F5F06" w:rsidRDefault="00223A77" w:rsidP="00AE5A9F">
      <w:pPr>
        <w:pStyle w:val="EndnoteText"/>
        <w:ind w:left="720"/>
        <w:rPr>
          <w:lang w:val="ru-RU"/>
        </w:rPr>
      </w:pPr>
    </w:p>
    <w:p w:rsidR="00223A77" w:rsidRPr="006F5F06" w:rsidRDefault="00223A77" w:rsidP="00AE5A9F">
      <w:pPr>
        <w:pStyle w:val="EndnoteText"/>
        <w:ind w:left="720"/>
        <w:rPr>
          <w:lang w:val="ru-RU"/>
        </w:rPr>
      </w:pPr>
      <w:r w:rsidRPr="006F5F06">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416CED">
        <w:rPr>
          <w:rStyle w:val="EndnoteTextChar"/>
          <w:rFonts w:ascii="Tahoma" w:hAnsi="Tahoma" w:cs="Tahoma"/>
          <w:sz w:val="18"/>
        </w:rPr>
        <w:t>Project</w:t>
      </w:r>
      <w:r w:rsidRPr="006F5F06">
        <w:rPr>
          <w:rStyle w:val="EndnoteTextChar"/>
          <w:rFonts w:ascii="Tahoma" w:hAnsi="Tahoma" w:cs="Tahoma"/>
          <w:sz w:val="18"/>
          <w:lang w:val="ru-RU"/>
        </w:rPr>
        <w:t xml:space="preserve"> </w:t>
      </w:r>
      <w:r w:rsidRPr="00416CED">
        <w:rPr>
          <w:rStyle w:val="EndnoteTextChar"/>
          <w:rFonts w:ascii="Tahoma" w:hAnsi="Tahoma" w:cs="Tahoma"/>
          <w:sz w:val="18"/>
        </w:rPr>
        <w:t>Server</w:t>
      </w:r>
      <w:r w:rsidRPr="006F5F06">
        <w:rPr>
          <w:rStyle w:val="EndnoteTextChar"/>
          <w:rFonts w:ascii="Tahoma" w:hAnsi="Tahoma" w:cs="Tahoma"/>
          <w:sz w:val="18"/>
          <w:lang w:val="ru-RU"/>
        </w:rPr>
        <w:t>.</w:t>
      </w:r>
    </w:p>
    <w:p w:rsidR="002202DB" w:rsidRPr="006F5F06" w:rsidRDefault="00A560B6" w:rsidP="00D824E9">
      <w:pPr>
        <w:pStyle w:val="Heading3"/>
        <w:keepNext/>
        <w:rPr>
          <w:lang w:val="ru-RU"/>
        </w:rPr>
      </w:pPr>
      <w:bookmarkStart w:id="1046" w:name="_143_Project_Pro"/>
      <w:bookmarkStart w:id="1047" w:name="_15_Project_Pro"/>
      <w:bookmarkStart w:id="1048" w:name="_16_Project_профессиональный"/>
      <w:bookmarkStart w:id="1049" w:name="_Toc363741975"/>
      <w:bookmarkEnd w:id="1046"/>
      <w:bookmarkEnd w:id="1047"/>
      <w:bookmarkEnd w:id="1048"/>
      <w:r w:rsidRPr="006F5F06">
        <w:rPr>
          <w:rFonts w:ascii="Tahoma" w:hAnsi="Tahoma"/>
          <w:caps/>
          <w:color w:val="F66400"/>
          <w:sz w:val="22"/>
          <w:vertAlign w:val="superscript"/>
          <w:lang w:val="ru-RU"/>
        </w:rPr>
        <w:t xml:space="preserve">16 </w:t>
      </w:r>
      <w:r w:rsidRPr="00416CED">
        <w:rPr>
          <w:rFonts w:ascii="Tahoma" w:hAnsi="Tahoma"/>
          <w:color w:val="F66400"/>
          <w:sz w:val="22"/>
        </w:rPr>
        <w:t>Project</w:t>
      </w:r>
      <w:r w:rsidRPr="006F5F06">
        <w:rPr>
          <w:rFonts w:ascii="Tahoma" w:hAnsi="Tahoma"/>
          <w:color w:val="F66400"/>
          <w:sz w:val="22"/>
          <w:lang w:val="ru-RU"/>
        </w:rPr>
        <w:t xml:space="preserve"> профессиональный для </w:t>
      </w:r>
      <w:r w:rsidRPr="00416CED">
        <w:rPr>
          <w:rFonts w:ascii="Tahoma" w:hAnsi="Tahoma"/>
          <w:color w:val="F66400"/>
          <w:sz w:val="22"/>
        </w:rPr>
        <w:t>Office</w:t>
      </w:r>
      <w:r w:rsidRPr="006F5F06">
        <w:rPr>
          <w:rFonts w:ascii="Tahoma" w:hAnsi="Tahoma"/>
          <w:color w:val="F66400"/>
          <w:sz w:val="22"/>
          <w:lang w:val="ru-RU"/>
        </w:rPr>
        <w:t xml:space="preserve"> 365</w:t>
      </w:r>
      <w:bookmarkEnd w:id="1049"/>
      <w:r w:rsidRPr="006F5F06">
        <w:rPr>
          <w:rFonts w:ascii="Tahoma" w:hAnsi="Tahoma"/>
          <w:color w:val="F66400"/>
          <w:sz w:val="22"/>
          <w:lang w:val="ru-RU"/>
        </w:rPr>
        <w:t xml:space="preserve"> </w:t>
      </w:r>
    </w:p>
    <w:p w:rsidR="00A32FE7" w:rsidRPr="006F5F06" w:rsidRDefault="00A32FE7" w:rsidP="00D824E9">
      <w:pPr>
        <w:keepNext/>
        <w:rPr>
          <w:lang w:val="ru-RU"/>
        </w:rPr>
      </w:pPr>
    </w:p>
    <w:p w:rsidR="002202DB" w:rsidRPr="006F5F06" w:rsidRDefault="002202DB" w:rsidP="002202DB">
      <w:pPr>
        <w:spacing w:after="60"/>
        <w:ind w:left="720"/>
        <w:rPr>
          <w:lang w:val="ru-RU"/>
        </w:rPr>
      </w:pPr>
      <w:r w:rsidRPr="006F5F06">
        <w:rPr>
          <w:rFonts w:cs="Tahoma"/>
          <w:b/>
          <w:lang w:val="ru-RU"/>
        </w:rPr>
        <w:t>Право на получение носителей со службами удаленных рабочих столов (</w:t>
      </w:r>
      <w:r w:rsidRPr="00416CED">
        <w:rPr>
          <w:rFonts w:cs="Tahoma"/>
          <w:b/>
        </w:rPr>
        <w:t>RDS</w:t>
      </w:r>
      <w:r w:rsidRPr="006F5F06">
        <w:rPr>
          <w:rFonts w:cs="Tahoma"/>
          <w:b/>
          <w:lang w:val="ru-RU"/>
        </w:rPr>
        <w:t>)</w:t>
      </w:r>
    </w:p>
    <w:p w:rsidR="002202DB" w:rsidRPr="006F5F06" w:rsidRDefault="002202DB" w:rsidP="002202DB">
      <w:pPr>
        <w:ind w:left="720"/>
        <w:rPr>
          <w:spacing w:val="-2"/>
          <w:lang w:val="ru-RU"/>
        </w:rPr>
      </w:pPr>
      <w:r w:rsidRPr="006F5F06">
        <w:rPr>
          <w:rFonts w:cs="Tahoma"/>
          <w:spacing w:val="-2"/>
          <w:szCs w:val="18"/>
          <w:lang w:val="ru-RU"/>
        </w:rPr>
        <w:t xml:space="preserve">Если пользователь, которому была назначена лицензия </w:t>
      </w:r>
      <w:r w:rsidRPr="001C5EB7">
        <w:rPr>
          <w:rFonts w:cs="Tahoma"/>
          <w:spacing w:val="-2"/>
          <w:szCs w:val="18"/>
        </w:rPr>
        <w:t>Project</w:t>
      </w:r>
      <w:r w:rsidRPr="006F5F06">
        <w:rPr>
          <w:rFonts w:cs="Tahoma"/>
          <w:spacing w:val="-2"/>
          <w:szCs w:val="18"/>
          <w:lang w:val="ru-RU"/>
        </w:rPr>
        <w:t xml:space="preserve"> профессиональный для </w:t>
      </w:r>
      <w:r w:rsidRPr="001C5EB7">
        <w:rPr>
          <w:rFonts w:cs="Tahoma"/>
          <w:spacing w:val="-2"/>
          <w:szCs w:val="18"/>
        </w:rPr>
        <w:t>Office</w:t>
      </w:r>
      <w:r w:rsidRPr="006F5F06">
        <w:rPr>
          <w:rFonts w:cs="Tahoma"/>
          <w:spacing w:val="-2"/>
          <w:szCs w:val="18"/>
          <w:lang w:val="ru-RU"/>
        </w:rPr>
        <w:t xml:space="preserve"> 365, использует ПО на сетевом сервере с действующей ролью </w:t>
      </w:r>
      <w:r w:rsidRPr="001C5EB7">
        <w:rPr>
          <w:rFonts w:cs="Tahoma"/>
          <w:spacing w:val="-2"/>
          <w:szCs w:val="18"/>
        </w:rPr>
        <w:t>RDS</w:t>
      </w:r>
      <w:r w:rsidRPr="006F5F06">
        <w:rPr>
          <w:rFonts w:cs="Tahoma"/>
          <w:spacing w:val="-2"/>
          <w:szCs w:val="18"/>
          <w:lang w:val="ru-RU"/>
        </w:rPr>
        <w:t xml:space="preserve">, вместо установки копии ПО, предоставляемого совместно с </w:t>
      </w:r>
      <w:r w:rsidRPr="001C5EB7">
        <w:rPr>
          <w:rFonts w:cs="Tahoma"/>
          <w:spacing w:val="-2"/>
          <w:szCs w:val="18"/>
        </w:rPr>
        <w:t>Project</w:t>
      </w:r>
      <w:r w:rsidRPr="006F5F06">
        <w:rPr>
          <w:rFonts w:cs="Tahoma"/>
          <w:spacing w:val="-2"/>
          <w:szCs w:val="18"/>
          <w:lang w:val="ru-RU"/>
        </w:rPr>
        <w:t xml:space="preserve"> профессиональный для </w:t>
      </w:r>
      <w:r w:rsidRPr="001C5EB7">
        <w:rPr>
          <w:rFonts w:cs="Tahoma"/>
          <w:spacing w:val="-2"/>
          <w:szCs w:val="18"/>
        </w:rPr>
        <w:t>Office</w:t>
      </w:r>
      <w:r w:rsidRPr="006F5F06">
        <w:rPr>
          <w:rFonts w:cs="Tahoma"/>
          <w:spacing w:val="-2"/>
          <w:szCs w:val="18"/>
          <w:lang w:val="ru-RU"/>
        </w:rPr>
        <w:t xml:space="preserve"> 365, на одно из пяти разрешенных устройств в соответствии с Правами на использование продуктов </w:t>
      </w:r>
      <w:r w:rsidRPr="001C5EB7">
        <w:rPr>
          <w:rFonts w:cs="Tahoma"/>
          <w:spacing w:val="-2"/>
          <w:szCs w:val="18"/>
        </w:rPr>
        <w:t>Project</w:t>
      </w:r>
      <w:r w:rsidRPr="006F5F06">
        <w:rPr>
          <w:rFonts w:cs="Tahoma"/>
          <w:spacing w:val="-2"/>
          <w:szCs w:val="18"/>
          <w:lang w:val="ru-RU"/>
        </w:rPr>
        <w:t xml:space="preserve"> профессиональный для </w:t>
      </w:r>
      <w:r w:rsidRPr="001C5EB7">
        <w:rPr>
          <w:rFonts w:cs="Tahoma"/>
          <w:spacing w:val="-2"/>
          <w:szCs w:val="18"/>
        </w:rPr>
        <w:t>Office</w:t>
      </w:r>
      <w:r w:rsidRPr="006F5F06">
        <w:rPr>
          <w:rFonts w:cs="Tahoma"/>
          <w:spacing w:val="-2"/>
          <w:szCs w:val="18"/>
          <w:lang w:val="ru-RU"/>
        </w:rPr>
        <w:t xml:space="preserve"> 365, данный пользователь может: 1) установить одну копию программного обеспечения </w:t>
      </w:r>
      <w:r w:rsidRPr="001C5EB7">
        <w:rPr>
          <w:rFonts w:cs="Tahoma"/>
          <w:spacing w:val="-2"/>
          <w:szCs w:val="18"/>
        </w:rPr>
        <w:t>Project</w:t>
      </w:r>
      <w:r w:rsidRPr="006F5F06">
        <w:rPr>
          <w:rFonts w:cs="Tahoma"/>
          <w:spacing w:val="-2"/>
          <w:szCs w:val="18"/>
          <w:lang w:val="ru-RU"/>
        </w:rPr>
        <w:t xml:space="preserve"> профессиональный 2013 на сетевом сервере и 2) получить доступ к программному обеспечению </w:t>
      </w:r>
      <w:r w:rsidRPr="001C5EB7">
        <w:rPr>
          <w:rFonts w:cs="Tahoma"/>
          <w:spacing w:val="-2"/>
          <w:szCs w:val="18"/>
        </w:rPr>
        <w:t>Project</w:t>
      </w:r>
      <w:r w:rsidRPr="006F5F06">
        <w:rPr>
          <w:rFonts w:cs="Tahoma"/>
          <w:spacing w:val="-2"/>
          <w:szCs w:val="18"/>
          <w:lang w:val="ru-RU"/>
        </w:rPr>
        <w:t xml:space="preserve"> 2013 с любого устройства.</w:t>
      </w:r>
      <w:r w:rsidR="00FA2C82" w:rsidRPr="006F5F06">
        <w:rPr>
          <w:rFonts w:cs="Tahoma"/>
          <w:spacing w:val="-2"/>
          <w:szCs w:val="18"/>
          <w:lang w:val="ru-RU"/>
        </w:rPr>
        <w:t xml:space="preserve"> </w:t>
      </w:r>
      <w:r w:rsidRPr="006F5F06">
        <w:rPr>
          <w:rFonts w:cs="Tahoma"/>
          <w:spacing w:val="-2"/>
          <w:szCs w:val="18"/>
          <w:lang w:val="ru-RU"/>
        </w:rPr>
        <w:t xml:space="preserve">После прекращения действия подписки на </w:t>
      </w:r>
      <w:r w:rsidRPr="001C5EB7">
        <w:rPr>
          <w:rFonts w:cs="Tahoma"/>
          <w:spacing w:val="-2"/>
          <w:szCs w:val="18"/>
        </w:rPr>
        <w:t>Project</w:t>
      </w:r>
      <w:r w:rsidRPr="006F5F06">
        <w:rPr>
          <w:rFonts w:cs="Tahoma"/>
          <w:spacing w:val="-2"/>
          <w:szCs w:val="18"/>
          <w:lang w:val="ru-RU"/>
        </w:rPr>
        <w:t xml:space="preserve"> профессиональный для </w:t>
      </w:r>
      <w:r w:rsidRPr="001C5EB7">
        <w:rPr>
          <w:rFonts w:cs="Tahoma"/>
          <w:spacing w:val="-2"/>
          <w:szCs w:val="18"/>
        </w:rPr>
        <w:t>Office</w:t>
      </w:r>
      <w:r w:rsidRPr="006F5F06">
        <w:rPr>
          <w:rFonts w:cs="Tahoma"/>
          <w:spacing w:val="-2"/>
          <w:szCs w:val="18"/>
          <w:lang w:val="ru-RU"/>
        </w:rPr>
        <w:t xml:space="preserve"> 365 вам следует удалить программное обеспечение </w:t>
      </w:r>
      <w:r w:rsidRPr="001C5EB7">
        <w:rPr>
          <w:rFonts w:cs="Tahoma"/>
          <w:spacing w:val="-2"/>
          <w:szCs w:val="18"/>
        </w:rPr>
        <w:t>Project</w:t>
      </w:r>
      <w:r w:rsidRPr="006F5F06">
        <w:rPr>
          <w:rFonts w:cs="Tahoma"/>
          <w:spacing w:val="-2"/>
          <w:szCs w:val="18"/>
          <w:lang w:val="ru-RU"/>
        </w:rPr>
        <w:t xml:space="preserve"> профессиональный 2013, находящееся на сервере. </w:t>
      </w:r>
    </w:p>
    <w:p w:rsidR="002202DB" w:rsidRPr="006F5F06" w:rsidRDefault="002202DB" w:rsidP="002202DB">
      <w:pPr>
        <w:ind w:left="720"/>
        <w:rPr>
          <w:lang w:val="ru-RU"/>
        </w:rPr>
      </w:pPr>
    </w:p>
    <w:p w:rsidR="002202DB" w:rsidRPr="006F5F06" w:rsidRDefault="002202DB" w:rsidP="002202DB">
      <w:pPr>
        <w:spacing w:after="60"/>
        <w:ind w:left="720"/>
        <w:rPr>
          <w:lang w:val="ru-RU"/>
        </w:rPr>
      </w:pPr>
      <w:r w:rsidRPr="006F5F06">
        <w:rPr>
          <w:rFonts w:cs="Tahoma"/>
          <w:b/>
          <w:lang w:val="ru-RU"/>
        </w:rPr>
        <w:t>Права на переход к более ранней версии</w:t>
      </w:r>
    </w:p>
    <w:p w:rsidR="002202DB" w:rsidRPr="006F5F06" w:rsidRDefault="002202DB" w:rsidP="001C5EB7">
      <w:pPr>
        <w:ind w:left="720"/>
        <w:rPr>
          <w:lang w:val="ru-RU"/>
        </w:rPr>
      </w:pPr>
      <w:r w:rsidRPr="006F5F06">
        <w:rPr>
          <w:rFonts w:cs="Tahoma"/>
          <w:bCs/>
          <w:szCs w:val="18"/>
          <w:lang w:val="ru-RU"/>
        </w:rPr>
        <w:t xml:space="preserve">Для службы </w:t>
      </w:r>
      <w:r w:rsidRPr="00416CED">
        <w:rPr>
          <w:rFonts w:cs="Tahoma"/>
          <w:bCs/>
          <w:szCs w:val="18"/>
        </w:rPr>
        <w:t>Project</w:t>
      </w:r>
      <w:r w:rsidRPr="006F5F06">
        <w:rPr>
          <w:rFonts w:cs="Tahoma"/>
          <w:bCs/>
          <w:szCs w:val="18"/>
          <w:lang w:val="ru-RU"/>
        </w:rPr>
        <w:t xml:space="preserve"> профессиональный для </w:t>
      </w:r>
      <w:r w:rsidRPr="00416CED">
        <w:rPr>
          <w:rFonts w:cs="Tahoma"/>
          <w:bCs/>
          <w:szCs w:val="18"/>
        </w:rPr>
        <w:t>Office</w:t>
      </w:r>
      <w:r w:rsidRPr="006F5F06">
        <w:rPr>
          <w:rFonts w:cs="Tahoma"/>
          <w:bCs/>
          <w:szCs w:val="18"/>
          <w:lang w:val="ru-RU"/>
        </w:rPr>
        <w:t xml:space="preserve"> 365 не существует прав перехода на использование</w:t>
      </w:r>
      <w:r w:rsidR="001C5EB7">
        <w:rPr>
          <w:rFonts w:cs="Tahoma"/>
          <w:bCs/>
          <w:szCs w:val="18"/>
        </w:rPr>
        <w:t> </w:t>
      </w:r>
      <w:r w:rsidRPr="006F5F06">
        <w:rPr>
          <w:rFonts w:cs="Tahoma"/>
          <w:bCs/>
          <w:szCs w:val="18"/>
          <w:lang w:val="ru-RU"/>
        </w:rPr>
        <w:t xml:space="preserve">более ранней версии. Дополнительные сведения о требованиях к </w:t>
      </w:r>
      <w:r w:rsidR="001C5EB7" w:rsidRPr="006F5F06">
        <w:rPr>
          <w:rFonts w:cs="Tahoma"/>
          <w:bCs/>
          <w:szCs w:val="18"/>
          <w:lang w:val="ru-RU"/>
        </w:rPr>
        <w:br/>
      </w:r>
      <w:r w:rsidRPr="006F5F06">
        <w:rPr>
          <w:rFonts w:cs="Tahoma"/>
          <w:bCs/>
          <w:szCs w:val="18"/>
          <w:lang w:val="ru-RU"/>
        </w:rPr>
        <w:t xml:space="preserve">обновлению Веб-служб см. в Правах на использование продуктов </w:t>
      </w:r>
      <w:r w:rsidRPr="00416CED">
        <w:rPr>
          <w:rFonts w:cs="Tahoma"/>
          <w:bCs/>
          <w:szCs w:val="18"/>
        </w:rPr>
        <w:t>Microsoft</w:t>
      </w:r>
      <w:r w:rsidRPr="006F5F06">
        <w:rPr>
          <w:rFonts w:cs="Tahoma"/>
          <w:bCs/>
          <w:szCs w:val="18"/>
          <w:lang w:val="ru-RU"/>
        </w:rPr>
        <w:t xml:space="preserve"> (</w:t>
      </w:r>
      <w:r w:rsidRPr="00416CED">
        <w:rPr>
          <w:rFonts w:cs="Tahoma"/>
          <w:bCs/>
          <w:szCs w:val="18"/>
        </w:rPr>
        <w:t>PUR</w:t>
      </w:r>
      <w:r w:rsidRPr="006F5F06">
        <w:rPr>
          <w:rFonts w:cs="Tahoma"/>
          <w:bCs/>
          <w:szCs w:val="18"/>
          <w:lang w:val="ru-RU"/>
        </w:rPr>
        <w:t xml:space="preserve">) по адресу </w:t>
      </w:r>
      <w:hyperlink r:id="rId38" w:history="1">
        <w:r w:rsidRPr="00416CED">
          <w:rPr>
            <w:rStyle w:val="Hyperlink"/>
            <w:rFonts w:cs="Tahoma"/>
            <w:bCs/>
            <w:szCs w:val="18"/>
          </w:rPr>
          <w:t>http</w:t>
        </w:r>
        <w:r w:rsidRPr="006F5F06">
          <w:rPr>
            <w:rStyle w:val="Hyperlink"/>
            <w:rFonts w:cs="Tahoma"/>
            <w:bCs/>
            <w:szCs w:val="18"/>
            <w:lang w:val="ru-RU"/>
          </w:rPr>
          <w:t>://</w:t>
        </w:r>
        <w:r w:rsidRPr="00416CED">
          <w:rPr>
            <w:rStyle w:val="Hyperlink"/>
            <w:rFonts w:cs="Tahoma"/>
            <w:bCs/>
            <w:szCs w:val="18"/>
          </w:rPr>
          <w:t>www</w:t>
        </w:r>
        <w:r w:rsidRPr="006F5F06">
          <w:rPr>
            <w:rStyle w:val="Hyperlink"/>
            <w:rFonts w:cs="Tahoma"/>
            <w:bCs/>
            <w:szCs w:val="18"/>
            <w:lang w:val="ru-RU"/>
          </w:rPr>
          <w:t>.</w:t>
        </w:r>
        <w:r w:rsidRPr="00416CED">
          <w:rPr>
            <w:rStyle w:val="Hyperlink"/>
            <w:rFonts w:cs="Tahoma"/>
            <w:bCs/>
            <w:szCs w:val="18"/>
          </w:rPr>
          <w:t>microsoftvolumelicensing</w:t>
        </w:r>
        <w:r w:rsidRPr="006F5F06">
          <w:rPr>
            <w:rStyle w:val="Hyperlink"/>
            <w:rFonts w:cs="Tahoma"/>
            <w:bCs/>
            <w:szCs w:val="18"/>
            <w:lang w:val="ru-RU"/>
          </w:rPr>
          <w:t>.</w:t>
        </w:r>
        <w:r w:rsidRPr="00416CED">
          <w:rPr>
            <w:rStyle w:val="Hyperlink"/>
            <w:rFonts w:cs="Tahoma"/>
            <w:bCs/>
            <w:szCs w:val="18"/>
          </w:rPr>
          <w:t>com</w:t>
        </w:r>
        <w:r w:rsidRPr="006F5F06">
          <w:rPr>
            <w:rStyle w:val="Hyperlink"/>
            <w:rFonts w:cs="Tahoma"/>
            <w:bCs/>
            <w:szCs w:val="18"/>
            <w:lang w:val="ru-RU"/>
          </w:rPr>
          <w:t>/</w:t>
        </w:r>
        <w:r w:rsidRPr="00416CED">
          <w:rPr>
            <w:rStyle w:val="Hyperlink"/>
            <w:rFonts w:cs="Tahoma"/>
            <w:bCs/>
            <w:szCs w:val="18"/>
          </w:rPr>
          <w:t>userights</w:t>
        </w:r>
        <w:r w:rsidRPr="006F5F06">
          <w:rPr>
            <w:rStyle w:val="Hyperlink"/>
            <w:rFonts w:cs="Tahoma"/>
            <w:bCs/>
            <w:szCs w:val="18"/>
            <w:lang w:val="ru-RU"/>
          </w:rPr>
          <w:t>/</w:t>
        </w:r>
        <w:r w:rsidRPr="00416CED">
          <w:rPr>
            <w:rStyle w:val="Hyperlink"/>
            <w:rFonts w:cs="Tahoma"/>
            <w:bCs/>
            <w:szCs w:val="18"/>
          </w:rPr>
          <w:t>PUR</w:t>
        </w:r>
        <w:r w:rsidRPr="006F5F06">
          <w:rPr>
            <w:rStyle w:val="Hyperlink"/>
            <w:rFonts w:cs="Tahoma"/>
            <w:bCs/>
            <w:szCs w:val="18"/>
            <w:lang w:val="ru-RU"/>
          </w:rPr>
          <w:t>.</w:t>
        </w:r>
        <w:r w:rsidRPr="00416CED">
          <w:rPr>
            <w:rStyle w:val="Hyperlink"/>
            <w:rFonts w:cs="Tahoma"/>
            <w:bCs/>
            <w:szCs w:val="18"/>
          </w:rPr>
          <w:t>aspx</w:t>
        </w:r>
      </w:hyperlink>
    </w:p>
    <w:p w:rsidR="002202DB" w:rsidRPr="006F5F06" w:rsidRDefault="002202DB" w:rsidP="00AE5A9F">
      <w:pPr>
        <w:rPr>
          <w:lang w:val="ru-RU"/>
        </w:rPr>
      </w:pPr>
    </w:p>
    <w:p w:rsidR="002202DB" w:rsidRPr="006F5F06" w:rsidRDefault="002202DB" w:rsidP="00AE5A9F">
      <w:pPr>
        <w:rPr>
          <w:lang w:val="ru-RU"/>
        </w:rPr>
      </w:pPr>
    </w:p>
    <w:p w:rsidR="00223A77" w:rsidRPr="006F5F06" w:rsidRDefault="00A560B6" w:rsidP="002541AE">
      <w:pPr>
        <w:pStyle w:val="Heading3"/>
        <w:rPr>
          <w:lang w:val="ru-RU"/>
        </w:rPr>
      </w:pPr>
      <w:bookmarkStart w:id="1050" w:name="_145_Rental_Rights"/>
      <w:bookmarkStart w:id="1051" w:name="_16_Rental_Rights"/>
      <w:bookmarkStart w:id="1052" w:name="_17_Права_на"/>
      <w:bookmarkStart w:id="1053" w:name="_Toc336338272"/>
      <w:bookmarkStart w:id="1054" w:name="_Toc363741976"/>
      <w:bookmarkStart w:id="1055" w:name="Aps_9RentalRightsOffice"/>
      <w:bookmarkStart w:id="1056" w:name="Srv_RentalRightsOffice"/>
      <w:bookmarkStart w:id="1057" w:name="Srv_9RentalRightsOffice"/>
      <w:bookmarkEnd w:id="1050"/>
      <w:bookmarkEnd w:id="1051"/>
      <w:bookmarkEnd w:id="1052"/>
      <w:r w:rsidRPr="006F5F06">
        <w:rPr>
          <w:rFonts w:ascii="Tahoma" w:hAnsi="Tahoma" w:cs="Tahoma"/>
          <w:caps/>
          <w:color w:val="E65D08"/>
          <w:sz w:val="22"/>
          <w:szCs w:val="22"/>
          <w:vertAlign w:val="superscript"/>
          <w:lang w:val="ru-RU"/>
        </w:rPr>
        <w:t>17</w:t>
      </w:r>
      <w:r w:rsidRPr="006F5F06">
        <w:rPr>
          <w:rFonts w:ascii="Tahoma" w:hAnsi="Tahoma" w:cs="Tahoma"/>
          <w:color w:val="E65D08"/>
          <w:sz w:val="22"/>
          <w:szCs w:val="22"/>
          <w:lang w:val="ru-RU"/>
        </w:rPr>
        <w:t xml:space="preserve"> Права на аренду </w:t>
      </w:r>
      <w:r w:rsidRPr="00416CED">
        <w:rPr>
          <w:rFonts w:ascii="Tahoma" w:hAnsi="Tahoma" w:cs="Tahoma"/>
          <w:color w:val="E65D08"/>
          <w:sz w:val="22"/>
          <w:szCs w:val="22"/>
        </w:rPr>
        <w:t>Office</w:t>
      </w:r>
      <w:bookmarkEnd w:id="1053"/>
      <w:bookmarkEnd w:id="1054"/>
    </w:p>
    <w:bookmarkEnd w:id="1055"/>
    <w:p w:rsidR="002541AE" w:rsidRPr="006F5F06" w:rsidRDefault="002541AE" w:rsidP="002541AE">
      <w:pPr>
        <w:rPr>
          <w:lang w:val="ru-RU"/>
        </w:rPr>
      </w:pPr>
    </w:p>
    <w:bookmarkEnd w:id="1056"/>
    <w:bookmarkEnd w:id="1057"/>
    <w:p w:rsidR="000B0A08" w:rsidRPr="006F5F06" w:rsidRDefault="000B0A08" w:rsidP="005E3B5E">
      <w:pPr>
        <w:pStyle w:val="FootnoteBulletLevel1"/>
        <w:tabs>
          <w:tab w:val="clear" w:pos="900"/>
        </w:tabs>
        <w:spacing w:before="0" w:after="0"/>
        <w:ind w:left="720" w:firstLine="0"/>
        <w:rPr>
          <w:lang w:val="ru-RU"/>
        </w:rPr>
      </w:pPr>
      <w:r w:rsidRPr="006F5F06">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980240" w:rsidRPr="006F5F06" w:rsidRDefault="00980240" w:rsidP="005E3B5E">
      <w:pPr>
        <w:ind w:left="720"/>
        <w:rPr>
          <w:lang w:val="ru-RU"/>
        </w:rPr>
      </w:pPr>
    </w:p>
    <w:p w:rsidR="00980240" w:rsidRPr="006F5F06" w:rsidRDefault="000B0A08" w:rsidP="00864B8A">
      <w:pPr>
        <w:spacing w:after="60"/>
        <w:ind w:left="720"/>
        <w:rPr>
          <w:lang w:val="ru-RU"/>
        </w:rPr>
      </w:pPr>
      <w:r w:rsidRPr="006F5F06">
        <w:rPr>
          <w:rFonts w:cs="Tahoma"/>
          <w:b/>
          <w:lang w:val="ru-RU"/>
        </w:rPr>
        <w:t>Правила для соответствующего приложения</w:t>
      </w:r>
    </w:p>
    <w:p w:rsidR="000B0A08" w:rsidRPr="006F5F06" w:rsidRDefault="000B0A08" w:rsidP="005E3B5E">
      <w:pPr>
        <w:ind w:left="720"/>
        <w:rPr>
          <w:lang w:val="ru-RU"/>
        </w:rPr>
      </w:pPr>
      <w:r w:rsidRPr="006F5F06">
        <w:rPr>
          <w:rFonts w:cs="Tahoma"/>
          <w:color w:val="000000"/>
          <w:szCs w:val="18"/>
          <w:lang w:val="ru-RU"/>
        </w:rPr>
        <w:t xml:space="preserve">(Чтобы базовая ОС удовлетворяла требованиям к обновлению по программе обновления </w:t>
      </w:r>
      <w:r w:rsidRPr="00416CED">
        <w:rPr>
          <w:rFonts w:cs="Tahoma"/>
          <w:color w:val="000000"/>
          <w:szCs w:val="18"/>
        </w:rPr>
        <w:t>POSReady</w:t>
      </w:r>
      <w:r w:rsidRPr="006F5F06">
        <w:rPr>
          <w:rFonts w:cs="Tahoma"/>
          <w:color w:val="000000"/>
          <w:szCs w:val="18"/>
          <w:lang w:val="ru-RU"/>
        </w:rPr>
        <w:t>, должны выполняться все приведенные ниже условия.)</w:t>
      </w:r>
    </w:p>
    <w:p w:rsidR="005E3B5E" w:rsidRPr="006F5F06" w:rsidRDefault="005E3B5E" w:rsidP="005E3B5E">
      <w:pPr>
        <w:ind w:left="900"/>
        <w:rPr>
          <w:lang w:val="ru-RU"/>
        </w:rPr>
      </w:pPr>
    </w:p>
    <w:p w:rsidR="000B0A08" w:rsidRPr="006F5F06" w:rsidRDefault="000B0A08" w:rsidP="005E3B5E">
      <w:pPr>
        <w:numPr>
          <w:ilvl w:val="0"/>
          <w:numId w:val="20"/>
        </w:numPr>
        <w:spacing w:after="60"/>
        <w:ind w:left="1440"/>
        <w:rPr>
          <w:lang w:val="ru-RU"/>
        </w:rPr>
      </w:pPr>
      <w:r w:rsidRPr="006F5F06">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6F5F06" w:rsidRDefault="000B0A08" w:rsidP="005E3B5E">
      <w:pPr>
        <w:numPr>
          <w:ilvl w:val="0"/>
          <w:numId w:val="20"/>
        </w:numPr>
        <w:tabs>
          <w:tab w:val="left" w:pos="1440"/>
        </w:tabs>
        <w:spacing w:after="60"/>
        <w:ind w:left="1440"/>
        <w:rPr>
          <w:lang w:val="ru-RU"/>
        </w:rPr>
      </w:pPr>
      <w:r w:rsidRPr="006F5F06">
        <w:rPr>
          <w:rFonts w:cs="Tahoma"/>
          <w:color w:val="000000"/>
          <w:szCs w:val="18"/>
          <w:lang w:val="ru-RU"/>
        </w:rPr>
        <w:t>На этом устройстве должно быть установлено соответствующее приложение.</w:t>
      </w:r>
    </w:p>
    <w:p w:rsidR="000B0A08" w:rsidRPr="006F5F06" w:rsidRDefault="000B0A08" w:rsidP="005E3B5E">
      <w:pPr>
        <w:pStyle w:val="EndnoteText"/>
        <w:rPr>
          <w:lang w:val="ru-RU"/>
        </w:rPr>
      </w:pPr>
    </w:p>
    <w:p w:rsidR="000B0A08" w:rsidRPr="006F5F06" w:rsidRDefault="000B0A08" w:rsidP="005E3B5E">
      <w:pPr>
        <w:pStyle w:val="EndnoteText"/>
        <w:ind w:left="720"/>
        <w:rPr>
          <w:lang w:val="ru-RU"/>
        </w:rPr>
      </w:pPr>
      <w:r w:rsidRPr="006F5F06">
        <w:rPr>
          <w:rFonts w:ascii="Tahoma" w:hAnsi="Tahoma" w:cs="Tahoma"/>
          <w:color w:val="000000"/>
          <w:sz w:val="18"/>
          <w:szCs w:val="18"/>
          <w:lang w:val="ru-RU"/>
        </w:rPr>
        <w:t>Ниже приводится список соответствующих приложений по типам Программ.</w:t>
      </w:r>
    </w:p>
    <w:p w:rsidR="000B0A08" w:rsidRPr="006F5F06" w:rsidRDefault="000B0A08" w:rsidP="000B0A08">
      <w:pPr>
        <w:rPr>
          <w:lang w:val="ru-RU"/>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598"/>
        <w:gridCol w:w="1107"/>
        <w:gridCol w:w="1460"/>
        <w:gridCol w:w="1265"/>
      </w:tblGrid>
      <w:tr w:rsidR="00C4660F" w:rsidRPr="00416CED" w:rsidTr="001C5EB7">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6F5F06" w:rsidRDefault="00C4660F" w:rsidP="00C4660F">
            <w:pPr>
              <w:jc w:val="center"/>
              <w:rPr>
                <w:rFonts w:eastAsia="MS PGothic" w:cs="Tahoma"/>
                <w:b/>
                <w:bCs/>
                <w:color w:val="000000"/>
                <w:szCs w:val="18"/>
                <w:lang w:val="ru-RU"/>
              </w:rPr>
            </w:pPr>
            <w:r w:rsidRPr="006F5F06">
              <w:rPr>
                <w:rFonts w:cs="Tahoma"/>
                <w:b/>
                <w:bCs/>
                <w:color w:val="000000"/>
                <w:szCs w:val="18"/>
                <w:lang w:val="ru-RU"/>
              </w:rPr>
              <w:t xml:space="preserve">Соответствующие приложения для приобретения </w:t>
            </w:r>
            <w:r w:rsidR="001C5EB7" w:rsidRPr="006F5F06">
              <w:rPr>
                <w:rFonts w:cs="Tahoma"/>
                <w:b/>
                <w:bCs/>
                <w:color w:val="000000"/>
                <w:szCs w:val="18"/>
                <w:lang w:val="ru-RU"/>
              </w:rPr>
              <w:br/>
            </w:r>
            <w:r w:rsidRPr="006F5F06">
              <w:rPr>
                <w:rFonts w:cs="Tahoma"/>
                <w:b/>
                <w:bCs/>
                <w:color w:val="000000"/>
                <w:szCs w:val="18"/>
                <w:lang w:val="ru-RU"/>
              </w:rPr>
              <w:t xml:space="preserve">Прав на аренду для </w:t>
            </w:r>
            <w:r w:rsidRPr="00416CED">
              <w:rPr>
                <w:rFonts w:cs="Tahoma"/>
                <w:b/>
                <w:bCs/>
                <w:color w:val="000000"/>
                <w:szCs w:val="18"/>
              </w:rPr>
              <w:t>Office</w:t>
            </w:r>
            <w:r w:rsidRPr="006F5F06">
              <w:rPr>
                <w:rFonts w:cs="Tahoma"/>
                <w:b/>
                <w:bCs/>
                <w:color w:val="000000"/>
                <w:szCs w:val="18"/>
                <w:lang w:val="ru-RU"/>
              </w:rPr>
              <w:t xml:space="preserve"> стандартный</w:t>
            </w:r>
          </w:p>
        </w:tc>
        <w:tc>
          <w:tcPr>
            <w:tcW w:w="1598"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6CED" w:rsidRDefault="00C4660F" w:rsidP="00AD69BD">
            <w:pPr>
              <w:jc w:val="center"/>
              <w:rPr>
                <w:rFonts w:cs="Tahoma"/>
                <w:b/>
                <w:bCs/>
                <w:color w:val="000000"/>
                <w:szCs w:val="18"/>
              </w:rPr>
            </w:pPr>
            <w:r w:rsidRPr="00416CED">
              <w:rPr>
                <w:rFonts w:cs="Tahoma"/>
                <w:b/>
                <w:bCs/>
                <w:color w:val="000000"/>
                <w:szCs w:val="18"/>
              </w:rPr>
              <w:t>Изготовитель оборудования</w:t>
            </w:r>
          </w:p>
        </w:tc>
        <w:tc>
          <w:tcPr>
            <w:tcW w:w="1107"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6F5F06" w:rsidRDefault="00C4660F" w:rsidP="00AD69BD">
            <w:pPr>
              <w:jc w:val="center"/>
              <w:rPr>
                <w:lang w:val="ru-RU"/>
              </w:rPr>
            </w:pPr>
            <w:r w:rsidRPr="006F5F06">
              <w:rPr>
                <w:rFonts w:cs="Tahoma"/>
                <w:b/>
                <w:bCs/>
                <w:color w:val="000000"/>
                <w:szCs w:val="18"/>
                <w:lang w:val="ru-RU"/>
              </w:rPr>
              <w:t xml:space="preserve">Версия, предустановленная </w:t>
            </w:r>
            <w:r w:rsidR="001C5EB7" w:rsidRPr="006F5F06">
              <w:rPr>
                <w:rFonts w:cs="Tahoma"/>
                <w:b/>
                <w:bCs/>
                <w:color w:val="000000"/>
                <w:szCs w:val="18"/>
                <w:lang w:val="ru-RU"/>
              </w:rPr>
              <w:br/>
            </w:r>
            <w:r w:rsidRPr="006F5F06">
              <w:rPr>
                <w:rFonts w:cs="Tahoma"/>
                <w:b/>
                <w:bCs/>
                <w:color w:val="000000"/>
                <w:szCs w:val="18"/>
                <w:lang w:val="ru-RU"/>
              </w:rPr>
              <w:t>на ПК</w:t>
            </w:r>
          </w:p>
          <w:p w:rsidR="00C4660F" w:rsidRPr="006F5F06" w:rsidRDefault="00C4660F" w:rsidP="00AD69BD">
            <w:pPr>
              <w:jc w:val="center"/>
              <w:rPr>
                <w:rFonts w:cs="Tahoma"/>
                <w:b/>
                <w:bCs/>
                <w:color w:val="000000"/>
                <w:szCs w:val="18"/>
                <w:lang w:val="ru-RU"/>
              </w:rPr>
            </w:pPr>
            <w:r w:rsidRPr="006F5F06">
              <w:rPr>
                <w:rFonts w:cs="Tahoma"/>
                <w:b/>
                <w:bCs/>
                <w:color w:val="000000"/>
                <w:szCs w:val="18"/>
                <w:lang w:val="ru-RU"/>
              </w:rPr>
              <w:t>(только в Японии)</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6CED" w:rsidRDefault="00C4660F" w:rsidP="00AD69BD">
            <w:pPr>
              <w:jc w:val="center"/>
              <w:rPr>
                <w:rFonts w:cs="Tahoma"/>
                <w:b/>
                <w:bCs/>
                <w:color w:val="000000"/>
                <w:szCs w:val="18"/>
              </w:rPr>
            </w:pPr>
            <w:r w:rsidRPr="00416CED">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6CED" w:rsidRDefault="00C4660F" w:rsidP="00AD69BD">
            <w:pPr>
              <w:jc w:val="center"/>
              <w:rPr>
                <w:rFonts w:cs="Tahoma"/>
                <w:b/>
                <w:bCs/>
                <w:color w:val="000000"/>
                <w:szCs w:val="18"/>
              </w:rPr>
            </w:pPr>
            <w:r w:rsidRPr="00416CED">
              <w:rPr>
                <w:rFonts w:cs="Tahoma"/>
                <w:b/>
                <w:bCs/>
                <w:color w:val="000000"/>
                <w:szCs w:val="18"/>
              </w:rPr>
              <w:t>Лицензия Open</w:t>
            </w:r>
          </w:p>
        </w:tc>
      </w:tr>
      <w:tr w:rsidR="000B0A08" w:rsidRPr="00416CED" w:rsidTr="001C5EB7">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CED" w:rsidRDefault="000B0A08" w:rsidP="00257298">
            <w:pPr>
              <w:rPr>
                <w:rFonts w:cs="Tahoma"/>
                <w:b/>
                <w:bCs/>
                <w:color w:val="000000"/>
                <w:szCs w:val="18"/>
              </w:rPr>
            </w:pPr>
            <w:r w:rsidRPr="00416CED">
              <w:rPr>
                <w:rFonts w:cs="Tahoma"/>
                <w:b/>
                <w:bCs/>
                <w:color w:val="000000"/>
                <w:szCs w:val="18"/>
              </w:rPr>
              <w:t xml:space="preserve">Office стандартный 2013 </w:t>
            </w:r>
          </w:p>
        </w:tc>
        <w:tc>
          <w:tcPr>
            <w:tcW w:w="1598"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416CED" w:rsidRDefault="000B0A08" w:rsidP="00AD69BD">
            <w:pPr>
              <w:jc w:val="center"/>
              <w:rPr>
                <w:rFonts w:eastAsia="MS PGothic" w:cs="Tahoma"/>
                <w:color w:val="000000"/>
                <w:sz w:val="21"/>
                <w:szCs w:val="21"/>
              </w:rPr>
            </w:pPr>
          </w:p>
        </w:tc>
        <w:tc>
          <w:tcPr>
            <w:tcW w:w="1107" w:type="dxa"/>
            <w:tcBorders>
              <w:top w:val="single" w:sz="4" w:space="0" w:color="auto"/>
              <w:left w:val="nil"/>
              <w:bottom w:val="single" w:sz="8" w:space="0" w:color="auto"/>
              <w:right w:val="single" w:sz="8" w:space="0" w:color="auto"/>
            </w:tcBorders>
          </w:tcPr>
          <w:p w:rsidR="000B0A08" w:rsidRPr="00416CED"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color w:val="000000"/>
                <w:sz w:val="21"/>
                <w:szCs w:val="21"/>
              </w:rPr>
            </w:pPr>
            <w:r w:rsidRPr="00416CED">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color w:val="000000"/>
                <w:sz w:val="21"/>
                <w:szCs w:val="21"/>
              </w:rPr>
            </w:pPr>
            <w:r w:rsidRPr="00416CED">
              <w:rPr>
                <w:color w:val="000000"/>
              </w:rPr>
              <w:t>x</w:t>
            </w:r>
          </w:p>
        </w:tc>
      </w:tr>
      <w:tr w:rsidR="000B0A08" w:rsidRPr="00416CED" w:rsidTr="001C5EB7">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CED" w:rsidRDefault="000B0A08" w:rsidP="00257298">
            <w:pPr>
              <w:rPr>
                <w:rFonts w:cs="Tahoma"/>
                <w:b/>
                <w:bCs/>
                <w:color w:val="000000"/>
                <w:szCs w:val="18"/>
              </w:rPr>
            </w:pPr>
            <w:r w:rsidRPr="00416CED">
              <w:rPr>
                <w:rFonts w:cs="Tahoma"/>
                <w:b/>
                <w:bCs/>
                <w:color w:val="000000"/>
                <w:szCs w:val="18"/>
              </w:rPr>
              <w:t>Office стандартный 2010</w:t>
            </w:r>
          </w:p>
        </w:tc>
        <w:tc>
          <w:tcPr>
            <w:tcW w:w="159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color w:val="000000"/>
                <w:sz w:val="21"/>
                <w:szCs w:val="21"/>
              </w:rPr>
            </w:pPr>
            <w:r w:rsidRPr="00416CED">
              <w:rPr>
                <w:color w:val="000000"/>
              </w:rPr>
              <w:t>x</w:t>
            </w:r>
          </w:p>
        </w:tc>
        <w:tc>
          <w:tcPr>
            <w:tcW w:w="1107" w:type="dxa"/>
            <w:tcBorders>
              <w:top w:val="nil"/>
              <w:left w:val="nil"/>
              <w:bottom w:val="single" w:sz="8" w:space="0" w:color="auto"/>
              <w:right w:val="single" w:sz="8" w:space="0" w:color="auto"/>
            </w:tcBorders>
          </w:tcPr>
          <w:p w:rsidR="000B0A08" w:rsidRPr="00416CED"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color w:val="000000"/>
                <w:sz w:val="21"/>
                <w:szCs w:val="21"/>
              </w:rPr>
            </w:pPr>
            <w:r w:rsidRPr="00416CED">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color w:val="000000"/>
                <w:sz w:val="21"/>
                <w:szCs w:val="21"/>
              </w:rPr>
            </w:pPr>
            <w:r w:rsidRPr="00416CED">
              <w:rPr>
                <w:color w:val="000000"/>
              </w:rPr>
              <w:t>x</w:t>
            </w:r>
          </w:p>
        </w:tc>
      </w:tr>
    </w:tbl>
    <w:p w:rsidR="00980240" w:rsidRPr="00416CED" w:rsidRDefault="00980240" w:rsidP="000B0A08"/>
    <w:p w:rsidR="001C1727" w:rsidRDefault="001C1727"/>
    <w:p w:rsidR="001C5EB7" w:rsidRDefault="001C5EB7"/>
    <w:p w:rsidR="001C5EB7" w:rsidRDefault="001C5EB7"/>
    <w:p w:rsidR="001C5EB7" w:rsidRDefault="001C5EB7"/>
    <w:p w:rsidR="001C5EB7" w:rsidRPr="00416CED" w:rsidRDefault="001C5EB7"/>
    <w:tbl>
      <w:tblPr>
        <w:tblW w:w="8400" w:type="dxa"/>
        <w:tblInd w:w="680" w:type="dxa"/>
        <w:tblLayout w:type="fixed"/>
        <w:tblCellMar>
          <w:left w:w="0" w:type="dxa"/>
          <w:right w:w="0" w:type="dxa"/>
        </w:tblCellMar>
        <w:tblLook w:val="04A0" w:firstRow="1" w:lastRow="0" w:firstColumn="1" w:lastColumn="0" w:noHBand="0" w:noVBand="1"/>
      </w:tblPr>
      <w:tblGrid>
        <w:gridCol w:w="2910"/>
        <w:gridCol w:w="1658"/>
        <w:gridCol w:w="1112"/>
        <w:gridCol w:w="1455"/>
        <w:gridCol w:w="1265"/>
      </w:tblGrid>
      <w:tr w:rsidR="00C4660F" w:rsidRPr="00416CED" w:rsidTr="001C5EB7">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6F5F06" w:rsidRDefault="00C4660F" w:rsidP="00C4660F">
            <w:pPr>
              <w:ind w:left="5" w:firstLine="13"/>
              <w:jc w:val="center"/>
              <w:rPr>
                <w:rFonts w:eastAsia="MS PGothic" w:cs="Tahoma"/>
                <w:b/>
                <w:bCs/>
                <w:szCs w:val="18"/>
                <w:lang w:val="ru-RU"/>
              </w:rPr>
            </w:pPr>
            <w:r w:rsidRPr="006F5F06">
              <w:rPr>
                <w:rFonts w:cs="Tahoma"/>
                <w:b/>
                <w:bCs/>
                <w:szCs w:val="18"/>
                <w:lang w:val="ru-RU"/>
              </w:rPr>
              <w:t xml:space="preserve">Соответствующие приложения для приобретения Прав </w:t>
            </w:r>
            <w:r w:rsidR="00A06D99" w:rsidRPr="006F5F06">
              <w:rPr>
                <w:rFonts w:cs="Tahoma"/>
                <w:b/>
                <w:bCs/>
                <w:szCs w:val="18"/>
                <w:lang w:val="ru-RU"/>
              </w:rPr>
              <w:br/>
            </w:r>
            <w:r w:rsidRPr="006F5F06">
              <w:rPr>
                <w:rFonts w:cs="Tahoma"/>
                <w:b/>
                <w:bCs/>
                <w:szCs w:val="18"/>
                <w:lang w:val="ru-RU"/>
              </w:rPr>
              <w:t xml:space="preserve">на аренду для </w:t>
            </w:r>
            <w:r w:rsidRPr="00416CED">
              <w:rPr>
                <w:rFonts w:cs="Tahoma"/>
                <w:b/>
                <w:bCs/>
                <w:szCs w:val="18"/>
              </w:rPr>
              <w:t>Office</w:t>
            </w:r>
            <w:r w:rsidRPr="006F5F06">
              <w:rPr>
                <w:rFonts w:cs="Tahoma"/>
                <w:b/>
                <w:bCs/>
                <w:szCs w:val="18"/>
                <w:lang w:val="ru-RU"/>
              </w:rPr>
              <w:t xml:space="preserve"> профессиональный плюс</w:t>
            </w:r>
          </w:p>
        </w:tc>
        <w:tc>
          <w:tcPr>
            <w:tcW w:w="1658"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416CED" w:rsidRDefault="00C4660F" w:rsidP="00AD69BD">
            <w:pPr>
              <w:jc w:val="center"/>
              <w:rPr>
                <w:rFonts w:cs="Tahoma"/>
                <w:b/>
                <w:bCs/>
                <w:szCs w:val="18"/>
              </w:rPr>
            </w:pPr>
            <w:r w:rsidRPr="00416CED">
              <w:rPr>
                <w:rFonts w:cs="Tahoma"/>
                <w:b/>
                <w:bCs/>
                <w:szCs w:val="18"/>
              </w:rPr>
              <w:t>Изготовитель оборудования</w:t>
            </w:r>
          </w:p>
        </w:tc>
        <w:tc>
          <w:tcPr>
            <w:tcW w:w="1112"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6F5F06" w:rsidRDefault="00C4660F" w:rsidP="00AD69BD">
            <w:pPr>
              <w:jc w:val="center"/>
              <w:rPr>
                <w:lang w:val="ru-RU"/>
              </w:rPr>
            </w:pPr>
            <w:r w:rsidRPr="006F5F06">
              <w:rPr>
                <w:rFonts w:cs="Tahoma"/>
                <w:b/>
                <w:bCs/>
                <w:szCs w:val="18"/>
                <w:lang w:val="ru-RU"/>
              </w:rPr>
              <w:t xml:space="preserve">Версия, предустановленная </w:t>
            </w:r>
            <w:r w:rsidR="001C5EB7" w:rsidRPr="006F5F06">
              <w:rPr>
                <w:rFonts w:cs="Tahoma"/>
                <w:b/>
                <w:bCs/>
                <w:szCs w:val="18"/>
                <w:lang w:val="ru-RU"/>
              </w:rPr>
              <w:br/>
            </w:r>
            <w:r w:rsidRPr="006F5F06">
              <w:rPr>
                <w:rFonts w:cs="Tahoma"/>
                <w:b/>
                <w:bCs/>
                <w:szCs w:val="18"/>
                <w:lang w:val="ru-RU"/>
              </w:rPr>
              <w:t>на ПК</w:t>
            </w:r>
          </w:p>
          <w:p w:rsidR="00C4660F" w:rsidRPr="006F5F06" w:rsidRDefault="00C4660F" w:rsidP="00AD69BD">
            <w:pPr>
              <w:jc w:val="center"/>
              <w:rPr>
                <w:rFonts w:cs="Tahoma"/>
                <w:b/>
                <w:bCs/>
                <w:szCs w:val="16"/>
                <w:lang w:val="ru-RU" w:eastAsia="ja-JP"/>
              </w:rPr>
            </w:pPr>
            <w:r w:rsidRPr="006F5F06">
              <w:rPr>
                <w:rFonts w:cs="Tahoma"/>
                <w:b/>
                <w:bCs/>
                <w:szCs w:val="18"/>
                <w:lang w:val="ru-RU"/>
              </w:rPr>
              <w:t>(только в Японии)</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6CED" w:rsidRDefault="00C4660F" w:rsidP="00AD69BD">
            <w:pPr>
              <w:jc w:val="center"/>
              <w:rPr>
                <w:rFonts w:cs="Tahoma"/>
                <w:b/>
                <w:bCs/>
                <w:szCs w:val="18"/>
              </w:rPr>
            </w:pPr>
            <w:r w:rsidRPr="00416CED">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16CED" w:rsidRDefault="00C4660F" w:rsidP="00AD69BD">
            <w:pPr>
              <w:jc w:val="center"/>
              <w:rPr>
                <w:rFonts w:cs="Tahoma"/>
                <w:b/>
                <w:bCs/>
                <w:szCs w:val="18"/>
              </w:rPr>
            </w:pPr>
            <w:r w:rsidRPr="00416CED">
              <w:rPr>
                <w:rFonts w:cs="Tahoma"/>
                <w:b/>
                <w:bCs/>
                <w:szCs w:val="18"/>
              </w:rPr>
              <w:t>Лицензия Open</w:t>
            </w:r>
          </w:p>
        </w:tc>
      </w:tr>
      <w:tr w:rsidR="000B0A08" w:rsidRPr="00416CED" w:rsidTr="001C5EB7">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416CED" w:rsidRDefault="000B0A08" w:rsidP="00257298">
            <w:pPr>
              <w:rPr>
                <w:rFonts w:cs="Tahoma"/>
                <w:b/>
                <w:bCs/>
                <w:szCs w:val="18"/>
                <w:lang w:eastAsia="ja-JP"/>
              </w:rPr>
            </w:pPr>
            <w:r w:rsidRPr="00416CED">
              <w:rPr>
                <w:rFonts w:cs="Tahoma"/>
                <w:b/>
                <w:bCs/>
                <w:szCs w:val="18"/>
              </w:rPr>
              <w:t>Office профессиональный плюс 2013</w:t>
            </w:r>
          </w:p>
        </w:tc>
        <w:tc>
          <w:tcPr>
            <w:tcW w:w="16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DB31A7" w:rsidP="00AD69BD">
            <w:pPr>
              <w:jc w:val="center"/>
              <w:rPr>
                <w:rFonts w:eastAsia="MS PGothic" w:cs="Tahoma"/>
                <w:szCs w:val="18"/>
              </w:rPr>
            </w:pPr>
            <w:r w:rsidRPr="00416CED">
              <w:rPr>
                <w:rFonts w:cs="Tahoma"/>
                <w:szCs w:val="18"/>
              </w:rPr>
              <w:t xml:space="preserve"> </w:t>
            </w:r>
          </w:p>
        </w:tc>
        <w:tc>
          <w:tcPr>
            <w:tcW w:w="1112" w:type="dxa"/>
            <w:tcBorders>
              <w:top w:val="nil"/>
              <w:left w:val="nil"/>
              <w:bottom w:val="single" w:sz="8" w:space="0" w:color="auto"/>
              <w:right w:val="single" w:sz="8" w:space="0" w:color="auto"/>
            </w:tcBorders>
          </w:tcPr>
          <w:p w:rsidR="000B0A08" w:rsidRPr="00416CED"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szCs w:val="18"/>
              </w:rPr>
            </w:pPr>
            <w:r w:rsidRPr="00416CE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szCs w:val="18"/>
              </w:rPr>
            </w:pPr>
            <w:r w:rsidRPr="00416CED">
              <w:rPr>
                <w:rFonts w:cs="Tahoma"/>
                <w:szCs w:val="18"/>
              </w:rPr>
              <w:t>x</w:t>
            </w:r>
          </w:p>
        </w:tc>
      </w:tr>
      <w:tr w:rsidR="000B0A08" w:rsidRPr="00416CED" w:rsidTr="001C5EB7">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CED" w:rsidRDefault="000B0A08" w:rsidP="00257298">
            <w:pPr>
              <w:rPr>
                <w:rFonts w:cs="Tahoma"/>
                <w:b/>
                <w:bCs/>
                <w:szCs w:val="18"/>
                <w:lang w:eastAsia="ja-JP"/>
              </w:rPr>
            </w:pPr>
            <w:r w:rsidRPr="00416CED">
              <w:rPr>
                <w:rFonts w:cs="Tahoma"/>
                <w:b/>
                <w:bCs/>
                <w:szCs w:val="18"/>
              </w:rPr>
              <w:t>Office профессиональный плюс 2010</w:t>
            </w:r>
          </w:p>
        </w:tc>
        <w:tc>
          <w:tcPr>
            <w:tcW w:w="165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DB31A7" w:rsidP="00AD69BD">
            <w:pPr>
              <w:jc w:val="center"/>
              <w:rPr>
                <w:rFonts w:eastAsia="MS PGothic" w:cs="Tahoma"/>
                <w:szCs w:val="18"/>
              </w:rPr>
            </w:pPr>
            <w:r w:rsidRPr="00416CED">
              <w:rPr>
                <w:rFonts w:cs="Tahoma"/>
                <w:szCs w:val="18"/>
              </w:rPr>
              <w:t xml:space="preserve"> </w:t>
            </w:r>
          </w:p>
        </w:tc>
        <w:tc>
          <w:tcPr>
            <w:tcW w:w="1112" w:type="dxa"/>
            <w:tcBorders>
              <w:top w:val="nil"/>
              <w:left w:val="nil"/>
              <w:bottom w:val="single" w:sz="8" w:space="0" w:color="auto"/>
              <w:right w:val="single" w:sz="8" w:space="0" w:color="auto"/>
            </w:tcBorders>
          </w:tcPr>
          <w:p w:rsidR="000B0A08" w:rsidRPr="00416CED"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szCs w:val="18"/>
              </w:rPr>
            </w:pPr>
            <w:r w:rsidRPr="00416CED">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jc w:val="center"/>
              <w:rPr>
                <w:rFonts w:eastAsia="MS PGothic" w:cs="Tahoma"/>
                <w:szCs w:val="18"/>
              </w:rPr>
            </w:pPr>
            <w:r w:rsidRPr="00416CED">
              <w:rPr>
                <w:rFonts w:cs="Tahoma"/>
                <w:szCs w:val="18"/>
              </w:rPr>
              <w:t>x</w:t>
            </w:r>
          </w:p>
        </w:tc>
      </w:tr>
      <w:tr w:rsidR="000B0A08" w:rsidRPr="00416CED" w:rsidTr="001C5EB7">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CED" w:rsidRDefault="000B0A08" w:rsidP="00257298">
            <w:pPr>
              <w:rPr>
                <w:rFonts w:cs="Tahoma"/>
                <w:b/>
                <w:bCs/>
                <w:szCs w:val="18"/>
              </w:rPr>
            </w:pPr>
            <w:r w:rsidRPr="00416CED">
              <w:rPr>
                <w:rFonts w:cs="Tahoma"/>
                <w:b/>
                <w:bCs/>
                <w:szCs w:val="18"/>
              </w:rPr>
              <w:t>Office Personal 2013</w:t>
            </w:r>
          </w:p>
        </w:tc>
        <w:tc>
          <w:tcPr>
            <w:tcW w:w="165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szCs w:val="18"/>
              </w:rPr>
            </w:pPr>
          </w:p>
        </w:tc>
        <w:tc>
          <w:tcPr>
            <w:tcW w:w="1112" w:type="dxa"/>
            <w:tcBorders>
              <w:top w:val="nil"/>
              <w:left w:val="nil"/>
              <w:bottom w:val="single" w:sz="8" w:space="0" w:color="auto"/>
              <w:right w:val="single" w:sz="8" w:space="0" w:color="auto"/>
            </w:tcBorders>
            <w:vAlign w:val="bottom"/>
            <w:hideMark/>
          </w:tcPr>
          <w:p w:rsidR="000B0A08" w:rsidRPr="00416CED" w:rsidRDefault="000B0A08" w:rsidP="00AD69BD">
            <w:pPr>
              <w:jc w:val="center"/>
              <w:rPr>
                <w:rFonts w:eastAsia="MS PGothic" w:cs="Tahoma"/>
                <w:color w:val="000000"/>
                <w:szCs w:val="18"/>
              </w:rPr>
            </w:pPr>
            <w:r w:rsidRPr="00416CE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szCs w:val="18"/>
              </w:rPr>
            </w:pPr>
          </w:p>
        </w:tc>
      </w:tr>
      <w:tr w:rsidR="000B0A08" w:rsidRPr="00416CED" w:rsidTr="001C5EB7">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F5F06" w:rsidRDefault="000B0A08" w:rsidP="00257298">
            <w:pPr>
              <w:rPr>
                <w:rFonts w:cs="Tahoma"/>
                <w:b/>
                <w:bCs/>
                <w:szCs w:val="18"/>
                <w:lang w:val="ru-RU"/>
              </w:rPr>
            </w:pPr>
            <w:r w:rsidRPr="00416CED">
              <w:rPr>
                <w:rFonts w:cs="Tahoma"/>
                <w:b/>
                <w:bCs/>
                <w:szCs w:val="18"/>
              </w:rPr>
              <w:t>Office</w:t>
            </w:r>
            <w:r w:rsidRPr="006F5F06">
              <w:rPr>
                <w:rFonts w:cs="Tahoma"/>
                <w:b/>
                <w:bCs/>
                <w:szCs w:val="18"/>
                <w:lang w:val="ru-RU"/>
              </w:rPr>
              <w:t xml:space="preserve"> для дома и</w:t>
            </w:r>
            <w:r w:rsidR="001C5EB7">
              <w:rPr>
                <w:rFonts w:cs="Tahoma"/>
                <w:b/>
                <w:bCs/>
                <w:szCs w:val="18"/>
              </w:rPr>
              <w:t> </w:t>
            </w:r>
            <w:r w:rsidRPr="006F5F06">
              <w:rPr>
                <w:rFonts w:cs="Tahoma"/>
                <w:b/>
                <w:bCs/>
                <w:szCs w:val="18"/>
                <w:lang w:val="ru-RU"/>
              </w:rPr>
              <w:t>бизнеса</w:t>
            </w:r>
            <w:r w:rsidR="001C5EB7">
              <w:rPr>
                <w:rFonts w:cs="Tahoma"/>
                <w:b/>
                <w:bCs/>
                <w:szCs w:val="18"/>
              </w:rPr>
              <w:t> </w:t>
            </w:r>
            <w:r w:rsidRPr="006F5F06">
              <w:rPr>
                <w:rFonts w:cs="Tahoma"/>
                <w:b/>
                <w:bCs/>
                <w:szCs w:val="18"/>
                <w:lang w:val="ru-RU"/>
              </w:rPr>
              <w:t>2013</w:t>
            </w:r>
          </w:p>
        </w:tc>
        <w:tc>
          <w:tcPr>
            <w:tcW w:w="165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F5F06" w:rsidRDefault="000B0A08" w:rsidP="00AD69BD">
            <w:pPr>
              <w:rPr>
                <w:rFonts w:eastAsia="Times New Roman" w:cs="Tahoma"/>
                <w:szCs w:val="18"/>
                <w:lang w:val="ru-RU"/>
              </w:rPr>
            </w:pPr>
          </w:p>
        </w:tc>
        <w:tc>
          <w:tcPr>
            <w:tcW w:w="1112" w:type="dxa"/>
            <w:tcBorders>
              <w:top w:val="nil"/>
              <w:left w:val="nil"/>
              <w:bottom w:val="single" w:sz="8" w:space="0" w:color="auto"/>
              <w:right w:val="single" w:sz="8" w:space="0" w:color="auto"/>
            </w:tcBorders>
            <w:vAlign w:val="bottom"/>
            <w:hideMark/>
          </w:tcPr>
          <w:p w:rsidR="000B0A08" w:rsidRPr="00416CED" w:rsidRDefault="000B0A08" w:rsidP="00AD69BD">
            <w:pPr>
              <w:jc w:val="center"/>
              <w:rPr>
                <w:rFonts w:eastAsia="MS PGothic" w:cs="Tahoma"/>
                <w:color w:val="000000"/>
                <w:szCs w:val="18"/>
              </w:rPr>
            </w:pPr>
            <w:r w:rsidRPr="00416CED">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szCs w:val="18"/>
              </w:rPr>
            </w:pPr>
          </w:p>
        </w:tc>
      </w:tr>
      <w:tr w:rsidR="000B0A08" w:rsidRPr="00416CED" w:rsidTr="001C5EB7">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16CED" w:rsidRDefault="000B0A08" w:rsidP="001C5EB7">
            <w:pPr>
              <w:rPr>
                <w:rFonts w:cs="Tahoma"/>
                <w:b/>
                <w:bCs/>
                <w:szCs w:val="18"/>
              </w:rPr>
            </w:pPr>
            <w:r w:rsidRPr="00416CED">
              <w:rPr>
                <w:rFonts w:cs="Tahoma"/>
                <w:b/>
                <w:bCs/>
                <w:szCs w:val="18"/>
              </w:rPr>
              <w:t>Office профессиональный</w:t>
            </w:r>
            <w:r w:rsidR="001C5EB7">
              <w:rPr>
                <w:rFonts w:cs="Tahoma"/>
                <w:b/>
                <w:bCs/>
                <w:szCs w:val="18"/>
              </w:rPr>
              <w:t> </w:t>
            </w:r>
            <w:r w:rsidRPr="00416CED">
              <w:rPr>
                <w:rFonts w:cs="Tahoma"/>
                <w:b/>
                <w:bCs/>
                <w:szCs w:val="18"/>
              </w:rPr>
              <w:t>2013</w:t>
            </w:r>
          </w:p>
        </w:tc>
        <w:tc>
          <w:tcPr>
            <w:tcW w:w="165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color w:val="000000" w:themeColor="text1"/>
                <w:szCs w:val="18"/>
              </w:rPr>
            </w:pPr>
          </w:p>
        </w:tc>
        <w:tc>
          <w:tcPr>
            <w:tcW w:w="1112" w:type="dxa"/>
            <w:tcBorders>
              <w:top w:val="nil"/>
              <w:left w:val="nil"/>
              <w:bottom w:val="single" w:sz="8" w:space="0" w:color="auto"/>
              <w:right w:val="single" w:sz="8" w:space="0" w:color="auto"/>
            </w:tcBorders>
            <w:vAlign w:val="bottom"/>
            <w:hideMark/>
          </w:tcPr>
          <w:p w:rsidR="000B0A08" w:rsidRPr="00416CED" w:rsidRDefault="000B0A08" w:rsidP="00AD69BD">
            <w:pPr>
              <w:jc w:val="center"/>
              <w:rPr>
                <w:rFonts w:eastAsia="MS PGothic" w:cs="Tahoma"/>
                <w:color w:val="000000" w:themeColor="text1"/>
                <w:szCs w:val="18"/>
              </w:rPr>
            </w:pPr>
            <w:r w:rsidRPr="00416CED">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16CED" w:rsidRDefault="000B0A08" w:rsidP="00AD69BD">
            <w:pPr>
              <w:rPr>
                <w:rFonts w:eastAsia="Times New Roman" w:cs="Tahoma"/>
                <w:color w:val="000000" w:themeColor="text1"/>
                <w:szCs w:val="18"/>
              </w:rPr>
            </w:pPr>
          </w:p>
        </w:tc>
      </w:tr>
    </w:tbl>
    <w:p w:rsidR="000B0A08" w:rsidRPr="00416CED" w:rsidRDefault="000B0A08" w:rsidP="00980240"/>
    <w:p w:rsidR="000B0A08" w:rsidRPr="006F5F06" w:rsidRDefault="000B0A08" w:rsidP="005C382A">
      <w:pPr>
        <w:ind w:left="720"/>
        <w:rPr>
          <w:lang w:val="ru-RU"/>
        </w:rPr>
      </w:pPr>
      <w:r w:rsidRPr="006F5F06">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6F5F06" w:rsidRDefault="00223A77" w:rsidP="005C382A">
      <w:pPr>
        <w:ind w:left="720"/>
        <w:rPr>
          <w:lang w:val="ru-RU"/>
        </w:rPr>
      </w:pPr>
    </w:p>
    <w:p w:rsidR="00223A77" w:rsidRPr="006F5F06" w:rsidRDefault="00223A77" w:rsidP="00864B8A">
      <w:pPr>
        <w:spacing w:after="60"/>
        <w:ind w:left="720"/>
        <w:rPr>
          <w:lang w:val="ru-RU"/>
        </w:rPr>
      </w:pPr>
      <w:r w:rsidRPr="006F5F06">
        <w:rPr>
          <w:rFonts w:cs="Tahoma"/>
          <w:b/>
          <w:lang w:val="ru-RU"/>
        </w:rPr>
        <w:t xml:space="preserve">Исключение для </w:t>
      </w:r>
      <w:r w:rsidRPr="00416CED">
        <w:rPr>
          <w:rFonts w:cs="Tahoma"/>
          <w:b/>
        </w:rPr>
        <w:t>Software</w:t>
      </w:r>
      <w:r w:rsidRPr="006F5F06">
        <w:rPr>
          <w:rFonts w:cs="Tahoma"/>
          <w:b/>
          <w:lang w:val="ru-RU"/>
        </w:rPr>
        <w:t xml:space="preserve"> </w:t>
      </w:r>
      <w:r w:rsidRPr="00416CED">
        <w:rPr>
          <w:rFonts w:cs="Tahoma"/>
          <w:b/>
        </w:rPr>
        <w:t>Assurance</w:t>
      </w:r>
    </w:p>
    <w:p w:rsidR="009504CA" w:rsidRPr="006F5F06" w:rsidRDefault="00223A77" w:rsidP="005C382A">
      <w:pPr>
        <w:ind w:left="720"/>
        <w:rPr>
          <w:lang w:val="ru-RU"/>
        </w:rPr>
      </w:pPr>
      <w:r w:rsidRPr="006F5F06">
        <w:rPr>
          <w:rFonts w:cs="Tahoma"/>
          <w:color w:val="000000"/>
          <w:szCs w:val="18"/>
          <w:lang w:val="ru-RU"/>
        </w:rPr>
        <w:t xml:space="preserve">Клиенты, приобретающие лицензии на аренду, не имеют права на приобретение </w:t>
      </w:r>
      <w:r w:rsidRPr="00416CED">
        <w:rPr>
          <w:rFonts w:cs="Tahoma"/>
          <w:color w:val="000000"/>
          <w:szCs w:val="18"/>
        </w:rPr>
        <w:t>Software</w:t>
      </w:r>
      <w:r w:rsidRPr="006F5F06">
        <w:rPr>
          <w:rFonts w:cs="Tahoma"/>
          <w:color w:val="000000"/>
          <w:szCs w:val="18"/>
          <w:lang w:val="ru-RU"/>
        </w:rPr>
        <w:t xml:space="preserve"> по лицензиям на аренду или основным соответствующим лицензиям на программное обеспечение.</w:t>
      </w:r>
    </w:p>
    <w:p w:rsidR="00413D8A" w:rsidRPr="006F5F06" w:rsidRDefault="00413D8A">
      <w:pPr>
        <w:rPr>
          <w:lang w:val="ru-RU"/>
        </w:rPr>
      </w:pPr>
    </w:p>
    <w:p w:rsidR="00980240" w:rsidRPr="006F5F06" w:rsidRDefault="00980240" w:rsidP="00980240">
      <w:pPr>
        <w:rPr>
          <w:lang w:val="ru-RU"/>
        </w:rPr>
      </w:pPr>
    </w:p>
    <w:p w:rsidR="00257298" w:rsidRPr="006F5F06" w:rsidRDefault="00A560B6" w:rsidP="005C382A">
      <w:pPr>
        <w:pStyle w:val="Heading3"/>
        <w:rPr>
          <w:lang w:val="ru-RU"/>
        </w:rPr>
      </w:pPr>
      <w:bookmarkStart w:id="1058" w:name="_15_Visio_Professional"/>
      <w:bookmarkStart w:id="1059" w:name="_17_Visio_Professional"/>
      <w:bookmarkStart w:id="1060" w:name="_18_Visio_профессиональный"/>
      <w:bookmarkStart w:id="1061" w:name="_Toc363741977"/>
      <w:bookmarkEnd w:id="1058"/>
      <w:bookmarkEnd w:id="1059"/>
      <w:bookmarkEnd w:id="1060"/>
      <w:r w:rsidRPr="006F5F06">
        <w:rPr>
          <w:rFonts w:ascii="Tahoma" w:hAnsi="Tahoma"/>
          <w:caps/>
          <w:color w:val="F66400"/>
          <w:sz w:val="22"/>
          <w:vertAlign w:val="superscript"/>
          <w:lang w:val="ru-RU"/>
        </w:rPr>
        <w:t>18</w:t>
      </w:r>
      <w:r w:rsidRPr="006F5F06">
        <w:rPr>
          <w:rFonts w:ascii="Tahoma" w:hAnsi="Tahoma"/>
          <w:color w:val="F66400"/>
          <w:sz w:val="22"/>
          <w:lang w:val="ru-RU"/>
        </w:rPr>
        <w:t xml:space="preserve"> </w:t>
      </w:r>
      <w:r w:rsidRPr="00416CED">
        <w:rPr>
          <w:rFonts w:ascii="Tahoma" w:hAnsi="Tahoma"/>
          <w:color w:val="F66400"/>
          <w:sz w:val="22"/>
        </w:rPr>
        <w:t>Visio</w:t>
      </w:r>
      <w:r w:rsidRPr="006F5F06">
        <w:rPr>
          <w:rFonts w:ascii="Tahoma" w:hAnsi="Tahoma"/>
          <w:color w:val="F66400"/>
          <w:sz w:val="22"/>
          <w:lang w:val="ru-RU"/>
        </w:rPr>
        <w:t xml:space="preserve"> профессиональный 2013</w:t>
      </w:r>
      <w:bookmarkEnd w:id="1061"/>
    </w:p>
    <w:p w:rsidR="005C382A" w:rsidRPr="006F5F06" w:rsidRDefault="005C382A" w:rsidP="005C382A">
      <w:pPr>
        <w:rPr>
          <w:lang w:val="ru-RU"/>
        </w:rPr>
      </w:pPr>
    </w:p>
    <w:p w:rsidR="00257298" w:rsidRPr="006F5F06" w:rsidRDefault="00257298" w:rsidP="00864B8A">
      <w:pPr>
        <w:spacing w:after="60"/>
        <w:ind w:left="720"/>
        <w:rPr>
          <w:lang w:val="ru-RU"/>
        </w:rPr>
      </w:pPr>
      <w:r w:rsidRPr="006F5F06">
        <w:rPr>
          <w:rFonts w:cs="Tahoma"/>
          <w:b/>
          <w:lang w:val="ru-RU"/>
        </w:rPr>
        <w:t xml:space="preserve">Схема миграции с </w:t>
      </w:r>
      <w:bookmarkStart w:id="1062" w:name="Srv_11VisioPremium2010"/>
      <w:bookmarkStart w:id="1063" w:name="Aps_11VisioPremium2010"/>
      <w:bookmarkStart w:id="1064" w:name="_Toc336338274"/>
      <w:bookmarkStart w:id="1065" w:name="Srv_VisioPremium2010"/>
      <w:r w:rsidRPr="00416CED">
        <w:rPr>
          <w:rFonts w:cs="Tahoma"/>
          <w:b/>
        </w:rPr>
        <w:t>Visio</w:t>
      </w:r>
      <w:r w:rsidRPr="006F5F06">
        <w:rPr>
          <w:rFonts w:cs="Tahoma"/>
          <w:b/>
          <w:lang w:val="ru-RU"/>
        </w:rPr>
        <w:t xml:space="preserve"> премиум 2010</w:t>
      </w:r>
      <w:bookmarkEnd w:id="1062"/>
      <w:bookmarkEnd w:id="1063"/>
      <w:bookmarkEnd w:id="1064"/>
      <w:r w:rsidRPr="006F5F06">
        <w:rPr>
          <w:lang w:val="ru-RU"/>
        </w:rPr>
        <w:t xml:space="preserve"> в рамках программы </w:t>
      </w:r>
      <w:r w:rsidRPr="00416CED">
        <w:t>Software</w:t>
      </w:r>
      <w:r w:rsidRPr="006F5F06">
        <w:rPr>
          <w:lang w:val="ru-RU"/>
        </w:rPr>
        <w:t xml:space="preserve"> </w:t>
      </w:r>
      <w:r w:rsidRPr="00416CED">
        <w:t>Assurance</w:t>
      </w:r>
    </w:p>
    <w:bookmarkEnd w:id="1065"/>
    <w:p w:rsidR="00257298" w:rsidRPr="006F5F06" w:rsidRDefault="00257298" w:rsidP="00A06D99">
      <w:pPr>
        <w:pStyle w:val="FootnoteBulletLevel1"/>
        <w:spacing w:before="0" w:after="0"/>
        <w:ind w:left="720" w:firstLine="0"/>
        <w:rPr>
          <w:lang w:val="ru-RU"/>
        </w:rPr>
      </w:pPr>
      <w:r w:rsidRPr="006F5F06">
        <w:rPr>
          <w:rFonts w:ascii="Tahoma" w:hAnsi="Tahoma" w:cs="Tahoma"/>
          <w:sz w:val="18"/>
          <w:lang w:val="ru-RU"/>
        </w:rPr>
        <w:t xml:space="preserve">Клиенты с действующим покрытием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Visio</w:t>
      </w:r>
      <w:r w:rsidRPr="006F5F06">
        <w:rPr>
          <w:rFonts w:ascii="Tahoma" w:hAnsi="Tahoma" w:cs="Tahoma"/>
          <w:sz w:val="18"/>
          <w:lang w:val="ru-RU"/>
        </w:rPr>
        <w:t xml:space="preserve"> премиум 2010 на дату доступности </w:t>
      </w:r>
      <w:r w:rsidRPr="00416CED">
        <w:rPr>
          <w:rFonts w:ascii="Tahoma" w:hAnsi="Tahoma" w:cs="Tahoma"/>
          <w:sz w:val="18"/>
        </w:rPr>
        <w:t>Visio</w:t>
      </w:r>
      <w:r w:rsidRPr="006F5F06">
        <w:rPr>
          <w:rFonts w:ascii="Tahoma" w:hAnsi="Tahoma" w:cs="Tahoma"/>
          <w:sz w:val="18"/>
          <w:lang w:val="ru-RU"/>
        </w:rPr>
        <w:t xml:space="preserve"> профессиональный 2013 для загрузки имеют право на использование </w:t>
      </w:r>
      <w:r w:rsidRPr="00416CED">
        <w:rPr>
          <w:rFonts w:ascii="Tahoma" w:hAnsi="Tahoma" w:cs="Tahoma"/>
          <w:sz w:val="18"/>
        </w:rPr>
        <w:t>Visio</w:t>
      </w:r>
      <w:r w:rsidRPr="006F5F06">
        <w:rPr>
          <w:rFonts w:ascii="Tahoma" w:hAnsi="Tahoma" w:cs="Tahoma"/>
          <w:sz w:val="18"/>
          <w:lang w:val="ru-RU"/>
        </w:rPr>
        <w:t xml:space="preserve"> профессиональный 2013 вместо </w:t>
      </w:r>
      <w:r w:rsidRPr="00416CED">
        <w:rPr>
          <w:rFonts w:ascii="Tahoma" w:hAnsi="Tahoma" w:cs="Tahoma"/>
          <w:sz w:val="18"/>
        </w:rPr>
        <w:t>Visio</w:t>
      </w:r>
      <w:r w:rsidRPr="006F5F06">
        <w:rPr>
          <w:rFonts w:ascii="Tahoma" w:hAnsi="Tahoma" w:cs="Tahoma"/>
          <w:sz w:val="18"/>
          <w:lang w:val="ru-RU"/>
        </w:rPr>
        <w:t xml:space="preserve"> премиум 2010. Право на использование </w:t>
      </w:r>
      <w:r w:rsidRPr="00416CED">
        <w:rPr>
          <w:rFonts w:ascii="Tahoma" w:hAnsi="Tahoma" w:cs="Tahoma"/>
          <w:sz w:val="18"/>
        </w:rPr>
        <w:t>Visio</w:t>
      </w:r>
      <w:r w:rsidRPr="006F5F06">
        <w:rPr>
          <w:rFonts w:ascii="Tahoma" w:hAnsi="Tahoma" w:cs="Tahoma"/>
          <w:sz w:val="18"/>
          <w:lang w:val="ru-RU"/>
        </w:rPr>
        <w:t xml:space="preserve"> профессиональный 2013 в рамках этого предложения заканчивается после окончания права на использование </w:t>
      </w:r>
      <w:r w:rsidRPr="00416CED">
        <w:rPr>
          <w:rFonts w:ascii="Tahoma" w:hAnsi="Tahoma" w:cs="Tahoma"/>
          <w:sz w:val="18"/>
        </w:rPr>
        <w:t>Visio</w:t>
      </w:r>
      <w:r w:rsidRPr="006F5F06">
        <w:rPr>
          <w:rFonts w:ascii="Tahoma" w:hAnsi="Tahoma" w:cs="Tahoma"/>
          <w:sz w:val="18"/>
          <w:lang w:val="ru-RU"/>
        </w:rPr>
        <w:t xml:space="preserve"> премиум 2010 по</w:t>
      </w:r>
      <w:r w:rsidR="00A06D99">
        <w:rPr>
          <w:rFonts w:ascii="Tahoma" w:hAnsi="Tahoma" w:cs="Tahoma"/>
          <w:sz w:val="18"/>
        </w:rPr>
        <w:t> </w:t>
      </w:r>
      <w:r w:rsidRPr="006F5F06">
        <w:rPr>
          <w:rFonts w:ascii="Tahoma" w:hAnsi="Tahoma" w:cs="Tahoma"/>
          <w:sz w:val="18"/>
          <w:lang w:val="ru-RU"/>
        </w:rPr>
        <w:t>соответствующим лицензиям.</w:t>
      </w:r>
      <w:r w:rsidR="00FA2C82" w:rsidRPr="006F5F06">
        <w:rPr>
          <w:rFonts w:ascii="Tahoma" w:hAnsi="Tahoma" w:cs="Tahoma"/>
          <w:sz w:val="18"/>
          <w:lang w:val="ru-RU"/>
        </w:rPr>
        <w:t xml:space="preserve"> </w:t>
      </w:r>
      <w:r w:rsidRPr="006F5F06">
        <w:rPr>
          <w:rFonts w:ascii="Tahoma" w:hAnsi="Tahoma" w:cs="Tahoma"/>
          <w:sz w:val="18"/>
          <w:lang w:val="ru-RU"/>
        </w:rPr>
        <w:t xml:space="preserve">Использование </w:t>
      </w:r>
      <w:r w:rsidRPr="00416CED">
        <w:rPr>
          <w:rFonts w:ascii="Tahoma" w:hAnsi="Tahoma" w:cs="Tahoma"/>
          <w:sz w:val="18"/>
        </w:rPr>
        <w:t>Visio</w:t>
      </w:r>
      <w:r w:rsidRPr="006F5F06">
        <w:rPr>
          <w:rFonts w:ascii="Tahoma" w:hAnsi="Tahoma" w:cs="Tahoma"/>
          <w:sz w:val="18"/>
          <w:lang w:val="ru-RU"/>
        </w:rPr>
        <w:t xml:space="preserve"> профессиональный 2013 регулируется правами на использование </w:t>
      </w:r>
      <w:r w:rsidRPr="00416CED">
        <w:rPr>
          <w:rFonts w:ascii="Tahoma" w:hAnsi="Tahoma" w:cs="Tahoma"/>
          <w:sz w:val="18"/>
        </w:rPr>
        <w:t>Visio</w:t>
      </w:r>
      <w:r w:rsidRPr="006F5F06">
        <w:rPr>
          <w:rFonts w:ascii="Tahoma" w:hAnsi="Tahoma" w:cs="Tahoma"/>
          <w:sz w:val="18"/>
          <w:lang w:val="ru-RU"/>
        </w:rPr>
        <w:t xml:space="preserve"> профессиональный 2013 и условиями соглашения корпоративного лицензирования клиента.</w:t>
      </w:r>
      <w:r w:rsidR="00FA2C82" w:rsidRPr="006F5F06">
        <w:rPr>
          <w:rFonts w:ascii="Tahoma" w:hAnsi="Tahoma" w:cs="Tahoma"/>
          <w:sz w:val="18"/>
          <w:lang w:val="ru-RU"/>
        </w:rPr>
        <w:t xml:space="preserve"> </w:t>
      </w:r>
      <w:r w:rsidRPr="006F5F06">
        <w:rPr>
          <w:rFonts w:ascii="Tahoma" w:hAnsi="Tahoma" w:cs="Tahoma"/>
          <w:sz w:val="18"/>
          <w:lang w:val="ru-RU"/>
        </w:rPr>
        <w:t xml:space="preserve">Право на использование </w:t>
      </w:r>
      <w:r w:rsidRPr="00416CED">
        <w:rPr>
          <w:rFonts w:ascii="Tahoma" w:hAnsi="Tahoma" w:cs="Tahoma"/>
          <w:sz w:val="18"/>
        </w:rPr>
        <w:t>Visio</w:t>
      </w:r>
      <w:r w:rsidRPr="006F5F06">
        <w:rPr>
          <w:rFonts w:ascii="Tahoma" w:hAnsi="Tahoma" w:cs="Tahoma"/>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FA2C82" w:rsidRPr="006F5F06">
        <w:rPr>
          <w:rFonts w:ascii="Tahoma" w:hAnsi="Tahoma" w:cs="Tahoma"/>
          <w:sz w:val="18"/>
          <w:lang w:val="ru-RU"/>
        </w:rPr>
        <w:t xml:space="preserve"> </w:t>
      </w:r>
      <w:r w:rsidRPr="006F5F06">
        <w:rPr>
          <w:rFonts w:ascii="Tahoma" w:hAnsi="Tahoma" w:cs="Tahoma"/>
          <w:sz w:val="18"/>
          <w:lang w:val="ru-RU"/>
        </w:rPr>
        <w:t xml:space="preserve">После окончания срока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Visio </w:t>
      </w:r>
      <w:r w:rsidRPr="006F5F06">
        <w:rPr>
          <w:rFonts w:ascii="Tahoma" w:hAnsi="Tahoma" w:cs="Tahoma"/>
          <w:sz w:val="18"/>
          <w:lang w:val="ru-RU"/>
        </w:rPr>
        <w:t xml:space="preserve">премиум 2010 клиент может приобрести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Visio</w:t>
      </w:r>
      <w:r w:rsidRPr="006F5F06">
        <w:rPr>
          <w:rFonts w:ascii="Tahoma" w:hAnsi="Tahoma" w:cs="Tahoma"/>
          <w:sz w:val="18"/>
          <w:lang w:val="ru-RU"/>
        </w:rPr>
        <w:t xml:space="preserve"> профессиональный 2013, не приобретая при этом новую лицензию.</w:t>
      </w:r>
    </w:p>
    <w:p w:rsidR="005C382A" w:rsidRPr="006F5F06" w:rsidRDefault="005C382A" w:rsidP="005C382A">
      <w:pPr>
        <w:pStyle w:val="FootnoteBulletLevel1"/>
        <w:spacing w:before="0" w:after="0"/>
        <w:ind w:left="720" w:firstLine="0"/>
        <w:rPr>
          <w:lang w:val="ru-RU"/>
        </w:rPr>
      </w:pPr>
    </w:p>
    <w:p w:rsidR="00DF3CEE" w:rsidRPr="006F5F06" w:rsidRDefault="00DF3CEE" w:rsidP="00864B8A">
      <w:pPr>
        <w:spacing w:after="60"/>
        <w:ind w:left="720"/>
        <w:rPr>
          <w:spacing w:val="-2"/>
          <w:lang w:val="ru-RU"/>
        </w:rPr>
      </w:pPr>
      <w:r w:rsidRPr="006F5F06">
        <w:rPr>
          <w:rFonts w:cs="Tahoma"/>
          <w:b/>
          <w:spacing w:val="-2"/>
          <w:lang w:val="ru-RU"/>
        </w:rPr>
        <w:t xml:space="preserve">Право на переход к использованию более ранней версии для </w:t>
      </w:r>
      <w:r w:rsidRPr="00A06D99">
        <w:rPr>
          <w:rFonts w:cs="Tahoma"/>
          <w:b/>
          <w:spacing w:val="-2"/>
        </w:rPr>
        <w:t>Visio</w:t>
      </w:r>
      <w:r w:rsidRPr="006F5F06">
        <w:rPr>
          <w:rFonts w:cs="Tahoma"/>
          <w:b/>
          <w:spacing w:val="-2"/>
          <w:lang w:val="ru-RU"/>
        </w:rPr>
        <w:t xml:space="preserve"> профессиональный 2013</w:t>
      </w:r>
    </w:p>
    <w:p w:rsidR="00DF3CEE" w:rsidRPr="006F5F06" w:rsidRDefault="00DF3CEE" w:rsidP="005C382A">
      <w:pPr>
        <w:pStyle w:val="FootnoteBulletLevel1"/>
        <w:spacing w:before="0" w:after="0"/>
        <w:ind w:left="720" w:firstLine="0"/>
        <w:rPr>
          <w:lang w:val="ru-RU"/>
        </w:rPr>
      </w:pPr>
      <w:r w:rsidRPr="006F5F06">
        <w:rPr>
          <w:rFonts w:ascii="Tahoma" w:hAnsi="Tahoma" w:cs="Tahoma"/>
          <w:sz w:val="18"/>
          <w:lang w:val="ru-RU"/>
        </w:rPr>
        <w:t xml:space="preserve">Клиенты с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развернувшие только </w:t>
      </w:r>
      <w:r w:rsidRPr="00416CED">
        <w:rPr>
          <w:rFonts w:ascii="Tahoma" w:hAnsi="Tahoma" w:cs="Tahoma"/>
          <w:sz w:val="18"/>
        </w:rPr>
        <w:t>Visio</w:t>
      </w:r>
      <w:r w:rsidRPr="006F5F06">
        <w:rPr>
          <w:rFonts w:ascii="Tahoma" w:hAnsi="Tahoma" w:cs="Tahoma"/>
          <w:sz w:val="18"/>
          <w:lang w:val="ru-RU"/>
        </w:rPr>
        <w:t xml:space="preserve"> премиум 2010 (т.</w:t>
      </w:r>
      <w:r w:rsidRPr="00416CED">
        <w:rPr>
          <w:rFonts w:ascii="Tahoma" w:hAnsi="Tahoma" w:cs="Tahoma"/>
          <w:sz w:val="18"/>
        </w:rPr>
        <w:t> </w:t>
      </w:r>
      <w:r w:rsidRPr="006F5F06">
        <w:rPr>
          <w:rFonts w:ascii="Tahoma" w:hAnsi="Tahoma" w:cs="Tahoma"/>
          <w:sz w:val="18"/>
          <w:lang w:val="ru-RU"/>
        </w:rPr>
        <w:t xml:space="preserve">е. не использующие другие выпуски </w:t>
      </w:r>
      <w:r w:rsidRPr="00416CED">
        <w:rPr>
          <w:rFonts w:ascii="Tahoma" w:hAnsi="Tahoma" w:cs="Tahoma"/>
          <w:sz w:val="18"/>
        </w:rPr>
        <w:t>Visio</w:t>
      </w:r>
      <w:r w:rsidRPr="006F5F06">
        <w:rPr>
          <w:rFonts w:ascii="Tahoma" w:hAnsi="Tahoma" w:cs="Tahoma"/>
          <w:sz w:val="18"/>
          <w:lang w:val="ru-RU"/>
        </w:rPr>
        <w:t xml:space="preserve"> в своей организации), которым нужны дополнительные лицензии на </w:t>
      </w:r>
      <w:r w:rsidRPr="00416CED">
        <w:rPr>
          <w:rFonts w:ascii="Tahoma" w:hAnsi="Tahoma" w:cs="Tahoma"/>
          <w:sz w:val="18"/>
        </w:rPr>
        <w:t>Visio</w:t>
      </w:r>
      <w:r w:rsidRPr="006F5F06">
        <w:rPr>
          <w:rFonts w:ascii="Tahoma" w:hAnsi="Tahoma" w:cs="Tahoma"/>
          <w:sz w:val="18"/>
          <w:lang w:val="ru-RU"/>
        </w:rPr>
        <w:t xml:space="preserve"> премиум 2010, могут приобрести лицензии на </w:t>
      </w:r>
      <w:r w:rsidRPr="00416CED">
        <w:rPr>
          <w:rFonts w:ascii="Tahoma" w:hAnsi="Tahoma" w:cs="Tahoma"/>
          <w:sz w:val="18"/>
        </w:rPr>
        <w:t>Visio</w:t>
      </w:r>
      <w:r w:rsidRPr="006F5F06">
        <w:rPr>
          <w:rFonts w:ascii="Tahoma" w:hAnsi="Tahoma" w:cs="Tahoma"/>
          <w:sz w:val="18"/>
          <w:lang w:val="ru-RU"/>
        </w:rPr>
        <w:t xml:space="preserve"> профессиональный 2013 и перейти на использование </w:t>
      </w:r>
      <w:r w:rsidRPr="00416CED">
        <w:rPr>
          <w:rFonts w:ascii="Tahoma" w:hAnsi="Tahoma" w:cs="Tahoma"/>
          <w:sz w:val="18"/>
        </w:rPr>
        <w:t>Visio</w:t>
      </w:r>
      <w:r w:rsidRPr="006F5F06">
        <w:rPr>
          <w:rFonts w:ascii="Tahoma" w:hAnsi="Tahoma" w:cs="Tahoma"/>
          <w:sz w:val="18"/>
          <w:lang w:val="ru-RU"/>
        </w:rPr>
        <w:t xml:space="preserve"> премиум 2010. В иных случаях переход с </w:t>
      </w:r>
      <w:r w:rsidRPr="00416CED">
        <w:rPr>
          <w:rFonts w:ascii="Tahoma" w:hAnsi="Tahoma" w:cs="Tahoma"/>
          <w:sz w:val="18"/>
        </w:rPr>
        <w:t>Visio</w:t>
      </w:r>
      <w:r w:rsidRPr="006F5F06">
        <w:rPr>
          <w:rFonts w:ascii="Tahoma" w:hAnsi="Tahoma" w:cs="Tahoma"/>
          <w:sz w:val="18"/>
          <w:lang w:val="ru-RU"/>
        </w:rPr>
        <w:t xml:space="preserve"> профессиональный 2013 на использование </w:t>
      </w:r>
      <w:r w:rsidRPr="00416CED">
        <w:rPr>
          <w:rFonts w:ascii="Tahoma" w:hAnsi="Tahoma" w:cs="Tahoma"/>
          <w:sz w:val="18"/>
        </w:rPr>
        <w:t>Visio</w:t>
      </w:r>
      <w:r w:rsidRPr="006F5F06">
        <w:rPr>
          <w:rFonts w:ascii="Tahoma" w:hAnsi="Tahoma" w:cs="Tahoma"/>
          <w:sz w:val="18"/>
          <w:lang w:val="ru-RU"/>
        </w:rPr>
        <w:t xml:space="preserve"> премиум 2010 не разрешен.</w:t>
      </w:r>
    </w:p>
    <w:p w:rsidR="005C382A" w:rsidRPr="006F5F06" w:rsidRDefault="005C382A" w:rsidP="005C382A">
      <w:pPr>
        <w:rPr>
          <w:lang w:val="ru-RU"/>
        </w:rPr>
      </w:pPr>
    </w:p>
    <w:p w:rsidR="00676723" w:rsidRPr="006F5F06" w:rsidRDefault="00676723"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A06D99" w:rsidRPr="006F5F06" w:rsidRDefault="00A06D99" w:rsidP="005C382A">
      <w:pPr>
        <w:rPr>
          <w:lang w:val="ru-RU"/>
        </w:rPr>
      </w:pPr>
    </w:p>
    <w:p w:rsidR="00BE4D27" w:rsidRPr="006F5F06" w:rsidRDefault="00A560B6" w:rsidP="00BE4D27">
      <w:pPr>
        <w:pStyle w:val="Heading3"/>
        <w:rPr>
          <w:lang w:val="ru-RU"/>
        </w:rPr>
      </w:pPr>
      <w:bookmarkStart w:id="1066" w:name="_18_Visio_Pro"/>
      <w:bookmarkStart w:id="1067" w:name="_19_Visio_профессиональный"/>
      <w:bookmarkStart w:id="1068" w:name="_Toc363741978"/>
      <w:bookmarkEnd w:id="1066"/>
      <w:bookmarkEnd w:id="1067"/>
      <w:r w:rsidRPr="006F5F06">
        <w:rPr>
          <w:rFonts w:ascii="Tahoma" w:hAnsi="Tahoma"/>
          <w:caps/>
          <w:color w:val="F66400"/>
          <w:sz w:val="22"/>
          <w:vertAlign w:val="superscript"/>
          <w:lang w:val="ru-RU"/>
        </w:rPr>
        <w:t>19</w:t>
      </w:r>
      <w:r w:rsidRPr="006F5F06">
        <w:rPr>
          <w:rFonts w:ascii="Tahoma" w:hAnsi="Tahoma"/>
          <w:color w:val="F66400"/>
          <w:sz w:val="22"/>
          <w:lang w:val="ru-RU"/>
        </w:rPr>
        <w:t xml:space="preserve"> </w:t>
      </w:r>
      <w:r w:rsidRPr="00416CED">
        <w:rPr>
          <w:rFonts w:ascii="Tahoma" w:hAnsi="Tahoma"/>
          <w:color w:val="F66400"/>
          <w:sz w:val="22"/>
        </w:rPr>
        <w:t>Visio</w:t>
      </w:r>
      <w:r w:rsidRPr="006F5F06">
        <w:rPr>
          <w:rFonts w:ascii="Tahoma" w:hAnsi="Tahoma"/>
          <w:color w:val="F66400"/>
          <w:sz w:val="22"/>
          <w:lang w:val="ru-RU"/>
        </w:rPr>
        <w:t xml:space="preserve"> профессиональный для </w:t>
      </w:r>
      <w:r w:rsidRPr="00416CED">
        <w:rPr>
          <w:rFonts w:ascii="Tahoma" w:hAnsi="Tahoma"/>
          <w:color w:val="F66400"/>
          <w:sz w:val="22"/>
        </w:rPr>
        <w:t>Office</w:t>
      </w:r>
      <w:r w:rsidRPr="006F5F06">
        <w:rPr>
          <w:rFonts w:ascii="Tahoma" w:hAnsi="Tahoma"/>
          <w:color w:val="F66400"/>
          <w:sz w:val="22"/>
          <w:lang w:val="ru-RU"/>
        </w:rPr>
        <w:t xml:space="preserve"> 365</w:t>
      </w:r>
      <w:bookmarkEnd w:id="1068"/>
      <w:r w:rsidRPr="006F5F06">
        <w:rPr>
          <w:rFonts w:ascii="Tahoma" w:hAnsi="Tahoma"/>
          <w:color w:val="F66400"/>
          <w:sz w:val="22"/>
          <w:lang w:val="ru-RU"/>
        </w:rPr>
        <w:t xml:space="preserve"> </w:t>
      </w:r>
    </w:p>
    <w:p w:rsidR="00BE4D27" w:rsidRPr="006F5F06" w:rsidRDefault="00BE4D27" w:rsidP="00BE4D27">
      <w:pPr>
        <w:spacing w:after="60"/>
        <w:ind w:left="720"/>
        <w:rPr>
          <w:lang w:val="ru-RU"/>
        </w:rPr>
      </w:pPr>
      <w:r w:rsidRPr="006F5F06">
        <w:rPr>
          <w:rFonts w:cs="Tahoma"/>
          <w:b/>
          <w:lang w:val="ru-RU"/>
        </w:rPr>
        <w:t>Право на получение носителей со службами удаленных рабочих столов (</w:t>
      </w:r>
      <w:r w:rsidRPr="00416CED">
        <w:rPr>
          <w:rFonts w:cs="Tahoma"/>
          <w:b/>
        </w:rPr>
        <w:t>RDS</w:t>
      </w:r>
      <w:r w:rsidRPr="006F5F06">
        <w:rPr>
          <w:rFonts w:cs="Tahoma"/>
          <w:b/>
          <w:lang w:val="ru-RU"/>
        </w:rPr>
        <w:t>)</w:t>
      </w:r>
    </w:p>
    <w:p w:rsidR="00BE4D27" w:rsidRPr="006F5F06" w:rsidRDefault="00BE4D27" w:rsidP="00BE4D27">
      <w:pPr>
        <w:ind w:left="720"/>
        <w:rPr>
          <w:lang w:val="ru-RU"/>
        </w:rPr>
      </w:pPr>
      <w:r w:rsidRPr="006F5F06">
        <w:rPr>
          <w:rFonts w:cs="Tahoma"/>
          <w:szCs w:val="18"/>
          <w:lang w:val="ru-RU"/>
        </w:rPr>
        <w:t xml:space="preserve">Если пользователь, которому была назначена лицензия </w:t>
      </w:r>
      <w:r w:rsidRPr="00416CED">
        <w:rPr>
          <w:rFonts w:cs="Tahoma"/>
          <w:szCs w:val="18"/>
        </w:rPr>
        <w:t>Visio</w:t>
      </w:r>
      <w:r w:rsidRPr="006F5F06">
        <w:rPr>
          <w:rFonts w:cs="Tahoma"/>
          <w:szCs w:val="18"/>
          <w:lang w:val="ru-RU"/>
        </w:rPr>
        <w:t xml:space="preserve"> профессиональный для </w:t>
      </w:r>
      <w:r w:rsidRPr="00416CED">
        <w:rPr>
          <w:rFonts w:cs="Tahoma"/>
          <w:szCs w:val="18"/>
        </w:rPr>
        <w:t>Office</w:t>
      </w:r>
      <w:r w:rsidRPr="006F5F06">
        <w:rPr>
          <w:rFonts w:cs="Tahoma"/>
          <w:szCs w:val="18"/>
          <w:lang w:val="ru-RU"/>
        </w:rPr>
        <w:t xml:space="preserve"> 365, использует программное обеспечение на сетевом сервере с действующей ролью </w:t>
      </w:r>
      <w:r w:rsidRPr="00416CED">
        <w:rPr>
          <w:rFonts w:cs="Tahoma"/>
          <w:szCs w:val="18"/>
        </w:rPr>
        <w:t>RDS</w:t>
      </w:r>
      <w:r w:rsidRPr="006F5F06">
        <w:rPr>
          <w:rFonts w:cs="Tahoma"/>
          <w:szCs w:val="18"/>
          <w:lang w:val="ru-RU"/>
        </w:rPr>
        <w:t xml:space="preserve">, вместо установки копии программного обеспечения, предоставляемого совместно с </w:t>
      </w:r>
      <w:r w:rsidRPr="00416CED">
        <w:rPr>
          <w:rFonts w:cs="Tahoma"/>
          <w:szCs w:val="18"/>
        </w:rPr>
        <w:t>Visio</w:t>
      </w:r>
      <w:r w:rsidRPr="006F5F06">
        <w:rPr>
          <w:rFonts w:cs="Tahoma"/>
          <w:szCs w:val="18"/>
          <w:lang w:val="ru-RU"/>
        </w:rPr>
        <w:t xml:space="preserve"> профессиональный для </w:t>
      </w:r>
      <w:r w:rsidRPr="00416CED">
        <w:rPr>
          <w:rFonts w:cs="Tahoma"/>
          <w:szCs w:val="18"/>
        </w:rPr>
        <w:t>Office</w:t>
      </w:r>
      <w:r w:rsidRPr="006F5F06">
        <w:rPr>
          <w:rFonts w:cs="Tahoma"/>
          <w:szCs w:val="18"/>
          <w:lang w:val="ru-RU"/>
        </w:rPr>
        <w:t xml:space="preserve"> 365, на одно из пяти разрешенных устройств в соответствии с Правами на использование продуктов </w:t>
      </w:r>
      <w:r w:rsidRPr="00416CED">
        <w:rPr>
          <w:rFonts w:cs="Tahoma"/>
          <w:szCs w:val="18"/>
        </w:rPr>
        <w:t>Visio</w:t>
      </w:r>
      <w:r w:rsidRPr="006F5F06">
        <w:rPr>
          <w:rFonts w:cs="Tahoma"/>
          <w:szCs w:val="18"/>
          <w:lang w:val="ru-RU"/>
        </w:rPr>
        <w:t xml:space="preserve"> профессиональный для </w:t>
      </w:r>
      <w:r w:rsidRPr="00416CED">
        <w:rPr>
          <w:rFonts w:cs="Tahoma"/>
          <w:szCs w:val="18"/>
        </w:rPr>
        <w:t>Office</w:t>
      </w:r>
      <w:r w:rsidRPr="006F5F06">
        <w:rPr>
          <w:rFonts w:cs="Tahoma"/>
          <w:szCs w:val="18"/>
          <w:lang w:val="ru-RU"/>
        </w:rPr>
        <w:t xml:space="preserve"> 365, данный пользователь может: 1) установить одну копию программного обеспечения </w:t>
      </w:r>
      <w:r w:rsidRPr="00416CED">
        <w:rPr>
          <w:rFonts w:cs="Tahoma"/>
          <w:szCs w:val="18"/>
        </w:rPr>
        <w:t>Visio</w:t>
      </w:r>
      <w:r w:rsidRPr="006F5F06">
        <w:rPr>
          <w:rFonts w:cs="Tahoma"/>
          <w:szCs w:val="18"/>
          <w:lang w:val="ru-RU"/>
        </w:rPr>
        <w:t xml:space="preserve"> профессиональный 2013 на сетевом сервере и 2) получить доступ к программному обеспечению </w:t>
      </w:r>
      <w:r w:rsidRPr="00416CED">
        <w:rPr>
          <w:rFonts w:cs="Tahoma"/>
          <w:szCs w:val="18"/>
        </w:rPr>
        <w:t>Visio</w:t>
      </w:r>
      <w:r w:rsidRPr="006F5F06">
        <w:rPr>
          <w:rFonts w:cs="Tahoma"/>
          <w:szCs w:val="18"/>
          <w:lang w:val="ru-RU"/>
        </w:rPr>
        <w:t xml:space="preserve"> профессиональный 2013 с любого устройства.</w:t>
      </w:r>
      <w:r w:rsidR="00FA2C82" w:rsidRPr="006F5F06">
        <w:rPr>
          <w:rFonts w:cs="Tahoma"/>
          <w:szCs w:val="18"/>
          <w:lang w:val="ru-RU"/>
        </w:rPr>
        <w:t xml:space="preserve"> </w:t>
      </w:r>
      <w:r w:rsidRPr="006F5F06">
        <w:rPr>
          <w:rFonts w:cs="Tahoma"/>
          <w:szCs w:val="18"/>
          <w:lang w:val="ru-RU"/>
        </w:rPr>
        <w:t xml:space="preserve">После прекращения действия подписки на </w:t>
      </w:r>
      <w:r w:rsidRPr="00416CED">
        <w:rPr>
          <w:rFonts w:cs="Tahoma"/>
          <w:szCs w:val="18"/>
        </w:rPr>
        <w:t>Visio</w:t>
      </w:r>
      <w:r w:rsidRPr="006F5F06">
        <w:rPr>
          <w:rFonts w:cs="Tahoma"/>
          <w:szCs w:val="18"/>
          <w:lang w:val="ru-RU"/>
        </w:rPr>
        <w:t xml:space="preserve"> профессиональный для </w:t>
      </w:r>
      <w:r w:rsidRPr="00416CED">
        <w:rPr>
          <w:rFonts w:cs="Tahoma"/>
          <w:szCs w:val="18"/>
        </w:rPr>
        <w:t>Office</w:t>
      </w:r>
      <w:r w:rsidRPr="006F5F06">
        <w:rPr>
          <w:rFonts w:cs="Tahoma"/>
          <w:szCs w:val="18"/>
          <w:lang w:val="ru-RU"/>
        </w:rPr>
        <w:t xml:space="preserve"> 365 вам следует удалить программное обеспечение </w:t>
      </w:r>
      <w:r w:rsidRPr="00416CED">
        <w:rPr>
          <w:rFonts w:cs="Tahoma"/>
          <w:szCs w:val="18"/>
        </w:rPr>
        <w:t>Visio</w:t>
      </w:r>
      <w:r w:rsidRPr="006F5F06">
        <w:rPr>
          <w:rFonts w:cs="Tahoma"/>
          <w:szCs w:val="18"/>
          <w:lang w:val="ru-RU"/>
        </w:rPr>
        <w:t xml:space="preserve"> профессиональный 2013, находящееся на сервере. </w:t>
      </w:r>
    </w:p>
    <w:p w:rsidR="00BE4D27" w:rsidRPr="006F5F06" w:rsidRDefault="00BE4D27" w:rsidP="00BE4D27">
      <w:pPr>
        <w:ind w:left="720"/>
        <w:rPr>
          <w:lang w:val="ru-RU"/>
        </w:rPr>
      </w:pPr>
    </w:p>
    <w:p w:rsidR="00BE4D27" w:rsidRPr="006F5F06" w:rsidRDefault="00BE4D27" w:rsidP="00BE4D27">
      <w:pPr>
        <w:spacing w:after="60"/>
        <w:ind w:left="720"/>
        <w:rPr>
          <w:lang w:val="ru-RU"/>
        </w:rPr>
      </w:pPr>
      <w:r w:rsidRPr="006F5F06">
        <w:rPr>
          <w:rFonts w:cs="Tahoma"/>
          <w:b/>
          <w:lang w:val="ru-RU"/>
        </w:rPr>
        <w:t>Права на переход к более ранней версии</w:t>
      </w:r>
    </w:p>
    <w:p w:rsidR="00BE4D27" w:rsidRPr="006F5F06" w:rsidRDefault="00BE4D27" w:rsidP="00A06D99">
      <w:pPr>
        <w:ind w:left="720"/>
        <w:rPr>
          <w:lang w:val="ru-RU"/>
        </w:rPr>
      </w:pPr>
      <w:r w:rsidRPr="006F5F06">
        <w:rPr>
          <w:rFonts w:cs="Tahoma"/>
          <w:bCs/>
          <w:szCs w:val="18"/>
          <w:lang w:val="ru-RU"/>
        </w:rPr>
        <w:t xml:space="preserve">Для службы </w:t>
      </w:r>
      <w:r w:rsidRPr="00416CED">
        <w:rPr>
          <w:rFonts w:cs="Tahoma"/>
          <w:bCs/>
          <w:szCs w:val="18"/>
        </w:rPr>
        <w:t>Visio</w:t>
      </w:r>
      <w:r w:rsidRPr="006F5F06">
        <w:rPr>
          <w:rFonts w:cs="Tahoma"/>
          <w:bCs/>
          <w:szCs w:val="18"/>
          <w:lang w:val="ru-RU"/>
        </w:rPr>
        <w:t xml:space="preserve"> профессиональный для </w:t>
      </w:r>
      <w:r w:rsidRPr="00416CED">
        <w:rPr>
          <w:rFonts w:cs="Tahoma"/>
          <w:bCs/>
          <w:szCs w:val="18"/>
        </w:rPr>
        <w:t>Office</w:t>
      </w:r>
      <w:r w:rsidRPr="006F5F06">
        <w:rPr>
          <w:rFonts w:cs="Tahoma"/>
          <w:bCs/>
          <w:szCs w:val="18"/>
          <w:lang w:val="ru-RU"/>
        </w:rPr>
        <w:t xml:space="preserve"> 365 не существует прав перехода на использование</w:t>
      </w:r>
      <w:r w:rsidR="00A06D99">
        <w:rPr>
          <w:rFonts w:cs="Tahoma"/>
          <w:bCs/>
          <w:szCs w:val="18"/>
        </w:rPr>
        <w:t> </w:t>
      </w:r>
      <w:r w:rsidRPr="006F5F06">
        <w:rPr>
          <w:rFonts w:cs="Tahoma"/>
          <w:bCs/>
          <w:szCs w:val="18"/>
          <w:lang w:val="ru-RU"/>
        </w:rPr>
        <w:t xml:space="preserve">более ранней версии. Дополнительные сведения о требованиях </w:t>
      </w:r>
      <w:r w:rsidR="00A06D99" w:rsidRPr="006F5F06">
        <w:rPr>
          <w:rFonts w:cs="Tahoma"/>
          <w:bCs/>
          <w:szCs w:val="18"/>
          <w:lang w:val="ru-RU"/>
        </w:rPr>
        <w:br/>
      </w:r>
      <w:r w:rsidRPr="006F5F06">
        <w:rPr>
          <w:rFonts w:cs="Tahoma"/>
          <w:bCs/>
          <w:szCs w:val="18"/>
          <w:lang w:val="ru-RU"/>
        </w:rPr>
        <w:t xml:space="preserve">к обновлению Веб-служб см. в Правах на использование продуктов </w:t>
      </w:r>
      <w:r w:rsidRPr="00416CED">
        <w:rPr>
          <w:rFonts w:cs="Tahoma"/>
          <w:bCs/>
          <w:szCs w:val="18"/>
        </w:rPr>
        <w:t>Microsoft</w:t>
      </w:r>
      <w:r w:rsidRPr="006F5F06">
        <w:rPr>
          <w:rFonts w:cs="Tahoma"/>
          <w:bCs/>
          <w:szCs w:val="18"/>
          <w:lang w:val="ru-RU"/>
        </w:rPr>
        <w:t xml:space="preserve"> (</w:t>
      </w:r>
      <w:r w:rsidRPr="00416CED">
        <w:rPr>
          <w:rFonts w:cs="Tahoma"/>
          <w:bCs/>
          <w:szCs w:val="18"/>
        </w:rPr>
        <w:t>PUR</w:t>
      </w:r>
      <w:r w:rsidRPr="006F5F06">
        <w:rPr>
          <w:rFonts w:cs="Tahoma"/>
          <w:bCs/>
          <w:szCs w:val="18"/>
          <w:lang w:val="ru-RU"/>
        </w:rPr>
        <w:t xml:space="preserve">) по адресу </w:t>
      </w:r>
      <w:hyperlink r:id="rId39" w:history="1">
        <w:r w:rsidRPr="00416CED">
          <w:rPr>
            <w:rStyle w:val="Hyperlink"/>
            <w:rFonts w:cs="Tahoma"/>
            <w:bCs/>
            <w:szCs w:val="18"/>
          </w:rPr>
          <w:t>http</w:t>
        </w:r>
        <w:r w:rsidRPr="006F5F06">
          <w:rPr>
            <w:rStyle w:val="Hyperlink"/>
            <w:rFonts w:cs="Tahoma"/>
            <w:bCs/>
            <w:szCs w:val="18"/>
            <w:lang w:val="ru-RU"/>
          </w:rPr>
          <w:t>://</w:t>
        </w:r>
        <w:r w:rsidRPr="00416CED">
          <w:rPr>
            <w:rStyle w:val="Hyperlink"/>
            <w:rFonts w:cs="Tahoma"/>
            <w:bCs/>
            <w:szCs w:val="18"/>
          </w:rPr>
          <w:t>www</w:t>
        </w:r>
        <w:r w:rsidRPr="006F5F06">
          <w:rPr>
            <w:rStyle w:val="Hyperlink"/>
            <w:rFonts w:cs="Tahoma"/>
            <w:bCs/>
            <w:szCs w:val="18"/>
            <w:lang w:val="ru-RU"/>
          </w:rPr>
          <w:t>.</w:t>
        </w:r>
        <w:r w:rsidRPr="00416CED">
          <w:rPr>
            <w:rStyle w:val="Hyperlink"/>
            <w:rFonts w:cs="Tahoma"/>
            <w:bCs/>
            <w:szCs w:val="18"/>
          </w:rPr>
          <w:t>microsoftvolumelicensing</w:t>
        </w:r>
        <w:r w:rsidRPr="006F5F06">
          <w:rPr>
            <w:rStyle w:val="Hyperlink"/>
            <w:rFonts w:cs="Tahoma"/>
            <w:bCs/>
            <w:szCs w:val="18"/>
            <w:lang w:val="ru-RU"/>
          </w:rPr>
          <w:t>.</w:t>
        </w:r>
        <w:r w:rsidRPr="00416CED">
          <w:rPr>
            <w:rStyle w:val="Hyperlink"/>
            <w:rFonts w:cs="Tahoma"/>
            <w:bCs/>
            <w:szCs w:val="18"/>
          </w:rPr>
          <w:t>com</w:t>
        </w:r>
        <w:r w:rsidRPr="006F5F06">
          <w:rPr>
            <w:rStyle w:val="Hyperlink"/>
            <w:rFonts w:cs="Tahoma"/>
            <w:bCs/>
            <w:szCs w:val="18"/>
            <w:lang w:val="ru-RU"/>
          </w:rPr>
          <w:t>/</w:t>
        </w:r>
        <w:r w:rsidRPr="00416CED">
          <w:rPr>
            <w:rStyle w:val="Hyperlink"/>
            <w:rFonts w:cs="Tahoma"/>
            <w:bCs/>
            <w:szCs w:val="18"/>
          </w:rPr>
          <w:t>userights</w:t>
        </w:r>
        <w:r w:rsidRPr="006F5F06">
          <w:rPr>
            <w:rStyle w:val="Hyperlink"/>
            <w:rFonts w:cs="Tahoma"/>
            <w:bCs/>
            <w:szCs w:val="18"/>
            <w:lang w:val="ru-RU"/>
          </w:rPr>
          <w:t>/</w:t>
        </w:r>
        <w:r w:rsidRPr="00416CED">
          <w:rPr>
            <w:rStyle w:val="Hyperlink"/>
            <w:rFonts w:cs="Tahoma"/>
            <w:bCs/>
            <w:szCs w:val="18"/>
          </w:rPr>
          <w:t>PUR</w:t>
        </w:r>
        <w:r w:rsidRPr="006F5F06">
          <w:rPr>
            <w:rStyle w:val="Hyperlink"/>
            <w:rFonts w:cs="Tahoma"/>
            <w:bCs/>
            <w:szCs w:val="18"/>
            <w:lang w:val="ru-RU"/>
          </w:rPr>
          <w:t>.</w:t>
        </w:r>
        <w:r w:rsidRPr="00416CED">
          <w:rPr>
            <w:rStyle w:val="Hyperlink"/>
            <w:rFonts w:cs="Tahoma"/>
            <w:bCs/>
            <w:szCs w:val="18"/>
          </w:rPr>
          <w:t>aspx</w:t>
        </w:r>
      </w:hyperlink>
    </w:p>
    <w:p w:rsidR="00BE4D27" w:rsidRPr="006F5F06" w:rsidRDefault="00BE4D27" w:rsidP="005C382A">
      <w:pPr>
        <w:rPr>
          <w:lang w:val="ru-RU"/>
        </w:rPr>
      </w:pPr>
    </w:p>
    <w:p w:rsidR="005C382A" w:rsidRPr="006F5F06" w:rsidRDefault="005C382A" w:rsidP="005C382A">
      <w:pPr>
        <w:rPr>
          <w:lang w:val="ru-RU"/>
        </w:rPr>
      </w:pPr>
    </w:p>
    <w:p w:rsidR="00223A77" w:rsidRPr="00416CED" w:rsidRDefault="00A560B6" w:rsidP="00223A77">
      <w:pPr>
        <w:pStyle w:val="Heading3"/>
      </w:pPr>
      <w:bookmarkStart w:id="1069" w:name="_19_Visual_Studio"/>
      <w:bookmarkStart w:id="1070" w:name="_Toc336338275"/>
      <w:bookmarkStart w:id="1071" w:name="_Toc363741979"/>
      <w:bookmarkStart w:id="1072" w:name="Aps_12VS2010Professional"/>
      <w:bookmarkStart w:id="1073" w:name="_Toc252341836"/>
      <w:bookmarkEnd w:id="1069"/>
      <w:r w:rsidRPr="00416CED">
        <w:rPr>
          <w:rFonts w:ascii="Tahoma" w:hAnsi="Tahoma"/>
          <w:caps/>
          <w:color w:val="F66400"/>
          <w:sz w:val="22"/>
          <w:vertAlign w:val="superscript"/>
        </w:rPr>
        <w:t>20</w:t>
      </w:r>
      <w:r w:rsidRPr="00416CED">
        <w:rPr>
          <w:rFonts w:ascii="Tahoma" w:hAnsi="Tahoma"/>
          <w:color w:val="F66400"/>
          <w:sz w:val="22"/>
        </w:rPr>
        <w:t xml:space="preserve"> Visual Studio Professional 2012</w:t>
      </w:r>
      <w:bookmarkEnd w:id="1070"/>
      <w:bookmarkEnd w:id="1071"/>
    </w:p>
    <w:bookmarkEnd w:id="1072"/>
    <w:p w:rsidR="009275A3" w:rsidRPr="00416CED" w:rsidRDefault="009275A3" w:rsidP="009275A3">
      <w:pPr>
        <w:pStyle w:val="FootnoteBulletLevel1"/>
        <w:tabs>
          <w:tab w:val="clear" w:pos="900"/>
        </w:tabs>
        <w:spacing w:before="0" w:after="0"/>
        <w:ind w:left="0" w:firstLine="0"/>
      </w:pPr>
    </w:p>
    <w:p w:rsidR="006D58DB" w:rsidRPr="00416CED" w:rsidRDefault="006D58DB" w:rsidP="00864B8A">
      <w:pPr>
        <w:spacing w:after="60"/>
        <w:ind w:left="720"/>
      </w:pPr>
      <w:r w:rsidRPr="00416CED">
        <w:rPr>
          <w:rFonts w:cs="Tahoma"/>
          <w:b/>
        </w:rPr>
        <w:t>Схема миграции для Visual Studio LightSwitch 2011 в рамках программы Software Assurance</w:t>
      </w:r>
    </w:p>
    <w:p w:rsidR="006D58DB" w:rsidRPr="006F5F06" w:rsidRDefault="006D58DB" w:rsidP="009275A3">
      <w:pPr>
        <w:pStyle w:val="FootnoteBulletLevel1"/>
        <w:tabs>
          <w:tab w:val="clear" w:pos="900"/>
        </w:tabs>
        <w:spacing w:before="0" w:after="0"/>
        <w:ind w:left="720" w:firstLine="0"/>
        <w:rPr>
          <w:lang w:val="ru-RU"/>
        </w:rPr>
      </w:pPr>
      <w:r w:rsidRPr="00416CED">
        <w:rPr>
          <w:rFonts w:ascii="Tahoma" w:hAnsi="Tahoma" w:cs="Tahoma"/>
          <w:sz w:val="18"/>
        </w:rPr>
        <w:t xml:space="preserve">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w:t>
      </w:r>
      <w:r w:rsidRPr="006F5F06">
        <w:rPr>
          <w:rFonts w:ascii="Tahoma" w:hAnsi="Tahoma" w:cs="Tahoma"/>
          <w:sz w:val="18"/>
          <w:lang w:val="ru-RU"/>
        </w:rPr>
        <w:t xml:space="preserve">Срок действия права на использование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Professional</w:t>
      </w:r>
      <w:r w:rsidRPr="006F5F06">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LightSwitch </w:t>
      </w:r>
      <w:r w:rsidRPr="006F5F06">
        <w:rPr>
          <w:rFonts w:ascii="Tahoma" w:hAnsi="Tahoma" w:cs="Tahoma"/>
          <w:sz w:val="18"/>
          <w:lang w:val="ru-RU"/>
        </w:rPr>
        <w:t>2011 в рамках соответствующих лицензий.</w:t>
      </w:r>
      <w:r w:rsidR="00FA2C82" w:rsidRPr="006F5F06">
        <w:rPr>
          <w:rFonts w:ascii="Tahoma" w:hAnsi="Tahoma" w:cs="Tahoma"/>
          <w:sz w:val="18"/>
          <w:lang w:val="ru-RU"/>
        </w:rPr>
        <w:t xml:space="preserve"> </w:t>
      </w:r>
      <w:r w:rsidRPr="006F5F06">
        <w:rPr>
          <w:rFonts w:ascii="Tahoma" w:hAnsi="Tahoma" w:cs="Tahoma"/>
          <w:sz w:val="18"/>
          <w:lang w:val="ru-RU"/>
        </w:rPr>
        <w:t xml:space="preserve">Использование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Professional</w:t>
      </w:r>
      <w:r w:rsidRPr="006F5F06">
        <w:rPr>
          <w:rFonts w:ascii="Tahoma" w:hAnsi="Tahoma" w:cs="Tahoma"/>
          <w:sz w:val="18"/>
          <w:lang w:val="ru-RU"/>
        </w:rPr>
        <w:t xml:space="preserve"> 2012 регулируется правами на использование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Professional</w:t>
      </w:r>
      <w:r w:rsidRPr="006F5F06">
        <w:rPr>
          <w:rFonts w:ascii="Tahoma" w:hAnsi="Tahoma" w:cs="Tahoma"/>
          <w:sz w:val="18"/>
          <w:lang w:val="ru-RU"/>
        </w:rPr>
        <w:t xml:space="preserve"> 2012 и условиями корпоративного лицензионного соглашения клиента.</w:t>
      </w:r>
      <w:r w:rsidR="00FA2C82" w:rsidRPr="006F5F06">
        <w:rPr>
          <w:rFonts w:ascii="Tahoma" w:hAnsi="Tahoma" w:cs="Tahoma"/>
          <w:sz w:val="18"/>
          <w:lang w:val="ru-RU"/>
        </w:rPr>
        <w:t xml:space="preserve"> </w:t>
      </w:r>
      <w:r w:rsidRPr="006F5F06">
        <w:rPr>
          <w:rFonts w:ascii="Tahoma" w:hAnsi="Tahoma" w:cs="Tahoma"/>
          <w:sz w:val="18"/>
          <w:lang w:val="ru-RU"/>
        </w:rPr>
        <w:t xml:space="preserve">Право на использование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Professional</w:t>
      </w:r>
      <w:r w:rsidRPr="006F5F06">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FA2C82" w:rsidRPr="006F5F06">
        <w:rPr>
          <w:rFonts w:ascii="Tahoma" w:hAnsi="Tahoma" w:cs="Tahoma"/>
          <w:sz w:val="18"/>
          <w:lang w:val="ru-RU"/>
        </w:rPr>
        <w:t xml:space="preserve"> </w:t>
      </w:r>
    </w:p>
    <w:p w:rsidR="00223A77" w:rsidRPr="006F5F06" w:rsidRDefault="00223A77" w:rsidP="009275A3">
      <w:pPr>
        <w:rPr>
          <w:lang w:val="ru-RU"/>
        </w:rPr>
      </w:pPr>
    </w:p>
    <w:p w:rsidR="00691648" w:rsidRPr="006F5F06" w:rsidRDefault="00691648" w:rsidP="00691648">
      <w:pPr>
        <w:spacing w:after="60"/>
        <w:ind w:left="720"/>
        <w:rPr>
          <w:lang w:val="ru-RU"/>
        </w:rPr>
      </w:pPr>
      <w:r w:rsidRPr="006F5F06">
        <w:rPr>
          <w:b/>
          <w:bCs/>
          <w:lang w:val="ru-RU"/>
        </w:rPr>
        <w:t xml:space="preserve">Схема перехода для </w:t>
      </w:r>
      <w:r w:rsidRPr="00416CED">
        <w:rPr>
          <w:b/>
          <w:bCs/>
        </w:rPr>
        <w:t>Expression</w:t>
      </w:r>
      <w:r w:rsidRPr="006F5F06">
        <w:rPr>
          <w:b/>
          <w:bCs/>
          <w:lang w:val="ru-RU"/>
        </w:rPr>
        <w:t xml:space="preserve"> </w:t>
      </w:r>
      <w:r w:rsidRPr="00416CED">
        <w:rPr>
          <w:b/>
          <w:bCs/>
        </w:rPr>
        <w:t>Studio</w:t>
      </w:r>
      <w:r w:rsidRPr="006F5F06">
        <w:rPr>
          <w:b/>
          <w:bCs/>
          <w:lang w:val="ru-RU"/>
        </w:rPr>
        <w:t xml:space="preserve"> 4 в рамках программы </w:t>
      </w:r>
      <w:r w:rsidRPr="00416CED">
        <w:rPr>
          <w:b/>
          <w:bCs/>
        </w:rPr>
        <w:t>Software</w:t>
      </w:r>
      <w:r w:rsidRPr="006F5F06">
        <w:rPr>
          <w:b/>
          <w:bCs/>
          <w:lang w:val="ru-RU"/>
        </w:rPr>
        <w:t xml:space="preserve"> </w:t>
      </w:r>
      <w:r w:rsidRPr="00416CED">
        <w:rPr>
          <w:b/>
          <w:bCs/>
        </w:rPr>
        <w:t>Assurance</w:t>
      </w:r>
    </w:p>
    <w:p w:rsidR="00691648" w:rsidRPr="006F5F06" w:rsidRDefault="00691648" w:rsidP="00A06D99">
      <w:pPr>
        <w:ind w:left="720"/>
        <w:rPr>
          <w:lang w:val="ru-RU"/>
        </w:rPr>
      </w:pPr>
      <w:r w:rsidRPr="006F5F06">
        <w:rPr>
          <w:lang w:val="ru-RU"/>
        </w:rPr>
        <w:t xml:space="preserve">Клиенты с действующим покрытием </w:t>
      </w:r>
      <w:r w:rsidRPr="00416CED">
        <w:t>Software</w:t>
      </w:r>
      <w:r w:rsidRPr="006F5F06">
        <w:rPr>
          <w:lang w:val="ru-RU"/>
        </w:rPr>
        <w:t xml:space="preserve"> </w:t>
      </w:r>
      <w:r w:rsidRPr="00416CED">
        <w:t>Assurance</w:t>
      </w:r>
      <w:r w:rsidRPr="006F5F06">
        <w:rPr>
          <w:lang w:val="ru-RU"/>
        </w:rPr>
        <w:t xml:space="preserve"> для </w:t>
      </w:r>
      <w:r w:rsidRPr="00416CED">
        <w:t>Expression</w:t>
      </w:r>
      <w:r w:rsidRPr="006F5F06">
        <w:rPr>
          <w:lang w:val="ru-RU"/>
        </w:rPr>
        <w:t xml:space="preserve"> </w:t>
      </w:r>
      <w:r w:rsidRPr="00416CED">
        <w:t>Studio</w:t>
      </w:r>
      <w:r w:rsidRPr="006F5F06">
        <w:rPr>
          <w:lang w:val="ru-RU"/>
        </w:rPr>
        <w:t xml:space="preserve"> 4 на 1 марта 2013</w:t>
      </w:r>
      <w:r w:rsidRPr="00416CED">
        <w:t> </w:t>
      </w:r>
      <w:r w:rsidRPr="006F5F06">
        <w:rPr>
          <w:lang w:val="ru-RU"/>
        </w:rPr>
        <w:t xml:space="preserve">г. имеют право на использование </w:t>
      </w:r>
      <w:r w:rsidRPr="00416CED">
        <w:t>Visual</w:t>
      </w:r>
      <w:r w:rsidRPr="006F5F06">
        <w:rPr>
          <w:lang w:val="ru-RU"/>
        </w:rPr>
        <w:t xml:space="preserve"> </w:t>
      </w:r>
      <w:r w:rsidRPr="00416CED">
        <w:t>Studio</w:t>
      </w:r>
      <w:r w:rsidRPr="006F5F06">
        <w:rPr>
          <w:lang w:val="ru-RU"/>
        </w:rPr>
        <w:t xml:space="preserve"> </w:t>
      </w:r>
      <w:r w:rsidRPr="00416CED">
        <w:t>Professional</w:t>
      </w:r>
      <w:r w:rsidRPr="006F5F06">
        <w:rPr>
          <w:lang w:val="ru-RU"/>
        </w:rPr>
        <w:t xml:space="preserve"> 2012. Срок действия права на использование </w:t>
      </w:r>
      <w:r w:rsidRPr="00416CED">
        <w:t>Visual</w:t>
      </w:r>
      <w:r w:rsidRPr="006F5F06">
        <w:rPr>
          <w:lang w:val="ru-RU"/>
        </w:rPr>
        <w:t xml:space="preserve"> </w:t>
      </w:r>
      <w:r w:rsidRPr="00416CED">
        <w:t>Studio</w:t>
      </w:r>
      <w:r w:rsidRPr="006F5F06">
        <w:rPr>
          <w:lang w:val="ru-RU"/>
        </w:rPr>
        <w:t xml:space="preserve"> </w:t>
      </w:r>
      <w:r w:rsidRPr="00416CED">
        <w:t>Professional</w:t>
      </w:r>
      <w:r w:rsidRPr="006F5F06">
        <w:rPr>
          <w:lang w:val="ru-RU"/>
        </w:rPr>
        <w:t xml:space="preserve"> 2012 в рамках данного предложения заканчивается после окончания срока</w:t>
      </w:r>
      <w:r w:rsidR="00A06D99">
        <w:t> </w:t>
      </w:r>
      <w:r w:rsidRPr="006F5F06">
        <w:rPr>
          <w:lang w:val="ru-RU"/>
        </w:rPr>
        <w:t xml:space="preserve">действия права на использование </w:t>
      </w:r>
      <w:r w:rsidRPr="00416CED">
        <w:t>Expression</w:t>
      </w:r>
      <w:r w:rsidRPr="006F5F06">
        <w:rPr>
          <w:lang w:val="ru-RU"/>
        </w:rPr>
        <w:t xml:space="preserve"> </w:t>
      </w:r>
      <w:r w:rsidRPr="00416CED">
        <w:t>Studio</w:t>
      </w:r>
      <w:r w:rsidRPr="006F5F06">
        <w:rPr>
          <w:lang w:val="ru-RU"/>
        </w:rPr>
        <w:t xml:space="preserve"> 4 в рамках соответствующих лицензий.</w:t>
      </w:r>
      <w:r w:rsidR="00FA2C82" w:rsidRPr="006F5F06">
        <w:rPr>
          <w:lang w:val="ru-RU"/>
        </w:rPr>
        <w:t xml:space="preserve"> </w:t>
      </w:r>
      <w:r w:rsidRPr="006F5F06">
        <w:rPr>
          <w:lang w:val="ru-RU"/>
        </w:rPr>
        <w:t xml:space="preserve">Использование </w:t>
      </w:r>
      <w:r w:rsidRPr="00416CED">
        <w:t>Visual</w:t>
      </w:r>
      <w:r w:rsidRPr="006F5F06">
        <w:rPr>
          <w:lang w:val="ru-RU"/>
        </w:rPr>
        <w:t xml:space="preserve"> </w:t>
      </w:r>
      <w:r w:rsidRPr="00416CED">
        <w:t>Studio</w:t>
      </w:r>
      <w:r w:rsidRPr="006F5F06">
        <w:rPr>
          <w:lang w:val="ru-RU"/>
        </w:rPr>
        <w:t xml:space="preserve"> </w:t>
      </w:r>
      <w:r w:rsidRPr="00416CED">
        <w:t>Professional</w:t>
      </w:r>
      <w:r w:rsidRPr="006F5F06">
        <w:rPr>
          <w:lang w:val="ru-RU"/>
        </w:rPr>
        <w:t xml:space="preserve"> 2012 регулируется правами на использование </w:t>
      </w:r>
      <w:r w:rsidRPr="00416CED">
        <w:t>Visual</w:t>
      </w:r>
      <w:r w:rsidRPr="006F5F06">
        <w:rPr>
          <w:lang w:val="ru-RU"/>
        </w:rPr>
        <w:t xml:space="preserve"> </w:t>
      </w:r>
      <w:r w:rsidRPr="00416CED">
        <w:t>Studio</w:t>
      </w:r>
      <w:r w:rsidRPr="006F5F06">
        <w:rPr>
          <w:lang w:val="ru-RU"/>
        </w:rPr>
        <w:t xml:space="preserve"> </w:t>
      </w:r>
      <w:r w:rsidRPr="00416CED">
        <w:t>Professional</w:t>
      </w:r>
      <w:r w:rsidRPr="006F5F06">
        <w:rPr>
          <w:lang w:val="ru-RU"/>
        </w:rPr>
        <w:t xml:space="preserve"> 2012 и условиями корпоративного лицензионного соглашения клиента.</w:t>
      </w:r>
      <w:r w:rsidR="00FA2C82" w:rsidRPr="006F5F06">
        <w:rPr>
          <w:lang w:val="ru-RU"/>
        </w:rPr>
        <w:t xml:space="preserve"> </w:t>
      </w:r>
      <w:r w:rsidRPr="006F5F06">
        <w:rPr>
          <w:lang w:val="ru-RU"/>
        </w:rPr>
        <w:t xml:space="preserve">Право на использование </w:t>
      </w:r>
      <w:r w:rsidRPr="00416CED">
        <w:t>Visual</w:t>
      </w:r>
      <w:r w:rsidRPr="006F5F06">
        <w:rPr>
          <w:lang w:val="ru-RU"/>
        </w:rPr>
        <w:t xml:space="preserve"> </w:t>
      </w:r>
      <w:r w:rsidRPr="00416CED">
        <w:t>Studio</w:t>
      </w:r>
      <w:r w:rsidRPr="006F5F06">
        <w:rPr>
          <w:lang w:val="ru-RU"/>
        </w:rPr>
        <w:t xml:space="preserve"> </w:t>
      </w:r>
      <w:r w:rsidRPr="00416CED">
        <w:t>Professional</w:t>
      </w:r>
      <w:r w:rsidRPr="006F5F06">
        <w:rPr>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FA2C82" w:rsidRPr="006F5F06">
        <w:rPr>
          <w:lang w:val="ru-RU"/>
        </w:rPr>
        <w:t xml:space="preserve"> </w:t>
      </w:r>
    </w:p>
    <w:p w:rsidR="009275A3" w:rsidRPr="006F5F06" w:rsidRDefault="009275A3" w:rsidP="009275A3">
      <w:pPr>
        <w:rPr>
          <w:lang w:val="ru-RU"/>
        </w:rPr>
      </w:pPr>
    </w:p>
    <w:p w:rsidR="00F73587" w:rsidRPr="006F5F06" w:rsidRDefault="00F73587" w:rsidP="009275A3">
      <w:pPr>
        <w:rPr>
          <w:lang w:val="ru-RU"/>
        </w:rPr>
      </w:pPr>
    </w:p>
    <w:p w:rsidR="00223A77" w:rsidRPr="00416CED" w:rsidRDefault="00A560B6" w:rsidP="00223A77">
      <w:pPr>
        <w:pStyle w:val="Heading3"/>
      </w:pPr>
      <w:bookmarkStart w:id="1074" w:name="_20_Visual_Studio"/>
      <w:bookmarkStart w:id="1075" w:name="_Toc336338276"/>
      <w:bookmarkStart w:id="1076" w:name="_Toc363741980"/>
      <w:bookmarkStart w:id="1077" w:name="Aps_13VS2010ProfessionalMSDN"/>
      <w:bookmarkEnd w:id="1074"/>
      <w:r w:rsidRPr="00416CED">
        <w:rPr>
          <w:rFonts w:ascii="Tahoma" w:hAnsi="Tahoma"/>
          <w:caps/>
          <w:color w:val="F66400"/>
          <w:sz w:val="22"/>
          <w:vertAlign w:val="superscript"/>
        </w:rPr>
        <w:t>21</w:t>
      </w:r>
      <w:r w:rsidRPr="00416CED">
        <w:rPr>
          <w:rFonts w:ascii="Tahoma" w:hAnsi="Tahoma"/>
          <w:color w:val="F66400"/>
          <w:sz w:val="22"/>
        </w:rPr>
        <w:t xml:space="preserve"> Visual Studio Professional 2012 с MSDN</w:t>
      </w:r>
      <w:bookmarkEnd w:id="1075"/>
      <w:bookmarkEnd w:id="1076"/>
      <w:r w:rsidRPr="00416CED">
        <w:rPr>
          <w:rFonts w:ascii="Tahoma" w:hAnsi="Tahoma"/>
          <w:color w:val="F66400"/>
          <w:sz w:val="22"/>
        </w:rPr>
        <w:t xml:space="preserve"> </w:t>
      </w:r>
      <w:bookmarkEnd w:id="1073"/>
    </w:p>
    <w:p w:rsidR="00F6352F" w:rsidRPr="00416CED" w:rsidRDefault="00F6352F" w:rsidP="005B0791">
      <w:pPr>
        <w:ind w:left="720"/>
      </w:pPr>
    </w:p>
    <w:bookmarkEnd w:id="1077"/>
    <w:p w:rsidR="001026FD" w:rsidRPr="00416CED" w:rsidRDefault="001026FD" w:rsidP="00864B8A">
      <w:pPr>
        <w:spacing w:after="60"/>
        <w:ind w:left="720"/>
      </w:pPr>
      <w:r w:rsidRPr="00416CED">
        <w:rPr>
          <w:rFonts w:cs="Tahoma"/>
          <w:b/>
        </w:rPr>
        <w:t>Visual Studio Team Foundation Server 2012</w:t>
      </w:r>
    </w:p>
    <w:p w:rsidR="001026FD" w:rsidRPr="006F5F06" w:rsidRDefault="001026FD" w:rsidP="005B0791">
      <w:pPr>
        <w:pStyle w:val="EndnoteText"/>
        <w:tabs>
          <w:tab w:val="num" w:pos="1350"/>
        </w:tabs>
        <w:ind w:left="720"/>
        <w:rPr>
          <w:lang w:val="ru-RU"/>
        </w:rPr>
      </w:pPr>
      <w:r w:rsidRPr="00416CED">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FA2C82" w:rsidRPr="00416CED">
        <w:rPr>
          <w:rFonts w:ascii="Tahoma" w:hAnsi="Tahoma" w:cs="Tahoma"/>
          <w:sz w:val="18"/>
        </w:rPr>
        <w:t xml:space="preserve"> </w:t>
      </w:r>
      <w:r w:rsidRPr="006F5F06">
        <w:rPr>
          <w:rFonts w:ascii="Tahoma" w:hAnsi="Tahoma" w:cs="Tahoma"/>
          <w:sz w:val="18"/>
          <w:lang w:val="ru-RU"/>
        </w:rPr>
        <w:t>Клиентская лицензия может использоваться только</w:t>
      </w:r>
      <w:r w:rsidRPr="00416CED">
        <w:rPr>
          <w:rFonts w:ascii="Tahoma" w:hAnsi="Tahoma" w:cs="Tahoma"/>
          <w:sz w:val="18"/>
        </w:rPr>
        <w:t> </w:t>
      </w:r>
      <w:r w:rsidRPr="006F5F06">
        <w:rPr>
          <w:rFonts w:ascii="Tahoma" w:hAnsi="Tahoma" w:cs="Tahoma"/>
          <w:sz w:val="18"/>
          <w:lang w:val="ru-RU"/>
        </w:rPr>
        <w:t>подписчиком.</w:t>
      </w:r>
    </w:p>
    <w:p w:rsidR="001026FD" w:rsidRPr="006F5F06" w:rsidRDefault="001026FD" w:rsidP="005B0791">
      <w:pPr>
        <w:pStyle w:val="EndnoteText"/>
        <w:tabs>
          <w:tab w:val="num" w:pos="1350"/>
        </w:tabs>
        <w:ind w:left="720"/>
        <w:rPr>
          <w:lang w:val="ru-RU"/>
        </w:rPr>
      </w:pPr>
    </w:p>
    <w:p w:rsidR="001026FD" w:rsidRPr="006F5F06" w:rsidRDefault="001026FD" w:rsidP="00864B8A">
      <w:pPr>
        <w:spacing w:after="60"/>
        <w:ind w:left="720"/>
        <w:rPr>
          <w:lang w:val="ru-RU"/>
        </w:rPr>
      </w:pPr>
      <w:r w:rsidRPr="00416CED">
        <w:rPr>
          <w:rFonts w:cs="Tahoma"/>
          <w:b/>
        </w:rPr>
        <w:t>SQL</w:t>
      </w:r>
      <w:r w:rsidRPr="006F5F06">
        <w:rPr>
          <w:rFonts w:cs="Tahoma"/>
          <w:b/>
          <w:lang w:val="ru-RU"/>
        </w:rPr>
        <w:t xml:space="preserve"> </w:t>
      </w:r>
      <w:r w:rsidRPr="00416CED">
        <w:rPr>
          <w:rFonts w:cs="Tahoma"/>
          <w:b/>
        </w:rPr>
        <w:t>Server</w:t>
      </w:r>
      <w:r w:rsidRPr="006F5F06">
        <w:rPr>
          <w:rFonts w:cs="Tahoma"/>
          <w:b/>
          <w:lang w:val="ru-RU"/>
        </w:rPr>
        <w:t xml:space="preserve"> </w:t>
      </w:r>
      <w:r w:rsidRPr="00416CED">
        <w:rPr>
          <w:rFonts w:cs="Tahoma"/>
          <w:b/>
        </w:rPr>
        <w:t>Parallel</w:t>
      </w:r>
      <w:r w:rsidRPr="006F5F06">
        <w:rPr>
          <w:rFonts w:cs="Tahoma"/>
          <w:b/>
          <w:lang w:val="ru-RU"/>
        </w:rPr>
        <w:t xml:space="preserve"> </w:t>
      </w:r>
      <w:r w:rsidRPr="00416CED">
        <w:rPr>
          <w:rFonts w:cs="Tahoma"/>
          <w:b/>
        </w:rPr>
        <w:t>Data</w:t>
      </w:r>
      <w:r w:rsidRPr="006F5F06">
        <w:rPr>
          <w:rFonts w:cs="Tahoma"/>
          <w:b/>
          <w:lang w:val="ru-RU"/>
        </w:rPr>
        <w:t xml:space="preserve"> </w:t>
      </w:r>
      <w:r w:rsidRPr="00416CED">
        <w:rPr>
          <w:rFonts w:cs="Tahoma"/>
          <w:b/>
        </w:rPr>
        <w:t>Warehouse</w:t>
      </w:r>
      <w:r w:rsidRPr="006F5F06">
        <w:rPr>
          <w:rFonts w:cs="Tahoma"/>
          <w:b/>
          <w:lang w:val="ru-RU"/>
        </w:rPr>
        <w:t xml:space="preserve"> </w:t>
      </w:r>
      <w:r w:rsidRPr="00416CED">
        <w:rPr>
          <w:rFonts w:cs="Tahoma"/>
          <w:b/>
        </w:rPr>
        <w:t>Developer</w:t>
      </w:r>
    </w:p>
    <w:p w:rsidR="001026FD" w:rsidRPr="006F5F06" w:rsidRDefault="001026FD" w:rsidP="005B0791">
      <w:pPr>
        <w:pStyle w:val="EndnoteText"/>
        <w:tabs>
          <w:tab w:val="num" w:pos="1350"/>
        </w:tabs>
        <w:ind w:left="720"/>
        <w:rPr>
          <w:lang w:val="ru-RU"/>
        </w:rPr>
      </w:pPr>
      <w:r w:rsidRPr="006F5F06">
        <w:rPr>
          <w:rFonts w:ascii="Tahoma" w:hAnsi="Tahoma" w:cs="Tahoma"/>
          <w:sz w:val="18"/>
          <w:lang w:val="ru-RU"/>
        </w:rPr>
        <w:t xml:space="preserve">Подписчик имеет право на получение одной лицензии </w:t>
      </w:r>
      <w:r w:rsidRPr="00416CED">
        <w:rPr>
          <w:rFonts w:ascii="Tahoma" w:hAnsi="Tahoma" w:cs="Tahoma"/>
          <w:sz w:val="18"/>
        </w:rPr>
        <w:t>SQL</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2008 </w:t>
      </w:r>
      <w:r w:rsidRPr="00416CED">
        <w:rPr>
          <w:rFonts w:ascii="Tahoma" w:hAnsi="Tahoma" w:cs="Tahoma"/>
          <w:sz w:val="18"/>
        </w:rPr>
        <w:t>R</w:t>
      </w:r>
      <w:r w:rsidRPr="006F5F06">
        <w:rPr>
          <w:rFonts w:ascii="Tahoma" w:hAnsi="Tahoma" w:cs="Tahoma"/>
          <w:sz w:val="18"/>
          <w:lang w:val="ru-RU"/>
        </w:rPr>
        <w:t xml:space="preserve">2 </w:t>
      </w:r>
      <w:r w:rsidRPr="00416CED">
        <w:rPr>
          <w:rFonts w:ascii="Tahoma" w:hAnsi="Tahoma" w:cs="Tahoma"/>
          <w:sz w:val="18"/>
        </w:rPr>
        <w:t>Parallel</w:t>
      </w:r>
      <w:r w:rsidRPr="006F5F06">
        <w:rPr>
          <w:rFonts w:ascii="Tahoma" w:hAnsi="Tahoma" w:cs="Tahoma"/>
          <w:sz w:val="18"/>
          <w:lang w:val="ru-RU"/>
        </w:rPr>
        <w:t xml:space="preserve"> </w:t>
      </w:r>
      <w:r w:rsidRPr="00416CED">
        <w:rPr>
          <w:rFonts w:ascii="Tahoma" w:hAnsi="Tahoma" w:cs="Tahoma"/>
          <w:sz w:val="18"/>
        </w:rPr>
        <w:t>Data</w:t>
      </w:r>
      <w:r w:rsidRPr="006F5F06">
        <w:rPr>
          <w:rFonts w:ascii="Tahoma" w:hAnsi="Tahoma" w:cs="Tahoma"/>
          <w:sz w:val="18"/>
          <w:lang w:val="ru-RU"/>
        </w:rPr>
        <w:t xml:space="preserve"> </w:t>
      </w:r>
      <w:r w:rsidRPr="00416CED">
        <w:rPr>
          <w:rFonts w:ascii="Tahoma" w:hAnsi="Tahoma" w:cs="Tahoma"/>
          <w:sz w:val="18"/>
        </w:rPr>
        <w:t>Warehouse</w:t>
      </w:r>
      <w:r w:rsidRPr="006F5F06">
        <w:rPr>
          <w:rFonts w:ascii="Tahoma" w:hAnsi="Tahoma" w:cs="Tahoma"/>
          <w:sz w:val="18"/>
          <w:lang w:val="ru-RU"/>
        </w:rPr>
        <w:t xml:space="preserve"> </w:t>
      </w:r>
      <w:r w:rsidRPr="00416CED">
        <w:rPr>
          <w:rFonts w:ascii="Tahoma" w:hAnsi="Tahoma" w:cs="Tahoma"/>
          <w:sz w:val="18"/>
        </w:rPr>
        <w:t>Developer</w:t>
      </w:r>
      <w:r w:rsidRPr="006F5F06">
        <w:rPr>
          <w:rFonts w:ascii="Tahoma" w:hAnsi="Tahoma" w:cs="Tahoma"/>
          <w:sz w:val="18"/>
          <w:lang w:val="ru-RU"/>
        </w:rPr>
        <w:t>.</w:t>
      </w:r>
    </w:p>
    <w:p w:rsidR="005B0791" w:rsidRPr="006F5F06" w:rsidRDefault="005B0791" w:rsidP="005B0791">
      <w:pPr>
        <w:pStyle w:val="FootnoteBulletLevel1"/>
        <w:tabs>
          <w:tab w:val="clear" w:pos="900"/>
          <w:tab w:val="num" w:pos="1350"/>
        </w:tabs>
        <w:spacing w:before="0" w:after="0"/>
        <w:ind w:left="720" w:firstLine="0"/>
        <w:rPr>
          <w:lang w:val="ru-RU"/>
        </w:rPr>
      </w:pPr>
    </w:p>
    <w:p w:rsidR="00223A77" w:rsidRPr="00416CED" w:rsidRDefault="00223A77" w:rsidP="00864B8A">
      <w:pPr>
        <w:spacing w:after="60"/>
        <w:ind w:left="720"/>
      </w:pPr>
      <w:r w:rsidRPr="00416CED">
        <w:rPr>
          <w:rFonts w:cs="Tahoma"/>
          <w:b/>
        </w:rPr>
        <w:t>Схема миграции с Visual Studio 2010 Professional с MSDN Embedded в рамках программы Software Assurance</w:t>
      </w:r>
    </w:p>
    <w:p w:rsidR="00223A77" w:rsidRPr="00416CED" w:rsidRDefault="00223A77" w:rsidP="005B0791">
      <w:pPr>
        <w:pStyle w:val="FootnoteBulletLevel1"/>
        <w:tabs>
          <w:tab w:val="clear" w:pos="900"/>
          <w:tab w:val="num" w:pos="1350"/>
        </w:tabs>
        <w:spacing w:before="0" w:after="0"/>
        <w:ind w:left="720" w:firstLine="0"/>
      </w:pPr>
      <w:r w:rsidRPr="00416CED">
        <w:rPr>
          <w:rFonts w:ascii="Tahoma" w:hAnsi="Tahoma" w:cs="Tahoma"/>
          <w:sz w:val="18"/>
        </w:rPr>
        <w:t xml:space="preserve">Последующей версией Visual Studio 2010 Professional с MSDN Embedded является Visual Studio Professional 2012 с MSDN. </w:t>
      </w:r>
    </w:p>
    <w:p w:rsidR="005B0791" w:rsidRPr="00416CED" w:rsidRDefault="005B0791" w:rsidP="005B0791">
      <w:pPr>
        <w:pStyle w:val="FootnoteBulletLevel1"/>
        <w:tabs>
          <w:tab w:val="clear" w:pos="900"/>
          <w:tab w:val="num" w:pos="1350"/>
        </w:tabs>
        <w:spacing w:before="0" w:after="0"/>
        <w:ind w:left="720" w:firstLine="0"/>
      </w:pPr>
    </w:p>
    <w:p w:rsidR="00223A77" w:rsidRPr="006F5F06" w:rsidRDefault="00223A77" w:rsidP="00864B8A">
      <w:pPr>
        <w:spacing w:after="60"/>
        <w:ind w:left="720"/>
        <w:rPr>
          <w:lang w:val="ru-RU"/>
        </w:rPr>
      </w:pPr>
      <w:r w:rsidRPr="006F5F06">
        <w:rPr>
          <w:rFonts w:cs="Tahoma"/>
          <w:b/>
          <w:lang w:val="ru-RU"/>
        </w:rPr>
        <w:t xml:space="preserve">Право на участие в программе </w:t>
      </w:r>
      <w:r w:rsidRPr="00416CED">
        <w:rPr>
          <w:rFonts w:cs="Tahoma"/>
          <w:b/>
        </w:rPr>
        <w:t>Software</w:t>
      </w:r>
      <w:r w:rsidRPr="006F5F06">
        <w:rPr>
          <w:rFonts w:cs="Tahoma"/>
          <w:b/>
          <w:lang w:val="ru-RU"/>
        </w:rPr>
        <w:t xml:space="preserve"> </w:t>
      </w:r>
      <w:r w:rsidRPr="00416CED">
        <w:rPr>
          <w:rFonts w:cs="Tahoma"/>
          <w:b/>
        </w:rPr>
        <w:t>Assurance</w:t>
      </w:r>
    </w:p>
    <w:p w:rsidR="00BE4D27" w:rsidRPr="006F5F06" w:rsidRDefault="00223A77" w:rsidP="000C6DBC">
      <w:pPr>
        <w:pStyle w:val="EndnoteText"/>
        <w:tabs>
          <w:tab w:val="left" w:pos="1170"/>
        </w:tabs>
        <w:ind w:left="720"/>
        <w:rPr>
          <w:lang w:val="ru-RU"/>
        </w:rPr>
      </w:pPr>
      <w:r w:rsidRPr="006F5F06">
        <w:rPr>
          <w:rFonts w:ascii="Tahoma" w:hAnsi="Tahoma" w:cs="Tahoma"/>
          <w:sz w:val="18"/>
          <w:lang w:val="ru-RU"/>
        </w:rPr>
        <w:t xml:space="preserve">Если у клиентов заканчивается срок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Professional</w:t>
      </w:r>
      <w:r w:rsidRPr="006F5F06">
        <w:rPr>
          <w:rFonts w:ascii="Tahoma" w:hAnsi="Tahoma" w:cs="Tahoma"/>
          <w:sz w:val="18"/>
          <w:lang w:val="ru-RU"/>
        </w:rPr>
        <w:t xml:space="preserve"> 2012 с </w:t>
      </w:r>
      <w:r w:rsidRPr="00416CED">
        <w:rPr>
          <w:rFonts w:ascii="Tahoma" w:hAnsi="Tahoma" w:cs="Tahoma"/>
          <w:sz w:val="18"/>
        </w:rPr>
        <w:t>MSDN</w:t>
      </w:r>
      <w:r w:rsidRPr="006F5F06">
        <w:rPr>
          <w:rFonts w:ascii="Tahoma" w:hAnsi="Tahoma" w:cs="Tahoma"/>
          <w:sz w:val="18"/>
          <w:lang w:val="ru-RU"/>
        </w:rPr>
        <w:t>.</w:t>
      </w:r>
      <w:r w:rsidRPr="006F5F06">
        <w:rPr>
          <w:rFonts w:cs="Tahoma"/>
          <w:lang w:val="ru-RU"/>
        </w:rPr>
        <w:t xml:space="preserve"> </w:t>
      </w:r>
      <w:r w:rsidRPr="006F5F06">
        <w:rPr>
          <w:rFonts w:ascii="Tahoma" w:hAnsi="Tahoma" w:cs="Tahoma"/>
          <w:sz w:val="18"/>
          <w:lang w:val="ru-RU"/>
        </w:rPr>
        <w:t xml:space="preserve">При переходе на другой уровень подписки </w:t>
      </w:r>
      <w:r w:rsidRPr="00416CED">
        <w:rPr>
          <w:rFonts w:ascii="Tahoma" w:hAnsi="Tahoma" w:cs="Tahoma"/>
          <w:sz w:val="18"/>
        </w:rPr>
        <w:t>MSDN</w:t>
      </w:r>
      <w:r w:rsidRPr="006F5F06">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416CED">
        <w:rPr>
          <w:rFonts w:ascii="Tahoma" w:hAnsi="Tahoma" w:cs="Tahoma"/>
          <w:sz w:val="18"/>
        </w:rPr>
        <w:t>MSDN</w:t>
      </w:r>
      <w:r w:rsidRPr="006F5F06">
        <w:rPr>
          <w:rFonts w:ascii="Tahoma" w:hAnsi="Tahoma" w:cs="Tahoma"/>
          <w:sz w:val="18"/>
          <w:lang w:val="ru-RU"/>
        </w:rPr>
        <w:t>, должно быть удалено.</w:t>
      </w:r>
    </w:p>
    <w:p w:rsidR="00223A77" w:rsidRPr="006F5F06" w:rsidRDefault="00223A77" w:rsidP="00223A77">
      <w:pPr>
        <w:pStyle w:val="EndnoteText"/>
        <w:rPr>
          <w:lang w:val="ru-RU"/>
        </w:rPr>
      </w:pP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Ultimate с подпиской MSDN</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Premium с подпиской MSDN</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Professional с MSDN</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Professional с MSDN Embedded</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Professional с MSDN Professional;</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Professional с MSDN Premium;</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Team System Team Suite с MSDN Premium</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Team System Test Edition с MSDN Premium</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Team System Development Edition с MSDN Premium</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Team System Architecture Edition с MSDN Premium</w:t>
      </w:r>
    </w:p>
    <w:p w:rsidR="00223A77" w:rsidRPr="00416CED" w:rsidRDefault="00223A77" w:rsidP="005B0791">
      <w:pPr>
        <w:pStyle w:val="FootnoteBulletLevel2"/>
        <w:numPr>
          <w:ilvl w:val="0"/>
          <w:numId w:val="4"/>
        </w:numPr>
        <w:spacing w:before="0" w:after="60"/>
        <w:ind w:left="1440"/>
      </w:pPr>
      <w:r w:rsidRPr="00416CED">
        <w:rPr>
          <w:rFonts w:ascii="Tahoma" w:hAnsi="Tahoma" w:cs="Tahoma"/>
          <w:sz w:val="18"/>
        </w:rPr>
        <w:t>Visual Studio Team System Database Edition с MSDN Premium</w:t>
      </w:r>
    </w:p>
    <w:p w:rsidR="00223A77" w:rsidRPr="006F5F06" w:rsidRDefault="00223A77" w:rsidP="005B0791">
      <w:pPr>
        <w:pStyle w:val="FootnoteBulletLevel2"/>
        <w:numPr>
          <w:ilvl w:val="0"/>
          <w:numId w:val="4"/>
        </w:numPr>
        <w:spacing w:before="0" w:after="60"/>
        <w:ind w:left="1440"/>
        <w:rPr>
          <w:lang w:val="ru-RU"/>
        </w:rPr>
      </w:pPr>
      <w:r w:rsidRPr="006F5F06">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6F5F06" w:rsidRDefault="00223A77" w:rsidP="005B0791">
      <w:pPr>
        <w:pStyle w:val="FootnoteBulletLevel2"/>
        <w:numPr>
          <w:ilvl w:val="0"/>
          <w:numId w:val="4"/>
        </w:numPr>
        <w:spacing w:before="0" w:after="60"/>
        <w:ind w:left="1440"/>
        <w:rPr>
          <w:lang w:val="ru-RU"/>
        </w:rPr>
      </w:pPr>
      <w:r w:rsidRPr="006F5F06">
        <w:rPr>
          <w:rFonts w:ascii="Tahoma" w:hAnsi="Tahoma" w:cs="Tahoma"/>
          <w:sz w:val="18"/>
          <w:lang w:val="ru-RU"/>
        </w:rPr>
        <w:t xml:space="preserve">подписка </w:t>
      </w:r>
      <w:r w:rsidRPr="00416CED">
        <w:rPr>
          <w:rFonts w:ascii="Tahoma" w:hAnsi="Tahoma" w:cs="Tahoma"/>
          <w:sz w:val="18"/>
        </w:rPr>
        <w:t>MSDN</w:t>
      </w:r>
      <w:r w:rsidRPr="006F5F06">
        <w:rPr>
          <w:rFonts w:ascii="Tahoma" w:hAnsi="Tahoma" w:cs="Tahoma"/>
          <w:sz w:val="18"/>
          <w:lang w:val="ru-RU"/>
        </w:rPr>
        <w:t xml:space="preserve"> </w:t>
      </w:r>
      <w:r w:rsidRPr="00416CED">
        <w:rPr>
          <w:rFonts w:ascii="Tahoma" w:hAnsi="Tahoma" w:cs="Tahoma"/>
          <w:sz w:val="18"/>
        </w:rPr>
        <w:t>Essentials</w:t>
      </w:r>
      <w:r w:rsidRPr="006F5F06">
        <w:rPr>
          <w:rFonts w:ascii="Tahoma" w:hAnsi="Tahoma" w:cs="Tahoma"/>
          <w:sz w:val="18"/>
          <w:lang w:val="ru-RU"/>
        </w:rPr>
        <w:t xml:space="preserve"> (приобретенная вместе с розничной лицензией на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2010 </w:t>
      </w:r>
      <w:r w:rsidRPr="00416CED">
        <w:rPr>
          <w:rFonts w:ascii="Tahoma" w:hAnsi="Tahoma" w:cs="Tahoma"/>
          <w:sz w:val="18"/>
        </w:rPr>
        <w:t>Professional</w:t>
      </w:r>
      <w:r w:rsidRPr="006F5F06">
        <w:rPr>
          <w:rFonts w:ascii="Tahoma" w:hAnsi="Tahoma" w:cs="Tahoma"/>
          <w:sz w:val="18"/>
          <w:lang w:val="ru-RU"/>
        </w:rPr>
        <w:t>).</w:t>
      </w:r>
    </w:p>
    <w:p w:rsidR="00223A77" w:rsidRPr="006F5F06" w:rsidRDefault="00223A77" w:rsidP="005B0791">
      <w:pPr>
        <w:pStyle w:val="FootnoteBulletLevel1"/>
        <w:spacing w:before="0" w:after="0"/>
        <w:ind w:left="0" w:firstLine="0"/>
        <w:rPr>
          <w:lang w:val="ru-RU"/>
        </w:rPr>
      </w:pPr>
    </w:p>
    <w:p w:rsidR="00223A77" w:rsidRPr="006F5F06" w:rsidRDefault="00223A77" w:rsidP="005B0791">
      <w:pPr>
        <w:pStyle w:val="FootnoteBulletLevel1"/>
        <w:tabs>
          <w:tab w:val="clear" w:pos="900"/>
        </w:tabs>
        <w:spacing w:before="0" w:after="0"/>
        <w:ind w:left="720" w:firstLine="0"/>
        <w:rPr>
          <w:lang w:val="ru-RU"/>
        </w:rPr>
      </w:pPr>
      <w:r w:rsidRPr="006F5F06">
        <w:rPr>
          <w:rFonts w:ascii="Tahoma" w:hAnsi="Tahoma" w:cs="Tahoma"/>
          <w:sz w:val="18"/>
          <w:lang w:val="ru-RU"/>
        </w:rPr>
        <w:t xml:space="preserve">Клиенты по соглашениям </w:t>
      </w:r>
      <w:r w:rsidRPr="00416CED">
        <w:rPr>
          <w:rFonts w:ascii="Tahoma" w:hAnsi="Tahoma" w:cs="Tahoma"/>
          <w:sz w:val="18"/>
        </w:rPr>
        <w:t>Enterprise</w:t>
      </w:r>
      <w:r w:rsidRPr="006F5F06">
        <w:rPr>
          <w:rFonts w:ascii="Tahoma" w:hAnsi="Tahoma" w:cs="Tahoma"/>
          <w:sz w:val="18"/>
          <w:lang w:val="ru-RU"/>
        </w:rPr>
        <w:t xml:space="preserve">, </w:t>
      </w:r>
      <w:r w:rsidRPr="00416CED">
        <w:rPr>
          <w:rFonts w:ascii="Tahoma" w:hAnsi="Tahoma" w:cs="Tahoma"/>
          <w:sz w:val="18"/>
        </w:rPr>
        <w:t>Select</w:t>
      </w:r>
      <w:r w:rsidRPr="006F5F06">
        <w:rPr>
          <w:rFonts w:ascii="Tahoma" w:hAnsi="Tahoma" w:cs="Tahoma"/>
          <w:sz w:val="18"/>
          <w:lang w:val="ru-RU"/>
        </w:rPr>
        <w:t xml:space="preserve"> или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 xml:space="preserve"> с действующим покрытием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2012 </w:t>
      </w:r>
      <w:r w:rsidRPr="00416CED">
        <w:rPr>
          <w:rFonts w:ascii="Tahoma" w:hAnsi="Tahoma" w:cs="Tahoma"/>
          <w:sz w:val="18"/>
        </w:rPr>
        <w:t>Professional</w:t>
      </w:r>
      <w:r w:rsidRPr="006F5F06">
        <w:rPr>
          <w:rFonts w:ascii="Tahoma" w:hAnsi="Tahoma" w:cs="Tahoma"/>
          <w:sz w:val="18"/>
          <w:lang w:val="ru-RU"/>
        </w:rPr>
        <w:t xml:space="preserve"> с </w:t>
      </w:r>
      <w:r w:rsidRPr="00416CED">
        <w:rPr>
          <w:rFonts w:ascii="Tahoma" w:hAnsi="Tahoma" w:cs="Tahoma"/>
          <w:sz w:val="18"/>
        </w:rPr>
        <w:t>MSDN</w:t>
      </w:r>
      <w:r w:rsidRPr="006F5F06">
        <w:rPr>
          <w:rFonts w:ascii="Tahoma" w:hAnsi="Tahoma" w:cs="Tahoma"/>
          <w:sz w:val="18"/>
          <w:lang w:val="ru-RU"/>
        </w:rPr>
        <w:t xml:space="preserve"> также могут перейти вверх на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2012 </w:t>
      </w:r>
      <w:r w:rsidRPr="00416CED">
        <w:rPr>
          <w:rFonts w:ascii="Tahoma" w:hAnsi="Tahoma" w:cs="Tahoma"/>
          <w:sz w:val="18"/>
        </w:rPr>
        <w:t>Premium</w:t>
      </w:r>
      <w:r w:rsidRPr="006F5F06">
        <w:rPr>
          <w:rFonts w:ascii="Tahoma" w:hAnsi="Tahoma" w:cs="Tahoma"/>
          <w:sz w:val="18"/>
          <w:lang w:val="ru-RU"/>
        </w:rPr>
        <w:t xml:space="preserve"> с </w:t>
      </w:r>
      <w:r w:rsidRPr="00416CED">
        <w:rPr>
          <w:rFonts w:ascii="Tahoma" w:hAnsi="Tahoma" w:cs="Tahoma"/>
          <w:sz w:val="18"/>
        </w:rPr>
        <w:t>MSDN</w:t>
      </w:r>
      <w:r w:rsidRPr="006F5F06">
        <w:rPr>
          <w:rFonts w:ascii="Tahoma" w:hAnsi="Tahoma" w:cs="Tahoma"/>
          <w:sz w:val="18"/>
          <w:lang w:val="ru-RU"/>
        </w:rPr>
        <w:t xml:space="preserve"> или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2012 </w:t>
      </w:r>
      <w:r w:rsidRPr="00416CED">
        <w:rPr>
          <w:rFonts w:ascii="Tahoma" w:hAnsi="Tahoma" w:cs="Tahoma"/>
          <w:sz w:val="18"/>
        </w:rPr>
        <w:t>Ultimate</w:t>
      </w:r>
      <w:r w:rsidRPr="006F5F06">
        <w:rPr>
          <w:rFonts w:ascii="Tahoma" w:hAnsi="Tahoma" w:cs="Tahoma"/>
          <w:sz w:val="18"/>
          <w:lang w:val="ru-RU"/>
        </w:rPr>
        <w:t xml:space="preserve"> с </w:t>
      </w:r>
      <w:r w:rsidRPr="00416CED">
        <w:rPr>
          <w:rFonts w:ascii="Tahoma" w:hAnsi="Tahoma" w:cs="Tahoma"/>
          <w:sz w:val="18"/>
        </w:rPr>
        <w:t>MSDN</w:t>
      </w:r>
      <w:r w:rsidRPr="006F5F06">
        <w:rPr>
          <w:rFonts w:ascii="Tahoma" w:hAnsi="Tahoma" w:cs="Tahoma"/>
          <w:sz w:val="18"/>
          <w:lang w:val="ru-RU"/>
        </w:rPr>
        <w:t xml:space="preserve">, приобретая соответствующие </w:t>
      </w:r>
      <w:hyperlink w:anchor="Step_Up" w:history="1">
        <w:r w:rsidRPr="006F5F06">
          <w:rPr>
            <w:rFonts w:ascii="Tahoma" w:hAnsi="Tahoma" w:cs="Tahoma"/>
            <w:sz w:val="18"/>
            <w:lang w:val="ru-RU"/>
          </w:rPr>
          <w:t xml:space="preserve">номера </w:t>
        </w:r>
        <w:r w:rsidRPr="00416CED">
          <w:rPr>
            <w:rFonts w:ascii="Tahoma" w:hAnsi="Tahoma" w:cs="Tahoma"/>
            <w:sz w:val="18"/>
          </w:rPr>
          <w:t>SKU</w:t>
        </w:r>
        <w:r w:rsidRPr="006F5F06">
          <w:rPr>
            <w:rFonts w:ascii="Tahoma" w:hAnsi="Tahoma" w:cs="Tahoma"/>
            <w:sz w:val="18"/>
            <w:lang w:val="ru-RU"/>
          </w:rPr>
          <w:t xml:space="preserve"> на переход вверх</w:t>
        </w:r>
      </w:hyperlink>
      <w:r w:rsidRPr="006F5F06">
        <w:rPr>
          <w:rFonts w:ascii="Tahoma" w:hAnsi="Tahoma" w:cs="Tahoma"/>
          <w:sz w:val="18"/>
          <w:lang w:val="ru-RU"/>
        </w:rPr>
        <w:t>.</w:t>
      </w:r>
    </w:p>
    <w:p w:rsidR="005B0791" w:rsidRPr="006F5F06" w:rsidRDefault="005B0791" w:rsidP="005B0791">
      <w:pPr>
        <w:pStyle w:val="FootnoteBulletLevel2"/>
        <w:tabs>
          <w:tab w:val="clear" w:pos="1260"/>
        </w:tabs>
        <w:spacing w:before="0"/>
        <w:ind w:left="720" w:firstLine="0"/>
        <w:rPr>
          <w:lang w:val="ru-RU"/>
        </w:rPr>
      </w:pPr>
    </w:p>
    <w:p w:rsidR="0055611F" w:rsidRPr="006F5F06" w:rsidRDefault="009B2474" w:rsidP="00864B8A">
      <w:pPr>
        <w:spacing w:after="60"/>
        <w:ind w:left="720"/>
        <w:rPr>
          <w:lang w:val="ru-RU"/>
        </w:rPr>
      </w:pPr>
      <w:r w:rsidRPr="006F5F06">
        <w:rPr>
          <w:rFonts w:cs="Tahoma"/>
          <w:b/>
          <w:lang w:val="ru-RU"/>
        </w:rPr>
        <w:t>Службы подписки</w:t>
      </w:r>
    </w:p>
    <w:p w:rsidR="0055611F" w:rsidRPr="006F5F06" w:rsidRDefault="0055611F" w:rsidP="00A06D99">
      <w:pPr>
        <w:pStyle w:val="FootnoteBulletLevel2"/>
        <w:tabs>
          <w:tab w:val="clear" w:pos="1260"/>
        </w:tabs>
        <w:spacing w:before="0"/>
        <w:ind w:left="720" w:firstLine="0"/>
        <w:rPr>
          <w:lang w:val="ru-RU"/>
        </w:rPr>
      </w:pPr>
      <w:r w:rsidRPr="006F5F06">
        <w:rPr>
          <w:rFonts w:ascii="Tahoma" w:hAnsi="Tahoma" w:cs="Tahoma"/>
          <w:sz w:val="18"/>
          <w:lang w:val="ru-RU"/>
        </w:rPr>
        <w:t xml:space="preserve">Службы подписки </w:t>
      </w:r>
      <w:r w:rsidRPr="00416CED">
        <w:rPr>
          <w:rFonts w:ascii="Tahoma" w:hAnsi="Tahoma" w:cs="Tahoma"/>
          <w:sz w:val="18"/>
        </w:rPr>
        <w:t>MSDN</w:t>
      </w:r>
      <w:r w:rsidRPr="006F5F06">
        <w:rPr>
          <w:rFonts w:ascii="Tahoma" w:hAnsi="Tahoma" w:cs="Tahoma"/>
          <w:sz w:val="18"/>
          <w:lang w:val="ru-RU"/>
        </w:rPr>
        <w:t xml:space="preserve">, которые могут включать загрузки, ключи продуктов, преимущества </w:t>
      </w:r>
      <w:r w:rsidRPr="00416CED">
        <w:rPr>
          <w:rFonts w:ascii="Tahoma" w:hAnsi="Tahoma" w:cs="Tahoma"/>
          <w:sz w:val="18"/>
        </w:rPr>
        <w:t>Windows</w:t>
      </w:r>
      <w:r w:rsidR="00A06D99">
        <w:rPr>
          <w:rFonts w:ascii="Tahoma" w:hAnsi="Tahoma" w:cs="Tahoma"/>
          <w:sz w:val="18"/>
        </w:rPr>
        <w:t> </w:t>
      </w:r>
      <w:r w:rsidRPr="00416CED">
        <w:rPr>
          <w:rFonts w:ascii="Tahoma" w:hAnsi="Tahoma" w:cs="Tahoma"/>
          <w:sz w:val="18"/>
        </w:rPr>
        <w:t>Azure</w:t>
      </w:r>
      <w:r w:rsidRPr="006F5F06">
        <w:rPr>
          <w:rFonts w:ascii="Tahoma" w:hAnsi="Tahoma" w:cs="Tahoma"/>
          <w:sz w:val="18"/>
          <w:lang w:val="ru-RU"/>
        </w:rPr>
        <w:t xml:space="preserve">, электронное обучение, преимущества </w:t>
      </w:r>
      <w:r w:rsidRPr="00416CED">
        <w:rPr>
          <w:rFonts w:ascii="Tahoma" w:hAnsi="Tahoma" w:cs="Tahoma"/>
          <w:sz w:val="18"/>
        </w:rPr>
        <w:t>Office</w:t>
      </w:r>
      <w:r w:rsidRPr="006F5F06">
        <w:rPr>
          <w:rFonts w:ascii="Tahoma" w:hAnsi="Tahoma" w:cs="Tahoma"/>
          <w:sz w:val="18"/>
          <w:lang w:val="ru-RU"/>
        </w:rPr>
        <w:t xml:space="preserve"> 365 </w:t>
      </w:r>
      <w:r w:rsidRPr="00416CED">
        <w:rPr>
          <w:rFonts w:ascii="Tahoma" w:hAnsi="Tahoma" w:cs="Tahoma"/>
          <w:sz w:val="18"/>
        </w:rPr>
        <w:t>Developer</w:t>
      </w:r>
      <w:r w:rsidRPr="006F5F06">
        <w:rPr>
          <w:rFonts w:ascii="Tahoma" w:hAnsi="Tahoma" w:cs="Tahoma"/>
          <w:sz w:val="18"/>
          <w:lang w:val="ru-RU"/>
        </w:rPr>
        <w:t xml:space="preserve">, техническую поддержку, преимущества Магазина </w:t>
      </w:r>
      <w:r w:rsidRPr="00416CED">
        <w:rPr>
          <w:rFonts w:ascii="Tahoma" w:hAnsi="Tahoma" w:cs="Tahoma"/>
          <w:sz w:val="18"/>
        </w:rPr>
        <w:t>Windows</w:t>
      </w:r>
      <w:r w:rsidRPr="006F5F06">
        <w:rPr>
          <w:rFonts w:ascii="Tahoma" w:hAnsi="Tahoma" w:cs="Tahoma"/>
          <w:sz w:val="18"/>
          <w:lang w:val="ru-RU"/>
        </w:rPr>
        <w:t xml:space="preserve"> и другие службы, доступны только при активной подписке.</w:t>
      </w:r>
    </w:p>
    <w:p w:rsidR="0055611F" w:rsidRPr="006F5F06" w:rsidRDefault="0055611F" w:rsidP="005B0791">
      <w:pPr>
        <w:pStyle w:val="FootnoteBulletLevel1"/>
        <w:tabs>
          <w:tab w:val="clear" w:pos="900"/>
        </w:tabs>
        <w:spacing w:before="0" w:after="0"/>
        <w:ind w:left="720" w:firstLine="0"/>
        <w:rPr>
          <w:lang w:val="ru-RU"/>
        </w:rPr>
      </w:pPr>
    </w:p>
    <w:p w:rsidR="0055611F" w:rsidRPr="006F5F06" w:rsidRDefault="009B2474" w:rsidP="00864B8A">
      <w:pPr>
        <w:spacing w:after="60"/>
        <w:ind w:left="720"/>
        <w:rPr>
          <w:lang w:val="ru-RU"/>
        </w:rPr>
      </w:pPr>
      <w:r w:rsidRPr="006F5F06">
        <w:rPr>
          <w:rFonts w:cs="Tahoma"/>
          <w:b/>
          <w:lang w:val="ru-RU"/>
        </w:rPr>
        <w:t xml:space="preserve">Службы </w:t>
      </w:r>
      <w:r w:rsidRPr="00416CED">
        <w:rPr>
          <w:rFonts w:cs="Tahoma"/>
          <w:b/>
        </w:rPr>
        <w:t>Windows</w:t>
      </w:r>
      <w:r w:rsidRPr="006F5F06">
        <w:rPr>
          <w:rFonts w:cs="Tahoma"/>
          <w:b/>
          <w:lang w:val="ru-RU"/>
        </w:rPr>
        <w:t xml:space="preserve"> </w:t>
      </w:r>
      <w:r w:rsidRPr="00416CED">
        <w:rPr>
          <w:rFonts w:cs="Tahoma"/>
          <w:b/>
        </w:rPr>
        <w:t>Azure</w:t>
      </w:r>
      <w:r w:rsidRPr="006F5F06">
        <w:rPr>
          <w:rFonts w:cs="Tahoma"/>
          <w:b/>
          <w:lang w:val="ru-RU"/>
        </w:rPr>
        <w:t xml:space="preserve"> </w:t>
      </w:r>
      <w:r w:rsidRPr="00416CED">
        <w:rPr>
          <w:rFonts w:cs="Tahoma"/>
          <w:b/>
        </w:rPr>
        <w:t>Platform</w:t>
      </w:r>
      <w:r w:rsidRPr="006F5F06">
        <w:rPr>
          <w:rFonts w:cs="Tahoma"/>
          <w:b/>
          <w:lang w:val="ru-RU"/>
        </w:rPr>
        <w:t xml:space="preserve"> </w:t>
      </w:r>
      <w:r w:rsidRPr="00416CED">
        <w:rPr>
          <w:rFonts w:cs="Tahoma"/>
          <w:b/>
        </w:rPr>
        <w:t>Services</w:t>
      </w:r>
    </w:p>
    <w:p w:rsidR="0055611F" w:rsidRPr="006F5F06" w:rsidRDefault="0055611F" w:rsidP="005B0791">
      <w:pPr>
        <w:pStyle w:val="FootnoteBulletLevel2"/>
        <w:tabs>
          <w:tab w:val="clear" w:pos="1260"/>
        </w:tabs>
        <w:spacing w:before="0"/>
        <w:ind w:left="720" w:firstLine="0"/>
        <w:rPr>
          <w:lang w:val="ru-RU"/>
        </w:rPr>
      </w:pPr>
      <w:r w:rsidRPr="006F5F06">
        <w:rPr>
          <w:rFonts w:ascii="Tahoma" w:hAnsi="Tahoma" w:cs="Tahoma"/>
          <w:sz w:val="18"/>
          <w:lang w:val="ru-RU"/>
        </w:rPr>
        <w:t xml:space="preserve">Преимущества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нельзя объединить из нескольких подписок </w:t>
      </w:r>
      <w:r w:rsidRPr="00416CED">
        <w:rPr>
          <w:rFonts w:ascii="Tahoma" w:hAnsi="Tahoma" w:cs="Tahoma"/>
          <w:sz w:val="18"/>
        </w:rPr>
        <w:t>MSDN</w:t>
      </w:r>
      <w:r w:rsidRPr="006F5F06">
        <w:rPr>
          <w:rFonts w:ascii="Tahoma" w:hAnsi="Tahoma" w:cs="Tahoma"/>
          <w:sz w:val="18"/>
          <w:lang w:val="ru-RU"/>
        </w:rPr>
        <w:t xml:space="preserve"> в одну учетную запись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На использование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распространяются условия использования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w:t>
      </w:r>
    </w:p>
    <w:p w:rsidR="005B0791" w:rsidRPr="006F5F06" w:rsidRDefault="005B0791" w:rsidP="005B0791">
      <w:pPr>
        <w:pStyle w:val="FootnoteBulletLevel2"/>
        <w:tabs>
          <w:tab w:val="clear" w:pos="1260"/>
        </w:tabs>
        <w:spacing w:before="0"/>
        <w:ind w:left="0" w:firstLine="0"/>
        <w:rPr>
          <w:lang w:val="ru-RU"/>
        </w:rPr>
      </w:pPr>
    </w:p>
    <w:p w:rsidR="005B0791" w:rsidRPr="006F5F06" w:rsidRDefault="005B0791" w:rsidP="005B0791">
      <w:pPr>
        <w:pStyle w:val="FootnoteBulletLevel2"/>
        <w:tabs>
          <w:tab w:val="clear" w:pos="1260"/>
        </w:tabs>
        <w:spacing w:before="0"/>
        <w:ind w:left="0" w:firstLine="0"/>
        <w:rPr>
          <w:lang w:val="ru-RU"/>
        </w:rPr>
      </w:pPr>
    </w:p>
    <w:p w:rsidR="00223A77" w:rsidRPr="006F5F06" w:rsidRDefault="00A560B6" w:rsidP="00223A77">
      <w:pPr>
        <w:pStyle w:val="Heading3"/>
        <w:rPr>
          <w:lang w:val="ru-RU"/>
        </w:rPr>
      </w:pPr>
      <w:bookmarkStart w:id="1078" w:name="_21_Visual_Studio"/>
      <w:bookmarkStart w:id="1079" w:name="_Toc336338277"/>
      <w:bookmarkStart w:id="1080" w:name="_Toc363741981"/>
      <w:bookmarkStart w:id="1081" w:name="_Toc252341837"/>
      <w:bookmarkStart w:id="1082" w:name="Aps_16VS2010PremiumMSDN"/>
      <w:bookmarkEnd w:id="1078"/>
      <w:r w:rsidRPr="006F5F06">
        <w:rPr>
          <w:rFonts w:ascii="Tahoma" w:hAnsi="Tahoma"/>
          <w:caps/>
          <w:color w:val="F66400"/>
          <w:sz w:val="22"/>
          <w:vertAlign w:val="superscript"/>
          <w:lang w:val="ru-RU"/>
        </w:rPr>
        <w:t>22</w:t>
      </w:r>
      <w:r w:rsidRPr="006F5F06">
        <w:rPr>
          <w:rFonts w:ascii="Tahoma" w:hAnsi="Tahoma"/>
          <w:color w:val="F66400"/>
          <w:sz w:val="22"/>
          <w:lang w:val="ru-RU"/>
        </w:rPr>
        <w:t xml:space="preserve"> </w:t>
      </w:r>
      <w:r w:rsidRPr="00416CED">
        <w:rPr>
          <w:rFonts w:ascii="Tahoma" w:hAnsi="Tahoma"/>
          <w:color w:val="F66400"/>
          <w:sz w:val="22"/>
        </w:rPr>
        <w:t>Visual</w:t>
      </w:r>
      <w:r w:rsidRPr="006F5F06">
        <w:rPr>
          <w:rFonts w:ascii="Tahoma" w:hAnsi="Tahoma"/>
          <w:color w:val="F66400"/>
          <w:sz w:val="22"/>
          <w:lang w:val="ru-RU"/>
        </w:rPr>
        <w:t xml:space="preserve"> </w:t>
      </w:r>
      <w:r w:rsidRPr="00416CED">
        <w:rPr>
          <w:rFonts w:ascii="Tahoma" w:hAnsi="Tahoma"/>
          <w:color w:val="F66400"/>
          <w:sz w:val="22"/>
        </w:rPr>
        <w:t>Studio</w:t>
      </w:r>
      <w:r w:rsidRPr="006F5F06">
        <w:rPr>
          <w:rFonts w:ascii="Tahoma" w:hAnsi="Tahoma"/>
          <w:color w:val="F66400"/>
          <w:sz w:val="22"/>
          <w:lang w:val="ru-RU"/>
        </w:rPr>
        <w:t xml:space="preserve"> </w:t>
      </w:r>
      <w:r w:rsidRPr="00416CED">
        <w:rPr>
          <w:rFonts w:ascii="Tahoma" w:hAnsi="Tahoma"/>
          <w:color w:val="F66400"/>
          <w:sz w:val="22"/>
        </w:rPr>
        <w:t>Premium</w:t>
      </w:r>
      <w:r w:rsidRPr="006F5F06">
        <w:rPr>
          <w:rFonts w:ascii="Tahoma" w:hAnsi="Tahoma"/>
          <w:color w:val="F66400"/>
          <w:sz w:val="22"/>
          <w:lang w:val="ru-RU"/>
        </w:rPr>
        <w:t xml:space="preserve"> 2012 с </w:t>
      </w:r>
      <w:r w:rsidRPr="00416CED">
        <w:rPr>
          <w:rFonts w:ascii="Tahoma" w:hAnsi="Tahoma"/>
          <w:color w:val="F66400"/>
          <w:sz w:val="22"/>
        </w:rPr>
        <w:t>MSDN</w:t>
      </w:r>
      <w:bookmarkEnd w:id="1079"/>
      <w:bookmarkEnd w:id="1080"/>
      <w:r w:rsidRPr="006F5F06">
        <w:rPr>
          <w:rFonts w:ascii="Tahoma" w:hAnsi="Tahoma"/>
          <w:color w:val="F66400"/>
          <w:sz w:val="22"/>
          <w:lang w:val="ru-RU"/>
        </w:rPr>
        <w:t xml:space="preserve"> </w:t>
      </w:r>
      <w:bookmarkEnd w:id="1081"/>
    </w:p>
    <w:bookmarkEnd w:id="1082"/>
    <w:p w:rsidR="00CB436E" w:rsidRPr="006F5F06" w:rsidRDefault="00CB436E" w:rsidP="00CB436E">
      <w:pPr>
        <w:pStyle w:val="FootnoteBulletLevel1"/>
        <w:tabs>
          <w:tab w:val="clear" w:pos="900"/>
        </w:tabs>
        <w:spacing w:before="0" w:after="0"/>
        <w:ind w:left="720" w:firstLine="0"/>
        <w:rPr>
          <w:lang w:val="ru-RU"/>
        </w:rPr>
      </w:pPr>
    </w:p>
    <w:p w:rsidR="001026FD" w:rsidRPr="00416CED" w:rsidRDefault="001026FD" w:rsidP="00864B8A">
      <w:pPr>
        <w:spacing w:after="60"/>
        <w:ind w:left="720"/>
      </w:pPr>
      <w:r w:rsidRPr="00416CED">
        <w:rPr>
          <w:rFonts w:cs="Tahoma"/>
          <w:b/>
        </w:rPr>
        <w:t>Visual Studio Team Foundation Server 2012</w:t>
      </w:r>
    </w:p>
    <w:p w:rsidR="001026FD" w:rsidRPr="006F5F06" w:rsidRDefault="001026FD" w:rsidP="00CB436E">
      <w:pPr>
        <w:pStyle w:val="EndnoteText"/>
        <w:ind w:left="720"/>
        <w:rPr>
          <w:lang w:val="ru-RU"/>
        </w:rPr>
      </w:pPr>
      <w:r w:rsidRPr="00416CED">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FA2C82" w:rsidRPr="00416CED">
        <w:rPr>
          <w:rFonts w:ascii="Tahoma" w:hAnsi="Tahoma" w:cs="Tahoma"/>
          <w:sz w:val="18"/>
        </w:rPr>
        <w:t xml:space="preserve"> </w:t>
      </w:r>
      <w:r w:rsidRPr="006F5F06">
        <w:rPr>
          <w:rFonts w:ascii="Tahoma" w:hAnsi="Tahoma" w:cs="Tahoma"/>
          <w:sz w:val="18"/>
          <w:lang w:val="ru-RU"/>
        </w:rPr>
        <w:t>Клиентская лицензия может использоваться только</w:t>
      </w:r>
      <w:r w:rsidRPr="00416CED">
        <w:rPr>
          <w:rFonts w:ascii="Tahoma" w:hAnsi="Tahoma" w:cs="Tahoma"/>
          <w:sz w:val="18"/>
        </w:rPr>
        <w:t> </w:t>
      </w:r>
      <w:r w:rsidRPr="006F5F06">
        <w:rPr>
          <w:rFonts w:ascii="Tahoma" w:hAnsi="Tahoma" w:cs="Tahoma"/>
          <w:sz w:val="18"/>
          <w:lang w:val="ru-RU"/>
        </w:rPr>
        <w:t>подписчиком.</w:t>
      </w:r>
    </w:p>
    <w:p w:rsidR="001026FD" w:rsidRPr="006F5F06" w:rsidRDefault="001026FD" w:rsidP="00CB436E">
      <w:pPr>
        <w:pStyle w:val="EndnoteText"/>
        <w:ind w:left="720"/>
        <w:rPr>
          <w:lang w:val="ru-RU"/>
        </w:rPr>
      </w:pPr>
    </w:p>
    <w:p w:rsidR="00A06D99" w:rsidRPr="006F5F06" w:rsidRDefault="00A06D99" w:rsidP="00CB436E">
      <w:pPr>
        <w:pStyle w:val="EndnoteText"/>
        <w:ind w:left="720"/>
        <w:rPr>
          <w:lang w:val="ru-RU"/>
        </w:rPr>
      </w:pPr>
    </w:p>
    <w:p w:rsidR="001026FD" w:rsidRPr="006F5F06" w:rsidRDefault="001026FD" w:rsidP="00864B8A">
      <w:pPr>
        <w:spacing w:after="60"/>
        <w:ind w:left="720"/>
        <w:rPr>
          <w:lang w:val="ru-RU"/>
        </w:rPr>
      </w:pPr>
      <w:r w:rsidRPr="00416CED">
        <w:rPr>
          <w:rFonts w:cs="Tahoma"/>
          <w:b/>
        </w:rPr>
        <w:t>SQL</w:t>
      </w:r>
      <w:r w:rsidRPr="006F5F06">
        <w:rPr>
          <w:rFonts w:cs="Tahoma"/>
          <w:b/>
          <w:lang w:val="ru-RU"/>
        </w:rPr>
        <w:t xml:space="preserve"> </w:t>
      </w:r>
      <w:r w:rsidRPr="00416CED">
        <w:rPr>
          <w:rFonts w:cs="Tahoma"/>
          <w:b/>
        </w:rPr>
        <w:t>Server</w:t>
      </w:r>
      <w:r w:rsidRPr="006F5F06">
        <w:rPr>
          <w:rFonts w:cs="Tahoma"/>
          <w:b/>
          <w:lang w:val="ru-RU"/>
        </w:rPr>
        <w:t xml:space="preserve"> </w:t>
      </w:r>
      <w:r w:rsidRPr="00416CED">
        <w:rPr>
          <w:rFonts w:cs="Tahoma"/>
          <w:b/>
        </w:rPr>
        <w:t>Parallel</w:t>
      </w:r>
      <w:r w:rsidRPr="006F5F06">
        <w:rPr>
          <w:rFonts w:cs="Tahoma"/>
          <w:b/>
          <w:lang w:val="ru-RU"/>
        </w:rPr>
        <w:t xml:space="preserve"> </w:t>
      </w:r>
      <w:r w:rsidRPr="00416CED">
        <w:rPr>
          <w:rFonts w:cs="Tahoma"/>
          <w:b/>
        </w:rPr>
        <w:t>Data</w:t>
      </w:r>
      <w:r w:rsidRPr="006F5F06">
        <w:rPr>
          <w:rFonts w:cs="Tahoma"/>
          <w:b/>
          <w:lang w:val="ru-RU"/>
        </w:rPr>
        <w:t xml:space="preserve"> </w:t>
      </w:r>
      <w:r w:rsidRPr="00416CED">
        <w:rPr>
          <w:rFonts w:cs="Tahoma"/>
          <w:b/>
        </w:rPr>
        <w:t>Warehouse</w:t>
      </w:r>
      <w:r w:rsidRPr="006F5F06">
        <w:rPr>
          <w:rFonts w:cs="Tahoma"/>
          <w:b/>
          <w:lang w:val="ru-RU"/>
        </w:rPr>
        <w:t xml:space="preserve"> </w:t>
      </w:r>
      <w:r w:rsidRPr="00416CED">
        <w:rPr>
          <w:rFonts w:cs="Tahoma"/>
          <w:b/>
        </w:rPr>
        <w:t>Developer</w:t>
      </w:r>
    </w:p>
    <w:p w:rsidR="001026FD" w:rsidRPr="006F5F06" w:rsidRDefault="001026FD" w:rsidP="00CB436E">
      <w:pPr>
        <w:pStyle w:val="EndnoteText"/>
        <w:ind w:left="720"/>
        <w:rPr>
          <w:lang w:val="ru-RU"/>
        </w:rPr>
      </w:pPr>
      <w:r w:rsidRPr="006F5F06">
        <w:rPr>
          <w:rFonts w:ascii="Tahoma" w:hAnsi="Tahoma" w:cs="Tahoma"/>
          <w:sz w:val="18"/>
          <w:lang w:val="ru-RU"/>
        </w:rPr>
        <w:t xml:space="preserve">Подписчик имеет право на получение одной лицензии </w:t>
      </w:r>
      <w:r w:rsidRPr="00416CED">
        <w:rPr>
          <w:rFonts w:ascii="Tahoma" w:hAnsi="Tahoma" w:cs="Tahoma"/>
          <w:sz w:val="18"/>
        </w:rPr>
        <w:t>SQL</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2008 </w:t>
      </w:r>
      <w:r w:rsidRPr="00416CED">
        <w:rPr>
          <w:rFonts w:ascii="Tahoma" w:hAnsi="Tahoma" w:cs="Tahoma"/>
          <w:sz w:val="18"/>
        </w:rPr>
        <w:t>R</w:t>
      </w:r>
      <w:r w:rsidRPr="006F5F06">
        <w:rPr>
          <w:rFonts w:ascii="Tahoma" w:hAnsi="Tahoma" w:cs="Tahoma"/>
          <w:sz w:val="18"/>
          <w:lang w:val="ru-RU"/>
        </w:rPr>
        <w:t xml:space="preserve">2 </w:t>
      </w:r>
      <w:r w:rsidRPr="00416CED">
        <w:rPr>
          <w:rFonts w:ascii="Tahoma" w:hAnsi="Tahoma" w:cs="Tahoma"/>
          <w:sz w:val="18"/>
        </w:rPr>
        <w:t>Parallel</w:t>
      </w:r>
      <w:r w:rsidRPr="006F5F06">
        <w:rPr>
          <w:rFonts w:ascii="Tahoma" w:hAnsi="Tahoma" w:cs="Tahoma"/>
          <w:sz w:val="18"/>
          <w:lang w:val="ru-RU"/>
        </w:rPr>
        <w:t xml:space="preserve"> </w:t>
      </w:r>
      <w:r w:rsidRPr="00416CED">
        <w:rPr>
          <w:rFonts w:ascii="Tahoma" w:hAnsi="Tahoma" w:cs="Tahoma"/>
          <w:sz w:val="18"/>
        </w:rPr>
        <w:t>Data</w:t>
      </w:r>
      <w:r w:rsidRPr="006F5F06">
        <w:rPr>
          <w:rFonts w:ascii="Tahoma" w:hAnsi="Tahoma" w:cs="Tahoma"/>
          <w:sz w:val="18"/>
          <w:lang w:val="ru-RU"/>
        </w:rPr>
        <w:t xml:space="preserve"> </w:t>
      </w:r>
      <w:r w:rsidRPr="00416CED">
        <w:rPr>
          <w:rFonts w:ascii="Tahoma" w:hAnsi="Tahoma" w:cs="Tahoma"/>
          <w:sz w:val="18"/>
        </w:rPr>
        <w:t>Warehouse</w:t>
      </w:r>
      <w:r w:rsidRPr="006F5F06">
        <w:rPr>
          <w:rFonts w:ascii="Tahoma" w:hAnsi="Tahoma" w:cs="Tahoma"/>
          <w:sz w:val="18"/>
          <w:lang w:val="ru-RU"/>
        </w:rPr>
        <w:t xml:space="preserve"> </w:t>
      </w:r>
      <w:r w:rsidRPr="00416CED">
        <w:rPr>
          <w:rFonts w:ascii="Tahoma" w:hAnsi="Tahoma" w:cs="Tahoma"/>
          <w:sz w:val="18"/>
        </w:rPr>
        <w:t>Developer</w:t>
      </w:r>
      <w:r w:rsidRPr="006F5F06">
        <w:rPr>
          <w:rFonts w:ascii="Tahoma" w:hAnsi="Tahoma" w:cs="Tahoma"/>
          <w:sz w:val="18"/>
          <w:lang w:val="ru-RU"/>
        </w:rPr>
        <w:t>.</w:t>
      </w:r>
    </w:p>
    <w:p w:rsidR="00CB436E" w:rsidRPr="006F5F06" w:rsidRDefault="00CB436E" w:rsidP="00CB436E">
      <w:pPr>
        <w:pStyle w:val="FootnoteBulletLevel1"/>
        <w:tabs>
          <w:tab w:val="clear" w:pos="900"/>
        </w:tabs>
        <w:spacing w:before="0" w:after="0"/>
        <w:ind w:left="720" w:firstLine="0"/>
        <w:rPr>
          <w:lang w:val="ru-RU"/>
        </w:rPr>
      </w:pPr>
    </w:p>
    <w:p w:rsidR="00223A77" w:rsidRPr="006F5F06" w:rsidRDefault="009B2474" w:rsidP="00864B8A">
      <w:pPr>
        <w:spacing w:after="60"/>
        <w:ind w:left="720"/>
        <w:rPr>
          <w:lang w:val="ru-RU"/>
        </w:rPr>
      </w:pPr>
      <w:r w:rsidRPr="006F5F06">
        <w:rPr>
          <w:rFonts w:cs="Tahoma"/>
          <w:b/>
          <w:lang w:val="ru-RU"/>
        </w:rPr>
        <w:t xml:space="preserve">Право на участие в программе </w:t>
      </w:r>
      <w:r w:rsidRPr="00416CED">
        <w:rPr>
          <w:rFonts w:cs="Tahoma"/>
          <w:b/>
        </w:rPr>
        <w:t>Software</w:t>
      </w:r>
      <w:r w:rsidRPr="006F5F06">
        <w:rPr>
          <w:rFonts w:cs="Tahoma"/>
          <w:b/>
          <w:lang w:val="ru-RU"/>
        </w:rPr>
        <w:t xml:space="preserve"> </w:t>
      </w:r>
      <w:r w:rsidRPr="00416CED">
        <w:rPr>
          <w:rFonts w:cs="Tahoma"/>
          <w:b/>
        </w:rPr>
        <w:t>Assurance</w:t>
      </w:r>
    </w:p>
    <w:p w:rsidR="00BE4D27" w:rsidRPr="006F5F06" w:rsidRDefault="00223A77" w:rsidP="00A06D99">
      <w:pPr>
        <w:pStyle w:val="EndnoteText"/>
        <w:tabs>
          <w:tab w:val="left" w:pos="1080"/>
        </w:tabs>
        <w:ind w:left="720"/>
        <w:rPr>
          <w:lang w:val="ru-RU"/>
        </w:rPr>
      </w:pPr>
      <w:r w:rsidRPr="006F5F06">
        <w:rPr>
          <w:rFonts w:ascii="Tahoma" w:hAnsi="Tahoma" w:cs="Tahoma"/>
          <w:sz w:val="18"/>
          <w:lang w:val="ru-RU"/>
        </w:rPr>
        <w:t xml:space="preserve">Если у клиентов заканчивается срок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416CED">
        <w:rPr>
          <w:rFonts w:ascii="Tahoma" w:hAnsi="Tahoma" w:cs="Tahoma"/>
          <w:sz w:val="18"/>
        </w:rPr>
        <w:t>Visual</w:t>
      </w:r>
      <w:r w:rsidR="00A06D99">
        <w:rPr>
          <w:rFonts w:ascii="Tahoma" w:hAnsi="Tahoma" w:cs="Tahoma"/>
          <w:sz w:val="18"/>
        </w:rPr>
        <w:t>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Premium</w:t>
      </w:r>
      <w:r w:rsidRPr="006F5F06">
        <w:rPr>
          <w:rFonts w:ascii="Tahoma" w:hAnsi="Tahoma" w:cs="Tahoma"/>
          <w:sz w:val="18"/>
          <w:lang w:val="ru-RU"/>
        </w:rPr>
        <w:t xml:space="preserve"> 2012 с </w:t>
      </w:r>
      <w:r w:rsidRPr="00416CED">
        <w:rPr>
          <w:rFonts w:ascii="Tahoma" w:hAnsi="Tahoma" w:cs="Tahoma"/>
          <w:sz w:val="18"/>
        </w:rPr>
        <w:t>MSDN</w:t>
      </w:r>
      <w:r w:rsidRPr="006F5F06">
        <w:rPr>
          <w:rFonts w:ascii="Tahoma" w:hAnsi="Tahoma" w:cs="Tahoma"/>
          <w:sz w:val="18"/>
          <w:lang w:val="ru-RU"/>
        </w:rPr>
        <w:t xml:space="preserve">. При переходе на другой уровень подписки </w:t>
      </w:r>
      <w:r w:rsidRPr="00416CED">
        <w:rPr>
          <w:rFonts w:ascii="Tahoma" w:hAnsi="Tahoma" w:cs="Tahoma"/>
          <w:sz w:val="18"/>
        </w:rPr>
        <w:t>MSDN</w:t>
      </w:r>
      <w:r w:rsidRPr="006F5F06">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416CED">
        <w:rPr>
          <w:rFonts w:ascii="Tahoma" w:hAnsi="Tahoma" w:cs="Tahoma"/>
          <w:sz w:val="18"/>
        </w:rPr>
        <w:t>MSDN</w:t>
      </w:r>
      <w:r w:rsidRPr="006F5F06">
        <w:rPr>
          <w:rFonts w:ascii="Tahoma" w:hAnsi="Tahoma" w:cs="Tahoma"/>
          <w:sz w:val="18"/>
          <w:lang w:val="ru-RU"/>
        </w:rPr>
        <w:t>, должно быть удалено.</w:t>
      </w:r>
    </w:p>
    <w:p w:rsidR="00223A77" w:rsidRPr="006F5F06" w:rsidRDefault="00223A77" w:rsidP="007E466C">
      <w:pPr>
        <w:pStyle w:val="EndnoteText"/>
        <w:ind w:left="720"/>
        <w:rPr>
          <w:lang w:val="ru-RU"/>
        </w:rPr>
      </w:pP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Ultimate с подпиской MSDN</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Premium с подпиской MSDN</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Professional с MSDN Premium;</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Team System Team Suite с MSDN Premium</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Team System Test Edition с MSDN Premium</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Team System Development Edition с MSDN Premium</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Team System Architecture Edition с MSDN Premium</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Visual Studio Team System Database Edition с MSDN Premium</w:t>
      </w:r>
    </w:p>
    <w:p w:rsidR="00223A77" w:rsidRPr="006F5F06" w:rsidRDefault="00223A77" w:rsidP="00CB436E">
      <w:pPr>
        <w:pStyle w:val="FootnoteBulletLevel2"/>
        <w:numPr>
          <w:ilvl w:val="0"/>
          <w:numId w:val="6"/>
        </w:numPr>
        <w:spacing w:before="0" w:after="60"/>
        <w:ind w:left="1440"/>
        <w:rPr>
          <w:lang w:val="ru-RU"/>
        </w:rPr>
      </w:pPr>
      <w:r w:rsidRPr="006F5F06">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413D8A" w:rsidRPr="006F5F06" w:rsidRDefault="00413D8A">
      <w:pPr>
        <w:rPr>
          <w:lang w:val="ru-RU"/>
        </w:rPr>
      </w:pPr>
    </w:p>
    <w:p w:rsidR="00223A77" w:rsidRPr="006F5F06" w:rsidRDefault="00223A77" w:rsidP="00A06D99">
      <w:pPr>
        <w:pStyle w:val="FootnoteBulletLevel1"/>
        <w:keepNext/>
        <w:tabs>
          <w:tab w:val="clear" w:pos="900"/>
        </w:tabs>
        <w:spacing w:before="0" w:after="0"/>
        <w:ind w:left="720" w:firstLine="0"/>
        <w:rPr>
          <w:lang w:val="ru-RU"/>
        </w:rPr>
      </w:pPr>
      <w:r w:rsidRPr="006F5F06">
        <w:rPr>
          <w:rFonts w:ascii="Tahoma" w:hAnsi="Tahoma" w:cs="Tahoma"/>
          <w:sz w:val="18"/>
          <w:lang w:val="ru-RU"/>
        </w:rPr>
        <w:t xml:space="preserve">Если у клиентов заканчивается срок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Premium</w:t>
      </w:r>
      <w:r w:rsidR="00A06D99">
        <w:rPr>
          <w:rFonts w:ascii="Tahoma" w:hAnsi="Tahoma" w:cs="Tahoma"/>
          <w:sz w:val="18"/>
        </w:rPr>
        <w:t> </w:t>
      </w:r>
      <w:r w:rsidRPr="006F5F06">
        <w:rPr>
          <w:rFonts w:ascii="Tahoma" w:hAnsi="Tahoma" w:cs="Tahoma"/>
          <w:sz w:val="18"/>
          <w:lang w:val="ru-RU"/>
        </w:rPr>
        <w:t xml:space="preserve">2012 с </w:t>
      </w:r>
      <w:r w:rsidRPr="00416CED">
        <w:rPr>
          <w:rFonts w:ascii="Tahoma" w:hAnsi="Tahoma" w:cs="Tahoma"/>
          <w:sz w:val="18"/>
        </w:rPr>
        <w:t>MSDN</w:t>
      </w:r>
      <w:r w:rsidRPr="006F5F06">
        <w:rPr>
          <w:rFonts w:ascii="Tahoma" w:hAnsi="Tahoma" w:cs="Tahoma"/>
          <w:sz w:val="18"/>
          <w:lang w:val="ru-RU"/>
        </w:rPr>
        <w:t xml:space="preserve">, они имеют право на возобновление действия покрытия как покрытия на: </w:t>
      </w:r>
    </w:p>
    <w:p w:rsidR="00CB436E" w:rsidRPr="006F5F06" w:rsidRDefault="00CB436E" w:rsidP="00AF1D88">
      <w:pPr>
        <w:pStyle w:val="FootnoteBulletLevel1"/>
        <w:keepNext/>
        <w:spacing w:before="0" w:after="0"/>
        <w:ind w:left="907" w:firstLine="0"/>
        <w:rPr>
          <w:lang w:val="ru-RU"/>
        </w:rPr>
      </w:pPr>
    </w:p>
    <w:p w:rsidR="00223A77" w:rsidRPr="00416CED" w:rsidRDefault="00223A77" w:rsidP="00AF1D88">
      <w:pPr>
        <w:pStyle w:val="FootnoteBulletLevel2"/>
        <w:keepNext/>
        <w:numPr>
          <w:ilvl w:val="0"/>
          <w:numId w:val="6"/>
        </w:numPr>
        <w:spacing w:before="0" w:after="60"/>
        <w:ind w:left="1440"/>
      </w:pPr>
      <w:r w:rsidRPr="00416CED">
        <w:rPr>
          <w:rFonts w:ascii="Tahoma" w:hAnsi="Tahoma" w:cs="Tahoma"/>
          <w:sz w:val="18"/>
        </w:rPr>
        <w:t>Visual Studio Professional с MSDN</w:t>
      </w:r>
    </w:p>
    <w:p w:rsidR="006771C8" w:rsidRPr="00416CED" w:rsidRDefault="006771C8" w:rsidP="00CB436E">
      <w:pPr>
        <w:pStyle w:val="FootnoteBulletLevel2"/>
        <w:numPr>
          <w:ilvl w:val="0"/>
          <w:numId w:val="6"/>
        </w:numPr>
        <w:spacing w:before="0" w:after="60"/>
        <w:ind w:left="1440"/>
      </w:pPr>
      <w:r w:rsidRPr="00416CED">
        <w:rPr>
          <w:rFonts w:ascii="Tahoma" w:hAnsi="Tahoma" w:cs="Tahoma"/>
          <w:sz w:val="18"/>
        </w:rPr>
        <w:t>Visual Studio Test Professional с подпиской MSDN</w:t>
      </w:r>
    </w:p>
    <w:p w:rsidR="00223A77" w:rsidRPr="00416CED" w:rsidRDefault="00223A77" w:rsidP="00CB436E">
      <w:pPr>
        <w:pStyle w:val="FootnoteBulletLevel2"/>
        <w:numPr>
          <w:ilvl w:val="0"/>
          <w:numId w:val="6"/>
        </w:numPr>
        <w:spacing w:before="0" w:after="60"/>
        <w:ind w:left="1440"/>
      </w:pPr>
      <w:r w:rsidRPr="00416CED">
        <w:rPr>
          <w:rFonts w:ascii="Tahoma" w:hAnsi="Tahoma" w:cs="Tahoma"/>
          <w:sz w:val="18"/>
        </w:rPr>
        <w:t>Операционные системы MSDN</w:t>
      </w:r>
    </w:p>
    <w:p w:rsidR="00223A77" w:rsidRPr="00416CED" w:rsidRDefault="00223A77" w:rsidP="00CB436E">
      <w:pPr>
        <w:pStyle w:val="FootnoteBulletLevel1"/>
        <w:spacing w:before="0" w:after="0"/>
        <w:ind w:left="907" w:firstLine="0"/>
      </w:pPr>
    </w:p>
    <w:p w:rsidR="0055611F" w:rsidRPr="00416CED" w:rsidRDefault="00223A77" w:rsidP="00076CB4">
      <w:pPr>
        <w:pStyle w:val="FootnoteBulletLevel1"/>
        <w:tabs>
          <w:tab w:val="clear" w:pos="900"/>
        </w:tabs>
        <w:spacing w:before="0" w:after="0"/>
        <w:ind w:left="720" w:firstLine="0"/>
      </w:pPr>
      <w:r w:rsidRPr="00416CED">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416CED">
        <w:rPr>
          <w:rFonts w:ascii="Tahoma" w:hAnsi="Tahoma" w:cs="Tahoma"/>
          <w:sz w:val="18"/>
          <w:szCs w:val="24"/>
        </w:rPr>
        <w:t xml:space="preserve">соответствующие </w:t>
      </w:r>
      <w:hyperlink w:anchor="Step_Up" w:history="1">
        <w:r w:rsidRPr="00416CED">
          <w:rPr>
            <w:rFonts w:ascii="Tahoma" w:hAnsi="Tahoma" w:cs="Tahoma"/>
            <w:sz w:val="18"/>
            <w:szCs w:val="24"/>
          </w:rPr>
          <w:t>номера SKU на переход вверх</w:t>
        </w:r>
      </w:hyperlink>
      <w:r w:rsidRPr="00416CED">
        <w:rPr>
          <w:rFonts w:ascii="Tahoma" w:hAnsi="Tahoma" w:cs="Tahoma"/>
          <w:sz w:val="18"/>
        </w:rPr>
        <w:t>.</w:t>
      </w:r>
    </w:p>
    <w:p w:rsidR="00CB436E" w:rsidRPr="00416CED" w:rsidRDefault="00CB436E" w:rsidP="00076CB4">
      <w:pPr>
        <w:pStyle w:val="FootnoteBulletLevel2"/>
        <w:tabs>
          <w:tab w:val="clear" w:pos="1260"/>
        </w:tabs>
        <w:spacing w:before="0"/>
        <w:ind w:left="720" w:firstLine="0"/>
      </w:pPr>
    </w:p>
    <w:p w:rsidR="0055611F" w:rsidRPr="006F5F06" w:rsidRDefault="0055611F" w:rsidP="00864B8A">
      <w:pPr>
        <w:spacing w:after="60"/>
        <w:ind w:left="720"/>
        <w:rPr>
          <w:lang w:val="ru-RU"/>
        </w:rPr>
      </w:pPr>
      <w:r w:rsidRPr="006F5F06">
        <w:rPr>
          <w:rFonts w:cs="Tahoma"/>
          <w:b/>
          <w:lang w:val="ru-RU"/>
        </w:rPr>
        <w:t>Службы подписки</w:t>
      </w:r>
    </w:p>
    <w:p w:rsidR="0055611F" w:rsidRPr="006F5F06" w:rsidRDefault="0055611F" w:rsidP="00A06D99">
      <w:pPr>
        <w:pStyle w:val="FootnoteBulletLevel2"/>
        <w:tabs>
          <w:tab w:val="clear" w:pos="1260"/>
        </w:tabs>
        <w:spacing w:before="0"/>
        <w:ind w:left="720" w:firstLine="0"/>
        <w:rPr>
          <w:lang w:val="ru-RU"/>
        </w:rPr>
      </w:pPr>
      <w:r w:rsidRPr="006F5F06">
        <w:rPr>
          <w:rFonts w:ascii="Tahoma" w:hAnsi="Tahoma" w:cs="Tahoma"/>
          <w:sz w:val="18"/>
          <w:lang w:val="ru-RU"/>
        </w:rPr>
        <w:t xml:space="preserve">Службы подписки </w:t>
      </w:r>
      <w:r w:rsidRPr="00416CED">
        <w:rPr>
          <w:rFonts w:ascii="Tahoma" w:hAnsi="Tahoma" w:cs="Tahoma"/>
          <w:sz w:val="18"/>
        </w:rPr>
        <w:t>MSDN</w:t>
      </w:r>
      <w:r w:rsidRPr="006F5F06">
        <w:rPr>
          <w:rFonts w:ascii="Tahoma" w:hAnsi="Tahoma" w:cs="Tahoma"/>
          <w:sz w:val="18"/>
          <w:lang w:val="ru-RU"/>
        </w:rPr>
        <w:t xml:space="preserve">, которые могут включать загрузки, ключи продуктов, преимущества </w:t>
      </w:r>
      <w:r w:rsidRPr="00416CED">
        <w:rPr>
          <w:rFonts w:ascii="Tahoma" w:hAnsi="Tahoma" w:cs="Tahoma"/>
          <w:sz w:val="18"/>
        </w:rPr>
        <w:t>Windows</w:t>
      </w:r>
      <w:r w:rsidR="00A06D99">
        <w:rPr>
          <w:rFonts w:ascii="Tahoma" w:hAnsi="Tahoma" w:cs="Tahoma"/>
          <w:sz w:val="18"/>
        </w:rPr>
        <w:t> </w:t>
      </w:r>
      <w:r w:rsidRPr="00416CED">
        <w:rPr>
          <w:rFonts w:ascii="Tahoma" w:hAnsi="Tahoma" w:cs="Tahoma"/>
          <w:sz w:val="18"/>
        </w:rPr>
        <w:t>Azure</w:t>
      </w:r>
      <w:r w:rsidRPr="006F5F06">
        <w:rPr>
          <w:rFonts w:ascii="Tahoma" w:hAnsi="Tahoma" w:cs="Tahoma"/>
          <w:sz w:val="18"/>
          <w:lang w:val="ru-RU"/>
        </w:rPr>
        <w:t xml:space="preserve">, электронное обучение, преимущества </w:t>
      </w:r>
      <w:r w:rsidRPr="00416CED">
        <w:rPr>
          <w:rFonts w:ascii="Tahoma" w:hAnsi="Tahoma" w:cs="Tahoma"/>
          <w:sz w:val="18"/>
        </w:rPr>
        <w:t>Office</w:t>
      </w:r>
      <w:r w:rsidRPr="006F5F06">
        <w:rPr>
          <w:rFonts w:ascii="Tahoma" w:hAnsi="Tahoma" w:cs="Tahoma"/>
          <w:sz w:val="18"/>
          <w:lang w:val="ru-RU"/>
        </w:rPr>
        <w:t xml:space="preserve"> 365 </w:t>
      </w:r>
      <w:r w:rsidRPr="00416CED">
        <w:rPr>
          <w:rFonts w:ascii="Tahoma" w:hAnsi="Tahoma" w:cs="Tahoma"/>
          <w:sz w:val="18"/>
        </w:rPr>
        <w:t>Developer</w:t>
      </w:r>
      <w:r w:rsidRPr="006F5F06">
        <w:rPr>
          <w:rFonts w:ascii="Tahoma" w:hAnsi="Tahoma" w:cs="Tahoma"/>
          <w:sz w:val="18"/>
          <w:lang w:val="ru-RU"/>
        </w:rPr>
        <w:t xml:space="preserve">, техническую поддержку, преимущества Магазина </w:t>
      </w:r>
      <w:r w:rsidRPr="00416CED">
        <w:rPr>
          <w:rFonts w:ascii="Tahoma" w:hAnsi="Tahoma" w:cs="Tahoma"/>
          <w:sz w:val="18"/>
        </w:rPr>
        <w:t>Windows</w:t>
      </w:r>
      <w:r w:rsidRPr="006F5F06">
        <w:rPr>
          <w:rFonts w:ascii="Tahoma" w:hAnsi="Tahoma" w:cs="Tahoma"/>
          <w:sz w:val="18"/>
          <w:lang w:val="ru-RU"/>
        </w:rPr>
        <w:t xml:space="preserve"> и другие службы, доступны только при активной подписке.</w:t>
      </w:r>
    </w:p>
    <w:p w:rsidR="0055611F" w:rsidRPr="006F5F06" w:rsidRDefault="0055611F" w:rsidP="00076CB4">
      <w:pPr>
        <w:pStyle w:val="FootnoteBulletLevel1"/>
        <w:tabs>
          <w:tab w:val="clear" w:pos="900"/>
        </w:tabs>
        <w:spacing w:before="0" w:after="0"/>
        <w:ind w:left="720" w:firstLine="0"/>
        <w:rPr>
          <w:lang w:val="ru-RU"/>
        </w:rPr>
      </w:pPr>
    </w:p>
    <w:p w:rsidR="0055611F" w:rsidRPr="006F5F06" w:rsidRDefault="009B2474" w:rsidP="00864B8A">
      <w:pPr>
        <w:spacing w:after="60"/>
        <w:ind w:left="720"/>
        <w:rPr>
          <w:lang w:val="ru-RU"/>
        </w:rPr>
      </w:pPr>
      <w:r w:rsidRPr="006F5F06">
        <w:rPr>
          <w:rFonts w:cs="Tahoma"/>
          <w:b/>
          <w:lang w:val="ru-RU"/>
        </w:rPr>
        <w:t xml:space="preserve">Службы </w:t>
      </w:r>
      <w:r w:rsidRPr="00416CED">
        <w:rPr>
          <w:rFonts w:cs="Tahoma"/>
          <w:b/>
        </w:rPr>
        <w:t>Windows</w:t>
      </w:r>
      <w:r w:rsidRPr="006F5F06">
        <w:rPr>
          <w:rFonts w:cs="Tahoma"/>
          <w:b/>
          <w:lang w:val="ru-RU"/>
        </w:rPr>
        <w:t xml:space="preserve"> </w:t>
      </w:r>
      <w:r w:rsidRPr="00416CED">
        <w:rPr>
          <w:rFonts w:cs="Tahoma"/>
          <w:b/>
        </w:rPr>
        <w:t>Azure</w:t>
      </w:r>
      <w:r w:rsidRPr="006F5F06">
        <w:rPr>
          <w:rFonts w:cs="Tahoma"/>
          <w:b/>
          <w:lang w:val="ru-RU"/>
        </w:rPr>
        <w:t xml:space="preserve"> </w:t>
      </w:r>
      <w:r w:rsidRPr="00416CED">
        <w:rPr>
          <w:rFonts w:cs="Tahoma"/>
          <w:b/>
        </w:rPr>
        <w:t>Platform</w:t>
      </w:r>
      <w:r w:rsidRPr="006F5F06">
        <w:rPr>
          <w:rFonts w:cs="Tahoma"/>
          <w:b/>
          <w:lang w:val="ru-RU"/>
        </w:rPr>
        <w:t xml:space="preserve"> </w:t>
      </w:r>
      <w:r w:rsidRPr="00416CED">
        <w:rPr>
          <w:rFonts w:cs="Tahoma"/>
          <w:b/>
        </w:rPr>
        <w:t>Services</w:t>
      </w:r>
    </w:p>
    <w:p w:rsidR="0055611F" w:rsidRPr="006F5F06" w:rsidRDefault="0055611F" w:rsidP="00076CB4">
      <w:pPr>
        <w:pStyle w:val="FootnoteBulletLevel2"/>
        <w:tabs>
          <w:tab w:val="clear" w:pos="1260"/>
        </w:tabs>
        <w:spacing w:before="0"/>
        <w:ind w:left="720" w:firstLine="0"/>
        <w:rPr>
          <w:lang w:val="ru-RU"/>
        </w:rPr>
      </w:pPr>
      <w:r w:rsidRPr="006F5F06">
        <w:rPr>
          <w:rFonts w:ascii="Tahoma" w:hAnsi="Tahoma" w:cs="Tahoma"/>
          <w:sz w:val="18"/>
          <w:lang w:val="ru-RU"/>
        </w:rPr>
        <w:t xml:space="preserve">Преимущества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нельзя объединить из нескольких подписок </w:t>
      </w:r>
      <w:r w:rsidRPr="00416CED">
        <w:rPr>
          <w:rFonts w:ascii="Tahoma" w:hAnsi="Tahoma" w:cs="Tahoma"/>
          <w:sz w:val="18"/>
        </w:rPr>
        <w:t>MSDN</w:t>
      </w:r>
      <w:r w:rsidRPr="006F5F06">
        <w:rPr>
          <w:rFonts w:ascii="Tahoma" w:hAnsi="Tahoma" w:cs="Tahoma"/>
          <w:sz w:val="18"/>
          <w:lang w:val="ru-RU"/>
        </w:rPr>
        <w:t xml:space="preserve"> в одну учетную запись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На использование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 xml:space="preserve"> распространяются условия использования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Azure</w:t>
      </w:r>
      <w:r w:rsidRPr="006F5F06">
        <w:rPr>
          <w:rFonts w:ascii="Tahoma" w:hAnsi="Tahoma" w:cs="Tahoma"/>
          <w:sz w:val="18"/>
          <w:lang w:val="ru-RU"/>
        </w:rPr>
        <w:t>.</w:t>
      </w:r>
    </w:p>
    <w:p w:rsidR="0055611F" w:rsidRPr="006F5F06" w:rsidRDefault="0055611F" w:rsidP="00CB436E">
      <w:pPr>
        <w:pStyle w:val="FootnoteBulletLevel2"/>
        <w:tabs>
          <w:tab w:val="clear" w:pos="1260"/>
        </w:tabs>
        <w:spacing w:before="0"/>
        <w:ind w:left="0" w:firstLine="0"/>
        <w:rPr>
          <w:lang w:val="ru-RU"/>
        </w:rPr>
      </w:pPr>
    </w:p>
    <w:p w:rsidR="00E03856" w:rsidRPr="006F5F06" w:rsidRDefault="00E03856" w:rsidP="00CB436E">
      <w:pPr>
        <w:pStyle w:val="FootnoteBulletLevel2"/>
        <w:tabs>
          <w:tab w:val="clear" w:pos="1260"/>
        </w:tabs>
        <w:spacing w:before="0"/>
        <w:ind w:left="0" w:firstLine="0"/>
        <w:rPr>
          <w:lang w:val="ru-RU"/>
        </w:rPr>
      </w:pPr>
    </w:p>
    <w:p w:rsidR="00223A77" w:rsidRPr="006F5F06" w:rsidRDefault="00A560B6" w:rsidP="00223A77">
      <w:pPr>
        <w:pStyle w:val="Heading3"/>
        <w:rPr>
          <w:lang w:val="ru-RU"/>
        </w:rPr>
      </w:pPr>
      <w:bookmarkStart w:id="1083" w:name="_22_Visual_Studio"/>
      <w:bookmarkStart w:id="1084" w:name="_Toc336338278"/>
      <w:bookmarkStart w:id="1085" w:name="_Toc363741982"/>
      <w:bookmarkStart w:id="1086" w:name="Aps_18VS2010UltimateMSDN"/>
      <w:bookmarkEnd w:id="1083"/>
      <w:r w:rsidRPr="006F5F06">
        <w:rPr>
          <w:rFonts w:ascii="Tahoma" w:hAnsi="Tahoma"/>
          <w:caps/>
          <w:color w:val="F66400"/>
          <w:sz w:val="22"/>
          <w:vertAlign w:val="superscript"/>
          <w:lang w:val="ru-RU"/>
        </w:rPr>
        <w:t>23</w:t>
      </w:r>
      <w:r w:rsidRPr="006F5F06">
        <w:rPr>
          <w:rFonts w:ascii="Tahoma" w:hAnsi="Tahoma"/>
          <w:color w:val="F66400"/>
          <w:sz w:val="22"/>
          <w:lang w:val="ru-RU"/>
        </w:rPr>
        <w:t xml:space="preserve"> </w:t>
      </w:r>
      <w:r w:rsidRPr="00416CED">
        <w:rPr>
          <w:rFonts w:ascii="Tahoma" w:hAnsi="Tahoma"/>
          <w:color w:val="F66400"/>
          <w:sz w:val="22"/>
        </w:rPr>
        <w:t>Visual</w:t>
      </w:r>
      <w:r w:rsidRPr="006F5F06">
        <w:rPr>
          <w:rFonts w:ascii="Tahoma" w:hAnsi="Tahoma"/>
          <w:color w:val="F66400"/>
          <w:sz w:val="22"/>
          <w:lang w:val="ru-RU"/>
        </w:rPr>
        <w:t xml:space="preserve"> </w:t>
      </w:r>
      <w:r w:rsidRPr="00416CED">
        <w:rPr>
          <w:rFonts w:ascii="Tahoma" w:hAnsi="Tahoma"/>
          <w:color w:val="F66400"/>
          <w:sz w:val="22"/>
        </w:rPr>
        <w:t>Studio</w:t>
      </w:r>
      <w:r w:rsidRPr="006F5F06">
        <w:rPr>
          <w:rFonts w:ascii="Tahoma" w:hAnsi="Tahoma"/>
          <w:color w:val="F66400"/>
          <w:sz w:val="22"/>
          <w:lang w:val="ru-RU"/>
        </w:rPr>
        <w:t xml:space="preserve"> </w:t>
      </w:r>
      <w:r w:rsidRPr="00416CED">
        <w:rPr>
          <w:rFonts w:ascii="Tahoma" w:hAnsi="Tahoma"/>
          <w:color w:val="F66400"/>
          <w:sz w:val="22"/>
        </w:rPr>
        <w:t>Ultimate</w:t>
      </w:r>
      <w:r w:rsidRPr="006F5F06">
        <w:rPr>
          <w:rFonts w:ascii="Tahoma" w:hAnsi="Tahoma"/>
          <w:color w:val="F66400"/>
          <w:sz w:val="22"/>
          <w:lang w:val="ru-RU"/>
        </w:rPr>
        <w:t xml:space="preserve"> 2012 с </w:t>
      </w:r>
      <w:r w:rsidRPr="00416CED">
        <w:rPr>
          <w:rFonts w:ascii="Tahoma" w:hAnsi="Tahoma"/>
          <w:color w:val="F66400"/>
          <w:sz w:val="22"/>
        </w:rPr>
        <w:t>MSDN</w:t>
      </w:r>
      <w:bookmarkEnd w:id="1084"/>
      <w:bookmarkEnd w:id="1085"/>
      <w:r w:rsidRPr="006F5F06">
        <w:rPr>
          <w:rFonts w:ascii="Tahoma" w:hAnsi="Tahoma"/>
          <w:color w:val="F66400"/>
          <w:sz w:val="22"/>
          <w:lang w:val="ru-RU"/>
        </w:rPr>
        <w:t xml:space="preserve"> </w:t>
      </w:r>
    </w:p>
    <w:bookmarkEnd w:id="1086"/>
    <w:p w:rsidR="0032113C" w:rsidRPr="006F5F06" w:rsidRDefault="0032113C" w:rsidP="007A4659">
      <w:pPr>
        <w:adjustRightInd w:val="0"/>
        <w:ind w:left="540"/>
        <w:textAlignment w:val="baseline"/>
        <w:rPr>
          <w:lang w:val="ru-RU"/>
        </w:rPr>
      </w:pPr>
    </w:p>
    <w:p w:rsidR="001026FD" w:rsidRPr="00416CED" w:rsidRDefault="001026FD" w:rsidP="00864B8A">
      <w:pPr>
        <w:spacing w:after="60"/>
        <w:ind w:left="720"/>
      </w:pPr>
      <w:r w:rsidRPr="00416CED">
        <w:rPr>
          <w:rFonts w:cs="Tahoma"/>
          <w:b/>
        </w:rPr>
        <w:t>Visual Studio Team Foundation Server 2012</w:t>
      </w:r>
    </w:p>
    <w:p w:rsidR="001026FD" w:rsidRPr="006F5F06" w:rsidRDefault="001026FD" w:rsidP="007A4659">
      <w:pPr>
        <w:pStyle w:val="EndnoteText"/>
        <w:ind w:left="720"/>
        <w:rPr>
          <w:lang w:val="ru-RU"/>
        </w:rPr>
      </w:pPr>
      <w:r w:rsidRPr="00416CED">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FA2C82" w:rsidRPr="00416CED">
        <w:rPr>
          <w:rFonts w:ascii="Tahoma" w:hAnsi="Tahoma" w:cs="Tahoma"/>
          <w:sz w:val="18"/>
        </w:rPr>
        <w:t xml:space="preserve"> </w:t>
      </w:r>
      <w:r w:rsidRPr="006F5F06">
        <w:rPr>
          <w:rFonts w:ascii="Tahoma" w:hAnsi="Tahoma" w:cs="Tahoma"/>
          <w:sz w:val="18"/>
          <w:lang w:val="ru-RU"/>
        </w:rPr>
        <w:t>Клиентская лицензия может использоваться только</w:t>
      </w:r>
      <w:r w:rsidRPr="00416CED">
        <w:rPr>
          <w:rFonts w:ascii="Tahoma" w:hAnsi="Tahoma" w:cs="Tahoma"/>
          <w:sz w:val="18"/>
        </w:rPr>
        <w:t> </w:t>
      </w:r>
      <w:r w:rsidRPr="006F5F06">
        <w:rPr>
          <w:rFonts w:ascii="Tahoma" w:hAnsi="Tahoma" w:cs="Tahoma"/>
          <w:sz w:val="18"/>
          <w:lang w:val="ru-RU"/>
        </w:rPr>
        <w:t>подписчиком.</w:t>
      </w:r>
    </w:p>
    <w:p w:rsidR="001026FD" w:rsidRPr="006F5F06" w:rsidRDefault="001026FD" w:rsidP="007A4659">
      <w:pPr>
        <w:pStyle w:val="EndnoteText"/>
        <w:ind w:left="720"/>
        <w:rPr>
          <w:lang w:val="ru-RU"/>
        </w:rPr>
      </w:pPr>
    </w:p>
    <w:p w:rsidR="00A06D99" w:rsidRPr="006F5F06" w:rsidRDefault="00A06D99" w:rsidP="007A4659">
      <w:pPr>
        <w:pStyle w:val="EndnoteText"/>
        <w:ind w:left="720"/>
        <w:rPr>
          <w:lang w:val="ru-RU"/>
        </w:rPr>
      </w:pPr>
    </w:p>
    <w:p w:rsidR="00056C6B" w:rsidRPr="006F5F06" w:rsidRDefault="00056C6B" w:rsidP="007A4659">
      <w:pPr>
        <w:pStyle w:val="EndnoteText"/>
        <w:ind w:left="720"/>
        <w:rPr>
          <w:lang w:val="ru-RU"/>
        </w:rPr>
      </w:pPr>
    </w:p>
    <w:p w:rsidR="001026FD" w:rsidRPr="006F5F06" w:rsidRDefault="001026FD" w:rsidP="00864B8A">
      <w:pPr>
        <w:spacing w:after="60"/>
        <w:ind w:left="720"/>
        <w:rPr>
          <w:lang w:val="ru-RU"/>
        </w:rPr>
      </w:pPr>
      <w:r w:rsidRPr="00416CED">
        <w:rPr>
          <w:rFonts w:cs="Tahoma"/>
          <w:b/>
        </w:rPr>
        <w:t>SQL</w:t>
      </w:r>
      <w:r w:rsidRPr="006F5F06">
        <w:rPr>
          <w:rFonts w:cs="Tahoma"/>
          <w:b/>
          <w:lang w:val="ru-RU"/>
        </w:rPr>
        <w:t xml:space="preserve"> </w:t>
      </w:r>
      <w:r w:rsidRPr="00416CED">
        <w:rPr>
          <w:rFonts w:cs="Tahoma"/>
          <w:b/>
        </w:rPr>
        <w:t>Server</w:t>
      </w:r>
      <w:r w:rsidRPr="006F5F06">
        <w:rPr>
          <w:rFonts w:cs="Tahoma"/>
          <w:b/>
          <w:lang w:val="ru-RU"/>
        </w:rPr>
        <w:t xml:space="preserve"> </w:t>
      </w:r>
      <w:r w:rsidRPr="00416CED">
        <w:rPr>
          <w:rFonts w:cs="Tahoma"/>
          <w:b/>
        </w:rPr>
        <w:t>Parallel</w:t>
      </w:r>
      <w:r w:rsidRPr="006F5F06">
        <w:rPr>
          <w:rFonts w:cs="Tahoma"/>
          <w:b/>
          <w:lang w:val="ru-RU"/>
        </w:rPr>
        <w:t xml:space="preserve"> </w:t>
      </w:r>
      <w:r w:rsidRPr="00416CED">
        <w:rPr>
          <w:rFonts w:cs="Tahoma"/>
          <w:b/>
        </w:rPr>
        <w:t>Data</w:t>
      </w:r>
      <w:r w:rsidRPr="006F5F06">
        <w:rPr>
          <w:rFonts w:cs="Tahoma"/>
          <w:b/>
          <w:lang w:val="ru-RU"/>
        </w:rPr>
        <w:t xml:space="preserve"> </w:t>
      </w:r>
      <w:r w:rsidRPr="00416CED">
        <w:rPr>
          <w:rFonts w:cs="Tahoma"/>
          <w:b/>
        </w:rPr>
        <w:t>Warehouse</w:t>
      </w:r>
      <w:r w:rsidRPr="006F5F06">
        <w:rPr>
          <w:rFonts w:cs="Tahoma"/>
          <w:b/>
          <w:lang w:val="ru-RU"/>
        </w:rPr>
        <w:t xml:space="preserve"> </w:t>
      </w:r>
      <w:r w:rsidRPr="00416CED">
        <w:rPr>
          <w:rFonts w:cs="Tahoma"/>
          <w:b/>
        </w:rPr>
        <w:t>Developer</w:t>
      </w:r>
    </w:p>
    <w:p w:rsidR="001026FD" w:rsidRPr="006F5F06" w:rsidRDefault="001026FD" w:rsidP="007A4659">
      <w:pPr>
        <w:pStyle w:val="EndnoteText"/>
        <w:ind w:left="720"/>
        <w:rPr>
          <w:lang w:val="ru-RU"/>
        </w:rPr>
      </w:pPr>
      <w:r w:rsidRPr="006F5F06">
        <w:rPr>
          <w:rFonts w:ascii="Tahoma" w:hAnsi="Tahoma" w:cs="Tahoma"/>
          <w:sz w:val="18"/>
          <w:lang w:val="ru-RU"/>
        </w:rPr>
        <w:t xml:space="preserve">Подписчик имеет право на получение одной лицензии </w:t>
      </w:r>
      <w:r w:rsidRPr="00416CED">
        <w:rPr>
          <w:rFonts w:ascii="Tahoma" w:hAnsi="Tahoma" w:cs="Tahoma"/>
          <w:sz w:val="18"/>
        </w:rPr>
        <w:t>SQL</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2008 </w:t>
      </w:r>
      <w:r w:rsidRPr="00416CED">
        <w:rPr>
          <w:rFonts w:ascii="Tahoma" w:hAnsi="Tahoma" w:cs="Tahoma"/>
          <w:sz w:val="18"/>
        </w:rPr>
        <w:t>R</w:t>
      </w:r>
      <w:r w:rsidRPr="006F5F06">
        <w:rPr>
          <w:rFonts w:ascii="Tahoma" w:hAnsi="Tahoma" w:cs="Tahoma"/>
          <w:sz w:val="18"/>
          <w:lang w:val="ru-RU"/>
        </w:rPr>
        <w:t xml:space="preserve">2 </w:t>
      </w:r>
      <w:r w:rsidRPr="00416CED">
        <w:rPr>
          <w:rFonts w:ascii="Tahoma" w:hAnsi="Tahoma" w:cs="Tahoma"/>
          <w:sz w:val="18"/>
        </w:rPr>
        <w:t>Parallel</w:t>
      </w:r>
      <w:r w:rsidRPr="006F5F06">
        <w:rPr>
          <w:rFonts w:ascii="Tahoma" w:hAnsi="Tahoma" w:cs="Tahoma"/>
          <w:sz w:val="18"/>
          <w:lang w:val="ru-RU"/>
        </w:rPr>
        <w:t xml:space="preserve"> </w:t>
      </w:r>
      <w:r w:rsidRPr="00416CED">
        <w:rPr>
          <w:rFonts w:ascii="Tahoma" w:hAnsi="Tahoma" w:cs="Tahoma"/>
          <w:sz w:val="18"/>
        </w:rPr>
        <w:t>Data</w:t>
      </w:r>
      <w:r w:rsidRPr="006F5F06">
        <w:rPr>
          <w:rFonts w:ascii="Tahoma" w:hAnsi="Tahoma" w:cs="Tahoma"/>
          <w:sz w:val="18"/>
          <w:lang w:val="ru-RU"/>
        </w:rPr>
        <w:t xml:space="preserve"> </w:t>
      </w:r>
      <w:r w:rsidRPr="00416CED">
        <w:rPr>
          <w:rFonts w:ascii="Tahoma" w:hAnsi="Tahoma" w:cs="Tahoma"/>
          <w:sz w:val="18"/>
        </w:rPr>
        <w:t>Warehouse</w:t>
      </w:r>
      <w:r w:rsidRPr="006F5F06">
        <w:rPr>
          <w:rFonts w:ascii="Tahoma" w:hAnsi="Tahoma" w:cs="Tahoma"/>
          <w:sz w:val="18"/>
          <w:lang w:val="ru-RU"/>
        </w:rPr>
        <w:t xml:space="preserve"> </w:t>
      </w:r>
      <w:r w:rsidRPr="00416CED">
        <w:rPr>
          <w:rFonts w:ascii="Tahoma" w:hAnsi="Tahoma" w:cs="Tahoma"/>
          <w:sz w:val="18"/>
        </w:rPr>
        <w:t>Developer</w:t>
      </w:r>
      <w:r w:rsidRPr="006F5F06">
        <w:rPr>
          <w:rFonts w:ascii="Tahoma" w:hAnsi="Tahoma" w:cs="Tahoma"/>
          <w:sz w:val="18"/>
          <w:lang w:val="ru-RU"/>
        </w:rPr>
        <w:t>.</w:t>
      </w:r>
    </w:p>
    <w:p w:rsidR="007A4659" w:rsidRPr="006F5F06" w:rsidRDefault="007A4659" w:rsidP="007A4659">
      <w:pPr>
        <w:adjustRightInd w:val="0"/>
        <w:ind w:left="720"/>
        <w:textAlignment w:val="baseline"/>
        <w:rPr>
          <w:lang w:val="ru-RU"/>
        </w:rPr>
      </w:pPr>
    </w:p>
    <w:p w:rsidR="0032113C" w:rsidRPr="006F5F06" w:rsidRDefault="0032113C" w:rsidP="00864B8A">
      <w:pPr>
        <w:spacing w:after="60"/>
        <w:ind w:left="720"/>
        <w:rPr>
          <w:lang w:val="ru-RU"/>
        </w:rPr>
      </w:pPr>
      <w:r w:rsidRPr="006F5F06">
        <w:rPr>
          <w:rFonts w:cs="Tahoma"/>
          <w:b/>
          <w:lang w:val="ru-RU"/>
        </w:rPr>
        <w:t xml:space="preserve">Право на участие в программе </w:t>
      </w:r>
      <w:r w:rsidRPr="00416CED">
        <w:rPr>
          <w:rFonts w:cs="Tahoma"/>
          <w:b/>
        </w:rPr>
        <w:t>Software</w:t>
      </w:r>
      <w:r w:rsidRPr="006F5F06">
        <w:rPr>
          <w:rFonts w:cs="Tahoma"/>
          <w:b/>
          <w:lang w:val="ru-RU"/>
        </w:rPr>
        <w:t xml:space="preserve"> </w:t>
      </w:r>
      <w:r w:rsidRPr="00416CED">
        <w:rPr>
          <w:rFonts w:cs="Tahoma"/>
          <w:b/>
        </w:rPr>
        <w:t>Assurance</w:t>
      </w:r>
    </w:p>
    <w:p w:rsidR="0032113C" w:rsidRPr="006F5F06" w:rsidRDefault="0032113C" w:rsidP="000C6DBC">
      <w:pPr>
        <w:pStyle w:val="EndnoteText"/>
        <w:ind w:left="720"/>
        <w:rPr>
          <w:lang w:val="ru-RU"/>
        </w:rPr>
      </w:pPr>
      <w:r w:rsidRPr="006F5F06">
        <w:rPr>
          <w:rFonts w:ascii="Tahoma" w:hAnsi="Tahoma" w:cs="Tahoma"/>
          <w:sz w:val="18"/>
          <w:szCs w:val="18"/>
          <w:lang w:val="ru-RU"/>
        </w:rPr>
        <w:t xml:space="preserve">Если у клиентов заканчивается срок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416CED">
        <w:rPr>
          <w:rFonts w:ascii="Tahoma" w:hAnsi="Tahoma" w:cs="Tahoma"/>
          <w:sz w:val="18"/>
          <w:szCs w:val="18"/>
        </w:rPr>
        <w:t>Visual</w:t>
      </w:r>
      <w:r w:rsidRPr="006F5F06">
        <w:rPr>
          <w:rFonts w:ascii="Tahoma" w:hAnsi="Tahoma" w:cs="Tahoma"/>
          <w:sz w:val="18"/>
          <w:szCs w:val="18"/>
          <w:lang w:val="ru-RU"/>
        </w:rPr>
        <w:t xml:space="preserve"> </w:t>
      </w:r>
      <w:r w:rsidRPr="00416CED">
        <w:rPr>
          <w:rFonts w:ascii="Tahoma" w:hAnsi="Tahoma" w:cs="Tahoma"/>
          <w:sz w:val="18"/>
          <w:szCs w:val="18"/>
        </w:rPr>
        <w:t>Studio</w:t>
      </w:r>
      <w:r w:rsidRPr="006F5F06">
        <w:rPr>
          <w:rFonts w:ascii="Tahoma" w:hAnsi="Tahoma" w:cs="Tahoma"/>
          <w:sz w:val="18"/>
          <w:szCs w:val="18"/>
          <w:lang w:val="ru-RU"/>
        </w:rPr>
        <w:t xml:space="preserve"> 2012 с </w:t>
      </w:r>
      <w:r w:rsidRPr="00416CED">
        <w:rPr>
          <w:rFonts w:ascii="Tahoma" w:hAnsi="Tahoma" w:cs="Tahoma"/>
          <w:sz w:val="18"/>
          <w:szCs w:val="18"/>
        </w:rPr>
        <w:t>MSDN</w:t>
      </w:r>
      <w:r w:rsidRPr="006F5F06">
        <w:rPr>
          <w:rFonts w:ascii="Tahoma" w:hAnsi="Tahoma" w:cs="Tahoma"/>
          <w:sz w:val="18"/>
          <w:szCs w:val="18"/>
          <w:lang w:val="ru-RU"/>
        </w:rPr>
        <w:t xml:space="preserve">. При переходе на другой уровень подписки </w:t>
      </w:r>
      <w:r w:rsidRPr="00416CED">
        <w:rPr>
          <w:rFonts w:ascii="Tahoma" w:hAnsi="Tahoma" w:cs="Tahoma"/>
          <w:sz w:val="18"/>
          <w:szCs w:val="18"/>
        </w:rPr>
        <w:t>MSDN</w:t>
      </w:r>
      <w:r w:rsidRPr="006F5F06">
        <w:rPr>
          <w:rFonts w:ascii="Tahoma" w:hAnsi="Tahoma" w:cs="Tahoma"/>
          <w:sz w:val="18"/>
          <w:szCs w:val="18"/>
          <w:lang w:val="ru-RU"/>
        </w:rPr>
        <w:t xml:space="preserve"> новые условия использования заменяют предыдущие, а любое ПО,</w:t>
      </w:r>
      <w:r w:rsidRPr="006F5F06">
        <w:rPr>
          <w:lang w:val="ru-RU"/>
        </w:rPr>
        <w:t xml:space="preserve"> </w:t>
      </w:r>
      <w:r w:rsidRPr="006F5F06">
        <w:rPr>
          <w:rFonts w:ascii="Tahoma" w:hAnsi="Tahoma" w:cs="Tahoma"/>
          <w:sz w:val="18"/>
          <w:lang w:val="ru-RU"/>
        </w:rPr>
        <w:t xml:space="preserve">не входящее в новую подписку </w:t>
      </w:r>
      <w:r w:rsidRPr="00416CED">
        <w:rPr>
          <w:rFonts w:ascii="Tahoma" w:hAnsi="Tahoma" w:cs="Tahoma"/>
          <w:sz w:val="18"/>
        </w:rPr>
        <w:t>MSDN</w:t>
      </w:r>
      <w:r w:rsidRPr="006F5F06">
        <w:rPr>
          <w:rFonts w:ascii="Tahoma" w:hAnsi="Tahoma" w:cs="Tahoma"/>
          <w:sz w:val="18"/>
          <w:lang w:val="ru-RU"/>
        </w:rPr>
        <w:t>, должно быть удалено.</w:t>
      </w:r>
    </w:p>
    <w:p w:rsidR="0032113C" w:rsidRPr="006F5F06" w:rsidRDefault="0032113C" w:rsidP="0032113C">
      <w:pPr>
        <w:ind w:left="900"/>
        <w:rPr>
          <w:lang w:val="ru-RU"/>
        </w:rPr>
      </w:pP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Ultimate с подпиской MSDN</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Team System Team Suite с MSDN Premium</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Team System Test Edition с MSDN Premium</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Team System Development Edition с MSDN Premium</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Team System Architecture Edition с MSDN Premium</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Team System Database Edition с MSDN Premium</w:t>
      </w:r>
    </w:p>
    <w:p w:rsidR="0032113C" w:rsidRPr="006F5F06" w:rsidRDefault="0032113C" w:rsidP="007A4659">
      <w:pPr>
        <w:numPr>
          <w:ilvl w:val="0"/>
          <w:numId w:val="6"/>
        </w:numPr>
        <w:adjustRightInd w:val="0"/>
        <w:snapToGrid w:val="0"/>
        <w:spacing w:after="60"/>
        <w:ind w:left="1440"/>
        <w:textAlignment w:val="baseline"/>
        <w:rPr>
          <w:lang w:val="ru-RU"/>
        </w:rPr>
      </w:pPr>
      <w:r w:rsidRPr="006F5F06">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rsidR="0032113C" w:rsidRPr="006F5F06" w:rsidRDefault="0032113C" w:rsidP="007A4659">
      <w:pPr>
        <w:tabs>
          <w:tab w:val="num" w:pos="900"/>
        </w:tabs>
        <w:adjustRightInd w:val="0"/>
        <w:ind w:left="1440"/>
        <w:textAlignment w:val="baseline"/>
        <w:rPr>
          <w:lang w:val="ru-RU"/>
        </w:rPr>
      </w:pPr>
    </w:p>
    <w:p w:rsidR="0032113C" w:rsidRPr="006F5F06" w:rsidRDefault="0032113C" w:rsidP="00A06D99">
      <w:pPr>
        <w:adjustRightInd w:val="0"/>
        <w:ind w:left="720"/>
        <w:textAlignment w:val="baseline"/>
        <w:rPr>
          <w:lang w:val="ru-RU"/>
        </w:rPr>
      </w:pPr>
      <w:r w:rsidRPr="006F5F06">
        <w:rPr>
          <w:rFonts w:cs="Tahoma"/>
          <w:szCs w:val="20"/>
          <w:lang w:val="ru-RU"/>
        </w:rPr>
        <w:t xml:space="preserve">Если у клиентов заканчивается срок действия покрытия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для </w:t>
      </w:r>
      <w:r w:rsidRPr="00416CED">
        <w:rPr>
          <w:rFonts w:cs="Tahoma"/>
          <w:szCs w:val="20"/>
        </w:rPr>
        <w:t>Visual</w:t>
      </w:r>
      <w:r w:rsidRPr="006F5F06">
        <w:rPr>
          <w:rFonts w:cs="Tahoma"/>
          <w:szCs w:val="20"/>
          <w:lang w:val="ru-RU"/>
        </w:rPr>
        <w:t xml:space="preserve"> </w:t>
      </w:r>
      <w:r w:rsidRPr="00416CED">
        <w:rPr>
          <w:rFonts w:cs="Tahoma"/>
          <w:szCs w:val="20"/>
        </w:rPr>
        <w:t>Studio</w:t>
      </w:r>
      <w:r w:rsidRPr="006F5F06">
        <w:rPr>
          <w:rFonts w:cs="Tahoma"/>
          <w:szCs w:val="20"/>
          <w:lang w:val="ru-RU"/>
        </w:rPr>
        <w:t xml:space="preserve"> </w:t>
      </w:r>
      <w:r w:rsidRPr="00416CED">
        <w:rPr>
          <w:rFonts w:cs="Tahoma"/>
          <w:szCs w:val="20"/>
        </w:rPr>
        <w:t>Ultimate</w:t>
      </w:r>
      <w:r w:rsidR="00A06D99">
        <w:rPr>
          <w:rFonts w:cs="Tahoma"/>
          <w:szCs w:val="20"/>
        </w:rPr>
        <w:t> </w:t>
      </w:r>
      <w:r w:rsidRPr="006F5F06">
        <w:rPr>
          <w:rFonts w:cs="Tahoma"/>
          <w:szCs w:val="20"/>
          <w:lang w:val="ru-RU"/>
        </w:rPr>
        <w:t xml:space="preserve">2012 с </w:t>
      </w:r>
      <w:r w:rsidRPr="00416CED">
        <w:rPr>
          <w:rFonts w:cs="Tahoma"/>
          <w:szCs w:val="20"/>
        </w:rPr>
        <w:t>MSDN</w:t>
      </w:r>
      <w:r w:rsidRPr="006F5F06">
        <w:rPr>
          <w:rFonts w:cs="Tahoma"/>
          <w:szCs w:val="20"/>
          <w:lang w:val="ru-RU"/>
        </w:rPr>
        <w:t xml:space="preserve">, они имеют право на возобновление действия покрытия как покрытия на: </w:t>
      </w:r>
    </w:p>
    <w:p w:rsidR="007A4659" w:rsidRPr="006F5F06" w:rsidRDefault="007A4659" w:rsidP="007A4659">
      <w:pPr>
        <w:adjustRightInd w:val="0"/>
        <w:ind w:left="720"/>
        <w:textAlignment w:val="baseline"/>
        <w:rPr>
          <w:lang w:val="ru-RU"/>
        </w:rPr>
      </w:pP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Premium с подпиской MSDN</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Professional с MSDN</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Visual Studio Test Professional с подпиской MSDN</w:t>
      </w:r>
    </w:p>
    <w:p w:rsidR="0032113C" w:rsidRPr="00416CED" w:rsidRDefault="0032113C" w:rsidP="007A4659">
      <w:pPr>
        <w:numPr>
          <w:ilvl w:val="0"/>
          <w:numId w:val="6"/>
        </w:numPr>
        <w:adjustRightInd w:val="0"/>
        <w:snapToGrid w:val="0"/>
        <w:spacing w:after="60"/>
        <w:ind w:left="1440"/>
        <w:textAlignment w:val="baseline"/>
      </w:pPr>
      <w:r w:rsidRPr="00416CED">
        <w:rPr>
          <w:rFonts w:cs="Tahoma"/>
          <w:szCs w:val="24"/>
        </w:rPr>
        <w:t>Операционные системы MSDN</w:t>
      </w:r>
    </w:p>
    <w:p w:rsidR="00413D8A" w:rsidRPr="00416CED" w:rsidRDefault="00413D8A"/>
    <w:p w:rsidR="0055611F" w:rsidRPr="00416CED" w:rsidRDefault="009B2474" w:rsidP="007B35CE">
      <w:pPr>
        <w:keepNext/>
        <w:spacing w:after="60"/>
        <w:ind w:left="720"/>
      </w:pPr>
      <w:r w:rsidRPr="00416CED">
        <w:rPr>
          <w:rFonts w:cs="Tahoma"/>
          <w:b/>
        </w:rPr>
        <w:t>Службы подписки</w:t>
      </w:r>
    </w:p>
    <w:p w:rsidR="0055611F" w:rsidRPr="006F5F06" w:rsidRDefault="0055611F" w:rsidP="00A06D99">
      <w:pPr>
        <w:pStyle w:val="FootnoteBulletLevel2"/>
        <w:tabs>
          <w:tab w:val="clear" w:pos="1260"/>
        </w:tabs>
        <w:spacing w:before="0"/>
        <w:ind w:left="720" w:firstLine="0"/>
        <w:rPr>
          <w:lang w:val="ru-RU"/>
        </w:rPr>
      </w:pPr>
      <w:r w:rsidRPr="006F5F06">
        <w:rPr>
          <w:rFonts w:ascii="Tahoma" w:hAnsi="Tahoma" w:cs="Tahoma"/>
          <w:sz w:val="18"/>
          <w:lang w:val="ru-RU"/>
        </w:rPr>
        <w:t xml:space="preserve">Службы подписки </w:t>
      </w:r>
      <w:r w:rsidRPr="00416CED">
        <w:rPr>
          <w:rFonts w:ascii="Tahoma" w:hAnsi="Tahoma" w:cs="Tahoma"/>
          <w:sz w:val="18"/>
        </w:rPr>
        <w:t>MSDN</w:t>
      </w:r>
      <w:r w:rsidRPr="006F5F06">
        <w:rPr>
          <w:rFonts w:ascii="Tahoma" w:hAnsi="Tahoma" w:cs="Tahoma"/>
          <w:sz w:val="18"/>
          <w:lang w:val="ru-RU"/>
        </w:rPr>
        <w:t xml:space="preserve">, которые могут включать загрузки, ключи продуктов, преимущества </w:t>
      </w:r>
      <w:r w:rsidRPr="00416CED">
        <w:rPr>
          <w:rFonts w:ascii="Tahoma" w:hAnsi="Tahoma" w:cs="Tahoma"/>
          <w:sz w:val="18"/>
        </w:rPr>
        <w:t>Windows</w:t>
      </w:r>
      <w:r w:rsidR="00A06D99">
        <w:rPr>
          <w:rFonts w:ascii="Tahoma" w:hAnsi="Tahoma" w:cs="Tahoma"/>
          <w:sz w:val="18"/>
        </w:rPr>
        <w:t> </w:t>
      </w:r>
      <w:r w:rsidRPr="00416CED">
        <w:rPr>
          <w:rFonts w:ascii="Tahoma" w:hAnsi="Tahoma" w:cs="Tahoma"/>
          <w:sz w:val="18"/>
        </w:rPr>
        <w:t>Azure</w:t>
      </w:r>
      <w:r w:rsidRPr="006F5F06">
        <w:rPr>
          <w:rFonts w:ascii="Tahoma" w:hAnsi="Tahoma" w:cs="Tahoma"/>
          <w:sz w:val="18"/>
          <w:lang w:val="ru-RU"/>
        </w:rPr>
        <w:t xml:space="preserve">, электронное обучение, преимущества </w:t>
      </w:r>
      <w:r w:rsidRPr="00416CED">
        <w:rPr>
          <w:rFonts w:ascii="Tahoma" w:hAnsi="Tahoma" w:cs="Tahoma"/>
          <w:sz w:val="18"/>
        </w:rPr>
        <w:t>Office</w:t>
      </w:r>
      <w:r w:rsidRPr="006F5F06">
        <w:rPr>
          <w:rFonts w:ascii="Tahoma" w:hAnsi="Tahoma" w:cs="Tahoma"/>
          <w:sz w:val="18"/>
          <w:lang w:val="ru-RU"/>
        </w:rPr>
        <w:t xml:space="preserve"> 365 </w:t>
      </w:r>
      <w:r w:rsidRPr="00416CED">
        <w:rPr>
          <w:rFonts w:ascii="Tahoma" w:hAnsi="Tahoma" w:cs="Tahoma"/>
          <w:sz w:val="18"/>
        </w:rPr>
        <w:t>Developer</w:t>
      </w:r>
      <w:r w:rsidRPr="006F5F06">
        <w:rPr>
          <w:rFonts w:ascii="Tahoma" w:hAnsi="Tahoma" w:cs="Tahoma"/>
          <w:sz w:val="18"/>
          <w:lang w:val="ru-RU"/>
        </w:rPr>
        <w:t xml:space="preserve">, техническую поддержку, преимущества Магазина </w:t>
      </w:r>
      <w:r w:rsidRPr="00416CED">
        <w:rPr>
          <w:rFonts w:ascii="Tahoma" w:hAnsi="Tahoma" w:cs="Tahoma"/>
          <w:sz w:val="18"/>
        </w:rPr>
        <w:t>Windows</w:t>
      </w:r>
      <w:r w:rsidRPr="006F5F06">
        <w:rPr>
          <w:rFonts w:ascii="Tahoma" w:hAnsi="Tahoma" w:cs="Tahoma"/>
          <w:sz w:val="18"/>
          <w:lang w:val="ru-RU"/>
        </w:rPr>
        <w:t xml:space="preserve"> и другие службы, доступны только при активной подписке.</w:t>
      </w:r>
    </w:p>
    <w:p w:rsidR="0055611F" w:rsidRPr="006F5F06" w:rsidRDefault="0055611F" w:rsidP="007A4659">
      <w:pPr>
        <w:pStyle w:val="FootnoteBulletLevel1"/>
        <w:spacing w:before="0" w:after="0"/>
        <w:ind w:left="720" w:firstLine="0"/>
        <w:rPr>
          <w:lang w:val="ru-RU"/>
        </w:rPr>
      </w:pPr>
    </w:p>
    <w:p w:rsidR="0055611F" w:rsidRPr="006F5F06" w:rsidRDefault="0055611F" w:rsidP="00864B8A">
      <w:pPr>
        <w:spacing w:after="60"/>
        <w:ind w:left="720"/>
        <w:rPr>
          <w:lang w:val="ru-RU"/>
        </w:rPr>
      </w:pPr>
      <w:r w:rsidRPr="006F5F06">
        <w:rPr>
          <w:rFonts w:cs="Tahoma"/>
          <w:b/>
          <w:lang w:val="ru-RU"/>
        </w:rPr>
        <w:t xml:space="preserve">Службы </w:t>
      </w:r>
      <w:r w:rsidRPr="00416CED">
        <w:rPr>
          <w:rFonts w:cs="Tahoma"/>
          <w:b/>
        </w:rPr>
        <w:t>Windows</w:t>
      </w:r>
      <w:r w:rsidRPr="006F5F06">
        <w:rPr>
          <w:rFonts w:cs="Tahoma"/>
          <w:b/>
          <w:lang w:val="ru-RU"/>
        </w:rPr>
        <w:t xml:space="preserve"> </w:t>
      </w:r>
      <w:r w:rsidRPr="00416CED">
        <w:rPr>
          <w:rFonts w:cs="Tahoma"/>
          <w:b/>
        </w:rPr>
        <w:t>Azure</w:t>
      </w:r>
      <w:r w:rsidRPr="006F5F06">
        <w:rPr>
          <w:rFonts w:cs="Tahoma"/>
          <w:b/>
          <w:lang w:val="ru-RU"/>
        </w:rPr>
        <w:t xml:space="preserve"> </w:t>
      </w:r>
      <w:r w:rsidRPr="00416CED">
        <w:rPr>
          <w:rFonts w:cs="Tahoma"/>
          <w:b/>
        </w:rPr>
        <w:t>Platform</w:t>
      </w:r>
      <w:r w:rsidRPr="006F5F06">
        <w:rPr>
          <w:rFonts w:cs="Tahoma"/>
          <w:b/>
          <w:lang w:val="ru-RU"/>
        </w:rPr>
        <w:t xml:space="preserve"> </w:t>
      </w:r>
      <w:r w:rsidRPr="00416CED">
        <w:rPr>
          <w:rFonts w:cs="Tahoma"/>
          <w:b/>
        </w:rPr>
        <w:t>Services</w:t>
      </w:r>
    </w:p>
    <w:p w:rsidR="007A4659" w:rsidRPr="006F5F06" w:rsidRDefault="0055611F" w:rsidP="007B35CE">
      <w:pPr>
        <w:adjustRightInd w:val="0"/>
        <w:snapToGrid w:val="0"/>
        <w:ind w:left="720"/>
        <w:textAlignment w:val="baseline"/>
        <w:rPr>
          <w:lang w:val="ru-RU"/>
        </w:rPr>
      </w:pPr>
      <w:r w:rsidRPr="006F5F06">
        <w:rPr>
          <w:rFonts w:cs="Tahoma"/>
          <w:lang w:val="ru-RU"/>
        </w:rPr>
        <w:t xml:space="preserve">Преимущества </w:t>
      </w:r>
      <w:r w:rsidRPr="00416CED">
        <w:rPr>
          <w:rFonts w:cs="Tahoma"/>
        </w:rPr>
        <w:t>Windows</w:t>
      </w:r>
      <w:r w:rsidRPr="006F5F06">
        <w:rPr>
          <w:rFonts w:cs="Tahoma"/>
          <w:lang w:val="ru-RU"/>
        </w:rPr>
        <w:t xml:space="preserve"> </w:t>
      </w:r>
      <w:r w:rsidRPr="00416CED">
        <w:rPr>
          <w:rFonts w:cs="Tahoma"/>
        </w:rPr>
        <w:t>Azure</w:t>
      </w:r>
      <w:r w:rsidRPr="006F5F06">
        <w:rPr>
          <w:rFonts w:cs="Tahoma"/>
          <w:lang w:val="ru-RU"/>
        </w:rPr>
        <w:t xml:space="preserve"> нельзя объединить из нескольких подписок </w:t>
      </w:r>
      <w:r w:rsidRPr="00416CED">
        <w:rPr>
          <w:rFonts w:cs="Tahoma"/>
        </w:rPr>
        <w:t>MSDN</w:t>
      </w:r>
      <w:r w:rsidRPr="006F5F06">
        <w:rPr>
          <w:rFonts w:cs="Tahoma"/>
          <w:lang w:val="ru-RU"/>
        </w:rPr>
        <w:t xml:space="preserve"> в одну учетную запись </w:t>
      </w:r>
      <w:r w:rsidRPr="00416CED">
        <w:rPr>
          <w:rFonts w:cs="Tahoma"/>
        </w:rPr>
        <w:t>Windows</w:t>
      </w:r>
      <w:r w:rsidRPr="006F5F06">
        <w:rPr>
          <w:rFonts w:cs="Tahoma"/>
          <w:lang w:val="ru-RU"/>
        </w:rPr>
        <w:t xml:space="preserve"> </w:t>
      </w:r>
      <w:r w:rsidRPr="00416CED">
        <w:rPr>
          <w:rFonts w:cs="Tahoma"/>
        </w:rPr>
        <w:t>Azure</w:t>
      </w:r>
      <w:r w:rsidRPr="006F5F06">
        <w:rPr>
          <w:rFonts w:cs="Tahoma"/>
          <w:lang w:val="ru-RU"/>
        </w:rPr>
        <w:t xml:space="preserve">. На использование </w:t>
      </w:r>
      <w:r w:rsidRPr="00416CED">
        <w:rPr>
          <w:rFonts w:cs="Tahoma"/>
        </w:rPr>
        <w:t>Windows</w:t>
      </w:r>
      <w:r w:rsidRPr="006F5F06">
        <w:rPr>
          <w:rFonts w:cs="Tahoma"/>
          <w:lang w:val="ru-RU"/>
        </w:rPr>
        <w:t xml:space="preserve"> </w:t>
      </w:r>
      <w:r w:rsidRPr="00416CED">
        <w:rPr>
          <w:rFonts w:cs="Tahoma"/>
        </w:rPr>
        <w:t>Azure</w:t>
      </w:r>
      <w:r w:rsidRPr="006F5F06">
        <w:rPr>
          <w:rFonts w:cs="Tahoma"/>
          <w:lang w:val="ru-RU"/>
        </w:rPr>
        <w:t xml:space="preserve"> распространяются условия использования </w:t>
      </w:r>
      <w:r w:rsidRPr="00416CED">
        <w:rPr>
          <w:rFonts w:cs="Tahoma"/>
        </w:rPr>
        <w:t>Windows</w:t>
      </w:r>
      <w:r w:rsidRPr="006F5F06">
        <w:rPr>
          <w:rFonts w:cs="Tahoma"/>
          <w:lang w:val="ru-RU"/>
        </w:rPr>
        <w:t xml:space="preserve"> </w:t>
      </w:r>
      <w:r w:rsidRPr="00416CED">
        <w:rPr>
          <w:rFonts w:cs="Tahoma"/>
        </w:rPr>
        <w:t>Azure</w:t>
      </w:r>
      <w:r w:rsidRPr="006F5F06">
        <w:rPr>
          <w:rFonts w:cs="Tahoma"/>
          <w:lang w:val="ru-RU"/>
        </w:rPr>
        <w:t>.</w:t>
      </w:r>
      <w:bookmarkStart w:id="1087" w:name="Aps_19VS2010TestMSDN"/>
    </w:p>
    <w:p w:rsidR="00F40C90" w:rsidRPr="006F5F06" w:rsidRDefault="00F40C90" w:rsidP="007A4659">
      <w:pPr>
        <w:adjustRightInd w:val="0"/>
        <w:snapToGrid w:val="0"/>
        <w:textAlignment w:val="baseline"/>
        <w:rPr>
          <w:lang w:val="ru-RU"/>
        </w:rPr>
      </w:pPr>
    </w:p>
    <w:p w:rsidR="007A4659" w:rsidRPr="006F5F06" w:rsidRDefault="007A4659" w:rsidP="007A4659">
      <w:pPr>
        <w:adjustRightInd w:val="0"/>
        <w:snapToGrid w:val="0"/>
        <w:textAlignment w:val="baseline"/>
        <w:rPr>
          <w:lang w:val="ru-RU"/>
        </w:rPr>
      </w:pPr>
    </w:p>
    <w:p w:rsidR="00223A77" w:rsidRPr="006F5F06" w:rsidRDefault="00A560B6" w:rsidP="00D824E9">
      <w:pPr>
        <w:pStyle w:val="Heading3"/>
        <w:keepNext/>
        <w:rPr>
          <w:lang w:val="ru-RU"/>
        </w:rPr>
      </w:pPr>
      <w:bookmarkStart w:id="1088" w:name="_23_Visual_Studio"/>
      <w:bookmarkStart w:id="1089" w:name="_24_Visual_Studio"/>
      <w:bookmarkStart w:id="1090" w:name="_Toc336338279"/>
      <w:bookmarkStart w:id="1091" w:name="_Toc363741983"/>
      <w:bookmarkEnd w:id="1088"/>
      <w:bookmarkEnd w:id="1089"/>
      <w:r w:rsidRPr="006F5F06">
        <w:rPr>
          <w:rFonts w:ascii="Tahoma" w:hAnsi="Tahoma"/>
          <w:caps/>
          <w:color w:val="F66400"/>
          <w:sz w:val="22"/>
          <w:vertAlign w:val="superscript"/>
          <w:lang w:val="ru-RU"/>
        </w:rPr>
        <w:t>24</w:t>
      </w:r>
      <w:r w:rsidRPr="006F5F06">
        <w:rPr>
          <w:rFonts w:ascii="Tahoma" w:hAnsi="Tahoma"/>
          <w:color w:val="F66400"/>
          <w:sz w:val="22"/>
          <w:lang w:val="ru-RU"/>
        </w:rPr>
        <w:t xml:space="preserve"> </w:t>
      </w:r>
      <w:r w:rsidRPr="00416CED">
        <w:rPr>
          <w:rFonts w:ascii="Tahoma" w:hAnsi="Tahoma"/>
          <w:color w:val="F66400"/>
          <w:sz w:val="22"/>
        </w:rPr>
        <w:t>Visual</w:t>
      </w:r>
      <w:r w:rsidRPr="006F5F06">
        <w:rPr>
          <w:rFonts w:ascii="Tahoma" w:hAnsi="Tahoma"/>
          <w:color w:val="F66400"/>
          <w:sz w:val="22"/>
          <w:lang w:val="ru-RU"/>
        </w:rPr>
        <w:t xml:space="preserve"> </w:t>
      </w:r>
      <w:r w:rsidRPr="00416CED">
        <w:rPr>
          <w:rFonts w:ascii="Tahoma" w:hAnsi="Tahoma"/>
          <w:color w:val="F66400"/>
          <w:sz w:val="22"/>
        </w:rPr>
        <w:t>Studio</w:t>
      </w:r>
      <w:r w:rsidRPr="006F5F06">
        <w:rPr>
          <w:rFonts w:ascii="Tahoma" w:hAnsi="Tahoma"/>
          <w:color w:val="F66400"/>
          <w:sz w:val="22"/>
          <w:lang w:val="ru-RU"/>
        </w:rPr>
        <w:t xml:space="preserve"> </w:t>
      </w:r>
      <w:r w:rsidRPr="00416CED">
        <w:rPr>
          <w:rFonts w:ascii="Tahoma" w:hAnsi="Tahoma"/>
          <w:color w:val="F66400"/>
          <w:sz w:val="22"/>
        </w:rPr>
        <w:t>Test</w:t>
      </w:r>
      <w:r w:rsidRPr="006F5F06">
        <w:rPr>
          <w:rFonts w:ascii="Tahoma" w:hAnsi="Tahoma"/>
          <w:color w:val="F66400"/>
          <w:sz w:val="22"/>
          <w:lang w:val="ru-RU"/>
        </w:rPr>
        <w:t xml:space="preserve"> </w:t>
      </w:r>
      <w:r w:rsidRPr="00416CED">
        <w:rPr>
          <w:rFonts w:ascii="Tahoma" w:hAnsi="Tahoma"/>
          <w:color w:val="F66400"/>
          <w:sz w:val="22"/>
        </w:rPr>
        <w:t>Professional</w:t>
      </w:r>
      <w:r w:rsidRPr="006F5F06">
        <w:rPr>
          <w:rFonts w:ascii="Tahoma" w:hAnsi="Tahoma"/>
          <w:color w:val="F66400"/>
          <w:sz w:val="22"/>
          <w:lang w:val="ru-RU"/>
        </w:rPr>
        <w:t xml:space="preserve"> 2012 с </w:t>
      </w:r>
      <w:bookmarkEnd w:id="1087"/>
      <w:r w:rsidRPr="00416CED">
        <w:rPr>
          <w:rFonts w:ascii="Tahoma" w:hAnsi="Tahoma"/>
          <w:color w:val="F66400"/>
          <w:sz w:val="22"/>
        </w:rPr>
        <w:t>MSDN</w:t>
      </w:r>
      <w:bookmarkEnd w:id="1090"/>
      <w:bookmarkEnd w:id="1091"/>
      <w:r w:rsidRPr="006F5F06">
        <w:rPr>
          <w:rFonts w:ascii="Tahoma" w:hAnsi="Tahoma"/>
          <w:color w:val="F66400"/>
          <w:sz w:val="22"/>
          <w:lang w:val="ru-RU"/>
        </w:rPr>
        <w:t xml:space="preserve"> </w:t>
      </w:r>
    </w:p>
    <w:p w:rsidR="00AC4485" w:rsidRPr="006F5F06" w:rsidRDefault="00AC4485" w:rsidP="00D824E9">
      <w:pPr>
        <w:pStyle w:val="FootnoteBulletLevel1"/>
        <w:keepNext/>
        <w:spacing w:before="0" w:after="0"/>
        <w:rPr>
          <w:lang w:val="ru-RU"/>
        </w:rPr>
      </w:pPr>
    </w:p>
    <w:p w:rsidR="001026FD" w:rsidRPr="00416CED" w:rsidRDefault="001026FD" w:rsidP="00D824E9">
      <w:pPr>
        <w:keepNext/>
        <w:spacing w:after="60"/>
        <w:ind w:left="720"/>
      </w:pPr>
      <w:r w:rsidRPr="00416CED">
        <w:rPr>
          <w:rFonts w:cs="Tahoma"/>
          <w:b/>
        </w:rPr>
        <w:t>Visual Studio Team Foundation Server 2012</w:t>
      </w:r>
    </w:p>
    <w:p w:rsidR="001026FD" w:rsidRPr="006F5F06" w:rsidRDefault="001026FD" w:rsidP="00E7500D">
      <w:pPr>
        <w:pStyle w:val="EndnoteText"/>
        <w:ind w:left="720"/>
        <w:rPr>
          <w:lang w:val="ru-RU"/>
        </w:rPr>
      </w:pPr>
      <w:r w:rsidRPr="00416CED">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FA2C82" w:rsidRPr="00416CED">
        <w:rPr>
          <w:rFonts w:ascii="Tahoma" w:hAnsi="Tahoma" w:cs="Tahoma"/>
          <w:sz w:val="18"/>
        </w:rPr>
        <w:t xml:space="preserve"> </w:t>
      </w:r>
      <w:r w:rsidRPr="006F5F06">
        <w:rPr>
          <w:rFonts w:ascii="Tahoma" w:hAnsi="Tahoma" w:cs="Tahoma"/>
          <w:sz w:val="18"/>
          <w:lang w:val="ru-RU"/>
        </w:rPr>
        <w:t>Клиентская лицензия может использоваться только</w:t>
      </w:r>
      <w:r w:rsidRPr="00416CED">
        <w:rPr>
          <w:rFonts w:ascii="Tahoma" w:hAnsi="Tahoma" w:cs="Tahoma"/>
          <w:sz w:val="18"/>
        </w:rPr>
        <w:t> </w:t>
      </w:r>
      <w:r w:rsidRPr="006F5F06">
        <w:rPr>
          <w:rFonts w:ascii="Tahoma" w:hAnsi="Tahoma" w:cs="Tahoma"/>
          <w:sz w:val="18"/>
          <w:lang w:val="ru-RU"/>
        </w:rPr>
        <w:t>подписчиком.</w:t>
      </w:r>
    </w:p>
    <w:p w:rsidR="001026FD" w:rsidRPr="006F5F06" w:rsidRDefault="001026FD" w:rsidP="00E7500D">
      <w:pPr>
        <w:pStyle w:val="EndnoteText"/>
        <w:ind w:left="720"/>
        <w:rPr>
          <w:lang w:val="ru-RU"/>
        </w:rPr>
      </w:pPr>
    </w:p>
    <w:p w:rsidR="001026FD" w:rsidRPr="006F5F06" w:rsidRDefault="001026FD" w:rsidP="00864B8A">
      <w:pPr>
        <w:spacing w:after="60"/>
        <w:ind w:left="720"/>
        <w:rPr>
          <w:lang w:val="ru-RU"/>
        </w:rPr>
      </w:pPr>
      <w:r w:rsidRPr="00416CED">
        <w:rPr>
          <w:rFonts w:cs="Tahoma"/>
          <w:b/>
        </w:rPr>
        <w:t>SQL</w:t>
      </w:r>
      <w:r w:rsidRPr="006F5F06">
        <w:rPr>
          <w:rFonts w:cs="Tahoma"/>
          <w:b/>
          <w:lang w:val="ru-RU"/>
        </w:rPr>
        <w:t xml:space="preserve"> </w:t>
      </w:r>
      <w:r w:rsidRPr="00416CED">
        <w:rPr>
          <w:rFonts w:cs="Tahoma"/>
          <w:b/>
        </w:rPr>
        <w:t>Server</w:t>
      </w:r>
      <w:r w:rsidRPr="006F5F06">
        <w:rPr>
          <w:rFonts w:cs="Tahoma"/>
          <w:b/>
          <w:lang w:val="ru-RU"/>
        </w:rPr>
        <w:t xml:space="preserve"> </w:t>
      </w:r>
      <w:r w:rsidRPr="00416CED">
        <w:rPr>
          <w:rFonts w:cs="Tahoma"/>
          <w:b/>
        </w:rPr>
        <w:t>Parallel</w:t>
      </w:r>
      <w:r w:rsidRPr="006F5F06">
        <w:rPr>
          <w:rFonts w:cs="Tahoma"/>
          <w:b/>
          <w:lang w:val="ru-RU"/>
        </w:rPr>
        <w:t xml:space="preserve"> </w:t>
      </w:r>
      <w:r w:rsidRPr="00416CED">
        <w:rPr>
          <w:rFonts w:cs="Tahoma"/>
          <w:b/>
        </w:rPr>
        <w:t>Data</w:t>
      </w:r>
      <w:r w:rsidRPr="006F5F06">
        <w:rPr>
          <w:rFonts w:cs="Tahoma"/>
          <w:b/>
          <w:lang w:val="ru-RU"/>
        </w:rPr>
        <w:t xml:space="preserve"> </w:t>
      </w:r>
      <w:r w:rsidRPr="00416CED">
        <w:rPr>
          <w:rFonts w:cs="Tahoma"/>
          <w:b/>
        </w:rPr>
        <w:t>Warehouse</w:t>
      </w:r>
      <w:r w:rsidRPr="006F5F06">
        <w:rPr>
          <w:rFonts w:cs="Tahoma"/>
          <w:b/>
          <w:lang w:val="ru-RU"/>
        </w:rPr>
        <w:t xml:space="preserve"> </w:t>
      </w:r>
      <w:r w:rsidRPr="00416CED">
        <w:rPr>
          <w:rFonts w:cs="Tahoma"/>
          <w:b/>
        </w:rPr>
        <w:t>Developer</w:t>
      </w:r>
    </w:p>
    <w:p w:rsidR="001026FD" w:rsidRPr="006F5F06" w:rsidRDefault="001026FD" w:rsidP="00E7500D">
      <w:pPr>
        <w:pStyle w:val="EndnoteText"/>
        <w:ind w:left="720"/>
        <w:rPr>
          <w:lang w:val="ru-RU"/>
        </w:rPr>
      </w:pPr>
      <w:r w:rsidRPr="006F5F06">
        <w:rPr>
          <w:rFonts w:ascii="Tahoma" w:hAnsi="Tahoma" w:cs="Tahoma"/>
          <w:sz w:val="18"/>
          <w:lang w:val="ru-RU"/>
        </w:rPr>
        <w:t xml:space="preserve">Подписчик имеет право на получение одной лицензии </w:t>
      </w:r>
      <w:r w:rsidRPr="00416CED">
        <w:rPr>
          <w:rFonts w:ascii="Tahoma" w:hAnsi="Tahoma" w:cs="Tahoma"/>
          <w:sz w:val="18"/>
        </w:rPr>
        <w:t>SQL</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2008 </w:t>
      </w:r>
      <w:r w:rsidRPr="00416CED">
        <w:rPr>
          <w:rFonts w:ascii="Tahoma" w:hAnsi="Tahoma" w:cs="Tahoma"/>
          <w:sz w:val="18"/>
        </w:rPr>
        <w:t>R</w:t>
      </w:r>
      <w:r w:rsidRPr="006F5F06">
        <w:rPr>
          <w:rFonts w:ascii="Tahoma" w:hAnsi="Tahoma" w:cs="Tahoma"/>
          <w:sz w:val="18"/>
          <w:lang w:val="ru-RU"/>
        </w:rPr>
        <w:t xml:space="preserve">2 </w:t>
      </w:r>
      <w:r w:rsidRPr="00416CED">
        <w:rPr>
          <w:rFonts w:ascii="Tahoma" w:hAnsi="Tahoma" w:cs="Tahoma"/>
          <w:sz w:val="18"/>
        </w:rPr>
        <w:t>Parallel</w:t>
      </w:r>
      <w:r w:rsidRPr="006F5F06">
        <w:rPr>
          <w:rFonts w:ascii="Tahoma" w:hAnsi="Tahoma" w:cs="Tahoma"/>
          <w:sz w:val="18"/>
          <w:lang w:val="ru-RU"/>
        </w:rPr>
        <w:t xml:space="preserve"> </w:t>
      </w:r>
      <w:r w:rsidRPr="00416CED">
        <w:rPr>
          <w:rFonts w:ascii="Tahoma" w:hAnsi="Tahoma" w:cs="Tahoma"/>
          <w:sz w:val="18"/>
        </w:rPr>
        <w:t>Data</w:t>
      </w:r>
      <w:r w:rsidRPr="006F5F06">
        <w:rPr>
          <w:rFonts w:ascii="Tahoma" w:hAnsi="Tahoma" w:cs="Tahoma"/>
          <w:sz w:val="18"/>
          <w:lang w:val="ru-RU"/>
        </w:rPr>
        <w:t xml:space="preserve"> </w:t>
      </w:r>
      <w:r w:rsidRPr="00416CED">
        <w:rPr>
          <w:rFonts w:ascii="Tahoma" w:hAnsi="Tahoma" w:cs="Tahoma"/>
          <w:sz w:val="18"/>
        </w:rPr>
        <w:t>Warehouse</w:t>
      </w:r>
      <w:r w:rsidRPr="006F5F06">
        <w:rPr>
          <w:rFonts w:ascii="Tahoma" w:hAnsi="Tahoma" w:cs="Tahoma"/>
          <w:sz w:val="18"/>
          <w:lang w:val="ru-RU"/>
        </w:rPr>
        <w:t xml:space="preserve"> </w:t>
      </w:r>
      <w:r w:rsidRPr="00416CED">
        <w:rPr>
          <w:rFonts w:ascii="Tahoma" w:hAnsi="Tahoma" w:cs="Tahoma"/>
          <w:sz w:val="18"/>
        </w:rPr>
        <w:t>Developer</w:t>
      </w:r>
      <w:r w:rsidRPr="006F5F06">
        <w:rPr>
          <w:rFonts w:ascii="Tahoma" w:hAnsi="Tahoma" w:cs="Tahoma"/>
          <w:sz w:val="18"/>
          <w:lang w:val="ru-RU"/>
        </w:rPr>
        <w:t>.</w:t>
      </w:r>
    </w:p>
    <w:p w:rsidR="00E7500D" w:rsidRPr="006F5F06" w:rsidRDefault="00E7500D" w:rsidP="00E7500D">
      <w:pPr>
        <w:pStyle w:val="FootnoteBulletLevel1"/>
        <w:tabs>
          <w:tab w:val="clear" w:pos="900"/>
        </w:tabs>
        <w:spacing w:before="0" w:after="0"/>
        <w:ind w:left="720" w:firstLine="0"/>
        <w:rPr>
          <w:lang w:val="ru-RU"/>
        </w:rPr>
      </w:pPr>
    </w:p>
    <w:p w:rsidR="00A06D99" w:rsidRPr="006F5F06" w:rsidRDefault="00A06D99" w:rsidP="00E7500D">
      <w:pPr>
        <w:pStyle w:val="FootnoteBulletLevel1"/>
        <w:tabs>
          <w:tab w:val="clear" w:pos="900"/>
        </w:tabs>
        <w:spacing w:before="0" w:after="0"/>
        <w:ind w:left="720" w:firstLine="0"/>
        <w:rPr>
          <w:lang w:val="ru-RU"/>
        </w:rPr>
      </w:pPr>
    </w:p>
    <w:p w:rsidR="00A06D99" w:rsidRPr="006F5F06" w:rsidRDefault="00A06D99" w:rsidP="00E7500D">
      <w:pPr>
        <w:pStyle w:val="FootnoteBulletLevel1"/>
        <w:tabs>
          <w:tab w:val="clear" w:pos="900"/>
        </w:tabs>
        <w:spacing w:before="0" w:after="0"/>
        <w:ind w:left="720" w:firstLine="0"/>
        <w:rPr>
          <w:lang w:val="ru-RU"/>
        </w:rPr>
      </w:pPr>
    </w:p>
    <w:p w:rsidR="00A06D99" w:rsidRPr="006F5F06" w:rsidRDefault="00A06D99" w:rsidP="00E7500D">
      <w:pPr>
        <w:pStyle w:val="FootnoteBulletLevel1"/>
        <w:tabs>
          <w:tab w:val="clear" w:pos="900"/>
        </w:tabs>
        <w:spacing w:before="0" w:after="0"/>
        <w:ind w:left="720" w:firstLine="0"/>
        <w:rPr>
          <w:lang w:val="ru-RU"/>
        </w:rPr>
      </w:pPr>
    </w:p>
    <w:p w:rsidR="00A06D99" w:rsidRPr="006F5F06" w:rsidRDefault="00A06D99" w:rsidP="00E7500D">
      <w:pPr>
        <w:pStyle w:val="FootnoteBulletLevel1"/>
        <w:tabs>
          <w:tab w:val="clear" w:pos="900"/>
        </w:tabs>
        <w:spacing w:before="0" w:after="0"/>
        <w:ind w:left="720" w:firstLine="0"/>
        <w:rPr>
          <w:lang w:val="ru-RU"/>
        </w:rPr>
      </w:pPr>
    </w:p>
    <w:p w:rsidR="00223A77" w:rsidRPr="006F5F06" w:rsidRDefault="00223A77" w:rsidP="00864B8A">
      <w:pPr>
        <w:spacing w:after="60"/>
        <w:ind w:left="720"/>
        <w:rPr>
          <w:lang w:val="ru-RU"/>
        </w:rPr>
      </w:pPr>
      <w:r w:rsidRPr="006F5F06">
        <w:rPr>
          <w:rFonts w:cs="Tahoma"/>
          <w:b/>
          <w:lang w:val="ru-RU"/>
        </w:rPr>
        <w:t xml:space="preserve">Право на участие в программе </w:t>
      </w:r>
      <w:r w:rsidRPr="00416CED">
        <w:rPr>
          <w:rFonts w:cs="Tahoma"/>
          <w:b/>
        </w:rPr>
        <w:t>Software</w:t>
      </w:r>
      <w:r w:rsidRPr="006F5F06">
        <w:rPr>
          <w:rFonts w:cs="Tahoma"/>
          <w:b/>
          <w:lang w:val="ru-RU"/>
        </w:rPr>
        <w:t xml:space="preserve"> </w:t>
      </w:r>
      <w:r w:rsidRPr="00416CED">
        <w:rPr>
          <w:rFonts w:cs="Tahoma"/>
          <w:b/>
        </w:rPr>
        <w:t>Assurance</w:t>
      </w:r>
    </w:p>
    <w:p w:rsidR="00223A77" w:rsidRPr="006F5F06" w:rsidRDefault="00223A77" w:rsidP="00F40C90">
      <w:pPr>
        <w:tabs>
          <w:tab w:val="num" w:pos="1170"/>
        </w:tabs>
        <w:ind w:left="720"/>
        <w:rPr>
          <w:lang w:val="ru-RU"/>
        </w:rPr>
      </w:pPr>
      <w:r w:rsidRPr="006F5F06">
        <w:rPr>
          <w:rFonts w:cs="Tahoma"/>
          <w:lang w:val="ru-RU"/>
        </w:rPr>
        <w:t xml:space="preserve">Если у клиентов заканчивается срок действия покрытия </w:t>
      </w:r>
      <w:r w:rsidRPr="00416CED">
        <w:rPr>
          <w:rFonts w:cs="Tahoma"/>
        </w:rPr>
        <w:t>Software</w:t>
      </w:r>
      <w:r w:rsidRPr="006F5F06">
        <w:rPr>
          <w:rFonts w:cs="Tahoma"/>
          <w:lang w:val="ru-RU"/>
        </w:rPr>
        <w:t xml:space="preserve"> </w:t>
      </w:r>
      <w:r w:rsidRPr="00416CED">
        <w:rPr>
          <w:rFonts w:cs="Tahoma"/>
        </w:rPr>
        <w:t>Assurance</w:t>
      </w:r>
      <w:r w:rsidRPr="006F5F06">
        <w:rPr>
          <w:rFonts w:cs="Tahoma"/>
          <w:lang w:val="ru-RU"/>
        </w:rPr>
        <w:t xml:space="preserve"> на следующие продукты, они имеют право на возобновление действия покрытия как покрытия на </w:t>
      </w:r>
      <w:r w:rsidRPr="00416CED">
        <w:rPr>
          <w:rFonts w:cs="Tahoma"/>
        </w:rPr>
        <w:t>Visual</w:t>
      </w:r>
      <w:r w:rsidRPr="006F5F06">
        <w:rPr>
          <w:rFonts w:cs="Tahoma"/>
          <w:lang w:val="ru-RU"/>
        </w:rPr>
        <w:t xml:space="preserve"> </w:t>
      </w:r>
      <w:r w:rsidRPr="00416CED">
        <w:rPr>
          <w:rFonts w:cs="Tahoma"/>
        </w:rPr>
        <w:t>Studio</w:t>
      </w:r>
      <w:r w:rsidRPr="006F5F06">
        <w:rPr>
          <w:rFonts w:cs="Tahoma"/>
          <w:lang w:val="ru-RU"/>
        </w:rPr>
        <w:t xml:space="preserve"> </w:t>
      </w:r>
      <w:r w:rsidRPr="00416CED">
        <w:rPr>
          <w:rFonts w:cs="Tahoma"/>
        </w:rPr>
        <w:t>Test</w:t>
      </w:r>
      <w:r w:rsidRPr="006F5F06">
        <w:rPr>
          <w:rFonts w:cs="Tahoma"/>
          <w:lang w:val="ru-RU"/>
        </w:rPr>
        <w:t xml:space="preserve"> </w:t>
      </w:r>
      <w:r w:rsidRPr="00416CED">
        <w:rPr>
          <w:rFonts w:cs="Tahoma"/>
        </w:rPr>
        <w:t>Professional</w:t>
      </w:r>
      <w:r w:rsidRPr="006F5F06">
        <w:rPr>
          <w:rFonts w:cs="Tahoma"/>
          <w:lang w:val="ru-RU"/>
        </w:rPr>
        <w:t xml:space="preserve"> 2012 с </w:t>
      </w:r>
      <w:r w:rsidRPr="00416CED">
        <w:rPr>
          <w:rFonts w:cs="Tahoma"/>
        </w:rPr>
        <w:t>MSDN</w:t>
      </w:r>
      <w:r w:rsidRPr="006F5F06">
        <w:rPr>
          <w:rFonts w:cs="Tahoma"/>
          <w:szCs w:val="24"/>
          <w:lang w:val="ru-RU"/>
        </w:rPr>
        <w:t xml:space="preserve">. </w:t>
      </w:r>
      <w:r w:rsidRPr="006F5F06">
        <w:rPr>
          <w:rFonts w:cs="Tahoma"/>
          <w:lang w:val="ru-RU"/>
        </w:rPr>
        <w:t xml:space="preserve">При переходе на другой уровень подписки </w:t>
      </w:r>
      <w:r w:rsidRPr="00416CED">
        <w:rPr>
          <w:rFonts w:cs="Tahoma"/>
        </w:rPr>
        <w:t>MSDN</w:t>
      </w:r>
      <w:r w:rsidRPr="006F5F06">
        <w:rPr>
          <w:rFonts w:cs="Tahoma"/>
          <w:lang w:val="ru-RU"/>
        </w:rPr>
        <w:t xml:space="preserve"> новые условия использования заменяют предыдущие, а любое ПО, не входящее в новую подписку </w:t>
      </w:r>
      <w:r w:rsidRPr="00416CED">
        <w:rPr>
          <w:rFonts w:cs="Tahoma"/>
        </w:rPr>
        <w:t>MSDN</w:t>
      </w:r>
      <w:r w:rsidRPr="006F5F06">
        <w:rPr>
          <w:rFonts w:cs="Tahoma"/>
          <w:lang w:val="ru-RU"/>
        </w:rPr>
        <w:t>, должно быть удалено.</w:t>
      </w:r>
    </w:p>
    <w:p w:rsidR="00223A77" w:rsidRPr="006F5F06" w:rsidRDefault="00223A77" w:rsidP="00E7500D">
      <w:pPr>
        <w:pStyle w:val="EndnoteText"/>
        <w:rPr>
          <w:lang w:val="ru-RU"/>
        </w:rPr>
      </w:pPr>
    </w:p>
    <w:p w:rsidR="00223A77" w:rsidRPr="00416CED" w:rsidRDefault="00223A77" w:rsidP="00E7500D">
      <w:pPr>
        <w:pStyle w:val="FootnoteBulletLevel2"/>
        <w:numPr>
          <w:ilvl w:val="0"/>
          <w:numId w:val="5"/>
        </w:numPr>
        <w:spacing w:before="0" w:after="60"/>
        <w:ind w:left="1440"/>
      </w:pPr>
      <w:r w:rsidRPr="00416CED">
        <w:rPr>
          <w:rFonts w:ascii="Tahoma" w:hAnsi="Tahoma" w:cs="Tahoma"/>
          <w:sz w:val="18"/>
        </w:rPr>
        <w:t>Visual Studio Ultimate с подпиской MSDN</w:t>
      </w:r>
    </w:p>
    <w:p w:rsidR="00061A45" w:rsidRPr="00416CED" w:rsidRDefault="00BE4D27" w:rsidP="00E7500D">
      <w:pPr>
        <w:pStyle w:val="FootnoteBulletLevel2"/>
        <w:numPr>
          <w:ilvl w:val="0"/>
          <w:numId w:val="5"/>
        </w:numPr>
        <w:spacing w:before="0" w:after="60"/>
        <w:ind w:left="1440"/>
      </w:pPr>
      <w:r w:rsidRPr="00416CED">
        <w:rPr>
          <w:rFonts w:ascii="Tahoma" w:hAnsi="Tahoma" w:cs="Tahoma"/>
          <w:sz w:val="18"/>
        </w:rPr>
        <w:t>Visual Studio Premium с подпиской MSDN</w:t>
      </w:r>
    </w:p>
    <w:p w:rsidR="00223A77" w:rsidRPr="00416CED" w:rsidRDefault="00223A77" w:rsidP="00E7500D">
      <w:pPr>
        <w:pStyle w:val="FootnoteBulletLevel2"/>
        <w:numPr>
          <w:ilvl w:val="0"/>
          <w:numId w:val="5"/>
        </w:numPr>
        <w:spacing w:before="0" w:after="60"/>
        <w:ind w:left="1440"/>
      </w:pPr>
      <w:r w:rsidRPr="00416CED">
        <w:rPr>
          <w:rFonts w:ascii="Tahoma" w:hAnsi="Tahoma" w:cs="Tahoma"/>
          <w:sz w:val="18"/>
        </w:rPr>
        <w:t>Visual Studio Test Professional с подпиской MSDN</w:t>
      </w:r>
    </w:p>
    <w:p w:rsidR="00223A77" w:rsidRPr="006F5F06" w:rsidRDefault="00223A77" w:rsidP="00E7500D">
      <w:pPr>
        <w:pStyle w:val="FootnoteBulletLevel2"/>
        <w:numPr>
          <w:ilvl w:val="0"/>
          <w:numId w:val="5"/>
        </w:numPr>
        <w:spacing w:before="0" w:after="60"/>
        <w:ind w:left="1440"/>
        <w:rPr>
          <w:lang w:val="ru-RU"/>
        </w:rPr>
      </w:pPr>
      <w:r w:rsidRPr="006F5F06">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223A77" w:rsidRPr="006F5F06" w:rsidRDefault="00223A77" w:rsidP="00E7500D">
      <w:pPr>
        <w:pStyle w:val="FootnoteBulletLevel1"/>
        <w:spacing w:before="0" w:after="0"/>
        <w:ind w:firstLine="0"/>
        <w:rPr>
          <w:lang w:val="ru-RU"/>
        </w:rPr>
      </w:pPr>
    </w:p>
    <w:p w:rsidR="00E7500D" w:rsidRPr="006F5F06" w:rsidRDefault="00223A77" w:rsidP="00E7500D">
      <w:pPr>
        <w:pStyle w:val="FootnoteBulletLevel2"/>
        <w:tabs>
          <w:tab w:val="clear" w:pos="1260"/>
        </w:tabs>
        <w:spacing w:before="0"/>
        <w:ind w:left="720" w:firstLine="0"/>
        <w:rPr>
          <w:lang w:val="ru-RU"/>
        </w:rPr>
      </w:pPr>
      <w:r w:rsidRPr="006F5F06">
        <w:rPr>
          <w:rFonts w:ascii="Tahoma" w:hAnsi="Tahoma" w:cs="Tahoma"/>
          <w:sz w:val="18"/>
          <w:lang w:val="ru-RU"/>
        </w:rPr>
        <w:t xml:space="preserve">Клиенты по соглашениям </w:t>
      </w:r>
      <w:r w:rsidRPr="00416CED">
        <w:rPr>
          <w:rFonts w:ascii="Tahoma" w:hAnsi="Tahoma" w:cs="Tahoma"/>
          <w:sz w:val="18"/>
        </w:rPr>
        <w:t>Enterprise</w:t>
      </w:r>
      <w:r w:rsidRPr="006F5F06">
        <w:rPr>
          <w:rFonts w:ascii="Tahoma" w:hAnsi="Tahoma" w:cs="Tahoma"/>
          <w:sz w:val="18"/>
          <w:lang w:val="ru-RU"/>
        </w:rPr>
        <w:t xml:space="preserve">, </w:t>
      </w:r>
      <w:r w:rsidRPr="00416CED">
        <w:rPr>
          <w:rFonts w:ascii="Tahoma" w:hAnsi="Tahoma" w:cs="Tahoma"/>
          <w:sz w:val="18"/>
        </w:rPr>
        <w:t>Select</w:t>
      </w:r>
      <w:r w:rsidRPr="006F5F06">
        <w:rPr>
          <w:rFonts w:ascii="Tahoma" w:hAnsi="Tahoma" w:cs="Tahoma"/>
          <w:sz w:val="18"/>
          <w:lang w:val="ru-RU"/>
        </w:rPr>
        <w:t xml:space="preserve"> или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 xml:space="preserve"> с действующим покрытием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Test</w:t>
      </w:r>
      <w:r w:rsidRPr="006F5F06">
        <w:rPr>
          <w:rFonts w:ascii="Tahoma" w:hAnsi="Tahoma" w:cs="Tahoma"/>
          <w:sz w:val="18"/>
          <w:lang w:val="ru-RU"/>
        </w:rPr>
        <w:t xml:space="preserve"> </w:t>
      </w:r>
      <w:r w:rsidRPr="00416CED">
        <w:rPr>
          <w:rFonts w:ascii="Tahoma" w:hAnsi="Tahoma" w:cs="Tahoma"/>
          <w:sz w:val="18"/>
        </w:rPr>
        <w:t>Professional</w:t>
      </w:r>
      <w:r w:rsidRPr="006F5F06">
        <w:rPr>
          <w:rFonts w:ascii="Tahoma" w:hAnsi="Tahoma" w:cs="Tahoma"/>
          <w:sz w:val="18"/>
          <w:lang w:val="ru-RU"/>
        </w:rPr>
        <w:t xml:space="preserve"> 2012 с </w:t>
      </w:r>
      <w:r w:rsidRPr="00416CED">
        <w:rPr>
          <w:rFonts w:ascii="Tahoma" w:hAnsi="Tahoma" w:cs="Tahoma"/>
          <w:sz w:val="18"/>
        </w:rPr>
        <w:t>MSDN</w:t>
      </w:r>
      <w:r w:rsidRPr="006F5F06">
        <w:rPr>
          <w:rFonts w:ascii="Tahoma" w:hAnsi="Tahoma" w:cs="Tahoma"/>
          <w:sz w:val="18"/>
          <w:lang w:val="ru-RU"/>
        </w:rPr>
        <w:t xml:space="preserve"> также могут перейти вверх на </w:t>
      </w:r>
      <w:r w:rsidRPr="00416CED">
        <w:rPr>
          <w:rFonts w:ascii="Tahoma" w:hAnsi="Tahoma" w:cs="Tahoma"/>
          <w:sz w:val="18"/>
        </w:rPr>
        <w:t>Visual</w:t>
      </w:r>
      <w:r w:rsidRPr="006F5F06">
        <w:rPr>
          <w:rFonts w:ascii="Tahoma" w:hAnsi="Tahoma" w:cs="Tahoma"/>
          <w:sz w:val="18"/>
          <w:lang w:val="ru-RU"/>
        </w:rPr>
        <w:t xml:space="preserve"> </w:t>
      </w:r>
      <w:r w:rsidRPr="00416CED">
        <w:rPr>
          <w:rFonts w:ascii="Tahoma" w:hAnsi="Tahoma" w:cs="Tahoma"/>
          <w:sz w:val="18"/>
        </w:rPr>
        <w:t>Studio</w:t>
      </w:r>
      <w:r w:rsidRPr="006F5F06">
        <w:rPr>
          <w:rFonts w:ascii="Tahoma" w:hAnsi="Tahoma" w:cs="Tahoma"/>
          <w:sz w:val="18"/>
          <w:lang w:val="ru-RU"/>
        </w:rPr>
        <w:t xml:space="preserve"> </w:t>
      </w:r>
      <w:r w:rsidRPr="00416CED">
        <w:rPr>
          <w:rFonts w:ascii="Tahoma" w:hAnsi="Tahoma" w:cs="Tahoma"/>
          <w:sz w:val="18"/>
        </w:rPr>
        <w:t>Premium</w:t>
      </w:r>
      <w:r w:rsidRPr="006F5F06">
        <w:rPr>
          <w:rFonts w:ascii="Tahoma" w:hAnsi="Tahoma" w:cs="Tahoma"/>
          <w:sz w:val="18"/>
          <w:lang w:val="ru-RU"/>
        </w:rPr>
        <w:t xml:space="preserve"> 2012 с </w:t>
      </w:r>
      <w:r w:rsidRPr="00416CED">
        <w:rPr>
          <w:rFonts w:ascii="Tahoma" w:hAnsi="Tahoma" w:cs="Tahoma"/>
          <w:sz w:val="18"/>
        </w:rPr>
        <w:t>MSDN</w:t>
      </w:r>
      <w:r w:rsidRPr="006F5F06">
        <w:rPr>
          <w:rFonts w:ascii="Tahoma" w:hAnsi="Tahoma" w:cs="Tahoma"/>
          <w:sz w:val="18"/>
          <w:lang w:val="ru-RU"/>
        </w:rPr>
        <w:t xml:space="preserve">, приобретая соответствующие </w:t>
      </w:r>
      <w:hyperlink w:anchor="Step_Up" w:history="1">
        <w:r w:rsidRPr="006F5F06">
          <w:rPr>
            <w:rFonts w:ascii="Tahoma" w:hAnsi="Tahoma" w:cs="Tahoma"/>
            <w:sz w:val="18"/>
            <w:lang w:val="ru-RU"/>
          </w:rPr>
          <w:t xml:space="preserve">номера </w:t>
        </w:r>
        <w:r w:rsidRPr="00416CED">
          <w:rPr>
            <w:rFonts w:ascii="Tahoma" w:hAnsi="Tahoma" w:cs="Tahoma"/>
            <w:sz w:val="18"/>
          </w:rPr>
          <w:t>SKU</w:t>
        </w:r>
        <w:r w:rsidRPr="006F5F06">
          <w:rPr>
            <w:rFonts w:ascii="Tahoma" w:hAnsi="Tahoma" w:cs="Tahoma"/>
            <w:sz w:val="18"/>
            <w:lang w:val="ru-RU"/>
          </w:rPr>
          <w:t xml:space="preserve"> на переход вверх</w:t>
        </w:r>
      </w:hyperlink>
      <w:r w:rsidRPr="006F5F06">
        <w:rPr>
          <w:lang w:val="ru-RU"/>
        </w:rPr>
        <w:t>.</w:t>
      </w:r>
    </w:p>
    <w:p w:rsidR="00101859" w:rsidRPr="006F5F06" w:rsidRDefault="00101859">
      <w:pPr>
        <w:rPr>
          <w:lang w:val="ru-RU"/>
        </w:rPr>
      </w:pPr>
    </w:p>
    <w:p w:rsidR="005C11D1" w:rsidRPr="006F5F06" w:rsidRDefault="009B2474" w:rsidP="00864B8A">
      <w:pPr>
        <w:spacing w:after="60"/>
        <w:ind w:left="720"/>
        <w:rPr>
          <w:lang w:val="ru-RU"/>
        </w:rPr>
      </w:pPr>
      <w:r w:rsidRPr="006F5F06">
        <w:rPr>
          <w:rFonts w:cs="Tahoma"/>
          <w:b/>
          <w:lang w:val="ru-RU"/>
        </w:rPr>
        <w:t>Службы подписки</w:t>
      </w:r>
    </w:p>
    <w:p w:rsidR="001051D1" w:rsidRPr="006F5F06" w:rsidRDefault="005C11D1" w:rsidP="00A06D99">
      <w:pPr>
        <w:ind w:left="720"/>
        <w:rPr>
          <w:lang w:val="ru-RU"/>
        </w:rPr>
      </w:pPr>
      <w:r w:rsidRPr="006F5F06">
        <w:rPr>
          <w:lang w:val="ru-RU"/>
        </w:rPr>
        <w:t xml:space="preserve">Службы подписки </w:t>
      </w:r>
      <w:r w:rsidRPr="00416CED">
        <w:t>MSDN</w:t>
      </w:r>
      <w:r w:rsidRPr="006F5F06">
        <w:rPr>
          <w:lang w:val="ru-RU"/>
        </w:rPr>
        <w:t xml:space="preserve">, которые могут включать загрузки, ключи продуктов, преимущества </w:t>
      </w:r>
      <w:r w:rsidRPr="00416CED">
        <w:t>Windows</w:t>
      </w:r>
      <w:r w:rsidR="00A06D99">
        <w:t> </w:t>
      </w:r>
      <w:r w:rsidRPr="00416CED">
        <w:t>Azure</w:t>
      </w:r>
      <w:r w:rsidRPr="006F5F06">
        <w:rPr>
          <w:lang w:val="ru-RU"/>
        </w:rPr>
        <w:t>,</w:t>
      </w:r>
      <w:r w:rsidRPr="006F5F06">
        <w:rPr>
          <w:rFonts w:cs="Tahoma"/>
          <w:lang w:val="ru-RU"/>
        </w:rPr>
        <w:t xml:space="preserve"> электронное обучение, преимущества </w:t>
      </w:r>
      <w:r w:rsidRPr="00416CED">
        <w:rPr>
          <w:rFonts w:cs="Tahoma"/>
        </w:rPr>
        <w:t>Office</w:t>
      </w:r>
      <w:r w:rsidRPr="006F5F06">
        <w:rPr>
          <w:rFonts w:cs="Tahoma"/>
          <w:lang w:val="ru-RU"/>
        </w:rPr>
        <w:t xml:space="preserve"> 365 </w:t>
      </w:r>
      <w:r w:rsidRPr="00416CED">
        <w:rPr>
          <w:rFonts w:cs="Tahoma"/>
        </w:rPr>
        <w:t>Developer</w:t>
      </w:r>
      <w:r w:rsidRPr="006F5F06">
        <w:rPr>
          <w:rFonts w:cs="Tahoma"/>
          <w:lang w:val="ru-RU"/>
        </w:rPr>
        <w:t xml:space="preserve">, техническую поддержку, преимущества Магазина </w:t>
      </w:r>
      <w:r w:rsidRPr="00416CED">
        <w:rPr>
          <w:rFonts w:cs="Tahoma"/>
        </w:rPr>
        <w:t>Windows</w:t>
      </w:r>
      <w:r w:rsidRPr="006F5F06">
        <w:rPr>
          <w:rFonts w:cs="Tahoma"/>
          <w:lang w:val="ru-RU"/>
        </w:rPr>
        <w:t xml:space="preserve"> и другие службы, доступны только при активной подписке.</w:t>
      </w:r>
      <w:bookmarkStart w:id="1092" w:name="_14_Operating_System"/>
      <w:bookmarkEnd w:id="1092"/>
    </w:p>
    <w:p w:rsidR="00E03856" w:rsidRPr="006F5F06" w:rsidRDefault="001051D1">
      <w:pPr>
        <w:rPr>
          <w:lang w:val="ru-RU"/>
        </w:rPr>
      </w:pPr>
      <w:r w:rsidRPr="006F5F06">
        <w:rPr>
          <w:lang w:val="ru-RU"/>
        </w:rPr>
        <w:br w:type="page"/>
      </w:r>
      <w:bookmarkStart w:id="1093" w:name="_Toc336338280"/>
    </w:p>
    <w:p w:rsidR="00023FE7" w:rsidRPr="00416CED" w:rsidRDefault="00023FE7" w:rsidP="00F0203C">
      <w:pPr>
        <w:pStyle w:val="Heading2"/>
        <w:spacing w:after="120"/>
        <w:ind w:left="0"/>
      </w:pPr>
      <w:bookmarkStart w:id="1094" w:name="_Toc363741984"/>
      <w:r w:rsidRPr="00416CED">
        <w:rPr>
          <w:rFonts w:ascii="Tahoma" w:hAnsi="Tahoma" w:cs="Tahoma"/>
          <w:sz w:val="28"/>
        </w:rPr>
        <w:t>Категория «Системы»</w:t>
      </w:r>
      <w:bookmarkEnd w:id="1093"/>
      <w:bookmarkEnd w:id="1094"/>
    </w:p>
    <w:p w:rsidR="00023FE7" w:rsidRPr="00416CED" w:rsidRDefault="00023FE7"/>
    <w:p w:rsidR="009C2B6B" w:rsidRPr="00416CED" w:rsidRDefault="009C2B6B"/>
    <w:p w:rsidR="00E14FF2" w:rsidRPr="00416CED" w:rsidRDefault="00A560B6" w:rsidP="00A53269">
      <w:pPr>
        <w:pStyle w:val="Heading3"/>
      </w:pPr>
      <w:bookmarkStart w:id="1095" w:name="_24_Microsoft_Desktop"/>
      <w:bookmarkStart w:id="1096" w:name="_25_Microsoft_Desktop"/>
      <w:bookmarkStart w:id="1097" w:name="_Toc336338283"/>
      <w:bookmarkStart w:id="1098" w:name="_Toc363741985"/>
      <w:bookmarkStart w:id="1099" w:name="Sys_21MDOPforSA"/>
      <w:bookmarkStart w:id="1100" w:name="Sys_25MDOPforSA"/>
      <w:bookmarkEnd w:id="1095"/>
      <w:bookmarkEnd w:id="1096"/>
      <w:r w:rsidRPr="00416CED">
        <w:rPr>
          <w:rFonts w:ascii="Tahoma" w:hAnsi="Tahoma"/>
          <w:caps/>
          <w:color w:val="F66400"/>
          <w:sz w:val="22"/>
          <w:vertAlign w:val="superscript"/>
        </w:rPr>
        <w:t>25</w:t>
      </w:r>
      <w:r w:rsidRPr="00416CED">
        <w:rPr>
          <w:rFonts w:ascii="Tahoma" w:hAnsi="Tahoma"/>
          <w:color w:val="F66400"/>
          <w:sz w:val="22"/>
        </w:rPr>
        <w:t xml:space="preserve"> Microsoft Desktop Optimization Pack для Software Assurance</w:t>
      </w:r>
      <w:bookmarkEnd w:id="1097"/>
      <w:bookmarkEnd w:id="1098"/>
    </w:p>
    <w:bookmarkEnd w:id="1099"/>
    <w:p w:rsidR="007A73DF" w:rsidRPr="00416CED" w:rsidRDefault="007A73DF" w:rsidP="00483B3D"/>
    <w:p w:rsidR="00475147" w:rsidRPr="006F5F06" w:rsidRDefault="0037362E" w:rsidP="00483B3D">
      <w:pPr>
        <w:ind w:left="720"/>
        <w:rPr>
          <w:lang w:val="ru-RU"/>
        </w:rPr>
      </w:pPr>
      <w:r w:rsidRPr="006F5F06">
        <w:rPr>
          <w:rFonts w:eastAsia="Calibri" w:cs="Tahoma"/>
          <w:color w:val="000000"/>
          <w:szCs w:val="18"/>
          <w:lang w:val="ru-RU"/>
        </w:rPr>
        <w:t xml:space="preserve">Клиенты, которые хотят получить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Desktop</w:t>
      </w:r>
      <w:r w:rsidRPr="006F5F06">
        <w:rPr>
          <w:rFonts w:eastAsia="Calibri" w:cs="Tahoma"/>
          <w:color w:val="000000"/>
          <w:szCs w:val="18"/>
          <w:lang w:val="ru-RU"/>
        </w:rPr>
        <w:t xml:space="preserve"> </w:t>
      </w:r>
      <w:r w:rsidRPr="00416CED">
        <w:rPr>
          <w:rFonts w:eastAsia="Calibri" w:cs="Tahoma"/>
          <w:color w:val="000000"/>
          <w:szCs w:val="18"/>
        </w:rPr>
        <w:t>Optimization</w:t>
      </w:r>
      <w:r w:rsidRPr="006F5F06">
        <w:rPr>
          <w:rFonts w:eastAsia="Calibri" w:cs="Tahoma"/>
          <w:color w:val="000000"/>
          <w:szCs w:val="18"/>
          <w:lang w:val="ru-RU"/>
        </w:rPr>
        <w:t xml:space="preserve"> </w:t>
      </w:r>
      <w:r w:rsidRPr="00416CED">
        <w:rPr>
          <w:rFonts w:eastAsia="Calibri" w:cs="Tahoma"/>
          <w:color w:val="000000"/>
          <w:szCs w:val="18"/>
        </w:rPr>
        <w:t>Pack</w:t>
      </w:r>
      <w:r w:rsidRPr="006F5F06">
        <w:rPr>
          <w:rFonts w:eastAsia="Calibri" w:cs="Tahoma"/>
          <w:color w:val="000000"/>
          <w:szCs w:val="18"/>
          <w:lang w:val="ru-RU"/>
        </w:rPr>
        <w:t xml:space="preserve"> для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w:t>
      </w:r>
      <w:r w:rsidRPr="00416CED">
        <w:rPr>
          <w:rFonts w:eastAsia="Calibri" w:cs="Tahoma"/>
          <w:color w:val="000000"/>
          <w:szCs w:val="18"/>
        </w:rPr>
        <w:t>MDOP</w:t>
      </w:r>
      <w:r w:rsidRPr="006F5F06">
        <w:rPr>
          <w:rFonts w:eastAsia="Calibri" w:cs="Tahoma"/>
          <w:color w:val="000000"/>
          <w:szCs w:val="18"/>
          <w:lang w:val="ru-RU"/>
        </w:rPr>
        <w:t>), должны сначала получить и привязать к компьютеру один из следующих компонентов:</w:t>
      </w:r>
    </w:p>
    <w:p w:rsidR="00676723" w:rsidRPr="006F5F06" w:rsidRDefault="00676723" w:rsidP="00483B3D">
      <w:pPr>
        <w:ind w:left="720"/>
        <w:rPr>
          <w:lang w:val="ru-RU"/>
        </w:rPr>
      </w:pPr>
    </w:p>
    <w:p w:rsidR="00475147" w:rsidRPr="006F5F06" w:rsidRDefault="00475147" w:rsidP="00346F4B">
      <w:pPr>
        <w:numPr>
          <w:ilvl w:val="0"/>
          <w:numId w:val="49"/>
        </w:numPr>
        <w:tabs>
          <w:tab w:val="left" w:pos="1440"/>
        </w:tabs>
        <w:ind w:left="1440" w:hanging="446"/>
        <w:rPr>
          <w:lang w:val="ru-RU"/>
        </w:rPr>
      </w:pPr>
      <w:r w:rsidRPr="006F5F06">
        <w:rPr>
          <w:rFonts w:eastAsia="Calibri" w:cs="Tahoma"/>
          <w:color w:val="000000"/>
          <w:szCs w:val="18"/>
          <w:lang w:val="ru-RU"/>
        </w:rPr>
        <w:t xml:space="preserve">действующее покрытие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на операционные системы </w:t>
      </w:r>
      <w:r w:rsidRPr="00416CED">
        <w:rPr>
          <w:rFonts w:eastAsia="Calibri" w:cs="Tahoma"/>
          <w:color w:val="000000"/>
          <w:szCs w:val="18"/>
        </w:rPr>
        <w:t>Windows</w:t>
      </w:r>
      <w:r w:rsidRPr="006F5F06">
        <w:rPr>
          <w:rFonts w:eastAsia="Calibri" w:cs="Tahoma"/>
          <w:color w:val="000000"/>
          <w:szCs w:val="18"/>
          <w:lang w:val="ru-RU"/>
        </w:rPr>
        <w:t xml:space="preserve"> для настольного компьютера;</w:t>
      </w:r>
    </w:p>
    <w:p w:rsidR="00475147" w:rsidRPr="006F5F06" w:rsidRDefault="00475147" w:rsidP="00F40C90">
      <w:pPr>
        <w:numPr>
          <w:ilvl w:val="0"/>
          <w:numId w:val="49"/>
        </w:numPr>
        <w:tabs>
          <w:tab w:val="left" w:pos="1440"/>
        </w:tabs>
        <w:ind w:left="1440" w:hanging="446"/>
        <w:rPr>
          <w:lang w:val="ru-RU"/>
        </w:rPr>
      </w:pPr>
      <w:r w:rsidRPr="006F5F06">
        <w:rPr>
          <w:rFonts w:eastAsia="Calibri" w:cs="Tahoma"/>
          <w:color w:val="000000"/>
          <w:szCs w:val="18"/>
          <w:lang w:val="ru-RU"/>
        </w:rPr>
        <w:t xml:space="preserve">Лицензия для доступа к виртуальному рабочему столу </w:t>
      </w:r>
      <w:r w:rsidRPr="00416CED">
        <w:rPr>
          <w:rFonts w:eastAsia="Calibri" w:cs="Tahoma"/>
          <w:color w:val="000000"/>
          <w:szCs w:val="18"/>
        </w:rPr>
        <w:t>Windows</w:t>
      </w:r>
      <w:r w:rsidRPr="006F5F06">
        <w:rPr>
          <w:rFonts w:eastAsia="Calibri" w:cs="Tahoma"/>
          <w:color w:val="000000"/>
          <w:szCs w:val="18"/>
          <w:lang w:val="ru-RU"/>
        </w:rPr>
        <w:t>, или</w:t>
      </w:r>
    </w:p>
    <w:p w:rsidR="00475147" w:rsidRPr="006F5F06" w:rsidRDefault="00475147" w:rsidP="00346F4B">
      <w:pPr>
        <w:numPr>
          <w:ilvl w:val="0"/>
          <w:numId w:val="49"/>
        </w:numPr>
        <w:tabs>
          <w:tab w:val="left" w:pos="1440"/>
        </w:tabs>
        <w:ind w:left="1440" w:hanging="446"/>
        <w:rPr>
          <w:lang w:val="ru-RU"/>
        </w:rPr>
      </w:pPr>
      <w:r w:rsidRPr="006F5F06">
        <w:rPr>
          <w:rFonts w:eastAsia="Calibri" w:cs="Tahoma"/>
          <w:color w:val="000000"/>
          <w:szCs w:val="18"/>
          <w:lang w:val="ru-RU"/>
        </w:rPr>
        <w:t xml:space="preserve">действующая подписка на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(на устройство)</w:t>
      </w:r>
      <w:r w:rsidRPr="006F5F06">
        <w:rPr>
          <w:rFonts w:eastAsia="Calibri" w:cs="Tahoma"/>
          <w:color w:val="000000"/>
          <w:szCs w:val="18"/>
          <w:lang w:val="ru-RU"/>
        </w:rPr>
        <w:t>.</w:t>
      </w:r>
    </w:p>
    <w:p w:rsidR="00475147" w:rsidRPr="006F5F06" w:rsidRDefault="00475147" w:rsidP="00483B3D">
      <w:pPr>
        <w:spacing w:before="120"/>
        <w:ind w:left="720"/>
        <w:rPr>
          <w:lang w:val="ru-RU"/>
        </w:rPr>
      </w:pPr>
      <w:r w:rsidRPr="006F5F06">
        <w:rPr>
          <w:rFonts w:eastAsia="Calibri" w:cs="Tahoma"/>
          <w:color w:val="000000"/>
          <w:szCs w:val="18"/>
          <w:lang w:val="ru-RU"/>
        </w:rPr>
        <w:t xml:space="preserve">Также допустимы устройства, охватываемые активной Подписной лицензией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Companion</w:t>
      </w:r>
      <w:r w:rsidRPr="006F5F06">
        <w:rPr>
          <w:rFonts w:eastAsia="Calibri" w:cs="Tahoma"/>
          <w:color w:val="000000"/>
          <w:szCs w:val="18"/>
          <w:lang w:val="ru-RU"/>
        </w:rPr>
        <w:t>.</w:t>
      </w:r>
    </w:p>
    <w:p w:rsidR="007A73DF" w:rsidRPr="006F5F06" w:rsidRDefault="007A73DF" w:rsidP="00483B3D">
      <w:pPr>
        <w:ind w:left="720"/>
        <w:rPr>
          <w:lang w:val="ru-RU"/>
        </w:rPr>
      </w:pPr>
    </w:p>
    <w:p w:rsidR="00F7027D" w:rsidRPr="006F5F06" w:rsidRDefault="00F7027D" w:rsidP="00483B3D">
      <w:pPr>
        <w:ind w:left="720"/>
        <w:rPr>
          <w:lang w:val="ru-RU"/>
        </w:rPr>
      </w:pPr>
      <w:r w:rsidRPr="006F5F06">
        <w:rPr>
          <w:rFonts w:eastAsia="Calibri" w:cs="Tahoma"/>
          <w:color w:val="000000"/>
          <w:szCs w:val="18"/>
          <w:lang w:val="ru-RU"/>
        </w:rPr>
        <w:t xml:space="preserve">Клиенты корпоративного лицензирования с действующими лицензиями на </w:t>
      </w:r>
      <w:r w:rsidRPr="00416CED">
        <w:rPr>
          <w:rFonts w:eastAsia="Calibri" w:cs="Tahoma"/>
          <w:color w:val="000000"/>
          <w:szCs w:val="18"/>
        </w:rPr>
        <w:t>MDOP</w:t>
      </w:r>
      <w:r w:rsidRPr="006F5F06">
        <w:rPr>
          <w:rFonts w:eastAsia="Calibri" w:cs="Tahoma"/>
          <w:color w:val="000000"/>
          <w:szCs w:val="18"/>
          <w:lang w:val="ru-RU"/>
        </w:rPr>
        <w:t xml:space="preserve"> получат следующее программное обеспечение (по мере его доступности):</w:t>
      </w:r>
    </w:p>
    <w:p w:rsidR="007A73DF" w:rsidRPr="006F5F06" w:rsidRDefault="007A73DF" w:rsidP="00483B3D">
      <w:pPr>
        <w:ind w:left="720"/>
        <w:rPr>
          <w:lang w:val="ru-RU"/>
        </w:rPr>
      </w:pPr>
    </w:p>
    <w:p w:rsidR="00E52A26" w:rsidRPr="00416CED" w:rsidRDefault="00E52A26" w:rsidP="00346F4B">
      <w:pPr>
        <w:numPr>
          <w:ilvl w:val="0"/>
          <w:numId w:val="49"/>
        </w:numPr>
        <w:tabs>
          <w:tab w:val="left" w:pos="1440"/>
        </w:tabs>
        <w:spacing w:after="60"/>
        <w:ind w:left="1440" w:hanging="446"/>
      </w:pPr>
      <w:r w:rsidRPr="00416CED">
        <w:rPr>
          <w:rFonts w:eastAsia="Calibri" w:cs="Tahoma"/>
          <w:color w:val="000000"/>
          <w:szCs w:val="18"/>
        </w:rPr>
        <w:t>Microsoft Application Virtualization для настольных компьютеров Windows (App-V)</w:t>
      </w:r>
    </w:p>
    <w:p w:rsidR="00E52A26" w:rsidRPr="00416CED" w:rsidRDefault="00E52A26" w:rsidP="00346F4B">
      <w:pPr>
        <w:numPr>
          <w:ilvl w:val="0"/>
          <w:numId w:val="49"/>
        </w:numPr>
        <w:tabs>
          <w:tab w:val="left" w:pos="1440"/>
        </w:tabs>
        <w:spacing w:after="60"/>
        <w:ind w:left="1440" w:hanging="446"/>
      </w:pPr>
      <w:r w:rsidRPr="00416CED">
        <w:rPr>
          <w:rFonts w:eastAsia="Calibri" w:cs="Tahoma"/>
          <w:color w:val="000000"/>
          <w:szCs w:val="18"/>
        </w:rPr>
        <w:t>Microsoft Advanced Group Policy Management (AGPM)</w:t>
      </w:r>
    </w:p>
    <w:p w:rsidR="00E52A26" w:rsidRPr="00416CED" w:rsidRDefault="00E52A26" w:rsidP="00346F4B">
      <w:pPr>
        <w:numPr>
          <w:ilvl w:val="0"/>
          <w:numId w:val="49"/>
        </w:numPr>
        <w:tabs>
          <w:tab w:val="left" w:pos="1440"/>
        </w:tabs>
        <w:spacing w:after="60"/>
        <w:ind w:left="1440" w:hanging="446"/>
      </w:pPr>
      <w:r w:rsidRPr="00416CED">
        <w:rPr>
          <w:rFonts w:eastAsia="Calibri" w:cs="Tahoma"/>
          <w:color w:val="000000"/>
          <w:szCs w:val="18"/>
        </w:rPr>
        <w:t>Microsoft Diagnostics and Recovery Toolset (DART)</w:t>
      </w:r>
    </w:p>
    <w:p w:rsidR="00E52A26" w:rsidRPr="00416CED" w:rsidRDefault="00E52A26" w:rsidP="00346F4B">
      <w:pPr>
        <w:numPr>
          <w:ilvl w:val="0"/>
          <w:numId w:val="49"/>
        </w:numPr>
        <w:tabs>
          <w:tab w:val="left" w:pos="1440"/>
        </w:tabs>
        <w:spacing w:after="60"/>
        <w:ind w:left="1440" w:hanging="446"/>
      </w:pPr>
      <w:r w:rsidRPr="00416CED">
        <w:rPr>
          <w:rFonts w:eastAsia="Calibri" w:cs="Tahoma"/>
          <w:color w:val="000000"/>
          <w:szCs w:val="18"/>
        </w:rPr>
        <w:t>Microsoft Enterprise Desktop Virtualization (MED-V)</w:t>
      </w:r>
    </w:p>
    <w:p w:rsidR="00E52A26" w:rsidRPr="00416CED" w:rsidRDefault="00E52A26" w:rsidP="00346F4B">
      <w:pPr>
        <w:numPr>
          <w:ilvl w:val="0"/>
          <w:numId w:val="49"/>
        </w:numPr>
        <w:tabs>
          <w:tab w:val="left" w:pos="1440"/>
        </w:tabs>
        <w:spacing w:after="60"/>
        <w:ind w:left="1440" w:hanging="446"/>
      </w:pPr>
      <w:r w:rsidRPr="00416CED">
        <w:rPr>
          <w:rFonts w:eastAsia="Calibri" w:cs="Tahoma"/>
          <w:color w:val="000000"/>
          <w:szCs w:val="18"/>
        </w:rPr>
        <w:t>Microsoft BitLocker</w:t>
      </w:r>
      <w:r w:rsidR="007E25F2" w:rsidRPr="00416CED">
        <w:rPr>
          <w:rFonts w:eastAsia="Calibri" w:cs="Tahoma"/>
          <w:color w:val="000000"/>
          <w:szCs w:val="18"/>
          <w:vertAlign w:val="superscript"/>
        </w:rPr>
        <w:t>®</w:t>
      </w:r>
      <w:r w:rsidRPr="00416CED">
        <w:rPr>
          <w:rFonts w:eastAsia="Calibri" w:cs="Tahoma"/>
          <w:color w:val="000000"/>
          <w:szCs w:val="18"/>
        </w:rPr>
        <w:t xml:space="preserve"> Administration and Monitoring (MBAM)</w:t>
      </w:r>
    </w:p>
    <w:p w:rsidR="00670296" w:rsidRPr="00416CED" w:rsidRDefault="00670296" w:rsidP="00346F4B">
      <w:pPr>
        <w:numPr>
          <w:ilvl w:val="0"/>
          <w:numId w:val="49"/>
        </w:numPr>
        <w:tabs>
          <w:tab w:val="left" w:pos="1440"/>
        </w:tabs>
        <w:spacing w:after="60"/>
        <w:ind w:left="1440" w:hanging="446"/>
      </w:pPr>
      <w:r w:rsidRPr="00416CED">
        <w:rPr>
          <w:rFonts w:eastAsia="Calibri" w:cs="Tahoma"/>
          <w:color w:val="000000"/>
          <w:szCs w:val="18"/>
        </w:rPr>
        <w:t>Microsoft User Experience Virtualization (UE-V)</w:t>
      </w:r>
    </w:p>
    <w:p w:rsidR="007A73DF" w:rsidRPr="00416CED" w:rsidRDefault="007A73DF" w:rsidP="00483B3D">
      <w:pPr>
        <w:tabs>
          <w:tab w:val="left" w:pos="1440"/>
        </w:tabs>
        <w:ind w:left="994"/>
      </w:pPr>
    </w:p>
    <w:p w:rsidR="007045C0" w:rsidRPr="00416CED" w:rsidRDefault="007045C0" w:rsidP="00483B3D">
      <w:pPr>
        <w:spacing w:after="60"/>
        <w:ind w:left="720"/>
      </w:pPr>
      <w:r w:rsidRPr="00416CED">
        <w:rPr>
          <w:rFonts w:eastAsia="Calibri" w:cs="Tahoma"/>
          <w:b/>
          <w:color w:val="000000"/>
          <w:szCs w:val="18"/>
        </w:rPr>
        <w:t>Подписная лицензия Windows Companion Subscription License (CSL) и MDOP</w:t>
      </w:r>
    </w:p>
    <w:p w:rsidR="007045C0" w:rsidRPr="006F5F06" w:rsidRDefault="007045C0" w:rsidP="00483B3D">
      <w:pPr>
        <w:tabs>
          <w:tab w:val="left" w:pos="1440"/>
        </w:tabs>
        <w:ind w:left="720"/>
        <w:rPr>
          <w:lang w:val="ru-RU"/>
        </w:rPr>
      </w:pPr>
      <w:r w:rsidRPr="006F5F06">
        <w:rPr>
          <w:rFonts w:cs="Tahoma"/>
          <w:color w:val="000000"/>
          <w:szCs w:val="18"/>
          <w:lang w:val="ru-RU"/>
        </w:rPr>
        <w:t xml:space="preserve">Основные пользователи устройств, на которые распространяются действующая лицензия </w:t>
      </w:r>
      <w:r w:rsidRPr="00416CED">
        <w:rPr>
          <w:rFonts w:cs="Tahoma"/>
          <w:color w:val="000000"/>
          <w:szCs w:val="18"/>
        </w:rPr>
        <w:t>MDOP</w:t>
      </w:r>
      <w:r w:rsidRPr="006F5F06">
        <w:rPr>
          <w:rFonts w:cs="Tahoma"/>
          <w:color w:val="000000"/>
          <w:szCs w:val="18"/>
          <w:lang w:val="ru-RU"/>
        </w:rPr>
        <w:t xml:space="preserve"> и подписная лицензия </w:t>
      </w:r>
      <w:r w:rsidRPr="00416CED">
        <w:rPr>
          <w:rFonts w:cs="Tahoma"/>
          <w:color w:val="000000"/>
          <w:szCs w:val="18"/>
        </w:rPr>
        <w:t>CSL</w:t>
      </w:r>
      <w:r w:rsidRPr="006F5F06">
        <w:rPr>
          <w:rFonts w:cs="Tahoma"/>
          <w:color w:val="000000"/>
          <w:szCs w:val="18"/>
          <w:lang w:val="ru-RU"/>
        </w:rPr>
        <w:t xml:space="preserve">, могут использовать функции </w:t>
      </w:r>
      <w:r w:rsidRPr="00416CED">
        <w:rPr>
          <w:rFonts w:cs="Tahoma"/>
          <w:color w:val="000000"/>
          <w:szCs w:val="18"/>
        </w:rPr>
        <w:t>MDOP</w:t>
      </w:r>
      <w:r w:rsidRPr="006F5F06">
        <w:rPr>
          <w:rFonts w:cs="Tahoma"/>
          <w:color w:val="000000"/>
          <w:szCs w:val="18"/>
          <w:lang w:val="ru-RU"/>
        </w:rPr>
        <w:t xml:space="preserve"> на своих сопутствующих устройствах без необходимости приобретать дополнительные лицензии </w:t>
      </w:r>
      <w:r w:rsidRPr="00416CED">
        <w:rPr>
          <w:rFonts w:cs="Tahoma"/>
          <w:color w:val="000000"/>
          <w:szCs w:val="18"/>
        </w:rPr>
        <w:t>MDOP</w:t>
      </w:r>
      <w:r w:rsidRPr="006F5F06">
        <w:rPr>
          <w:rFonts w:cs="Tahoma"/>
          <w:color w:val="000000"/>
          <w:szCs w:val="18"/>
          <w:lang w:val="ru-RU"/>
        </w:rPr>
        <w:t xml:space="preserve"> для каждого такого сопутствующего устройства.</w:t>
      </w:r>
    </w:p>
    <w:p w:rsidR="007045C0" w:rsidRPr="006F5F06" w:rsidRDefault="007045C0" w:rsidP="00483B3D">
      <w:pPr>
        <w:tabs>
          <w:tab w:val="left" w:pos="1440"/>
        </w:tabs>
        <w:ind w:left="994"/>
        <w:rPr>
          <w:lang w:val="ru-RU"/>
        </w:rPr>
      </w:pPr>
    </w:p>
    <w:p w:rsidR="0031394C" w:rsidRPr="006F5F06" w:rsidRDefault="0031394C" w:rsidP="00483B3D">
      <w:pPr>
        <w:spacing w:after="60"/>
        <w:ind w:left="720"/>
        <w:rPr>
          <w:lang w:val="ru-RU"/>
        </w:rPr>
      </w:pPr>
      <w:r w:rsidRPr="006F5F06">
        <w:rPr>
          <w:rFonts w:eastAsia="Calibri" w:cs="Tahoma"/>
          <w:b/>
          <w:color w:val="000000"/>
          <w:szCs w:val="18"/>
          <w:lang w:val="ru-RU"/>
        </w:rPr>
        <w:t xml:space="preserve">Предложение </w:t>
      </w:r>
      <w:r w:rsidRPr="00416CED">
        <w:rPr>
          <w:rFonts w:eastAsia="Calibri" w:cs="Tahoma"/>
          <w:b/>
          <w:color w:val="000000"/>
          <w:szCs w:val="18"/>
        </w:rPr>
        <w:t>Windows</w:t>
      </w:r>
      <w:r w:rsidRPr="006F5F06">
        <w:rPr>
          <w:rFonts w:eastAsia="Calibri" w:cs="Tahoma"/>
          <w:b/>
          <w:color w:val="000000"/>
          <w:szCs w:val="18"/>
          <w:lang w:val="ru-RU"/>
        </w:rPr>
        <w:t xml:space="preserve"> </w:t>
      </w:r>
      <w:r w:rsidRPr="00416CED">
        <w:rPr>
          <w:rFonts w:eastAsia="Calibri" w:cs="Tahoma"/>
          <w:b/>
          <w:color w:val="000000"/>
          <w:szCs w:val="18"/>
        </w:rPr>
        <w:t>Intune</w:t>
      </w:r>
      <w:r w:rsidRPr="006F5F06">
        <w:rPr>
          <w:rFonts w:eastAsia="Calibri" w:cs="Tahoma"/>
          <w:b/>
          <w:color w:val="000000"/>
          <w:szCs w:val="18"/>
          <w:lang w:val="ru-RU"/>
        </w:rPr>
        <w:t xml:space="preserve"> (на устройство) для клиентов, имеющих </w:t>
      </w:r>
      <w:r w:rsidRPr="00416CED">
        <w:rPr>
          <w:rFonts w:eastAsia="Calibri" w:cs="Tahoma"/>
          <w:b/>
          <w:color w:val="000000"/>
          <w:szCs w:val="18"/>
        </w:rPr>
        <w:t>Microsoft</w:t>
      </w:r>
      <w:r w:rsidRPr="006F5F06">
        <w:rPr>
          <w:rFonts w:eastAsia="Calibri" w:cs="Tahoma"/>
          <w:b/>
          <w:color w:val="000000"/>
          <w:szCs w:val="18"/>
          <w:lang w:val="ru-RU"/>
        </w:rPr>
        <w:t xml:space="preserve"> </w:t>
      </w:r>
      <w:r w:rsidRPr="00416CED">
        <w:rPr>
          <w:rFonts w:eastAsia="Calibri" w:cs="Tahoma"/>
          <w:b/>
          <w:color w:val="000000"/>
          <w:szCs w:val="18"/>
        </w:rPr>
        <w:t>Desktop</w:t>
      </w:r>
      <w:r w:rsidRPr="006F5F06">
        <w:rPr>
          <w:rFonts w:eastAsia="Calibri" w:cs="Tahoma"/>
          <w:b/>
          <w:color w:val="000000"/>
          <w:szCs w:val="18"/>
          <w:lang w:val="ru-RU"/>
        </w:rPr>
        <w:t xml:space="preserve"> </w:t>
      </w:r>
      <w:r w:rsidRPr="00416CED">
        <w:rPr>
          <w:rFonts w:eastAsia="Calibri" w:cs="Tahoma"/>
          <w:b/>
          <w:color w:val="000000"/>
          <w:szCs w:val="18"/>
        </w:rPr>
        <w:t>Optimization</w:t>
      </w:r>
      <w:r w:rsidRPr="006F5F06">
        <w:rPr>
          <w:rFonts w:eastAsia="Calibri" w:cs="Tahoma"/>
          <w:b/>
          <w:color w:val="000000"/>
          <w:szCs w:val="18"/>
          <w:lang w:val="ru-RU"/>
        </w:rPr>
        <w:t xml:space="preserve"> </w:t>
      </w:r>
      <w:r w:rsidRPr="00416CED">
        <w:rPr>
          <w:rFonts w:eastAsia="Calibri" w:cs="Tahoma"/>
          <w:b/>
          <w:color w:val="000000"/>
          <w:szCs w:val="18"/>
        </w:rPr>
        <w:t>Pack</w:t>
      </w:r>
      <w:r w:rsidRPr="006F5F06">
        <w:rPr>
          <w:rFonts w:eastAsia="Calibri" w:cs="Tahoma"/>
          <w:b/>
          <w:color w:val="000000"/>
          <w:szCs w:val="18"/>
          <w:lang w:val="ru-RU"/>
        </w:rPr>
        <w:t xml:space="preserve"> (</w:t>
      </w:r>
      <w:r w:rsidRPr="00416CED">
        <w:rPr>
          <w:rFonts w:eastAsia="Calibri" w:cs="Tahoma"/>
          <w:b/>
          <w:color w:val="000000"/>
          <w:szCs w:val="18"/>
        </w:rPr>
        <w:t>MDOP</w:t>
      </w:r>
      <w:r w:rsidRPr="006F5F06">
        <w:rPr>
          <w:rFonts w:eastAsia="Calibri" w:cs="Tahoma"/>
          <w:b/>
          <w:color w:val="000000"/>
          <w:szCs w:val="18"/>
          <w:lang w:val="ru-RU"/>
        </w:rPr>
        <w:t xml:space="preserve">) и использующих службу </w:t>
      </w:r>
      <w:r w:rsidRPr="00416CED">
        <w:rPr>
          <w:rFonts w:eastAsia="Calibri" w:cs="Tahoma"/>
          <w:b/>
          <w:color w:val="000000"/>
          <w:szCs w:val="18"/>
        </w:rPr>
        <w:t>Asset</w:t>
      </w:r>
      <w:r w:rsidRPr="006F5F06">
        <w:rPr>
          <w:rFonts w:eastAsia="Calibri" w:cs="Tahoma"/>
          <w:b/>
          <w:color w:val="000000"/>
          <w:szCs w:val="18"/>
          <w:lang w:val="ru-RU"/>
        </w:rPr>
        <w:t xml:space="preserve"> </w:t>
      </w:r>
      <w:r w:rsidRPr="00416CED">
        <w:rPr>
          <w:rFonts w:eastAsia="Calibri" w:cs="Tahoma"/>
          <w:b/>
          <w:color w:val="000000"/>
          <w:szCs w:val="18"/>
        </w:rPr>
        <w:t>Inventory</w:t>
      </w:r>
      <w:r w:rsidRPr="006F5F06">
        <w:rPr>
          <w:rFonts w:eastAsia="Calibri" w:cs="Tahoma"/>
          <w:b/>
          <w:color w:val="000000"/>
          <w:szCs w:val="18"/>
          <w:lang w:val="ru-RU"/>
        </w:rPr>
        <w:t xml:space="preserve"> </w:t>
      </w:r>
      <w:r w:rsidRPr="00416CED">
        <w:rPr>
          <w:rFonts w:eastAsia="Calibri" w:cs="Tahoma"/>
          <w:b/>
          <w:color w:val="000000"/>
          <w:szCs w:val="18"/>
        </w:rPr>
        <w:t>Service</w:t>
      </w:r>
    </w:p>
    <w:p w:rsidR="00BB0250" w:rsidRPr="006F5F06" w:rsidRDefault="00BB0250" w:rsidP="00A06D99">
      <w:pPr>
        <w:ind w:left="720"/>
        <w:rPr>
          <w:lang w:val="ru-RU"/>
        </w:rPr>
      </w:pPr>
      <w:r w:rsidRPr="006F5F06">
        <w:rPr>
          <w:rFonts w:cs="Tahoma"/>
          <w:color w:val="000000"/>
          <w:szCs w:val="18"/>
          <w:lang w:val="ru-RU"/>
        </w:rPr>
        <w:t xml:space="preserve">3 апреля 2013 г. прекращается предоставление службы </w:t>
      </w:r>
      <w:r w:rsidRPr="00416CED">
        <w:rPr>
          <w:rFonts w:cs="Tahoma"/>
          <w:color w:val="000000"/>
          <w:szCs w:val="18"/>
        </w:rPr>
        <w:t>Asset</w:t>
      </w:r>
      <w:r w:rsidRPr="006F5F06">
        <w:rPr>
          <w:rFonts w:cs="Tahoma"/>
          <w:color w:val="000000"/>
          <w:szCs w:val="18"/>
          <w:lang w:val="ru-RU"/>
        </w:rPr>
        <w:t xml:space="preserve"> </w:t>
      </w:r>
      <w:r w:rsidRPr="00416CED">
        <w:rPr>
          <w:rFonts w:cs="Tahoma"/>
          <w:color w:val="000000"/>
          <w:szCs w:val="18"/>
        </w:rPr>
        <w:t>Inventory</w:t>
      </w:r>
      <w:r w:rsidRPr="006F5F06">
        <w:rPr>
          <w:rFonts w:cs="Tahoma"/>
          <w:color w:val="000000"/>
          <w:szCs w:val="18"/>
          <w:lang w:val="ru-RU"/>
        </w:rPr>
        <w:t xml:space="preserve"> </w:t>
      </w:r>
      <w:r w:rsidRPr="00416CED">
        <w:rPr>
          <w:rFonts w:cs="Tahoma"/>
          <w:color w:val="000000"/>
          <w:szCs w:val="18"/>
        </w:rPr>
        <w:t>Service</w:t>
      </w:r>
      <w:r w:rsidRPr="006F5F06">
        <w:rPr>
          <w:rFonts w:cs="Tahoma"/>
          <w:color w:val="000000"/>
          <w:szCs w:val="18"/>
          <w:lang w:val="ru-RU"/>
        </w:rPr>
        <w:t xml:space="preserve"> (</w:t>
      </w:r>
      <w:r w:rsidRPr="00416CED">
        <w:rPr>
          <w:rFonts w:cs="Tahoma"/>
          <w:color w:val="000000"/>
          <w:szCs w:val="18"/>
        </w:rPr>
        <w:t>AIS</w:t>
      </w:r>
      <w:r w:rsidRPr="006F5F06">
        <w:rPr>
          <w:rFonts w:cs="Tahoma"/>
          <w:color w:val="000000"/>
          <w:szCs w:val="18"/>
          <w:lang w:val="ru-RU"/>
        </w:rPr>
        <w:t>), предлагаемой в</w:t>
      </w:r>
      <w:r w:rsidR="00A06D99">
        <w:rPr>
          <w:rFonts w:cs="Tahoma"/>
          <w:color w:val="000000"/>
          <w:szCs w:val="18"/>
        </w:rPr>
        <w:t> </w:t>
      </w:r>
      <w:r w:rsidRPr="006F5F06">
        <w:rPr>
          <w:rFonts w:cs="Tahoma"/>
          <w:color w:val="000000"/>
          <w:szCs w:val="18"/>
          <w:lang w:val="ru-RU"/>
        </w:rPr>
        <w:t xml:space="preserve">составе </w:t>
      </w:r>
      <w:r w:rsidRPr="00416CED">
        <w:rPr>
          <w:rFonts w:cs="Tahoma"/>
          <w:color w:val="000000"/>
          <w:szCs w:val="18"/>
        </w:rPr>
        <w:t>MDOP</w:t>
      </w:r>
      <w:r w:rsidRPr="006F5F06">
        <w:rPr>
          <w:rFonts w:cs="Tahoma"/>
          <w:color w:val="000000"/>
          <w:szCs w:val="18"/>
          <w:lang w:val="ru-RU"/>
        </w:rPr>
        <w:t>. С этой даты клиенты не будут иметь доступа к данной службе.</w:t>
      </w:r>
      <w:r w:rsidR="00FA2C82" w:rsidRPr="006F5F06">
        <w:rPr>
          <w:rFonts w:cs="Tahoma"/>
          <w:color w:val="000000"/>
          <w:szCs w:val="18"/>
          <w:lang w:val="ru-RU"/>
        </w:rPr>
        <w:t xml:space="preserve"> </w:t>
      </w:r>
      <w:r w:rsidRPr="006F5F06">
        <w:rPr>
          <w:rFonts w:cs="Tahoma"/>
          <w:color w:val="000000"/>
          <w:szCs w:val="18"/>
          <w:lang w:val="ru-RU"/>
        </w:rPr>
        <w:t xml:space="preserve">Клиенты с </w:t>
      </w:r>
      <w:r w:rsidRPr="00416CED">
        <w:rPr>
          <w:rFonts w:cs="Tahoma"/>
          <w:color w:val="000000"/>
          <w:szCs w:val="18"/>
        </w:rPr>
        <w:t>MDOP</w:t>
      </w:r>
      <w:r w:rsidRPr="006F5F06">
        <w:rPr>
          <w:rFonts w:cs="Tahoma"/>
          <w:color w:val="000000"/>
          <w:szCs w:val="18"/>
          <w:lang w:val="ru-RU"/>
        </w:rPr>
        <w:t xml:space="preserve">, имеющие действующие учетные записи </w:t>
      </w:r>
      <w:r w:rsidRPr="00416CED">
        <w:rPr>
          <w:rFonts w:cs="Tahoma"/>
          <w:color w:val="000000"/>
          <w:szCs w:val="18"/>
        </w:rPr>
        <w:t>AIS</w:t>
      </w:r>
      <w:r w:rsidRPr="006F5F06">
        <w:rPr>
          <w:rFonts w:cs="Tahoma"/>
          <w:color w:val="000000"/>
          <w:szCs w:val="18"/>
          <w:lang w:val="ru-RU"/>
        </w:rPr>
        <w:t>, активированные в Центре поддержки корпоративных лицензий (</w:t>
      </w:r>
      <w:r w:rsidRPr="00416CED">
        <w:rPr>
          <w:rFonts w:cs="Tahoma"/>
          <w:color w:val="000000"/>
          <w:szCs w:val="18"/>
        </w:rPr>
        <w:t>VLSC</w:t>
      </w:r>
      <w:r w:rsidRPr="006F5F06">
        <w:rPr>
          <w:rFonts w:cs="Tahoma"/>
          <w:color w:val="000000"/>
          <w:szCs w:val="18"/>
          <w:lang w:val="ru-RU"/>
        </w:rPr>
        <w:t xml:space="preserve">) до 30 апреля 2012 г. включительно, имеют возможность перейти на использование веб-службы </w:t>
      </w:r>
      <w:r w:rsidRPr="00416CED">
        <w:rPr>
          <w:rFonts w:cs="Tahoma"/>
          <w:color w:val="000000"/>
          <w:szCs w:val="18"/>
        </w:rPr>
        <w:t>Windows</w:t>
      </w:r>
      <w:r w:rsidRPr="006F5F06">
        <w:rPr>
          <w:rFonts w:cs="Tahoma"/>
          <w:color w:val="000000"/>
          <w:szCs w:val="18"/>
          <w:lang w:val="ru-RU"/>
        </w:rPr>
        <w:t xml:space="preserve"> </w:t>
      </w:r>
      <w:r w:rsidRPr="00416CED">
        <w:rPr>
          <w:rFonts w:cs="Tahoma"/>
          <w:color w:val="000000"/>
          <w:szCs w:val="18"/>
        </w:rPr>
        <w:t>Intune</w:t>
      </w:r>
      <w:r w:rsidRPr="006F5F06">
        <w:rPr>
          <w:rFonts w:cs="Tahoma"/>
          <w:color w:val="000000"/>
          <w:szCs w:val="18"/>
          <w:lang w:val="ru-RU"/>
        </w:rPr>
        <w:t xml:space="preserve"> </w:t>
      </w:r>
      <w:r w:rsidRPr="006F5F06">
        <w:rPr>
          <w:rFonts w:cs="Tahoma"/>
          <w:szCs w:val="18"/>
          <w:lang w:val="ru-RU"/>
        </w:rPr>
        <w:t xml:space="preserve">(на устройство) </w:t>
      </w:r>
      <w:r w:rsidRPr="006F5F06">
        <w:rPr>
          <w:rFonts w:cs="Tahoma"/>
          <w:color w:val="000000"/>
          <w:szCs w:val="18"/>
          <w:lang w:val="ru-RU"/>
        </w:rPr>
        <w:t xml:space="preserve">при условии, что </w:t>
      </w:r>
      <w:r w:rsidRPr="006F5F06">
        <w:rPr>
          <w:color w:val="000000"/>
          <w:lang w:val="ru-RU"/>
        </w:rPr>
        <w:t xml:space="preserve">она </w:t>
      </w:r>
      <w:r w:rsidRPr="006F5F06">
        <w:rPr>
          <w:rFonts w:cs="Tahoma"/>
          <w:color w:val="000000"/>
          <w:szCs w:val="18"/>
          <w:lang w:val="ru-RU"/>
        </w:rPr>
        <w:t xml:space="preserve">коммерчески </w:t>
      </w:r>
      <w:r w:rsidRPr="006F5F06">
        <w:rPr>
          <w:rFonts w:cs="Tahoma"/>
          <w:szCs w:val="18"/>
          <w:lang w:val="ru-RU"/>
        </w:rPr>
        <w:t xml:space="preserve">доступна </w:t>
      </w:r>
      <w:r w:rsidRPr="006F5F06">
        <w:rPr>
          <w:color w:val="000000"/>
          <w:lang w:val="ru-RU"/>
        </w:rPr>
        <w:t>в стране клиента.</w:t>
      </w:r>
      <w:r w:rsidR="00FA2C82" w:rsidRPr="006F5F06">
        <w:rPr>
          <w:color w:val="000000"/>
          <w:lang w:val="ru-RU"/>
        </w:rPr>
        <w:t xml:space="preserve"> </w:t>
      </w:r>
      <w:r w:rsidRPr="006F5F06">
        <w:rPr>
          <w:color w:val="000000"/>
          <w:lang w:val="ru-RU"/>
        </w:rPr>
        <w:t xml:space="preserve">Список стран, в которых коммерчески доступна служба </w:t>
      </w:r>
      <w:r w:rsidRPr="00416CED">
        <w:rPr>
          <w:color w:val="000000"/>
        </w:rPr>
        <w:t>Windows</w:t>
      </w:r>
      <w:r w:rsidRPr="006F5F06">
        <w:rPr>
          <w:color w:val="000000"/>
          <w:lang w:val="ru-RU"/>
        </w:rPr>
        <w:t xml:space="preserve"> </w:t>
      </w:r>
      <w:r w:rsidRPr="00416CED">
        <w:rPr>
          <w:rFonts w:cs="Tahoma"/>
          <w:szCs w:val="18"/>
        </w:rPr>
        <w:t>Intune</w:t>
      </w:r>
      <w:r w:rsidRPr="006F5F06">
        <w:rPr>
          <w:rFonts w:cs="Tahoma"/>
          <w:szCs w:val="18"/>
          <w:lang w:val="ru-RU"/>
        </w:rPr>
        <w:t xml:space="preserve"> (на устройство), </w:t>
      </w:r>
      <w:r w:rsidRPr="006F5F06">
        <w:rPr>
          <w:color w:val="000000"/>
          <w:lang w:val="ru-RU"/>
        </w:rPr>
        <w:t xml:space="preserve">см. по следующему адресу: </w:t>
      </w:r>
      <w:hyperlink r:id="rId40" w:history="1">
        <w:r w:rsidRPr="00416CED">
          <w:rPr>
            <w:color w:val="0000FF"/>
            <w:u w:val="single"/>
          </w:rPr>
          <w:t>www</w:t>
        </w:r>
        <w:r w:rsidRPr="006F5F06">
          <w:rPr>
            <w:color w:val="0000FF"/>
            <w:u w:val="single"/>
            <w:lang w:val="ru-RU"/>
          </w:rPr>
          <w:t>.</w:t>
        </w:r>
        <w:r w:rsidRPr="00416CED">
          <w:rPr>
            <w:color w:val="0000FF"/>
            <w:u w:val="single"/>
          </w:rPr>
          <w:t>microsoft</w:t>
        </w:r>
        <w:r w:rsidRPr="006F5F06">
          <w:rPr>
            <w:color w:val="0000FF"/>
            <w:u w:val="single"/>
            <w:lang w:val="ru-RU"/>
          </w:rPr>
          <w:t>.</w:t>
        </w:r>
        <w:r w:rsidRPr="00416CED">
          <w:rPr>
            <w:color w:val="0000FF"/>
            <w:u w:val="single"/>
          </w:rPr>
          <w:t>com</w:t>
        </w:r>
        <w:r w:rsidRPr="006F5F06">
          <w:rPr>
            <w:color w:val="0000FF"/>
            <w:u w:val="single"/>
            <w:lang w:val="ru-RU"/>
          </w:rPr>
          <w:t>/</w:t>
        </w:r>
        <w:r w:rsidRPr="00416CED">
          <w:rPr>
            <w:color w:val="0000FF"/>
            <w:u w:val="single"/>
          </w:rPr>
          <w:t>en</w:t>
        </w:r>
        <w:r w:rsidRPr="006F5F06">
          <w:rPr>
            <w:color w:val="0000FF"/>
            <w:u w:val="single"/>
            <w:lang w:val="ru-RU"/>
          </w:rPr>
          <w:t>-</w:t>
        </w:r>
        <w:r w:rsidRPr="00416CED">
          <w:rPr>
            <w:color w:val="0000FF"/>
            <w:u w:val="single"/>
          </w:rPr>
          <w:t>us</w:t>
        </w:r>
        <w:r w:rsidRPr="006F5F06">
          <w:rPr>
            <w:color w:val="0000FF"/>
            <w:u w:val="single"/>
            <w:lang w:val="ru-RU"/>
          </w:rPr>
          <w:t>/</w:t>
        </w:r>
        <w:r w:rsidRPr="00416CED">
          <w:rPr>
            <w:color w:val="0000FF"/>
            <w:u w:val="single"/>
          </w:rPr>
          <w:t>windows</w:t>
        </w:r>
        <w:r w:rsidRPr="006F5F06">
          <w:rPr>
            <w:color w:val="0000FF"/>
            <w:u w:val="single"/>
            <w:lang w:val="ru-RU"/>
          </w:rPr>
          <w:t>/</w:t>
        </w:r>
        <w:r w:rsidRPr="00416CED">
          <w:rPr>
            <w:color w:val="0000FF"/>
            <w:u w:val="single"/>
          </w:rPr>
          <w:t>windowsintune</w:t>
        </w:r>
        <w:r w:rsidRPr="006F5F06">
          <w:rPr>
            <w:color w:val="0000FF"/>
            <w:u w:val="single"/>
            <w:lang w:val="ru-RU"/>
          </w:rPr>
          <w:t>/</w:t>
        </w:r>
        <w:r w:rsidRPr="00416CED">
          <w:rPr>
            <w:color w:val="0000FF"/>
            <w:u w:val="single"/>
          </w:rPr>
          <w:t>faq</w:t>
        </w:r>
        <w:r w:rsidRPr="006F5F06">
          <w:rPr>
            <w:color w:val="0000FF"/>
            <w:u w:val="single"/>
            <w:lang w:val="ru-RU"/>
          </w:rPr>
          <w:t>/</w:t>
        </w:r>
        <w:r w:rsidRPr="00416CED">
          <w:rPr>
            <w:color w:val="0000FF"/>
            <w:u w:val="single"/>
          </w:rPr>
          <w:t>default</w:t>
        </w:r>
        <w:r w:rsidRPr="006F5F06">
          <w:rPr>
            <w:color w:val="0000FF"/>
            <w:u w:val="single"/>
            <w:lang w:val="ru-RU"/>
          </w:rPr>
          <w:t>.</w:t>
        </w:r>
        <w:r w:rsidRPr="00416CED">
          <w:rPr>
            <w:color w:val="0000FF"/>
            <w:u w:val="single"/>
          </w:rPr>
          <w:t>aspx</w:t>
        </w:r>
      </w:hyperlink>
      <w:r w:rsidRPr="006F5F06">
        <w:rPr>
          <w:color w:val="0000FF"/>
          <w:lang w:val="ru-RU"/>
        </w:rPr>
        <w:t>.</w:t>
      </w:r>
    </w:p>
    <w:p w:rsidR="007A73DF" w:rsidRPr="006F5F06" w:rsidRDefault="007A73DF" w:rsidP="00483B3D">
      <w:pPr>
        <w:ind w:left="720"/>
        <w:rPr>
          <w:lang w:val="ru-RU"/>
        </w:rPr>
      </w:pPr>
    </w:p>
    <w:p w:rsidR="007A73DF" w:rsidRPr="00416CED" w:rsidRDefault="0031394C" w:rsidP="00483B3D">
      <w:pPr>
        <w:spacing w:after="60"/>
        <w:ind w:left="720"/>
      </w:pPr>
      <w:r w:rsidRPr="00416CED">
        <w:rPr>
          <w:rFonts w:eastAsia="Calibri" w:cs="Tahoma"/>
          <w:b/>
          <w:color w:val="000000"/>
          <w:szCs w:val="18"/>
        </w:rPr>
        <w:t>Сведения о предложении</w:t>
      </w:r>
    </w:p>
    <w:p w:rsidR="0031394C" w:rsidRPr="006F5F06" w:rsidRDefault="0031394C" w:rsidP="00346F4B">
      <w:pPr>
        <w:numPr>
          <w:ilvl w:val="1"/>
          <w:numId w:val="82"/>
        </w:numPr>
        <w:spacing w:after="60"/>
        <w:rPr>
          <w:lang w:val="ru-RU"/>
        </w:rPr>
      </w:pPr>
      <w:r w:rsidRPr="006F5F06">
        <w:rPr>
          <w:rFonts w:eastAsia="Calibri" w:cs="Tahoma"/>
          <w:color w:val="000000"/>
          <w:szCs w:val="18"/>
          <w:lang w:val="ru-RU"/>
        </w:rPr>
        <w:t xml:space="preserve">Это предложение можно принять в любое время между 3 апреля 2012 г. и окончанием действия текущей подписки </w:t>
      </w:r>
      <w:r w:rsidRPr="00416CED">
        <w:rPr>
          <w:rFonts w:eastAsia="Calibri" w:cs="Tahoma"/>
          <w:color w:val="000000"/>
          <w:szCs w:val="18"/>
        </w:rPr>
        <w:t>MDOP</w:t>
      </w:r>
      <w:r w:rsidRPr="006F5F06">
        <w:rPr>
          <w:rFonts w:eastAsia="Calibri" w:cs="Tahoma"/>
          <w:color w:val="000000"/>
          <w:szCs w:val="18"/>
          <w:lang w:val="ru-RU"/>
        </w:rPr>
        <w:t xml:space="preserve"> клиента.</w:t>
      </w:r>
    </w:p>
    <w:p w:rsidR="0031394C" w:rsidRPr="006F5F06" w:rsidRDefault="0031394C" w:rsidP="00346F4B">
      <w:pPr>
        <w:numPr>
          <w:ilvl w:val="1"/>
          <w:numId w:val="82"/>
        </w:numPr>
        <w:spacing w:after="60"/>
        <w:rPr>
          <w:lang w:val="ru-RU"/>
        </w:rPr>
      </w:pPr>
      <w:r w:rsidRPr="006F5F06">
        <w:rPr>
          <w:rFonts w:eastAsia="Calibri" w:cs="Tahoma"/>
          <w:color w:val="000000"/>
          <w:szCs w:val="18"/>
          <w:lang w:val="ru-RU"/>
        </w:rPr>
        <w:t xml:space="preserve">Чтобы принять предложение, клиенты должны (1) создать пробную учетную запись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 xml:space="preserve">(на устройство) </w:t>
      </w:r>
      <w:r w:rsidRPr="006F5F06">
        <w:rPr>
          <w:rFonts w:eastAsia="Calibri" w:cs="Tahoma"/>
          <w:color w:val="000000"/>
          <w:szCs w:val="18"/>
          <w:lang w:val="ru-RU"/>
        </w:rPr>
        <w:t xml:space="preserve">на сайте </w:t>
      </w:r>
      <w:r w:rsidRPr="00416CED">
        <w:rPr>
          <w:rFonts w:eastAsia="Calibri" w:cs="Tahoma"/>
          <w:color w:val="000000"/>
          <w:szCs w:val="18"/>
        </w:rPr>
        <w:t>http</w:t>
      </w:r>
      <w:r w:rsidRPr="006F5F06">
        <w:rPr>
          <w:rFonts w:eastAsia="Calibri" w:cs="Tahoma"/>
          <w:color w:val="000000"/>
          <w:szCs w:val="18"/>
          <w:lang w:val="ru-RU"/>
        </w:rPr>
        <w:t>://</w:t>
      </w:r>
      <w:r w:rsidRPr="00416CED">
        <w:rPr>
          <w:rFonts w:eastAsia="Calibri" w:cs="Tahoma"/>
          <w:color w:val="000000"/>
          <w:szCs w:val="18"/>
        </w:rPr>
        <w:t>www</w:t>
      </w:r>
      <w:r w:rsidRPr="006F5F06">
        <w:rPr>
          <w:rFonts w:eastAsia="Calibri" w:cs="Tahoma"/>
          <w:color w:val="000000"/>
          <w:szCs w:val="18"/>
          <w:lang w:val="ru-RU"/>
        </w:rPr>
        <w:t>.</w:t>
      </w:r>
      <w:r w:rsidRPr="00416CED">
        <w:rPr>
          <w:rFonts w:eastAsia="Calibri" w:cs="Tahoma"/>
          <w:color w:val="000000"/>
          <w:szCs w:val="18"/>
        </w:rPr>
        <w:t>microsoft</w:t>
      </w:r>
      <w:r w:rsidRPr="006F5F06">
        <w:rPr>
          <w:rFonts w:eastAsia="Calibri" w:cs="Tahoma"/>
          <w:color w:val="000000"/>
          <w:szCs w:val="18"/>
          <w:lang w:val="ru-RU"/>
        </w:rPr>
        <w:t>.</w:t>
      </w:r>
      <w:r w:rsidRPr="00416CED">
        <w:rPr>
          <w:rFonts w:eastAsia="Calibri" w:cs="Tahoma"/>
          <w:color w:val="000000"/>
          <w:szCs w:val="18"/>
        </w:rPr>
        <w:t>com</w:t>
      </w:r>
      <w:r w:rsidRPr="006F5F06">
        <w:rPr>
          <w:rFonts w:eastAsia="Calibri" w:cs="Tahoma"/>
          <w:color w:val="000000"/>
          <w:szCs w:val="18"/>
          <w:lang w:val="ru-RU"/>
        </w:rPr>
        <w:t>/</w:t>
      </w:r>
      <w:r w:rsidRPr="00416CED">
        <w:rPr>
          <w:rFonts w:eastAsia="Calibri" w:cs="Tahoma"/>
          <w:color w:val="000000"/>
          <w:szCs w:val="18"/>
        </w:rPr>
        <w:t>en</w:t>
      </w:r>
      <w:r w:rsidRPr="006F5F06">
        <w:rPr>
          <w:rFonts w:eastAsia="Calibri" w:cs="Tahoma"/>
          <w:color w:val="000000"/>
          <w:szCs w:val="18"/>
          <w:lang w:val="ru-RU"/>
        </w:rPr>
        <w:t>-</w:t>
      </w:r>
      <w:r w:rsidRPr="00416CED">
        <w:rPr>
          <w:rFonts w:eastAsia="Calibri" w:cs="Tahoma"/>
          <w:color w:val="000000"/>
          <w:szCs w:val="18"/>
        </w:rPr>
        <w:t>us</w:t>
      </w:r>
      <w:r w:rsidRPr="006F5F06">
        <w:rPr>
          <w:rFonts w:eastAsia="Calibri" w:cs="Tahoma"/>
          <w:color w:val="000000"/>
          <w:szCs w:val="18"/>
          <w:lang w:val="ru-RU"/>
        </w:rPr>
        <w:t>/</w:t>
      </w:r>
      <w:r w:rsidRPr="00416CED">
        <w:rPr>
          <w:rFonts w:eastAsia="Calibri" w:cs="Tahoma"/>
          <w:color w:val="000000"/>
          <w:szCs w:val="18"/>
        </w:rPr>
        <w:t>windows</w:t>
      </w:r>
      <w:r w:rsidRPr="006F5F06">
        <w:rPr>
          <w:rFonts w:eastAsia="Calibri" w:cs="Tahoma"/>
          <w:color w:val="000000"/>
          <w:szCs w:val="18"/>
          <w:lang w:val="ru-RU"/>
        </w:rPr>
        <w:t>/</w:t>
      </w:r>
      <w:r w:rsidRPr="00416CED">
        <w:rPr>
          <w:rFonts w:eastAsia="Calibri" w:cs="Tahoma"/>
          <w:color w:val="000000"/>
          <w:szCs w:val="18"/>
        </w:rPr>
        <w:t>windowsintune</w:t>
      </w:r>
      <w:r w:rsidRPr="006F5F06">
        <w:rPr>
          <w:rFonts w:eastAsia="Calibri" w:cs="Tahoma"/>
          <w:color w:val="000000"/>
          <w:szCs w:val="18"/>
          <w:lang w:val="ru-RU"/>
        </w:rPr>
        <w:t>/</w:t>
      </w:r>
      <w:r w:rsidRPr="00416CED">
        <w:rPr>
          <w:rFonts w:eastAsia="Calibri" w:cs="Tahoma"/>
          <w:color w:val="000000"/>
          <w:szCs w:val="18"/>
        </w:rPr>
        <w:t>try</w:t>
      </w:r>
      <w:r w:rsidRPr="006F5F06">
        <w:rPr>
          <w:rFonts w:eastAsia="Calibri" w:cs="Tahoma"/>
          <w:color w:val="000000"/>
          <w:szCs w:val="18"/>
          <w:lang w:val="ru-RU"/>
        </w:rPr>
        <w:t>-</w:t>
      </w:r>
      <w:r w:rsidRPr="00416CED">
        <w:rPr>
          <w:rFonts w:eastAsia="Calibri" w:cs="Tahoma"/>
          <w:color w:val="000000"/>
          <w:szCs w:val="18"/>
        </w:rPr>
        <w:t>and</w:t>
      </w:r>
      <w:r w:rsidRPr="006F5F06">
        <w:rPr>
          <w:rFonts w:eastAsia="Calibri" w:cs="Tahoma"/>
          <w:color w:val="000000"/>
          <w:szCs w:val="18"/>
          <w:lang w:val="ru-RU"/>
        </w:rPr>
        <w:t>-</w:t>
      </w:r>
      <w:r w:rsidRPr="00416CED">
        <w:rPr>
          <w:rFonts w:eastAsia="Calibri" w:cs="Tahoma"/>
          <w:color w:val="000000"/>
          <w:szCs w:val="18"/>
        </w:rPr>
        <w:t>buy</w:t>
      </w:r>
      <w:r w:rsidRPr="006F5F06">
        <w:rPr>
          <w:rFonts w:eastAsia="Calibri" w:cs="Tahoma"/>
          <w:color w:val="000000"/>
          <w:szCs w:val="18"/>
          <w:lang w:val="ru-RU"/>
        </w:rPr>
        <w:t>.</w:t>
      </w:r>
      <w:r w:rsidRPr="00416CED">
        <w:rPr>
          <w:rFonts w:eastAsia="Calibri" w:cs="Tahoma"/>
          <w:color w:val="000000"/>
          <w:szCs w:val="18"/>
        </w:rPr>
        <w:t>aspx</w:t>
      </w:r>
      <w:r w:rsidRPr="006F5F06">
        <w:rPr>
          <w:rFonts w:eastAsia="Calibri" w:cs="Tahoma"/>
          <w:color w:val="000000"/>
          <w:szCs w:val="18"/>
          <w:lang w:val="ru-RU"/>
        </w:rPr>
        <w:t xml:space="preserve"> и затем (2) отправить форму принятия предложения на сайте </w:t>
      </w:r>
      <w:r w:rsidRPr="00416CED">
        <w:rPr>
          <w:rFonts w:eastAsia="Calibri" w:cs="Tahoma"/>
          <w:color w:val="000000"/>
          <w:szCs w:val="18"/>
        </w:rPr>
        <w:t>http</w:t>
      </w:r>
      <w:r w:rsidRPr="006F5F06">
        <w:rPr>
          <w:rFonts w:eastAsia="Calibri" w:cs="Tahoma"/>
          <w:color w:val="000000"/>
          <w:szCs w:val="18"/>
          <w:lang w:val="ru-RU"/>
        </w:rPr>
        <w:t>://</w:t>
      </w:r>
      <w:r w:rsidRPr="00416CED">
        <w:rPr>
          <w:rFonts w:eastAsia="Calibri" w:cs="Tahoma"/>
          <w:color w:val="000000"/>
          <w:szCs w:val="18"/>
        </w:rPr>
        <w:t>go</w:t>
      </w:r>
      <w:r w:rsidRPr="006F5F06">
        <w:rPr>
          <w:rFonts w:eastAsia="Calibri" w:cs="Tahoma"/>
          <w:color w:val="000000"/>
          <w:szCs w:val="18"/>
          <w:lang w:val="ru-RU"/>
        </w:rPr>
        <w:t>.</w:t>
      </w:r>
      <w:r w:rsidRPr="00416CED">
        <w:rPr>
          <w:rFonts w:eastAsia="Calibri" w:cs="Tahoma"/>
          <w:color w:val="000000"/>
          <w:szCs w:val="18"/>
        </w:rPr>
        <w:t>microsoft</w:t>
      </w:r>
      <w:r w:rsidRPr="006F5F06">
        <w:rPr>
          <w:rFonts w:eastAsia="Calibri" w:cs="Tahoma"/>
          <w:color w:val="000000"/>
          <w:szCs w:val="18"/>
          <w:lang w:val="ru-RU"/>
        </w:rPr>
        <w:t>.</w:t>
      </w:r>
      <w:r w:rsidRPr="00416CED">
        <w:rPr>
          <w:rFonts w:eastAsia="Calibri" w:cs="Tahoma"/>
          <w:color w:val="000000"/>
          <w:szCs w:val="18"/>
        </w:rPr>
        <w:t>com</w:t>
      </w:r>
      <w:r w:rsidRPr="006F5F06">
        <w:rPr>
          <w:rFonts w:eastAsia="Calibri" w:cs="Tahoma"/>
          <w:color w:val="000000"/>
          <w:szCs w:val="18"/>
          <w:lang w:val="ru-RU"/>
        </w:rPr>
        <w:t>/</w:t>
      </w:r>
      <w:r w:rsidRPr="00416CED">
        <w:rPr>
          <w:rFonts w:eastAsia="Calibri" w:cs="Tahoma"/>
          <w:color w:val="000000"/>
          <w:szCs w:val="18"/>
        </w:rPr>
        <w:t>fwlink</w:t>
      </w:r>
      <w:r w:rsidRPr="006F5F06">
        <w:rPr>
          <w:rFonts w:eastAsia="Calibri" w:cs="Tahoma"/>
          <w:color w:val="000000"/>
          <w:szCs w:val="18"/>
          <w:lang w:val="ru-RU"/>
        </w:rPr>
        <w:t>/?</w:t>
      </w:r>
      <w:r w:rsidRPr="00416CED">
        <w:rPr>
          <w:rFonts w:eastAsia="Calibri" w:cs="Tahoma"/>
          <w:color w:val="000000"/>
          <w:szCs w:val="18"/>
        </w:rPr>
        <w:t>LinkID</w:t>
      </w:r>
      <w:r w:rsidRPr="006F5F06">
        <w:rPr>
          <w:rFonts w:eastAsia="Calibri" w:cs="Tahoma"/>
          <w:color w:val="000000"/>
          <w:szCs w:val="18"/>
          <w:lang w:val="ru-RU"/>
        </w:rPr>
        <w:t>=242876.</w:t>
      </w:r>
    </w:p>
    <w:p w:rsidR="0031394C" w:rsidRPr="006F5F06" w:rsidRDefault="0031394C" w:rsidP="00346F4B">
      <w:pPr>
        <w:numPr>
          <w:ilvl w:val="1"/>
          <w:numId w:val="82"/>
        </w:numPr>
        <w:spacing w:after="60"/>
        <w:rPr>
          <w:lang w:val="ru-RU"/>
        </w:rPr>
      </w:pPr>
      <w:r w:rsidRPr="006F5F06">
        <w:rPr>
          <w:rFonts w:eastAsia="Calibri" w:cs="Tahoma"/>
          <w:color w:val="000000"/>
          <w:szCs w:val="18"/>
          <w:lang w:val="ru-RU"/>
        </w:rPr>
        <w:t xml:space="preserve">Доступ к службе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 xml:space="preserve">(на устройство) </w:t>
      </w:r>
      <w:r w:rsidRPr="006F5F06">
        <w:rPr>
          <w:rFonts w:eastAsia="Calibri" w:cs="Tahoma"/>
          <w:color w:val="000000"/>
          <w:szCs w:val="18"/>
          <w:lang w:val="ru-RU"/>
        </w:rPr>
        <w:t xml:space="preserve">и возможность ее использования в рамках данного предложения заканчивается после истечения срока действия подписки на </w:t>
      </w:r>
      <w:r w:rsidRPr="00416CED">
        <w:rPr>
          <w:rFonts w:eastAsia="Calibri" w:cs="Tahoma"/>
          <w:color w:val="000000"/>
          <w:szCs w:val="18"/>
        </w:rPr>
        <w:t>MDOP</w:t>
      </w:r>
      <w:r w:rsidRPr="006F5F06">
        <w:rPr>
          <w:rFonts w:eastAsia="Calibri" w:cs="Tahoma"/>
          <w:color w:val="000000"/>
          <w:szCs w:val="18"/>
          <w:lang w:val="ru-RU"/>
        </w:rPr>
        <w:t xml:space="preserve"> клиента.</w:t>
      </w:r>
    </w:p>
    <w:p w:rsidR="0031394C" w:rsidRPr="006F5F06" w:rsidRDefault="0031394C" w:rsidP="00346F4B">
      <w:pPr>
        <w:numPr>
          <w:ilvl w:val="1"/>
          <w:numId w:val="82"/>
        </w:numPr>
        <w:spacing w:after="60"/>
        <w:rPr>
          <w:lang w:val="ru-RU"/>
        </w:rPr>
      </w:pPr>
      <w:r w:rsidRPr="006F5F06">
        <w:rPr>
          <w:rFonts w:eastAsia="Calibri" w:cs="Tahoma"/>
          <w:color w:val="000000"/>
          <w:szCs w:val="18"/>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1394C" w:rsidRPr="006F5F06" w:rsidRDefault="0031394C" w:rsidP="00346F4B">
      <w:pPr>
        <w:numPr>
          <w:ilvl w:val="1"/>
          <w:numId w:val="82"/>
        </w:numPr>
        <w:spacing w:after="60"/>
        <w:rPr>
          <w:lang w:val="ru-RU"/>
        </w:rPr>
      </w:pPr>
      <w:r w:rsidRPr="006F5F06">
        <w:rPr>
          <w:rFonts w:eastAsia="Calibri" w:cs="Tahoma"/>
          <w:color w:val="000000"/>
          <w:szCs w:val="18"/>
          <w:lang w:val="ru-RU"/>
        </w:rPr>
        <w:t xml:space="preserve">Количество устройств, с которых клиент имеет право обращаться к службе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 xml:space="preserve">(на устройство) </w:t>
      </w:r>
      <w:r w:rsidRPr="006F5F06">
        <w:rPr>
          <w:rFonts w:eastAsia="Calibri" w:cs="Tahoma"/>
          <w:color w:val="000000"/>
          <w:szCs w:val="18"/>
          <w:lang w:val="ru-RU"/>
        </w:rPr>
        <w:t xml:space="preserve">в рамках данного предложения, равно общему числу рабочих мест по подписке </w:t>
      </w:r>
      <w:r w:rsidRPr="00416CED">
        <w:rPr>
          <w:rFonts w:eastAsia="Calibri" w:cs="Tahoma"/>
          <w:color w:val="000000"/>
          <w:szCs w:val="18"/>
        </w:rPr>
        <w:t>AIS</w:t>
      </w:r>
      <w:r w:rsidRPr="006F5F06">
        <w:rPr>
          <w:rFonts w:eastAsia="Calibri" w:cs="Tahoma"/>
          <w:color w:val="000000"/>
          <w:szCs w:val="18"/>
          <w:lang w:val="ru-RU"/>
        </w:rPr>
        <w:t xml:space="preserve"> клиента на момент принятия клиентом данного предложения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(на устройство)</w:t>
      </w:r>
      <w:r w:rsidRPr="006F5F06">
        <w:rPr>
          <w:rFonts w:eastAsia="Calibri" w:cs="Tahoma"/>
          <w:color w:val="000000"/>
          <w:szCs w:val="18"/>
          <w:lang w:val="ru-RU"/>
        </w:rPr>
        <w:t>.</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Учитываются все рабочие места </w:t>
      </w:r>
      <w:r w:rsidRPr="00416CED">
        <w:rPr>
          <w:rFonts w:eastAsia="Calibri" w:cs="Tahoma"/>
          <w:color w:val="000000"/>
          <w:szCs w:val="18"/>
        </w:rPr>
        <w:t>AIS</w:t>
      </w:r>
      <w:r w:rsidRPr="006F5F06">
        <w:rPr>
          <w:rFonts w:eastAsia="Calibri" w:cs="Tahoma"/>
          <w:color w:val="000000"/>
          <w:szCs w:val="18"/>
          <w:lang w:val="ru-RU"/>
        </w:rPr>
        <w:t xml:space="preserve">, добавленные в действующую учетную запись в любое время до момента принятия клиентом предложения </w:t>
      </w:r>
      <w:r w:rsidRPr="00416CED">
        <w:rPr>
          <w:rFonts w:eastAsia="Calibri" w:cs="Tahoma"/>
          <w:color w:val="000000"/>
          <w:szCs w:val="18"/>
        </w:rPr>
        <w:t>Windows</w:t>
      </w:r>
      <w:r w:rsidR="007E25F2" w:rsidRPr="006F5F06">
        <w:rPr>
          <w:rFonts w:eastAsia="Calibri" w:cs="Tahoma"/>
          <w:color w:val="000000"/>
          <w:szCs w:val="18"/>
          <w:vertAlign w:val="superscript"/>
          <w:lang w:val="ru-RU"/>
        </w:rPr>
        <w:t>®</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w:t>
      </w:r>
    </w:p>
    <w:p w:rsidR="0031394C" w:rsidRPr="006F5F06" w:rsidRDefault="0031394C" w:rsidP="00346F4B">
      <w:pPr>
        <w:numPr>
          <w:ilvl w:val="1"/>
          <w:numId w:val="82"/>
        </w:numPr>
        <w:spacing w:after="60"/>
        <w:rPr>
          <w:lang w:val="ru-RU"/>
        </w:rPr>
      </w:pPr>
      <w:r w:rsidRPr="006F5F06">
        <w:rPr>
          <w:rFonts w:eastAsia="Calibri" w:cs="Tahoma"/>
          <w:color w:val="000000"/>
          <w:szCs w:val="18"/>
          <w:lang w:val="ru-RU"/>
        </w:rPr>
        <w:t xml:space="preserve">Рабочие места </w:t>
      </w:r>
      <w:r w:rsidRPr="00416CED">
        <w:rPr>
          <w:rFonts w:eastAsia="Calibri" w:cs="Tahoma"/>
          <w:color w:val="000000"/>
          <w:szCs w:val="18"/>
        </w:rPr>
        <w:t>MDOP</w:t>
      </w:r>
      <w:r w:rsidRPr="006F5F06">
        <w:rPr>
          <w:rFonts w:eastAsia="Calibri" w:cs="Tahoma"/>
          <w:color w:val="000000"/>
          <w:szCs w:val="18"/>
          <w:lang w:val="ru-RU"/>
        </w:rPr>
        <w:t xml:space="preserve">, приобретенные после принятия клиентом данного предложения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(на устройство),</w:t>
      </w:r>
      <w:r w:rsidRPr="006F5F06">
        <w:rPr>
          <w:rFonts w:eastAsia="Calibri" w:cs="Tahoma"/>
          <w:color w:val="000000"/>
          <w:szCs w:val="18"/>
          <w:lang w:val="ru-RU"/>
        </w:rPr>
        <w:t xml:space="preserve"> включая лицензии, приобретенные в рамках процесса сверки по соглашению корпоративного лицензирования, не будут иметь права на доступ к службе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 xml:space="preserve">(на устройство) </w:t>
      </w:r>
      <w:r w:rsidRPr="006F5F06">
        <w:rPr>
          <w:rFonts w:eastAsia="Calibri" w:cs="Tahoma"/>
          <w:color w:val="000000"/>
          <w:szCs w:val="18"/>
          <w:lang w:val="ru-RU"/>
        </w:rPr>
        <w:t xml:space="preserve">в рамках данного предложения. Если клиент желает иметь доступ к службе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(на устройство)</w:t>
      </w:r>
      <w:r w:rsidRPr="006F5F06">
        <w:rPr>
          <w:rFonts w:eastAsia="Calibri" w:cs="Tahoma"/>
          <w:color w:val="000000"/>
          <w:szCs w:val="18"/>
          <w:lang w:val="ru-RU"/>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6F5F06" w:rsidRDefault="0031394C" w:rsidP="00346F4B">
      <w:pPr>
        <w:numPr>
          <w:ilvl w:val="1"/>
          <w:numId w:val="82"/>
        </w:numPr>
        <w:spacing w:after="60"/>
        <w:rPr>
          <w:lang w:val="ru-RU"/>
        </w:rPr>
      </w:pPr>
      <w:r w:rsidRPr="006F5F06">
        <w:rPr>
          <w:rFonts w:eastAsia="Calibri" w:cs="Tahoma"/>
          <w:color w:val="000000"/>
          <w:szCs w:val="18"/>
          <w:lang w:val="ru-RU"/>
        </w:rPr>
        <w:t xml:space="preserve">Права на доступ к службе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w:t>
      </w:r>
      <w:r w:rsidRPr="006F5F06">
        <w:rPr>
          <w:rFonts w:cs="Tahoma"/>
          <w:szCs w:val="18"/>
          <w:lang w:val="ru-RU"/>
        </w:rPr>
        <w:t>(на устройство)</w:t>
      </w:r>
      <w:r w:rsidRPr="006F5F06">
        <w:rPr>
          <w:rFonts w:eastAsia="Calibri" w:cs="Tahoma"/>
          <w:color w:val="000000"/>
          <w:szCs w:val="18"/>
          <w:lang w:val="ru-RU"/>
        </w:rPr>
        <w:t xml:space="preserve"> в рамках данного предложения не включают в себя права на использование операционной системы </w:t>
      </w:r>
      <w:r w:rsidRPr="00416CED">
        <w:rPr>
          <w:rFonts w:eastAsia="Calibri" w:cs="Tahoma"/>
          <w:color w:val="000000"/>
          <w:szCs w:val="18"/>
        </w:rPr>
        <w:t>Windows</w:t>
      </w:r>
      <w:r w:rsidRPr="006F5F06">
        <w:rPr>
          <w:rFonts w:eastAsia="Calibri" w:cs="Tahoma"/>
          <w:color w:val="000000"/>
          <w:szCs w:val="18"/>
          <w:lang w:val="ru-RU"/>
        </w:rPr>
        <w:t xml:space="preserve"> настольного компьютера.</w:t>
      </w:r>
      <w:r w:rsidR="00FA2C82" w:rsidRPr="006F5F06">
        <w:rPr>
          <w:rFonts w:eastAsia="Calibri" w:cs="Tahoma"/>
          <w:color w:val="000000"/>
          <w:szCs w:val="18"/>
          <w:lang w:val="ru-RU"/>
        </w:rPr>
        <w:t xml:space="preserve"> </w:t>
      </w:r>
      <w:bookmarkStart w:id="1101" w:name="_24_Windows®_Companion"/>
      <w:bookmarkStart w:id="1102" w:name="_24_Windows®_8"/>
      <w:bookmarkStart w:id="1103" w:name="Sys_22WindowsPartnersLearning"/>
      <w:bookmarkEnd w:id="1100"/>
      <w:bookmarkEnd w:id="1101"/>
      <w:bookmarkEnd w:id="1102"/>
    </w:p>
    <w:p w:rsidR="006714D8" w:rsidRPr="006F5F06" w:rsidRDefault="006714D8" w:rsidP="006714D8">
      <w:pPr>
        <w:spacing w:after="60"/>
        <w:rPr>
          <w:lang w:val="ru-RU"/>
        </w:rPr>
      </w:pPr>
    </w:p>
    <w:p w:rsidR="006714D8" w:rsidRPr="006F5F06" w:rsidRDefault="006714D8" w:rsidP="006714D8">
      <w:pPr>
        <w:spacing w:after="60"/>
        <w:rPr>
          <w:lang w:val="ru-RU"/>
        </w:rPr>
      </w:pPr>
    </w:p>
    <w:p w:rsidR="006714D8" w:rsidRPr="006F5F06" w:rsidRDefault="00A560B6" w:rsidP="006D5161">
      <w:pPr>
        <w:pStyle w:val="Heading3"/>
        <w:rPr>
          <w:lang w:val="ru-RU"/>
        </w:rPr>
      </w:pPr>
      <w:bookmarkStart w:id="1104" w:name="_25_Windows_Embedded"/>
      <w:bookmarkStart w:id="1105" w:name="_Toc363741986"/>
      <w:bookmarkEnd w:id="1104"/>
      <w:r w:rsidRPr="006F5F06">
        <w:rPr>
          <w:rFonts w:ascii="Tahoma" w:hAnsi="Tahoma"/>
          <w:caps/>
          <w:color w:val="F66400"/>
          <w:sz w:val="22"/>
          <w:vertAlign w:val="superscript"/>
          <w:lang w:val="ru-RU"/>
        </w:rPr>
        <w:t xml:space="preserve">26 </w:t>
      </w:r>
      <w:r w:rsidRPr="00416CED">
        <w:rPr>
          <w:rFonts w:ascii="Tahoma" w:hAnsi="Tahoma"/>
          <w:color w:val="F66400"/>
          <w:sz w:val="22"/>
        </w:rPr>
        <w:t>Windows</w:t>
      </w:r>
      <w:r w:rsidRPr="006F5F06">
        <w:rPr>
          <w:rFonts w:ascii="Tahoma" w:hAnsi="Tahoma"/>
          <w:color w:val="F66400"/>
          <w:sz w:val="22"/>
          <w:lang w:val="ru-RU"/>
        </w:rPr>
        <w:t xml:space="preserve"> </w:t>
      </w:r>
      <w:r w:rsidRPr="00416CED">
        <w:rPr>
          <w:rFonts w:ascii="Tahoma" w:hAnsi="Tahoma"/>
          <w:color w:val="F66400"/>
          <w:sz w:val="22"/>
        </w:rPr>
        <w:t>Embedded</w:t>
      </w:r>
      <w:r w:rsidRPr="006F5F06">
        <w:rPr>
          <w:rFonts w:ascii="Tahoma" w:hAnsi="Tahoma"/>
          <w:color w:val="F66400"/>
          <w:sz w:val="22"/>
          <w:lang w:val="ru-RU"/>
        </w:rPr>
        <w:t xml:space="preserve"> 8 </w:t>
      </w:r>
      <w:r w:rsidRPr="00416CED">
        <w:rPr>
          <w:rFonts w:ascii="Tahoma" w:hAnsi="Tahoma"/>
          <w:color w:val="F66400"/>
          <w:sz w:val="22"/>
        </w:rPr>
        <w:t>Standard</w:t>
      </w:r>
      <w:r w:rsidRPr="006F5F06">
        <w:rPr>
          <w:rFonts w:ascii="Tahoma" w:hAnsi="Tahoma"/>
          <w:color w:val="F66400"/>
          <w:sz w:val="22"/>
          <w:lang w:val="ru-RU"/>
        </w:rPr>
        <w:t xml:space="preserve"> </w:t>
      </w:r>
      <w:r w:rsidRPr="00416CED">
        <w:rPr>
          <w:rFonts w:ascii="Tahoma" w:hAnsi="Tahoma"/>
          <w:color w:val="F66400"/>
          <w:sz w:val="22"/>
        </w:rPr>
        <w:t>Enterprise</w:t>
      </w:r>
      <w:r w:rsidRPr="006F5F06">
        <w:rPr>
          <w:rFonts w:ascii="Tahoma" w:hAnsi="Tahoma"/>
          <w:color w:val="F66400"/>
          <w:sz w:val="22"/>
          <w:lang w:val="ru-RU"/>
        </w:rPr>
        <w:t xml:space="preserve"> </w:t>
      </w:r>
      <w:r w:rsidRPr="00416CED">
        <w:rPr>
          <w:rFonts w:ascii="Tahoma" w:hAnsi="Tahoma"/>
          <w:color w:val="F66400"/>
          <w:sz w:val="22"/>
        </w:rPr>
        <w:t>Kit</w:t>
      </w:r>
      <w:bookmarkEnd w:id="1105"/>
    </w:p>
    <w:p w:rsidR="006714D8" w:rsidRPr="006F5F06" w:rsidRDefault="006714D8" w:rsidP="006714D8">
      <w:pPr>
        <w:pStyle w:val="FootnoteBulletLevel1"/>
        <w:tabs>
          <w:tab w:val="clear" w:pos="900"/>
        </w:tabs>
        <w:adjustRightInd/>
        <w:spacing w:before="0" w:after="0"/>
        <w:ind w:left="720" w:hanging="7"/>
        <w:textAlignment w:val="auto"/>
        <w:rPr>
          <w:lang w:val="ru-RU"/>
        </w:rPr>
      </w:pPr>
    </w:p>
    <w:p w:rsidR="006714D8" w:rsidRPr="006F5F06" w:rsidRDefault="006714D8" w:rsidP="006714D8">
      <w:pPr>
        <w:pStyle w:val="FootnoteBulletLevel1"/>
        <w:tabs>
          <w:tab w:val="clear" w:pos="900"/>
        </w:tabs>
        <w:adjustRightInd/>
        <w:spacing w:before="0" w:after="0"/>
        <w:ind w:left="720" w:firstLine="0"/>
        <w:textAlignment w:val="auto"/>
        <w:rPr>
          <w:spacing w:val="-2"/>
          <w:lang w:val="ru-RU"/>
        </w:rPr>
      </w:pPr>
      <w:r w:rsidRPr="006F5F06">
        <w:rPr>
          <w:rFonts w:ascii="Tahoma" w:hAnsi="Tahoma" w:cs="Tahoma"/>
          <w:spacing w:val="-2"/>
          <w:sz w:val="18"/>
          <w:szCs w:val="22"/>
          <w:lang w:val="ru-RU"/>
        </w:rPr>
        <w:t xml:space="preserve">Клиенты, купившие устройство от </w:t>
      </w:r>
      <w:r w:rsidRPr="00A06D99">
        <w:rPr>
          <w:rFonts w:ascii="Tahoma" w:hAnsi="Tahoma" w:cs="Tahoma"/>
          <w:spacing w:val="-2"/>
          <w:sz w:val="18"/>
          <w:szCs w:val="22"/>
        </w:rPr>
        <w:t>OEM</w:t>
      </w:r>
      <w:r w:rsidRPr="006F5F06">
        <w:rPr>
          <w:rFonts w:ascii="Tahoma" w:hAnsi="Tahoma" w:cs="Tahoma"/>
          <w:spacing w:val="-2"/>
          <w:sz w:val="18"/>
          <w:szCs w:val="22"/>
          <w:lang w:val="ru-RU"/>
        </w:rPr>
        <w:t xml:space="preserve"> с предустановленным программным обеспечением </w:t>
      </w:r>
      <w:r w:rsidRPr="00A06D99">
        <w:rPr>
          <w:rFonts w:ascii="Tahoma" w:hAnsi="Tahoma" w:cs="Tahoma"/>
          <w:spacing w:val="-2"/>
          <w:sz w:val="18"/>
          <w:szCs w:val="22"/>
        </w:rPr>
        <w:t>Windows</w:t>
      </w:r>
      <w:r w:rsidRPr="006F5F06">
        <w:rPr>
          <w:rFonts w:ascii="Tahoma" w:hAnsi="Tahoma" w:cs="Tahoma"/>
          <w:spacing w:val="-2"/>
          <w:sz w:val="18"/>
          <w:szCs w:val="22"/>
          <w:lang w:val="ru-RU"/>
        </w:rPr>
        <w:t xml:space="preserve"> </w:t>
      </w:r>
      <w:r w:rsidRPr="00A06D99">
        <w:rPr>
          <w:rFonts w:ascii="Tahoma" w:hAnsi="Tahoma" w:cs="Tahoma"/>
          <w:spacing w:val="-2"/>
          <w:sz w:val="18"/>
          <w:szCs w:val="22"/>
        </w:rPr>
        <w:t>Embedded</w:t>
      </w:r>
      <w:r w:rsidRPr="006F5F06">
        <w:rPr>
          <w:rFonts w:ascii="Tahoma" w:hAnsi="Tahoma" w:cs="Tahoma"/>
          <w:spacing w:val="-2"/>
          <w:sz w:val="18"/>
          <w:szCs w:val="22"/>
          <w:lang w:val="ru-RU"/>
        </w:rPr>
        <w:t xml:space="preserve"> 8 </w:t>
      </w:r>
      <w:r w:rsidRPr="00A06D99">
        <w:rPr>
          <w:rFonts w:ascii="Tahoma" w:hAnsi="Tahoma" w:cs="Tahoma"/>
          <w:spacing w:val="-2"/>
          <w:sz w:val="18"/>
          <w:szCs w:val="22"/>
        </w:rPr>
        <w:t>Standard</w:t>
      </w:r>
      <w:r w:rsidRPr="006F5F06">
        <w:rPr>
          <w:rFonts w:ascii="Tahoma" w:hAnsi="Tahoma" w:cs="Tahoma"/>
          <w:spacing w:val="-2"/>
          <w:sz w:val="18"/>
          <w:szCs w:val="22"/>
          <w:lang w:val="ru-RU"/>
        </w:rPr>
        <w:t xml:space="preserve">, имеют право приобрести Лицензию </w:t>
      </w:r>
      <w:r w:rsidRPr="00A06D99">
        <w:rPr>
          <w:rFonts w:ascii="Tahoma" w:hAnsi="Tahoma" w:cs="Tahoma"/>
          <w:spacing w:val="-2"/>
          <w:sz w:val="18"/>
          <w:szCs w:val="22"/>
        </w:rPr>
        <w:t>Windows</w:t>
      </w:r>
      <w:r w:rsidRPr="006F5F06">
        <w:rPr>
          <w:rFonts w:ascii="Tahoma" w:hAnsi="Tahoma" w:cs="Tahoma"/>
          <w:spacing w:val="-2"/>
          <w:sz w:val="18"/>
          <w:szCs w:val="22"/>
          <w:lang w:val="ru-RU"/>
        </w:rPr>
        <w:t xml:space="preserve"> </w:t>
      </w:r>
      <w:r w:rsidRPr="00A06D99">
        <w:rPr>
          <w:rFonts w:ascii="Tahoma" w:hAnsi="Tahoma" w:cs="Tahoma"/>
          <w:spacing w:val="-2"/>
          <w:sz w:val="18"/>
          <w:szCs w:val="22"/>
        </w:rPr>
        <w:t>Embedded</w:t>
      </w:r>
      <w:r w:rsidRPr="006F5F06">
        <w:rPr>
          <w:rFonts w:ascii="Tahoma" w:hAnsi="Tahoma" w:cs="Tahoma"/>
          <w:spacing w:val="-2"/>
          <w:sz w:val="18"/>
          <w:szCs w:val="22"/>
          <w:lang w:val="ru-RU"/>
        </w:rPr>
        <w:t xml:space="preserve"> 8 </w:t>
      </w:r>
      <w:r w:rsidRPr="00A06D99">
        <w:rPr>
          <w:rFonts w:ascii="Tahoma" w:hAnsi="Tahoma" w:cs="Tahoma"/>
          <w:spacing w:val="-2"/>
          <w:sz w:val="18"/>
          <w:szCs w:val="22"/>
        </w:rPr>
        <w:t>Standard</w:t>
      </w:r>
      <w:r w:rsidRPr="006F5F06">
        <w:rPr>
          <w:rFonts w:ascii="Tahoma" w:hAnsi="Tahoma" w:cs="Tahoma"/>
          <w:spacing w:val="-2"/>
          <w:sz w:val="18"/>
          <w:szCs w:val="22"/>
          <w:lang w:val="ru-RU"/>
        </w:rPr>
        <w:t xml:space="preserve"> </w:t>
      </w:r>
      <w:r w:rsidRPr="00A06D99">
        <w:rPr>
          <w:rFonts w:ascii="Tahoma" w:hAnsi="Tahoma" w:cs="Tahoma"/>
          <w:spacing w:val="-2"/>
          <w:sz w:val="18"/>
          <w:szCs w:val="22"/>
        </w:rPr>
        <w:t>Enterprise</w:t>
      </w:r>
      <w:r w:rsidRPr="006F5F06">
        <w:rPr>
          <w:rFonts w:ascii="Tahoma" w:hAnsi="Tahoma" w:cs="Tahoma"/>
          <w:spacing w:val="-2"/>
          <w:sz w:val="18"/>
          <w:szCs w:val="22"/>
          <w:lang w:val="ru-RU"/>
        </w:rPr>
        <w:t xml:space="preserve"> </w:t>
      </w:r>
      <w:r w:rsidRPr="00A06D99">
        <w:rPr>
          <w:rFonts w:ascii="Tahoma" w:hAnsi="Tahoma" w:cs="Tahoma"/>
          <w:spacing w:val="-2"/>
          <w:sz w:val="18"/>
          <w:szCs w:val="22"/>
        </w:rPr>
        <w:t>Kit</w:t>
      </w:r>
      <w:r w:rsidRPr="006F5F06">
        <w:rPr>
          <w:rFonts w:ascii="Tahoma" w:hAnsi="Tahoma" w:cs="Tahoma"/>
          <w:spacing w:val="-2"/>
          <w:sz w:val="18"/>
          <w:szCs w:val="22"/>
          <w:lang w:val="ru-RU"/>
        </w:rPr>
        <w:t xml:space="preserve">, чтобы лицензировать, разблокировать и включить определенные возможности программного обеспечения (включая </w:t>
      </w:r>
      <w:r w:rsidRPr="00A06D99">
        <w:rPr>
          <w:rFonts w:ascii="Tahoma" w:hAnsi="Tahoma" w:cs="Tahoma"/>
          <w:spacing w:val="-2"/>
          <w:sz w:val="18"/>
          <w:szCs w:val="22"/>
        </w:rPr>
        <w:t>Windows</w:t>
      </w:r>
      <w:r w:rsidRPr="006F5F06">
        <w:rPr>
          <w:rFonts w:ascii="Tahoma" w:hAnsi="Tahoma" w:cs="Tahoma"/>
          <w:spacing w:val="-2"/>
          <w:sz w:val="18"/>
          <w:szCs w:val="22"/>
          <w:lang w:val="ru-RU"/>
        </w:rPr>
        <w:t xml:space="preserve"> </w:t>
      </w:r>
      <w:r w:rsidRPr="00A06D99">
        <w:rPr>
          <w:rFonts w:ascii="Tahoma" w:hAnsi="Tahoma" w:cs="Tahoma"/>
          <w:spacing w:val="-2"/>
          <w:sz w:val="18"/>
          <w:szCs w:val="22"/>
        </w:rPr>
        <w:t>DirectAccess</w:t>
      </w:r>
      <w:r w:rsidRPr="006F5F06">
        <w:rPr>
          <w:rFonts w:ascii="Tahoma" w:hAnsi="Tahoma" w:cs="Tahoma"/>
          <w:spacing w:val="-2"/>
          <w:sz w:val="18"/>
          <w:szCs w:val="22"/>
          <w:lang w:val="ru-RU"/>
        </w:rPr>
        <w:t xml:space="preserve">, </w:t>
      </w:r>
      <w:r w:rsidRPr="00A06D99">
        <w:rPr>
          <w:rFonts w:ascii="Tahoma" w:hAnsi="Tahoma" w:cs="Tahoma"/>
          <w:spacing w:val="-2"/>
          <w:sz w:val="18"/>
          <w:szCs w:val="22"/>
        </w:rPr>
        <w:t>BranchCache</w:t>
      </w:r>
      <w:r w:rsidRPr="006F5F06">
        <w:rPr>
          <w:rFonts w:ascii="Tahoma" w:hAnsi="Tahoma" w:cs="Tahoma"/>
          <w:spacing w:val="-2"/>
          <w:sz w:val="18"/>
          <w:szCs w:val="22"/>
          <w:lang w:val="ru-RU"/>
        </w:rPr>
        <w:t xml:space="preserve"> и </w:t>
      </w:r>
      <w:r w:rsidRPr="00A06D99">
        <w:rPr>
          <w:rFonts w:ascii="Tahoma" w:hAnsi="Tahoma" w:cs="Tahoma"/>
          <w:spacing w:val="-2"/>
          <w:sz w:val="18"/>
          <w:szCs w:val="22"/>
        </w:rPr>
        <w:t>AppLocker</w:t>
      </w:r>
      <w:r w:rsidRPr="006F5F06">
        <w:rPr>
          <w:rFonts w:ascii="Tahoma" w:hAnsi="Tahoma" w:cs="Tahoma"/>
          <w:spacing w:val="-2"/>
          <w:sz w:val="18"/>
          <w:szCs w:val="22"/>
          <w:lang w:val="ru-RU"/>
        </w:rPr>
        <w:t>).</w:t>
      </w:r>
      <w:r w:rsidR="00FA2C82" w:rsidRPr="006F5F06">
        <w:rPr>
          <w:rFonts w:ascii="Tahoma" w:hAnsi="Tahoma" w:cs="Tahoma"/>
          <w:spacing w:val="-2"/>
          <w:sz w:val="18"/>
          <w:szCs w:val="22"/>
          <w:lang w:val="ru-RU"/>
        </w:rPr>
        <w:t xml:space="preserve"> </w:t>
      </w:r>
      <w:r w:rsidRPr="006F5F06">
        <w:rPr>
          <w:rFonts w:ascii="Tahoma" w:hAnsi="Tahoma" w:cs="Tahoma"/>
          <w:spacing w:val="-2"/>
          <w:sz w:val="18"/>
          <w:szCs w:val="22"/>
          <w:lang w:val="ru-RU"/>
        </w:rPr>
        <w:t xml:space="preserve">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rsidRPr="00A06D99">
        <w:rPr>
          <w:rFonts w:ascii="Tahoma" w:hAnsi="Tahoma" w:cs="Tahoma"/>
          <w:spacing w:val="-2"/>
          <w:sz w:val="18"/>
          <w:szCs w:val="22"/>
        </w:rPr>
        <w:t>Windows</w:t>
      </w:r>
      <w:r w:rsidRPr="006F5F06">
        <w:rPr>
          <w:rFonts w:ascii="Tahoma" w:hAnsi="Tahoma" w:cs="Tahoma"/>
          <w:spacing w:val="-2"/>
          <w:sz w:val="18"/>
          <w:szCs w:val="22"/>
          <w:lang w:val="ru-RU"/>
        </w:rPr>
        <w:t xml:space="preserve"> </w:t>
      </w:r>
      <w:r w:rsidRPr="00A06D99">
        <w:rPr>
          <w:rFonts w:ascii="Tahoma" w:hAnsi="Tahoma" w:cs="Tahoma"/>
          <w:spacing w:val="-2"/>
          <w:sz w:val="18"/>
          <w:szCs w:val="22"/>
        </w:rPr>
        <w:t>Embedded</w:t>
      </w:r>
      <w:r w:rsidRPr="006F5F06">
        <w:rPr>
          <w:rFonts w:ascii="Tahoma" w:hAnsi="Tahoma" w:cs="Tahoma"/>
          <w:spacing w:val="-2"/>
          <w:sz w:val="18"/>
          <w:szCs w:val="22"/>
          <w:lang w:val="ru-RU"/>
        </w:rPr>
        <w:t xml:space="preserve"> 8 </w:t>
      </w:r>
      <w:r w:rsidRPr="00A06D99">
        <w:rPr>
          <w:rFonts w:ascii="Tahoma" w:hAnsi="Tahoma" w:cs="Tahoma"/>
          <w:spacing w:val="-2"/>
          <w:sz w:val="18"/>
          <w:szCs w:val="22"/>
        </w:rPr>
        <w:t>Standard</w:t>
      </w:r>
      <w:r w:rsidRPr="006F5F06">
        <w:rPr>
          <w:rFonts w:ascii="Tahoma" w:hAnsi="Tahoma" w:cs="Tahoma"/>
          <w:spacing w:val="-2"/>
          <w:sz w:val="18"/>
          <w:szCs w:val="22"/>
          <w:lang w:val="ru-RU"/>
        </w:rPr>
        <w:t>.</w:t>
      </w:r>
      <w:r w:rsidR="00FA2C82" w:rsidRPr="006F5F06">
        <w:rPr>
          <w:rFonts w:ascii="Tahoma" w:hAnsi="Tahoma" w:cs="Tahoma"/>
          <w:spacing w:val="-2"/>
          <w:sz w:val="18"/>
          <w:szCs w:val="22"/>
          <w:lang w:val="ru-RU"/>
        </w:rPr>
        <w:t xml:space="preserve"> </w:t>
      </w:r>
      <w:r w:rsidRPr="006F5F06">
        <w:rPr>
          <w:rFonts w:ascii="Tahoma" w:hAnsi="Tahoma" w:cs="Tahoma"/>
          <w:spacing w:val="-2"/>
          <w:sz w:val="18"/>
          <w:szCs w:val="22"/>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rsidRPr="00A06D99">
        <w:rPr>
          <w:rFonts w:ascii="Tahoma" w:hAnsi="Tahoma" w:cs="Tahoma"/>
          <w:spacing w:val="-2"/>
          <w:sz w:val="18"/>
          <w:szCs w:val="22"/>
        </w:rPr>
        <w:t>Windows</w:t>
      </w:r>
      <w:r w:rsidRPr="006F5F06">
        <w:rPr>
          <w:rFonts w:ascii="Tahoma" w:hAnsi="Tahoma" w:cs="Tahoma"/>
          <w:spacing w:val="-2"/>
          <w:sz w:val="18"/>
          <w:szCs w:val="22"/>
          <w:lang w:val="ru-RU"/>
        </w:rPr>
        <w:t xml:space="preserve"> </w:t>
      </w:r>
      <w:r w:rsidRPr="00A06D99">
        <w:rPr>
          <w:rFonts w:ascii="Tahoma" w:hAnsi="Tahoma" w:cs="Tahoma"/>
          <w:spacing w:val="-2"/>
          <w:sz w:val="18"/>
          <w:szCs w:val="22"/>
        </w:rPr>
        <w:t>Embedded</w:t>
      </w:r>
      <w:r w:rsidRPr="006F5F06">
        <w:rPr>
          <w:rFonts w:ascii="Tahoma" w:hAnsi="Tahoma" w:cs="Tahoma"/>
          <w:spacing w:val="-2"/>
          <w:sz w:val="18"/>
          <w:szCs w:val="22"/>
          <w:lang w:val="ru-RU"/>
        </w:rPr>
        <w:t xml:space="preserve"> 8 </w:t>
      </w:r>
      <w:r w:rsidRPr="00A06D99">
        <w:rPr>
          <w:rFonts w:ascii="Tahoma" w:hAnsi="Tahoma" w:cs="Tahoma"/>
          <w:spacing w:val="-2"/>
          <w:sz w:val="18"/>
          <w:szCs w:val="22"/>
        </w:rPr>
        <w:t>Standard</w:t>
      </w:r>
      <w:r w:rsidRPr="006F5F06">
        <w:rPr>
          <w:rFonts w:ascii="Tahoma" w:hAnsi="Tahoma" w:cs="Tahoma"/>
          <w:spacing w:val="-2"/>
          <w:sz w:val="18"/>
          <w:szCs w:val="22"/>
          <w:lang w:val="ru-RU"/>
        </w:rPr>
        <w:t xml:space="preserve">. Лицензия </w:t>
      </w:r>
      <w:r w:rsidRPr="00A06D99">
        <w:rPr>
          <w:rFonts w:ascii="Tahoma" w:hAnsi="Tahoma" w:cs="Tahoma"/>
          <w:spacing w:val="-2"/>
          <w:sz w:val="18"/>
          <w:szCs w:val="22"/>
        </w:rPr>
        <w:t>Windows</w:t>
      </w:r>
      <w:r w:rsidRPr="006F5F06">
        <w:rPr>
          <w:rFonts w:ascii="Tahoma" w:hAnsi="Tahoma" w:cs="Tahoma"/>
          <w:spacing w:val="-2"/>
          <w:sz w:val="18"/>
          <w:szCs w:val="22"/>
          <w:lang w:val="ru-RU"/>
        </w:rPr>
        <w:t xml:space="preserve"> </w:t>
      </w:r>
      <w:r w:rsidRPr="00A06D99">
        <w:rPr>
          <w:rFonts w:ascii="Tahoma" w:hAnsi="Tahoma" w:cs="Tahoma"/>
          <w:spacing w:val="-2"/>
          <w:sz w:val="18"/>
          <w:szCs w:val="22"/>
        </w:rPr>
        <w:t>Embedded</w:t>
      </w:r>
      <w:r w:rsidRPr="006F5F06">
        <w:rPr>
          <w:rFonts w:ascii="Tahoma" w:hAnsi="Tahoma" w:cs="Tahoma"/>
          <w:spacing w:val="-2"/>
          <w:sz w:val="18"/>
          <w:szCs w:val="22"/>
          <w:lang w:val="ru-RU"/>
        </w:rPr>
        <w:t xml:space="preserve"> 8 </w:t>
      </w:r>
      <w:r w:rsidRPr="00A06D99">
        <w:rPr>
          <w:rFonts w:ascii="Tahoma" w:hAnsi="Tahoma" w:cs="Tahoma"/>
          <w:spacing w:val="-2"/>
          <w:sz w:val="18"/>
          <w:szCs w:val="22"/>
        </w:rPr>
        <w:t>Standard</w:t>
      </w:r>
      <w:r w:rsidRPr="006F5F06">
        <w:rPr>
          <w:rFonts w:ascii="Tahoma" w:hAnsi="Tahoma" w:cs="Tahoma"/>
          <w:spacing w:val="-2"/>
          <w:sz w:val="18"/>
          <w:szCs w:val="22"/>
          <w:lang w:val="ru-RU"/>
        </w:rPr>
        <w:t xml:space="preserve"> </w:t>
      </w:r>
      <w:r w:rsidRPr="00A06D99">
        <w:rPr>
          <w:rFonts w:ascii="Tahoma" w:hAnsi="Tahoma" w:cs="Tahoma"/>
          <w:spacing w:val="-2"/>
          <w:sz w:val="18"/>
          <w:szCs w:val="22"/>
        </w:rPr>
        <w:t>Enterprise</w:t>
      </w:r>
      <w:r w:rsidRPr="006F5F06">
        <w:rPr>
          <w:rFonts w:ascii="Tahoma" w:hAnsi="Tahoma" w:cs="Tahoma"/>
          <w:spacing w:val="-2"/>
          <w:sz w:val="18"/>
          <w:szCs w:val="22"/>
          <w:lang w:val="ru-RU"/>
        </w:rPr>
        <w:t xml:space="preserve"> </w:t>
      </w:r>
      <w:r w:rsidRPr="00A06D99">
        <w:rPr>
          <w:rFonts w:ascii="Tahoma" w:hAnsi="Tahoma" w:cs="Tahoma"/>
          <w:spacing w:val="-2"/>
          <w:sz w:val="18"/>
          <w:szCs w:val="22"/>
        </w:rPr>
        <w:t>Kit</w:t>
      </w:r>
      <w:r w:rsidRPr="006F5F06">
        <w:rPr>
          <w:rFonts w:ascii="Tahoma" w:hAnsi="Tahoma" w:cs="Tahoma"/>
          <w:spacing w:val="-2"/>
          <w:sz w:val="18"/>
          <w:szCs w:val="22"/>
          <w:lang w:val="ru-RU"/>
        </w:rPr>
        <w:t xml:space="preserve"> должна быть раз и навсегда назначена одному устройству и не может переноситься на какое бы то ни было другое устройство.</w:t>
      </w:r>
      <w:r w:rsidR="00FA2C82" w:rsidRPr="006F5F06">
        <w:rPr>
          <w:rFonts w:ascii="Tahoma" w:hAnsi="Tahoma" w:cs="Tahoma"/>
          <w:spacing w:val="-2"/>
          <w:sz w:val="18"/>
          <w:szCs w:val="22"/>
          <w:lang w:val="ru-RU"/>
        </w:rPr>
        <w:t xml:space="preserve"> </w:t>
      </w:r>
    </w:p>
    <w:p w:rsidR="006714D8" w:rsidRPr="006F5F06" w:rsidRDefault="006714D8" w:rsidP="006714D8">
      <w:pPr>
        <w:contextualSpacing/>
        <w:rPr>
          <w:lang w:val="ru-RU"/>
        </w:rPr>
      </w:pPr>
    </w:p>
    <w:p w:rsidR="006714D8" w:rsidRPr="006F5F06" w:rsidRDefault="006714D8" w:rsidP="006714D8">
      <w:pPr>
        <w:contextualSpacing/>
        <w:rPr>
          <w:lang w:val="ru-RU"/>
        </w:rPr>
      </w:pPr>
    </w:p>
    <w:p w:rsidR="006714D8" w:rsidRPr="00416CED" w:rsidRDefault="00A560B6" w:rsidP="006D5161">
      <w:pPr>
        <w:pStyle w:val="Heading3"/>
      </w:pPr>
      <w:bookmarkStart w:id="1106" w:name="_26_Windows_Embedded"/>
      <w:bookmarkStart w:id="1107" w:name="_27_Windows_Embedded"/>
      <w:bookmarkStart w:id="1108" w:name="_Toc363741987"/>
      <w:bookmarkEnd w:id="1106"/>
      <w:bookmarkEnd w:id="1107"/>
      <w:r w:rsidRPr="00416CED">
        <w:rPr>
          <w:rFonts w:ascii="Tahoma" w:hAnsi="Tahoma"/>
          <w:caps/>
          <w:color w:val="F66400"/>
          <w:sz w:val="22"/>
          <w:vertAlign w:val="superscript"/>
        </w:rPr>
        <w:t xml:space="preserve">27 </w:t>
      </w:r>
      <w:r w:rsidRPr="00416CED">
        <w:rPr>
          <w:rFonts w:ascii="Tahoma" w:hAnsi="Tahoma"/>
          <w:color w:val="F66400"/>
          <w:sz w:val="22"/>
        </w:rPr>
        <w:t>Windows Embedded 8 Industry Pro Sideloading</w:t>
      </w:r>
      <w:bookmarkEnd w:id="1108"/>
    </w:p>
    <w:p w:rsidR="006714D8" w:rsidRPr="00416CED" w:rsidRDefault="006714D8" w:rsidP="006714D8">
      <w:pPr>
        <w:spacing w:after="60"/>
        <w:ind w:left="720"/>
      </w:pPr>
    </w:p>
    <w:p w:rsidR="006714D8" w:rsidRPr="00416CED" w:rsidRDefault="006714D8" w:rsidP="006714D8">
      <w:pPr>
        <w:spacing w:after="60"/>
        <w:ind w:left="720"/>
      </w:pPr>
      <w:r w:rsidRPr="00416CED">
        <w:rPr>
          <w:rFonts w:cs="Tahoma"/>
          <w:b/>
          <w:szCs w:val="18"/>
        </w:rPr>
        <w:t>Лицензия Windows Embedded 8 Industry Pro Sideloading доступна к приобретению</w:t>
      </w:r>
    </w:p>
    <w:p w:rsidR="006714D8" w:rsidRPr="006F5F06" w:rsidRDefault="006714D8" w:rsidP="006714D8">
      <w:pPr>
        <w:ind w:left="720"/>
        <w:rPr>
          <w:lang w:val="ru-RU"/>
        </w:rPr>
      </w:pPr>
      <w:r w:rsidRPr="00416CED">
        <w:rPr>
          <w:rFonts w:cs="Tahoma"/>
          <w:szCs w:val="18"/>
        </w:rPr>
        <w:t>Клиенты могут приобрести лицензии Windows Embedded 8 Industry Pro Sideloading для устройств, лицензированных с использованием Windows Embedded 8 Industry Pro.</w:t>
      </w:r>
      <w:r w:rsidR="00FA2C82" w:rsidRPr="00416CED">
        <w:rPr>
          <w:rFonts w:cs="Tahoma"/>
          <w:szCs w:val="18"/>
        </w:rPr>
        <w:t xml:space="preserve"> </w:t>
      </w:r>
      <w:r w:rsidRPr="006F5F06">
        <w:rPr>
          <w:rFonts w:cs="Tahoma"/>
          <w:szCs w:val="18"/>
          <w:lang w:val="ru-RU"/>
        </w:rPr>
        <w:t>Каждая такая лицензия должна быть раз и навсегда назначена одному устройству.</w:t>
      </w:r>
      <w:r w:rsidR="00FA2C82" w:rsidRPr="006F5F06">
        <w:rPr>
          <w:rFonts w:cs="Tahoma"/>
          <w:szCs w:val="18"/>
          <w:lang w:val="ru-RU"/>
        </w:rPr>
        <w:t xml:space="preserve"> </w:t>
      </w:r>
      <w:r w:rsidRPr="006F5F06">
        <w:rPr>
          <w:rFonts w:cs="Tahoma"/>
          <w:szCs w:val="18"/>
          <w:lang w:val="ru-RU"/>
        </w:rPr>
        <w:t xml:space="preserve">Примечание. Нельзя использовать лицензии </w:t>
      </w:r>
      <w:r w:rsidRPr="00416CED">
        <w:rPr>
          <w:rFonts w:cs="Tahoma"/>
          <w:szCs w:val="18"/>
        </w:rPr>
        <w:t>Sideloading</w:t>
      </w:r>
      <w:r w:rsidRPr="006F5F06">
        <w:rPr>
          <w:rFonts w:cs="Tahoma"/>
          <w:szCs w:val="18"/>
          <w:lang w:val="ru-RU"/>
        </w:rPr>
        <w:t xml:space="preserve">, приобретенные для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Pro</w:t>
      </w:r>
      <w:r w:rsidRPr="006F5F06">
        <w:rPr>
          <w:rFonts w:cs="Tahoma"/>
          <w:szCs w:val="18"/>
          <w:lang w:val="ru-RU"/>
        </w:rPr>
        <w:t xml:space="preserve">, на устройствах, лицензированных с использованием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Industry</w:t>
      </w:r>
      <w:r w:rsidRPr="006F5F06">
        <w:rPr>
          <w:rFonts w:cs="Tahoma"/>
          <w:szCs w:val="18"/>
          <w:lang w:val="ru-RU"/>
        </w:rPr>
        <w:t xml:space="preserve"> </w:t>
      </w:r>
      <w:r w:rsidRPr="00416CED">
        <w:rPr>
          <w:rFonts w:cs="Tahoma"/>
          <w:szCs w:val="18"/>
        </w:rPr>
        <w:t>Pro</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Для устройств с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Pro</w:t>
      </w:r>
      <w:r w:rsidRPr="006F5F06">
        <w:rPr>
          <w:rFonts w:cs="Tahoma"/>
          <w:szCs w:val="18"/>
          <w:lang w:val="ru-RU"/>
        </w:rPr>
        <w:t xml:space="preserve"> см. примечание о продукте «</w:t>
      </w:r>
      <w:r w:rsidRPr="00416CED">
        <w:rPr>
          <w:rFonts w:cs="Tahoma"/>
          <w:szCs w:val="18"/>
        </w:rPr>
        <w:t>Windows</w:t>
      </w:r>
      <w:r w:rsidRPr="006F5F06">
        <w:rPr>
          <w:rFonts w:cs="Tahoma"/>
          <w:szCs w:val="18"/>
          <w:lang w:val="ru-RU"/>
        </w:rPr>
        <w:t xml:space="preserve"> 8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в этом документе.</w:t>
      </w:r>
    </w:p>
    <w:p w:rsidR="006714D8" w:rsidRPr="006F5F06" w:rsidRDefault="006714D8" w:rsidP="006714D8">
      <w:pPr>
        <w:rPr>
          <w:lang w:val="ru-RU"/>
        </w:rPr>
      </w:pPr>
    </w:p>
    <w:p w:rsidR="006714D8" w:rsidRPr="006F5F06" w:rsidRDefault="006714D8" w:rsidP="006714D8">
      <w:pPr>
        <w:contextualSpacing/>
        <w:rPr>
          <w:lang w:val="ru-RU"/>
        </w:rPr>
      </w:pPr>
    </w:p>
    <w:p w:rsidR="006714D8" w:rsidRPr="00416CED" w:rsidRDefault="00A560B6" w:rsidP="006714D8">
      <w:pPr>
        <w:pStyle w:val="Heading3"/>
      </w:pPr>
      <w:bookmarkStart w:id="1109" w:name="_27_Windows®_Embedded"/>
      <w:bookmarkStart w:id="1110" w:name="_28_Windows®_Embedded"/>
      <w:bookmarkStart w:id="1111" w:name="_Toc363741988"/>
      <w:bookmarkEnd w:id="1109"/>
      <w:bookmarkEnd w:id="1110"/>
      <w:r w:rsidRPr="00416CED">
        <w:rPr>
          <w:rFonts w:ascii="Tahoma" w:hAnsi="Tahoma"/>
          <w:caps/>
          <w:color w:val="F66400"/>
          <w:sz w:val="22"/>
          <w:vertAlign w:val="superscript"/>
        </w:rPr>
        <w:t xml:space="preserve">28 </w:t>
      </w:r>
      <w:r w:rsidRPr="00416CED">
        <w:rPr>
          <w:rFonts w:ascii="Tahoma" w:hAnsi="Tahoma"/>
          <w:color w:val="F66400"/>
          <w:sz w:val="22"/>
        </w:rPr>
        <w:t>Windows</w:t>
      </w:r>
      <w:r w:rsidR="007E25F2" w:rsidRPr="00416CED">
        <w:rPr>
          <w:rFonts w:ascii="Tahoma" w:hAnsi="Tahoma"/>
          <w:color w:val="F66400"/>
          <w:sz w:val="22"/>
          <w:vertAlign w:val="superscript"/>
        </w:rPr>
        <w:t>®</w:t>
      </w:r>
      <w:r w:rsidRPr="00416CED">
        <w:rPr>
          <w:rFonts w:ascii="Tahoma" w:hAnsi="Tahoma"/>
          <w:color w:val="F66400"/>
          <w:sz w:val="22"/>
        </w:rPr>
        <w:t xml:space="preserve"> Embedded 8 Industry Pro Upgrade</w:t>
      </w:r>
      <w:bookmarkEnd w:id="1111"/>
    </w:p>
    <w:p w:rsidR="006714D8" w:rsidRPr="00416CED" w:rsidRDefault="006714D8" w:rsidP="006714D8"/>
    <w:p w:rsidR="006714D8" w:rsidRPr="00416CED" w:rsidRDefault="006714D8" w:rsidP="006714D8">
      <w:pPr>
        <w:pStyle w:val="FootnoteBulletLevel1"/>
        <w:tabs>
          <w:tab w:val="clear" w:pos="900"/>
        </w:tabs>
        <w:adjustRightInd/>
        <w:spacing w:before="0" w:after="60"/>
        <w:ind w:left="720" w:firstLine="0"/>
        <w:textAlignment w:val="auto"/>
      </w:pPr>
      <w:r w:rsidRPr="00416CED">
        <w:rPr>
          <w:rFonts w:ascii="Tahoma" w:hAnsi="Tahoma" w:cs="Tahoma"/>
          <w:b/>
          <w:bCs/>
          <w:sz w:val="18"/>
          <w:szCs w:val="18"/>
        </w:rPr>
        <w:t>Windows</w:t>
      </w:r>
      <w:r w:rsidR="007E25F2" w:rsidRPr="00416CED">
        <w:rPr>
          <w:rFonts w:ascii="Tahoma" w:hAnsi="Tahoma" w:cs="Tahoma"/>
          <w:b/>
          <w:bCs/>
          <w:sz w:val="18"/>
          <w:szCs w:val="18"/>
          <w:vertAlign w:val="superscript"/>
        </w:rPr>
        <w:t>®</w:t>
      </w:r>
      <w:r w:rsidRPr="00416CED">
        <w:rPr>
          <w:rFonts w:ascii="Tahoma" w:hAnsi="Tahoma" w:cs="Tahoma"/>
          <w:b/>
          <w:bCs/>
          <w:sz w:val="18"/>
          <w:szCs w:val="18"/>
        </w:rPr>
        <w:t xml:space="preserve"> Embedded 8 Industry Pro Upgrade и Software Assurance</w:t>
      </w:r>
      <w:r w:rsidRPr="00416CED">
        <w:rPr>
          <w:rFonts w:ascii="Tahoma" w:hAnsi="Tahoma" w:cs="Tahoma"/>
          <w:b/>
          <w:sz w:val="18"/>
          <w:szCs w:val="18"/>
          <w:u w:val="single"/>
        </w:rPr>
        <w:t xml:space="preserve"> </w:t>
      </w:r>
    </w:p>
    <w:p w:rsidR="006714D8" w:rsidRPr="006F5F06" w:rsidRDefault="006714D8" w:rsidP="006714D8">
      <w:pPr>
        <w:ind w:left="720"/>
        <w:rPr>
          <w:lang w:val="ru-RU"/>
        </w:rPr>
      </w:pPr>
      <w:r w:rsidRPr="006F5F06">
        <w:rPr>
          <w:rFonts w:cs="Tahoma"/>
          <w:szCs w:val="18"/>
          <w:u w:val="single"/>
          <w:lang w:val="ru-RU"/>
        </w:rPr>
        <w:t xml:space="preserve">Лицензия на обновление операционной системы (ОС) для </w:t>
      </w:r>
      <w:r w:rsidRPr="00416CED">
        <w:rPr>
          <w:rFonts w:cs="Tahoma"/>
          <w:szCs w:val="18"/>
          <w:u w:val="single"/>
        </w:rPr>
        <w:t>Windows</w:t>
      </w:r>
      <w:r w:rsidRPr="006F5F06">
        <w:rPr>
          <w:rFonts w:cs="Tahoma"/>
          <w:szCs w:val="18"/>
          <w:u w:val="single"/>
          <w:lang w:val="ru-RU"/>
        </w:rPr>
        <w:t xml:space="preserve"> </w:t>
      </w:r>
      <w:r w:rsidRPr="00416CED">
        <w:rPr>
          <w:rFonts w:cs="Tahoma"/>
          <w:szCs w:val="18"/>
          <w:u w:val="single"/>
        </w:rPr>
        <w:t>Embedded</w:t>
      </w:r>
      <w:r w:rsidRPr="006F5F06">
        <w:rPr>
          <w:rFonts w:cs="Tahoma"/>
          <w:szCs w:val="18"/>
          <w:u w:val="single"/>
          <w:lang w:val="ru-RU"/>
        </w:rPr>
        <w:t xml:space="preserve"> 8 </w:t>
      </w:r>
      <w:r w:rsidRPr="00416CED">
        <w:rPr>
          <w:rFonts w:cs="Tahoma"/>
          <w:szCs w:val="18"/>
          <w:u w:val="single"/>
        </w:rPr>
        <w:t>Industry</w:t>
      </w:r>
      <w:r w:rsidRPr="006F5F06">
        <w:rPr>
          <w:rFonts w:cs="Tahoma"/>
          <w:szCs w:val="18"/>
          <w:u w:val="single"/>
          <w:lang w:val="ru-RU"/>
        </w:rPr>
        <w:t xml:space="preserve"> </w:t>
      </w:r>
      <w:r w:rsidRPr="00416CED">
        <w:rPr>
          <w:rFonts w:cs="Tahoma"/>
          <w:szCs w:val="18"/>
          <w:u w:val="single"/>
        </w:rPr>
        <w:t>Pro</w:t>
      </w:r>
    </w:p>
    <w:p w:rsidR="006714D8" w:rsidRPr="006F5F06" w:rsidRDefault="006714D8" w:rsidP="006714D8">
      <w:pPr>
        <w:pStyle w:val="FootnoteBulletLevel1"/>
        <w:tabs>
          <w:tab w:val="clear" w:pos="900"/>
        </w:tabs>
        <w:adjustRightInd/>
        <w:spacing w:before="0" w:after="0"/>
        <w:ind w:left="720" w:hanging="7"/>
        <w:textAlignment w:val="auto"/>
        <w:rPr>
          <w:lang w:val="ru-RU"/>
        </w:rPr>
      </w:pPr>
      <w:r w:rsidRPr="006F5F06">
        <w:rPr>
          <w:rFonts w:ascii="Tahoma" w:hAnsi="Tahoma" w:cs="Tahoma"/>
          <w:sz w:val="18"/>
          <w:szCs w:val="18"/>
          <w:lang w:val="ru-RU"/>
        </w:rPr>
        <w:t xml:space="preserve">Лицензии на операционную систему, предоставляемые для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xml:space="preserve"> </w:t>
      </w:r>
      <w:r w:rsidRPr="00416CED">
        <w:rPr>
          <w:rFonts w:ascii="Tahoma" w:hAnsi="Tahoma" w:cs="Tahoma"/>
          <w:sz w:val="18"/>
          <w:szCs w:val="18"/>
        </w:rPr>
        <w:t>Pro</w:t>
      </w:r>
      <w:r w:rsidRPr="006F5F06">
        <w:rPr>
          <w:rFonts w:ascii="Tahoma" w:hAnsi="Tahoma" w:cs="Tahoma"/>
          <w:sz w:val="18"/>
          <w:szCs w:val="18"/>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каждый компьютер, для которого вы приобретаете и на котором вы будете запускать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xml:space="preserve"> </w:t>
      </w:r>
      <w:r w:rsidRPr="00416CED">
        <w:rPr>
          <w:rFonts w:ascii="Tahoma" w:hAnsi="Tahoma" w:cs="Tahoma"/>
          <w:sz w:val="18"/>
          <w:szCs w:val="18"/>
        </w:rPr>
        <w:t>Pro</w:t>
      </w:r>
      <w:r w:rsidRPr="006F5F06">
        <w:rPr>
          <w:rFonts w:ascii="Tahoma" w:hAnsi="Tahoma" w:cs="Tahoma"/>
          <w:sz w:val="18"/>
          <w:szCs w:val="18"/>
          <w:lang w:val="ru-RU"/>
        </w:rPr>
        <w:t xml:space="preserve"> </w:t>
      </w:r>
      <w:r w:rsidRPr="00416CED">
        <w:rPr>
          <w:rFonts w:ascii="Tahoma" w:hAnsi="Tahoma" w:cs="Tahoma"/>
          <w:sz w:val="18"/>
          <w:szCs w:val="18"/>
        </w:rPr>
        <w:t>Upgrade</w:t>
      </w:r>
      <w:r w:rsidRPr="006F5F06">
        <w:rPr>
          <w:rFonts w:ascii="Tahoma" w:hAnsi="Tahoma" w:cs="Tahoma"/>
          <w:sz w:val="18"/>
          <w:szCs w:val="18"/>
          <w:lang w:val="ru-RU"/>
        </w:rPr>
        <w:t>, должен иметь лицензию на использование одной из соответствующих операционных систем, указанных ниже.</w:t>
      </w:r>
    </w:p>
    <w:p w:rsidR="006714D8" w:rsidRPr="006F5F06" w:rsidRDefault="006714D8" w:rsidP="006714D8">
      <w:pPr>
        <w:ind w:left="720"/>
        <w:rPr>
          <w:lang w:val="ru-RU"/>
        </w:rPr>
      </w:pPr>
    </w:p>
    <w:p w:rsidR="00A06D99" w:rsidRPr="006F5F06" w:rsidRDefault="00A06D99" w:rsidP="006714D8">
      <w:pPr>
        <w:ind w:left="720"/>
        <w:rPr>
          <w:lang w:val="ru-RU"/>
        </w:rPr>
      </w:pPr>
    </w:p>
    <w:p w:rsidR="00A06D99" w:rsidRPr="006F5F06" w:rsidRDefault="00A06D99" w:rsidP="006714D8">
      <w:pPr>
        <w:ind w:left="720"/>
        <w:rPr>
          <w:lang w:val="ru-RU"/>
        </w:rPr>
      </w:pPr>
    </w:p>
    <w:p w:rsidR="006714D8" w:rsidRPr="006F5F06" w:rsidRDefault="006714D8" w:rsidP="006714D8">
      <w:pPr>
        <w:ind w:left="720"/>
        <w:rPr>
          <w:lang w:val="ru-RU"/>
        </w:rPr>
      </w:pPr>
      <w:r w:rsidRPr="006F5F06">
        <w:rPr>
          <w:rFonts w:cs="Tahoma"/>
          <w:szCs w:val="18"/>
          <w:u w:val="single"/>
          <w:lang w:val="ru-RU"/>
        </w:rPr>
        <w:t xml:space="preserve">Правила для соответствующей ОС для </w:t>
      </w:r>
      <w:r w:rsidRPr="00416CED">
        <w:rPr>
          <w:rFonts w:cs="Tahoma"/>
          <w:szCs w:val="18"/>
          <w:u w:val="single"/>
        </w:rPr>
        <w:t>Windows</w:t>
      </w:r>
      <w:r w:rsidRPr="006F5F06">
        <w:rPr>
          <w:rFonts w:cs="Tahoma"/>
          <w:szCs w:val="18"/>
          <w:u w:val="single"/>
          <w:lang w:val="ru-RU"/>
        </w:rPr>
        <w:t xml:space="preserve"> </w:t>
      </w:r>
      <w:r w:rsidRPr="00416CED">
        <w:rPr>
          <w:rFonts w:cs="Tahoma"/>
          <w:szCs w:val="18"/>
          <w:u w:val="single"/>
        </w:rPr>
        <w:t>Embedded</w:t>
      </w:r>
      <w:r w:rsidRPr="006F5F06">
        <w:rPr>
          <w:rFonts w:cs="Tahoma"/>
          <w:szCs w:val="18"/>
          <w:u w:val="single"/>
          <w:lang w:val="ru-RU"/>
        </w:rPr>
        <w:t xml:space="preserve"> 8 </w:t>
      </w:r>
      <w:r w:rsidRPr="00416CED">
        <w:rPr>
          <w:rFonts w:cs="Tahoma"/>
          <w:szCs w:val="18"/>
          <w:u w:val="single"/>
        </w:rPr>
        <w:t>Industry</w:t>
      </w:r>
      <w:r w:rsidRPr="006F5F06">
        <w:rPr>
          <w:rFonts w:cs="Tahoma"/>
          <w:szCs w:val="18"/>
          <w:u w:val="single"/>
          <w:lang w:val="ru-RU"/>
        </w:rPr>
        <w:t xml:space="preserve"> </w:t>
      </w:r>
      <w:r w:rsidRPr="00416CED">
        <w:rPr>
          <w:rFonts w:cs="Tahoma"/>
          <w:szCs w:val="18"/>
          <w:u w:val="single"/>
        </w:rPr>
        <w:t>Pro</w:t>
      </w:r>
    </w:p>
    <w:p w:rsidR="006714D8" w:rsidRPr="006F5F06" w:rsidRDefault="006714D8" w:rsidP="007015CC">
      <w:pPr>
        <w:numPr>
          <w:ilvl w:val="0"/>
          <w:numId w:val="84"/>
        </w:numPr>
        <w:spacing w:after="60"/>
        <w:ind w:left="1440"/>
        <w:rPr>
          <w:lang w:val="ru-RU"/>
        </w:rPr>
      </w:pPr>
      <w:r w:rsidRPr="006F5F06">
        <w:rPr>
          <w:rFonts w:cs="Tahoma"/>
          <w:szCs w:val="18"/>
          <w:lang w:val="ru-RU"/>
        </w:rPr>
        <w:t xml:space="preserve">На устройстве, которому будет назначена лицензия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Industry</w:t>
      </w:r>
      <w:r w:rsidRPr="006F5F06">
        <w:rPr>
          <w:rFonts w:cs="Tahoma"/>
          <w:szCs w:val="18"/>
          <w:lang w:val="ru-RU"/>
        </w:rPr>
        <w:t xml:space="preserve"> </w:t>
      </w:r>
      <w:r w:rsidRPr="00416CED">
        <w:rPr>
          <w:rFonts w:cs="Tahoma"/>
          <w:szCs w:val="18"/>
        </w:rPr>
        <w:t>Pro</w:t>
      </w:r>
      <w:r w:rsidRPr="006F5F06">
        <w:rPr>
          <w:rFonts w:cs="Tahoma"/>
          <w:szCs w:val="18"/>
          <w:lang w:val="ru-RU"/>
        </w:rPr>
        <w:t xml:space="preserve"> </w:t>
      </w:r>
      <w:r w:rsidRPr="00416CED">
        <w:rPr>
          <w:rFonts w:cs="Tahoma"/>
          <w:szCs w:val="18"/>
        </w:rPr>
        <w:t>Upgrade</w:t>
      </w:r>
      <w:r w:rsidRPr="006F5F06">
        <w:rPr>
          <w:rFonts w:cs="Tahoma"/>
          <w:szCs w:val="18"/>
          <w:lang w:val="ru-RU"/>
        </w:rPr>
        <w:t>, должна быть установлена соответствующая ОС.</w:t>
      </w:r>
    </w:p>
    <w:p w:rsidR="006714D8" w:rsidRPr="006F5F06" w:rsidRDefault="006714D8" w:rsidP="007015CC">
      <w:pPr>
        <w:numPr>
          <w:ilvl w:val="1"/>
          <w:numId w:val="86"/>
        </w:numPr>
        <w:spacing w:after="60"/>
        <w:ind w:left="1440"/>
        <w:rPr>
          <w:lang w:val="ru-RU"/>
        </w:rPr>
      </w:pPr>
      <w:r w:rsidRPr="006F5F06">
        <w:rPr>
          <w:rFonts w:cs="Tahoma"/>
          <w:szCs w:val="18"/>
          <w:lang w:val="ru-RU"/>
        </w:rPr>
        <w:t xml:space="preserve">За исключением случаев, указанных ниже, чтобы развернуть лицензию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Industry</w:t>
      </w:r>
      <w:r w:rsidRPr="006F5F06">
        <w:rPr>
          <w:rFonts w:cs="Tahoma"/>
          <w:szCs w:val="18"/>
          <w:lang w:val="ru-RU"/>
        </w:rPr>
        <w:t xml:space="preserve"> </w:t>
      </w:r>
      <w:r w:rsidRPr="00416CED">
        <w:rPr>
          <w:rFonts w:cs="Tahoma"/>
          <w:szCs w:val="18"/>
        </w:rPr>
        <w:t>Pro</w:t>
      </w:r>
      <w:r w:rsidRPr="006F5F06">
        <w:rPr>
          <w:rFonts w:cs="Tahoma"/>
          <w:szCs w:val="18"/>
          <w:lang w:val="ru-RU"/>
        </w:rPr>
        <w:t xml:space="preserve"> </w:t>
      </w:r>
      <w:r w:rsidRPr="00416CED">
        <w:rPr>
          <w:rFonts w:cs="Tahoma"/>
          <w:szCs w:val="18"/>
        </w:rPr>
        <w:t>Upgrade</w:t>
      </w:r>
      <w:r w:rsidRPr="006F5F06">
        <w:rPr>
          <w:rFonts w:cs="Tahoma"/>
          <w:szCs w:val="18"/>
          <w:lang w:val="ru-RU"/>
        </w:rPr>
        <w:t xml:space="preserve">, с устройства необходимо удалить соответствующую Операционную систему. </w:t>
      </w:r>
    </w:p>
    <w:p w:rsidR="006714D8" w:rsidRPr="006F5F06" w:rsidRDefault="006714D8" w:rsidP="007015CC">
      <w:pPr>
        <w:numPr>
          <w:ilvl w:val="1"/>
          <w:numId w:val="86"/>
        </w:numPr>
        <w:spacing w:after="60"/>
        <w:ind w:left="1440"/>
        <w:rPr>
          <w:lang w:val="ru-RU"/>
        </w:rPr>
      </w:pPr>
      <w:r w:rsidRPr="006F5F06">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своей лицензии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Industry</w:t>
      </w:r>
      <w:r w:rsidRPr="006F5F06">
        <w:rPr>
          <w:rFonts w:cs="Tahoma"/>
          <w:szCs w:val="18"/>
          <w:lang w:val="ru-RU"/>
        </w:rPr>
        <w:t xml:space="preserve"> </w:t>
      </w:r>
      <w:r w:rsidRPr="00416CED">
        <w:rPr>
          <w:rFonts w:cs="Tahoma"/>
          <w:szCs w:val="18"/>
        </w:rPr>
        <w:t>Pro</w:t>
      </w:r>
      <w:r w:rsidRPr="006F5F06">
        <w:rPr>
          <w:rFonts w:cs="Tahoma"/>
          <w:szCs w:val="18"/>
          <w:lang w:val="ru-RU"/>
        </w:rPr>
        <w:t xml:space="preserve"> </w:t>
      </w:r>
      <w:r w:rsidRPr="00416CED">
        <w:rPr>
          <w:rFonts w:cs="Tahoma"/>
          <w:szCs w:val="18"/>
        </w:rPr>
        <w:t>Upgrade</w:t>
      </w:r>
      <w:r w:rsidRPr="006F5F06">
        <w:rPr>
          <w:rFonts w:cs="Tahoma"/>
          <w:szCs w:val="18"/>
          <w:lang w:val="ru-RU"/>
        </w:rPr>
        <w:t>.</w:t>
      </w:r>
    </w:p>
    <w:p w:rsidR="006714D8" w:rsidRPr="006F5F06" w:rsidRDefault="006714D8" w:rsidP="007015CC">
      <w:pPr>
        <w:numPr>
          <w:ilvl w:val="1"/>
          <w:numId w:val="86"/>
        </w:numPr>
        <w:ind w:left="1440"/>
        <w:rPr>
          <w:lang w:val="ru-RU"/>
        </w:rPr>
      </w:pPr>
      <w:r w:rsidRPr="006F5F06">
        <w:rPr>
          <w:rFonts w:cs="Tahoma"/>
          <w:szCs w:val="18"/>
          <w:lang w:val="ru-RU"/>
        </w:rPr>
        <w:t xml:space="preserve">Клиентам, у которых имеется действующее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Industry</w:t>
      </w:r>
      <w:r w:rsidRPr="006F5F06">
        <w:rPr>
          <w:rFonts w:cs="Tahoma"/>
          <w:szCs w:val="18"/>
          <w:lang w:val="ru-RU"/>
        </w:rPr>
        <w:t xml:space="preserve"> </w:t>
      </w:r>
      <w:r w:rsidRPr="00416CED">
        <w:rPr>
          <w:rFonts w:cs="Tahoma"/>
          <w:szCs w:val="18"/>
        </w:rPr>
        <w:t>Pro</w:t>
      </w:r>
      <w:r w:rsidRPr="006F5F06">
        <w:rPr>
          <w:rFonts w:cs="Tahoma"/>
          <w:szCs w:val="18"/>
          <w:lang w:val="ru-RU"/>
        </w:rPr>
        <w:t xml:space="preserve">. </w:t>
      </w:r>
    </w:p>
    <w:p w:rsidR="007015CC" w:rsidRPr="006F5F06" w:rsidRDefault="007015CC" w:rsidP="007015CC">
      <w:pPr>
        <w:spacing w:after="60"/>
        <w:rPr>
          <w:lang w:val="ru-RU"/>
        </w:rPr>
      </w:pPr>
    </w:p>
    <w:p w:rsidR="006714D8" w:rsidRPr="006F5F06" w:rsidRDefault="006714D8" w:rsidP="007015CC">
      <w:pPr>
        <w:pStyle w:val="ListParagraph"/>
        <w:rPr>
          <w:lang w:val="ru-RU"/>
        </w:rPr>
      </w:pPr>
      <w:r w:rsidRPr="006F5F06">
        <w:rPr>
          <w:rFonts w:ascii="Tahoma" w:hAnsi="Tahoma" w:cs="Tahoma"/>
          <w:sz w:val="18"/>
          <w:szCs w:val="18"/>
          <w:u w:val="single"/>
          <w:lang w:val="ru-RU"/>
        </w:rPr>
        <w:t>Соответствующие операционные системы («Соответствующие ОС»)</w:t>
      </w:r>
    </w:p>
    <w:p w:rsidR="006714D8" w:rsidRPr="00416CED" w:rsidRDefault="006714D8" w:rsidP="007015CC">
      <w:pPr>
        <w:numPr>
          <w:ilvl w:val="1"/>
          <w:numId w:val="86"/>
        </w:numPr>
        <w:spacing w:after="60"/>
        <w:ind w:left="1440"/>
      </w:pPr>
      <w:r w:rsidRPr="00416CED">
        <w:rPr>
          <w:rFonts w:cs="Tahoma"/>
          <w:szCs w:val="18"/>
        </w:rPr>
        <w:t>Windows Embedded for Point of Service (WEPOS)</w:t>
      </w:r>
    </w:p>
    <w:p w:rsidR="006714D8" w:rsidRPr="00416CED" w:rsidRDefault="006714D8" w:rsidP="007015CC">
      <w:pPr>
        <w:numPr>
          <w:ilvl w:val="1"/>
          <w:numId w:val="86"/>
        </w:numPr>
        <w:spacing w:after="60"/>
        <w:ind w:left="1440"/>
      </w:pPr>
      <w:r w:rsidRPr="00416CED">
        <w:rPr>
          <w:rFonts w:cs="Tahoma"/>
          <w:szCs w:val="18"/>
        </w:rPr>
        <w:t>Windows Embedded POSReady 2009 и POSReady 7</w:t>
      </w:r>
    </w:p>
    <w:p w:rsidR="006714D8" w:rsidRPr="00416CED" w:rsidRDefault="006714D8" w:rsidP="007015CC">
      <w:pPr>
        <w:numPr>
          <w:ilvl w:val="1"/>
          <w:numId w:val="86"/>
        </w:numPr>
        <w:spacing w:after="60"/>
        <w:ind w:left="1440"/>
      </w:pPr>
      <w:r w:rsidRPr="00416CED">
        <w:rPr>
          <w:rFonts w:cs="Tahoma"/>
          <w:szCs w:val="18"/>
        </w:rPr>
        <w:t>Windows XP Professional for Embedded Systems</w:t>
      </w:r>
    </w:p>
    <w:p w:rsidR="006714D8" w:rsidRPr="00416CED" w:rsidRDefault="006714D8" w:rsidP="007015CC">
      <w:pPr>
        <w:numPr>
          <w:ilvl w:val="1"/>
          <w:numId w:val="86"/>
        </w:numPr>
        <w:spacing w:after="60"/>
        <w:ind w:left="1440"/>
      </w:pPr>
      <w:r w:rsidRPr="00416CED">
        <w:rPr>
          <w:rFonts w:cs="Tahoma"/>
          <w:szCs w:val="18"/>
        </w:rPr>
        <w:t>Windows Vista Business for Embedded Systems и Windows Vista Ultimate for Embedded Systems</w:t>
      </w:r>
    </w:p>
    <w:p w:rsidR="006714D8" w:rsidRPr="00416CED" w:rsidRDefault="006714D8" w:rsidP="007015CC">
      <w:pPr>
        <w:numPr>
          <w:ilvl w:val="1"/>
          <w:numId w:val="86"/>
        </w:numPr>
        <w:spacing w:after="60"/>
        <w:ind w:left="1440"/>
      </w:pPr>
      <w:r w:rsidRPr="00416CED">
        <w:rPr>
          <w:rFonts w:cs="Tahoma"/>
          <w:szCs w:val="18"/>
        </w:rPr>
        <w:t>Windows 2000 Professional for Embedded Systems</w:t>
      </w:r>
    </w:p>
    <w:p w:rsidR="006714D8" w:rsidRPr="00416CED" w:rsidRDefault="006714D8" w:rsidP="007015CC">
      <w:pPr>
        <w:numPr>
          <w:ilvl w:val="1"/>
          <w:numId w:val="86"/>
        </w:numPr>
        <w:spacing w:after="60"/>
        <w:ind w:left="1440"/>
      </w:pPr>
      <w:r w:rsidRPr="00416CED">
        <w:rPr>
          <w:rFonts w:cs="Tahoma"/>
          <w:szCs w:val="18"/>
        </w:rPr>
        <w:t>Windows NT Embedded for Embedded Systems</w:t>
      </w:r>
    </w:p>
    <w:p w:rsidR="006714D8" w:rsidRPr="00416CED" w:rsidRDefault="006714D8" w:rsidP="007015CC">
      <w:pPr>
        <w:numPr>
          <w:ilvl w:val="1"/>
          <w:numId w:val="86"/>
        </w:numPr>
        <w:spacing w:after="60"/>
        <w:ind w:left="1440"/>
      </w:pPr>
      <w:r w:rsidRPr="00416CED">
        <w:rPr>
          <w:rFonts w:cs="Tahoma"/>
          <w:szCs w:val="18"/>
        </w:rPr>
        <w:t>Windows 7 Professional for Embedded Systems</w:t>
      </w:r>
    </w:p>
    <w:p w:rsidR="006714D8" w:rsidRPr="00416CED" w:rsidRDefault="006714D8" w:rsidP="007015CC">
      <w:pPr>
        <w:numPr>
          <w:ilvl w:val="1"/>
          <w:numId w:val="86"/>
        </w:numPr>
        <w:spacing w:after="60"/>
        <w:ind w:left="1440"/>
      </w:pPr>
      <w:r w:rsidRPr="00416CED">
        <w:rPr>
          <w:rFonts w:cs="Tahoma"/>
          <w:szCs w:val="18"/>
        </w:rPr>
        <w:t>Windows 7 Ultimate for Embedded Systems</w:t>
      </w:r>
    </w:p>
    <w:p w:rsidR="006714D8" w:rsidRPr="00416CED" w:rsidRDefault="006714D8" w:rsidP="007015CC">
      <w:pPr>
        <w:numPr>
          <w:ilvl w:val="1"/>
          <w:numId w:val="86"/>
        </w:numPr>
        <w:spacing w:after="60"/>
        <w:ind w:left="1440"/>
      </w:pPr>
      <w:r w:rsidRPr="00416CED">
        <w:rPr>
          <w:rFonts w:cs="Tahoma"/>
          <w:szCs w:val="18"/>
        </w:rPr>
        <w:t>Windows XP Embedded</w:t>
      </w:r>
    </w:p>
    <w:p w:rsidR="006714D8" w:rsidRPr="00416CED" w:rsidRDefault="006714D8" w:rsidP="007015CC">
      <w:pPr>
        <w:numPr>
          <w:ilvl w:val="1"/>
          <w:numId w:val="86"/>
        </w:numPr>
        <w:spacing w:after="60"/>
        <w:ind w:left="1440"/>
      </w:pPr>
      <w:r w:rsidRPr="00416CED">
        <w:rPr>
          <w:rFonts w:cs="Tahoma"/>
          <w:szCs w:val="18"/>
        </w:rPr>
        <w:t>Windows Embedded Standard 7, 2009 и Windows Embedded 8 Standard</w:t>
      </w:r>
    </w:p>
    <w:p w:rsidR="006714D8" w:rsidRPr="00416CED" w:rsidRDefault="006714D8" w:rsidP="007015CC">
      <w:pPr>
        <w:numPr>
          <w:ilvl w:val="1"/>
          <w:numId w:val="86"/>
        </w:numPr>
        <w:spacing w:after="60"/>
        <w:ind w:left="1440"/>
      </w:pPr>
      <w:r w:rsidRPr="00416CED">
        <w:rPr>
          <w:rFonts w:cs="Tahoma"/>
          <w:szCs w:val="18"/>
        </w:rPr>
        <w:t>Windows Embedded 8 Pro</w:t>
      </w:r>
    </w:p>
    <w:p w:rsidR="006714D8" w:rsidRPr="006F5F06" w:rsidRDefault="006714D8" w:rsidP="007015CC">
      <w:pPr>
        <w:numPr>
          <w:ilvl w:val="1"/>
          <w:numId w:val="86"/>
        </w:numPr>
        <w:spacing w:after="60"/>
        <w:ind w:left="1440"/>
        <w:rPr>
          <w:lang w:val="ru-RU"/>
        </w:rPr>
      </w:pP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Industry</w:t>
      </w:r>
      <w:r w:rsidRPr="006F5F06">
        <w:rPr>
          <w:rFonts w:cs="Tahoma"/>
          <w:szCs w:val="18"/>
          <w:lang w:val="ru-RU"/>
        </w:rPr>
        <w:t xml:space="preserve"> </w:t>
      </w:r>
      <w:r w:rsidRPr="00416CED">
        <w:rPr>
          <w:rFonts w:cs="Tahoma"/>
          <w:szCs w:val="18"/>
        </w:rPr>
        <w:t>Pro</w:t>
      </w:r>
      <w:r w:rsidRPr="006F5F06">
        <w:rPr>
          <w:rFonts w:cs="Tahoma"/>
          <w:szCs w:val="18"/>
          <w:lang w:val="ru-RU"/>
        </w:rPr>
        <w:t>: как общий канал распространения (</w:t>
      </w:r>
      <w:r w:rsidRPr="00416CED">
        <w:rPr>
          <w:rFonts w:cs="Tahoma"/>
          <w:szCs w:val="18"/>
        </w:rPr>
        <w:t>General</w:t>
      </w:r>
      <w:r w:rsidRPr="006F5F06">
        <w:rPr>
          <w:rFonts w:cs="Tahoma"/>
          <w:szCs w:val="18"/>
          <w:lang w:val="ru-RU"/>
        </w:rPr>
        <w:t>), так и канал розничной торговли (</w:t>
      </w:r>
      <w:r w:rsidRPr="00416CED">
        <w:rPr>
          <w:rFonts w:cs="Tahoma"/>
          <w:szCs w:val="18"/>
        </w:rPr>
        <w:t>Retail</w:t>
      </w:r>
      <w:r w:rsidRPr="006F5F06">
        <w:rPr>
          <w:rFonts w:cs="Tahoma"/>
          <w:szCs w:val="18"/>
          <w:lang w:val="ru-RU"/>
        </w:rPr>
        <w:t>)</w:t>
      </w:r>
    </w:p>
    <w:p w:rsidR="006714D8" w:rsidRPr="006F5F06" w:rsidRDefault="006714D8" w:rsidP="006714D8">
      <w:pPr>
        <w:rPr>
          <w:lang w:val="ru-RU"/>
        </w:rPr>
      </w:pPr>
    </w:p>
    <w:p w:rsidR="006714D8" w:rsidRPr="006F5F06" w:rsidRDefault="006714D8" w:rsidP="007015CC">
      <w:pPr>
        <w:pStyle w:val="FootnoteBulletLevel1"/>
        <w:tabs>
          <w:tab w:val="clear" w:pos="900"/>
        </w:tabs>
        <w:spacing w:before="0" w:after="0"/>
        <w:ind w:left="0" w:firstLine="0"/>
        <w:rPr>
          <w:lang w:val="ru-RU"/>
        </w:rPr>
      </w:pPr>
      <w:r w:rsidRPr="006F5F06">
        <w:rPr>
          <w:rFonts w:ascii="Tahoma" w:hAnsi="Tahoma" w:cs="Tahoma"/>
          <w:sz w:val="18"/>
          <w:szCs w:val="18"/>
          <w:lang w:val="ru-RU"/>
        </w:rPr>
        <w:t>Операционная система, отсутствующая в вышеприведенном списке, не является соответствующей ОС.</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Например, лицензия на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не дает права на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xml:space="preserve"> </w:t>
      </w:r>
      <w:r w:rsidRPr="00416CED">
        <w:rPr>
          <w:rFonts w:ascii="Tahoma" w:hAnsi="Tahoma" w:cs="Tahoma"/>
          <w:sz w:val="18"/>
          <w:szCs w:val="18"/>
        </w:rPr>
        <w:t>Upgrade</w:t>
      </w:r>
      <w:r w:rsidRPr="006F5F06">
        <w:rPr>
          <w:rFonts w:ascii="Tahoma" w:hAnsi="Tahoma" w:cs="Tahoma"/>
          <w:sz w:val="18"/>
          <w:szCs w:val="18"/>
          <w:lang w:val="ru-RU"/>
        </w:rPr>
        <w:t>.</w:t>
      </w:r>
    </w:p>
    <w:p w:rsidR="007015CC" w:rsidRPr="006F5F06" w:rsidRDefault="007015CC" w:rsidP="007015CC">
      <w:pPr>
        <w:pStyle w:val="FootnoteBulletLevel1"/>
        <w:tabs>
          <w:tab w:val="clear" w:pos="900"/>
        </w:tabs>
        <w:spacing w:before="0" w:after="0"/>
        <w:ind w:left="0" w:firstLine="0"/>
        <w:rPr>
          <w:lang w:val="ru-RU"/>
        </w:rPr>
      </w:pPr>
    </w:p>
    <w:p w:rsidR="006714D8" w:rsidRPr="006F5F06" w:rsidRDefault="006714D8" w:rsidP="006714D8">
      <w:pPr>
        <w:pStyle w:val="FootnoteBulletLevel2"/>
        <w:tabs>
          <w:tab w:val="clear" w:pos="1260"/>
        </w:tabs>
        <w:adjustRightInd/>
        <w:spacing w:before="0"/>
        <w:ind w:left="0" w:firstLine="0"/>
        <w:textAlignment w:val="auto"/>
        <w:rPr>
          <w:lang w:val="ru-RU"/>
        </w:rPr>
      </w:pPr>
      <w:r w:rsidRPr="006F5F06">
        <w:rPr>
          <w:rFonts w:ascii="Tahoma" w:hAnsi="Tahoma" w:cs="Tahoma"/>
          <w:sz w:val="18"/>
          <w:szCs w:val="18"/>
          <w:lang w:val="ru-RU"/>
        </w:rPr>
        <w:t xml:space="preserve">Клиенты, желающие прибрести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xml:space="preserve"> </w:t>
      </w:r>
      <w:r w:rsidRPr="00416CED">
        <w:rPr>
          <w:rFonts w:ascii="Tahoma" w:hAnsi="Tahoma" w:cs="Tahoma"/>
          <w:sz w:val="18"/>
          <w:szCs w:val="18"/>
        </w:rPr>
        <w:t>Pro</w:t>
      </w:r>
      <w:r w:rsidRPr="006F5F06">
        <w:rPr>
          <w:rFonts w:ascii="Tahoma" w:hAnsi="Tahoma" w:cs="Tahoma"/>
          <w:sz w:val="18"/>
          <w:szCs w:val="18"/>
          <w:lang w:val="ru-RU"/>
        </w:rPr>
        <w:t xml:space="preserve"> </w:t>
      </w:r>
      <w:r w:rsidRPr="00416CED">
        <w:rPr>
          <w:rFonts w:ascii="Tahoma" w:hAnsi="Tahoma" w:cs="Tahoma"/>
          <w:sz w:val="18"/>
          <w:szCs w:val="18"/>
        </w:rPr>
        <w:t>Upgrade</w:t>
      </w:r>
      <w:r w:rsidRPr="006F5F06">
        <w:rPr>
          <w:rFonts w:ascii="Tahoma" w:hAnsi="Tahoma" w:cs="Tahoma"/>
          <w:sz w:val="18"/>
          <w:szCs w:val="18"/>
          <w:lang w:val="ru-RU"/>
        </w:rPr>
        <w:t xml:space="preserve"> и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могут выбрать одну из следующих программ лицензирования:</w:t>
      </w:r>
    </w:p>
    <w:p w:rsidR="006714D8" w:rsidRPr="006F5F06" w:rsidRDefault="006714D8" w:rsidP="007015CC">
      <w:pPr>
        <w:pStyle w:val="FootnoteBulletLevel2"/>
        <w:numPr>
          <w:ilvl w:val="0"/>
          <w:numId w:val="25"/>
        </w:numPr>
        <w:adjustRightInd/>
        <w:spacing w:before="0" w:after="60"/>
        <w:ind w:left="1440"/>
        <w:textAlignment w:val="auto"/>
        <w:rPr>
          <w:lang w:val="ru-RU"/>
        </w:rPr>
      </w:pPr>
      <w:r w:rsidRPr="006F5F06">
        <w:rPr>
          <w:rFonts w:ascii="Tahoma" w:hAnsi="Tahoma" w:cs="Tahoma"/>
          <w:sz w:val="18"/>
          <w:szCs w:val="18"/>
          <w:lang w:val="ru-RU"/>
        </w:rPr>
        <w:t xml:space="preserve">Соглашение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Plus</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(вариант для части настольных компьютеров компании) 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6714D8" w:rsidRPr="006F5F06" w:rsidRDefault="006714D8" w:rsidP="00A06D99">
      <w:pPr>
        <w:pStyle w:val="AppendixBodyText"/>
        <w:numPr>
          <w:ilvl w:val="0"/>
          <w:numId w:val="80"/>
        </w:numPr>
        <w:ind w:left="1800" w:right="720"/>
        <w:rPr>
          <w:lang w:val="ru-RU"/>
        </w:rPr>
      </w:pPr>
      <w:r w:rsidRPr="006F5F06">
        <w:rPr>
          <w:rFonts w:ascii="Tahoma" w:hAnsi="Tahoma" w:cs="Tahoma"/>
          <w:color w:val="000000"/>
          <w:sz w:val="18"/>
          <w:szCs w:val="18"/>
          <w:lang w:val="ru-RU"/>
        </w:rPr>
        <w:t xml:space="preserve">Приобретение </w:t>
      </w:r>
      <w:r w:rsidRPr="00416CED">
        <w:rPr>
          <w:rFonts w:ascii="Tahoma" w:hAnsi="Tahoma" w:cs="Tahoma"/>
          <w:color w:val="000000"/>
          <w:sz w:val="18"/>
          <w:szCs w:val="18"/>
        </w:rPr>
        <w:t>Windows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Embedded</w:t>
      </w:r>
      <w:r w:rsidRPr="006F5F06">
        <w:rPr>
          <w:rFonts w:ascii="Tahoma" w:hAnsi="Tahoma" w:cs="Tahoma"/>
          <w:color w:val="000000"/>
          <w:sz w:val="18"/>
          <w:szCs w:val="18"/>
          <w:lang w:val="ru-RU"/>
        </w:rPr>
        <w:t xml:space="preserve"> 8 </w:t>
      </w:r>
      <w:r w:rsidRPr="00416CED">
        <w:rPr>
          <w:rFonts w:ascii="Tahoma" w:hAnsi="Tahoma" w:cs="Tahoma"/>
          <w:color w:val="000000"/>
          <w:sz w:val="18"/>
          <w:szCs w:val="18"/>
        </w:rPr>
        <w:t>Industry</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Pro</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Upgrade</w:t>
      </w:r>
      <w:r w:rsidRPr="006F5F06">
        <w:rPr>
          <w:rFonts w:ascii="Tahoma" w:hAnsi="Tahoma" w:cs="Tahoma"/>
          <w:color w:val="000000"/>
          <w:sz w:val="18"/>
          <w:szCs w:val="18"/>
          <w:lang w:val="ru-RU"/>
        </w:rPr>
        <w:t xml:space="preserve"> и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for</w:t>
      </w:r>
      <w:r w:rsidR="00A06D99">
        <w:rPr>
          <w:rFonts w:ascii="Tahoma" w:hAnsi="Tahoma" w:cs="Tahoma"/>
          <w:color w:val="000000"/>
          <w:sz w:val="18"/>
          <w:szCs w:val="18"/>
        </w:rPr>
        <w:t> </w:t>
      </w:r>
      <w:r w:rsidRPr="00416CED">
        <w:rPr>
          <w:rFonts w:ascii="Tahoma" w:hAnsi="Tahoma" w:cs="Tahoma"/>
          <w:color w:val="000000"/>
          <w:sz w:val="18"/>
          <w:szCs w:val="18"/>
        </w:rPr>
        <w:t>Industry</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Devices</w:t>
      </w:r>
      <w:r w:rsidRPr="006F5F06">
        <w:rPr>
          <w:rFonts w:ascii="Tahoma" w:hAnsi="Tahoma" w:cs="Tahoma"/>
          <w:color w:val="000000"/>
          <w:sz w:val="18"/>
          <w:szCs w:val="18"/>
          <w:lang w:val="ru-RU"/>
        </w:rPr>
        <w:t xml:space="preserve">, на которых клиент установил по лицензии одну из соответствующих операционных систем, указанных в списке </w:t>
      </w:r>
      <w:r w:rsidRPr="00416CED">
        <w:rPr>
          <w:rFonts w:ascii="Tahoma" w:hAnsi="Tahoma" w:cs="Tahoma"/>
          <w:color w:val="000000"/>
          <w:sz w:val="18"/>
          <w:szCs w:val="18"/>
        </w:rPr>
        <w:t>Windows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Embedded</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Upgrade</w:t>
      </w:r>
      <w:r w:rsidRPr="006F5F06">
        <w:rPr>
          <w:rFonts w:ascii="Tahoma" w:hAnsi="Tahoma" w:cs="Tahoma"/>
          <w:color w:val="000000"/>
          <w:sz w:val="18"/>
          <w:szCs w:val="18"/>
          <w:lang w:val="ru-RU"/>
        </w:rPr>
        <w:t xml:space="preserve"> выше.</w:t>
      </w:r>
    </w:p>
    <w:p w:rsidR="006714D8" w:rsidRPr="006F5F06" w:rsidRDefault="006714D8" w:rsidP="007015CC">
      <w:pPr>
        <w:pStyle w:val="AppendixBodyText"/>
        <w:numPr>
          <w:ilvl w:val="0"/>
          <w:numId w:val="80"/>
        </w:numPr>
        <w:ind w:left="1800" w:right="720"/>
        <w:rPr>
          <w:lang w:val="ru-RU"/>
        </w:rPr>
      </w:pPr>
      <w:r w:rsidRPr="006F5F06">
        <w:rPr>
          <w:rFonts w:ascii="Tahoma" w:hAnsi="Tahoma" w:cs="Tahoma"/>
          <w:color w:val="000000"/>
          <w:sz w:val="18"/>
          <w:szCs w:val="18"/>
          <w:lang w:val="ru-RU"/>
        </w:rPr>
        <w:t xml:space="preserve">Клиент может переносить покрытие </w:t>
      </w:r>
      <w:r w:rsidRPr="00416CED">
        <w:rPr>
          <w:rFonts w:ascii="Tahoma" w:hAnsi="Tahoma" w:cs="Tahoma"/>
          <w:color w:val="000000"/>
          <w:sz w:val="18"/>
          <w:szCs w:val="18"/>
        </w:rPr>
        <w:t>Software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Assurance</w:t>
      </w:r>
      <w:r w:rsidRPr="006F5F06">
        <w:rPr>
          <w:rFonts w:ascii="Tahoma" w:hAnsi="Tahoma" w:cs="Tahoma"/>
          <w:color w:val="000000"/>
          <w:sz w:val="18"/>
          <w:szCs w:val="18"/>
          <w:lang w:val="ru-RU"/>
        </w:rPr>
        <w:t xml:space="preserve"> для </w:t>
      </w:r>
      <w:r w:rsidRPr="00416CED">
        <w:rPr>
          <w:rFonts w:ascii="Tahoma" w:hAnsi="Tahoma" w:cs="Tahoma"/>
          <w:color w:val="000000"/>
          <w:sz w:val="18"/>
          <w:szCs w:val="18"/>
        </w:rPr>
        <w:t>Windows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Embedded</w:t>
      </w:r>
      <w:r w:rsidRPr="006F5F06">
        <w:rPr>
          <w:rFonts w:ascii="Tahoma" w:hAnsi="Tahoma" w:cs="Tahoma"/>
          <w:color w:val="000000"/>
          <w:sz w:val="18"/>
          <w:szCs w:val="18"/>
          <w:lang w:val="ru-RU"/>
        </w:rPr>
        <w:t xml:space="preserve"> 8 </w:t>
      </w:r>
      <w:r w:rsidRPr="00416CED">
        <w:rPr>
          <w:rFonts w:ascii="Tahoma" w:hAnsi="Tahoma" w:cs="Tahoma"/>
          <w:color w:val="000000"/>
          <w:sz w:val="18"/>
          <w:szCs w:val="18"/>
        </w:rPr>
        <w:t>Industry</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Pro</w:t>
      </w:r>
      <w:r w:rsidRPr="006F5F06">
        <w:rPr>
          <w:rFonts w:ascii="Tahoma" w:hAnsi="Tahoma" w:cs="Tahoma"/>
          <w:color w:val="000000"/>
          <w:sz w:val="18"/>
          <w:szCs w:val="18"/>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новейшую версию этой операционной системы; и (2)</w:t>
      </w:r>
      <w:r w:rsidRPr="00416CED">
        <w:rPr>
          <w:rFonts w:ascii="Tahoma" w:hAnsi="Tahoma" w:cs="Tahoma"/>
          <w:color w:val="000000"/>
          <w:sz w:val="18"/>
          <w:szCs w:val="18"/>
        </w:rPr>
        <w:t> </w:t>
      </w:r>
      <w:r w:rsidRPr="006F5F06">
        <w:rPr>
          <w:rFonts w:ascii="Tahoma" w:hAnsi="Tahoma" w:cs="Tahoma"/>
          <w:color w:val="000000"/>
          <w:sz w:val="18"/>
          <w:szCs w:val="18"/>
          <w:lang w:val="ru-RU"/>
        </w:rPr>
        <w:t>клиент удаляет все связанные обновления операционной системы с исходного устройства.</w:t>
      </w:r>
    </w:p>
    <w:p w:rsidR="006714D8" w:rsidRPr="006F5F06" w:rsidRDefault="006714D8" w:rsidP="006714D8">
      <w:pPr>
        <w:pStyle w:val="Footnotedash"/>
        <w:spacing w:before="0" w:after="0"/>
        <w:ind w:left="360"/>
        <w:rPr>
          <w:lang w:val="ru-RU"/>
        </w:rPr>
      </w:pPr>
      <w:r w:rsidRPr="006F5F06">
        <w:rPr>
          <w:rFonts w:ascii="Tahoma" w:hAnsi="Tahoma" w:cs="Tahoma"/>
          <w:sz w:val="18"/>
          <w:szCs w:val="18"/>
          <w:u w:val="single"/>
          <w:lang w:val="ru-RU"/>
        </w:rPr>
        <w:t>Права на переход к более ранней версии</w:t>
      </w:r>
    </w:p>
    <w:p w:rsidR="006714D8" w:rsidRPr="006F5F06" w:rsidRDefault="006714D8" w:rsidP="006714D8">
      <w:pPr>
        <w:pStyle w:val="ListParagraph"/>
        <w:ind w:left="0"/>
        <w:contextualSpacing w:val="0"/>
        <w:rPr>
          <w:lang w:val="ru-RU"/>
        </w:rPr>
      </w:pPr>
      <w:r w:rsidRPr="00416CED">
        <w:rPr>
          <w:rFonts w:ascii="Tahoma" w:hAnsi="Tahoma" w:cs="Tahoma"/>
          <w:bCs/>
          <w:sz w:val="18"/>
          <w:szCs w:val="18"/>
        </w:rPr>
        <w:t>Microsoft</w:t>
      </w:r>
      <w:r w:rsidRPr="006F5F06">
        <w:rPr>
          <w:rFonts w:ascii="Tahoma" w:hAnsi="Tahoma" w:cs="Tahoma"/>
          <w:bCs/>
          <w:sz w:val="18"/>
          <w:szCs w:val="18"/>
          <w:lang w:val="ru-RU"/>
        </w:rPr>
        <w:t xml:space="preserve"> </w:t>
      </w:r>
      <w:r w:rsidRPr="00416CED">
        <w:rPr>
          <w:rFonts w:ascii="Tahoma" w:hAnsi="Tahoma" w:cs="Tahoma"/>
          <w:bCs/>
          <w:sz w:val="18"/>
          <w:szCs w:val="18"/>
        </w:rPr>
        <w:t>Windows</w:t>
      </w:r>
      <w:r w:rsidRPr="006F5F06">
        <w:rPr>
          <w:rFonts w:ascii="Tahoma" w:hAnsi="Tahoma" w:cs="Tahoma"/>
          <w:bCs/>
          <w:sz w:val="18"/>
          <w:szCs w:val="18"/>
          <w:lang w:val="ru-RU"/>
        </w:rPr>
        <w:t xml:space="preserve"> </w:t>
      </w:r>
      <w:r w:rsidRPr="00416CED">
        <w:rPr>
          <w:rFonts w:ascii="Tahoma" w:hAnsi="Tahoma" w:cs="Tahoma"/>
          <w:bCs/>
          <w:sz w:val="18"/>
          <w:szCs w:val="18"/>
        </w:rPr>
        <w:t>Embedded</w:t>
      </w:r>
      <w:r w:rsidRPr="006F5F06">
        <w:rPr>
          <w:rFonts w:ascii="Tahoma" w:hAnsi="Tahoma" w:cs="Tahoma"/>
          <w:bCs/>
          <w:sz w:val="18"/>
          <w:szCs w:val="18"/>
          <w:lang w:val="ru-RU"/>
        </w:rPr>
        <w:t xml:space="preserve"> 8 </w:t>
      </w:r>
      <w:r w:rsidRPr="00416CED">
        <w:rPr>
          <w:rFonts w:ascii="Tahoma" w:hAnsi="Tahoma" w:cs="Tahoma"/>
          <w:bCs/>
          <w:sz w:val="18"/>
          <w:szCs w:val="18"/>
        </w:rPr>
        <w:t>Industry</w:t>
      </w:r>
      <w:r w:rsidRPr="006F5F06">
        <w:rPr>
          <w:rFonts w:ascii="Tahoma" w:hAnsi="Tahoma" w:cs="Tahoma"/>
          <w:bCs/>
          <w:sz w:val="18"/>
          <w:szCs w:val="18"/>
          <w:lang w:val="ru-RU"/>
        </w:rPr>
        <w:t xml:space="preserve"> </w:t>
      </w:r>
      <w:r w:rsidRPr="00416CED">
        <w:rPr>
          <w:rFonts w:ascii="Tahoma" w:hAnsi="Tahoma" w:cs="Tahoma"/>
          <w:bCs/>
          <w:sz w:val="18"/>
          <w:szCs w:val="18"/>
        </w:rPr>
        <w:t>Pro</w:t>
      </w:r>
      <w:r w:rsidRPr="006F5F06">
        <w:rPr>
          <w:rFonts w:ascii="Tahoma" w:hAnsi="Tahoma" w:cs="Tahoma"/>
          <w:bCs/>
          <w:sz w:val="18"/>
          <w:szCs w:val="18"/>
          <w:lang w:val="ru-RU"/>
        </w:rPr>
        <w:t>:</w:t>
      </w:r>
      <w:r w:rsidRPr="006F5F06">
        <w:rPr>
          <w:rFonts w:ascii="Tahoma" w:hAnsi="Tahoma" w:cs="Tahoma"/>
          <w:b/>
          <w:bCs/>
          <w:sz w:val="18"/>
          <w:szCs w:val="18"/>
          <w:lang w:val="ru-RU"/>
        </w:rPr>
        <w:t xml:space="preserve"> </w:t>
      </w:r>
      <w:r w:rsidRPr="006F5F06">
        <w:rPr>
          <w:rFonts w:ascii="Tahoma" w:hAnsi="Tahoma" w:cs="Tahoma"/>
          <w:sz w:val="18"/>
          <w:szCs w:val="18"/>
          <w:lang w:val="ru-RU"/>
        </w:rPr>
        <w:t xml:space="preserve">клиенты корпоративного лицензирования с действующей лицензией на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xml:space="preserve"> </w:t>
      </w:r>
      <w:r w:rsidRPr="00416CED">
        <w:rPr>
          <w:rFonts w:ascii="Tahoma" w:hAnsi="Tahoma" w:cs="Tahoma"/>
          <w:sz w:val="18"/>
          <w:szCs w:val="18"/>
        </w:rPr>
        <w:t>Pro</w:t>
      </w:r>
      <w:r w:rsidRPr="006F5F06">
        <w:rPr>
          <w:rFonts w:ascii="Tahoma" w:hAnsi="Tahoma" w:cs="Tahoma"/>
          <w:sz w:val="18"/>
          <w:szCs w:val="18"/>
          <w:lang w:val="ru-RU"/>
        </w:rPr>
        <w:t xml:space="preserve">, полученной по программе корпоративного лицензирования для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имеют право использовать более раннюю версию вместо лицензированной ими версии.</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К Доступным предыдущим версиям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8 </w:t>
      </w:r>
      <w:r w:rsidRPr="00416CED">
        <w:rPr>
          <w:rFonts w:ascii="Tahoma" w:hAnsi="Tahoma" w:cs="Tahoma"/>
          <w:sz w:val="18"/>
          <w:szCs w:val="18"/>
        </w:rPr>
        <w:t>Industry</w:t>
      </w:r>
      <w:r w:rsidRPr="006F5F06">
        <w:rPr>
          <w:rFonts w:ascii="Tahoma" w:hAnsi="Tahoma" w:cs="Tahoma"/>
          <w:sz w:val="18"/>
          <w:szCs w:val="18"/>
          <w:lang w:val="ru-RU"/>
        </w:rPr>
        <w:t xml:space="preserve"> относятся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w:t>
      </w:r>
      <w:r w:rsidRPr="00416CED">
        <w:rPr>
          <w:rFonts w:ascii="Tahoma" w:hAnsi="Tahoma" w:cs="Tahoma"/>
          <w:sz w:val="18"/>
          <w:szCs w:val="18"/>
        </w:rPr>
        <w:t>POSReady</w:t>
      </w:r>
      <w:r w:rsidRPr="006F5F06">
        <w:rPr>
          <w:rFonts w:ascii="Tahoma" w:hAnsi="Tahoma" w:cs="Tahoma"/>
          <w:sz w:val="18"/>
          <w:szCs w:val="18"/>
          <w:lang w:val="ru-RU"/>
        </w:rPr>
        <w:t xml:space="preserve"> 7 и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w:t>
      </w:r>
      <w:r w:rsidRPr="00416CED">
        <w:rPr>
          <w:rFonts w:ascii="Tahoma" w:hAnsi="Tahoma" w:cs="Tahoma"/>
          <w:sz w:val="18"/>
          <w:szCs w:val="18"/>
        </w:rPr>
        <w:t>POSReady</w:t>
      </w:r>
      <w:r w:rsidRPr="006F5F06">
        <w:rPr>
          <w:rFonts w:ascii="Tahoma" w:hAnsi="Tahoma" w:cs="Tahoma"/>
          <w:sz w:val="18"/>
          <w:szCs w:val="18"/>
          <w:lang w:val="ru-RU"/>
        </w:rPr>
        <w:t xml:space="preserve"> 2009.</w:t>
      </w:r>
    </w:p>
    <w:p w:rsidR="006714D8" w:rsidRPr="006F5F06" w:rsidRDefault="006714D8" w:rsidP="006714D8">
      <w:pPr>
        <w:pStyle w:val="FootnoteBulletLevel2"/>
        <w:tabs>
          <w:tab w:val="clear" w:pos="1260"/>
        </w:tabs>
        <w:spacing w:before="0"/>
        <w:ind w:left="0" w:firstLine="0"/>
        <w:rPr>
          <w:lang w:val="ru-RU"/>
        </w:rPr>
      </w:pPr>
    </w:p>
    <w:p w:rsidR="006714D8" w:rsidRPr="006F5F06" w:rsidRDefault="006714D8" w:rsidP="006714D8">
      <w:pPr>
        <w:pStyle w:val="FootnoteBulletLevel2"/>
        <w:tabs>
          <w:tab w:val="clear" w:pos="1260"/>
        </w:tabs>
        <w:spacing w:before="0"/>
        <w:ind w:left="0" w:firstLine="0"/>
        <w:rPr>
          <w:lang w:val="ru-RU"/>
        </w:rPr>
      </w:pPr>
      <w:r w:rsidRPr="006F5F06">
        <w:rPr>
          <w:rFonts w:ascii="Tahoma" w:hAnsi="Tahoma" w:cs="Tahoma"/>
          <w:sz w:val="18"/>
          <w:szCs w:val="18"/>
          <w:u w:val="single"/>
          <w:lang w:val="ru-RU"/>
        </w:rPr>
        <w:t xml:space="preserve">К воспроизведению образа </w:t>
      </w:r>
      <w:r w:rsidRPr="00416CED">
        <w:rPr>
          <w:rFonts w:ascii="Tahoma" w:hAnsi="Tahoma" w:cs="Tahoma"/>
          <w:sz w:val="18"/>
          <w:szCs w:val="18"/>
          <w:u w:val="single"/>
        </w:rPr>
        <w:t>Windows</w:t>
      </w:r>
      <w:r w:rsidRPr="006F5F06">
        <w:rPr>
          <w:rFonts w:ascii="Tahoma" w:hAnsi="Tahoma" w:cs="Tahoma"/>
          <w:sz w:val="18"/>
          <w:szCs w:val="18"/>
          <w:u w:val="single"/>
          <w:lang w:val="ru-RU"/>
        </w:rPr>
        <w:t xml:space="preserve"> </w:t>
      </w:r>
      <w:r w:rsidRPr="00416CED">
        <w:rPr>
          <w:rFonts w:ascii="Tahoma" w:hAnsi="Tahoma" w:cs="Tahoma"/>
          <w:sz w:val="18"/>
          <w:szCs w:val="18"/>
          <w:u w:val="single"/>
        </w:rPr>
        <w:t>Embedded</w:t>
      </w:r>
      <w:r w:rsidRPr="006F5F06">
        <w:rPr>
          <w:rFonts w:ascii="Tahoma" w:hAnsi="Tahoma" w:cs="Tahoma"/>
          <w:sz w:val="18"/>
          <w:szCs w:val="18"/>
          <w:u w:val="single"/>
          <w:lang w:val="ru-RU"/>
        </w:rPr>
        <w:t xml:space="preserve"> предъявляются следующие требования</w:t>
      </w:r>
      <w:r w:rsidRPr="006F5F06">
        <w:rPr>
          <w:rFonts w:ascii="Tahoma" w:hAnsi="Tahoma" w:cs="Tahoma"/>
          <w:sz w:val="18"/>
          <w:szCs w:val="18"/>
          <w:lang w:val="ru-RU"/>
        </w:rPr>
        <w:t>:</w:t>
      </w:r>
    </w:p>
    <w:p w:rsidR="006714D8" w:rsidRPr="006F5F06" w:rsidRDefault="006714D8" w:rsidP="006714D8">
      <w:pPr>
        <w:pStyle w:val="FootnoteBulletLevel2"/>
        <w:tabs>
          <w:tab w:val="clear" w:pos="1260"/>
        </w:tabs>
        <w:spacing w:before="0"/>
        <w:ind w:left="0" w:firstLine="0"/>
        <w:rPr>
          <w:lang w:val="ru-RU"/>
        </w:rPr>
      </w:pPr>
      <w:r w:rsidRPr="006F5F06">
        <w:rPr>
          <w:rFonts w:ascii="Tahoma" w:hAnsi="Tahoma" w:cs="Tahoma"/>
          <w:sz w:val="18"/>
          <w:szCs w:val="18"/>
          <w:lang w:val="ru-RU"/>
        </w:rPr>
        <w:t xml:space="preserve">Если воспроизведением образа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на устройстве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w:t>
      </w:r>
      <w:r w:rsidRPr="00416CED">
        <w:rPr>
          <w:rFonts w:ascii="Tahoma" w:hAnsi="Tahoma" w:cs="Tahoma"/>
          <w:sz w:val="18"/>
          <w:szCs w:val="18"/>
        </w:rPr>
        <w:t>Microsoft</w:t>
      </w:r>
      <w:r w:rsidRPr="006F5F06">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либо (б) копии формы для подписей из Соглашения о корпоративном лицензировании с </w:t>
      </w:r>
      <w:r w:rsidRPr="00416CED">
        <w:rPr>
          <w:rFonts w:ascii="Tahoma" w:hAnsi="Tahoma" w:cs="Tahoma"/>
          <w:sz w:val="18"/>
          <w:szCs w:val="18"/>
        </w:rPr>
        <w:t>Microsoft</w:t>
      </w:r>
      <w:r w:rsidRPr="006F5F06">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416CED">
        <w:rPr>
          <w:rFonts w:ascii="Tahoma" w:hAnsi="Tahoma" w:cs="Tahoma"/>
          <w:sz w:val="18"/>
          <w:szCs w:val="18"/>
        </w:rPr>
        <w:t> Microsoft</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Форма «Подтверждение лицензии </w:t>
      </w:r>
      <w:r w:rsidRPr="00416CED">
        <w:rPr>
          <w:rFonts w:ascii="Tahoma" w:hAnsi="Tahoma" w:cs="Tahoma"/>
          <w:sz w:val="18"/>
          <w:szCs w:val="18"/>
        </w:rPr>
        <w:t>Microsoft</w:t>
      </w:r>
      <w:r w:rsidRPr="006F5F06">
        <w:rPr>
          <w:rFonts w:ascii="Tahoma" w:hAnsi="Tahoma" w:cs="Tahoma"/>
          <w:sz w:val="18"/>
          <w:szCs w:val="18"/>
          <w:lang w:val="ru-RU"/>
        </w:rPr>
        <w:t xml:space="preserve"> для третьих лиц, предоставляющих услуги по воспроизведению образа или установке программного обеспечения операционных систем </w:t>
      </w:r>
      <w:r w:rsidRPr="00416CED">
        <w:rPr>
          <w:rFonts w:ascii="Tahoma" w:hAnsi="Tahoma" w:cs="Tahoma"/>
          <w:sz w:val="18"/>
          <w:szCs w:val="18"/>
        </w:rPr>
        <w:t>Microsoft</w:t>
      </w:r>
      <w:r w:rsidRPr="006F5F06">
        <w:rPr>
          <w:rFonts w:ascii="Tahoma" w:hAnsi="Tahoma" w:cs="Tahoma"/>
          <w:sz w:val="18"/>
          <w:szCs w:val="18"/>
          <w:lang w:val="ru-RU"/>
        </w:rPr>
        <w:t xml:space="preserve">» доступна по адресу </w:t>
      </w:r>
      <w:hyperlink r:id="rId41" w:history="1">
        <w:r w:rsidRPr="00416CED">
          <w:rPr>
            <w:rFonts w:ascii="Tahoma" w:hAnsi="Tahoma" w:cs="Tahoma"/>
            <w:sz w:val="18"/>
            <w:szCs w:val="18"/>
          </w:rPr>
          <w:t>www</w:t>
        </w:r>
        <w:r w:rsidRPr="006F5F06">
          <w:rPr>
            <w:rFonts w:ascii="Tahoma" w:hAnsi="Tahoma" w:cs="Tahoma"/>
            <w:sz w:val="18"/>
            <w:szCs w:val="18"/>
            <w:lang w:val="ru-RU"/>
          </w:rPr>
          <w:t>.</w:t>
        </w:r>
        <w:r w:rsidRPr="00416CED">
          <w:rPr>
            <w:rFonts w:ascii="Tahoma" w:hAnsi="Tahoma" w:cs="Tahoma"/>
            <w:sz w:val="18"/>
            <w:szCs w:val="18"/>
          </w:rPr>
          <w:t>microsoft</w:t>
        </w:r>
        <w:r w:rsidRPr="006F5F06">
          <w:rPr>
            <w:rFonts w:ascii="Tahoma" w:hAnsi="Tahoma" w:cs="Tahoma"/>
            <w:sz w:val="18"/>
            <w:szCs w:val="18"/>
            <w:lang w:val="ru-RU"/>
          </w:rPr>
          <w:t>.</w:t>
        </w:r>
        <w:r w:rsidRPr="00416CED">
          <w:rPr>
            <w:rFonts w:ascii="Tahoma" w:hAnsi="Tahoma" w:cs="Tahoma"/>
            <w:sz w:val="18"/>
            <w:szCs w:val="18"/>
          </w:rPr>
          <w:t>com</w:t>
        </w:r>
        <w:r w:rsidRPr="006F5F06">
          <w:rPr>
            <w:rFonts w:ascii="Tahoma" w:hAnsi="Tahoma" w:cs="Tahoma"/>
            <w:sz w:val="18"/>
            <w:szCs w:val="18"/>
            <w:lang w:val="ru-RU"/>
          </w:rPr>
          <w:t>/</w:t>
        </w:r>
        <w:r w:rsidRPr="00416CED">
          <w:rPr>
            <w:rFonts w:ascii="Tahoma" w:hAnsi="Tahoma" w:cs="Tahoma"/>
            <w:sz w:val="18"/>
            <w:szCs w:val="18"/>
          </w:rPr>
          <w:t>licensing</w:t>
        </w:r>
        <w:r w:rsidRPr="006F5F06">
          <w:rPr>
            <w:rFonts w:ascii="Tahoma" w:hAnsi="Tahoma" w:cs="Tahoma"/>
            <w:sz w:val="18"/>
            <w:szCs w:val="18"/>
            <w:lang w:val="ru-RU"/>
          </w:rPr>
          <w:t>/</w:t>
        </w:r>
        <w:r w:rsidRPr="00416CED">
          <w:rPr>
            <w:rFonts w:ascii="Tahoma" w:hAnsi="Tahoma" w:cs="Tahoma"/>
            <w:sz w:val="18"/>
            <w:szCs w:val="18"/>
          </w:rPr>
          <w:t>contracts</w:t>
        </w:r>
      </w:hyperlink>
      <w:r w:rsidRPr="006F5F06">
        <w:rPr>
          <w:rFonts w:ascii="Tahoma" w:hAnsi="Tahoma" w:cs="Tahoma"/>
          <w:sz w:val="18"/>
          <w:szCs w:val="18"/>
          <w:lang w:val="ru-RU"/>
        </w:rPr>
        <w:t>.</w:t>
      </w:r>
    </w:p>
    <w:p w:rsidR="006714D8" w:rsidRPr="006F5F06" w:rsidRDefault="006714D8" w:rsidP="006714D8">
      <w:pPr>
        <w:pStyle w:val="Footnotedash"/>
        <w:tabs>
          <w:tab w:val="clear" w:pos="1620"/>
        </w:tabs>
        <w:spacing w:before="0"/>
        <w:ind w:left="0" w:firstLine="0"/>
        <w:rPr>
          <w:lang w:val="ru-RU"/>
        </w:rPr>
      </w:pPr>
    </w:p>
    <w:p w:rsidR="006714D8" w:rsidRPr="006F5F06" w:rsidRDefault="006714D8" w:rsidP="007015CC">
      <w:pPr>
        <w:pStyle w:val="Footnotedash"/>
        <w:tabs>
          <w:tab w:val="clear" w:pos="1620"/>
        </w:tabs>
        <w:spacing w:before="0" w:after="0"/>
        <w:ind w:left="360"/>
        <w:rPr>
          <w:lang w:val="ru-RU"/>
        </w:rPr>
      </w:pPr>
      <w:r w:rsidRPr="006F5F06">
        <w:rPr>
          <w:rFonts w:ascii="Tahoma" w:eastAsia="Calibri" w:hAnsi="Tahoma" w:cs="Tahoma"/>
          <w:sz w:val="18"/>
          <w:szCs w:val="18"/>
          <w:u w:val="single"/>
          <w:lang w:val="ru-RU"/>
        </w:rPr>
        <w:t>Только для специализированных устройств</w:t>
      </w:r>
    </w:p>
    <w:p w:rsidR="006714D8" w:rsidRPr="006F5F06" w:rsidRDefault="006714D8" w:rsidP="00A06D99">
      <w:pPr>
        <w:pStyle w:val="Footnotedash"/>
        <w:tabs>
          <w:tab w:val="clear" w:pos="1620"/>
        </w:tabs>
        <w:spacing w:before="0"/>
        <w:ind w:left="0" w:firstLine="0"/>
        <w:rPr>
          <w:lang w:val="ru-RU"/>
        </w:rPr>
      </w:pP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Embedded</w:t>
      </w:r>
      <w:r w:rsidRPr="006F5F06">
        <w:rPr>
          <w:rFonts w:ascii="Tahoma" w:eastAsia="Calibri" w:hAnsi="Tahoma" w:cs="Tahoma"/>
          <w:sz w:val="18"/>
          <w:szCs w:val="18"/>
          <w:lang w:val="ru-RU"/>
        </w:rPr>
        <w:t xml:space="preserve"> 8 </w:t>
      </w:r>
      <w:r w:rsidRPr="00416CED">
        <w:rPr>
          <w:rFonts w:ascii="Tahoma" w:eastAsia="Calibri" w:hAnsi="Tahoma" w:cs="Tahoma"/>
          <w:sz w:val="18"/>
          <w:szCs w:val="18"/>
        </w:rPr>
        <w:t>Industry</w:t>
      </w:r>
      <w:r w:rsidRPr="006F5F06">
        <w:rPr>
          <w:rFonts w:ascii="Tahoma" w:eastAsia="Calibri" w:hAnsi="Tahoma" w:cs="Tahoma"/>
          <w:sz w:val="18"/>
          <w:szCs w:val="18"/>
          <w:lang w:val="ru-RU"/>
        </w:rPr>
        <w:t xml:space="preserve"> </w:t>
      </w:r>
      <w:r w:rsidRPr="00416CED">
        <w:rPr>
          <w:rFonts w:ascii="Tahoma" w:eastAsia="Calibri" w:hAnsi="Tahoma" w:cs="Tahoma"/>
          <w:sz w:val="18"/>
          <w:szCs w:val="18"/>
        </w:rPr>
        <w:t>Pro</w:t>
      </w:r>
      <w:r w:rsidRPr="006F5F06">
        <w:rPr>
          <w:rFonts w:ascii="Tahoma" w:eastAsia="Calibri" w:hAnsi="Tahoma" w:cs="Tahoma"/>
          <w:sz w:val="18"/>
          <w:szCs w:val="18"/>
          <w:lang w:val="ru-RU"/>
        </w:rPr>
        <w:t xml:space="preserve"> можно устанавливать только на Специализированных устройствах.</w:t>
      </w:r>
      <w:r w:rsidR="00FA2C82" w:rsidRPr="006F5F06">
        <w:rPr>
          <w:rFonts w:ascii="Tahoma" w:eastAsia="Calibri" w:hAnsi="Tahoma" w:cs="Tahoma"/>
          <w:sz w:val="18"/>
          <w:szCs w:val="18"/>
          <w:lang w:val="ru-RU"/>
        </w:rPr>
        <w:t xml:space="preserve"> </w:t>
      </w:r>
      <w:r w:rsidRPr="006F5F06">
        <w:rPr>
          <w:rFonts w:ascii="Tahoma" w:eastAsia="Calibri" w:hAnsi="Tahoma" w:cs="Tahoma"/>
          <w:sz w:val="18"/>
          <w:szCs w:val="18"/>
          <w:lang w:val="ru-RU"/>
        </w:rPr>
        <w:t>Использовать другие устройства запрещается.</w:t>
      </w:r>
      <w:r w:rsidR="00FA2C82" w:rsidRPr="006F5F06">
        <w:rPr>
          <w:rFonts w:ascii="Tahoma" w:eastAsia="Calibri" w:hAnsi="Tahoma" w:cs="Tahoma"/>
          <w:sz w:val="18"/>
          <w:szCs w:val="18"/>
          <w:lang w:val="ru-RU"/>
        </w:rPr>
        <w:t xml:space="preserve"> </w:t>
      </w:r>
      <w:r w:rsidRPr="006F5F06">
        <w:rPr>
          <w:rFonts w:ascii="Tahoma" w:hAnsi="Tahoma" w:cs="Tahoma"/>
          <w:sz w:val="18"/>
          <w:szCs w:val="18"/>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Устройство может включать возможности и функции программного обеспечения </w:t>
      </w:r>
      <w:r w:rsidRPr="00416CED">
        <w:rPr>
          <w:rFonts w:ascii="Tahoma" w:hAnsi="Tahoma" w:cs="Tahoma"/>
          <w:sz w:val="18"/>
          <w:szCs w:val="18"/>
        </w:rPr>
        <w:t>Microsoft</w:t>
      </w:r>
      <w:r w:rsidRPr="006F5F06">
        <w:rPr>
          <w:rFonts w:ascii="Tahoma" w:hAnsi="Tahoma" w:cs="Tahoma"/>
          <w:sz w:val="18"/>
          <w:szCs w:val="18"/>
          <w:lang w:val="ru-RU"/>
        </w:rPr>
        <w:t xml:space="preserve"> или программного обеспечения третьих лиц.</w:t>
      </w:r>
      <w:r w:rsidR="00FA2C82" w:rsidRPr="006F5F06">
        <w:rPr>
          <w:rFonts w:ascii="Tahoma" w:hAnsi="Tahoma" w:cs="Tahoma"/>
          <w:sz w:val="18"/>
          <w:szCs w:val="18"/>
          <w:lang w:val="ru-RU"/>
        </w:rPr>
        <w:t xml:space="preserve"> </w:t>
      </w:r>
      <w:r w:rsidRPr="006F5F06">
        <w:rPr>
          <w:rFonts w:ascii="Tahoma" w:hAnsi="Tahoma" w:cs="Tahoma"/>
          <w:sz w:val="18"/>
          <w:szCs w:val="18"/>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A06D99">
        <w:rPr>
          <w:rFonts w:ascii="Tahoma" w:hAnsi="Tahoma" w:cs="Tahoma"/>
          <w:sz w:val="18"/>
          <w:szCs w:val="18"/>
        </w:rPr>
        <w:t> </w:t>
      </w:r>
      <w:r w:rsidRPr="006F5F06">
        <w:rPr>
          <w:rFonts w:ascii="Tahoma" w:hAnsi="Tahoma" w:cs="Tahoma"/>
          <w:sz w:val="18"/>
          <w:szCs w:val="18"/>
          <w:lang w:val="ru-RU"/>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r w:rsidR="00FA2C82" w:rsidRPr="006F5F06">
        <w:rPr>
          <w:rFonts w:ascii="Tahoma" w:hAnsi="Tahoma" w:cs="Tahoma"/>
          <w:sz w:val="18"/>
          <w:szCs w:val="18"/>
          <w:lang w:val="ru-RU"/>
        </w:rPr>
        <w:t xml:space="preserve"> </w:t>
      </w:r>
    </w:p>
    <w:p w:rsidR="00810479" w:rsidRPr="006F5F06" w:rsidRDefault="00810479" w:rsidP="007A73DF">
      <w:pPr>
        <w:contextualSpacing/>
        <w:rPr>
          <w:lang w:val="ru-RU"/>
        </w:rPr>
      </w:pPr>
    </w:p>
    <w:p w:rsidR="00483B3D" w:rsidRPr="006F5F06" w:rsidRDefault="00483B3D" w:rsidP="007A73DF">
      <w:pPr>
        <w:contextualSpacing/>
        <w:rPr>
          <w:lang w:val="ru-RU"/>
        </w:rPr>
      </w:pPr>
    </w:p>
    <w:p w:rsidR="00483B3D" w:rsidRPr="006F5F06" w:rsidRDefault="00A560B6" w:rsidP="007015CC">
      <w:pPr>
        <w:pStyle w:val="Heading3"/>
        <w:keepNext/>
        <w:rPr>
          <w:lang w:val="ru-RU"/>
        </w:rPr>
      </w:pPr>
      <w:bookmarkStart w:id="1112" w:name="_25_Windows®_Companion"/>
      <w:bookmarkStart w:id="1113" w:name="_28_Windows®_Companion"/>
      <w:bookmarkStart w:id="1114" w:name="_29_Подписная_лицензия"/>
      <w:bookmarkStart w:id="1115" w:name="_Toc336338281"/>
      <w:bookmarkStart w:id="1116" w:name="_Toc363741989"/>
      <w:bookmarkEnd w:id="1112"/>
      <w:bookmarkEnd w:id="1113"/>
      <w:bookmarkEnd w:id="1114"/>
      <w:r w:rsidRPr="006F5F06">
        <w:rPr>
          <w:rFonts w:ascii="Tahoma" w:hAnsi="Tahoma"/>
          <w:caps/>
          <w:color w:val="F66400"/>
          <w:sz w:val="22"/>
          <w:vertAlign w:val="superscript"/>
          <w:lang w:val="ru-RU"/>
        </w:rPr>
        <w:t xml:space="preserve">29 </w:t>
      </w:r>
      <w:r w:rsidRPr="006F5F06">
        <w:rPr>
          <w:rFonts w:ascii="Tahoma" w:hAnsi="Tahoma"/>
          <w:color w:val="F66400"/>
          <w:sz w:val="22"/>
          <w:lang w:val="ru-RU"/>
        </w:rPr>
        <w:t xml:space="preserve">Подписная лицензия </w:t>
      </w:r>
      <w:r w:rsidRPr="00416CED">
        <w:rPr>
          <w:rFonts w:ascii="Tahoma" w:hAnsi="Tahoma"/>
          <w:color w:val="F66400"/>
          <w:sz w:val="22"/>
        </w:rPr>
        <w:t>Windows</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w:t>
      </w:r>
      <w:r w:rsidRPr="00416CED">
        <w:rPr>
          <w:rFonts w:ascii="Tahoma" w:hAnsi="Tahoma"/>
          <w:color w:val="F66400"/>
          <w:sz w:val="22"/>
        </w:rPr>
        <w:t>Companion</w:t>
      </w:r>
      <w:bookmarkEnd w:id="1115"/>
      <w:bookmarkEnd w:id="1116"/>
    </w:p>
    <w:p w:rsidR="00483B3D" w:rsidRPr="006F5F06" w:rsidRDefault="00483B3D" w:rsidP="00483B3D">
      <w:pPr>
        <w:rPr>
          <w:lang w:val="ru-RU"/>
        </w:rPr>
      </w:pPr>
    </w:p>
    <w:p w:rsidR="00483B3D" w:rsidRPr="006F5F06" w:rsidRDefault="00483B3D" w:rsidP="00483B3D">
      <w:pPr>
        <w:spacing w:after="60"/>
        <w:ind w:left="720"/>
        <w:rPr>
          <w:lang w:val="ru-RU"/>
        </w:rPr>
      </w:pPr>
      <w:r w:rsidRPr="006F5F06">
        <w:rPr>
          <w:b/>
          <w:color w:val="000000"/>
          <w:lang w:val="ru-RU"/>
        </w:rPr>
        <w:t xml:space="preserve">Учреждения с Соглашением </w:t>
      </w:r>
      <w:r w:rsidRPr="00416CED">
        <w:rPr>
          <w:b/>
          <w:color w:val="000000"/>
        </w:rPr>
        <w:t>School</w:t>
      </w:r>
    </w:p>
    <w:p w:rsidR="00483B3D" w:rsidRPr="006F5F06" w:rsidRDefault="00483B3D" w:rsidP="00483B3D">
      <w:pPr>
        <w:ind w:left="720"/>
        <w:rPr>
          <w:spacing w:val="-2"/>
          <w:lang w:val="ru-RU"/>
        </w:rPr>
      </w:pPr>
      <w:r w:rsidRPr="006F5F06">
        <w:rPr>
          <w:color w:val="000000"/>
          <w:spacing w:val="-2"/>
          <w:lang w:val="ru-RU"/>
        </w:rPr>
        <w:t xml:space="preserve">Учреждения могут приобрести Подписную лицензию </w:t>
      </w:r>
      <w:r w:rsidRPr="00A06D99">
        <w:rPr>
          <w:color w:val="000000"/>
          <w:spacing w:val="-2"/>
        </w:rPr>
        <w:t>Windows</w:t>
      </w:r>
      <w:r w:rsidRPr="006F5F06">
        <w:rPr>
          <w:color w:val="000000"/>
          <w:spacing w:val="-2"/>
          <w:lang w:val="ru-RU"/>
        </w:rPr>
        <w:t xml:space="preserve"> </w:t>
      </w:r>
      <w:r w:rsidRPr="00A06D99">
        <w:rPr>
          <w:color w:val="000000"/>
          <w:spacing w:val="-2"/>
        </w:rPr>
        <w:t>Companion</w:t>
      </w:r>
      <w:r w:rsidRPr="006F5F06">
        <w:rPr>
          <w:color w:val="000000"/>
          <w:spacing w:val="-2"/>
          <w:lang w:val="ru-RU"/>
        </w:rPr>
        <w:t xml:space="preserve"> (</w:t>
      </w:r>
      <w:r w:rsidRPr="00A06D99">
        <w:rPr>
          <w:color w:val="000000"/>
          <w:spacing w:val="-2"/>
        </w:rPr>
        <w:t>CSL</w:t>
      </w:r>
      <w:r w:rsidRPr="006F5F06">
        <w:rPr>
          <w:color w:val="000000"/>
          <w:spacing w:val="-2"/>
          <w:lang w:val="ru-RU"/>
        </w:rPr>
        <w:t>), если они имеют покрытие для соответствующих продуктов.</w:t>
      </w:r>
      <w:r w:rsidR="00FA2C82" w:rsidRPr="006F5F06">
        <w:rPr>
          <w:color w:val="000000"/>
          <w:spacing w:val="-2"/>
          <w:lang w:val="ru-RU"/>
        </w:rPr>
        <w:t xml:space="preserve"> </w:t>
      </w:r>
      <w:r w:rsidRPr="006F5F06">
        <w:rPr>
          <w:color w:val="000000"/>
          <w:spacing w:val="-2"/>
          <w:lang w:val="ru-RU"/>
        </w:rPr>
        <w:t xml:space="preserve">Максимальное количество лицензий </w:t>
      </w:r>
      <w:r w:rsidRPr="00A06D99">
        <w:rPr>
          <w:color w:val="000000"/>
          <w:spacing w:val="-2"/>
        </w:rPr>
        <w:t>CSL</w:t>
      </w:r>
      <w:r w:rsidRPr="006F5F06">
        <w:rPr>
          <w:color w:val="000000"/>
          <w:spacing w:val="-2"/>
          <w:lang w:val="ru-RU"/>
        </w:rPr>
        <w:t>, разрешенное для приобретения, равно числу Соответствующих ПК с соответствующими продуктами в этом учреждении.</w:t>
      </w:r>
    </w:p>
    <w:p w:rsidR="00483B3D" w:rsidRPr="006F5F06" w:rsidRDefault="00483B3D" w:rsidP="00483B3D">
      <w:pPr>
        <w:rPr>
          <w:lang w:val="ru-RU"/>
        </w:rPr>
      </w:pPr>
    </w:p>
    <w:p w:rsidR="00483B3D" w:rsidRPr="006F5F06" w:rsidRDefault="00483B3D" w:rsidP="00483B3D">
      <w:pPr>
        <w:spacing w:after="60"/>
        <w:ind w:left="720"/>
        <w:rPr>
          <w:lang w:val="ru-RU"/>
        </w:rPr>
      </w:pPr>
      <w:r w:rsidRPr="006F5F06">
        <w:rPr>
          <w:b/>
          <w:color w:val="000000"/>
          <w:lang w:val="ru-RU"/>
        </w:rPr>
        <w:t>Сопутствующие устройства и Соответствующие устройства</w:t>
      </w:r>
    </w:p>
    <w:p w:rsidR="00483B3D" w:rsidRPr="006F5F06" w:rsidRDefault="00483B3D" w:rsidP="00483B3D">
      <w:pPr>
        <w:ind w:left="720"/>
        <w:rPr>
          <w:lang w:val="ru-RU"/>
        </w:rPr>
      </w:pPr>
      <w:r w:rsidRPr="006F5F06">
        <w:rPr>
          <w:color w:val="000000"/>
          <w:lang w:val="ru-RU"/>
        </w:rPr>
        <w:t xml:space="preserve">Сопутствующие устройства, обладающие правами на использование в рамках лицензии </w:t>
      </w:r>
      <w:r w:rsidRPr="00416CED">
        <w:rPr>
          <w:color w:val="000000"/>
        </w:rPr>
        <w:t>CSL</w:t>
      </w:r>
      <w:r w:rsidRPr="006F5F06">
        <w:rPr>
          <w:color w:val="000000"/>
          <w:lang w:val="ru-RU"/>
        </w:rPr>
        <w:t>, являются Соответствующими устройствами.</w:t>
      </w:r>
      <w:r w:rsidR="00FA2C82" w:rsidRPr="006F5F06">
        <w:rPr>
          <w:color w:val="000000"/>
          <w:lang w:val="ru-RU"/>
        </w:rPr>
        <w:t xml:space="preserve"> </w:t>
      </w:r>
      <w:r w:rsidRPr="006F5F06">
        <w:rPr>
          <w:color w:val="000000"/>
          <w:lang w:val="ru-RU"/>
        </w:rPr>
        <w:t xml:space="preserve">Лицензия </w:t>
      </w:r>
      <w:r w:rsidRPr="00416CED">
        <w:rPr>
          <w:color w:val="000000"/>
        </w:rPr>
        <w:t>CSL</w:t>
      </w:r>
      <w:r w:rsidRPr="006F5F06">
        <w:rPr>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FA2C82" w:rsidRPr="006F5F06">
        <w:rPr>
          <w:color w:val="000000"/>
          <w:lang w:val="ru-RU"/>
        </w:rPr>
        <w:t xml:space="preserve"> </w:t>
      </w:r>
      <w:r w:rsidRPr="006F5F06">
        <w:rPr>
          <w:color w:val="000000"/>
          <w:lang w:val="ru-RU"/>
        </w:rPr>
        <w:t xml:space="preserve">Лицензии </w:t>
      </w:r>
      <w:r w:rsidRPr="00416CED">
        <w:rPr>
          <w:color w:val="000000"/>
        </w:rPr>
        <w:t>CSL</w:t>
      </w:r>
      <w:r w:rsidRPr="006F5F06">
        <w:rPr>
          <w:color w:val="000000"/>
          <w:lang w:val="ru-RU"/>
        </w:rPr>
        <w:t xml:space="preserve"> можно приобрести в любом количестве без необходимости их приобретения для всех Соответствующих </w:t>
      </w:r>
      <w:r w:rsidRPr="006F5F06">
        <w:rPr>
          <w:lang w:val="ru-RU"/>
        </w:rPr>
        <w:t xml:space="preserve">устройств, однако, число лицензий </w:t>
      </w:r>
      <w:r w:rsidRPr="00416CED">
        <w:t>CSL</w:t>
      </w:r>
      <w:r w:rsidRPr="006F5F06">
        <w:rPr>
          <w:lang w:val="ru-RU"/>
        </w:rPr>
        <w:t xml:space="preserve"> ни в коем случае не может превышать совокупность всех лицензий на Обновление </w:t>
      </w:r>
      <w:r w:rsidRPr="00416CED">
        <w:t>Windows</w:t>
      </w:r>
      <w:r w:rsidRPr="006F5F06">
        <w:rPr>
          <w:lang w:val="ru-RU"/>
        </w:rPr>
        <w:t xml:space="preserve"> и лицензий </w:t>
      </w:r>
      <w:r w:rsidRPr="00416CED">
        <w:t>VDA</w:t>
      </w:r>
      <w:r w:rsidRPr="006F5F06">
        <w:rPr>
          <w:lang w:val="ru-RU"/>
        </w:rPr>
        <w:t>.</w:t>
      </w:r>
    </w:p>
    <w:p w:rsidR="00483B3D" w:rsidRPr="006F5F06" w:rsidRDefault="00483B3D" w:rsidP="00483B3D">
      <w:pPr>
        <w:rPr>
          <w:lang w:val="ru-RU"/>
        </w:rPr>
      </w:pPr>
    </w:p>
    <w:p w:rsidR="00483B3D" w:rsidRPr="006F5F06" w:rsidRDefault="00483B3D" w:rsidP="00483B3D">
      <w:pPr>
        <w:rPr>
          <w:lang w:val="ru-RU"/>
        </w:rPr>
      </w:pPr>
    </w:p>
    <w:p w:rsidR="00483B3D" w:rsidRPr="006F5F06" w:rsidRDefault="00A560B6" w:rsidP="00483B3D">
      <w:pPr>
        <w:pStyle w:val="Heading3"/>
        <w:rPr>
          <w:lang w:val="ru-RU"/>
        </w:rPr>
      </w:pPr>
      <w:bookmarkStart w:id="1117" w:name="_26_Windows_Vista"/>
      <w:bookmarkStart w:id="1118" w:name="_29_Windows_Vista"/>
      <w:bookmarkStart w:id="1119" w:name="_29_30_Windows"/>
      <w:bookmarkStart w:id="1120" w:name="_30_Пакет_для"/>
      <w:bookmarkStart w:id="1121" w:name="_Toc336338282"/>
      <w:bookmarkStart w:id="1122" w:name="_Toc363741990"/>
      <w:bookmarkStart w:id="1123" w:name="Sys_24WindowsVistaDVDPack"/>
      <w:bookmarkEnd w:id="1117"/>
      <w:bookmarkEnd w:id="1118"/>
      <w:bookmarkEnd w:id="1119"/>
      <w:bookmarkEnd w:id="1120"/>
      <w:r w:rsidRPr="006F5F06">
        <w:rPr>
          <w:rFonts w:ascii="Tahoma" w:hAnsi="Tahoma"/>
          <w:caps/>
          <w:color w:val="F66400"/>
          <w:sz w:val="22"/>
          <w:vertAlign w:val="superscript"/>
          <w:lang w:val="ru-RU"/>
        </w:rPr>
        <w:t>30</w:t>
      </w:r>
      <w:r w:rsidRPr="006F5F06">
        <w:rPr>
          <w:rFonts w:ascii="Tahoma" w:eastAsia="Times New Roman" w:hAnsi="Tahoma" w:cs="Tahoma"/>
          <w:bCs/>
          <w:color w:val="F66400"/>
          <w:sz w:val="22"/>
          <w:szCs w:val="22"/>
          <w:lang w:val="ru-RU"/>
        </w:rPr>
        <w:t xml:space="preserve"> Пакет для воспроизведения </w:t>
      </w:r>
      <w:r w:rsidRPr="00416CED">
        <w:rPr>
          <w:rFonts w:ascii="Tahoma" w:eastAsia="Times New Roman" w:hAnsi="Tahoma" w:cs="Tahoma"/>
          <w:bCs/>
          <w:color w:val="F66400"/>
          <w:sz w:val="22"/>
          <w:szCs w:val="22"/>
        </w:rPr>
        <w:t>DVD</w:t>
      </w:r>
      <w:r w:rsidRPr="006F5F06">
        <w:rPr>
          <w:rFonts w:ascii="Tahoma" w:eastAsia="Times New Roman" w:hAnsi="Tahoma" w:cs="Tahoma"/>
          <w:bCs/>
          <w:color w:val="F66400"/>
          <w:sz w:val="22"/>
          <w:szCs w:val="22"/>
          <w:lang w:val="ru-RU"/>
        </w:rPr>
        <w:t xml:space="preserve">-дисков для </w:t>
      </w:r>
      <w:r w:rsidRPr="00416CED">
        <w:rPr>
          <w:rFonts w:ascii="Tahoma" w:eastAsia="Times New Roman" w:hAnsi="Tahoma" w:cs="Tahoma"/>
          <w:bCs/>
          <w:color w:val="F66400"/>
          <w:sz w:val="22"/>
          <w:szCs w:val="22"/>
        </w:rPr>
        <w:t>Windows</w:t>
      </w:r>
      <w:r w:rsidRPr="006F5F06">
        <w:rPr>
          <w:rFonts w:ascii="Tahoma" w:eastAsia="Times New Roman" w:hAnsi="Tahoma" w:cs="Tahoma"/>
          <w:bCs/>
          <w:color w:val="F66400"/>
          <w:sz w:val="22"/>
          <w:szCs w:val="22"/>
          <w:lang w:val="ru-RU"/>
        </w:rPr>
        <w:t xml:space="preserve"> </w:t>
      </w:r>
      <w:r w:rsidRPr="00416CED">
        <w:rPr>
          <w:rFonts w:ascii="Tahoma" w:eastAsia="Times New Roman" w:hAnsi="Tahoma" w:cs="Tahoma"/>
          <w:bCs/>
          <w:color w:val="F66400"/>
          <w:sz w:val="22"/>
          <w:szCs w:val="22"/>
        </w:rPr>
        <w:t>Vista</w:t>
      </w:r>
      <w:bookmarkEnd w:id="1121"/>
      <w:bookmarkEnd w:id="1122"/>
    </w:p>
    <w:bookmarkEnd w:id="1123"/>
    <w:p w:rsidR="00483B3D" w:rsidRPr="006F5F06" w:rsidRDefault="00483B3D" w:rsidP="00483B3D">
      <w:pPr>
        <w:rPr>
          <w:lang w:val="ru-RU"/>
        </w:rPr>
      </w:pPr>
    </w:p>
    <w:p w:rsidR="00483B3D" w:rsidRPr="006F5F06" w:rsidRDefault="00483B3D" w:rsidP="00483B3D">
      <w:pPr>
        <w:ind w:left="720"/>
        <w:rPr>
          <w:lang w:val="ru-RU"/>
        </w:rPr>
      </w:pPr>
      <w:r w:rsidRPr="006F5F06">
        <w:rPr>
          <w:rFonts w:eastAsia="Calibri" w:cs="Tahoma"/>
          <w:color w:val="000000"/>
          <w:szCs w:val="18"/>
          <w:lang w:val="ru-RU"/>
        </w:rPr>
        <w:t xml:space="preserve">Клиенты Программ корпоративного лицензирования, которые устанавливают Пакет для воспроизведения </w:t>
      </w:r>
      <w:r w:rsidRPr="00416CED">
        <w:rPr>
          <w:rFonts w:eastAsia="Calibri" w:cs="Tahoma"/>
          <w:color w:val="000000"/>
          <w:szCs w:val="18"/>
        </w:rPr>
        <w:t>DVD</w:t>
      </w:r>
      <w:r w:rsidRPr="006F5F06">
        <w:rPr>
          <w:rFonts w:eastAsia="Calibri" w:cs="Tahoma"/>
          <w:color w:val="000000"/>
          <w:szCs w:val="18"/>
          <w:lang w:val="ru-RU"/>
        </w:rPr>
        <w:t xml:space="preserve"> для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Vista</w:t>
      </w:r>
      <w:r w:rsidRPr="006F5F06">
        <w:rPr>
          <w:rFonts w:eastAsia="Calibri" w:cs="Tahoma"/>
          <w:color w:val="000000"/>
          <w:szCs w:val="18"/>
          <w:lang w:val="ru-RU"/>
        </w:rPr>
        <w:t xml:space="preserve"> или работают с ним, должны ознакомиться с условиями лицензии, приведенными в документе «Лицензионные права на использование продуктов </w:t>
      </w:r>
      <w:r w:rsidRPr="00416CED">
        <w:rPr>
          <w:rFonts w:eastAsia="Calibri" w:cs="Tahoma"/>
          <w:color w:val="000000"/>
          <w:szCs w:val="18"/>
        </w:rPr>
        <w:t>Microsoft</w:t>
      </w:r>
      <w:r w:rsidRPr="006F5F06">
        <w:rPr>
          <w:rFonts w:eastAsia="Calibri" w:cs="Tahoma"/>
          <w:color w:val="000000"/>
          <w:szCs w:val="18"/>
          <w:lang w:val="ru-RU"/>
        </w:rPr>
        <w:t>» за декабрь 2010</w:t>
      </w:r>
      <w:r w:rsidRPr="00416CED">
        <w:rPr>
          <w:rFonts w:eastAsia="Calibri" w:cs="Tahoma"/>
          <w:color w:val="000000"/>
          <w:szCs w:val="18"/>
        </w:rPr>
        <w:t> </w:t>
      </w:r>
      <w:r w:rsidRPr="006F5F06">
        <w:rPr>
          <w:rFonts w:eastAsia="Calibri" w:cs="Tahoma"/>
          <w:color w:val="000000"/>
          <w:szCs w:val="18"/>
          <w:lang w:val="ru-RU"/>
        </w:rPr>
        <w:t>г.</w:t>
      </w:r>
    </w:p>
    <w:p w:rsidR="00483B3D" w:rsidRPr="006F5F06" w:rsidRDefault="00483B3D" w:rsidP="00483B3D">
      <w:pPr>
        <w:rPr>
          <w:lang w:val="ru-RU"/>
        </w:rPr>
      </w:pPr>
    </w:p>
    <w:p w:rsidR="007A73DF" w:rsidRPr="006F5F06" w:rsidRDefault="007A73DF" w:rsidP="007A73DF">
      <w:pPr>
        <w:contextualSpacing/>
        <w:rPr>
          <w:lang w:val="ru-RU"/>
        </w:rPr>
      </w:pPr>
    </w:p>
    <w:p w:rsidR="00D513A8" w:rsidRPr="006F5F06" w:rsidRDefault="00A560B6" w:rsidP="00D513A8">
      <w:pPr>
        <w:pStyle w:val="Heading3"/>
        <w:rPr>
          <w:lang w:val="ru-RU"/>
        </w:rPr>
      </w:pPr>
      <w:bookmarkStart w:id="1124" w:name="_30_Windows®_7"/>
      <w:bookmarkStart w:id="1125" w:name="_31_Windows®_7"/>
      <w:bookmarkStart w:id="1126" w:name="Sys_25WindowsPartnersLearning"/>
      <w:bookmarkStart w:id="1127" w:name="_Toc363741991"/>
      <w:bookmarkStart w:id="1128" w:name="_Toc336338284"/>
      <w:bookmarkEnd w:id="1124"/>
      <w:bookmarkEnd w:id="1125"/>
      <w:r w:rsidRPr="006F5F06">
        <w:rPr>
          <w:rFonts w:ascii="Tahoma" w:hAnsi="Tahoma"/>
          <w:caps/>
          <w:color w:val="F66400"/>
          <w:sz w:val="22"/>
          <w:vertAlign w:val="superscript"/>
          <w:lang w:val="ru-RU"/>
        </w:rPr>
        <w:t>31</w:t>
      </w:r>
      <w:r w:rsidRPr="006F5F06">
        <w:rPr>
          <w:rFonts w:ascii="Tahoma" w:hAnsi="Tahoma"/>
          <w:color w:val="F66400"/>
          <w:sz w:val="22"/>
          <w:lang w:val="ru-RU"/>
        </w:rPr>
        <w:t xml:space="preserve"> </w:t>
      </w:r>
      <w:r w:rsidRPr="00416CED">
        <w:rPr>
          <w:rFonts w:ascii="Tahoma" w:hAnsi="Tahoma"/>
          <w:color w:val="F66400"/>
          <w:sz w:val="22"/>
        </w:rPr>
        <w:t>Windows</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7 </w:t>
      </w:r>
      <w:r w:rsidRPr="00416CED">
        <w:rPr>
          <w:rFonts w:ascii="Tahoma" w:hAnsi="Tahoma"/>
          <w:color w:val="F66400"/>
          <w:sz w:val="22"/>
        </w:rPr>
        <w:t>Partners</w:t>
      </w:r>
      <w:r w:rsidRPr="006F5F06">
        <w:rPr>
          <w:rFonts w:ascii="Tahoma" w:hAnsi="Tahoma"/>
          <w:color w:val="F66400"/>
          <w:sz w:val="22"/>
          <w:lang w:val="ru-RU"/>
        </w:rPr>
        <w:t xml:space="preserve"> </w:t>
      </w:r>
      <w:r w:rsidRPr="00416CED">
        <w:rPr>
          <w:rFonts w:ascii="Tahoma" w:hAnsi="Tahoma"/>
          <w:color w:val="F66400"/>
          <w:sz w:val="22"/>
        </w:rPr>
        <w:t>in</w:t>
      </w:r>
      <w:r w:rsidRPr="006F5F06">
        <w:rPr>
          <w:rFonts w:ascii="Tahoma" w:hAnsi="Tahoma"/>
          <w:color w:val="F66400"/>
          <w:sz w:val="22"/>
          <w:lang w:val="ru-RU"/>
        </w:rPr>
        <w:t xml:space="preserve"> </w:t>
      </w:r>
      <w:r w:rsidRPr="00416CED">
        <w:rPr>
          <w:rFonts w:ascii="Tahoma" w:hAnsi="Tahoma"/>
          <w:color w:val="F66400"/>
          <w:sz w:val="22"/>
        </w:rPr>
        <w:t>Learning</w:t>
      </w:r>
      <w:bookmarkEnd w:id="1126"/>
      <w:bookmarkEnd w:id="1127"/>
    </w:p>
    <w:p w:rsidR="00D513A8" w:rsidRPr="006F5F06" w:rsidRDefault="00D513A8" w:rsidP="00D513A8">
      <w:pPr>
        <w:rPr>
          <w:lang w:val="ru-RU"/>
        </w:rPr>
      </w:pPr>
    </w:p>
    <w:p w:rsidR="00D513A8" w:rsidRPr="006F5F06" w:rsidRDefault="00D513A8" w:rsidP="00D513A8">
      <w:pPr>
        <w:ind w:left="720" w:right="-810"/>
        <w:rPr>
          <w:lang w:val="ru-RU"/>
        </w:rPr>
      </w:pPr>
      <w:r w:rsidRPr="006F5F06">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2" w:history="1">
        <w:r w:rsidRPr="00416CED">
          <w:rPr>
            <w:rStyle w:val="Hyperlink"/>
            <w:rFonts w:cs="Tahoma"/>
            <w:szCs w:val="18"/>
          </w:rPr>
          <w:t>http</w:t>
        </w:r>
        <w:r w:rsidRPr="006F5F06">
          <w:rPr>
            <w:rStyle w:val="Hyperlink"/>
            <w:rFonts w:cs="Tahoma"/>
            <w:szCs w:val="18"/>
            <w:lang w:val="ru-RU"/>
          </w:rPr>
          <w:t>://</w:t>
        </w:r>
        <w:r w:rsidRPr="00416CED">
          <w:rPr>
            <w:rStyle w:val="Hyperlink"/>
            <w:rFonts w:cs="Tahoma"/>
            <w:szCs w:val="18"/>
          </w:rPr>
          <w:t>www</w:t>
        </w:r>
        <w:r w:rsidRPr="006F5F06">
          <w:rPr>
            <w:rStyle w:val="Hyperlink"/>
            <w:rFonts w:cs="Tahoma"/>
            <w:szCs w:val="18"/>
            <w:lang w:val="ru-RU"/>
          </w:rPr>
          <w:t>.</w:t>
        </w:r>
        <w:r w:rsidRPr="00416CED">
          <w:rPr>
            <w:rStyle w:val="Hyperlink"/>
            <w:rFonts w:cs="Tahoma"/>
            <w:szCs w:val="18"/>
          </w:rPr>
          <w:t>microsoft</w:t>
        </w:r>
        <w:r w:rsidRPr="006F5F06">
          <w:rPr>
            <w:rStyle w:val="Hyperlink"/>
            <w:rFonts w:cs="Tahoma"/>
            <w:szCs w:val="18"/>
            <w:lang w:val="ru-RU"/>
          </w:rPr>
          <w:t>.</w:t>
        </w:r>
        <w:r w:rsidRPr="00416CED">
          <w:rPr>
            <w:rStyle w:val="Hyperlink"/>
            <w:rFonts w:cs="Tahoma"/>
            <w:szCs w:val="18"/>
          </w:rPr>
          <w:t>com</w:t>
        </w:r>
        <w:r w:rsidRPr="006F5F06">
          <w:rPr>
            <w:rStyle w:val="Hyperlink"/>
            <w:rFonts w:cs="Tahoma"/>
            <w:szCs w:val="18"/>
            <w:lang w:val="ru-RU"/>
          </w:rPr>
          <w:t>/</w:t>
        </w:r>
        <w:r w:rsidRPr="00416CED">
          <w:rPr>
            <w:rStyle w:val="Hyperlink"/>
            <w:rFonts w:cs="Tahoma"/>
            <w:szCs w:val="18"/>
          </w:rPr>
          <w:t>education</w:t>
        </w:r>
        <w:r w:rsidRPr="006F5F06">
          <w:rPr>
            <w:rStyle w:val="Hyperlink"/>
            <w:rFonts w:cs="Tahoma"/>
            <w:szCs w:val="18"/>
            <w:lang w:val="ru-RU"/>
          </w:rPr>
          <w:t>/</w:t>
        </w:r>
        <w:r w:rsidRPr="00416CED">
          <w:rPr>
            <w:rStyle w:val="Hyperlink"/>
            <w:rFonts w:cs="Tahoma"/>
            <w:szCs w:val="18"/>
          </w:rPr>
          <w:t>pil</w:t>
        </w:r>
        <w:r w:rsidRPr="006F5F06">
          <w:rPr>
            <w:rStyle w:val="Hyperlink"/>
            <w:rFonts w:cs="Tahoma"/>
            <w:szCs w:val="18"/>
            <w:lang w:val="ru-RU"/>
          </w:rPr>
          <w:t>/</w:t>
        </w:r>
        <w:r w:rsidRPr="00416CED">
          <w:rPr>
            <w:rStyle w:val="Hyperlink"/>
            <w:rFonts w:cs="Tahoma"/>
            <w:szCs w:val="18"/>
          </w:rPr>
          <w:t>partnersinlearning</w:t>
        </w:r>
        <w:r w:rsidRPr="006F5F06">
          <w:rPr>
            <w:rStyle w:val="Hyperlink"/>
            <w:rFonts w:cs="Tahoma"/>
            <w:szCs w:val="18"/>
            <w:lang w:val="ru-RU"/>
          </w:rPr>
          <w:t>.</w:t>
        </w:r>
        <w:r w:rsidRPr="00416CED">
          <w:rPr>
            <w:rStyle w:val="Hyperlink"/>
            <w:rFonts w:cs="Tahoma"/>
            <w:szCs w:val="18"/>
          </w:rPr>
          <w:t>aspx</w:t>
        </w:r>
      </w:hyperlink>
      <w:r w:rsidRPr="006F5F06">
        <w:rPr>
          <w:color w:val="000000"/>
          <w:lang w:val="ru-RU"/>
        </w:rPr>
        <w:t xml:space="preserve"> </w:t>
      </w:r>
    </w:p>
    <w:p w:rsidR="005D4DAB" w:rsidRPr="00416CED" w:rsidRDefault="00A560B6" w:rsidP="00C646B3">
      <w:pPr>
        <w:pStyle w:val="Heading3"/>
      </w:pPr>
      <w:bookmarkStart w:id="1129" w:name="_28_Windows®_8"/>
      <w:bookmarkStart w:id="1130" w:name="_31_Windows®_8"/>
      <w:bookmarkStart w:id="1131" w:name="_Toc363741992"/>
      <w:bookmarkEnd w:id="1129"/>
      <w:bookmarkEnd w:id="1130"/>
      <w:r w:rsidRPr="00416CED">
        <w:rPr>
          <w:rFonts w:ascii="Tahoma" w:hAnsi="Tahoma"/>
          <w:caps/>
          <w:color w:val="F66400"/>
          <w:sz w:val="22"/>
          <w:vertAlign w:val="superscript"/>
        </w:rPr>
        <w:t>32</w:t>
      </w:r>
      <w:r w:rsidRPr="00416CED">
        <w:rPr>
          <w:rFonts w:ascii="Tahoma" w:hAnsi="Tahoma"/>
          <w:color w:val="F66400"/>
          <w:sz w:val="22"/>
        </w:rPr>
        <w:t xml:space="preserve"> Windows</w:t>
      </w:r>
      <w:r w:rsidR="007E25F2" w:rsidRPr="00416CED">
        <w:rPr>
          <w:rFonts w:ascii="Tahoma" w:hAnsi="Tahoma"/>
          <w:color w:val="F66400"/>
          <w:sz w:val="22"/>
          <w:vertAlign w:val="superscript"/>
        </w:rPr>
        <w:t>®</w:t>
      </w:r>
      <w:r w:rsidRPr="00416CED">
        <w:rPr>
          <w:rFonts w:ascii="Tahoma" w:hAnsi="Tahoma"/>
          <w:color w:val="F66400"/>
          <w:sz w:val="22"/>
        </w:rPr>
        <w:t xml:space="preserve"> 8 Enterprise Sideloading</w:t>
      </w:r>
      <w:bookmarkEnd w:id="1128"/>
      <w:bookmarkEnd w:id="1131"/>
    </w:p>
    <w:p w:rsidR="009B2474" w:rsidRPr="00416CED" w:rsidRDefault="009B2474" w:rsidP="009B2474"/>
    <w:p w:rsidR="009B2474" w:rsidRPr="00416CED" w:rsidRDefault="009B2474" w:rsidP="009B2474"/>
    <w:tbl>
      <w:tblPr>
        <w:tblW w:w="5849" w:type="dxa"/>
        <w:tblInd w:w="780" w:type="dxa"/>
        <w:tblCellMar>
          <w:left w:w="0" w:type="dxa"/>
          <w:right w:w="0" w:type="dxa"/>
        </w:tblCellMar>
        <w:tblLook w:val="04A0" w:firstRow="1" w:lastRow="0" w:firstColumn="1" w:lastColumn="0" w:noHBand="0" w:noVBand="1"/>
      </w:tblPr>
      <w:tblGrid>
        <w:gridCol w:w="3158"/>
        <w:gridCol w:w="1562"/>
        <w:gridCol w:w="1129"/>
      </w:tblGrid>
      <w:tr w:rsidR="005D4DAB" w:rsidRPr="00416CED" w:rsidTr="00A06D99">
        <w:trPr>
          <w:trHeight w:val="1015"/>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416CED" w:rsidRDefault="00433F5F" w:rsidP="005D4DAB">
            <w:pPr>
              <w:jc w:val="center"/>
              <w:rPr>
                <w:rFonts w:eastAsia="Calibri" w:cs="Tahoma"/>
                <w:b/>
                <w:bCs/>
                <w:szCs w:val="18"/>
              </w:rPr>
            </w:pPr>
            <w:r w:rsidRPr="00416CED">
              <w:rPr>
                <w:rFonts w:cs="Tahoma"/>
                <w:b/>
                <w:bCs/>
                <w:szCs w:val="18"/>
              </w:rPr>
              <w:t>Период доступности Продуктов</w:t>
            </w:r>
          </w:p>
        </w:tc>
        <w:tc>
          <w:tcPr>
            <w:tcW w:w="1562" w:type="dxa"/>
            <w:tcBorders>
              <w:top w:val="single" w:sz="4" w:space="0" w:color="auto"/>
              <w:left w:val="nil"/>
              <w:bottom w:val="single" w:sz="4" w:space="0" w:color="auto"/>
              <w:right w:val="single" w:sz="4" w:space="0" w:color="auto"/>
            </w:tcBorders>
            <w:shd w:val="clear" w:color="auto" w:fill="FABF8F"/>
            <w:vAlign w:val="bottom"/>
          </w:tcPr>
          <w:p w:rsidR="005D4DAB" w:rsidRPr="00416CED" w:rsidRDefault="005D4DAB" w:rsidP="005D4DAB">
            <w:pPr>
              <w:jc w:val="center"/>
              <w:rPr>
                <w:rFonts w:cs="Tahoma"/>
                <w:b/>
                <w:bCs/>
                <w:szCs w:val="18"/>
              </w:rPr>
            </w:pPr>
            <w:r w:rsidRPr="00416CED">
              <w:rPr>
                <w:rFonts w:cs="Tahoma"/>
                <w:b/>
                <w:bCs/>
                <w:szCs w:val="18"/>
              </w:rPr>
              <w:t>Лицензии, доступные для приобретения</w:t>
            </w:r>
          </w:p>
        </w:tc>
        <w:tc>
          <w:tcPr>
            <w:tcW w:w="1129"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416CED" w:rsidRDefault="005D4DAB" w:rsidP="005D4DAB">
            <w:pPr>
              <w:jc w:val="center"/>
              <w:rPr>
                <w:rFonts w:eastAsia="Calibri" w:cs="Tahoma"/>
                <w:b/>
                <w:bCs/>
                <w:szCs w:val="18"/>
              </w:rPr>
            </w:pPr>
            <w:r w:rsidRPr="00416CED">
              <w:rPr>
                <w:rFonts w:cs="Tahoma"/>
                <w:b/>
                <w:bCs/>
                <w:szCs w:val="18"/>
              </w:rPr>
              <w:t>Доступно в рамках SA</w:t>
            </w:r>
          </w:p>
        </w:tc>
      </w:tr>
      <w:tr w:rsidR="005D4DAB" w:rsidRPr="00416CED" w:rsidTr="00A06D9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16CED" w:rsidRDefault="005D4DAB" w:rsidP="005D4DAB">
            <w:pPr>
              <w:jc w:val="center"/>
              <w:rPr>
                <w:rFonts w:eastAsia="Calibri" w:cs="Tahoma"/>
                <w:b/>
                <w:bCs/>
                <w:szCs w:val="18"/>
              </w:rPr>
            </w:pPr>
            <w:r w:rsidRPr="00416CED">
              <w:rPr>
                <w:rFonts w:cs="Tahoma"/>
                <w:b/>
                <w:bCs/>
                <w:szCs w:val="18"/>
              </w:rPr>
              <w:t>Лицензия Open</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416CED" w:rsidRDefault="005D4DAB" w:rsidP="005D4DAB">
            <w:pPr>
              <w:jc w:val="center"/>
              <w:rPr>
                <w:rFonts w:cs="Tahoma"/>
                <w:szCs w:val="18"/>
              </w:rPr>
            </w:pPr>
            <w:r w:rsidRPr="00416CED">
              <w:rPr>
                <w:rFonts w:cs="Tahoma"/>
                <w:szCs w:val="18"/>
              </w:rPr>
              <w:t>x</w:t>
            </w:r>
          </w:p>
        </w:tc>
        <w:tc>
          <w:tcPr>
            <w:tcW w:w="112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16CED" w:rsidRDefault="005D4DAB" w:rsidP="005D4DAB">
            <w:pPr>
              <w:jc w:val="center"/>
              <w:rPr>
                <w:rFonts w:eastAsia="Calibri" w:cs="Tahoma"/>
                <w:szCs w:val="18"/>
              </w:rPr>
            </w:pPr>
          </w:p>
        </w:tc>
      </w:tr>
      <w:tr w:rsidR="005D4DAB" w:rsidRPr="00416CED" w:rsidTr="00A06D9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CED" w:rsidRDefault="005D4DAB" w:rsidP="005D4DAB">
            <w:pPr>
              <w:jc w:val="center"/>
              <w:rPr>
                <w:rFonts w:cs="Tahoma"/>
                <w:b/>
                <w:bCs/>
                <w:szCs w:val="18"/>
              </w:rPr>
            </w:pPr>
            <w:r w:rsidRPr="00416CED">
              <w:rPr>
                <w:rFonts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416CED" w:rsidRDefault="005D4DAB" w:rsidP="005D4DAB">
            <w:pPr>
              <w:jc w:val="center"/>
              <w:rPr>
                <w:rFonts w:cs="Tahoma"/>
                <w:szCs w:val="18"/>
              </w:rPr>
            </w:pPr>
            <w:r w:rsidRPr="00416CED">
              <w:rPr>
                <w:rFonts w:cs="Tahoma"/>
                <w:szCs w:val="18"/>
              </w:rPr>
              <w:t>x</w:t>
            </w:r>
          </w:p>
        </w:tc>
        <w:tc>
          <w:tcPr>
            <w:tcW w:w="112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CED" w:rsidRDefault="005D4DAB" w:rsidP="005D4DAB">
            <w:pPr>
              <w:jc w:val="center"/>
              <w:rPr>
                <w:rFonts w:eastAsia="Calibri" w:cs="Tahoma"/>
                <w:szCs w:val="18"/>
              </w:rPr>
            </w:pPr>
            <w:r w:rsidRPr="00416CED">
              <w:rPr>
                <w:rFonts w:eastAsia="Calibri" w:cs="Tahoma"/>
                <w:szCs w:val="18"/>
              </w:rPr>
              <w:t>x</w:t>
            </w:r>
          </w:p>
        </w:tc>
      </w:tr>
      <w:tr w:rsidR="005D4DAB" w:rsidRPr="00416CED" w:rsidTr="00A06D9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CED" w:rsidRDefault="005D4DAB" w:rsidP="005D4DAB">
            <w:pPr>
              <w:jc w:val="center"/>
              <w:rPr>
                <w:rFonts w:cs="Tahoma"/>
                <w:b/>
                <w:bCs/>
                <w:szCs w:val="18"/>
              </w:rPr>
            </w:pPr>
            <w:r w:rsidRPr="00416CED">
              <w:rPr>
                <w:rFonts w:cs="Tahoma"/>
                <w:b/>
                <w:bCs/>
                <w:szCs w:val="18"/>
              </w:rPr>
              <w:t>Соглашение Enterprise/EAS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416CED" w:rsidRDefault="005D4DAB" w:rsidP="005D4DAB">
            <w:pPr>
              <w:jc w:val="center"/>
              <w:rPr>
                <w:rFonts w:cs="Tahoma"/>
                <w:szCs w:val="18"/>
              </w:rPr>
            </w:pPr>
          </w:p>
        </w:tc>
        <w:tc>
          <w:tcPr>
            <w:tcW w:w="112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16CED" w:rsidRDefault="005D4DAB" w:rsidP="005D4DAB">
            <w:pPr>
              <w:jc w:val="center"/>
              <w:rPr>
                <w:rFonts w:eastAsia="Calibri" w:cs="Tahoma"/>
                <w:szCs w:val="18"/>
              </w:rPr>
            </w:pPr>
            <w:r w:rsidRPr="00416CED">
              <w:rPr>
                <w:rFonts w:eastAsia="Calibri" w:cs="Tahoma"/>
                <w:szCs w:val="18"/>
              </w:rPr>
              <w:t>x</w:t>
            </w:r>
          </w:p>
        </w:tc>
      </w:tr>
      <w:tr w:rsidR="00755633" w:rsidRPr="00416CED" w:rsidTr="00A06D9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16CED" w:rsidRDefault="00755633" w:rsidP="005D4DAB">
            <w:pPr>
              <w:jc w:val="center"/>
              <w:rPr>
                <w:rFonts w:cs="Tahoma"/>
                <w:b/>
                <w:bCs/>
                <w:szCs w:val="18"/>
              </w:rPr>
            </w:pPr>
            <w:r w:rsidRPr="00416CED">
              <w:rPr>
                <w:rFonts w:cs="Tahoma"/>
                <w:b/>
                <w:bCs/>
                <w:szCs w:val="18"/>
              </w:rPr>
              <w:t>EES</w:t>
            </w:r>
          </w:p>
        </w:tc>
        <w:tc>
          <w:tcPr>
            <w:tcW w:w="1562" w:type="dxa"/>
            <w:tcBorders>
              <w:top w:val="single" w:sz="4" w:space="0" w:color="auto"/>
              <w:left w:val="single" w:sz="4" w:space="0" w:color="auto"/>
              <w:bottom w:val="single" w:sz="4" w:space="0" w:color="auto"/>
              <w:right w:val="single" w:sz="4" w:space="0" w:color="auto"/>
            </w:tcBorders>
            <w:vAlign w:val="center"/>
          </w:tcPr>
          <w:p w:rsidR="00755633" w:rsidRPr="00416CED" w:rsidRDefault="00755633" w:rsidP="005D4DAB">
            <w:pPr>
              <w:jc w:val="center"/>
              <w:rPr>
                <w:rFonts w:cs="Tahoma"/>
                <w:szCs w:val="18"/>
              </w:rPr>
            </w:pPr>
          </w:p>
        </w:tc>
        <w:tc>
          <w:tcPr>
            <w:tcW w:w="112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16CED" w:rsidRDefault="00755633" w:rsidP="005D4DAB">
            <w:pPr>
              <w:jc w:val="center"/>
              <w:rPr>
                <w:rFonts w:eastAsia="Calibri" w:cs="Tahoma"/>
                <w:szCs w:val="18"/>
              </w:rPr>
            </w:pPr>
            <w:r w:rsidRPr="00416CED">
              <w:rPr>
                <w:rFonts w:eastAsia="Calibri" w:cs="Tahoma"/>
                <w:szCs w:val="18"/>
              </w:rPr>
              <w:t>x</w:t>
            </w:r>
          </w:p>
        </w:tc>
      </w:tr>
    </w:tbl>
    <w:p w:rsidR="005D4DAB" w:rsidRPr="00416CED" w:rsidRDefault="005D4DAB" w:rsidP="00572128">
      <w:pPr>
        <w:ind w:left="900"/>
      </w:pPr>
    </w:p>
    <w:p w:rsidR="005D4DAB" w:rsidRPr="006F5F06" w:rsidRDefault="005D4DAB" w:rsidP="00EE035D">
      <w:pPr>
        <w:ind w:left="720"/>
        <w:rPr>
          <w:lang w:val="ru-RU"/>
        </w:rPr>
      </w:pP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является процессом установки новых приложений </w:t>
      </w:r>
      <w:r w:rsidRPr="00416CED">
        <w:rPr>
          <w:rFonts w:cs="Tahoma"/>
          <w:szCs w:val="18"/>
        </w:rPr>
        <w:t>Windows</w:t>
      </w:r>
      <w:r w:rsidRPr="006F5F06">
        <w:rPr>
          <w:rFonts w:cs="Tahoma"/>
          <w:szCs w:val="18"/>
          <w:lang w:val="ru-RU"/>
        </w:rPr>
        <w:t xml:space="preserve"> 8 непосредственно на устройство, минуя этап посещения </w:t>
      </w:r>
      <w:r w:rsidRPr="00416CED">
        <w:rPr>
          <w:rFonts w:cs="Tahoma"/>
          <w:szCs w:val="18"/>
        </w:rPr>
        <w:t>Windows</w:t>
      </w:r>
      <w:r w:rsidRPr="006F5F06">
        <w:rPr>
          <w:rFonts w:cs="Tahoma"/>
          <w:szCs w:val="18"/>
          <w:lang w:val="ru-RU"/>
        </w:rPr>
        <w:t xml:space="preserve"> </w:t>
      </w:r>
      <w:r w:rsidRPr="00416CED">
        <w:rPr>
          <w:rFonts w:cs="Tahoma"/>
          <w:szCs w:val="18"/>
        </w:rPr>
        <w:t>Store</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Присоединенные к домену устройства, запускающие </w:t>
      </w:r>
      <w:r w:rsidRPr="00416CED">
        <w:rPr>
          <w:rFonts w:cs="Tahoma"/>
          <w:szCs w:val="18"/>
        </w:rPr>
        <w:t>Windows</w:t>
      </w:r>
      <w:r w:rsidRPr="006F5F06">
        <w:rPr>
          <w:rFonts w:cs="Tahoma"/>
          <w:szCs w:val="18"/>
          <w:lang w:val="ru-RU"/>
        </w:rPr>
        <w:t xml:space="preserve"> 8 </w:t>
      </w:r>
      <w:r w:rsidRPr="00416CED">
        <w:rPr>
          <w:rFonts w:cs="Tahoma"/>
          <w:szCs w:val="18"/>
        </w:rPr>
        <w:t>Enterprise</w:t>
      </w:r>
      <w:r w:rsidRPr="006F5F06">
        <w:rPr>
          <w:rFonts w:cs="Tahoma"/>
          <w:szCs w:val="18"/>
          <w:lang w:val="ru-RU"/>
        </w:rPr>
        <w:t xml:space="preserve"> </w:t>
      </w:r>
      <w:r w:rsidRPr="00416CED">
        <w:rPr>
          <w:rFonts w:cs="Tahoma"/>
          <w:szCs w:val="18"/>
        </w:rPr>
        <w:t>Edition</w:t>
      </w:r>
      <w:r w:rsidRPr="006F5F06">
        <w:rPr>
          <w:rFonts w:cs="Tahoma"/>
          <w:szCs w:val="18"/>
          <w:lang w:val="ru-RU"/>
        </w:rPr>
        <w:t xml:space="preserve"> в рамках любой Программы корпоративного лицензирования, поддерживают </w:t>
      </w: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w:t>
      </w:r>
      <w:r w:rsidR="00FA2C82" w:rsidRPr="006F5F06">
        <w:rPr>
          <w:rFonts w:cs="Tahoma"/>
          <w:szCs w:val="18"/>
          <w:lang w:val="ru-RU"/>
        </w:rPr>
        <w:t xml:space="preserve"> </w:t>
      </w: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также можно использовать на запускающих </w:t>
      </w:r>
      <w:r w:rsidRPr="00416CED">
        <w:rPr>
          <w:rFonts w:cs="Tahoma"/>
          <w:szCs w:val="18"/>
        </w:rPr>
        <w:t>Windows</w:t>
      </w:r>
      <w:r w:rsidRPr="006F5F06">
        <w:rPr>
          <w:rFonts w:cs="Tahoma"/>
          <w:szCs w:val="18"/>
          <w:lang w:val="ru-RU"/>
        </w:rPr>
        <w:t xml:space="preserve"> 8 </w:t>
      </w:r>
      <w:r w:rsidRPr="00416CED">
        <w:rPr>
          <w:rFonts w:cs="Tahoma"/>
          <w:szCs w:val="18"/>
        </w:rPr>
        <w:t>Enterprise</w:t>
      </w:r>
      <w:r w:rsidR="00FA2C82" w:rsidRPr="006F5F06">
        <w:rPr>
          <w:rFonts w:cs="Tahoma"/>
          <w:szCs w:val="18"/>
          <w:lang w:val="ru-RU"/>
        </w:rPr>
        <w:t xml:space="preserve"> </w:t>
      </w:r>
      <w:r w:rsidRPr="006F5F06">
        <w:rPr>
          <w:rFonts w:cs="Tahoma"/>
          <w:szCs w:val="18"/>
          <w:lang w:val="ru-RU"/>
        </w:rPr>
        <w:t xml:space="preserve">Во всех случаях </w:t>
      </w: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FA2C82" w:rsidRPr="006F5F06">
        <w:rPr>
          <w:rFonts w:cs="Tahoma"/>
          <w:szCs w:val="18"/>
          <w:lang w:val="ru-RU"/>
        </w:rPr>
        <w:t xml:space="preserve"> </w:t>
      </w:r>
      <w:r w:rsidRPr="006F5F06">
        <w:rPr>
          <w:rFonts w:cs="Tahoma"/>
          <w:szCs w:val="18"/>
          <w:lang w:val="ru-RU"/>
        </w:rPr>
        <w:t xml:space="preserve">Функциональность </w:t>
      </w: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является дополнением к операционной системы </w:t>
      </w:r>
      <w:r w:rsidRPr="00416CED">
        <w:rPr>
          <w:rFonts w:cs="Tahoma"/>
          <w:szCs w:val="18"/>
        </w:rPr>
        <w:t>Windows</w:t>
      </w:r>
      <w:r w:rsidRPr="006F5F06">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416CED">
        <w:rPr>
          <w:rFonts w:cs="Tahoma"/>
          <w:szCs w:val="18"/>
        </w:rPr>
        <w:t>Windows</w:t>
      </w:r>
      <w:r w:rsidRPr="006F5F06">
        <w:rPr>
          <w:rFonts w:cs="Tahoma"/>
          <w:szCs w:val="18"/>
          <w:lang w:val="ru-RU"/>
        </w:rPr>
        <w:t xml:space="preserve"> для настольных компьютеров, распространяются и на использование пользователями </w:t>
      </w: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w:t>
      </w:r>
    </w:p>
    <w:p w:rsidR="005D4DAB" w:rsidRPr="006F5F06" w:rsidRDefault="005D4DAB" w:rsidP="00572128">
      <w:pPr>
        <w:ind w:left="900"/>
        <w:rPr>
          <w:lang w:val="ru-RU"/>
        </w:rPr>
      </w:pPr>
    </w:p>
    <w:p w:rsidR="005D4DAB" w:rsidRPr="006F5F06" w:rsidRDefault="005D4DAB" w:rsidP="009B2474">
      <w:pPr>
        <w:spacing w:after="60"/>
        <w:ind w:left="720"/>
        <w:rPr>
          <w:lang w:val="ru-RU"/>
        </w:rPr>
      </w:pPr>
      <w:r w:rsidRPr="006F5F06">
        <w:rPr>
          <w:rFonts w:cs="Tahoma"/>
          <w:b/>
          <w:szCs w:val="18"/>
          <w:lang w:val="ru-RU"/>
        </w:rPr>
        <w:t xml:space="preserve">Сведения о преимуществах в рамках программы </w:t>
      </w:r>
      <w:r w:rsidRPr="00416CED">
        <w:rPr>
          <w:rFonts w:cs="Tahoma"/>
          <w:b/>
          <w:szCs w:val="18"/>
        </w:rPr>
        <w:t>Software</w:t>
      </w:r>
      <w:r w:rsidRPr="006F5F06">
        <w:rPr>
          <w:rFonts w:cs="Tahoma"/>
          <w:b/>
          <w:szCs w:val="18"/>
          <w:lang w:val="ru-RU"/>
        </w:rPr>
        <w:t xml:space="preserve"> </w:t>
      </w:r>
      <w:r w:rsidRPr="00416CED">
        <w:rPr>
          <w:rFonts w:cs="Tahoma"/>
          <w:b/>
          <w:szCs w:val="18"/>
        </w:rPr>
        <w:t>Assurance</w:t>
      </w:r>
    </w:p>
    <w:p w:rsidR="005D4DAB" w:rsidRPr="006F5F06" w:rsidRDefault="005D4DAB" w:rsidP="00EE035D">
      <w:pPr>
        <w:ind w:left="720"/>
        <w:rPr>
          <w:lang w:val="ru-RU"/>
        </w:rPr>
      </w:pPr>
      <w:r w:rsidRPr="006F5F06">
        <w:rPr>
          <w:rFonts w:cs="Tahoma"/>
          <w:szCs w:val="18"/>
          <w:lang w:val="ru-RU"/>
        </w:rPr>
        <w:t xml:space="preserve">Можно использовать ключ продукта для включения </w:t>
      </w: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на любом из следующих устройств:</w:t>
      </w:r>
    </w:p>
    <w:p w:rsidR="009B2474" w:rsidRPr="006F5F06" w:rsidRDefault="009B2474" w:rsidP="00EE035D">
      <w:pPr>
        <w:ind w:left="720"/>
        <w:rPr>
          <w:lang w:val="ru-RU"/>
        </w:rPr>
      </w:pPr>
    </w:p>
    <w:p w:rsidR="005D4DAB" w:rsidRPr="006F5F06" w:rsidRDefault="005D4DAB" w:rsidP="00346F4B">
      <w:pPr>
        <w:pStyle w:val="ListParagraph"/>
        <w:numPr>
          <w:ilvl w:val="0"/>
          <w:numId w:val="83"/>
        </w:numPr>
        <w:spacing w:after="60"/>
        <w:ind w:left="1440"/>
        <w:contextualSpacing w:val="0"/>
        <w:rPr>
          <w:lang w:val="ru-RU"/>
        </w:rPr>
      </w:pPr>
      <w:r w:rsidRPr="006F5F06">
        <w:rPr>
          <w:rFonts w:ascii="Tahoma" w:hAnsi="Tahoma" w:cs="Tahoma"/>
          <w:sz w:val="18"/>
          <w:szCs w:val="18"/>
          <w:lang w:val="ru-RU"/>
        </w:rPr>
        <w:t xml:space="preserve">Устройства с действующим покрытием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w:t>
      </w:r>
    </w:p>
    <w:p w:rsidR="005D4DAB" w:rsidRPr="006F5F06" w:rsidRDefault="005D4DAB" w:rsidP="00346F4B">
      <w:pPr>
        <w:pStyle w:val="ListParagraph"/>
        <w:numPr>
          <w:ilvl w:val="0"/>
          <w:numId w:val="83"/>
        </w:numPr>
        <w:spacing w:after="60"/>
        <w:ind w:left="1440"/>
        <w:contextualSpacing w:val="0"/>
        <w:rPr>
          <w:lang w:val="ru-RU"/>
        </w:rPr>
      </w:pPr>
      <w:r w:rsidRPr="006F5F06">
        <w:rPr>
          <w:rFonts w:ascii="Tahoma" w:hAnsi="Tahoma" w:cs="Tahoma"/>
          <w:sz w:val="18"/>
          <w:szCs w:val="18"/>
          <w:lang w:val="ru-RU"/>
        </w:rPr>
        <w:t xml:space="preserve">Устройства с действующей подпиской на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Intune</w:t>
      </w:r>
      <w:r w:rsidRPr="006F5F06">
        <w:rPr>
          <w:rFonts w:ascii="Tahoma" w:hAnsi="Tahoma" w:cs="Tahoma"/>
          <w:sz w:val="18"/>
          <w:szCs w:val="18"/>
          <w:lang w:val="ru-RU"/>
        </w:rPr>
        <w:t xml:space="preserve"> (на устройство) или </w:t>
      </w:r>
      <w:r w:rsidRPr="00416CED">
        <w:rPr>
          <w:rFonts w:ascii="Tahoma" w:hAnsi="Tahoma" w:cs="Tahoma"/>
          <w:sz w:val="18"/>
          <w:szCs w:val="18"/>
        </w:rPr>
        <w:t>VDA</w:t>
      </w:r>
      <w:r w:rsidRPr="006F5F06">
        <w:rPr>
          <w:rFonts w:ascii="Tahoma" w:hAnsi="Tahoma" w:cs="Tahoma"/>
          <w:sz w:val="18"/>
          <w:szCs w:val="18"/>
          <w:lang w:val="ru-RU"/>
        </w:rPr>
        <w:t>.</w:t>
      </w:r>
    </w:p>
    <w:p w:rsidR="005D4DAB" w:rsidRPr="00416CED" w:rsidRDefault="005D4DAB" w:rsidP="00346F4B">
      <w:pPr>
        <w:pStyle w:val="ListParagraph"/>
        <w:numPr>
          <w:ilvl w:val="0"/>
          <w:numId w:val="83"/>
        </w:numPr>
        <w:spacing w:after="60"/>
        <w:ind w:left="1440"/>
        <w:contextualSpacing w:val="0"/>
      </w:pPr>
      <w:r w:rsidRPr="00416CED">
        <w:rPr>
          <w:rFonts w:ascii="Tahoma" w:hAnsi="Tahoma" w:cs="Tahoma"/>
          <w:sz w:val="18"/>
          <w:szCs w:val="18"/>
        </w:rPr>
        <w:t>Устройства с Windows RT</w:t>
      </w:r>
    </w:p>
    <w:p w:rsidR="00EB2B3F" w:rsidRPr="006F5F06" w:rsidRDefault="00EB2B3F" w:rsidP="00346F4B">
      <w:pPr>
        <w:pStyle w:val="ListParagraph"/>
        <w:numPr>
          <w:ilvl w:val="0"/>
          <w:numId w:val="83"/>
        </w:numPr>
        <w:spacing w:after="60"/>
        <w:ind w:left="1440"/>
        <w:contextualSpacing w:val="0"/>
        <w:rPr>
          <w:lang w:val="ru-RU"/>
        </w:rPr>
      </w:pPr>
      <w:r w:rsidRPr="006F5F06">
        <w:rPr>
          <w:rFonts w:ascii="Tahoma" w:hAnsi="Tahoma" w:cs="Tahoma"/>
          <w:sz w:val="18"/>
          <w:szCs w:val="18"/>
          <w:lang w:val="ru-RU"/>
        </w:rPr>
        <w:t xml:space="preserve">Устройства, охватываемые Подписной лицензией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Companion</w:t>
      </w:r>
      <w:r w:rsidRPr="006F5F06">
        <w:rPr>
          <w:rFonts w:ascii="Tahoma" w:hAnsi="Tahoma" w:cs="Tahoma"/>
          <w:sz w:val="18"/>
          <w:szCs w:val="18"/>
          <w:lang w:val="ru-RU"/>
        </w:rPr>
        <w:t>.</w:t>
      </w:r>
    </w:p>
    <w:p w:rsidR="005D4DAB" w:rsidRPr="006F5F06" w:rsidRDefault="005D4DAB" w:rsidP="00572128">
      <w:pPr>
        <w:ind w:left="900"/>
        <w:rPr>
          <w:lang w:val="ru-RU"/>
        </w:rPr>
      </w:pPr>
    </w:p>
    <w:p w:rsidR="005D4DAB" w:rsidRPr="006F5F06" w:rsidRDefault="005D4DAB" w:rsidP="00EE035D">
      <w:pPr>
        <w:ind w:left="720"/>
        <w:rPr>
          <w:lang w:val="ru-RU"/>
        </w:rPr>
      </w:pPr>
      <w:r w:rsidRPr="00416CED">
        <w:rPr>
          <w:rFonts w:cs="Tahoma"/>
          <w:szCs w:val="18"/>
        </w:rPr>
        <w:t>Windows</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или </w:t>
      </w:r>
      <w:r w:rsidRPr="00416CED">
        <w:rPr>
          <w:rFonts w:cs="Tahoma"/>
          <w:szCs w:val="18"/>
        </w:rPr>
        <w:t>Subscription</w:t>
      </w:r>
      <w:r w:rsidRPr="006F5F06">
        <w:rPr>
          <w:rFonts w:cs="Tahoma"/>
          <w:szCs w:val="18"/>
          <w:lang w:val="ru-RU"/>
        </w:rPr>
        <w:t xml:space="preserve"> </w:t>
      </w:r>
      <w:r w:rsidRPr="00416CED">
        <w:rPr>
          <w:rFonts w:cs="Tahoma"/>
          <w:szCs w:val="18"/>
        </w:rPr>
        <w:t>License</w:t>
      </w:r>
      <w:r w:rsidRPr="006F5F06">
        <w:rPr>
          <w:rFonts w:cs="Tahoma"/>
          <w:szCs w:val="18"/>
          <w:lang w:val="ru-RU"/>
        </w:rPr>
        <w:t xml:space="preserve">. </w:t>
      </w:r>
      <w:r w:rsidRPr="006F5F06">
        <w:rPr>
          <w:lang w:val="ru-RU"/>
        </w:rPr>
        <w:t xml:space="preserve">В рамках программ для учебных заведений </w:t>
      </w:r>
      <w:r w:rsidRPr="00416CED">
        <w:t>Windows</w:t>
      </w:r>
      <w:r w:rsidRPr="006F5F06">
        <w:rPr>
          <w:lang w:val="ru-RU"/>
        </w:rPr>
        <w:t xml:space="preserve"> </w:t>
      </w:r>
      <w:r w:rsidRPr="00416CED">
        <w:t>Enterprise</w:t>
      </w:r>
      <w:r w:rsidRPr="006F5F06">
        <w:rPr>
          <w:lang w:val="ru-RU"/>
        </w:rPr>
        <w:t xml:space="preserve"> </w:t>
      </w:r>
      <w:r w:rsidRPr="00416CED">
        <w:t>Sideloading</w:t>
      </w:r>
      <w:r w:rsidRPr="006F5F06">
        <w:rPr>
          <w:lang w:val="ru-RU"/>
        </w:rPr>
        <w:t xml:space="preserve"> можно включать только на устройствах, принадлежащих организациям</w:t>
      </w:r>
      <w:r w:rsidRPr="006F5F06">
        <w:rPr>
          <w:rFonts w:cs="Tahoma"/>
          <w:szCs w:val="18"/>
          <w:lang w:val="ru-RU"/>
        </w:rPr>
        <w:t>.</w:t>
      </w:r>
    </w:p>
    <w:p w:rsidR="005D4DAB" w:rsidRPr="006F5F06" w:rsidRDefault="005D4DAB" w:rsidP="00572128">
      <w:pPr>
        <w:ind w:left="900"/>
        <w:rPr>
          <w:lang w:val="ru-RU"/>
        </w:rPr>
      </w:pPr>
    </w:p>
    <w:p w:rsidR="005D4DAB" w:rsidRPr="006F5F06" w:rsidRDefault="009B2474" w:rsidP="009B2474">
      <w:pPr>
        <w:spacing w:after="60"/>
        <w:ind w:left="720"/>
        <w:rPr>
          <w:lang w:val="ru-RU"/>
        </w:rPr>
      </w:pPr>
      <w:r w:rsidRPr="006F5F06">
        <w:rPr>
          <w:rFonts w:cs="Tahoma"/>
          <w:b/>
          <w:szCs w:val="18"/>
          <w:lang w:val="ru-RU"/>
        </w:rPr>
        <w:t xml:space="preserve">Лицензия </w:t>
      </w:r>
      <w:r w:rsidRPr="00416CED">
        <w:rPr>
          <w:rFonts w:cs="Tahoma"/>
          <w:b/>
          <w:szCs w:val="18"/>
        </w:rPr>
        <w:t>Enterprise</w:t>
      </w:r>
      <w:r w:rsidRPr="006F5F06">
        <w:rPr>
          <w:rFonts w:cs="Tahoma"/>
          <w:b/>
          <w:szCs w:val="18"/>
          <w:lang w:val="ru-RU"/>
        </w:rPr>
        <w:t xml:space="preserve"> </w:t>
      </w:r>
      <w:r w:rsidRPr="00416CED">
        <w:rPr>
          <w:rFonts w:cs="Tahoma"/>
          <w:b/>
          <w:szCs w:val="18"/>
        </w:rPr>
        <w:t>Sideloading</w:t>
      </w:r>
      <w:r w:rsidRPr="006F5F06">
        <w:rPr>
          <w:rFonts w:cs="Tahoma"/>
          <w:b/>
          <w:szCs w:val="18"/>
          <w:lang w:val="ru-RU"/>
        </w:rPr>
        <w:t>, Доступная для Приобретения</w:t>
      </w:r>
    </w:p>
    <w:p w:rsidR="00697E59" w:rsidRPr="006F5F06" w:rsidRDefault="005D4DAB" w:rsidP="00AF3B19">
      <w:pPr>
        <w:ind w:left="720"/>
        <w:rPr>
          <w:lang w:val="ru-RU"/>
        </w:rPr>
      </w:pPr>
      <w:r w:rsidRPr="006F5F06">
        <w:rPr>
          <w:rFonts w:cs="Tahoma"/>
          <w:szCs w:val="18"/>
          <w:lang w:val="ru-RU"/>
        </w:rPr>
        <w:t xml:space="preserve">Клиенты могут приобретать лицензии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Каждая такая лицензия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должна быть раз и навсегда назначена одному устройству. </w:t>
      </w:r>
      <w:r w:rsidRPr="006F5F06">
        <w:rPr>
          <w:lang w:val="ru-RU"/>
        </w:rPr>
        <w:t xml:space="preserve">В рамках программ для учебных заведений </w:t>
      </w:r>
      <w:r w:rsidRPr="00416CED">
        <w:t>Windows</w:t>
      </w:r>
      <w:r w:rsidRPr="006F5F06">
        <w:rPr>
          <w:lang w:val="ru-RU"/>
        </w:rPr>
        <w:t xml:space="preserve"> </w:t>
      </w:r>
      <w:r w:rsidRPr="00416CED">
        <w:t>Enterprise</w:t>
      </w:r>
      <w:r w:rsidRPr="006F5F06">
        <w:rPr>
          <w:lang w:val="ru-RU"/>
        </w:rPr>
        <w:t xml:space="preserve"> </w:t>
      </w:r>
      <w:r w:rsidRPr="00416CED">
        <w:t>Sideloading</w:t>
      </w:r>
      <w:r w:rsidRPr="006F5F06">
        <w:rPr>
          <w:lang w:val="ru-RU"/>
        </w:rPr>
        <w:t xml:space="preserve"> можно включать только на устройствах, принадлежащих организациям</w:t>
      </w:r>
      <w:r w:rsidRPr="006F5F06">
        <w:rPr>
          <w:rFonts w:cs="Tahoma"/>
          <w:szCs w:val="18"/>
          <w:lang w:val="ru-RU"/>
        </w:rPr>
        <w:t>.</w:t>
      </w:r>
      <w:bookmarkStart w:id="1132" w:name="_Toc336338285"/>
    </w:p>
    <w:p w:rsidR="00AF3B19" w:rsidRPr="006F5F06" w:rsidRDefault="00AF3B19" w:rsidP="00B50A5B">
      <w:pPr>
        <w:spacing w:after="60"/>
        <w:rPr>
          <w:lang w:val="ru-RU"/>
        </w:rPr>
      </w:pPr>
    </w:p>
    <w:p w:rsidR="005C55EB" w:rsidRPr="006F5F06" w:rsidRDefault="005C55EB" w:rsidP="00B50A5B">
      <w:pPr>
        <w:spacing w:after="60"/>
        <w:ind w:left="720"/>
        <w:rPr>
          <w:lang w:val="ru-RU"/>
        </w:rPr>
      </w:pPr>
      <w:r w:rsidRPr="00416CED">
        <w:rPr>
          <w:rFonts w:cs="Tahoma"/>
          <w:b/>
          <w:szCs w:val="18"/>
        </w:rPr>
        <w:t>Windows</w:t>
      </w:r>
      <w:r w:rsidRPr="006F5F06">
        <w:rPr>
          <w:rFonts w:cs="Tahoma"/>
          <w:b/>
          <w:szCs w:val="18"/>
          <w:lang w:val="ru-RU"/>
        </w:rPr>
        <w:t xml:space="preserve"> </w:t>
      </w:r>
      <w:r w:rsidRPr="00416CED">
        <w:rPr>
          <w:rFonts w:cs="Tahoma"/>
          <w:b/>
          <w:szCs w:val="18"/>
        </w:rPr>
        <w:t>Embedded</w:t>
      </w:r>
      <w:r w:rsidRPr="006F5F06">
        <w:rPr>
          <w:rFonts w:cs="Tahoma"/>
          <w:b/>
          <w:szCs w:val="18"/>
          <w:lang w:val="ru-RU"/>
        </w:rPr>
        <w:t xml:space="preserve"> 8 </w:t>
      </w:r>
      <w:r w:rsidRPr="00416CED">
        <w:rPr>
          <w:rFonts w:cs="Tahoma"/>
          <w:b/>
          <w:szCs w:val="18"/>
        </w:rPr>
        <w:t>Pro</w:t>
      </w:r>
      <w:r w:rsidRPr="006F5F06">
        <w:rPr>
          <w:rFonts w:cs="Tahoma"/>
          <w:b/>
          <w:szCs w:val="18"/>
          <w:lang w:val="ru-RU"/>
        </w:rPr>
        <w:t xml:space="preserve"> </w:t>
      </w:r>
      <w:r w:rsidRPr="00416CED">
        <w:rPr>
          <w:rFonts w:cs="Tahoma"/>
          <w:b/>
          <w:szCs w:val="18"/>
        </w:rPr>
        <w:t>Sideloading</w:t>
      </w:r>
    </w:p>
    <w:p w:rsidR="005C55EB" w:rsidRPr="00416CED" w:rsidRDefault="005C55EB" w:rsidP="006714D8">
      <w:pPr>
        <w:ind w:left="720"/>
      </w:pPr>
      <w:r w:rsidRPr="006F5F06">
        <w:rPr>
          <w:rFonts w:cs="Tahoma"/>
          <w:szCs w:val="18"/>
          <w:lang w:val="ru-RU"/>
        </w:rPr>
        <w:t xml:space="preserve">Клиенты, приобретающие лицензии </w:t>
      </w:r>
      <w:r w:rsidRPr="00416CED">
        <w:rPr>
          <w:rFonts w:cs="Tahoma"/>
          <w:szCs w:val="18"/>
        </w:rPr>
        <w:t>Windows</w:t>
      </w:r>
      <w:r w:rsidRPr="006F5F06">
        <w:rPr>
          <w:rFonts w:cs="Tahoma"/>
          <w:szCs w:val="18"/>
          <w:lang w:val="ru-RU"/>
        </w:rPr>
        <w:t xml:space="preserve"> </w:t>
      </w:r>
      <w:r w:rsidRPr="00416CED">
        <w:rPr>
          <w:rFonts w:cs="Tahoma"/>
          <w:szCs w:val="18"/>
        </w:rPr>
        <w:t>Embedded</w:t>
      </w:r>
      <w:r w:rsidRPr="006F5F06">
        <w:rPr>
          <w:rFonts w:cs="Tahoma"/>
          <w:szCs w:val="18"/>
          <w:lang w:val="ru-RU"/>
        </w:rPr>
        <w:t xml:space="preserve"> 8 </w:t>
      </w:r>
      <w:r w:rsidRPr="00416CED">
        <w:rPr>
          <w:rFonts w:cs="Tahoma"/>
          <w:szCs w:val="18"/>
        </w:rPr>
        <w:t>Pro</w:t>
      </w:r>
      <w:r w:rsidRPr="006F5F06">
        <w:rPr>
          <w:rFonts w:cs="Tahoma"/>
          <w:szCs w:val="18"/>
          <w:lang w:val="ru-RU"/>
        </w:rPr>
        <w:t xml:space="preserve">, могут купить для этих устройств лицензии </w:t>
      </w:r>
      <w:r w:rsidRPr="00416CED">
        <w:rPr>
          <w:rFonts w:cs="Tahoma"/>
          <w:szCs w:val="18"/>
        </w:rPr>
        <w:t>Windows</w:t>
      </w:r>
      <w:r w:rsidRPr="006F5F06">
        <w:rPr>
          <w:rFonts w:cs="Tahoma"/>
          <w:szCs w:val="18"/>
          <w:lang w:val="ru-RU"/>
        </w:rPr>
        <w:t xml:space="preserve"> 8 </w:t>
      </w:r>
      <w:r w:rsidRPr="00416CED">
        <w:rPr>
          <w:rFonts w:cs="Tahoma"/>
          <w:szCs w:val="18"/>
        </w:rPr>
        <w:t>Enterprise</w:t>
      </w:r>
      <w:r w:rsidRPr="006F5F06">
        <w:rPr>
          <w:rFonts w:cs="Tahoma"/>
          <w:szCs w:val="18"/>
          <w:lang w:val="ru-RU"/>
        </w:rPr>
        <w:t xml:space="preserve"> </w:t>
      </w:r>
      <w:r w:rsidRPr="00416CED">
        <w:rPr>
          <w:rFonts w:cs="Tahoma"/>
          <w:szCs w:val="18"/>
        </w:rPr>
        <w:t>Sideloading</w:t>
      </w:r>
      <w:r w:rsidRPr="006F5F06">
        <w:rPr>
          <w:rFonts w:cs="Tahoma"/>
          <w:szCs w:val="18"/>
          <w:lang w:val="ru-RU"/>
        </w:rPr>
        <w:t xml:space="preserve">. </w:t>
      </w:r>
      <w:r w:rsidRPr="00416CED">
        <w:rPr>
          <w:rFonts w:cs="Tahoma"/>
          <w:szCs w:val="18"/>
        </w:rPr>
        <w:t>Примечание. Для устройств с Windows Embedded 8 Industry Pro необходимо приобрести Windows Embedded 8 Industry Pro Sideloading.</w:t>
      </w:r>
    </w:p>
    <w:p w:rsidR="006714D8" w:rsidRPr="00416CED" w:rsidRDefault="006714D8" w:rsidP="006714D8">
      <w:pPr>
        <w:ind w:left="720"/>
      </w:pPr>
    </w:p>
    <w:p w:rsidR="00AF3B19" w:rsidRDefault="00AF3B19" w:rsidP="00AF3B19"/>
    <w:p w:rsidR="00A06D99" w:rsidRDefault="00A06D99" w:rsidP="00AF3B19"/>
    <w:p w:rsidR="00A06D99" w:rsidRDefault="00A06D99" w:rsidP="00AF3B19"/>
    <w:p w:rsidR="00A06D99" w:rsidRDefault="00A06D99" w:rsidP="00AF3B19"/>
    <w:p w:rsidR="00A06D99" w:rsidRPr="00416CED" w:rsidRDefault="00A06D99" w:rsidP="00AF3B19"/>
    <w:p w:rsidR="00B73A46" w:rsidRPr="006F5F06" w:rsidRDefault="00A560B6" w:rsidP="00B73A46">
      <w:pPr>
        <w:pStyle w:val="Heading3"/>
        <w:rPr>
          <w:lang w:val="ru-RU"/>
        </w:rPr>
      </w:pPr>
      <w:bookmarkStart w:id="1133" w:name="_29_Windows®_8"/>
      <w:bookmarkStart w:id="1134" w:name="_32_Windows®_8"/>
      <w:bookmarkStart w:id="1135" w:name="_33_Обновление_Windows®"/>
      <w:bookmarkStart w:id="1136" w:name="_Toc336338286"/>
      <w:bookmarkStart w:id="1137" w:name="_Toc363741993"/>
      <w:bookmarkStart w:id="1138" w:name="Sys_27Win7ProUpgradeWinIntune"/>
      <w:bookmarkStart w:id="1139" w:name="Sys_26WinVistaBizUpgrade"/>
      <w:bookmarkStart w:id="1140" w:name="Sys_23Windows7ProUpgrade"/>
      <w:bookmarkStart w:id="1141" w:name="Sys_27WindowsVistaProUpgrade"/>
      <w:bookmarkEnd w:id="1103"/>
      <w:bookmarkEnd w:id="1132"/>
      <w:bookmarkEnd w:id="1133"/>
      <w:bookmarkEnd w:id="1134"/>
      <w:bookmarkEnd w:id="1135"/>
      <w:r w:rsidRPr="006F5F06">
        <w:rPr>
          <w:rFonts w:ascii="Tahoma" w:hAnsi="Tahoma"/>
          <w:caps/>
          <w:color w:val="F66400"/>
          <w:sz w:val="22"/>
          <w:vertAlign w:val="superscript"/>
          <w:lang w:val="ru-RU"/>
        </w:rPr>
        <w:t>33</w:t>
      </w:r>
      <w:r w:rsidRPr="006F5F06">
        <w:rPr>
          <w:rFonts w:ascii="Tahoma" w:hAnsi="Tahoma"/>
          <w:color w:val="F66400"/>
          <w:sz w:val="22"/>
          <w:lang w:val="ru-RU"/>
        </w:rPr>
        <w:t xml:space="preserve"> </w:t>
      </w:r>
      <w:r w:rsidRPr="006F5F06">
        <w:rPr>
          <w:rFonts w:ascii="Tahoma" w:hAnsi="Tahoma"/>
          <w:color w:val="FF6D09"/>
          <w:sz w:val="22"/>
          <w:lang w:val="ru-RU"/>
        </w:rPr>
        <w:t xml:space="preserve">Обновление </w:t>
      </w:r>
      <w:r w:rsidRPr="00416CED">
        <w:rPr>
          <w:rFonts w:ascii="Tahoma" w:hAnsi="Tahoma"/>
          <w:color w:val="FF6D09"/>
          <w:sz w:val="22"/>
        </w:rPr>
        <w:t>Windows</w:t>
      </w:r>
      <w:r w:rsidR="007E25F2" w:rsidRPr="006F5F06">
        <w:rPr>
          <w:rFonts w:ascii="Tahoma" w:hAnsi="Tahoma"/>
          <w:color w:val="FF6D09"/>
          <w:sz w:val="22"/>
          <w:vertAlign w:val="superscript"/>
          <w:lang w:val="ru-RU"/>
        </w:rPr>
        <w:t>®</w:t>
      </w:r>
      <w:r w:rsidRPr="006F5F06">
        <w:rPr>
          <w:rFonts w:ascii="Tahoma" w:hAnsi="Tahoma"/>
          <w:color w:val="FF6D09"/>
          <w:sz w:val="22"/>
          <w:lang w:val="ru-RU"/>
        </w:rPr>
        <w:t xml:space="preserve"> 8 Профессиональная и </w:t>
      </w:r>
      <w:r w:rsidRPr="00416CED">
        <w:rPr>
          <w:rFonts w:ascii="Tahoma" w:hAnsi="Tahoma"/>
          <w:color w:val="FF6D09"/>
          <w:sz w:val="22"/>
        </w:rPr>
        <w:t>Windows</w:t>
      </w:r>
      <w:r w:rsidRPr="006F5F06">
        <w:rPr>
          <w:rFonts w:ascii="Tahoma" w:hAnsi="Tahoma"/>
          <w:color w:val="FF6D09"/>
          <w:sz w:val="22"/>
          <w:lang w:val="ru-RU"/>
        </w:rPr>
        <w:t xml:space="preserve"> </w:t>
      </w:r>
      <w:r w:rsidRPr="00416CED">
        <w:rPr>
          <w:rFonts w:ascii="Tahoma" w:hAnsi="Tahoma"/>
          <w:color w:val="FF6D09"/>
          <w:sz w:val="22"/>
        </w:rPr>
        <w:t>Intune</w:t>
      </w:r>
      <w:bookmarkEnd w:id="1136"/>
      <w:r w:rsidRPr="006F5F06">
        <w:rPr>
          <w:rFonts w:ascii="Tahoma" w:hAnsi="Tahoma"/>
          <w:color w:val="FF6D09"/>
          <w:sz w:val="22"/>
          <w:lang w:val="ru-RU"/>
        </w:rPr>
        <w:t xml:space="preserve"> (на устройство)</w:t>
      </w:r>
      <w:bookmarkEnd w:id="1137"/>
    </w:p>
    <w:bookmarkEnd w:id="1138"/>
    <w:p w:rsidR="003C65F4" w:rsidRPr="006F5F06" w:rsidRDefault="003C65F4" w:rsidP="003C65F4">
      <w:pPr>
        <w:rPr>
          <w:lang w:val="ru-RU"/>
        </w:rPr>
      </w:pPr>
    </w:p>
    <w:p w:rsidR="00B73A46" w:rsidRPr="006F5F06" w:rsidRDefault="00B73A46" w:rsidP="00435C70">
      <w:pPr>
        <w:pStyle w:val="FootnoteBulletLevel1"/>
        <w:tabs>
          <w:tab w:val="clear" w:pos="900"/>
        </w:tabs>
        <w:adjustRightInd/>
        <w:spacing w:before="0" w:after="60"/>
        <w:ind w:left="720" w:firstLine="0"/>
        <w:textAlignment w:val="auto"/>
        <w:rPr>
          <w:lang w:val="ru-RU"/>
        </w:rPr>
      </w:pPr>
      <w:r w:rsidRPr="006F5F06">
        <w:rPr>
          <w:rFonts w:ascii="Tahoma" w:hAnsi="Tahoma" w:cs="Tahoma"/>
          <w:b/>
          <w:bCs/>
          <w:sz w:val="18"/>
          <w:szCs w:val="18"/>
          <w:lang w:val="ru-RU"/>
        </w:rPr>
        <w:t xml:space="preserve">Обновление </w:t>
      </w:r>
      <w:r w:rsidRPr="00416CED">
        <w:rPr>
          <w:rFonts w:ascii="Tahoma" w:hAnsi="Tahoma" w:cs="Tahoma"/>
          <w:b/>
          <w:bCs/>
          <w:sz w:val="18"/>
          <w:szCs w:val="18"/>
        </w:rPr>
        <w:t>Windows</w:t>
      </w:r>
      <w:r w:rsidRPr="006F5F06">
        <w:rPr>
          <w:rFonts w:ascii="Tahoma" w:hAnsi="Tahoma" w:cs="Tahoma"/>
          <w:b/>
          <w:bCs/>
          <w:sz w:val="18"/>
          <w:szCs w:val="18"/>
          <w:lang w:val="ru-RU"/>
        </w:rPr>
        <w:t xml:space="preserve"> 8 Профессиональная</w:t>
      </w:r>
    </w:p>
    <w:p w:rsidR="00B73A46" w:rsidRPr="006F5F06" w:rsidRDefault="00B73A46" w:rsidP="00435C70">
      <w:pPr>
        <w:ind w:left="720"/>
        <w:rPr>
          <w:lang w:val="ru-RU"/>
        </w:rPr>
      </w:pPr>
      <w:r w:rsidRPr="006F5F06">
        <w:rPr>
          <w:rFonts w:cs="Tahoma"/>
          <w:szCs w:val="18"/>
          <w:u w:val="single"/>
          <w:lang w:val="ru-RU"/>
        </w:rPr>
        <w:t>Лицензия на обновление операционной системы (ОС)</w:t>
      </w:r>
    </w:p>
    <w:p w:rsidR="00B73A46" w:rsidRPr="006F5F06" w:rsidRDefault="00B73A46" w:rsidP="00435C70">
      <w:pPr>
        <w:pStyle w:val="FootnoteBulletLevel1"/>
        <w:tabs>
          <w:tab w:val="clear" w:pos="900"/>
        </w:tabs>
        <w:adjustRightInd/>
        <w:spacing w:before="0" w:after="0"/>
        <w:ind w:left="720" w:hanging="7"/>
        <w:textAlignment w:val="auto"/>
        <w:rPr>
          <w:lang w:val="ru-RU"/>
        </w:rPr>
      </w:pPr>
      <w:r w:rsidRPr="006F5F06">
        <w:rPr>
          <w:rFonts w:ascii="Tahoma" w:hAnsi="Tahoma" w:cs="Tahoma"/>
          <w:sz w:val="18"/>
          <w:szCs w:val="18"/>
          <w:lang w:val="ru-RU"/>
        </w:rPr>
        <w:t xml:space="preserve">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 Поэтому каждый настольный компьютер, для которого вы приобретаете и на котором вы будете запускать Обновление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должен иметь лицензию на использование одной из соответствующих операционных систем, указанных ниже.</w:t>
      </w:r>
    </w:p>
    <w:p w:rsidR="00435C70" w:rsidRPr="006F5F06" w:rsidRDefault="00435C70" w:rsidP="00435C70">
      <w:pPr>
        <w:ind w:left="720"/>
        <w:rPr>
          <w:lang w:val="ru-RU"/>
        </w:rPr>
      </w:pPr>
    </w:p>
    <w:p w:rsidR="00B24C9D" w:rsidRPr="00416CED" w:rsidRDefault="00B73A46" w:rsidP="009C2B6B">
      <w:pPr>
        <w:ind w:left="720"/>
      </w:pPr>
      <w:r w:rsidRPr="00416CED">
        <w:rPr>
          <w:rFonts w:cs="Tahoma"/>
          <w:szCs w:val="18"/>
          <w:u w:val="single"/>
        </w:rPr>
        <w:t>Правила для соответствующей ОС</w:t>
      </w:r>
    </w:p>
    <w:p w:rsidR="00B73A46" w:rsidRPr="006F5F06" w:rsidRDefault="00B73A46" w:rsidP="00346F4B">
      <w:pPr>
        <w:numPr>
          <w:ilvl w:val="1"/>
          <w:numId w:val="84"/>
        </w:numPr>
        <w:spacing w:after="60"/>
        <w:ind w:left="1440"/>
        <w:rPr>
          <w:lang w:val="ru-RU"/>
        </w:rPr>
      </w:pPr>
      <w:r w:rsidRPr="006F5F06">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6F5F06" w:rsidRDefault="00827F06" w:rsidP="00346F4B">
      <w:pPr>
        <w:numPr>
          <w:ilvl w:val="2"/>
          <w:numId w:val="85"/>
        </w:numPr>
        <w:spacing w:after="60"/>
        <w:ind w:left="1980"/>
        <w:rPr>
          <w:lang w:val="ru-RU"/>
        </w:rPr>
      </w:pPr>
      <w:r w:rsidRPr="00416CED">
        <w:rPr>
          <w:color w:val="000000"/>
        </w:rPr>
        <w:t>Apple</w:t>
      </w:r>
      <w:r w:rsidRPr="006F5F06">
        <w:rPr>
          <w:color w:val="000000"/>
          <w:lang w:val="ru-RU"/>
        </w:rPr>
        <w:t xml:space="preserve"> </w:t>
      </w:r>
      <w:r w:rsidRPr="00416CED">
        <w:rPr>
          <w:color w:val="000000"/>
        </w:rPr>
        <w:t>Macintosh</w:t>
      </w:r>
      <w:r w:rsidRPr="006F5F06">
        <w:rPr>
          <w:color w:val="000000"/>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6F5F06" w:rsidRDefault="00B73A46" w:rsidP="00346F4B">
      <w:pPr>
        <w:numPr>
          <w:ilvl w:val="1"/>
          <w:numId w:val="86"/>
        </w:numPr>
        <w:spacing w:after="60"/>
        <w:ind w:left="1440"/>
        <w:rPr>
          <w:lang w:val="ru-RU"/>
        </w:rPr>
      </w:pPr>
      <w:r w:rsidRPr="006F5F06">
        <w:rPr>
          <w:rFonts w:cs="Tahoma"/>
          <w:szCs w:val="18"/>
          <w:lang w:val="ru-RU"/>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B31BB3" w:rsidRPr="006F5F06" w:rsidRDefault="00B73A46" w:rsidP="00346F4B">
      <w:pPr>
        <w:numPr>
          <w:ilvl w:val="1"/>
          <w:numId w:val="86"/>
        </w:numPr>
        <w:spacing w:after="60"/>
        <w:ind w:left="1440"/>
        <w:rPr>
          <w:lang w:val="ru-RU"/>
        </w:rPr>
      </w:pPr>
      <w:r w:rsidRPr="006F5F06">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своей лицензии на Обновление по программе корпоративного</w:t>
      </w:r>
      <w:r w:rsidRPr="00416CED">
        <w:rPr>
          <w:rFonts w:cs="Tahoma"/>
          <w:szCs w:val="18"/>
        </w:rPr>
        <w:t> </w:t>
      </w:r>
      <w:r w:rsidRPr="006F5F06">
        <w:rPr>
          <w:rFonts w:cs="Tahoma"/>
          <w:szCs w:val="18"/>
          <w:lang w:val="ru-RU"/>
        </w:rPr>
        <w:t>лицензирования.</w:t>
      </w:r>
    </w:p>
    <w:p w:rsidR="00B73A46" w:rsidRPr="006F5F06" w:rsidRDefault="00B73A46" w:rsidP="00346F4B">
      <w:pPr>
        <w:numPr>
          <w:ilvl w:val="1"/>
          <w:numId w:val="86"/>
        </w:numPr>
        <w:spacing w:after="60"/>
        <w:ind w:left="1440"/>
        <w:rPr>
          <w:lang w:val="ru-RU"/>
        </w:rPr>
      </w:pPr>
      <w:r w:rsidRPr="006F5F06">
        <w:rPr>
          <w:rFonts w:cs="Tahoma"/>
          <w:szCs w:val="18"/>
          <w:lang w:val="ru-RU"/>
        </w:rPr>
        <w:t xml:space="preserve">Клиентам, у которых имеется действующее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416CED">
        <w:rPr>
          <w:rFonts w:cs="Tahoma"/>
          <w:szCs w:val="18"/>
        </w:rPr>
        <w:t>Windows</w:t>
      </w:r>
      <w:r w:rsidRPr="006F5F06">
        <w:rPr>
          <w:rFonts w:cs="Tahoma"/>
          <w:szCs w:val="18"/>
          <w:lang w:val="ru-RU"/>
        </w:rPr>
        <w:t xml:space="preserve"> 8. </w:t>
      </w:r>
    </w:p>
    <w:p w:rsidR="00290BBF" w:rsidRPr="006F5F06" w:rsidRDefault="00290BBF" w:rsidP="00B73A46">
      <w:pPr>
        <w:pStyle w:val="EndnoteText"/>
        <w:rPr>
          <w:lang w:val="ru-RU"/>
        </w:rPr>
      </w:pPr>
    </w:p>
    <w:p w:rsidR="00B73A46" w:rsidRPr="006F5F06" w:rsidRDefault="00B73A46" w:rsidP="002A6416">
      <w:pPr>
        <w:pStyle w:val="EndnoteText"/>
        <w:ind w:left="770"/>
        <w:rPr>
          <w:lang w:val="ru-RU"/>
        </w:rPr>
      </w:pPr>
      <w:r w:rsidRPr="006F5F06">
        <w:rPr>
          <w:rFonts w:ascii="Tahoma" w:hAnsi="Tahoma" w:cs="Tahoma"/>
          <w:sz w:val="18"/>
          <w:szCs w:val="18"/>
          <w:lang w:val="ru-RU"/>
        </w:rPr>
        <w:t>Ниже приводится список соответствующих операционных систем по типам Программ.</w:t>
      </w:r>
    </w:p>
    <w:p w:rsidR="00B73A46" w:rsidRPr="006F5F06" w:rsidRDefault="00B73A46" w:rsidP="00B73A46">
      <w:pPr>
        <w:pStyle w:val="EndnoteText"/>
        <w:rPr>
          <w:lang w:val="ru-RU"/>
        </w:rPr>
      </w:pPr>
    </w:p>
    <w:tbl>
      <w:tblPr>
        <w:tblW w:w="9329" w:type="dxa"/>
        <w:tblInd w:w="878" w:type="dxa"/>
        <w:tblLayout w:type="fixed"/>
        <w:tblCellMar>
          <w:left w:w="0" w:type="dxa"/>
          <w:right w:w="0" w:type="dxa"/>
        </w:tblCellMar>
        <w:tblLook w:val="04A0" w:firstRow="1" w:lastRow="0" w:firstColumn="1" w:lastColumn="0" w:noHBand="0" w:noVBand="1"/>
      </w:tblPr>
      <w:tblGrid>
        <w:gridCol w:w="2687"/>
        <w:gridCol w:w="1305"/>
        <w:gridCol w:w="1512"/>
        <w:gridCol w:w="1395"/>
        <w:gridCol w:w="1395"/>
        <w:gridCol w:w="1035"/>
      </w:tblGrid>
      <w:tr w:rsidR="00B949B7" w:rsidRPr="00416CED" w:rsidTr="00B949B7">
        <w:trPr>
          <w:trHeight w:val="900"/>
          <w:tblHeader/>
        </w:trPr>
        <w:tc>
          <w:tcPr>
            <w:tcW w:w="2687"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16CED" w:rsidRDefault="009B3FA2" w:rsidP="00026546">
            <w:pPr>
              <w:jc w:val="center"/>
              <w:rPr>
                <w:rFonts w:eastAsia="Calibri" w:cs="Tahoma"/>
                <w:b/>
                <w:bCs/>
                <w:szCs w:val="18"/>
              </w:rPr>
            </w:pPr>
            <w:r w:rsidRPr="00416CED">
              <w:rPr>
                <w:rFonts w:cs="Tahoma"/>
                <w:b/>
                <w:bCs/>
                <w:szCs w:val="18"/>
              </w:rPr>
              <w:t>Соответствующие операционные системы</w:t>
            </w:r>
          </w:p>
        </w:tc>
        <w:tc>
          <w:tcPr>
            <w:tcW w:w="130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F5F06" w:rsidRDefault="00B73A46" w:rsidP="00A06D99">
            <w:pPr>
              <w:jc w:val="center"/>
              <w:rPr>
                <w:rFonts w:eastAsia="Calibri" w:cs="Tahoma"/>
                <w:b/>
                <w:bCs/>
                <w:sz w:val="16"/>
                <w:szCs w:val="18"/>
                <w:lang w:val="ru-RU"/>
              </w:rPr>
            </w:pPr>
            <w:r w:rsidRPr="006F5F06">
              <w:rPr>
                <w:rFonts w:cs="Tahoma"/>
                <w:b/>
                <w:bCs/>
                <w:sz w:val="16"/>
                <w:szCs w:val="18"/>
                <w:lang w:val="ru-RU"/>
              </w:rPr>
              <w:t xml:space="preserve">Новое соглашение </w:t>
            </w:r>
            <w:r w:rsidRPr="00416CED">
              <w:rPr>
                <w:rFonts w:cs="Tahoma"/>
                <w:b/>
                <w:bCs/>
                <w:sz w:val="16"/>
                <w:szCs w:val="18"/>
              </w:rPr>
              <w:t>EA</w:t>
            </w:r>
            <w:r w:rsidRPr="006F5F06">
              <w:rPr>
                <w:rFonts w:cs="Tahoma"/>
                <w:b/>
                <w:bCs/>
                <w:sz w:val="16"/>
                <w:szCs w:val="18"/>
                <w:lang w:val="ru-RU"/>
              </w:rPr>
              <w:t>/</w:t>
            </w:r>
            <w:r w:rsidR="00434C16" w:rsidRPr="006F5F06">
              <w:rPr>
                <w:rFonts w:cs="Tahoma"/>
                <w:b/>
                <w:bCs/>
                <w:sz w:val="16"/>
                <w:szCs w:val="18"/>
                <w:lang w:val="ru-RU"/>
              </w:rPr>
              <w:br/>
            </w:r>
            <w:r w:rsidRPr="00416CED">
              <w:rPr>
                <w:rFonts w:cs="Tahoma"/>
                <w:b/>
                <w:bCs/>
                <w:sz w:val="16"/>
                <w:szCs w:val="18"/>
              </w:rPr>
              <w:t>OV</w:t>
            </w:r>
            <w:r w:rsidRPr="006F5F06">
              <w:rPr>
                <w:rFonts w:cs="Tahoma"/>
                <w:b/>
                <w:bCs/>
                <w:sz w:val="16"/>
                <w:szCs w:val="18"/>
                <w:lang w:val="ru-RU"/>
              </w:rPr>
              <w:t>-</w:t>
            </w:r>
            <w:r w:rsidRPr="00416CED">
              <w:rPr>
                <w:rFonts w:cs="Tahoma"/>
                <w:b/>
                <w:bCs/>
                <w:sz w:val="16"/>
                <w:szCs w:val="18"/>
              </w:rPr>
              <w:t>CW</w:t>
            </w:r>
          </w:p>
        </w:tc>
        <w:tc>
          <w:tcPr>
            <w:tcW w:w="151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F5F06" w:rsidRDefault="00B73A46" w:rsidP="009B3FA2">
            <w:pPr>
              <w:jc w:val="center"/>
              <w:rPr>
                <w:rFonts w:eastAsia="Calibri" w:cs="Tahoma"/>
                <w:b/>
                <w:bCs/>
                <w:sz w:val="16"/>
                <w:szCs w:val="18"/>
                <w:lang w:val="ru-RU"/>
              </w:rPr>
            </w:pPr>
            <w:r w:rsidRPr="006F5F06">
              <w:rPr>
                <w:rFonts w:cs="Tahoma"/>
                <w:b/>
                <w:bCs/>
                <w:sz w:val="16"/>
                <w:szCs w:val="18"/>
                <w:lang w:val="ru-RU"/>
              </w:rPr>
              <w:t xml:space="preserve">Существующее соглашение </w:t>
            </w:r>
            <w:r w:rsidRPr="00416CED">
              <w:rPr>
                <w:rFonts w:cs="Tahoma"/>
                <w:b/>
                <w:bCs/>
                <w:sz w:val="16"/>
                <w:szCs w:val="18"/>
              </w:rPr>
              <w:t>EA</w:t>
            </w:r>
            <w:r w:rsidRPr="006F5F06">
              <w:rPr>
                <w:rFonts w:cs="Tahoma"/>
                <w:b/>
                <w:bCs/>
                <w:sz w:val="16"/>
                <w:szCs w:val="18"/>
                <w:lang w:val="ru-RU"/>
              </w:rPr>
              <w:t>/</w:t>
            </w:r>
            <w:r w:rsidRPr="00416CED">
              <w:rPr>
                <w:rFonts w:cs="Tahoma"/>
                <w:b/>
                <w:bCs/>
                <w:sz w:val="16"/>
                <w:szCs w:val="18"/>
              </w:rPr>
              <w:t>OV</w:t>
            </w:r>
            <w:r w:rsidRPr="006F5F06">
              <w:rPr>
                <w:rFonts w:cs="Tahoma"/>
                <w:b/>
                <w:bCs/>
                <w:sz w:val="16"/>
                <w:szCs w:val="18"/>
                <w:lang w:val="ru-RU"/>
              </w:rPr>
              <w:t>-</w:t>
            </w:r>
            <w:r w:rsidRPr="00416CED">
              <w:rPr>
                <w:rFonts w:cs="Tahoma"/>
                <w:b/>
                <w:bCs/>
                <w:sz w:val="16"/>
                <w:szCs w:val="18"/>
              </w:rPr>
              <w:t>CW</w:t>
            </w:r>
          </w:p>
        </w:tc>
        <w:tc>
          <w:tcPr>
            <w:tcW w:w="139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F5F06" w:rsidRDefault="00B73A46" w:rsidP="00A06D99">
            <w:pPr>
              <w:jc w:val="center"/>
              <w:rPr>
                <w:rFonts w:eastAsia="Calibri" w:cs="Tahoma"/>
                <w:b/>
                <w:bCs/>
                <w:sz w:val="16"/>
                <w:szCs w:val="18"/>
                <w:lang w:val="ru-RU"/>
              </w:rPr>
            </w:pPr>
            <w:r w:rsidRPr="006F5F06">
              <w:rPr>
                <w:rFonts w:cs="Tahoma"/>
                <w:b/>
                <w:bCs/>
                <w:sz w:val="16"/>
                <w:szCs w:val="18"/>
                <w:lang w:val="ru-RU"/>
              </w:rPr>
              <w:t xml:space="preserve">Соглашение </w:t>
            </w:r>
            <w:r w:rsidRPr="00416CED">
              <w:rPr>
                <w:rFonts w:cs="Tahoma"/>
                <w:b/>
                <w:bCs/>
                <w:sz w:val="16"/>
                <w:szCs w:val="18"/>
              </w:rPr>
              <w:t>Select</w:t>
            </w:r>
            <w:r w:rsidRPr="006F5F06">
              <w:rPr>
                <w:rFonts w:cs="Tahoma"/>
                <w:b/>
                <w:bCs/>
                <w:sz w:val="16"/>
                <w:szCs w:val="18"/>
                <w:lang w:val="ru-RU"/>
              </w:rPr>
              <w:t xml:space="preserve"> (все</w:t>
            </w:r>
            <w:r w:rsidR="004E0ED9" w:rsidRPr="006F5F06">
              <w:rPr>
                <w:rFonts w:cs="Tahoma"/>
                <w:b/>
                <w:bCs/>
                <w:sz w:val="16"/>
                <w:szCs w:val="18"/>
                <w:lang w:val="ru-RU"/>
              </w:rPr>
              <w:t xml:space="preserve"> </w:t>
            </w:r>
            <w:r w:rsidRPr="006F5F06">
              <w:rPr>
                <w:rFonts w:cs="Tahoma"/>
                <w:b/>
                <w:bCs/>
                <w:sz w:val="16"/>
                <w:szCs w:val="18"/>
                <w:lang w:val="ru-RU"/>
              </w:rPr>
              <w:t xml:space="preserve">типы за исключением </w:t>
            </w:r>
            <w:r w:rsidRPr="00416CED">
              <w:rPr>
                <w:rFonts w:cs="Tahoma"/>
                <w:b/>
                <w:bCs/>
                <w:sz w:val="16"/>
                <w:szCs w:val="18"/>
              </w:rPr>
              <w:t>Academic</w:t>
            </w:r>
            <w:r w:rsidRPr="006F5F06">
              <w:rPr>
                <w:rFonts w:cs="Tahoma"/>
                <w:b/>
                <w:bCs/>
                <w:sz w:val="16"/>
                <w:szCs w:val="18"/>
                <w:lang w:val="ru-RU"/>
              </w:rPr>
              <w:t>)</w:t>
            </w:r>
          </w:p>
        </w:tc>
        <w:tc>
          <w:tcPr>
            <w:tcW w:w="139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F5F06" w:rsidRDefault="00B73A46" w:rsidP="001B15A5">
            <w:pPr>
              <w:jc w:val="center"/>
              <w:rPr>
                <w:rFonts w:eastAsia="Calibri" w:cs="Tahoma"/>
                <w:b/>
                <w:bCs/>
                <w:sz w:val="16"/>
                <w:szCs w:val="18"/>
                <w:lang w:val="ru-RU"/>
              </w:rPr>
            </w:pPr>
            <w:r w:rsidRPr="006F5F06">
              <w:rPr>
                <w:rFonts w:cs="Tahoma"/>
                <w:b/>
                <w:bCs/>
                <w:sz w:val="16"/>
                <w:szCs w:val="18"/>
                <w:lang w:val="ru-RU"/>
              </w:rPr>
              <w:t xml:space="preserve">Соглашение </w:t>
            </w:r>
            <w:r w:rsidRPr="00416CED">
              <w:rPr>
                <w:rFonts w:cs="Tahoma"/>
                <w:b/>
                <w:bCs/>
                <w:sz w:val="16"/>
                <w:szCs w:val="18"/>
              </w:rPr>
              <w:t>Open</w:t>
            </w:r>
            <w:r w:rsidRPr="006F5F06">
              <w:rPr>
                <w:rFonts w:cs="Tahoma"/>
                <w:b/>
                <w:bCs/>
                <w:sz w:val="16"/>
                <w:szCs w:val="18"/>
                <w:lang w:val="ru-RU"/>
              </w:rPr>
              <w:t xml:space="preserve"> (все типы за исключением </w:t>
            </w:r>
            <w:r w:rsidRPr="00416CED">
              <w:rPr>
                <w:rFonts w:cs="Tahoma"/>
                <w:b/>
                <w:bCs/>
                <w:sz w:val="16"/>
                <w:szCs w:val="18"/>
              </w:rPr>
              <w:t>Academic</w:t>
            </w:r>
            <w:r w:rsidRPr="006F5F06">
              <w:rPr>
                <w:rFonts w:cs="Tahoma"/>
                <w:b/>
                <w:bCs/>
                <w:sz w:val="16"/>
                <w:szCs w:val="18"/>
                <w:lang w:val="ru-RU"/>
              </w:rPr>
              <w:t xml:space="preserve">, </w:t>
            </w:r>
            <w:r w:rsidRPr="00416CED">
              <w:rPr>
                <w:rFonts w:cs="Tahoma"/>
                <w:b/>
                <w:bCs/>
                <w:sz w:val="16"/>
                <w:szCs w:val="18"/>
              </w:rPr>
              <w:t>Charity</w:t>
            </w:r>
            <w:r w:rsidRPr="006F5F06">
              <w:rPr>
                <w:rFonts w:cs="Tahoma"/>
                <w:b/>
                <w:bCs/>
                <w:sz w:val="16"/>
                <w:szCs w:val="18"/>
                <w:lang w:val="ru-RU"/>
              </w:rPr>
              <w:t xml:space="preserve"> и</w:t>
            </w:r>
            <w:r w:rsidR="00A06D99" w:rsidRPr="006F5F06">
              <w:rPr>
                <w:rFonts w:cs="Tahoma"/>
                <w:b/>
                <w:bCs/>
                <w:sz w:val="16"/>
                <w:szCs w:val="18"/>
                <w:lang w:val="ru-RU"/>
              </w:rPr>
              <w:br/>
            </w:r>
            <w:r w:rsidRPr="00416CED">
              <w:rPr>
                <w:rFonts w:cs="Tahoma"/>
                <w:b/>
                <w:bCs/>
                <w:sz w:val="16"/>
                <w:szCs w:val="18"/>
              </w:rPr>
              <w:t>OV</w:t>
            </w:r>
            <w:r w:rsidRPr="006F5F06">
              <w:rPr>
                <w:rFonts w:cs="Tahoma"/>
                <w:b/>
                <w:bCs/>
                <w:sz w:val="16"/>
                <w:szCs w:val="18"/>
                <w:lang w:val="ru-RU"/>
              </w:rPr>
              <w:t>-</w:t>
            </w:r>
            <w:r w:rsidRPr="00416CED">
              <w:rPr>
                <w:rFonts w:cs="Tahoma"/>
                <w:b/>
                <w:bCs/>
                <w:sz w:val="16"/>
                <w:szCs w:val="18"/>
              </w:rPr>
              <w:t>CW</w:t>
            </w:r>
            <w:r w:rsidRPr="006F5F06">
              <w:rPr>
                <w:rFonts w:cs="Tahoma"/>
                <w:b/>
                <w:bCs/>
                <w:sz w:val="16"/>
                <w:szCs w:val="18"/>
                <w:lang w:val="ru-RU"/>
              </w:rPr>
              <w:t>)</w:t>
            </w:r>
          </w:p>
        </w:tc>
        <w:tc>
          <w:tcPr>
            <w:tcW w:w="103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CED" w:rsidRDefault="00B73A46" w:rsidP="00A06D99">
            <w:pPr>
              <w:jc w:val="center"/>
              <w:rPr>
                <w:rFonts w:eastAsia="Calibri" w:cs="Tahoma"/>
                <w:b/>
                <w:bCs/>
                <w:sz w:val="16"/>
                <w:szCs w:val="18"/>
              </w:rPr>
            </w:pPr>
            <w:r w:rsidRPr="00416CED">
              <w:rPr>
                <w:rFonts w:cs="Tahoma"/>
                <w:b/>
                <w:bCs/>
                <w:sz w:val="16"/>
                <w:szCs w:val="18"/>
              </w:rPr>
              <w:t>Academic и</w:t>
            </w:r>
            <w:r w:rsidR="004E0ED9">
              <w:rPr>
                <w:rFonts w:cs="Tahoma"/>
                <w:b/>
                <w:bCs/>
                <w:sz w:val="16"/>
                <w:szCs w:val="18"/>
              </w:rPr>
              <w:t xml:space="preserve"> </w:t>
            </w:r>
            <w:r w:rsidRPr="00416CED">
              <w:rPr>
                <w:rFonts w:cs="Tahoma"/>
                <w:b/>
                <w:bCs/>
                <w:sz w:val="16"/>
                <w:szCs w:val="18"/>
              </w:rPr>
              <w:t>Charity</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rPr>
                <w:rFonts w:cs="Tahoma"/>
                <w:b/>
                <w:bCs/>
                <w:szCs w:val="18"/>
              </w:rPr>
            </w:pPr>
            <w:r w:rsidRPr="00416CED">
              <w:rPr>
                <w:rFonts w:cs="Tahoma"/>
                <w:b/>
                <w:bCs/>
                <w:szCs w:val="18"/>
              </w:rPr>
              <w:t>Windows 8 (32-разрядная или 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EF7CDD">
            <w:pPr>
              <w:ind w:left="522"/>
              <w:rPr>
                <w:rFonts w:cs="Tahoma"/>
                <w:b/>
                <w:bCs/>
                <w:szCs w:val="18"/>
              </w:rPr>
            </w:pPr>
            <w:r w:rsidRPr="00416CED">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335B9" w:rsidP="00713A6C">
            <w:pPr>
              <w:jc w:val="center"/>
              <w:rPr>
                <w:rFonts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394D71">
            <w:pPr>
              <w:ind w:left="522"/>
              <w:rPr>
                <w:rFonts w:cs="Tahoma"/>
                <w:b/>
                <w:bCs/>
                <w:szCs w:val="18"/>
              </w:rPr>
            </w:pPr>
            <w:r w:rsidRPr="00416CED">
              <w:rPr>
                <w:rFonts w:cs="Tahoma"/>
                <w:szCs w:val="18"/>
              </w:rPr>
              <w:t>Pro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335B9" w:rsidP="00713A6C">
            <w:pPr>
              <w:jc w:val="center"/>
              <w:rPr>
                <w:rFonts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EF7CDD">
            <w:pPr>
              <w:ind w:left="522"/>
              <w:rPr>
                <w:rFonts w:cs="Tahoma"/>
                <w:b/>
                <w:bCs/>
                <w:szCs w:val="18"/>
              </w:rPr>
            </w:pPr>
            <w:r w:rsidRPr="00416CED">
              <w:rPr>
                <w:rFonts w:cs="Tahoma"/>
                <w:szCs w:val="18"/>
              </w:rPr>
              <w:t>Windows 8</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8643A3" w:rsidP="00713A6C">
            <w:pPr>
              <w:jc w:val="center"/>
              <w:rPr>
                <w:rFonts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16CED" w:rsidRDefault="006C2A69" w:rsidP="00713A6C">
            <w:pPr>
              <w:jc w:val="center"/>
              <w:rPr>
                <w:rFonts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416CED" w:rsidRDefault="00EF7CDD" w:rsidP="00EF7CDD">
            <w:pPr>
              <w:ind w:left="522"/>
              <w:rPr>
                <w:rFonts w:cs="Tahoma"/>
                <w:szCs w:val="18"/>
              </w:rPr>
            </w:pPr>
            <w:r w:rsidRPr="00416CED">
              <w:rPr>
                <w:rFonts w:cs="Tahoma"/>
                <w:szCs w:val="18"/>
              </w:rPr>
              <w:t xml:space="preserve">Windows 8 </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CED" w:rsidRDefault="00EF7CDD" w:rsidP="00713A6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CED" w:rsidRDefault="00EF7CDD"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CED" w:rsidRDefault="00EF7CDD" w:rsidP="00713A6C">
            <w:pPr>
              <w:jc w:val="center"/>
              <w:rPr>
                <w:rFonts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CED" w:rsidRDefault="00EF7CDD" w:rsidP="00713A6C">
            <w:pPr>
              <w:jc w:val="center"/>
              <w:rPr>
                <w:rFonts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16CED" w:rsidRDefault="00EF7CDD" w:rsidP="00713A6C">
            <w:pPr>
              <w:jc w:val="center"/>
              <w:rPr>
                <w:rFonts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Calibri" w:cs="Tahoma"/>
                <w:b/>
                <w:bCs/>
                <w:szCs w:val="18"/>
              </w:rPr>
            </w:pPr>
            <w:r w:rsidRPr="00416CED">
              <w:rPr>
                <w:rFonts w:cs="Tahoma"/>
                <w:b/>
                <w:bCs/>
                <w:szCs w:val="18"/>
              </w:rPr>
              <w:t>Windows 7 (32-разрядная или 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A6250" w:rsidRDefault="00B73A46" w:rsidP="00D47417">
            <w:pPr>
              <w:ind w:left="522" w:firstLine="18"/>
              <w:rPr>
                <w:rFonts w:eastAsia="Calibri" w:cs="Tahoma"/>
                <w:szCs w:val="18"/>
                <w:lang w:val="pt-BR"/>
              </w:rPr>
            </w:pPr>
            <w:r w:rsidRPr="00CA6250">
              <w:rPr>
                <w:rFonts w:cs="Tahoma"/>
                <w:szCs w:val="18"/>
                <w:lang w:val="pt-BR"/>
              </w:rPr>
              <w:t xml:space="preserve">Professional (N, K, KN, </w:t>
            </w:r>
            <w:r w:rsidRPr="00416CED">
              <w:rPr>
                <w:rFonts w:cs="Tahoma"/>
                <w:szCs w:val="18"/>
              </w:rPr>
              <w:t>без</w:t>
            </w:r>
            <w:r w:rsidRPr="00CA6250">
              <w:rPr>
                <w:rFonts w:cs="Tahoma"/>
                <w:szCs w:val="18"/>
                <w:lang w:val="pt-BR"/>
              </w:rPr>
              <w:t xml:space="preserve"> </w:t>
            </w:r>
            <w:r w:rsidRPr="00416CED">
              <w:rPr>
                <w:rFonts w:cs="Tahoma"/>
                <w:szCs w:val="18"/>
              </w:rPr>
              <w:t>диска</w:t>
            </w:r>
            <w:r w:rsidRPr="00CA6250">
              <w:rPr>
                <w:rFonts w:cs="Tahoma"/>
                <w:szCs w:val="18"/>
                <w:lang w:val="pt-BR"/>
              </w:rPr>
              <w:t>)</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Ultimate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Домашняя расширенная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Home Basic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EF7CDD">
            <w:pPr>
              <w:ind w:left="522"/>
              <w:rPr>
                <w:rFonts w:eastAsia="Calibri" w:cs="Tahoma"/>
                <w:szCs w:val="18"/>
              </w:rPr>
            </w:pPr>
            <w:r w:rsidRPr="00416CED">
              <w:rPr>
                <w:rFonts w:cs="Tahoma"/>
                <w:szCs w:val="18"/>
              </w:rPr>
              <w:t>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B973CC" w:rsidTr="00B949B7">
        <w:trPr>
          <w:cantSplit/>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B73A46" w:rsidP="00713A6C">
            <w:pPr>
              <w:rPr>
                <w:rFonts w:eastAsia="Calibri" w:cs="Tahoma"/>
                <w:b/>
                <w:bCs/>
                <w:szCs w:val="18"/>
                <w:lang w:val="ru-RU"/>
              </w:rPr>
            </w:pPr>
            <w:r w:rsidRPr="00416CED">
              <w:rPr>
                <w:rFonts w:cs="Tahoma"/>
                <w:b/>
                <w:bCs/>
                <w:szCs w:val="18"/>
              </w:rPr>
              <w:t>Windows</w:t>
            </w:r>
            <w:r w:rsidRPr="006F5F06">
              <w:rPr>
                <w:rFonts w:cs="Tahoma"/>
                <w:b/>
                <w:bCs/>
                <w:szCs w:val="18"/>
                <w:lang w:val="ru-RU"/>
              </w:rPr>
              <w:t xml:space="preserve"> </w:t>
            </w:r>
            <w:r w:rsidRPr="00416CED">
              <w:rPr>
                <w:rFonts w:cs="Tahoma"/>
                <w:b/>
                <w:bCs/>
                <w:szCs w:val="18"/>
              </w:rPr>
              <w:t>Vista</w:t>
            </w:r>
            <w:r w:rsidRPr="006F5F06">
              <w:rPr>
                <w:rFonts w:cs="Tahoma"/>
                <w:b/>
                <w:bCs/>
                <w:szCs w:val="18"/>
                <w:lang w:val="ru-RU"/>
              </w:rPr>
              <w:t xml:space="preserve"> (32-разрядная или 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Enterprise (N, K, KN)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Business (N,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Ultimate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Домашняя расширенная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Home Basic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4C3222">
            <w:pPr>
              <w:ind w:left="522"/>
              <w:rPr>
                <w:rFonts w:eastAsia="Calibri" w:cs="Tahoma"/>
                <w:bCs/>
                <w:szCs w:val="18"/>
              </w:rPr>
            </w:pPr>
            <w:r w:rsidRPr="00416CED">
              <w:rPr>
                <w:rFonts w:cs="Tahoma"/>
                <w:szCs w:val="18"/>
              </w:rPr>
              <w:t>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B973CC"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B73A46" w:rsidP="00713A6C">
            <w:pPr>
              <w:rPr>
                <w:rFonts w:eastAsia="Calibri" w:cs="Tahoma"/>
                <w:b/>
                <w:szCs w:val="18"/>
                <w:lang w:val="ru-RU"/>
              </w:rPr>
            </w:pPr>
            <w:r w:rsidRPr="00416CED">
              <w:rPr>
                <w:rFonts w:cs="Tahoma"/>
                <w:b/>
                <w:bCs/>
                <w:szCs w:val="18"/>
              </w:rPr>
              <w:t>Windows</w:t>
            </w:r>
            <w:r w:rsidRPr="006F5F06">
              <w:rPr>
                <w:rFonts w:cs="Tahoma"/>
                <w:b/>
                <w:bCs/>
                <w:szCs w:val="18"/>
                <w:lang w:val="ru-RU"/>
              </w:rPr>
              <w:t xml:space="preserve"> </w:t>
            </w:r>
            <w:r w:rsidRPr="00416CED">
              <w:rPr>
                <w:rFonts w:cs="Tahoma"/>
                <w:b/>
                <w:bCs/>
                <w:szCs w:val="18"/>
              </w:rPr>
              <w:t>XP</w:t>
            </w:r>
            <w:r w:rsidRPr="006F5F06">
              <w:rPr>
                <w:rFonts w:cs="Tahoma"/>
                <w:b/>
                <w:bCs/>
                <w:szCs w:val="18"/>
                <w:lang w:val="ru-RU"/>
              </w:rPr>
              <w:t xml:space="preserve"> (32-разрядная или 64-разрядная)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left="564"/>
              <w:rPr>
                <w:rFonts w:eastAsia="Calibri" w:cs="Tahoma"/>
                <w:szCs w:val="18"/>
                <w:lang w:val="pt-BR"/>
              </w:rPr>
            </w:pPr>
            <w:r w:rsidRPr="00CA6250">
              <w:rPr>
                <w:rFonts w:cs="Tahoma"/>
                <w:szCs w:val="18"/>
                <w:lang w:val="pt-BR"/>
              </w:rPr>
              <w:t>Professional (N,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A6250" w:rsidRDefault="00B73A46" w:rsidP="00713A6C">
            <w:pPr>
              <w:ind w:left="564"/>
              <w:rPr>
                <w:rFonts w:eastAsia="Calibri" w:cs="Tahoma"/>
                <w:szCs w:val="18"/>
                <w:lang w:val="da-DK"/>
              </w:rPr>
            </w:pPr>
            <w:r w:rsidRPr="00CA6250">
              <w:rPr>
                <w:rFonts w:cs="Tahoma"/>
                <w:szCs w:val="18"/>
                <w:lang w:val="da-DK"/>
              </w:rPr>
              <w:t>Tablet Edition (N, K, KN, Blade)</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left="564"/>
              <w:rPr>
                <w:rFonts w:eastAsia="Calibri" w:cs="Tahoma"/>
                <w:szCs w:val="18"/>
              </w:rPr>
            </w:pPr>
            <w:r w:rsidRPr="00416CED">
              <w:rPr>
                <w:rFonts w:cs="Tahoma"/>
                <w:szCs w:val="18"/>
              </w:rPr>
              <w:t>XP Pro 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left="564"/>
              <w:rPr>
                <w:rFonts w:eastAsia="Calibri" w:cs="Tahoma"/>
                <w:szCs w:val="18"/>
              </w:rPr>
            </w:pPr>
            <w:r w:rsidRPr="00416CED">
              <w:rPr>
                <w:rFonts w:cs="Tahoma"/>
                <w:szCs w:val="18"/>
              </w:rPr>
              <w:t>XP Pro Blade PC</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16CED" w:rsidRDefault="00B73A46" w:rsidP="00713A6C">
            <w:pPr>
              <w:jc w:val="center"/>
              <w:rPr>
                <w:rFonts w:eastAsia="Calibri"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left="564"/>
              <w:rPr>
                <w:rFonts w:eastAsia="Calibri" w:cs="Tahoma"/>
                <w:szCs w:val="18"/>
              </w:rPr>
            </w:pPr>
            <w:r w:rsidRPr="00416CED">
              <w:rPr>
                <w:rFonts w:cs="Tahoma"/>
                <w:szCs w:val="18"/>
              </w:rPr>
              <w:t>Home и Starter Edition</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DB31A7" w:rsidP="00713A6C">
            <w:pPr>
              <w:jc w:val="center"/>
              <w:rPr>
                <w:rFonts w:eastAsia="Calibri" w:cs="Tahoma"/>
                <w:szCs w:val="18"/>
              </w:rPr>
            </w:pPr>
            <w:r w:rsidRPr="00416CED">
              <w:rPr>
                <w:rFonts w:cs="Tahoma"/>
                <w:szCs w:val="18"/>
              </w:rPr>
              <w:t xml:space="preserve"> </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CED" w:rsidRDefault="00B73A46" w:rsidP="00713A6C">
            <w:pPr>
              <w:rPr>
                <w:rFonts w:eastAsia="Calibri" w:cs="Tahoma"/>
                <w:b/>
                <w:szCs w:val="18"/>
              </w:rPr>
            </w:pPr>
            <w:r w:rsidRPr="00416CED">
              <w:rPr>
                <w:rFonts w:cs="Tahoma"/>
                <w:b/>
                <w:bCs/>
                <w:szCs w:val="18"/>
              </w:rPr>
              <w:t>Windows 2000 Профессиональная</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CED" w:rsidRDefault="00B73A46" w:rsidP="00713A6C">
            <w:pPr>
              <w:rPr>
                <w:rFonts w:eastAsia="Calibri" w:cs="Tahoma"/>
                <w:b/>
                <w:bCs/>
                <w:szCs w:val="18"/>
              </w:rPr>
            </w:pPr>
            <w:r w:rsidRPr="00416CED">
              <w:rPr>
                <w:rFonts w:cs="Tahoma"/>
                <w:b/>
                <w:bCs/>
                <w:szCs w:val="18"/>
              </w:rPr>
              <w:t>Windows NT Workstation 4.0</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CED" w:rsidRDefault="00B73A46" w:rsidP="00713A6C">
            <w:pPr>
              <w:rPr>
                <w:rFonts w:eastAsia="Calibri" w:cs="Tahoma"/>
                <w:b/>
                <w:bCs/>
                <w:szCs w:val="18"/>
              </w:rPr>
            </w:pPr>
            <w:r w:rsidRPr="00416CED">
              <w:rPr>
                <w:rFonts w:cs="Tahoma"/>
                <w:b/>
                <w:bCs/>
                <w:szCs w:val="18"/>
              </w:rPr>
              <w:t>Windows 98 (включая второй выпуск)</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r w:rsidR="00B949B7" w:rsidRPr="00416CED" w:rsidTr="00B949B7">
        <w:trPr>
          <w:trHeight w:val="255"/>
        </w:trPr>
        <w:tc>
          <w:tcPr>
            <w:tcW w:w="2687"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16CED" w:rsidRDefault="00B73A46" w:rsidP="00713A6C">
            <w:pPr>
              <w:rPr>
                <w:rFonts w:eastAsia="Calibri" w:cs="Tahoma"/>
                <w:b/>
                <w:bCs/>
                <w:szCs w:val="18"/>
              </w:rPr>
            </w:pPr>
            <w:r w:rsidRPr="00416CED">
              <w:rPr>
                <w:rFonts w:cs="Tahoma"/>
                <w:b/>
                <w:bCs/>
                <w:szCs w:val="18"/>
              </w:rPr>
              <w:t>Apple Macintosh</w:t>
            </w:r>
          </w:p>
        </w:tc>
        <w:tc>
          <w:tcPr>
            <w:tcW w:w="130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Times New Roman" w:cs="Tahoma"/>
                <w:szCs w:val="18"/>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r>
    </w:tbl>
    <w:p w:rsidR="00B73A46" w:rsidRPr="00416CED" w:rsidRDefault="00B73A46" w:rsidP="002A6416">
      <w:pPr>
        <w:ind w:left="770"/>
      </w:pPr>
      <w:r w:rsidRPr="00416CED">
        <w:rPr>
          <w:rFonts w:cs="Tahoma"/>
          <w:bCs/>
          <w:i/>
          <w:iCs/>
          <w:sz w:val="14"/>
          <w:szCs w:val="14"/>
          <w:u w:val="single"/>
        </w:rPr>
        <w:t>Примечание</w:t>
      </w:r>
      <w:r w:rsidRPr="00416CED">
        <w:rPr>
          <w:rFonts w:cs="Tahoma"/>
          <w:i/>
          <w:iCs/>
          <w:sz w:val="14"/>
          <w:szCs w:val="14"/>
        </w:rPr>
        <w:t xml:space="preserve">. </w:t>
      </w:r>
      <w:r w:rsidRPr="00416CED">
        <w:rPr>
          <w:rFonts w:cs="Tahoma"/>
          <w:i/>
          <w:iCs/>
          <w:sz w:val="14"/>
          <w:szCs w:val="14"/>
        </w:rPr>
        <w:br/>
        <w:t>К программам Academic относятся Соглашения Campus, School, Open Value Subscription — Education Solutions, Select — Academic и Open — Academic</w:t>
      </w:r>
      <w:r w:rsidRPr="00416CED">
        <w:rPr>
          <w:rFonts w:cs="Tahoma"/>
          <w:i/>
          <w:iCs/>
          <w:sz w:val="14"/>
          <w:szCs w:val="14"/>
        </w:rPr>
        <w:br/>
        <w:t>EA = Enterprise Agreement</w:t>
      </w:r>
      <w:r w:rsidRPr="00416CED">
        <w:rPr>
          <w:rFonts w:cs="Tahoma"/>
          <w:i/>
          <w:iCs/>
          <w:sz w:val="14"/>
          <w:szCs w:val="14"/>
        </w:rPr>
        <w:br/>
        <w:t>OV-CW = Open Value — вариант лицензирования всех настольных компьютеров компании</w:t>
      </w:r>
    </w:p>
    <w:p w:rsidR="00B73A46" w:rsidRPr="006F5F06" w:rsidRDefault="00B73A46" w:rsidP="002A6416">
      <w:pPr>
        <w:ind w:left="770"/>
        <w:rPr>
          <w:lang w:val="ru-RU"/>
        </w:rPr>
      </w:pPr>
      <w:r w:rsidRPr="00416CED">
        <w:rPr>
          <w:rFonts w:cs="Tahoma"/>
          <w:i/>
          <w:iCs/>
          <w:sz w:val="14"/>
          <w:szCs w:val="14"/>
        </w:rPr>
        <w:t>N</w:t>
      </w:r>
      <w:r w:rsidRPr="006F5F06">
        <w:rPr>
          <w:rFonts w:cs="Tahoma"/>
          <w:i/>
          <w:iCs/>
          <w:sz w:val="14"/>
          <w:szCs w:val="14"/>
          <w:lang w:val="ru-RU"/>
        </w:rPr>
        <w:t xml:space="preserve">, </w:t>
      </w:r>
      <w:r w:rsidRPr="00416CED">
        <w:rPr>
          <w:rFonts w:cs="Tahoma"/>
          <w:i/>
          <w:iCs/>
          <w:sz w:val="14"/>
          <w:szCs w:val="14"/>
        </w:rPr>
        <w:t>K</w:t>
      </w:r>
      <w:r w:rsidRPr="006F5F06">
        <w:rPr>
          <w:rFonts w:cs="Tahoma"/>
          <w:i/>
          <w:iCs/>
          <w:sz w:val="14"/>
          <w:szCs w:val="14"/>
          <w:lang w:val="ru-RU"/>
        </w:rPr>
        <w:t xml:space="preserve"> и </w:t>
      </w:r>
      <w:r w:rsidRPr="00416CED">
        <w:rPr>
          <w:rFonts w:cs="Tahoma"/>
          <w:i/>
          <w:iCs/>
          <w:sz w:val="14"/>
          <w:szCs w:val="14"/>
        </w:rPr>
        <w:t>KN</w:t>
      </w:r>
      <w:r w:rsidRPr="006F5F06">
        <w:rPr>
          <w:rFonts w:cs="Tahoma"/>
          <w:i/>
          <w:iCs/>
          <w:sz w:val="14"/>
          <w:szCs w:val="14"/>
          <w:lang w:val="ru-RU"/>
        </w:rPr>
        <w:t xml:space="preserve"> — это специальные версии для определенных рынков.</w:t>
      </w:r>
    </w:p>
    <w:p w:rsidR="002512D3" w:rsidRPr="006F5F06" w:rsidRDefault="002512D3">
      <w:pPr>
        <w:rPr>
          <w:lang w:val="ru-RU"/>
        </w:rPr>
      </w:pPr>
    </w:p>
    <w:p w:rsidR="00B73A46" w:rsidRPr="00416CED" w:rsidRDefault="00B73A46" w:rsidP="00B24C9D">
      <w:pPr>
        <w:ind w:left="720"/>
      </w:pPr>
      <w:r w:rsidRPr="00416CED">
        <w:rPr>
          <w:rFonts w:cs="Tahoma"/>
          <w:szCs w:val="18"/>
        </w:rPr>
        <w:t>Для Windows XP Starter Edition (SE), Windows Vista Starter Edition (SE) и Windows 7 Начальная применяются следующие условия.</w:t>
      </w:r>
    </w:p>
    <w:p w:rsidR="00B73A46" w:rsidRPr="00416CED" w:rsidRDefault="00B73A46" w:rsidP="00B24C9D">
      <w:pPr>
        <w:ind w:left="720"/>
      </w:pPr>
    </w:p>
    <w:p w:rsidR="00B73A46" w:rsidRPr="00416CED" w:rsidRDefault="00B73A46" w:rsidP="00346F4B">
      <w:pPr>
        <w:pStyle w:val="ColorfulList-Accent11"/>
        <w:numPr>
          <w:ilvl w:val="0"/>
          <w:numId w:val="33"/>
        </w:numPr>
        <w:ind w:left="1440"/>
      </w:pPr>
      <w:r w:rsidRPr="00416CED">
        <w:rPr>
          <w:rFonts w:ascii="Tahoma" w:hAnsi="Tahoma" w:cs="Tahoma"/>
          <w:sz w:val="18"/>
          <w:szCs w:val="18"/>
        </w:rPr>
        <w:t xml:space="preserve">Клиенты со статусом учебного заведения (Academic Select, Academic Open, CASA и Open Value Subscription — Education Solutions) могут приобрести лицензию на обновление Windows Upgrade, используя Windows XP Starter Edition, Windows Vista Starter Edition или Windows 7 Starter Edition в качестве соответствующей ОС. </w:t>
      </w:r>
    </w:p>
    <w:p w:rsidR="00B73A46" w:rsidRPr="00416CED" w:rsidRDefault="00B73A46" w:rsidP="00B24C9D">
      <w:pPr>
        <w:pStyle w:val="ColorfulList-Accent11"/>
      </w:pPr>
    </w:p>
    <w:p w:rsidR="00B73A46" w:rsidRPr="006F5F06" w:rsidRDefault="00B73A46" w:rsidP="00B24C9D">
      <w:pPr>
        <w:pStyle w:val="ColorfulList-Accent11"/>
        <w:rPr>
          <w:lang w:val="ru-RU"/>
        </w:rPr>
      </w:pPr>
      <w:r w:rsidRPr="006F5F06">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FA2C82" w:rsidRPr="006F5F06">
        <w:rPr>
          <w:rFonts w:ascii="Tahoma" w:hAnsi="Tahoma" w:cs="Tahoma"/>
          <w:sz w:val="18"/>
          <w:szCs w:val="18"/>
          <w:lang w:val="ru-RU"/>
        </w:rPr>
        <w:t xml:space="preserve"> </w:t>
      </w:r>
    </w:p>
    <w:p w:rsidR="00B73A46" w:rsidRPr="006F5F06" w:rsidRDefault="00B73A46" w:rsidP="00B24C9D">
      <w:pPr>
        <w:pStyle w:val="EndnoteText"/>
        <w:ind w:left="360"/>
        <w:rPr>
          <w:lang w:val="ru-RU"/>
        </w:rPr>
      </w:pPr>
    </w:p>
    <w:p w:rsidR="00B73A46" w:rsidRPr="006F5F06" w:rsidRDefault="00B73A46" w:rsidP="00B24C9D">
      <w:pPr>
        <w:pStyle w:val="FootnoteBulletLevel1"/>
        <w:tabs>
          <w:tab w:val="clear" w:pos="900"/>
        </w:tabs>
        <w:spacing w:before="0" w:after="0"/>
        <w:ind w:left="720" w:firstLine="0"/>
        <w:rPr>
          <w:lang w:val="ru-RU"/>
        </w:rPr>
      </w:pPr>
      <w:r w:rsidRPr="006F5F06">
        <w:rPr>
          <w:rFonts w:ascii="Tahoma" w:hAnsi="Tahoma" w:cs="Tahoma"/>
          <w:sz w:val="18"/>
          <w:szCs w:val="18"/>
          <w:lang w:val="ru-RU"/>
        </w:rPr>
        <w:t>Операционные системы, не перечисленные выше, не являются соответствующими</w:t>
      </w:r>
      <w:r w:rsidRPr="00416CED">
        <w:rPr>
          <w:rFonts w:ascii="Tahoma" w:hAnsi="Tahoma" w:cs="Tahoma"/>
          <w:sz w:val="18"/>
          <w:szCs w:val="18"/>
        </w:rPr>
        <w:t> </w:t>
      </w:r>
      <w:r w:rsidRPr="006F5F06">
        <w:rPr>
          <w:rFonts w:ascii="Tahoma" w:hAnsi="Tahoma" w:cs="Tahoma"/>
          <w:sz w:val="18"/>
          <w:szCs w:val="18"/>
          <w:lang w:val="ru-RU"/>
        </w:rPr>
        <w:t>ОС, например:</w:t>
      </w:r>
    </w:p>
    <w:p w:rsidR="00B24C9D" w:rsidRPr="006F5F06" w:rsidRDefault="00B24C9D" w:rsidP="00B24C9D">
      <w:pPr>
        <w:pStyle w:val="FootnoteBulletLevel1"/>
        <w:tabs>
          <w:tab w:val="clear" w:pos="900"/>
        </w:tabs>
        <w:spacing w:before="0" w:after="0"/>
        <w:ind w:left="720" w:firstLine="0"/>
        <w:rPr>
          <w:lang w:val="ru-RU"/>
        </w:rPr>
      </w:pPr>
    </w:p>
    <w:p w:rsidR="00B73A46" w:rsidRPr="006F5F06" w:rsidRDefault="00B73A46" w:rsidP="00346F4B">
      <w:pPr>
        <w:pStyle w:val="FootnoteBulletLevel2"/>
        <w:numPr>
          <w:ilvl w:val="0"/>
          <w:numId w:val="34"/>
        </w:numPr>
        <w:adjustRightInd/>
        <w:spacing w:before="0" w:after="60"/>
        <w:ind w:left="1440"/>
        <w:textAlignment w:val="auto"/>
        <w:rPr>
          <w:lang w:val="ru-RU"/>
        </w:rPr>
      </w:pPr>
      <w:r w:rsidRPr="006F5F06">
        <w:rPr>
          <w:rFonts w:ascii="Tahoma" w:hAnsi="Tahoma" w:cs="Tahoma"/>
          <w:sz w:val="18"/>
          <w:szCs w:val="18"/>
          <w:lang w:val="ru-RU"/>
        </w:rPr>
        <w:t xml:space="preserve">Встроенные системы (например, </w:t>
      </w:r>
      <w:r w:rsidRPr="00416CED">
        <w:rPr>
          <w:rFonts w:ascii="Tahoma" w:hAnsi="Tahoma" w:cs="Tahoma"/>
          <w:sz w:val="18"/>
          <w:szCs w:val="18"/>
        </w:rPr>
        <w:t>Windows</w:t>
      </w:r>
      <w:r w:rsidRPr="006F5F06">
        <w:rPr>
          <w:rFonts w:ascii="Tahoma" w:hAnsi="Tahoma" w:cs="Tahoma"/>
          <w:sz w:val="18"/>
          <w:szCs w:val="18"/>
          <w:lang w:val="ru-RU"/>
        </w:rPr>
        <w:t xml:space="preserve"> 9.</w:t>
      </w:r>
      <w:r w:rsidRPr="00416CED">
        <w:rPr>
          <w:rFonts w:ascii="Tahoma" w:hAnsi="Tahoma" w:cs="Tahoma"/>
          <w:sz w:val="18"/>
          <w:szCs w:val="18"/>
        </w:rPr>
        <w:t>x</w:t>
      </w:r>
      <w:r w:rsidRPr="006F5F06">
        <w:rPr>
          <w:rFonts w:ascii="Tahoma" w:hAnsi="Tahoma" w:cs="Tahoma"/>
          <w:sz w:val="18"/>
          <w:szCs w:val="18"/>
          <w:lang w:val="ru-RU"/>
        </w:rPr>
        <w:t xml:space="preserve"> для встроенных устройств,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Embedded</w:t>
      </w:r>
      <w:r w:rsidRPr="006F5F06">
        <w:rPr>
          <w:rFonts w:ascii="Tahoma" w:hAnsi="Tahoma" w:cs="Tahoma"/>
          <w:sz w:val="18"/>
          <w:szCs w:val="18"/>
          <w:lang w:val="ru-RU"/>
        </w:rPr>
        <w:t xml:space="preserve">) не дают права на Обновления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w:t>
      </w:r>
    </w:p>
    <w:p w:rsidR="00B73A46" w:rsidRPr="006F5F06" w:rsidRDefault="00B73A46" w:rsidP="00346F4B">
      <w:pPr>
        <w:pStyle w:val="FootnoteBulletLevel2"/>
        <w:numPr>
          <w:ilvl w:val="0"/>
          <w:numId w:val="34"/>
        </w:numPr>
        <w:adjustRightInd/>
        <w:spacing w:before="0" w:after="60"/>
        <w:ind w:left="1440"/>
        <w:textAlignment w:val="auto"/>
        <w:rPr>
          <w:lang w:val="ru-RU"/>
        </w:rPr>
      </w:pPr>
      <w:r w:rsidRPr="00416CED">
        <w:rPr>
          <w:rFonts w:ascii="Tahoma" w:hAnsi="Tahoma" w:cs="Tahoma"/>
          <w:sz w:val="18"/>
          <w:szCs w:val="18"/>
        </w:rPr>
        <w:t>Linux</w:t>
      </w:r>
      <w:r w:rsidRPr="006F5F06">
        <w:rPr>
          <w:rFonts w:ascii="Tahoma" w:hAnsi="Tahoma" w:cs="Tahoma"/>
          <w:sz w:val="18"/>
          <w:szCs w:val="18"/>
          <w:lang w:val="ru-RU"/>
        </w:rPr>
        <w:t xml:space="preserve"> или </w:t>
      </w:r>
      <w:r w:rsidRPr="00416CED">
        <w:rPr>
          <w:rFonts w:ascii="Tahoma" w:hAnsi="Tahoma" w:cs="Tahoma"/>
          <w:sz w:val="18"/>
          <w:szCs w:val="18"/>
        </w:rPr>
        <w:t>OS</w:t>
      </w:r>
      <w:r w:rsidRPr="006F5F06">
        <w:rPr>
          <w:rFonts w:ascii="Tahoma" w:hAnsi="Tahoma" w:cs="Tahoma"/>
          <w:sz w:val="18"/>
          <w:szCs w:val="18"/>
          <w:lang w:val="ru-RU"/>
        </w:rPr>
        <w:t xml:space="preserve">/2 не дают права на Обновления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w:t>
      </w:r>
    </w:p>
    <w:p w:rsidR="00B73A46" w:rsidRPr="006F5F06" w:rsidRDefault="00B73A46" w:rsidP="00346F4B">
      <w:pPr>
        <w:pStyle w:val="FootnoteBulletLevel2"/>
        <w:numPr>
          <w:ilvl w:val="0"/>
          <w:numId w:val="34"/>
        </w:numPr>
        <w:adjustRightInd/>
        <w:spacing w:before="0" w:after="60"/>
        <w:ind w:left="1440"/>
        <w:textAlignment w:val="auto"/>
        <w:rPr>
          <w:lang w:val="ru-RU"/>
        </w:rPr>
      </w:pPr>
      <w:r w:rsidRPr="006F5F06">
        <w:rPr>
          <w:rFonts w:ascii="Tahoma" w:hAnsi="Tahoma" w:cs="Tahoma"/>
          <w:sz w:val="18"/>
          <w:szCs w:val="18"/>
          <w:lang w:val="ru-RU"/>
        </w:rPr>
        <w:t xml:space="preserve">Клиентская лицензия для служб терминалов </w:t>
      </w:r>
      <w:r w:rsidRPr="00416CED">
        <w:rPr>
          <w:rFonts w:ascii="Tahoma" w:hAnsi="Tahoma" w:cs="Tahoma"/>
          <w:sz w:val="18"/>
          <w:szCs w:val="18"/>
        </w:rPr>
        <w:t>Windows</w:t>
      </w:r>
      <w:r w:rsidRPr="006F5F06">
        <w:rPr>
          <w:rFonts w:ascii="Tahoma" w:hAnsi="Tahoma" w:cs="Tahoma"/>
          <w:sz w:val="18"/>
          <w:szCs w:val="18"/>
          <w:lang w:val="ru-RU"/>
        </w:rPr>
        <w:t xml:space="preserve"> не дает права на Обновления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w:t>
      </w:r>
    </w:p>
    <w:p w:rsidR="00A06D99" w:rsidRPr="006F5F06" w:rsidRDefault="00A06D99" w:rsidP="00B24C9D">
      <w:pPr>
        <w:pStyle w:val="FootnoteBulletLevel2"/>
        <w:tabs>
          <w:tab w:val="clear" w:pos="1260"/>
        </w:tabs>
        <w:adjustRightInd/>
        <w:spacing w:before="0"/>
        <w:ind w:left="1080" w:firstLine="0"/>
        <w:textAlignment w:val="auto"/>
        <w:rPr>
          <w:lang w:val="ru-RU"/>
        </w:rPr>
      </w:pPr>
    </w:p>
    <w:p w:rsidR="00B24C9D" w:rsidRPr="006F5F06" w:rsidRDefault="00B73A46" w:rsidP="00B24C9D">
      <w:pPr>
        <w:pStyle w:val="FootnoteBulletLevel2"/>
        <w:tabs>
          <w:tab w:val="clear" w:pos="1260"/>
        </w:tabs>
        <w:spacing w:before="0"/>
        <w:ind w:left="720" w:firstLine="0"/>
        <w:rPr>
          <w:lang w:val="ru-RU"/>
        </w:rPr>
      </w:pPr>
      <w:r w:rsidRPr="006F5F06">
        <w:rPr>
          <w:rFonts w:ascii="Tahoma" w:hAnsi="Tahoma" w:cs="Tahoma"/>
          <w:sz w:val="18"/>
          <w:szCs w:val="18"/>
          <w:lang w:val="ru-RU"/>
        </w:rPr>
        <w:t xml:space="preserve">К воспроизведению образа </w:t>
      </w:r>
      <w:r w:rsidRPr="00416CED">
        <w:rPr>
          <w:rFonts w:ascii="Tahoma" w:hAnsi="Tahoma" w:cs="Tahoma"/>
          <w:sz w:val="18"/>
          <w:szCs w:val="18"/>
        </w:rPr>
        <w:t>Windows</w:t>
      </w:r>
      <w:r w:rsidRPr="006F5F06">
        <w:rPr>
          <w:rFonts w:ascii="Tahoma" w:hAnsi="Tahoma" w:cs="Tahoma"/>
          <w:sz w:val="18"/>
          <w:szCs w:val="18"/>
          <w:lang w:val="ru-RU"/>
        </w:rPr>
        <w:t xml:space="preserve"> предъявляются следующие требования.</w:t>
      </w:r>
    </w:p>
    <w:p w:rsidR="00B73A46" w:rsidRPr="006F5F06" w:rsidRDefault="00B73A46" w:rsidP="00B24C9D">
      <w:pPr>
        <w:pStyle w:val="FootnoteBulletLevel2"/>
        <w:tabs>
          <w:tab w:val="clear" w:pos="1260"/>
        </w:tabs>
        <w:spacing w:before="0"/>
        <w:ind w:left="720" w:firstLine="0"/>
        <w:rPr>
          <w:lang w:val="ru-RU"/>
        </w:rPr>
      </w:pPr>
      <w:r w:rsidRPr="006F5F06">
        <w:rPr>
          <w:rFonts w:ascii="Tahoma" w:hAnsi="Tahoma" w:cs="Tahoma"/>
          <w:sz w:val="18"/>
          <w:szCs w:val="18"/>
          <w:lang w:val="ru-RU"/>
        </w:rPr>
        <w:t xml:space="preserve"> </w:t>
      </w:r>
    </w:p>
    <w:p w:rsidR="00B73A46" w:rsidRPr="006F5F06" w:rsidRDefault="00B73A46" w:rsidP="00B24C9D">
      <w:pPr>
        <w:pStyle w:val="FootnoteBulletLevel2"/>
        <w:tabs>
          <w:tab w:val="clear" w:pos="1260"/>
        </w:tabs>
        <w:spacing w:before="0"/>
        <w:ind w:left="720" w:firstLine="0"/>
        <w:rPr>
          <w:lang w:val="ru-RU"/>
        </w:rPr>
      </w:pPr>
      <w:r w:rsidRPr="006F5F06">
        <w:rPr>
          <w:rFonts w:ascii="Tahoma" w:hAnsi="Tahoma" w:cs="Tahoma"/>
          <w:sz w:val="18"/>
          <w:szCs w:val="18"/>
          <w:lang w:val="ru-RU"/>
        </w:rPr>
        <w:t xml:space="preserve">Если воспроизведением образа </w:t>
      </w:r>
      <w:r w:rsidRPr="00416CED">
        <w:rPr>
          <w:rFonts w:ascii="Tahoma" w:hAnsi="Tahoma" w:cs="Tahoma"/>
          <w:sz w:val="18"/>
          <w:szCs w:val="18"/>
        </w:rPr>
        <w:t>Windows</w:t>
      </w:r>
      <w:r w:rsidRPr="006F5F06">
        <w:rPr>
          <w:rFonts w:ascii="Tahoma" w:hAnsi="Tahoma" w:cs="Tahoma"/>
          <w:sz w:val="18"/>
          <w:szCs w:val="18"/>
          <w:lang w:val="ru-RU"/>
        </w:rPr>
        <w:t xml:space="preserve">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w:t>
      </w:r>
      <w:r w:rsidRPr="00416CED">
        <w:rPr>
          <w:rFonts w:ascii="Tahoma" w:hAnsi="Tahoma" w:cs="Tahoma"/>
          <w:sz w:val="18"/>
          <w:szCs w:val="18"/>
        </w:rPr>
        <w:t>Microsoft</w:t>
      </w:r>
      <w:r w:rsidRPr="006F5F06">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либо (б) копии формы для подписей из Соглашения о корпоративном лицензировании с </w:t>
      </w:r>
      <w:r w:rsidRPr="00416CED">
        <w:rPr>
          <w:rFonts w:ascii="Tahoma" w:hAnsi="Tahoma" w:cs="Tahoma"/>
          <w:sz w:val="18"/>
          <w:szCs w:val="18"/>
        </w:rPr>
        <w:t>Microsoft</w:t>
      </w:r>
      <w:r w:rsidRPr="006F5F06">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416CED">
        <w:rPr>
          <w:rFonts w:ascii="Tahoma" w:hAnsi="Tahoma" w:cs="Tahoma"/>
          <w:sz w:val="18"/>
          <w:szCs w:val="18"/>
        </w:rPr>
        <w:t> Microsoft</w:t>
      </w:r>
      <w:r w:rsidRPr="006F5F06">
        <w:rPr>
          <w:rFonts w:ascii="Tahoma" w:hAnsi="Tahoma" w:cs="Tahoma"/>
          <w:sz w:val="18"/>
          <w:szCs w:val="18"/>
          <w:lang w:val="ru-RU"/>
        </w:rPr>
        <w:t>.</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Форма «Подтверждение лицензии </w:t>
      </w:r>
      <w:r w:rsidRPr="00416CED">
        <w:rPr>
          <w:rFonts w:ascii="Tahoma" w:hAnsi="Tahoma" w:cs="Tahoma"/>
          <w:sz w:val="18"/>
          <w:szCs w:val="18"/>
        </w:rPr>
        <w:t>Microsoft</w:t>
      </w:r>
      <w:r w:rsidRPr="006F5F06">
        <w:rPr>
          <w:rFonts w:ascii="Tahoma" w:hAnsi="Tahoma" w:cs="Tahoma"/>
          <w:sz w:val="18"/>
          <w:szCs w:val="18"/>
          <w:lang w:val="ru-RU"/>
        </w:rPr>
        <w:t xml:space="preserve"> для третьих лиц, предоставляющих услуги по воспроизведению образа или установке программного обеспечения операционных систем </w:t>
      </w:r>
      <w:r w:rsidRPr="00416CED">
        <w:rPr>
          <w:rFonts w:ascii="Tahoma" w:hAnsi="Tahoma" w:cs="Tahoma"/>
          <w:sz w:val="18"/>
          <w:szCs w:val="18"/>
        </w:rPr>
        <w:t>Microsoft</w:t>
      </w:r>
      <w:r w:rsidRPr="006F5F06">
        <w:rPr>
          <w:rFonts w:ascii="Tahoma" w:hAnsi="Tahoma" w:cs="Tahoma"/>
          <w:sz w:val="18"/>
          <w:szCs w:val="18"/>
          <w:lang w:val="ru-RU"/>
        </w:rPr>
        <w:t xml:space="preserve">» доступна по адресу </w:t>
      </w:r>
      <w:hyperlink r:id="rId43" w:history="1">
        <w:r w:rsidRPr="00416CED">
          <w:rPr>
            <w:rStyle w:val="Hyperlink"/>
            <w:rFonts w:ascii="Tahoma" w:hAnsi="Tahoma" w:cs="Tahoma"/>
            <w:color w:val="auto"/>
            <w:sz w:val="18"/>
            <w:szCs w:val="18"/>
            <w:u w:val="none"/>
          </w:rPr>
          <w:t>www</w:t>
        </w:r>
        <w:r w:rsidRPr="006F5F06">
          <w:rPr>
            <w:rStyle w:val="Hyperlink"/>
            <w:rFonts w:ascii="Tahoma" w:hAnsi="Tahoma" w:cs="Tahoma"/>
            <w:color w:val="auto"/>
            <w:sz w:val="18"/>
            <w:szCs w:val="18"/>
            <w:u w:val="none"/>
            <w:lang w:val="ru-RU"/>
          </w:rPr>
          <w:t>.</w:t>
        </w:r>
        <w:r w:rsidRPr="00416CED">
          <w:rPr>
            <w:rStyle w:val="Hyperlink"/>
            <w:rFonts w:ascii="Tahoma" w:hAnsi="Tahoma" w:cs="Tahoma"/>
            <w:color w:val="auto"/>
            <w:sz w:val="18"/>
            <w:szCs w:val="18"/>
            <w:u w:val="none"/>
          </w:rPr>
          <w:t>microsoft</w:t>
        </w:r>
        <w:r w:rsidRPr="006F5F06">
          <w:rPr>
            <w:rStyle w:val="Hyperlink"/>
            <w:rFonts w:ascii="Tahoma" w:hAnsi="Tahoma" w:cs="Tahoma"/>
            <w:color w:val="auto"/>
            <w:sz w:val="18"/>
            <w:szCs w:val="18"/>
            <w:u w:val="none"/>
            <w:lang w:val="ru-RU"/>
          </w:rPr>
          <w:t>.</w:t>
        </w:r>
        <w:r w:rsidRPr="00416CED">
          <w:rPr>
            <w:rStyle w:val="Hyperlink"/>
            <w:rFonts w:ascii="Tahoma" w:hAnsi="Tahoma" w:cs="Tahoma"/>
            <w:color w:val="auto"/>
            <w:sz w:val="18"/>
            <w:szCs w:val="18"/>
            <w:u w:val="none"/>
          </w:rPr>
          <w:t>com</w:t>
        </w:r>
        <w:r w:rsidRPr="006F5F06">
          <w:rPr>
            <w:rStyle w:val="Hyperlink"/>
            <w:rFonts w:ascii="Tahoma" w:hAnsi="Tahoma" w:cs="Tahoma"/>
            <w:color w:val="auto"/>
            <w:sz w:val="18"/>
            <w:szCs w:val="18"/>
            <w:u w:val="none"/>
            <w:lang w:val="ru-RU"/>
          </w:rPr>
          <w:t>/</w:t>
        </w:r>
        <w:r w:rsidRPr="00416CED">
          <w:rPr>
            <w:rStyle w:val="Hyperlink"/>
            <w:rFonts w:ascii="Tahoma" w:hAnsi="Tahoma" w:cs="Tahoma"/>
            <w:color w:val="auto"/>
            <w:sz w:val="18"/>
            <w:szCs w:val="18"/>
            <w:u w:val="none"/>
          </w:rPr>
          <w:t>licensing</w:t>
        </w:r>
        <w:r w:rsidRPr="006F5F06">
          <w:rPr>
            <w:rStyle w:val="Hyperlink"/>
            <w:rFonts w:ascii="Tahoma" w:hAnsi="Tahoma" w:cs="Tahoma"/>
            <w:color w:val="auto"/>
            <w:sz w:val="18"/>
            <w:szCs w:val="18"/>
            <w:u w:val="none"/>
            <w:lang w:val="ru-RU"/>
          </w:rPr>
          <w:t>/</w:t>
        </w:r>
        <w:r w:rsidRPr="00416CED">
          <w:rPr>
            <w:rStyle w:val="Hyperlink"/>
            <w:rFonts w:ascii="Tahoma" w:hAnsi="Tahoma" w:cs="Tahoma"/>
            <w:color w:val="auto"/>
            <w:sz w:val="18"/>
            <w:szCs w:val="18"/>
            <w:u w:val="none"/>
          </w:rPr>
          <w:t>contracts</w:t>
        </w:r>
      </w:hyperlink>
      <w:r w:rsidRPr="006F5F06">
        <w:rPr>
          <w:rFonts w:ascii="Tahoma" w:hAnsi="Tahoma" w:cs="Tahoma"/>
          <w:sz w:val="18"/>
          <w:szCs w:val="18"/>
          <w:lang w:val="ru-RU"/>
        </w:rPr>
        <w:t>.</w:t>
      </w:r>
    </w:p>
    <w:p w:rsidR="00B24C9D" w:rsidRPr="006F5F06" w:rsidRDefault="00B24C9D" w:rsidP="00B24C9D">
      <w:pPr>
        <w:pStyle w:val="FootnoteBulletLevel1"/>
        <w:tabs>
          <w:tab w:val="clear" w:pos="900"/>
        </w:tabs>
        <w:adjustRightInd/>
        <w:spacing w:before="0" w:after="0"/>
        <w:ind w:left="720" w:firstLine="0"/>
        <w:textAlignment w:val="auto"/>
        <w:rPr>
          <w:lang w:val="ru-RU"/>
        </w:rPr>
      </w:pPr>
    </w:p>
    <w:p w:rsidR="00B73A46" w:rsidRPr="006F5F06" w:rsidRDefault="005D46BA" w:rsidP="00B24C9D">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Intune</w:t>
      </w:r>
      <w:r w:rsidRPr="006F5F06">
        <w:rPr>
          <w:rFonts w:ascii="Tahoma" w:hAnsi="Tahoma" w:cs="Tahoma"/>
          <w:b/>
          <w:bCs/>
          <w:sz w:val="18"/>
          <w:szCs w:val="18"/>
          <w:lang w:val="ru-RU"/>
        </w:rPr>
        <w:t xml:space="preserve"> (на устройство)</w:t>
      </w:r>
    </w:p>
    <w:p w:rsidR="00B24C9D" w:rsidRPr="006F5F06" w:rsidRDefault="0071258F" w:rsidP="00B24C9D">
      <w:pPr>
        <w:ind w:left="720"/>
        <w:rPr>
          <w:lang w:val="ru-RU"/>
        </w:rPr>
      </w:pPr>
      <w:r w:rsidRPr="006F5F06">
        <w:rPr>
          <w:rFonts w:cs="Tahoma"/>
          <w:szCs w:val="18"/>
          <w:lang w:val="ru-RU"/>
        </w:rPr>
        <w:t xml:space="preserve">Служба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доступна по подписной лицензии. Она включает права на обновление и использование операционной системы настольного компьютера </w:t>
      </w:r>
      <w:r w:rsidRPr="00416CED">
        <w:rPr>
          <w:rFonts w:cs="Tahoma"/>
          <w:szCs w:val="18"/>
        </w:rPr>
        <w:t>Windows</w:t>
      </w:r>
      <w:r w:rsidRPr="006F5F06">
        <w:rPr>
          <w:rFonts w:cs="Tahoma"/>
          <w:szCs w:val="18"/>
          <w:lang w:val="ru-RU"/>
        </w:rPr>
        <w:t>.</w:t>
      </w:r>
      <w:r w:rsidR="00FA2C82" w:rsidRPr="006F5F06">
        <w:rPr>
          <w:rFonts w:cs="Tahoma"/>
          <w:szCs w:val="18"/>
          <w:lang w:val="ru-RU"/>
        </w:rPr>
        <w:t xml:space="preserve"> </w:t>
      </w:r>
      <w:r w:rsidRPr="006F5F06">
        <w:rPr>
          <w:rFonts w:cs="Tahoma"/>
          <w:szCs w:val="18"/>
          <w:lang w:val="ru-RU"/>
        </w:rPr>
        <w:t xml:space="preserve">Поэтому, как и в случае Обновления </w:t>
      </w:r>
      <w:r w:rsidRPr="00416CED">
        <w:rPr>
          <w:rFonts w:cs="Tahoma"/>
          <w:szCs w:val="18"/>
        </w:rPr>
        <w:t>Windows</w:t>
      </w:r>
      <w:r w:rsidRPr="006F5F06">
        <w:rPr>
          <w:rFonts w:cs="Tahoma"/>
          <w:szCs w:val="18"/>
          <w:lang w:val="ru-RU"/>
        </w:rPr>
        <w:t xml:space="preserve"> Профессиональная, каждый настольный компьютер, для которого приобретается и на котором будет запускаться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должен иметь лицензию на использование одной из соответствующих операционных систем, указанных выше.</w:t>
      </w:r>
    </w:p>
    <w:p w:rsidR="00B73A46" w:rsidRPr="006F5F06" w:rsidRDefault="00B73A46" w:rsidP="00B24C9D">
      <w:pPr>
        <w:ind w:left="720"/>
        <w:rPr>
          <w:lang w:val="ru-RU"/>
        </w:rPr>
      </w:pPr>
      <w:r w:rsidRPr="006F5F06">
        <w:rPr>
          <w:rFonts w:cs="Tahoma"/>
          <w:szCs w:val="18"/>
          <w:lang w:val="ru-RU"/>
        </w:rPr>
        <w:t xml:space="preserve"> </w:t>
      </w:r>
    </w:p>
    <w:p w:rsidR="00B73A46" w:rsidRPr="006F5F06" w:rsidRDefault="00B73A46" w:rsidP="00A06D99">
      <w:pPr>
        <w:ind w:left="720"/>
        <w:rPr>
          <w:lang w:val="ru-RU"/>
        </w:rPr>
      </w:pPr>
      <w:r w:rsidRPr="006F5F06">
        <w:rPr>
          <w:rFonts w:cs="Tahoma"/>
          <w:szCs w:val="18"/>
          <w:lang w:val="ru-RU"/>
        </w:rPr>
        <w:t xml:space="preserve">Условия, применимые к приобретению лицензии на Обновление </w:t>
      </w:r>
      <w:r w:rsidRPr="00416CED">
        <w:rPr>
          <w:rFonts w:cs="Tahoma"/>
          <w:szCs w:val="18"/>
        </w:rPr>
        <w:t>Windows</w:t>
      </w:r>
      <w:r w:rsidRPr="006F5F06">
        <w:rPr>
          <w:rFonts w:cs="Tahoma"/>
          <w:szCs w:val="18"/>
          <w:lang w:val="ru-RU"/>
        </w:rPr>
        <w:t xml:space="preserve"> Профессиональная (см.</w:t>
      </w:r>
      <w:r w:rsidR="00A06D99">
        <w:rPr>
          <w:rFonts w:cs="Tahoma"/>
          <w:szCs w:val="18"/>
        </w:rPr>
        <w:t> </w:t>
      </w:r>
      <w:r w:rsidRPr="006F5F06">
        <w:rPr>
          <w:rFonts w:cs="Tahoma"/>
          <w:szCs w:val="18"/>
          <w:lang w:val="ru-RU"/>
        </w:rPr>
        <w:t xml:space="preserve">раздел «Правила для соответствующей ОС» выше), применяются и к приобретению лицензий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w:t>
      </w:r>
    </w:p>
    <w:p w:rsidR="00B24C9D" w:rsidRPr="006F5F06" w:rsidRDefault="00B24C9D" w:rsidP="00B24C9D">
      <w:pPr>
        <w:ind w:left="720"/>
        <w:rPr>
          <w:lang w:val="ru-RU"/>
        </w:rPr>
      </w:pPr>
    </w:p>
    <w:p w:rsidR="00B24C9D" w:rsidRPr="006F5F06" w:rsidRDefault="0085061F" w:rsidP="00A06D99">
      <w:pPr>
        <w:keepNext/>
        <w:ind w:left="720"/>
        <w:rPr>
          <w:lang w:val="ru-RU"/>
        </w:rPr>
      </w:pPr>
      <w:r w:rsidRPr="006F5F06">
        <w:rPr>
          <w:rFonts w:eastAsia="Calibri" w:cs="Tahoma"/>
          <w:szCs w:val="18"/>
          <w:lang w:val="ru-RU"/>
        </w:rPr>
        <w:t xml:space="preserve">В отношении лицензии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Intune</w:t>
      </w:r>
      <w:r w:rsidRPr="006F5F06">
        <w:rPr>
          <w:rFonts w:eastAsia="Calibri" w:cs="Tahoma"/>
          <w:szCs w:val="18"/>
          <w:lang w:val="ru-RU"/>
        </w:rPr>
        <w:t xml:space="preserve"> (на устройство), приобретенной в качестве веб-службы </w:t>
      </w:r>
      <w:r w:rsidRPr="00416CED">
        <w:rPr>
          <w:rFonts w:eastAsia="Calibri" w:cs="Tahoma"/>
          <w:szCs w:val="18"/>
        </w:rPr>
        <w:t>Enterprise</w:t>
      </w:r>
      <w:r w:rsidRPr="006F5F06">
        <w:rPr>
          <w:rFonts w:eastAsia="Calibri" w:cs="Tahoma"/>
          <w:szCs w:val="18"/>
          <w:lang w:val="ru-RU"/>
        </w:rPr>
        <w:t xml:space="preserve"> для удовлетворения требованиям Базового продукта, см. лицензии, приобретенные при подписании договора, в столбце «Новое соглашение </w:t>
      </w:r>
      <w:r w:rsidRPr="00416CED">
        <w:rPr>
          <w:rFonts w:eastAsia="Calibri" w:cs="Tahoma"/>
          <w:szCs w:val="18"/>
        </w:rPr>
        <w:t>EA</w:t>
      </w:r>
      <w:r w:rsidRPr="006F5F06">
        <w:rPr>
          <w:rFonts w:eastAsia="Calibri" w:cs="Tahoma"/>
          <w:szCs w:val="18"/>
          <w:lang w:val="ru-RU"/>
        </w:rPr>
        <w:t>/</w:t>
      </w:r>
      <w:r w:rsidRPr="00416CED">
        <w:rPr>
          <w:rFonts w:eastAsia="Calibri" w:cs="Tahoma"/>
          <w:szCs w:val="18"/>
        </w:rPr>
        <w:t>OV</w:t>
      </w:r>
      <w:r w:rsidRPr="006F5F06">
        <w:rPr>
          <w:rFonts w:eastAsia="Calibri" w:cs="Tahoma"/>
          <w:szCs w:val="18"/>
          <w:lang w:val="ru-RU"/>
        </w:rPr>
        <w:t>-</w:t>
      </w:r>
      <w:r w:rsidRPr="00416CED">
        <w:rPr>
          <w:rFonts w:eastAsia="Calibri" w:cs="Tahoma"/>
          <w:szCs w:val="18"/>
        </w:rPr>
        <w:t>CW</w:t>
      </w:r>
      <w:r w:rsidRPr="006F5F06">
        <w:rPr>
          <w:rFonts w:eastAsia="Calibri" w:cs="Tahoma"/>
          <w:szCs w:val="18"/>
          <w:lang w:val="ru-RU"/>
        </w:rPr>
        <w:t>» в таблице выше, а также лицензии, приобретенные в другое время или переданные в соответствии с разделом «Передача лицензии», в</w:t>
      </w:r>
      <w:r w:rsidR="00A06D99">
        <w:rPr>
          <w:rFonts w:eastAsia="Calibri" w:cs="Tahoma"/>
          <w:szCs w:val="18"/>
        </w:rPr>
        <w:t> </w:t>
      </w:r>
      <w:r w:rsidRPr="006F5F06">
        <w:rPr>
          <w:rFonts w:eastAsia="Calibri" w:cs="Tahoma"/>
          <w:szCs w:val="18"/>
          <w:lang w:val="ru-RU"/>
        </w:rPr>
        <w:t xml:space="preserve">столбце «Существующее соглашение </w:t>
      </w:r>
      <w:r w:rsidRPr="00416CED">
        <w:rPr>
          <w:rFonts w:eastAsia="Calibri" w:cs="Tahoma"/>
          <w:szCs w:val="18"/>
        </w:rPr>
        <w:t>EA</w:t>
      </w:r>
      <w:r w:rsidRPr="006F5F06">
        <w:rPr>
          <w:rFonts w:eastAsia="Calibri" w:cs="Tahoma"/>
          <w:szCs w:val="18"/>
          <w:lang w:val="ru-RU"/>
        </w:rPr>
        <w:t>/</w:t>
      </w:r>
      <w:r w:rsidRPr="00416CED">
        <w:rPr>
          <w:rFonts w:eastAsia="Calibri" w:cs="Tahoma"/>
          <w:szCs w:val="18"/>
        </w:rPr>
        <w:t>OV</w:t>
      </w:r>
      <w:r w:rsidRPr="006F5F06">
        <w:rPr>
          <w:rFonts w:eastAsia="Calibri" w:cs="Tahoma"/>
          <w:szCs w:val="18"/>
          <w:lang w:val="ru-RU"/>
        </w:rPr>
        <w:t>-</w:t>
      </w:r>
      <w:r w:rsidRPr="00416CED">
        <w:rPr>
          <w:rFonts w:eastAsia="Calibri" w:cs="Tahoma"/>
          <w:szCs w:val="18"/>
        </w:rPr>
        <w:t>CWCW</w:t>
      </w:r>
      <w:r w:rsidRPr="006F5F06">
        <w:rPr>
          <w:rFonts w:eastAsia="Calibri" w:cs="Tahoma"/>
          <w:szCs w:val="18"/>
          <w:lang w:val="ru-RU"/>
        </w:rPr>
        <w:t>» в таблице выше.</w:t>
      </w:r>
    </w:p>
    <w:p w:rsidR="0085061F" w:rsidRPr="006F5F06" w:rsidRDefault="0085061F" w:rsidP="00B24C9D">
      <w:pPr>
        <w:keepNext/>
        <w:ind w:left="720"/>
        <w:rPr>
          <w:lang w:val="ru-RU"/>
        </w:rPr>
      </w:pPr>
      <w:r w:rsidRPr="006F5F06">
        <w:rPr>
          <w:rFonts w:eastAsia="Calibri" w:cs="Tahoma"/>
          <w:szCs w:val="18"/>
          <w:lang w:val="ru-RU"/>
        </w:rPr>
        <w:t xml:space="preserve"> </w:t>
      </w:r>
    </w:p>
    <w:p w:rsidR="0053437B" w:rsidRPr="006F5F06" w:rsidRDefault="0053437B" w:rsidP="00B24C9D">
      <w:pPr>
        <w:ind w:left="720"/>
        <w:rPr>
          <w:spacing w:val="-2"/>
          <w:lang w:val="ru-RU"/>
        </w:rPr>
      </w:pPr>
      <w:r w:rsidRPr="006F5F06">
        <w:rPr>
          <w:rFonts w:eastAsia="Calibri" w:cs="Tahoma"/>
          <w:spacing w:val="-2"/>
          <w:szCs w:val="18"/>
          <w:lang w:val="ru-RU"/>
        </w:rPr>
        <w:t xml:space="preserve">В виде исключения к представленному выше правилу в отношении лицензии на </w:t>
      </w:r>
      <w:r w:rsidRPr="00A06D99">
        <w:rPr>
          <w:rFonts w:eastAsia="Calibri" w:cs="Tahoma"/>
          <w:spacing w:val="-2"/>
          <w:szCs w:val="18"/>
        </w:rPr>
        <w:t>Windows</w:t>
      </w:r>
      <w:r w:rsidRPr="006F5F06">
        <w:rPr>
          <w:rFonts w:eastAsia="Calibri" w:cs="Tahoma"/>
          <w:spacing w:val="-2"/>
          <w:szCs w:val="18"/>
          <w:lang w:val="ru-RU"/>
        </w:rPr>
        <w:t xml:space="preserve"> </w:t>
      </w:r>
      <w:r w:rsidRPr="00A06D99">
        <w:rPr>
          <w:rFonts w:eastAsia="Calibri" w:cs="Tahoma"/>
          <w:spacing w:val="-2"/>
          <w:szCs w:val="18"/>
        </w:rPr>
        <w:t>Intune</w:t>
      </w:r>
      <w:r w:rsidRPr="006F5F06">
        <w:rPr>
          <w:rFonts w:eastAsia="Calibri" w:cs="Tahoma"/>
          <w:spacing w:val="-2"/>
          <w:szCs w:val="18"/>
          <w:lang w:val="ru-RU"/>
        </w:rPr>
        <w:t xml:space="preserve"> (на устройство), приобретенной в качестве веб-службы </w:t>
      </w:r>
      <w:r w:rsidRPr="00A06D99">
        <w:rPr>
          <w:rFonts w:eastAsia="Calibri" w:cs="Tahoma"/>
          <w:spacing w:val="-2"/>
          <w:szCs w:val="18"/>
        </w:rPr>
        <w:t>Enterprise</w:t>
      </w:r>
      <w:r w:rsidRPr="006F5F06">
        <w:rPr>
          <w:rFonts w:eastAsia="Calibri" w:cs="Tahoma"/>
          <w:spacing w:val="-2"/>
          <w:szCs w:val="18"/>
          <w:lang w:val="ru-RU"/>
        </w:rPr>
        <w:t xml:space="preserve">, но не для удовлетворения требованиям Базового продукта, см. новые лицензии в столбце «Новое соглашение </w:t>
      </w:r>
      <w:r w:rsidRPr="00A06D99">
        <w:rPr>
          <w:rFonts w:eastAsia="Calibri" w:cs="Tahoma"/>
          <w:spacing w:val="-2"/>
          <w:szCs w:val="18"/>
        </w:rPr>
        <w:t>EA</w:t>
      </w:r>
      <w:r w:rsidRPr="006F5F06">
        <w:rPr>
          <w:rFonts w:eastAsia="Calibri" w:cs="Tahoma"/>
          <w:spacing w:val="-2"/>
          <w:szCs w:val="18"/>
          <w:lang w:val="ru-RU"/>
        </w:rPr>
        <w:t>/</w:t>
      </w:r>
      <w:r w:rsidRPr="00A06D99">
        <w:rPr>
          <w:rFonts w:eastAsia="Calibri" w:cs="Tahoma"/>
          <w:spacing w:val="-2"/>
          <w:szCs w:val="18"/>
        </w:rPr>
        <w:t>OV</w:t>
      </w:r>
      <w:r w:rsidRPr="006F5F06">
        <w:rPr>
          <w:rFonts w:eastAsia="Calibri" w:cs="Tahoma"/>
          <w:spacing w:val="-2"/>
          <w:szCs w:val="18"/>
          <w:lang w:val="ru-RU"/>
        </w:rPr>
        <w:t>-</w:t>
      </w:r>
      <w:r w:rsidRPr="00A06D99">
        <w:rPr>
          <w:rFonts w:eastAsia="Calibri" w:cs="Tahoma"/>
          <w:spacing w:val="-2"/>
          <w:szCs w:val="18"/>
        </w:rPr>
        <w:t>CW</w:t>
      </w:r>
      <w:r w:rsidRPr="006F5F06">
        <w:rPr>
          <w:rFonts w:eastAsia="Calibri" w:cs="Tahoma"/>
          <w:spacing w:val="-2"/>
          <w:szCs w:val="18"/>
          <w:lang w:val="ru-RU"/>
        </w:rPr>
        <w:t>» в таблице ниже.</w:t>
      </w:r>
    </w:p>
    <w:p w:rsidR="00B24C9D" w:rsidRPr="006F5F06" w:rsidRDefault="00B24C9D" w:rsidP="00B24C9D">
      <w:pPr>
        <w:ind w:left="720"/>
        <w:rPr>
          <w:lang w:val="ru-RU"/>
        </w:rPr>
      </w:pPr>
    </w:p>
    <w:p w:rsidR="00B73A46" w:rsidRPr="006F5F06" w:rsidRDefault="00B73A46" w:rsidP="00B24C9D">
      <w:pPr>
        <w:pStyle w:val="FootnoteBulletLevel2"/>
        <w:spacing w:before="0"/>
        <w:ind w:left="720" w:firstLine="0"/>
        <w:rPr>
          <w:lang w:val="ru-RU"/>
        </w:rPr>
      </w:pPr>
      <w:r w:rsidRPr="006F5F06">
        <w:rPr>
          <w:rFonts w:ascii="Tahoma" w:hAnsi="Tahoma" w:cs="Tahoma"/>
          <w:sz w:val="18"/>
          <w:szCs w:val="18"/>
          <w:lang w:val="ru-RU"/>
        </w:rPr>
        <w:t xml:space="preserve">Клиентам, у которых имеются действующие подписки на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Intune</w:t>
      </w:r>
      <w:r w:rsidRPr="006F5F06">
        <w:rPr>
          <w:rFonts w:ascii="Tahoma" w:hAnsi="Tahoma" w:cs="Tahoma"/>
          <w:sz w:val="18"/>
          <w:szCs w:val="18"/>
          <w:lang w:val="ru-RU"/>
        </w:rPr>
        <w:t xml:space="preserv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t>
      </w:r>
      <w:r w:rsidRPr="00416CED">
        <w:rPr>
          <w:rFonts w:ascii="Tahoma" w:hAnsi="Tahoma" w:cs="Tahoma"/>
          <w:sz w:val="18"/>
          <w:szCs w:val="18"/>
        </w:rPr>
        <w:t>Windows</w:t>
      </w:r>
      <w:r w:rsidRPr="006F5F06">
        <w:rPr>
          <w:rFonts w:ascii="Tahoma" w:hAnsi="Tahoma" w:cs="Tahoma"/>
          <w:sz w:val="18"/>
          <w:szCs w:val="18"/>
          <w:lang w:val="ru-RU"/>
        </w:rPr>
        <w:t xml:space="preserve"> настольного компьютера. </w:t>
      </w:r>
    </w:p>
    <w:p w:rsidR="00B73A46" w:rsidRPr="006F5F06" w:rsidRDefault="00B73A46" w:rsidP="00B24C9D">
      <w:pPr>
        <w:pStyle w:val="FootnoteBulletLevel1"/>
        <w:spacing w:before="0" w:after="0"/>
        <w:ind w:left="720" w:firstLine="0"/>
        <w:rPr>
          <w:lang w:val="ru-RU"/>
        </w:rPr>
      </w:pPr>
    </w:p>
    <w:p w:rsidR="00B24C9D" w:rsidRPr="006F5F06" w:rsidRDefault="00B24C9D" w:rsidP="00B24C9D">
      <w:pPr>
        <w:tabs>
          <w:tab w:val="left" w:pos="900"/>
        </w:tabs>
        <w:ind w:left="720"/>
        <w:rPr>
          <w:lang w:val="ru-RU"/>
        </w:rPr>
      </w:pPr>
      <w:r w:rsidRPr="006F5F06">
        <w:rPr>
          <w:rFonts w:cs="Tahoma"/>
          <w:szCs w:val="18"/>
          <w:u w:val="single"/>
          <w:lang w:val="ru-RU"/>
        </w:rPr>
        <w:t>Назначение лицензии</w:t>
      </w:r>
      <w:r w:rsidRPr="006F5F06">
        <w:rPr>
          <w:rFonts w:cs="Tahoma"/>
          <w:szCs w:val="18"/>
          <w:lang w:val="ru-RU"/>
        </w:rPr>
        <w:t xml:space="preserve"> </w:t>
      </w:r>
    </w:p>
    <w:p w:rsidR="00B73A46" w:rsidRPr="006F5F06" w:rsidRDefault="00B73A46" w:rsidP="00B24C9D">
      <w:pPr>
        <w:tabs>
          <w:tab w:val="left" w:pos="900"/>
        </w:tabs>
        <w:ind w:left="720"/>
        <w:rPr>
          <w:lang w:val="ru-RU"/>
        </w:rPr>
      </w:pPr>
      <w:r w:rsidRPr="006F5F06">
        <w:rPr>
          <w:rFonts w:cs="Tahoma"/>
          <w:szCs w:val="18"/>
          <w:lang w:val="ru-RU"/>
        </w:rPr>
        <w:t xml:space="preserve">Клиенты должны назначить подписную лицензию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устройству, на котором установлена соответствующая операционная система. </w:t>
      </w:r>
    </w:p>
    <w:p w:rsidR="00B73A46" w:rsidRPr="006F5F06" w:rsidRDefault="00B73A46" w:rsidP="00B24C9D">
      <w:pPr>
        <w:pStyle w:val="FootnoteBulletLevel2"/>
        <w:spacing w:before="0"/>
        <w:ind w:left="907" w:firstLine="0"/>
        <w:rPr>
          <w:lang w:val="ru-RU"/>
        </w:rPr>
      </w:pPr>
    </w:p>
    <w:p w:rsidR="00B73A46" w:rsidRPr="006F5F06" w:rsidRDefault="00B73A46" w:rsidP="00B24C9D">
      <w:pPr>
        <w:pStyle w:val="FootnoteBulletLevel1"/>
        <w:tabs>
          <w:tab w:val="clear" w:pos="900"/>
        </w:tabs>
        <w:spacing w:before="0" w:after="60"/>
        <w:ind w:left="720" w:firstLine="0"/>
        <w:rPr>
          <w:lang w:val="ru-RU"/>
        </w:rPr>
      </w:pPr>
      <w:r w:rsidRPr="006F5F06">
        <w:rPr>
          <w:rFonts w:ascii="Tahoma" w:hAnsi="Tahoma" w:cs="Tahoma"/>
          <w:b/>
          <w:sz w:val="18"/>
          <w:szCs w:val="18"/>
          <w:lang w:val="ru-RU"/>
        </w:rPr>
        <w:t>Передача лицензии</w:t>
      </w:r>
      <w:r w:rsidRPr="006F5F06">
        <w:rPr>
          <w:rFonts w:ascii="Tahoma" w:hAnsi="Tahoma" w:cs="Tahoma"/>
          <w:b/>
          <w:bCs/>
          <w:sz w:val="18"/>
          <w:szCs w:val="18"/>
          <w:lang w:val="ru-RU"/>
        </w:rPr>
        <w:t xml:space="preserve"> для </w:t>
      </w: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Intune</w:t>
      </w:r>
      <w:r w:rsidRPr="006F5F06">
        <w:rPr>
          <w:rFonts w:ascii="Tahoma" w:hAnsi="Tahoma" w:cs="Tahoma"/>
          <w:b/>
          <w:bCs/>
          <w:sz w:val="18"/>
          <w:szCs w:val="18"/>
          <w:lang w:val="ru-RU"/>
        </w:rPr>
        <w:t xml:space="preserve"> (на устройство)</w:t>
      </w:r>
    </w:p>
    <w:p w:rsidR="00B73A46" w:rsidRPr="006F5F06" w:rsidRDefault="00B73A46" w:rsidP="00B24C9D">
      <w:pPr>
        <w:pStyle w:val="BodyText"/>
        <w:spacing w:before="0" w:after="0" w:line="240" w:lineRule="auto"/>
        <w:ind w:left="720"/>
        <w:rPr>
          <w:lang w:val="ru-RU"/>
        </w:rPr>
      </w:pPr>
      <w:r w:rsidRPr="006F5F06">
        <w:rPr>
          <w:rFonts w:ascii="Tahoma" w:hAnsi="Tahoma" w:cs="Tahoma"/>
          <w:color w:val="auto"/>
          <w:sz w:val="18"/>
          <w:szCs w:val="18"/>
          <w:lang w:val="ru-RU"/>
        </w:rPr>
        <w:t xml:space="preserve">Клиенты могут передавать лицензии на </w:t>
      </w:r>
      <w:r w:rsidRPr="00416CED">
        <w:rPr>
          <w:rFonts w:ascii="Tahoma" w:hAnsi="Tahoma" w:cs="Tahoma"/>
          <w:color w:val="auto"/>
          <w:sz w:val="18"/>
          <w:szCs w:val="18"/>
        </w:rPr>
        <w:t>Windows</w:t>
      </w:r>
      <w:r w:rsidRPr="006F5F06">
        <w:rPr>
          <w:rFonts w:ascii="Tahoma" w:hAnsi="Tahoma" w:cs="Tahoma"/>
          <w:color w:val="auto"/>
          <w:sz w:val="18"/>
          <w:szCs w:val="18"/>
          <w:lang w:val="ru-RU"/>
        </w:rPr>
        <w:t xml:space="preserve"> </w:t>
      </w:r>
      <w:r w:rsidRPr="00416CED">
        <w:rPr>
          <w:rFonts w:ascii="Tahoma" w:hAnsi="Tahoma" w:cs="Tahoma"/>
          <w:color w:val="auto"/>
          <w:sz w:val="18"/>
          <w:szCs w:val="18"/>
        </w:rPr>
        <w:t>Intune</w:t>
      </w:r>
      <w:r w:rsidRPr="006F5F06">
        <w:rPr>
          <w:rFonts w:ascii="Tahoma" w:hAnsi="Tahoma" w:cs="Tahoma"/>
          <w:color w:val="auto"/>
          <w:sz w:val="18"/>
          <w:szCs w:val="18"/>
          <w:lang w:val="ru-RU"/>
        </w:rPr>
        <w:t xml:space="preserve"> (на устройство), но только по истечении определенного срока (не ранее чем через 90 дней после последней передачи).</w:t>
      </w:r>
      <w:r w:rsidR="00FA2C82" w:rsidRPr="006F5F06">
        <w:rPr>
          <w:rFonts w:ascii="Tahoma" w:hAnsi="Tahoma" w:cs="Tahoma"/>
          <w:color w:val="auto"/>
          <w:sz w:val="18"/>
          <w:szCs w:val="18"/>
          <w:lang w:val="ru-RU"/>
        </w:rPr>
        <w:t xml:space="preserve"> </w:t>
      </w:r>
      <w:r w:rsidRPr="006F5F06">
        <w:rPr>
          <w:rFonts w:ascii="Tahoma" w:hAnsi="Tahoma" w:cs="Tahoma"/>
          <w:color w:val="auto"/>
          <w:sz w:val="18"/>
          <w:szCs w:val="18"/>
          <w:lang w:val="ru-RU"/>
        </w:rPr>
        <w:t xml:space="preserve">Клиенты могут передавать лицензию на </w:t>
      </w:r>
      <w:r w:rsidRPr="00416CED">
        <w:rPr>
          <w:rFonts w:ascii="Tahoma" w:hAnsi="Tahoma" w:cs="Tahoma"/>
          <w:color w:val="auto"/>
          <w:sz w:val="18"/>
          <w:szCs w:val="18"/>
        </w:rPr>
        <w:t>Windows</w:t>
      </w:r>
      <w:r w:rsidRPr="006F5F06">
        <w:rPr>
          <w:rFonts w:ascii="Tahoma" w:hAnsi="Tahoma" w:cs="Tahoma"/>
          <w:color w:val="auto"/>
          <w:sz w:val="18"/>
          <w:szCs w:val="18"/>
          <w:lang w:val="ru-RU"/>
        </w:rPr>
        <w:t xml:space="preserve"> </w:t>
      </w:r>
      <w:r w:rsidRPr="00416CED">
        <w:rPr>
          <w:rFonts w:ascii="Tahoma" w:hAnsi="Tahoma" w:cs="Tahoma"/>
          <w:color w:val="auto"/>
          <w:sz w:val="18"/>
          <w:szCs w:val="18"/>
        </w:rPr>
        <w:t>Intune</w:t>
      </w:r>
      <w:r w:rsidRPr="006F5F06">
        <w:rPr>
          <w:rFonts w:ascii="Tahoma" w:hAnsi="Tahoma" w:cs="Tahoma"/>
          <w:color w:val="auto"/>
          <w:sz w:val="18"/>
          <w:szCs w:val="18"/>
          <w:lang w:val="ru-RU"/>
        </w:rPr>
        <w:t xml:space="preserv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FA2C82" w:rsidRPr="006F5F06">
        <w:rPr>
          <w:rFonts w:ascii="Tahoma" w:hAnsi="Tahoma" w:cs="Tahoma"/>
          <w:color w:val="auto"/>
          <w:sz w:val="18"/>
          <w:szCs w:val="18"/>
          <w:lang w:val="ru-RU"/>
        </w:rPr>
        <w:t xml:space="preserve"> </w:t>
      </w:r>
      <w:r w:rsidRPr="006F5F06">
        <w:rPr>
          <w:rFonts w:ascii="Tahoma" w:hAnsi="Tahoma" w:cs="Tahoma"/>
          <w:color w:val="auto"/>
          <w:sz w:val="18"/>
          <w:szCs w:val="18"/>
          <w:lang w:val="ru-RU"/>
        </w:rPr>
        <w:t xml:space="preserve">Устройство, которому передается лицензия на </w:t>
      </w:r>
      <w:r w:rsidRPr="00416CED">
        <w:rPr>
          <w:rFonts w:ascii="Tahoma" w:hAnsi="Tahoma" w:cs="Tahoma"/>
          <w:color w:val="auto"/>
          <w:sz w:val="18"/>
          <w:szCs w:val="18"/>
        </w:rPr>
        <w:t>Windows</w:t>
      </w:r>
      <w:r w:rsidRPr="006F5F06">
        <w:rPr>
          <w:rFonts w:ascii="Tahoma" w:hAnsi="Tahoma" w:cs="Tahoma"/>
          <w:color w:val="auto"/>
          <w:sz w:val="18"/>
          <w:szCs w:val="18"/>
          <w:lang w:val="ru-RU"/>
        </w:rPr>
        <w:t xml:space="preserve"> </w:t>
      </w:r>
      <w:r w:rsidRPr="00416CED">
        <w:rPr>
          <w:rFonts w:ascii="Tahoma" w:hAnsi="Tahoma" w:cs="Tahoma"/>
          <w:color w:val="auto"/>
          <w:sz w:val="18"/>
          <w:szCs w:val="18"/>
        </w:rPr>
        <w:t>Intune</w:t>
      </w:r>
      <w:r w:rsidRPr="006F5F06">
        <w:rPr>
          <w:rFonts w:ascii="Tahoma" w:hAnsi="Tahoma" w:cs="Tahoma"/>
          <w:color w:val="auto"/>
          <w:sz w:val="18"/>
          <w:szCs w:val="18"/>
          <w:lang w:val="ru-RU"/>
        </w:rPr>
        <w:t xml:space="preserve"> (на устройство), должно отвечать требованиям к соответствующей ОС, приведенным выше.</w:t>
      </w:r>
      <w:r w:rsidR="00FA2C82" w:rsidRPr="006F5F06">
        <w:rPr>
          <w:rFonts w:ascii="Tahoma" w:hAnsi="Tahoma" w:cs="Tahoma"/>
          <w:color w:val="auto"/>
          <w:sz w:val="18"/>
          <w:szCs w:val="18"/>
          <w:lang w:val="ru-RU"/>
        </w:rPr>
        <w:t xml:space="preserve"> </w:t>
      </w:r>
      <w:r w:rsidRPr="006F5F06">
        <w:rPr>
          <w:rFonts w:ascii="Tahoma" w:hAnsi="Tahoma" w:cs="Tahoma"/>
          <w:color w:val="auto"/>
          <w:sz w:val="18"/>
          <w:szCs w:val="18"/>
          <w:lang w:val="ru-RU"/>
        </w:rPr>
        <w:t xml:space="preserve">Необходимо удалить программное обеспечение и прекратить использование службы </w:t>
      </w:r>
      <w:r w:rsidRPr="00416CED">
        <w:rPr>
          <w:rFonts w:ascii="Tahoma" w:hAnsi="Tahoma" w:cs="Tahoma"/>
          <w:color w:val="auto"/>
          <w:sz w:val="18"/>
          <w:szCs w:val="18"/>
        </w:rPr>
        <w:t>Windows</w:t>
      </w:r>
      <w:r w:rsidRPr="006F5F06">
        <w:rPr>
          <w:rFonts w:ascii="Tahoma" w:hAnsi="Tahoma" w:cs="Tahoma"/>
          <w:color w:val="auto"/>
          <w:sz w:val="18"/>
          <w:szCs w:val="18"/>
          <w:lang w:val="ru-RU"/>
        </w:rPr>
        <w:t xml:space="preserve"> </w:t>
      </w:r>
      <w:r w:rsidRPr="00416CED">
        <w:rPr>
          <w:rFonts w:ascii="Tahoma" w:hAnsi="Tahoma" w:cs="Tahoma"/>
          <w:color w:val="auto"/>
          <w:sz w:val="18"/>
          <w:szCs w:val="18"/>
        </w:rPr>
        <w:t>Intune</w:t>
      </w:r>
      <w:r w:rsidRPr="006F5F06">
        <w:rPr>
          <w:rFonts w:ascii="Tahoma" w:hAnsi="Tahoma" w:cs="Tahoma"/>
          <w:color w:val="auto"/>
          <w:sz w:val="18"/>
          <w:szCs w:val="18"/>
          <w:lang w:val="ru-RU"/>
        </w:rPr>
        <w:t xml:space="preserve"> (на устройство) или доступ к ней с устройства, лицензия которого передается другому устройству.</w:t>
      </w:r>
    </w:p>
    <w:p w:rsidR="00B24C9D" w:rsidRPr="006F5F06" w:rsidRDefault="00B24C9D" w:rsidP="00B24C9D">
      <w:pPr>
        <w:pStyle w:val="BodyText"/>
        <w:spacing w:before="0" w:after="0" w:line="240" w:lineRule="auto"/>
        <w:ind w:left="720"/>
        <w:rPr>
          <w:lang w:val="ru-RU"/>
        </w:rPr>
      </w:pPr>
    </w:p>
    <w:p w:rsidR="00A06D99" w:rsidRPr="006F5F06" w:rsidRDefault="00A06D99" w:rsidP="00B24C9D">
      <w:pPr>
        <w:pStyle w:val="BodyText"/>
        <w:spacing w:before="0" w:after="0" w:line="240" w:lineRule="auto"/>
        <w:ind w:left="720"/>
        <w:rPr>
          <w:lang w:val="ru-RU"/>
        </w:rPr>
      </w:pPr>
    </w:p>
    <w:p w:rsidR="00A06D99" w:rsidRPr="006F5F06" w:rsidRDefault="00A06D99" w:rsidP="00B24C9D">
      <w:pPr>
        <w:pStyle w:val="BodyText"/>
        <w:spacing w:before="0" w:after="0" w:line="240" w:lineRule="auto"/>
        <w:ind w:left="720"/>
        <w:rPr>
          <w:lang w:val="ru-RU"/>
        </w:rPr>
      </w:pPr>
    </w:p>
    <w:p w:rsidR="00A06D99" w:rsidRPr="006F5F06" w:rsidRDefault="00A06D99" w:rsidP="00B24C9D">
      <w:pPr>
        <w:pStyle w:val="BodyText"/>
        <w:spacing w:before="0" w:after="0" w:line="240" w:lineRule="auto"/>
        <w:ind w:left="720"/>
        <w:rPr>
          <w:lang w:val="ru-RU"/>
        </w:rPr>
      </w:pPr>
    </w:p>
    <w:p w:rsidR="00A06D99" w:rsidRPr="006F5F06" w:rsidRDefault="00A06D99" w:rsidP="00B24C9D">
      <w:pPr>
        <w:pStyle w:val="BodyText"/>
        <w:spacing w:before="0" w:after="0" w:line="240" w:lineRule="auto"/>
        <w:ind w:left="720"/>
        <w:rPr>
          <w:lang w:val="ru-RU"/>
        </w:rPr>
      </w:pPr>
    </w:p>
    <w:p w:rsidR="00A06D99" w:rsidRPr="006F5F06" w:rsidRDefault="00A06D99" w:rsidP="00B24C9D">
      <w:pPr>
        <w:pStyle w:val="BodyText"/>
        <w:spacing w:before="0" w:after="0" w:line="240" w:lineRule="auto"/>
        <w:ind w:left="720"/>
        <w:rPr>
          <w:lang w:val="ru-RU"/>
        </w:rPr>
      </w:pPr>
    </w:p>
    <w:p w:rsidR="00B73A46" w:rsidRPr="006F5F06" w:rsidRDefault="00B73A46" w:rsidP="00B24C9D">
      <w:pPr>
        <w:autoSpaceDN w:val="0"/>
        <w:ind w:left="720"/>
        <w:rPr>
          <w:lang w:val="ru-RU"/>
        </w:rPr>
      </w:pPr>
      <w:r w:rsidRPr="006F5F06">
        <w:rPr>
          <w:rFonts w:cs="Tahoma"/>
          <w:szCs w:val="18"/>
          <w:lang w:val="ru-RU"/>
        </w:rPr>
        <w:t xml:space="preserve">В виде исключения в отношении требований к соответствующей ОС для подписки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лицензируемой как Веб-службы </w:t>
      </w:r>
      <w:r w:rsidRPr="00416CED">
        <w:rPr>
          <w:rFonts w:cs="Tahoma"/>
          <w:szCs w:val="18"/>
        </w:rPr>
        <w:t>En</w:t>
      </w:r>
      <w:r w:rsidRPr="00416CED">
        <w:t>terprise</w:t>
      </w:r>
      <w:r w:rsidRPr="006F5F06">
        <w:rPr>
          <w:lang w:val="ru-RU"/>
        </w:rPr>
        <w:t xml:space="preserve"> для удовлетворения требований Базового продукта, </w:t>
      </w:r>
      <w:r w:rsidRPr="006F5F06">
        <w:rPr>
          <w:rFonts w:cs="Tahoma"/>
          <w:szCs w:val="18"/>
          <w:lang w:val="ru-RU"/>
        </w:rPr>
        <w:t>клиенты</w:t>
      </w:r>
      <w:r w:rsidRPr="006F5F06">
        <w:rPr>
          <w:rFonts w:cs="Tahoma"/>
          <w:strike/>
          <w:szCs w:val="18"/>
          <w:lang w:val="ru-RU"/>
        </w:rPr>
        <w:t xml:space="preserve"> </w:t>
      </w:r>
      <w:r w:rsidRPr="006F5F06">
        <w:rPr>
          <w:rFonts w:cs="Tahoma"/>
          <w:szCs w:val="18"/>
          <w:lang w:val="ru-RU"/>
        </w:rPr>
        <w:t xml:space="preserve">могут передавать лицензии на </w:t>
      </w:r>
      <w:r w:rsidRPr="00416CED">
        <w:rPr>
          <w:rFonts w:cs="Tahoma"/>
          <w:szCs w:val="18"/>
        </w:rPr>
        <w:t>Windows</w:t>
      </w:r>
      <w:r w:rsidRPr="006F5F06">
        <w:rPr>
          <w:rFonts w:cs="Tahoma"/>
          <w:szCs w:val="18"/>
          <w:lang w:val="ru-RU"/>
        </w:rPr>
        <w:t xml:space="preserve"> </w:t>
      </w:r>
      <w:r w:rsidRPr="00416CED">
        <w:rPr>
          <w:rFonts w:cs="Tahoma"/>
          <w:szCs w:val="18"/>
        </w:rPr>
        <w:t>Intune</w:t>
      </w:r>
      <w:r w:rsidRPr="006F5F06">
        <w:rPr>
          <w:rFonts w:cs="Tahoma"/>
          <w:szCs w:val="18"/>
          <w:lang w:val="ru-RU"/>
        </w:rPr>
        <w:t xml:space="preserv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w:t>
      </w:r>
      <w:r w:rsidRPr="00416CED">
        <w:rPr>
          <w:rFonts w:cs="Tahoma"/>
          <w:szCs w:val="18"/>
        </w:rPr>
        <w:t>EA</w:t>
      </w:r>
      <w:r w:rsidRPr="006F5F06">
        <w:rPr>
          <w:rFonts w:cs="Tahoma"/>
          <w:szCs w:val="18"/>
          <w:lang w:val="ru-RU"/>
        </w:rPr>
        <w:t>/</w:t>
      </w:r>
      <w:r w:rsidRPr="00416CED">
        <w:rPr>
          <w:rFonts w:cs="Tahoma"/>
          <w:szCs w:val="18"/>
        </w:rPr>
        <w:t>OV</w:t>
      </w:r>
      <w:r w:rsidRPr="006F5F06">
        <w:rPr>
          <w:rFonts w:cs="Tahoma"/>
          <w:szCs w:val="18"/>
          <w:lang w:val="ru-RU"/>
        </w:rPr>
        <w:t>-</w:t>
      </w:r>
      <w:r w:rsidRPr="00416CED">
        <w:rPr>
          <w:rFonts w:cs="Tahoma"/>
          <w:szCs w:val="18"/>
        </w:rPr>
        <w:t>CW</w:t>
      </w:r>
      <w:r w:rsidRPr="006F5F06">
        <w:rPr>
          <w:rFonts w:cs="Tahoma"/>
          <w:szCs w:val="18"/>
          <w:lang w:val="ru-RU"/>
        </w:rPr>
        <w:t xml:space="preserve">» в таблице выше, и что на них установлена такая соответствующая ОС): </w:t>
      </w:r>
    </w:p>
    <w:p w:rsidR="00B24C9D" w:rsidRPr="006F5F06" w:rsidRDefault="00B24C9D" w:rsidP="00B24C9D">
      <w:pPr>
        <w:autoSpaceDN w:val="0"/>
        <w:ind w:left="720"/>
        <w:rPr>
          <w:sz w:val="14"/>
          <w:szCs w:val="14"/>
          <w:lang w:val="ru-RU"/>
        </w:rPr>
      </w:pPr>
    </w:p>
    <w:p w:rsidR="00B73A46" w:rsidRPr="006F5F06" w:rsidRDefault="00B73A46" w:rsidP="00346F4B">
      <w:pPr>
        <w:numPr>
          <w:ilvl w:val="3"/>
          <w:numId w:val="27"/>
        </w:numPr>
        <w:autoSpaceDN w:val="0"/>
        <w:spacing w:after="60"/>
        <w:ind w:left="1440"/>
        <w:rPr>
          <w:lang w:val="ru-RU"/>
        </w:rPr>
      </w:pPr>
      <w:r w:rsidRPr="006F5F06">
        <w:rPr>
          <w:rFonts w:cs="Tahoma"/>
          <w:szCs w:val="18"/>
          <w:lang w:val="ru-RU"/>
        </w:rPr>
        <w:t>устройства, приобретенные в связи со слиянием или поглощением, а</w:t>
      </w:r>
      <w:r w:rsidRPr="00416CED">
        <w:rPr>
          <w:rFonts w:cs="Tahoma"/>
          <w:szCs w:val="18"/>
        </w:rPr>
        <w:t> </w:t>
      </w:r>
      <w:r w:rsidRPr="006F5F06">
        <w:rPr>
          <w:rFonts w:cs="Tahoma"/>
          <w:szCs w:val="18"/>
          <w:lang w:val="ru-RU"/>
        </w:rPr>
        <w:t>также</w:t>
      </w:r>
    </w:p>
    <w:p w:rsidR="00DA7284" w:rsidRPr="006F5F06" w:rsidRDefault="00B73A46" w:rsidP="00346F4B">
      <w:pPr>
        <w:numPr>
          <w:ilvl w:val="3"/>
          <w:numId w:val="27"/>
        </w:numPr>
        <w:autoSpaceDN w:val="0"/>
        <w:spacing w:after="60"/>
        <w:ind w:left="1440"/>
        <w:rPr>
          <w:lang w:val="ru-RU"/>
        </w:rPr>
      </w:pPr>
      <w:r w:rsidRPr="006F5F06">
        <w:rPr>
          <w:rFonts w:cs="Tahoma"/>
          <w:szCs w:val="18"/>
          <w:lang w:val="ru-RU"/>
        </w:rPr>
        <w:t>собственные устройства подрядчиков и сотрудников.</w:t>
      </w:r>
    </w:p>
    <w:p w:rsidR="00A84DF7" w:rsidRPr="006F5F06" w:rsidRDefault="00A84DF7" w:rsidP="00A84DF7">
      <w:pPr>
        <w:autoSpaceDN w:val="0"/>
        <w:spacing w:after="60"/>
        <w:rPr>
          <w:sz w:val="14"/>
          <w:szCs w:val="14"/>
          <w:lang w:val="ru-RU"/>
        </w:rPr>
      </w:pPr>
    </w:p>
    <w:p w:rsidR="00B73A46" w:rsidRPr="006F5F06" w:rsidRDefault="00B73A46" w:rsidP="00A84DF7">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Software</w:t>
      </w:r>
      <w:r w:rsidRPr="006F5F06">
        <w:rPr>
          <w:rFonts w:ascii="Tahoma" w:hAnsi="Tahoma" w:cs="Tahoma"/>
          <w:b/>
          <w:bCs/>
          <w:sz w:val="18"/>
          <w:szCs w:val="18"/>
          <w:lang w:val="ru-RU"/>
        </w:rPr>
        <w:t xml:space="preserve"> </w:t>
      </w:r>
      <w:r w:rsidRPr="00416CED">
        <w:rPr>
          <w:rFonts w:ascii="Tahoma" w:hAnsi="Tahoma" w:cs="Tahoma"/>
          <w:b/>
          <w:bCs/>
          <w:sz w:val="18"/>
          <w:szCs w:val="18"/>
        </w:rPr>
        <w:t>Assurance</w:t>
      </w:r>
      <w:r w:rsidRPr="006F5F06">
        <w:rPr>
          <w:rFonts w:ascii="Tahoma" w:hAnsi="Tahoma" w:cs="Tahoma"/>
          <w:b/>
          <w:bCs/>
          <w:sz w:val="18"/>
          <w:szCs w:val="18"/>
          <w:lang w:val="ru-RU"/>
        </w:rPr>
        <w:t xml:space="preserve"> для</w:t>
      </w:r>
      <w:r w:rsidRPr="006F5F06">
        <w:rPr>
          <w:rFonts w:ascii="Tahoma" w:hAnsi="Tahoma" w:cs="Tahoma"/>
          <w:b/>
          <w:bCs/>
          <w:i/>
          <w:iCs/>
          <w:sz w:val="18"/>
          <w:szCs w:val="18"/>
          <w:lang w:val="ru-RU"/>
        </w:rPr>
        <w:t xml:space="preserve"> </w:t>
      </w:r>
      <w:r w:rsidRPr="00416CED">
        <w:rPr>
          <w:rFonts w:ascii="Tahoma" w:hAnsi="Tahoma" w:cs="Tahoma"/>
          <w:b/>
          <w:bCs/>
          <w:sz w:val="18"/>
          <w:szCs w:val="18"/>
        </w:rPr>
        <w:t>Windows</w:t>
      </w:r>
      <w:r w:rsidRPr="006F5F06">
        <w:rPr>
          <w:rFonts w:ascii="Tahoma" w:hAnsi="Tahoma" w:cs="Tahoma"/>
          <w:b/>
          <w:bCs/>
          <w:sz w:val="18"/>
          <w:szCs w:val="18"/>
          <w:lang w:val="ru-RU"/>
        </w:rPr>
        <w:t xml:space="preserve"> 8 Профессиональная</w:t>
      </w:r>
      <w:r w:rsidRPr="006F5F06">
        <w:rPr>
          <w:rFonts w:ascii="Tahoma" w:hAnsi="Tahoma" w:cs="Tahoma"/>
          <w:b/>
          <w:sz w:val="18"/>
          <w:szCs w:val="18"/>
          <w:u w:val="single"/>
          <w:lang w:val="ru-RU"/>
        </w:rPr>
        <w:t xml:space="preserve"> </w:t>
      </w:r>
    </w:p>
    <w:p w:rsidR="00B73A46" w:rsidRPr="006F5F06" w:rsidRDefault="00B73A46" w:rsidP="00A84DF7">
      <w:pPr>
        <w:pStyle w:val="FootnoteBulletLevel1"/>
        <w:spacing w:before="0" w:after="0"/>
        <w:ind w:left="720" w:firstLine="0"/>
        <w:rPr>
          <w:lang w:val="ru-RU"/>
        </w:rPr>
      </w:pPr>
      <w:r w:rsidRPr="006F5F06">
        <w:rPr>
          <w:rFonts w:ascii="Tahoma" w:hAnsi="Tahoma" w:cs="Tahoma"/>
          <w:sz w:val="18"/>
          <w:szCs w:val="18"/>
          <w:lang w:val="ru-RU"/>
        </w:rPr>
        <w:t xml:space="preserve">Клиенты, желающие зарегистрироваться в программе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могут выбрать одну из следующих программ лицензирования:</w:t>
      </w:r>
    </w:p>
    <w:p w:rsidR="00A84DF7" w:rsidRPr="006F5F06" w:rsidRDefault="00A84DF7" w:rsidP="00A84DF7">
      <w:pPr>
        <w:pStyle w:val="FootnoteBulletLevel1"/>
        <w:spacing w:before="0" w:after="0"/>
        <w:ind w:left="720" w:firstLine="0"/>
        <w:rPr>
          <w:sz w:val="14"/>
          <w:szCs w:val="14"/>
          <w:lang w:val="ru-RU"/>
        </w:rPr>
      </w:pPr>
    </w:p>
    <w:p w:rsidR="00A84DF7" w:rsidRPr="006F5F06" w:rsidRDefault="00B73A46" w:rsidP="00346F4B">
      <w:pPr>
        <w:pStyle w:val="FootnoteBulletLevel1"/>
        <w:numPr>
          <w:ilvl w:val="0"/>
          <w:numId w:val="29"/>
        </w:numPr>
        <w:adjustRightInd/>
        <w:spacing w:before="0" w:after="60"/>
        <w:textAlignment w:val="auto"/>
        <w:rPr>
          <w:lang w:val="ru-RU"/>
        </w:rPr>
      </w:pPr>
      <w:r w:rsidRPr="006F5F06">
        <w:rPr>
          <w:rFonts w:ascii="Tahoma" w:hAnsi="Tahoma" w:cs="Tahoma"/>
          <w:sz w:val="18"/>
          <w:szCs w:val="18"/>
          <w:lang w:val="ru-RU"/>
        </w:rPr>
        <w:t xml:space="preserve">Программа </w:t>
      </w: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(вариант для части настольных компьютеров компании) 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B73A46" w:rsidRPr="00416CED" w:rsidRDefault="00B73A46" w:rsidP="00346F4B">
      <w:pPr>
        <w:numPr>
          <w:ilvl w:val="0"/>
          <w:numId w:val="30"/>
        </w:numPr>
        <w:spacing w:after="60"/>
        <w:ind w:left="1800"/>
      </w:pPr>
      <w:r w:rsidRPr="006F5F06">
        <w:rPr>
          <w:rFonts w:cs="Tahoma"/>
          <w:szCs w:val="18"/>
          <w:bdr w:val="none" w:sz="0" w:space="0" w:color="auto" w:frame="1"/>
          <w:lang w:val="ru-RU"/>
        </w:rPr>
        <w:t xml:space="preserve">Приобретение покрытия </w:t>
      </w:r>
      <w:r w:rsidRPr="00416CED">
        <w:rPr>
          <w:rFonts w:cs="Tahoma"/>
          <w:szCs w:val="18"/>
          <w:bdr w:val="none" w:sz="0" w:space="0" w:color="auto" w:frame="1"/>
        </w:rPr>
        <w:t>Software</w:t>
      </w:r>
      <w:r w:rsidRPr="006F5F06">
        <w:rPr>
          <w:rFonts w:cs="Tahoma"/>
          <w:szCs w:val="18"/>
          <w:bdr w:val="none" w:sz="0" w:space="0" w:color="auto" w:frame="1"/>
          <w:lang w:val="ru-RU"/>
        </w:rPr>
        <w:t xml:space="preserve"> </w:t>
      </w:r>
      <w:r w:rsidRPr="00416CED">
        <w:rPr>
          <w:rFonts w:cs="Tahoma"/>
          <w:szCs w:val="18"/>
          <w:bdr w:val="none" w:sz="0" w:space="0" w:color="auto" w:frame="1"/>
        </w:rPr>
        <w:t>Assurance</w:t>
      </w:r>
      <w:r w:rsidRPr="006F5F06">
        <w:rPr>
          <w:rFonts w:cs="Tahoma"/>
          <w:szCs w:val="18"/>
          <w:bdr w:val="none" w:sz="0" w:space="0" w:color="auto" w:frame="1"/>
          <w:lang w:val="ru-RU"/>
        </w:rPr>
        <w:t xml:space="preserve"> для </w:t>
      </w:r>
      <w:r w:rsidRPr="00416CED">
        <w:rPr>
          <w:rFonts w:cs="Tahoma"/>
          <w:szCs w:val="18"/>
          <w:bdr w:val="none" w:sz="0" w:space="0" w:color="auto" w:frame="1"/>
        </w:rPr>
        <w:t>Windows</w:t>
      </w:r>
      <w:r w:rsidRPr="006F5F06">
        <w:rPr>
          <w:rFonts w:cs="Tahoma"/>
          <w:szCs w:val="18"/>
          <w:bdr w:val="none" w:sz="0" w:space="0" w:color="auto" w:frame="1"/>
          <w:lang w:val="ru-RU"/>
        </w:rPr>
        <w:t xml:space="preserve"> 8 Профессиональная или </w:t>
      </w:r>
      <w:r w:rsidRPr="00416CED">
        <w:rPr>
          <w:rFonts w:cs="Tahoma"/>
          <w:szCs w:val="18"/>
          <w:bdr w:val="none" w:sz="0" w:space="0" w:color="auto" w:frame="1"/>
        </w:rPr>
        <w:t>Windows</w:t>
      </w:r>
      <w:r w:rsidRPr="006F5F06">
        <w:rPr>
          <w:rFonts w:cs="Tahoma"/>
          <w:szCs w:val="18"/>
          <w:bdr w:val="none" w:sz="0" w:space="0" w:color="auto" w:frame="1"/>
          <w:lang w:val="ru-RU"/>
        </w:rPr>
        <w:t xml:space="preserve"> 7 Профессиональная (32-разрядный или 64-разрядный выпуск, версия </w:t>
      </w:r>
      <w:r w:rsidRPr="00416CED">
        <w:rPr>
          <w:rFonts w:cs="Tahoma"/>
          <w:szCs w:val="18"/>
          <w:bdr w:val="none" w:sz="0" w:space="0" w:color="auto" w:frame="1"/>
        </w:rPr>
        <w:t>N</w:t>
      </w:r>
      <w:r w:rsidRPr="006F5F06">
        <w:rPr>
          <w:rFonts w:cs="Tahoma"/>
          <w:szCs w:val="18"/>
          <w:bdr w:val="none" w:sz="0" w:space="0" w:color="auto" w:frame="1"/>
          <w:lang w:val="ru-RU"/>
        </w:rPr>
        <w:t xml:space="preserve">, </w:t>
      </w:r>
      <w:r w:rsidRPr="00416CED">
        <w:rPr>
          <w:rFonts w:cs="Tahoma"/>
          <w:szCs w:val="18"/>
          <w:bdr w:val="none" w:sz="0" w:space="0" w:color="auto" w:frame="1"/>
        </w:rPr>
        <w:t>K</w:t>
      </w:r>
      <w:r w:rsidRPr="006F5F06">
        <w:rPr>
          <w:rFonts w:cs="Tahoma"/>
          <w:szCs w:val="18"/>
          <w:bdr w:val="none" w:sz="0" w:space="0" w:color="auto" w:frame="1"/>
          <w:lang w:val="ru-RU"/>
        </w:rPr>
        <w:t xml:space="preserve"> или </w:t>
      </w:r>
      <w:r w:rsidRPr="00416CED">
        <w:rPr>
          <w:rFonts w:cs="Tahoma"/>
          <w:szCs w:val="18"/>
          <w:bdr w:val="none" w:sz="0" w:space="0" w:color="auto" w:frame="1"/>
        </w:rPr>
        <w:t>KN</w:t>
      </w:r>
      <w:r w:rsidRPr="006F5F06">
        <w:rPr>
          <w:rFonts w:cs="Tahoma"/>
          <w:szCs w:val="18"/>
          <w:bdr w:val="none" w:sz="0" w:space="0" w:color="auto" w:frame="1"/>
          <w:lang w:val="ru-RU"/>
        </w:rPr>
        <w:t xml:space="preserve">), лицензированных по соглашению с Изготовителем оборудования, Розничным продавцом или Соглашению </w:t>
      </w:r>
      <w:r w:rsidRPr="00416CED">
        <w:rPr>
          <w:rFonts w:cs="Tahoma"/>
          <w:szCs w:val="18"/>
          <w:bdr w:val="none" w:sz="0" w:space="0" w:color="auto" w:frame="1"/>
        </w:rPr>
        <w:t>Get</w:t>
      </w:r>
      <w:r w:rsidRPr="006F5F06">
        <w:rPr>
          <w:rFonts w:cs="Tahoma"/>
          <w:szCs w:val="18"/>
          <w:bdr w:val="none" w:sz="0" w:space="0" w:color="auto" w:frame="1"/>
          <w:lang w:val="ru-RU"/>
        </w:rPr>
        <w:t xml:space="preserve"> </w:t>
      </w:r>
      <w:r w:rsidRPr="00416CED">
        <w:rPr>
          <w:rFonts w:cs="Tahoma"/>
          <w:szCs w:val="18"/>
          <w:bdr w:val="none" w:sz="0" w:space="0" w:color="auto" w:frame="1"/>
        </w:rPr>
        <w:t>Genuine</w:t>
      </w:r>
      <w:r w:rsidRPr="006F5F06">
        <w:rPr>
          <w:rFonts w:cs="Tahoma"/>
          <w:szCs w:val="18"/>
          <w:bdr w:val="none" w:sz="0" w:space="0" w:color="auto" w:frame="1"/>
          <w:lang w:val="ru-RU"/>
        </w:rPr>
        <w:t xml:space="preserve"> </w:t>
      </w:r>
      <w:r w:rsidRPr="00416CED">
        <w:rPr>
          <w:rFonts w:cs="Tahoma"/>
          <w:szCs w:val="18"/>
          <w:bdr w:val="none" w:sz="0" w:space="0" w:color="auto" w:frame="1"/>
        </w:rPr>
        <w:t>Windows</w:t>
      </w:r>
      <w:r w:rsidRPr="006F5F06">
        <w:rPr>
          <w:rFonts w:cs="Tahoma"/>
          <w:szCs w:val="18"/>
          <w:bdr w:val="none" w:sz="0" w:space="0" w:color="auto" w:frame="1"/>
          <w:lang w:val="ru-RU"/>
        </w:rPr>
        <w:t xml:space="preserve"> (</w:t>
      </w:r>
      <w:r w:rsidRPr="00416CED">
        <w:rPr>
          <w:rFonts w:cs="Tahoma"/>
          <w:szCs w:val="18"/>
          <w:bdr w:val="none" w:sz="0" w:space="0" w:color="auto" w:frame="1"/>
        </w:rPr>
        <w:t>GGWA</w:t>
      </w:r>
      <w:r w:rsidRPr="006F5F06">
        <w:rPr>
          <w:rFonts w:cs="Tahoma"/>
          <w:szCs w:val="18"/>
          <w:bdr w:val="none" w:sz="0" w:space="0" w:color="auto" w:frame="1"/>
          <w:lang w:val="ru-RU"/>
        </w:rPr>
        <w:t xml:space="preserve">) (в некоторых странах также называется «Решение </w:t>
      </w:r>
      <w:r w:rsidRPr="00416CED">
        <w:rPr>
          <w:rFonts w:cs="Tahoma"/>
          <w:szCs w:val="18"/>
          <w:bdr w:val="none" w:sz="0" w:space="0" w:color="auto" w:frame="1"/>
        </w:rPr>
        <w:t>Get</w:t>
      </w:r>
      <w:r w:rsidRPr="006F5F06">
        <w:rPr>
          <w:rFonts w:cs="Tahoma"/>
          <w:szCs w:val="18"/>
          <w:bdr w:val="none" w:sz="0" w:space="0" w:color="auto" w:frame="1"/>
          <w:lang w:val="ru-RU"/>
        </w:rPr>
        <w:t xml:space="preserve"> </w:t>
      </w:r>
      <w:r w:rsidRPr="00416CED">
        <w:rPr>
          <w:rFonts w:cs="Tahoma"/>
          <w:szCs w:val="18"/>
          <w:bdr w:val="none" w:sz="0" w:space="0" w:color="auto" w:frame="1"/>
        </w:rPr>
        <w:t>Genuine</w:t>
      </w:r>
      <w:r w:rsidRPr="006F5F06">
        <w:rPr>
          <w:rFonts w:cs="Tahoma"/>
          <w:szCs w:val="18"/>
          <w:bdr w:val="none" w:sz="0" w:space="0" w:color="auto" w:frame="1"/>
          <w:lang w:val="ru-RU"/>
        </w:rPr>
        <w:t>»), в течение 90</w:t>
      </w:r>
      <w:r w:rsidRPr="00416CED">
        <w:rPr>
          <w:rFonts w:cs="Tahoma"/>
          <w:szCs w:val="18"/>
          <w:bdr w:val="none" w:sz="0" w:space="0" w:color="auto" w:frame="1"/>
        </w:rPr>
        <w:t> </w:t>
      </w:r>
      <w:r w:rsidRPr="006F5F06">
        <w:rPr>
          <w:rFonts w:cs="Tahoma"/>
          <w:szCs w:val="18"/>
          <w:bdr w:val="none" w:sz="0" w:space="0" w:color="auto" w:frame="1"/>
          <w:lang w:val="ru-RU"/>
        </w:rPr>
        <w:t xml:space="preserve">дней после даты покупки лицензии Изготовителя оборудования, Розничной лицензии или лицензии </w:t>
      </w:r>
      <w:r w:rsidRPr="00416CED">
        <w:rPr>
          <w:rFonts w:cs="Tahoma"/>
          <w:szCs w:val="18"/>
          <w:bdr w:val="none" w:sz="0" w:space="0" w:color="auto" w:frame="1"/>
        </w:rPr>
        <w:t>GGWA</w:t>
      </w:r>
      <w:r w:rsidRPr="006F5F06">
        <w:rPr>
          <w:rFonts w:cs="Tahoma"/>
          <w:szCs w:val="18"/>
          <w:bdr w:val="none" w:sz="0" w:space="0" w:color="auto" w:frame="1"/>
          <w:lang w:val="ru-RU"/>
        </w:rPr>
        <w:t xml:space="preserve">. </w:t>
      </w:r>
      <w:r w:rsidRPr="00416CED">
        <w:rPr>
          <w:rFonts w:cs="Tahoma"/>
          <w:szCs w:val="18"/>
          <w:bdr w:val="none" w:sz="0" w:space="0" w:color="auto" w:frame="1"/>
        </w:rPr>
        <w:t>(действует с 1 сентября 2009 г.)</w:t>
      </w:r>
    </w:p>
    <w:p w:rsidR="00B73A46" w:rsidRPr="006F5F06" w:rsidRDefault="00B73A46" w:rsidP="00346F4B">
      <w:pPr>
        <w:pStyle w:val="Footnotedash"/>
        <w:numPr>
          <w:ilvl w:val="0"/>
          <w:numId w:val="30"/>
        </w:numPr>
        <w:adjustRightInd/>
        <w:spacing w:before="0"/>
        <w:ind w:left="1800"/>
        <w:textAlignment w:val="auto"/>
        <w:rPr>
          <w:lang w:val="ru-RU"/>
        </w:rPr>
      </w:pPr>
      <w:r w:rsidRPr="006F5F06">
        <w:rPr>
          <w:rFonts w:ascii="Tahoma" w:hAnsi="Tahoma" w:cs="Tahoma"/>
          <w:sz w:val="18"/>
          <w:szCs w:val="18"/>
          <w:lang w:val="ru-RU"/>
        </w:rPr>
        <w:t xml:space="preserve">Возобновление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операционной системы настольного компьютера после истечения срока действия покрытия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или </w:t>
      </w:r>
      <w:r w:rsidRPr="00416CED">
        <w:rPr>
          <w:rFonts w:ascii="Tahoma" w:hAnsi="Tahoma" w:cs="Tahoma"/>
          <w:sz w:val="18"/>
          <w:szCs w:val="18"/>
        </w:rPr>
        <w:t>Windows</w:t>
      </w:r>
      <w:r w:rsidRPr="006F5F06">
        <w:rPr>
          <w:rFonts w:ascii="Tahoma" w:hAnsi="Tahoma" w:cs="Tahoma"/>
          <w:sz w:val="18"/>
          <w:szCs w:val="18"/>
          <w:lang w:val="ru-RU"/>
        </w:rPr>
        <w:t xml:space="preserve"> 7 Профессиональная. </w:t>
      </w:r>
    </w:p>
    <w:p w:rsidR="00B73A46" w:rsidRPr="00416CED" w:rsidRDefault="00B73A46" w:rsidP="00A84DF7">
      <w:pPr>
        <w:pStyle w:val="Footnotedash"/>
        <w:spacing w:before="0" w:after="0"/>
        <w:ind w:left="720" w:firstLine="0"/>
      </w:pPr>
      <w:r w:rsidRPr="006F5F06">
        <w:rPr>
          <w:rFonts w:ascii="Tahoma" w:hAnsi="Tahoma" w:cs="Tahoma"/>
          <w:sz w:val="18"/>
          <w:szCs w:val="18"/>
          <w:lang w:val="ru-RU"/>
        </w:rPr>
        <w:t xml:space="preserve">Определенный выше период времени может быть увеличен на ограниченный срок в рекламных целях. </w:t>
      </w:r>
      <w:r w:rsidRPr="00416CED">
        <w:rPr>
          <w:rFonts w:ascii="Tahoma" w:hAnsi="Tahoma" w:cs="Tahoma"/>
          <w:sz w:val="18"/>
          <w:szCs w:val="18"/>
        </w:rPr>
        <w:t xml:space="preserve">Подробности см. в </w:t>
      </w:r>
      <w:hyperlink w:anchor="_SECTION_3_–" w:history="1">
        <w:r w:rsidRPr="00416CED">
          <w:rPr>
            <w:rStyle w:val="Hyperlink"/>
            <w:rFonts w:ascii="Tahoma" w:hAnsi="Tahoma" w:cs="Tahoma"/>
            <w:color w:val="auto"/>
            <w:sz w:val="18"/>
            <w:szCs w:val="18"/>
            <w:u w:val="none"/>
          </w:rPr>
          <w:t>Разделе 3</w:t>
        </w:r>
      </w:hyperlink>
      <w:r w:rsidRPr="00416CED">
        <w:rPr>
          <w:rFonts w:ascii="Tahoma" w:hAnsi="Tahoma" w:cs="Tahoma"/>
          <w:sz w:val="18"/>
          <w:szCs w:val="18"/>
        </w:rPr>
        <w:t>.</w:t>
      </w:r>
    </w:p>
    <w:p w:rsidR="00A84DF7" w:rsidRPr="00A06D99" w:rsidRDefault="00A84DF7" w:rsidP="00A84DF7">
      <w:pPr>
        <w:pStyle w:val="Footnotedash"/>
        <w:spacing w:before="0" w:after="0"/>
        <w:ind w:left="720" w:firstLine="0"/>
        <w:rPr>
          <w:sz w:val="14"/>
          <w:szCs w:val="14"/>
        </w:rPr>
      </w:pPr>
    </w:p>
    <w:p w:rsidR="00B73A46" w:rsidRPr="006F5F06" w:rsidRDefault="00B73A46" w:rsidP="00346F4B">
      <w:pPr>
        <w:pStyle w:val="FootnoteBulletLevel2"/>
        <w:numPr>
          <w:ilvl w:val="0"/>
          <w:numId w:val="25"/>
        </w:numPr>
        <w:adjustRightInd/>
        <w:spacing w:before="0"/>
        <w:ind w:left="1440"/>
        <w:textAlignment w:val="auto"/>
        <w:rPr>
          <w:lang w:val="ru-RU"/>
        </w:rPr>
      </w:pPr>
      <w:r w:rsidRPr="006F5F06">
        <w:rPr>
          <w:rFonts w:ascii="Tahoma" w:hAnsi="Tahoma" w:cs="Tahoma"/>
          <w:sz w:val="18"/>
          <w:szCs w:val="18"/>
          <w:lang w:val="ru-RU"/>
        </w:rPr>
        <w:t xml:space="preserve">Соглашения о регистрации </w:t>
      </w:r>
      <w:r w:rsidRPr="00416CED">
        <w:rPr>
          <w:rFonts w:ascii="Tahoma" w:hAnsi="Tahoma" w:cs="Tahoma"/>
          <w:sz w:val="18"/>
          <w:szCs w:val="18"/>
        </w:rPr>
        <w:t>Enterprise</w:t>
      </w:r>
      <w:r w:rsidRPr="006F5F06">
        <w:rPr>
          <w:rFonts w:ascii="Tahoma" w:hAnsi="Tahoma" w:cs="Tahoma"/>
          <w:sz w:val="18"/>
          <w:szCs w:val="18"/>
          <w:lang w:val="ru-RU"/>
        </w:rPr>
        <w:t xml:space="preserve">. После окончания действия существующего Соглашения о регистрации </w:t>
      </w:r>
      <w:r w:rsidRPr="00416CED">
        <w:rPr>
          <w:rFonts w:ascii="Tahoma" w:hAnsi="Tahoma" w:cs="Tahoma"/>
          <w:sz w:val="18"/>
          <w:szCs w:val="18"/>
        </w:rPr>
        <w:t>Enterprise</w:t>
      </w:r>
      <w:r w:rsidRPr="006F5F06">
        <w:rPr>
          <w:rFonts w:ascii="Tahoma" w:hAnsi="Tahoma" w:cs="Tahoma"/>
          <w:sz w:val="18"/>
          <w:szCs w:val="18"/>
          <w:lang w:val="ru-RU"/>
        </w:rPr>
        <w:t xml:space="preserve">, распространяющегося на Операционную систему настольного компьютера </w:t>
      </w:r>
      <w:r w:rsidRPr="00416CED">
        <w:rPr>
          <w:rFonts w:ascii="Tahoma" w:hAnsi="Tahoma" w:cs="Tahoma"/>
          <w:sz w:val="18"/>
          <w:szCs w:val="18"/>
        </w:rPr>
        <w:t>Windows</w:t>
      </w:r>
      <w:r w:rsidRPr="006F5F06">
        <w:rPr>
          <w:rFonts w:ascii="Tahoma" w:hAnsi="Tahoma" w:cs="Tahoma"/>
          <w:sz w:val="18"/>
          <w:szCs w:val="18"/>
          <w:lang w:val="ru-RU"/>
        </w:rPr>
        <w:t xml:space="preserve">, можно заключить новое Соглашение о регистрации </w:t>
      </w:r>
      <w:r w:rsidRPr="00416CED">
        <w:rPr>
          <w:rFonts w:ascii="Tahoma" w:hAnsi="Tahoma" w:cs="Tahoma"/>
          <w:sz w:val="18"/>
          <w:szCs w:val="18"/>
        </w:rPr>
        <w:t>Enterprise</w:t>
      </w:r>
      <w:r w:rsidRPr="006F5F06">
        <w:rPr>
          <w:rFonts w:ascii="Tahoma" w:hAnsi="Tahoma" w:cs="Tahoma"/>
          <w:sz w:val="18"/>
          <w:szCs w:val="18"/>
          <w:lang w:val="ru-RU"/>
        </w:rPr>
        <w:t xml:space="preserve"> для Операционной системы настольного компьютера </w:t>
      </w:r>
      <w:r w:rsidRPr="00416CED">
        <w:rPr>
          <w:rFonts w:ascii="Tahoma" w:hAnsi="Tahoma" w:cs="Tahoma"/>
          <w:sz w:val="18"/>
          <w:szCs w:val="18"/>
        </w:rPr>
        <w:t>Windows</w:t>
      </w:r>
      <w:r w:rsidRPr="006F5F06">
        <w:rPr>
          <w:rFonts w:ascii="Tahoma" w:hAnsi="Tahoma" w:cs="Tahoma"/>
          <w:sz w:val="18"/>
          <w:szCs w:val="18"/>
          <w:lang w:val="ru-RU"/>
        </w:rPr>
        <w:t>.</w:t>
      </w:r>
    </w:p>
    <w:p w:rsidR="00A84DF7" w:rsidRPr="006F5F06" w:rsidRDefault="00A84DF7" w:rsidP="00A84DF7">
      <w:pPr>
        <w:pStyle w:val="FootnoteBulletLevel2"/>
        <w:tabs>
          <w:tab w:val="clear" w:pos="1260"/>
        </w:tabs>
        <w:adjustRightInd/>
        <w:spacing w:before="0"/>
        <w:ind w:left="0" w:firstLine="0"/>
        <w:textAlignment w:val="auto"/>
        <w:rPr>
          <w:sz w:val="14"/>
          <w:szCs w:val="14"/>
          <w:lang w:val="ru-RU"/>
        </w:rPr>
      </w:pPr>
    </w:p>
    <w:p w:rsidR="002F7FB8" w:rsidRPr="006F5F06" w:rsidRDefault="002F7FB8" w:rsidP="00846611">
      <w:pPr>
        <w:pStyle w:val="FootnoteBulletLevel1"/>
        <w:tabs>
          <w:tab w:val="clear" w:pos="900"/>
        </w:tabs>
        <w:adjustRightInd/>
        <w:spacing w:before="0" w:after="60"/>
        <w:ind w:left="720" w:firstLine="0"/>
        <w:textAlignment w:val="auto"/>
        <w:rPr>
          <w:lang w:val="ru-RU"/>
        </w:rPr>
      </w:pPr>
      <w:r w:rsidRPr="006F5F06">
        <w:rPr>
          <w:rFonts w:ascii="Tahoma" w:hAnsi="Tahoma" w:cs="Tahoma"/>
          <w:b/>
          <w:bCs/>
          <w:sz w:val="18"/>
          <w:szCs w:val="18"/>
          <w:lang w:val="ru-RU"/>
        </w:rPr>
        <w:t xml:space="preserve">Лицензия на обновление и </w:t>
      </w:r>
      <w:r w:rsidRPr="00416CED">
        <w:rPr>
          <w:rFonts w:ascii="Tahoma" w:hAnsi="Tahoma" w:cs="Tahoma"/>
          <w:b/>
          <w:bCs/>
          <w:sz w:val="18"/>
          <w:szCs w:val="18"/>
        </w:rPr>
        <w:t>Software</w:t>
      </w:r>
      <w:r w:rsidRPr="006F5F06">
        <w:rPr>
          <w:rFonts w:ascii="Tahoma" w:hAnsi="Tahoma" w:cs="Tahoma"/>
          <w:b/>
          <w:bCs/>
          <w:sz w:val="18"/>
          <w:szCs w:val="18"/>
          <w:lang w:val="ru-RU"/>
        </w:rPr>
        <w:t xml:space="preserve"> </w:t>
      </w:r>
      <w:r w:rsidRPr="00416CED">
        <w:rPr>
          <w:rFonts w:ascii="Tahoma" w:hAnsi="Tahoma" w:cs="Tahoma"/>
          <w:b/>
          <w:bCs/>
          <w:sz w:val="18"/>
          <w:szCs w:val="18"/>
        </w:rPr>
        <w:t>Assurance</w:t>
      </w:r>
      <w:r w:rsidRPr="006F5F06">
        <w:rPr>
          <w:rFonts w:ascii="Tahoma" w:hAnsi="Tahoma" w:cs="Tahoma"/>
          <w:b/>
          <w:bCs/>
          <w:sz w:val="18"/>
          <w:szCs w:val="18"/>
          <w:lang w:val="ru-RU"/>
        </w:rPr>
        <w:t xml:space="preserve"> для </w:t>
      </w:r>
      <w:r w:rsidRPr="00416CED">
        <w:rPr>
          <w:rFonts w:ascii="Tahoma" w:hAnsi="Tahoma" w:cs="Tahoma"/>
          <w:b/>
          <w:bCs/>
          <w:sz w:val="18"/>
          <w:szCs w:val="18"/>
        </w:rPr>
        <w:t>Windows</w:t>
      </w:r>
      <w:r w:rsidRPr="006F5F06">
        <w:rPr>
          <w:rFonts w:ascii="Tahoma" w:hAnsi="Tahoma" w:cs="Tahoma"/>
          <w:b/>
          <w:bCs/>
          <w:sz w:val="18"/>
          <w:szCs w:val="18"/>
          <w:lang w:val="ru-RU"/>
        </w:rPr>
        <w:t xml:space="preserve"> 8 Профессиональная</w:t>
      </w:r>
    </w:p>
    <w:p w:rsidR="002F7FB8" w:rsidRPr="006F5F06" w:rsidRDefault="002F7FB8" w:rsidP="00846611">
      <w:pPr>
        <w:pStyle w:val="FootnoteBulletLevel1"/>
        <w:spacing w:before="0" w:after="0"/>
        <w:ind w:left="720" w:firstLine="0"/>
        <w:rPr>
          <w:lang w:val="ru-RU"/>
        </w:rPr>
      </w:pPr>
      <w:r w:rsidRPr="006F5F06">
        <w:rPr>
          <w:rFonts w:ascii="Tahoma" w:hAnsi="Tahoma" w:cs="Tahoma"/>
          <w:sz w:val="18"/>
          <w:szCs w:val="18"/>
          <w:u w:val="single"/>
          <w:lang w:val="ru-RU"/>
        </w:rPr>
        <w:t>Лицензия на обновление операционной системы (ОС)</w:t>
      </w:r>
    </w:p>
    <w:p w:rsidR="002F7FB8" w:rsidRPr="006F5F06" w:rsidRDefault="002F7FB8" w:rsidP="00846611">
      <w:pPr>
        <w:pStyle w:val="FootnoteBulletLevel2"/>
        <w:tabs>
          <w:tab w:val="clear" w:pos="1260"/>
        </w:tabs>
        <w:adjustRightInd/>
        <w:spacing w:before="0"/>
        <w:ind w:left="720" w:firstLine="0"/>
        <w:textAlignment w:val="auto"/>
        <w:rPr>
          <w:lang w:val="ru-RU"/>
        </w:rPr>
      </w:pPr>
      <w:r w:rsidRPr="006F5F06">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клиент должен установить по лицензии одну из применимых соответствующих операционных систем, указанных в таблице выше.</w:t>
      </w:r>
    </w:p>
    <w:p w:rsidR="00846611" w:rsidRPr="006F5F06" w:rsidRDefault="00846611" w:rsidP="00846611">
      <w:pPr>
        <w:pStyle w:val="FootnoteBulletLevel2"/>
        <w:tabs>
          <w:tab w:val="clear" w:pos="1260"/>
        </w:tabs>
        <w:adjustRightInd/>
        <w:spacing w:before="0"/>
        <w:ind w:left="720" w:firstLine="0"/>
        <w:textAlignment w:val="auto"/>
        <w:rPr>
          <w:lang w:val="ru-RU"/>
        </w:rPr>
      </w:pPr>
    </w:p>
    <w:p w:rsidR="002F7FB8" w:rsidRPr="006F5F06" w:rsidRDefault="002F7FB8" w:rsidP="00846611">
      <w:pPr>
        <w:pStyle w:val="FootnoteBulletLevel2"/>
        <w:tabs>
          <w:tab w:val="clear" w:pos="1260"/>
        </w:tabs>
        <w:adjustRightInd/>
        <w:spacing w:before="0"/>
        <w:ind w:left="720" w:firstLine="0"/>
        <w:textAlignment w:val="auto"/>
        <w:rPr>
          <w:lang w:val="ru-RU"/>
        </w:rPr>
      </w:pPr>
      <w:r w:rsidRPr="006F5F06">
        <w:rPr>
          <w:rFonts w:ascii="Tahoma" w:hAnsi="Tahoma" w:cs="Tahoma"/>
          <w:sz w:val="18"/>
          <w:szCs w:val="18"/>
          <w:lang w:val="ru-RU"/>
        </w:rPr>
        <w:t xml:space="preserve">Клиенты, желающие зарегистрироваться в программе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обновления </w:t>
      </w:r>
      <w:r w:rsidRPr="00416CED">
        <w:rPr>
          <w:rFonts w:ascii="Tahoma" w:hAnsi="Tahoma" w:cs="Tahoma"/>
          <w:sz w:val="18"/>
          <w:szCs w:val="18"/>
        </w:rPr>
        <w:t>Windows</w:t>
      </w:r>
      <w:r w:rsidRPr="006F5F06">
        <w:rPr>
          <w:rFonts w:ascii="Tahoma" w:hAnsi="Tahoma" w:cs="Tahoma"/>
          <w:sz w:val="18"/>
          <w:szCs w:val="18"/>
          <w:lang w:val="ru-RU"/>
        </w:rPr>
        <w:t xml:space="preserve"> 8 </w:t>
      </w:r>
      <w:r w:rsidRPr="00416CED">
        <w:rPr>
          <w:rFonts w:ascii="Tahoma" w:hAnsi="Tahoma" w:cs="Tahoma"/>
          <w:sz w:val="18"/>
          <w:szCs w:val="18"/>
        </w:rPr>
        <w:t>Pro</w:t>
      </w:r>
      <w:r w:rsidRPr="006F5F06">
        <w:rPr>
          <w:rFonts w:ascii="Tahoma" w:hAnsi="Tahoma" w:cs="Tahoma"/>
          <w:sz w:val="18"/>
          <w:szCs w:val="18"/>
          <w:lang w:val="ru-RU"/>
        </w:rPr>
        <w:t>, могут выбрать одну из следующих программ лицензирования:</w:t>
      </w:r>
    </w:p>
    <w:p w:rsidR="00B04B81" w:rsidRPr="006F5F06" w:rsidRDefault="00B04B81" w:rsidP="00846611">
      <w:pPr>
        <w:pStyle w:val="FootnoteBulletLevel2"/>
        <w:tabs>
          <w:tab w:val="clear" w:pos="1260"/>
        </w:tabs>
        <w:adjustRightInd/>
        <w:spacing w:before="0"/>
        <w:ind w:left="720" w:firstLine="0"/>
        <w:textAlignment w:val="auto"/>
        <w:rPr>
          <w:lang w:val="ru-RU"/>
        </w:rPr>
      </w:pPr>
    </w:p>
    <w:p w:rsidR="002F7FB8" w:rsidRPr="006F5F06" w:rsidRDefault="002F7FB8" w:rsidP="00346F4B">
      <w:pPr>
        <w:pStyle w:val="FootnoteBulletLevel2"/>
        <w:numPr>
          <w:ilvl w:val="0"/>
          <w:numId w:val="25"/>
        </w:numPr>
        <w:adjustRightInd/>
        <w:spacing w:before="0" w:after="60"/>
        <w:ind w:left="1440"/>
        <w:textAlignment w:val="auto"/>
        <w:rPr>
          <w:lang w:val="ru-RU"/>
        </w:rPr>
      </w:pPr>
      <w:r w:rsidRPr="00416CED">
        <w:rPr>
          <w:rFonts w:ascii="Tahoma" w:hAnsi="Tahoma" w:cs="Tahoma"/>
          <w:sz w:val="18"/>
          <w:szCs w:val="18"/>
        </w:rPr>
        <w:t>Select</w:t>
      </w:r>
      <w:r w:rsidRPr="006F5F06">
        <w:rPr>
          <w:rFonts w:ascii="Tahoma" w:hAnsi="Tahoma" w:cs="Tahoma"/>
          <w:sz w:val="18"/>
          <w:szCs w:val="18"/>
          <w:lang w:val="ru-RU"/>
        </w:rPr>
        <w:t xml:space="preserve">,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(вариант для части настольных компьютеров компании) 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2F7FB8" w:rsidRPr="006F5F06" w:rsidRDefault="002F7FB8" w:rsidP="00346F4B">
      <w:pPr>
        <w:pStyle w:val="Footnotedash"/>
        <w:numPr>
          <w:ilvl w:val="1"/>
          <w:numId w:val="31"/>
        </w:numPr>
        <w:spacing w:before="0"/>
        <w:ind w:left="1800"/>
        <w:rPr>
          <w:lang w:val="ru-RU"/>
        </w:rPr>
      </w:pPr>
      <w:r w:rsidRPr="006F5F06">
        <w:rPr>
          <w:rFonts w:ascii="Tahoma" w:eastAsia="Calibri" w:hAnsi="Tahoma" w:cs="Tahoma"/>
          <w:color w:val="000000"/>
          <w:sz w:val="18"/>
          <w:szCs w:val="18"/>
          <w:lang w:val="ru-RU"/>
        </w:rPr>
        <w:t xml:space="preserve">Приобретение Обновления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8 </w:t>
      </w:r>
      <w:r w:rsidRPr="00416CED">
        <w:rPr>
          <w:rFonts w:ascii="Tahoma" w:eastAsia="Calibri" w:hAnsi="Tahoma" w:cs="Tahoma"/>
          <w:color w:val="000000"/>
          <w:sz w:val="18"/>
          <w:szCs w:val="18"/>
        </w:rPr>
        <w:t>Pro</w:t>
      </w:r>
      <w:r w:rsidRPr="006F5F06">
        <w:rPr>
          <w:rFonts w:ascii="Tahoma" w:eastAsia="Calibri" w:hAnsi="Tahoma" w:cs="Tahoma"/>
          <w:color w:val="000000"/>
          <w:sz w:val="18"/>
          <w:szCs w:val="18"/>
          <w:lang w:val="ru-RU"/>
        </w:rPr>
        <w:t xml:space="preserve"> и </w:t>
      </w:r>
      <w:r w:rsidRPr="00416CED">
        <w:rPr>
          <w:rFonts w:ascii="Tahoma" w:eastAsia="Calibri" w:hAnsi="Tahoma" w:cs="Tahoma"/>
          <w:color w:val="000000"/>
          <w:sz w:val="18"/>
          <w:szCs w:val="18"/>
        </w:rPr>
        <w:t>Software</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Assurance</w:t>
      </w:r>
      <w:r w:rsidRPr="006F5F06">
        <w:rPr>
          <w:rFonts w:ascii="Tahoma" w:eastAsia="Calibri" w:hAnsi="Tahoma" w:cs="Tahoma"/>
          <w:color w:val="000000"/>
          <w:sz w:val="18"/>
          <w:szCs w:val="18"/>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выше.</w:t>
      </w:r>
    </w:p>
    <w:p w:rsidR="002F7FB8" w:rsidRPr="006F5F06" w:rsidRDefault="002F7FB8" w:rsidP="00346F4B">
      <w:pPr>
        <w:pStyle w:val="Footnotedash"/>
        <w:numPr>
          <w:ilvl w:val="2"/>
          <w:numId w:val="85"/>
        </w:numPr>
        <w:spacing w:before="0"/>
        <w:ind w:left="1800"/>
        <w:rPr>
          <w:lang w:val="ru-RU"/>
        </w:rPr>
      </w:pPr>
      <w:r w:rsidRPr="006F5F06">
        <w:rPr>
          <w:rFonts w:ascii="Tahoma" w:eastAsia="Calibri" w:hAnsi="Tahoma" w:cs="Tahoma"/>
          <w:color w:val="000000"/>
          <w:sz w:val="18"/>
          <w:szCs w:val="18"/>
          <w:lang w:val="ru-RU"/>
        </w:rPr>
        <w:t xml:space="preserve">Клиент может переносить покрытие </w:t>
      </w:r>
      <w:r w:rsidRPr="00416CED">
        <w:rPr>
          <w:rFonts w:ascii="Tahoma" w:eastAsia="Calibri" w:hAnsi="Tahoma" w:cs="Tahoma"/>
          <w:color w:val="000000"/>
          <w:sz w:val="18"/>
          <w:szCs w:val="18"/>
        </w:rPr>
        <w:t>Software</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Assurance</w:t>
      </w:r>
      <w:r w:rsidRPr="006F5F06">
        <w:rPr>
          <w:rFonts w:ascii="Tahoma" w:eastAsia="Calibri" w:hAnsi="Tahoma" w:cs="Tahoma"/>
          <w:color w:val="000000"/>
          <w:sz w:val="18"/>
          <w:szCs w:val="18"/>
          <w:lang w:val="ru-RU"/>
        </w:rPr>
        <w:t xml:space="preserve"> для обновлений операционных систем настольного компьютера с исходного компьютера на заменяющий компьютер,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w:t>
      </w:r>
      <w:r w:rsidRPr="00416CED">
        <w:rPr>
          <w:rFonts w:ascii="Tahoma" w:eastAsia="Calibri" w:hAnsi="Tahoma" w:cs="Tahoma"/>
          <w:color w:val="000000"/>
          <w:sz w:val="18"/>
          <w:szCs w:val="18"/>
        </w:rPr>
        <w:t> </w:t>
      </w:r>
      <w:r w:rsidRPr="006F5F06">
        <w:rPr>
          <w:rFonts w:ascii="Tahoma" w:eastAsia="Calibri" w:hAnsi="Tahoma" w:cs="Tahoma"/>
          <w:color w:val="000000"/>
          <w:sz w:val="18"/>
          <w:szCs w:val="18"/>
          <w:lang w:val="ru-RU"/>
        </w:rPr>
        <w:t>клиент удаляет все связанные обновления операционной системы настольного компьютера с исходного компьютера.</w:t>
      </w:r>
    </w:p>
    <w:p w:rsidR="00A84DF7" w:rsidRPr="006F5F06" w:rsidRDefault="002F7FB8" w:rsidP="00346F4B">
      <w:pPr>
        <w:pStyle w:val="FootnoteBulletLevel2"/>
        <w:numPr>
          <w:ilvl w:val="0"/>
          <w:numId w:val="25"/>
        </w:numPr>
        <w:adjustRightInd/>
        <w:spacing w:before="0" w:after="60"/>
        <w:ind w:left="1440"/>
        <w:textAlignment w:val="auto"/>
        <w:rPr>
          <w:lang w:val="ru-RU"/>
        </w:rPr>
      </w:pPr>
      <w:r w:rsidRPr="006F5F06">
        <w:rPr>
          <w:rFonts w:ascii="Tahoma" w:hAnsi="Tahoma" w:cs="Tahoma"/>
          <w:sz w:val="18"/>
          <w:szCs w:val="18"/>
          <w:lang w:val="ru-RU"/>
        </w:rPr>
        <w:t xml:space="preserve">Соглашения о регистрации </w:t>
      </w:r>
      <w:r w:rsidRPr="00416CED">
        <w:rPr>
          <w:rFonts w:ascii="Tahoma" w:hAnsi="Tahoma" w:cs="Tahoma"/>
          <w:sz w:val="18"/>
          <w:szCs w:val="18"/>
        </w:rPr>
        <w:t>Enterprise</w:t>
      </w:r>
      <w:r w:rsidRPr="006F5F06">
        <w:rPr>
          <w:rFonts w:ascii="Tahoma" w:hAnsi="Tahoma" w:cs="Tahoma"/>
          <w:sz w:val="18"/>
          <w:szCs w:val="18"/>
          <w:lang w:val="ru-RU"/>
        </w:rPr>
        <w:t xml:space="preserve"> и Соглашения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с вариантом приобретения для всех ПК в организации (бессрочные и по подписке).</w:t>
      </w:r>
    </w:p>
    <w:p w:rsidR="00A84DF7" w:rsidRPr="006F5F06" w:rsidRDefault="002F7FB8" w:rsidP="00A06D99">
      <w:pPr>
        <w:pStyle w:val="Footnotedash"/>
        <w:numPr>
          <w:ilvl w:val="1"/>
          <w:numId w:val="31"/>
        </w:numPr>
        <w:spacing w:before="0"/>
        <w:ind w:left="1800"/>
        <w:rPr>
          <w:lang w:val="ru-RU"/>
        </w:rPr>
      </w:pPr>
      <w:r w:rsidRPr="006F5F06">
        <w:rPr>
          <w:rFonts w:ascii="Tahoma" w:eastAsia="Calibri" w:hAnsi="Tahoma" w:cs="Tahoma"/>
          <w:color w:val="000000"/>
          <w:sz w:val="18"/>
          <w:szCs w:val="18"/>
          <w:lang w:val="ru-RU"/>
        </w:rPr>
        <w:t xml:space="preserve">Первоначальные Соглашения о регистрации </w:t>
      </w:r>
      <w:r w:rsidRPr="00416CED">
        <w:rPr>
          <w:rFonts w:ascii="Tahoma" w:eastAsia="Calibri" w:hAnsi="Tahoma" w:cs="Tahoma"/>
          <w:color w:val="000000"/>
          <w:sz w:val="18"/>
          <w:szCs w:val="18"/>
        </w:rPr>
        <w:t>Enterprise</w:t>
      </w:r>
      <w:r w:rsidRPr="006F5F06">
        <w:rPr>
          <w:rFonts w:ascii="Tahoma" w:eastAsia="Calibri" w:hAnsi="Tahoma" w:cs="Tahoma"/>
          <w:color w:val="000000"/>
          <w:sz w:val="18"/>
          <w:szCs w:val="18"/>
          <w:lang w:val="ru-RU"/>
        </w:rPr>
        <w:t xml:space="preserve"> или Соглашения </w:t>
      </w:r>
      <w:r w:rsidRPr="00416CED">
        <w:rPr>
          <w:rFonts w:ascii="Tahoma" w:eastAsia="Calibri" w:hAnsi="Tahoma" w:cs="Tahoma"/>
          <w:color w:val="000000"/>
          <w:sz w:val="18"/>
          <w:szCs w:val="18"/>
        </w:rPr>
        <w:t>Open</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Value</w:t>
      </w:r>
      <w:r w:rsidRPr="006F5F06">
        <w:rPr>
          <w:rFonts w:ascii="Tahoma" w:eastAsia="Calibri" w:hAnsi="Tahoma" w:cs="Tahoma"/>
          <w:color w:val="000000"/>
          <w:sz w:val="18"/>
          <w:szCs w:val="18"/>
          <w:lang w:val="ru-RU"/>
        </w:rPr>
        <w:t xml:space="preserve"> (парк</w:t>
      </w:r>
      <w:r w:rsidR="00A06D99">
        <w:rPr>
          <w:rFonts w:ascii="Tahoma" w:eastAsia="Calibri" w:hAnsi="Tahoma" w:cs="Tahoma"/>
          <w:color w:val="000000"/>
          <w:sz w:val="18"/>
          <w:szCs w:val="18"/>
        </w:rPr>
        <w:t> </w:t>
      </w:r>
      <w:r w:rsidRPr="006F5F06">
        <w:rPr>
          <w:rFonts w:ascii="Tahoma" w:eastAsia="Calibri" w:hAnsi="Tahoma" w:cs="Tahoma"/>
          <w:color w:val="000000"/>
          <w:sz w:val="18"/>
          <w:szCs w:val="18"/>
          <w:lang w:val="ru-RU"/>
        </w:rPr>
        <w:t xml:space="preserve">ПК): </w:t>
      </w:r>
    </w:p>
    <w:p w:rsidR="00A84DF7" w:rsidRPr="006F5F06" w:rsidRDefault="002F7FB8" w:rsidP="00346F4B">
      <w:pPr>
        <w:pStyle w:val="Footnotedash"/>
        <w:numPr>
          <w:ilvl w:val="1"/>
          <w:numId w:val="31"/>
        </w:numPr>
        <w:spacing w:before="0"/>
        <w:ind w:left="1800"/>
        <w:rPr>
          <w:lang w:val="ru-RU"/>
        </w:rPr>
      </w:pPr>
      <w:r w:rsidRPr="006F5F06">
        <w:rPr>
          <w:rFonts w:ascii="Tahoma" w:eastAsia="Calibri" w:hAnsi="Tahoma" w:cs="Tahoma"/>
          <w:color w:val="000000"/>
          <w:sz w:val="18"/>
          <w:szCs w:val="18"/>
          <w:lang w:val="ru-RU"/>
        </w:rPr>
        <w:t xml:space="preserve">Приобретение Обновления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8 Профессиональная и </w:t>
      </w:r>
      <w:r w:rsidRPr="00416CED">
        <w:rPr>
          <w:rFonts w:ascii="Tahoma" w:eastAsia="Calibri" w:hAnsi="Tahoma" w:cs="Tahoma"/>
          <w:color w:val="000000"/>
          <w:sz w:val="18"/>
          <w:szCs w:val="18"/>
        </w:rPr>
        <w:t>Software</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Assurance</w:t>
      </w:r>
      <w:r w:rsidRPr="006F5F06">
        <w:rPr>
          <w:rFonts w:ascii="Tahoma" w:eastAsia="Calibri" w:hAnsi="Tahoma" w:cs="Tahoma"/>
          <w:color w:val="000000"/>
          <w:sz w:val="18"/>
          <w:szCs w:val="18"/>
          <w:lang w:val="ru-RU"/>
        </w:rPr>
        <w:t xml:space="preserve"> для всех соответствующих компьютеров в парке ПК.</w:t>
      </w:r>
      <w:r w:rsidR="00FA2C82" w:rsidRPr="006F5F06">
        <w:rPr>
          <w:rFonts w:ascii="Tahoma" w:eastAsia="Calibri" w:hAnsi="Tahoma" w:cs="Tahoma"/>
          <w:color w:val="000000"/>
          <w:sz w:val="18"/>
          <w:szCs w:val="18"/>
          <w:lang w:val="ru-RU"/>
        </w:rPr>
        <w:t xml:space="preserve"> </w:t>
      </w:r>
      <w:r w:rsidRPr="006F5F06">
        <w:rPr>
          <w:rFonts w:ascii="Tahoma" w:eastAsia="Calibri" w:hAnsi="Tahoma" w:cs="Tahoma"/>
          <w:color w:val="000000"/>
          <w:sz w:val="18"/>
          <w:szCs w:val="18"/>
          <w:lang w:val="ru-RU"/>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FA2C82" w:rsidRPr="006F5F06">
        <w:rPr>
          <w:rFonts w:ascii="Tahoma" w:eastAsia="Calibri" w:hAnsi="Tahoma" w:cs="Tahoma"/>
          <w:color w:val="000000"/>
          <w:sz w:val="18"/>
          <w:szCs w:val="18"/>
          <w:lang w:val="ru-RU"/>
        </w:rPr>
        <w:t xml:space="preserve"> </w:t>
      </w:r>
      <w:r w:rsidRPr="006F5F06">
        <w:rPr>
          <w:rFonts w:ascii="Tahoma" w:eastAsia="Calibri" w:hAnsi="Tahoma" w:cs="Tahoma"/>
          <w:color w:val="000000"/>
          <w:sz w:val="18"/>
          <w:szCs w:val="18"/>
          <w:lang w:val="ru-RU"/>
        </w:rPr>
        <w:t xml:space="preserve">Клиент должен был лицензировать и установить одну из соответствующих операционных систем, указанных в таблице Обновления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выше в столбце «Новое соглашение </w:t>
      </w:r>
      <w:r w:rsidRPr="00416CED">
        <w:rPr>
          <w:rFonts w:ascii="Tahoma" w:eastAsia="Calibri" w:hAnsi="Tahoma" w:cs="Tahoma"/>
          <w:color w:val="000000"/>
          <w:sz w:val="18"/>
          <w:szCs w:val="18"/>
        </w:rPr>
        <w:t>EA</w:t>
      </w:r>
      <w:r w:rsidRPr="006F5F06">
        <w:rPr>
          <w:rFonts w:ascii="Tahoma" w:eastAsia="Calibri" w:hAnsi="Tahoma" w:cs="Tahoma"/>
          <w:color w:val="000000"/>
          <w:sz w:val="18"/>
          <w:szCs w:val="18"/>
          <w:lang w:val="ru-RU"/>
        </w:rPr>
        <w:t>/</w:t>
      </w:r>
      <w:r w:rsidRPr="00416CED">
        <w:rPr>
          <w:rFonts w:ascii="Tahoma" w:eastAsia="Calibri" w:hAnsi="Tahoma" w:cs="Tahoma"/>
          <w:color w:val="000000"/>
          <w:sz w:val="18"/>
          <w:szCs w:val="18"/>
        </w:rPr>
        <w:t>OV</w:t>
      </w:r>
      <w:r w:rsidRPr="006F5F06">
        <w:rPr>
          <w:rFonts w:ascii="Tahoma" w:eastAsia="Calibri" w:hAnsi="Tahoma" w:cs="Tahoma"/>
          <w:color w:val="000000"/>
          <w:sz w:val="18"/>
          <w:szCs w:val="18"/>
          <w:lang w:val="ru-RU"/>
        </w:rPr>
        <w:t>-</w:t>
      </w:r>
      <w:r w:rsidRPr="00416CED">
        <w:rPr>
          <w:rFonts w:ascii="Tahoma" w:eastAsia="Calibri" w:hAnsi="Tahoma" w:cs="Tahoma"/>
          <w:color w:val="000000"/>
          <w:sz w:val="18"/>
          <w:szCs w:val="18"/>
        </w:rPr>
        <w:t>CW</w:t>
      </w:r>
      <w:r w:rsidRPr="006F5F06">
        <w:rPr>
          <w:rFonts w:ascii="Tahoma" w:eastAsia="Calibri" w:hAnsi="Tahoma" w:cs="Tahoma"/>
          <w:color w:val="000000"/>
          <w:sz w:val="18"/>
          <w:szCs w:val="18"/>
          <w:lang w:val="ru-RU"/>
        </w:rPr>
        <w:t xml:space="preserve">», на всех соответствующих настольных компьютеров парка ПК, на которых будет запускаться операционная система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w:t>
      </w:r>
    </w:p>
    <w:p w:rsidR="002F7FB8" w:rsidRPr="006F5F06" w:rsidRDefault="002F7FB8" w:rsidP="00A06D99">
      <w:pPr>
        <w:pStyle w:val="Footnotedash"/>
        <w:numPr>
          <w:ilvl w:val="1"/>
          <w:numId w:val="31"/>
        </w:numPr>
        <w:spacing w:before="0"/>
        <w:ind w:left="1800"/>
        <w:rPr>
          <w:lang w:val="ru-RU"/>
        </w:rPr>
      </w:pPr>
      <w:r w:rsidRPr="006F5F06">
        <w:rPr>
          <w:rFonts w:ascii="Tahoma" w:eastAsia="Calibri" w:hAnsi="Tahoma" w:cs="Tahoma"/>
          <w:color w:val="000000"/>
          <w:sz w:val="18"/>
          <w:szCs w:val="18"/>
          <w:lang w:val="ru-RU"/>
        </w:rPr>
        <w:t xml:space="preserve">Существующие Соглашения о регистрации </w:t>
      </w:r>
      <w:r w:rsidRPr="00416CED">
        <w:rPr>
          <w:rFonts w:ascii="Tahoma" w:eastAsia="Calibri" w:hAnsi="Tahoma" w:cs="Tahoma"/>
          <w:color w:val="000000"/>
          <w:sz w:val="18"/>
          <w:szCs w:val="18"/>
        </w:rPr>
        <w:t>Enterprise</w:t>
      </w:r>
      <w:r w:rsidRPr="006F5F06">
        <w:rPr>
          <w:rFonts w:ascii="Tahoma" w:eastAsia="Calibri" w:hAnsi="Tahoma" w:cs="Tahoma"/>
          <w:color w:val="000000"/>
          <w:sz w:val="18"/>
          <w:szCs w:val="18"/>
          <w:lang w:val="ru-RU"/>
        </w:rPr>
        <w:t xml:space="preserve"> или Соглашения </w:t>
      </w:r>
      <w:r w:rsidRPr="00416CED">
        <w:rPr>
          <w:rFonts w:ascii="Tahoma" w:eastAsia="Calibri" w:hAnsi="Tahoma" w:cs="Tahoma"/>
          <w:color w:val="000000"/>
          <w:sz w:val="18"/>
          <w:szCs w:val="18"/>
        </w:rPr>
        <w:t>Open</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Value</w:t>
      </w:r>
      <w:r w:rsidRPr="006F5F06">
        <w:rPr>
          <w:rFonts w:ascii="Tahoma" w:eastAsia="Calibri" w:hAnsi="Tahoma" w:cs="Tahoma"/>
          <w:color w:val="000000"/>
          <w:sz w:val="18"/>
          <w:szCs w:val="18"/>
          <w:lang w:val="ru-RU"/>
        </w:rPr>
        <w:t xml:space="preserve"> (по</w:t>
      </w:r>
      <w:r w:rsidR="00A06D99">
        <w:rPr>
          <w:rFonts w:ascii="Tahoma" w:eastAsia="Calibri" w:hAnsi="Tahoma" w:cs="Tahoma"/>
          <w:color w:val="000000"/>
          <w:sz w:val="18"/>
          <w:szCs w:val="18"/>
        </w:rPr>
        <w:t> </w:t>
      </w:r>
      <w:r w:rsidRPr="006F5F06">
        <w:rPr>
          <w:rFonts w:ascii="Tahoma" w:eastAsia="Calibri" w:hAnsi="Tahoma" w:cs="Tahoma"/>
          <w:color w:val="000000"/>
          <w:sz w:val="18"/>
          <w:szCs w:val="18"/>
          <w:lang w:val="ru-RU"/>
        </w:rPr>
        <w:t>сверочным заказам и на замену).</w:t>
      </w:r>
    </w:p>
    <w:p w:rsidR="002F7FB8" w:rsidRPr="006F5F06" w:rsidRDefault="002F7FB8" w:rsidP="00346F4B">
      <w:pPr>
        <w:pStyle w:val="Footnotedash"/>
        <w:numPr>
          <w:ilvl w:val="1"/>
          <w:numId w:val="31"/>
        </w:numPr>
        <w:spacing w:before="0"/>
        <w:ind w:left="1800"/>
        <w:rPr>
          <w:lang w:val="ru-RU"/>
        </w:rPr>
      </w:pPr>
      <w:r w:rsidRPr="006F5F06">
        <w:rPr>
          <w:rFonts w:ascii="Tahoma" w:eastAsia="Calibri" w:hAnsi="Tahoma" w:cs="Tahoma"/>
          <w:color w:val="000000"/>
          <w:sz w:val="18"/>
          <w:szCs w:val="18"/>
          <w:lang w:val="ru-RU"/>
        </w:rPr>
        <w:t xml:space="preserve">Приобретение Обновления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8 Профессиональная и </w:t>
      </w:r>
      <w:r w:rsidRPr="00416CED">
        <w:rPr>
          <w:rFonts w:ascii="Tahoma" w:eastAsia="Calibri" w:hAnsi="Tahoma" w:cs="Tahoma"/>
          <w:color w:val="000000"/>
          <w:sz w:val="18"/>
          <w:szCs w:val="18"/>
        </w:rPr>
        <w:t>Software</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Assurance</w:t>
      </w:r>
      <w:r w:rsidRPr="006F5F06">
        <w:rPr>
          <w:rFonts w:ascii="Tahoma" w:eastAsia="Calibri" w:hAnsi="Tahoma" w:cs="Tahoma"/>
          <w:color w:val="000000"/>
          <w:sz w:val="18"/>
          <w:szCs w:val="18"/>
          <w:lang w:val="ru-RU"/>
        </w:rPr>
        <w:t xml:space="preserve"> для всех новых соответствующих компьютеров или устройств, на которых будет запускаться операционная система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w:t>
      </w:r>
      <w:r w:rsidR="00FA2C82" w:rsidRPr="006F5F06">
        <w:rPr>
          <w:rFonts w:ascii="Tahoma" w:eastAsia="Calibri" w:hAnsi="Tahoma" w:cs="Tahoma"/>
          <w:color w:val="000000"/>
          <w:sz w:val="18"/>
          <w:szCs w:val="18"/>
          <w:lang w:val="ru-RU"/>
        </w:rPr>
        <w:t xml:space="preserve"> </w:t>
      </w:r>
      <w:r w:rsidRPr="006F5F06">
        <w:rPr>
          <w:rFonts w:ascii="Tahoma" w:eastAsia="Calibri" w:hAnsi="Tahoma" w:cs="Tahoma"/>
          <w:color w:val="000000"/>
          <w:sz w:val="18"/>
          <w:szCs w:val="18"/>
          <w:lang w:val="ru-RU"/>
        </w:rPr>
        <w:t xml:space="preserve">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416CED">
        <w:rPr>
          <w:rFonts w:ascii="Tahoma" w:eastAsia="Calibri" w:hAnsi="Tahoma" w:cs="Tahoma"/>
          <w:color w:val="000000"/>
          <w:sz w:val="18"/>
          <w:szCs w:val="18"/>
        </w:rPr>
        <w:t>EA</w:t>
      </w:r>
      <w:r w:rsidRPr="006F5F06">
        <w:rPr>
          <w:rFonts w:ascii="Tahoma" w:eastAsia="Calibri" w:hAnsi="Tahoma" w:cs="Tahoma"/>
          <w:color w:val="000000"/>
          <w:sz w:val="18"/>
          <w:szCs w:val="18"/>
          <w:lang w:val="ru-RU"/>
        </w:rPr>
        <w:t>/</w:t>
      </w:r>
      <w:r w:rsidRPr="00416CED">
        <w:rPr>
          <w:rFonts w:ascii="Tahoma" w:eastAsia="Calibri" w:hAnsi="Tahoma" w:cs="Tahoma"/>
          <w:color w:val="000000"/>
          <w:sz w:val="18"/>
          <w:szCs w:val="18"/>
        </w:rPr>
        <w:t>OV</w:t>
      </w:r>
      <w:r w:rsidRPr="006F5F06">
        <w:rPr>
          <w:rFonts w:ascii="Tahoma" w:eastAsia="Calibri" w:hAnsi="Tahoma" w:cs="Tahoma"/>
          <w:color w:val="000000"/>
          <w:sz w:val="18"/>
          <w:szCs w:val="18"/>
          <w:lang w:val="ru-RU"/>
        </w:rPr>
        <w:t>-</w:t>
      </w:r>
      <w:r w:rsidRPr="00416CED">
        <w:rPr>
          <w:rFonts w:ascii="Tahoma" w:eastAsia="Calibri" w:hAnsi="Tahoma" w:cs="Tahoma"/>
          <w:color w:val="000000"/>
          <w:sz w:val="18"/>
          <w:szCs w:val="18"/>
        </w:rPr>
        <w:t>CW</w:t>
      </w:r>
      <w:r w:rsidRPr="006F5F06">
        <w:rPr>
          <w:rFonts w:ascii="Tahoma" w:eastAsia="Calibri" w:hAnsi="Tahoma" w:cs="Tahoma"/>
          <w:color w:val="000000"/>
          <w:sz w:val="18"/>
          <w:szCs w:val="18"/>
          <w:lang w:val="ru-RU"/>
        </w:rPr>
        <w:t xml:space="preserve">» таблицы Обновлений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выше. Клиент</w:t>
      </w:r>
      <w:r w:rsidRPr="00416CED">
        <w:rPr>
          <w:rFonts w:ascii="Tahoma" w:eastAsia="Calibri" w:hAnsi="Tahoma" w:cs="Tahoma"/>
          <w:color w:val="000000"/>
          <w:sz w:val="18"/>
          <w:szCs w:val="18"/>
        </w:rPr>
        <w:t> </w:t>
      </w:r>
      <w:r w:rsidRPr="006F5F06">
        <w:rPr>
          <w:rFonts w:ascii="Tahoma" w:eastAsia="Calibri" w:hAnsi="Tahoma" w:cs="Tahoma"/>
          <w:color w:val="000000"/>
          <w:sz w:val="18"/>
          <w:szCs w:val="18"/>
          <w:lang w:val="ru-RU"/>
        </w:rPr>
        <w:t xml:space="preserve">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w:t>
      </w:r>
      <w:r w:rsidRPr="00416CED">
        <w:rPr>
          <w:rFonts w:ascii="Tahoma" w:eastAsia="Calibri" w:hAnsi="Tahoma" w:cs="Tahoma"/>
          <w:color w:val="000000"/>
          <w:sz w:val="18"/>
          <w:szCs w:val="18"/>
        </w:rPr>
        <w:t>EA</w:t>
      </w:r>
      <w:r w:rsidRPr="006F5F06">
        <w:rPr>
          <w:rFonts w:ascii="Tahoma" w:eastAsia="Calibri" w:hAnsi="Tahoma" w:cs="Tahoma"/>
          <w:color w:val="000000"/>
          <w:sz w:val="18"/>
          <w:szCs w:val="18"/>
          <w:lang w:val="ru-RU"/>
        </w:rPr>
        <w:t>/</w:t>
      </w:r>
      <w:r w:rsidRPr="00416CED">
        <w:rPr>
          <w:rFonts w:ascii="Tahoma" w:eastAsia="Calibri" w:hAnsi="Tahoma" w:cs="Tahoma"/>
          <w:color w:val="000000"/>
          <w:sz w:val="18"/>
          <w:szCs w:val="18"/>
        </w:rPr>
        <w:t>OV</w:t>
      </w:r>
      <w:r w:rsidRPr="006F5F06">
        <w:rPr>
          <w:rFonts w:ascii="Tahoma" w:eastAsia="Calibri" w:hAnsi="Tahoma" w:cs="Tahoma"/>
          <w:color w:val="000000"/>
          <w:sz w:val="18"/>
          <w:szCs w:val="18"/>
          <w:lang w:val="ru-RU"/>
        </w:rPr>
        <w:t>-</w:t>
      </w:r>
      <w:r w:rsidRPr="00416CED">
        <w:rPr>
          <w:rFonts w:ascii="Tahoma" w:eastAsia="Calibri" w:hAnsi="Tahoma" w:cs="Tahoma"/>
          <w:color w:val="000000"/>
          <w:sz w:val="18"/>
          <w:szCs w:val="18"/>
        </w:rPr>
        <w:t>CW</w:t>
      </w:r>
      <w:r w:rsidRPr="006F5F06">
        <w:rPr>
          <w:rFonts w:ascii="Tahoma" w:eastAsia="Calibri" w:hAnsi="Tahoma" w:cs="Tahoma"/>
          <w:color w:val="000000"/>
          <w:sz w:val="18"/>
          <w:szCs w:val="18"/>
          <w:lang w:val="ru-RU"/>
        </w:rPr>
        <w:t xml:space="preserve">» таблицы Обновлений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выше.</w:t>
      </w:r>
    </w:p>
    <w:p w:rsidR="002F7FB8" w:rsidRPr="00416CED" w:rsidRDefault="002F7FB8" w:rsidP="00346F4B">
      <w:pPr>
        <w:pStyle w:val="FootnoteBulletLevel2"/>
        <w:numPr>
          <w:ilvl w:val="0"/>
          <w:numId w:val="25"/>
        </w:numPr>
        <w:adjustRightInd/>
        <w:spacing w:before="0" w:after="60"/>
        <w:ind w:left="1440"/>
        <w:textAlignment w:val="auto"/>
      </w:pPr>
      <w:r w:rsidRPr="00416CED">
        <w:rPr>
          <w:rFonts w:ascii="Tahoma" w:hAnsi="Tahoma" w:cs="Tahoma"/>
          <w:sz w:val="18"/>
          <w:szCs w:val="18"/>
        </w:rPr>
        <w:t xml:space="preserve">Примечание для клиентов по Соглашениям Campus, School и Open Value Subscription-Education Solutions. </w:t>
      </w:r>
    </w:p>
    <w:p w:rsidR="002F7FB8" w:rsidRPr="006F5F06" w:rsidRDefault="002F7FB8" w:rsidP="00346F4B">
      <w:pPr>
        <w:pStyle w:val="Footnotedash"/>
        <w:numPr>
          <w:ilvl w:val="1"/>
          <w:numId w:val="31"/>
        </w:numPr>
        <w:spacing w:before="0"/>
        <w:ind w:left="1800"/>
        <w:rPr>
          <w:lang w:val="ru-RU"/>
        </w:rPr>
      </w:pPr>
      <w:r w:rsidRPr="006F5F06">
        <w:rPr>
          <w:rFonts w:ascii="Tahoma" w:eastAsia="Calibri" w:hAnsi="Tahoma" w:cs="Tahoma"/>
          <w:color w:val="000000"/>
          <w:sz w:val="18"/>
          <w:szCs w:val="18"/>
          <w:lang w:val="ru-RU"/>
        </w:rPr>
        <w:t xml:space="preserve">Операционная система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лицензируется только в качестве обновления.</w:t>
      </w:r>
      <w:r w:rsidR="00FA2C82" w:rsidRPr="006F5F06">
        <w:rPr>
          <w:rFonts w:ascii="Tahoma" w:eastAsia="Calibri" w:hAnsi="Tahoma" w:cs="Tahoma"/>
          <w:color w:val="000000"/>
          <w:sz w:val="18"/>
          <w:szCs w:val="18"/>
          <w:lang w:val="ru-RU"/>
        </w:rPr>
        <w:t xml:space="preserve"> </w:t>
      </w:r>
      <w:r w:rsidRPr="006F5F06">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выше в столбце «</w:t>
      </w:r>
      <w:r w:rsidRPr="00416CED">
        <w:rPr>
          <w:rFonts w:ascii="Tahoma" w:eastAsia="Calibri" w:hAnsi="Tahoma" w:cs="Tahoma"/>
          <w:color w:val="000000"/>
          <w:sz w:val="18"/>
          <w:szCs w:val="18"/>
        </w:rPr>
        <w:t>Academic</w:t>
      </w:r>
      <w:r w:rsidRPr="006F5F06">
        <w:rPr>
          <w:rFonts w:ascii="Tahoma" w:eastAsia="Calibri" w:hAnsi="Tahoma" w:cs="Tahoma"/>
          <w:color w:val="000000"/>
          <w:sz w:val="18"/>
          <w:szCs w:val="18"/>
          <w:lang w:val="ru-RU"/>
        </w:rPr>
        <w:t xml:space="preserve">». </w:t>
      </w:r>
    </w:p>
    <w:p w:rsidR="00B47893" w:rsidRPr="006F5F06" w:rsidRDefault="002F7FB8" w:rsidP="00346F4B">
      <w:pPr>
        <w:pStyle w:val="Footnotedash"/>
        <w:numPr>
          <w:ilvl w:val="1"/>
          <w:numId w:val="31"/>
        </w:numPr>
        <w:spacing w:before="0" w:after="0"/>
        <w:ind w:left="1800"/>
        <w:rPr>
          <w:lang w:val="ru-RU"/>
        </w:rPr>
      </w:pPr>
      <w:r w:rsidRPr="006F5F06">
        <w:rPr>
          <w:rFonts w:ascii="Tahoma" w:eastAsia="Calibri" w:hAnsi="Tahoma" w:cs="Tahoma"/>
          <w:color w:val="000000"/>
          <w:sz w:val="18"/>
          <w:szCs w:val="18"/>
          <w:lang w:val="ru-RU"/>
        </w:rPr>
        <w:t>Даже если в Правах</w:t>
      </w:r>
      <w:r w:rsidRPr="00416CED">
        <w:rPr>
          <w:rFonts w:ascii="Tahoma" w:eastAsia="Calibri" w:hAnsi="Tahoma" w:cs="Tahoma"/>
          <w:color w:val="000000"/>
          <w:sz w:val="18"/>
          <w:szCs w:val="18"/>
        </w:rPr>
        <w:t> </w:t>
      </w:r>
      <w:r w:rsidRPr="006F5F06">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To</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Go</w:t>
      </w:r>
      <w:r w:rsidRPr="006F5F06">
        <w:rPr>
          <w:rFonts w:ascii="Tahoma" w:eastAsia="Calibri" w:hAnsi="Tahoma" w:cs="Tahoma"/>
          <w:color w:val="000000"/>
          <w:sz w:val="18"/>
          <w:szCs w:val="18"/>
          <w:lang w:val="ru-RU"/>
        </w:rPr>
        <w:t xml:space="preserve"> на лицензированное устройство учащегося.</w:t>
      </w:r>
      <w:r w:rsidR="00FA2C82" w:rsidRPr="006F5F06">
        <w:rPr>
          <w:rFonts w:ascii="Tahoma" w:eastAsia="Calibri" w:hAnsi="Tahoma" w:cs="Tahoma"/>
          <w:color w:val="000000"/>
          <w:sz w:val="18"/>
          <w:szCs w:val="18"/>
          <w:lang w:val="ru-RU"/>
        </w:rPr>
        <w:t xml:space="preserve"> </w:t>
      </w:r>
      <w:r w:rsidRPr="006F5F06">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To</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Go</w:t>
      </w:r>
      <w:r w:rsidRPr="006F5F06">
        <w:rPr>
          <w:rFonts w:ascii="Tahoma" w:eastAsia="Calibri" w:hAnsi="Tahoma" w:cs="Tahoma"/>
          <w:color w:val="000000"/>
          <w:sz w:val="18"/>
          <w:szCs w:val="18"/>
          <w:lang w:val="ru-RU"/>
        </w:rPr>
        <w:t xml:space="preserve"> и вернут все </w:t>
      </w:r>
      <w:r w:rsidRPr="00416CED">
        <w:rPr>
          <w:rFonts w:ascii="Tahoma" w:eastAsia="Calibri" w:hAnsi="Tahoma" w:cs="Tahoma"/>
          <w:color w:val="000000"/>
          <w:sz w:val="18"/>
          <w:szCs w:val="18"/>
        </w:rPr>
        <w:t>USB</w:t>
      </w:r>
      <w:r w:rsidRPr="006F5F06">
        <w:rPr>
          <w:rFonts w:ascii="Tahoma" w:eastAsia="Calibri" w:hAnsi="Tahoma" w:cs="Tahoma"/>
          <w:color w:val="000000"/>
          <w:sz w:val="18"/>
          <w:szCs w:val="18"/>
          <w:lang w:val="ru-RU"/>
        </w:rPr>
        <w:t xml:space="preserve">-устройства с экземплярами </w:t>
      </w:r>
      <w:r w:rsidRPr="00416CED">
        <w:rPr>
          <w:rFonts w:ascii="Tahoma" w:eastAsia="Calibri" w:hAnsi="Tahoma" w:cs="Tahoma"/>
          <w:color w:val="000000"/>
          <w:sz w:val="18"/>
          <w:szCs w:val="18"/>
        </w:rPr>
        <w:t>Windows</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To</w:t>
      </w:r>
      <w:r w:rsidRPr="006F5F06">
        <w:rPr>
          <w:rFonts w:ascii="Tahoma" w:eastAsia="Calibri" w:hAnsi="Tahoma" w:cs="Tahoma"/>
          <w:color w:val="000000"/>
          <w:sz w:val="18"/>
          <w:szCs w:val="18"/>
          <w:lang w:val="ru-RU"/>
        </w:rPr>
        <w:t xml:space="preserve"> </w:t>
      </w:r>
      <w:r w:rsidRPr="00416CED">
        <w:rPr>
          <w:rFonts w:ascii="Tahoma" w:eastAsia="Calibri" w:hAnsi="Tahoma" w:cs="Tahoma"/>
          <w:color w:val="000000"/>
          <w:sz w:val="18"/>
          <w:szCs w:val="18"/>
        </w:rPr>
        <w:t>Go</w:t>
      </w:r>
      <w:r w:rsidRPr="006F5F06">
        <w:rPr>
          <w:rFonts w:ascii="Tahoma" w:eastAsia="Calibri" w:hAnsi="Tahoma" w:cs="Tahoma"/>
          <w:color w:val="000000"/>
          <w:sz w:val="18"/>
          <w:szCs w:val="18"/>
          <w:lang w:val="ru-RU"/>
        </w:rPr>
        <w:t xml:space="preserve"> этому учреждению.</w:t>
      </w:r>
      <w:r w:rsidR="00FA2C82" w:rsidRPr="006F5F06">
        <w:rPr>
          <w:rFonts w:ascii="Tahoma" w:eastAsia="Calibri" w:hAnsi="Tahoma" w:cs="Tahoma"/>
          <w:color w:val="000000"/>
          <w:sz w:val="18"/>
          <w:szCs w:val="18"/>
          <w:lang w:val="ru-RU"/>
        </w:rPr>
        <w:t xml:space="preserve"> </w:t>
      </w:r>
      <w:r w:rsidRPr="006F5F06">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Enterprise</w:t>
      </w:r>
      <w:r w:rsidRPr="006F5F06">
        <w:rPr>
          <w:rFonts w:ascii="Tahoma" w:hAnsi="Tahoma" w:cs="Tahoma"/>
          <w:sz w:val="18"/>
          <w:szCs w:val="18"/>
          <w:lang w:val="ru-RU"/>
        </w:rPr>
        <w:t xml:space="preserve"> на устройства, принадлежащие учащимся.</w:t>
      </w:r>
    </w:p>
    <w:p w:rsidR="00973A93" w:rsidRPr="006F5F06" w:rsidRDefault="00973A93" w:rsidP="00AF3B19">
      <w:pPr>
        <w:rPr>
          <w:lang w:val="ru-RU"/>
        </w:rPr>
      </w:pPr>
    </w:p>
    <w:p w:rsidR="00B73A46" w:rsidRPr="00416CED" w:rsidRDefault="00B73A46" w:rsidP="00F64DEA">
      <w:pPr>
        <w:pStyle w:val="FootnoteBulletLevel1"/>
        <w:tabs>
          <w:tab w:val="clear" w:pos="900"/>
        </w:tabs>
        <w:adjustRightInd/>
        <w:spacing w:before="0" w:after="60"/>
        <w:ind w:left="720" w:firstLine="0"/>
        <w:textAlignment w:val="auto"/>
      </w:pPr>
      <w:r w:rsidRPr="00416CED">
        <w:rPr>
          <w:rFonts w:ascii="Tahoma" w:hAnsi="Tahoma" w:cs="Tahoma"/>
          <w:b/>
          <w:bCs/>
          <w:sz w:val="18"/>
          <w:szCs w:val="18"/>
        </w:rPr>
        <w:t>Microsoft Windows XP Professional N (без проигрывателя Windows Media)</w:t>
      </w:r>
    </w:p>
    <w:p w:rsidR="00B73A46" w:rsidRPr="006F5F06" w:rsidRDefault="00B73A46" w:rsidP="00F64DEA">
      <w:pPr>
        <w:pStyle w:val="FootnoteBulletLevel2"/>
        <w:tabs>
          <w:tab w:val="clear" w:pos="1260"/>
          <w:tab w:val="num" w:pos="900"/>
        </w:tabs>
        <w:spacing w:before="0"/>
        <w:ind w:left="720" w:firstLine="0"/>
        <w:rPr>
          <w:lang w:val="ru-RU"/>
        </w:rPr>
      </w:pPr>
      <w:r w:rsidRPr="006F5F06">
        <w:rPr>
          <w:rFonts w:ascii="Tahoma" w:hAnsi="Tahoma" w:cs="Tahoma"/>
          <w:sz w:val="18"/>
          <w:szCs w:val="18"/>
          <w:u w:val="single"/>
          <w:lang w:val="ru-RU"/>
        </w:rPr>
        <w:t>Право на участие</w:t>
      </w:r>
      <w:r w:rsidRPr="006F5F06">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w:t>
      </w:r>
      <w:r w:rsidRPr="00416CED">
        <w:rPr>
          <w:rFonts w:ascii="Tahoma" w:hAnsi="Tahoma" w:cs="Tahoma"/>
          <w:sz w:val="18"/>
          <w:szCs w:val="18"/>
        </w:rPr>
        <w:t>N</w:t>
      </w:r>
      <w:r w:rsidRPr="006F5F06">
        <w:rPr>
          <w:rFonts w:ascii="Tahoma" w:hAnsi="Tahoma" w:cs="Tahoma"/>
          <w:sz w:val="18"/>
          <w:szCs w:val="18"/>
          <w:lang w:val="ru-RU"/>
        </w:rPr>
        <w:t>.</w:t>
      </w:r>
    </w:p>
    <w:p w:rsidR="00F64DEA" w:rsidRPr="006F5F06" w:rsidRDefault="00F64DEA" w:rsidP="00F64DEA">
      <w:pPr>
        <w:pStyle w:val="FootnoteBulletLevel2"/>
        <w:tabs>
          <w:tab w:val="clear" w:pos="1260"/>
          <w:tab w:val="num" w:pos="900"/>
        </w:tabs>
        <w:spacing w:before="0"/>
        <w:ind w:left="720" w:firstLine="0"/>
        <w:rPr>
          <w:lang w:val="ru-RU"/>
        </w:rPr>
      </w:pPr>
    </w:p>
    <w:p w:rsidR="00B73A46" w:rsidRPr="006F5F06" w:rsidRDefault="00B73A46" w:rsidP="00F64DEA">
      <w:pPr>
        <w:pStyle w:val="Footnotedash"/>
        <w:tabs>
          <w:tab w:val="clear" w:pos="1620"/>
          <w:tab w:val="num" w:pos="2160"/>
        </w:tabs>
        <w:spacing w:before="0" w:after="0"/>
        <w:ind w:left="720" w:firstLine="7"/>
        <w:rPr>
          <w:lang w:val="ru-RU"/>
        </w:rPr>
      </w:pPr>
      <w:r w:rsidRPr="006F5F06">
        <w:rPr>
          <w:rFonts w:ascii="Tahoma" w:hAnsi="Tahoma" w:cs="Tahoma"/>
          <w:sz w:val="18"/>
          <w:szCs w:val="18"/>
          <w:lang w:val="ru-RU"/>
        </w:rPr>
        <w:t xml:space="preserve">У них должно быть по крайней мере одно из следующих действующих соглашений или соглашений о регистрации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Ireland</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Ltd</w:t>
      </w:r>
      <w:r w:rsidRPr="006F5F06">
        <w:rPr>
          <w:rFonts w:ascii="Tahoma" w:hAnsi="Tahoma" w:cs="Tahoma"/>
          <w:sz w:val="18"/>
          <w:szCs w:val="18"/>
          <w:lang w:val="ru-RU"/>
        </w:rPr>
        <w:t xml:space="preserve">: </w:t>
      </w:r>
    </w:p>
    <w:p w:rsidR="00F64DEA" w:rsidRPr="006F5F06" w:rsidRDefault="00F64DEA" w:rsidP="00F64DEA">
      <w:pPr>
        <w:pStyle w:val="Footnotedash"/>
        <w:tabs>
          <w:tab w:val="clear" w:pos="1620"/>
          <w:tab w:val="num" w:pos="2160"/>
        </w:tabs>
        <w:spacing w:before="0" w:after="0"/>
        <w:ind w:left="720" w:firstLine="7"/>
        <w:rPr>
          <w:lang w:val="ru-RU"/>
        </w:rPr>
      </w:pPr>
    </w:p>
    <w:p w:rsidR="00B73A46" w:rsidRPr="00416CED" w:rsidRDefault="00B73A46" w:rsidP="00346F4B">
      <w:pPr>
        <w:pStyle w:val="Footnotedash"/>
        <w:numPr>
          <w:ilvl w:val="0"/>
          <w:numId w:val="32"/>
        </w:numPr>
        <w:adjustRightInd/>
        <w:spacing w:before="0"/>
        <w:ind w:left="1440"/>
        <w:textAlignment w:val="auto"/>
      </w:pPr>
      <w:r w:rsidRPr="00416CED">
        <w:rPr>
          <w:rFonts w:ascii="Tahoma" w:hAnsi="Tahoma" w:cs="Tahoma"/>
          <w:sz w:val="18"/>
          <w:szCs w:val="18"/>
        </w:rPr>
        <w:t>Соглашение о регистрации Select, Enterprise или Enterprise Subscription.</w:t>
      </w:r>
    </w:p>
    <w:p w:rsidR="00B73A46" w:rsidRPr="00416CED" w:rsidRDefault="00B73A46" w:rsidP="00346F4B">
      <w:pPr>
        <w:pStyle w:val="Footnotedash"/>
        <w:numPr>
          <w:ilvl w:val="0"/>
          <w:numId w:val="32"/>
        </w:numPr>
        <w:adjustRightInd/>
        <w:spacing w:before="0"/>
        <w:ind w:left="1440"/>
        <w:textAlignment w:val="auto"/>
      </w:pPr>
      <w:r w:rsidRPr="00416CED">
        <w:rPr>
          <w:rFonts w:ascii="Tahoma" w:hAnsi="Tahoma" w:cs="Tahoma"/>
          <w:sz w:val="18"/>
          <w:szCs w:val="18"/>
        </w:rPr>
        <w:t>Open License*, Open Value, соглашение Campus и School, Open Value Subscription для решений Education Solutions.</w:t>
      </w:r>
    </w:p>
    <w:p w:rsidR="00B73A46" w:rsidRPr="006F5F06" w:rsidRDefault="00B73A46" w:rsidP="00F64DEA">
      <w:pPr>
        <w:pStyle w:val="Footnotedash"/>
        <w:spacing w:before="0"/>
        <w:ind w:left="1440" w:firstLine="0"/>
        <w:rPr>
          <w:lang w:val="ru-RU"/>
        </w:rPr>
      </w:pPr>
      <w:r w:rsidRPr="006F5F06">
        <w:rPr>
          <w:rFonts w:ascii="Tahoma" w:hAnsi="Tahoma" w:cs="Tahoma"/>
          <w:sz w:val="18"/>
          <w:szCs w:val="18"/>
          <w:lang w:val="ru-RU"/>
        </w:rPr>
        <w:t xml:space="preserve">(*В рамках Лицензии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F64DEA" w:rsidRPr="006F5F06" w:rsidRDefault="00F64DEA" w:rsidP="00F64DEA">
      <w:pPr>
        <w:pStyle w:val="Footnotedash"/>
        <w:spacing w:before="0" w:after="0"/>
        <w:ind w:left="1440" w:firstLine="0"/>
        <w:rPr>
          <w:lang w:val="ru-RU"/>
        </w:rPr>
      </w:pPr>
    </w:p>
    <w:p w:rsidR="00B73A46" w:rsidRPr="006F5F06" w:rsidRDefault="00B73A46" w:rsidP="00044141">
      <w:pPr>
        <w:pStyle w:val="Footnotedash"/>
        <w:tabs>
          <w:tab w:val="left" w:pos="1620"/>
        </w:tabs>
        <w:spacing w:before="0" w:after="0"/>
        <w:ind w:left="720" w:firstLine="7"/>
        <w:rPr>
          <w:lang w:val="ru-RU"/>
        </w:rPr>
      </w:pPr>
      <w:r w:rsidRPr="006F5F06">
        <w:rPr>
          <w:rFonts w:ascii="Tahoma" w:hAnsi="Tahoma" w:cs="Tahoma"/>
          <w:sz w:val="18"/>
          <w:szCs w:val="18"/>
          <w:lang w:val="ru-RU"/>
        </w:rPr>
        <w:t xml:space="preserve">У них должно быть действующее покрытие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Операционной системы </w:t>
      </w:r>
      <w:r w:rsidRPr="00416CED">
        <w:rPr>
          <w:rFonts w:ascii="Tahoma" w:hAnsi="Tahoma" w:cs="Tahoma"/>
          <w:sz w:val="18"/>
          <w:szCs w:val="18"/>
        </w:rPr>
        <w:t>Windows</w:t>
      </w:r>
      <w:r w:rsidRPr="006F5F06">
        <w:rPr>
          <w:rFonts w:ascii="Tahoma" w:hAnsi="Tahoma" w:cs="Tahoma"/>
          <w:sz w:val="18"/>
          <w:szCs w:val="18"/>
          <w:lang w:val="ru-RU"/>
        </w:rPr>
        <w:t xml:space="preserve"> настольного компьютера или лицензий на Обновление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приобретенных 2</w:t>
      </w:r>
      <w:r w:rsidR="00044141">
        <w:rPr>
          <w:rFonts w:ascii="Tahoma" w:hAnsi="Tahoma" w:cs="Tahoma"/>
          <w:sz w:val="18"/>
          <w:szCs w:val="18"/>
        </w:rPr>
        <w:t> </w:t>
      </w:r>
      <w:r w:rsidRPr="006F5F06">
        <w:rPr>
          <w:rFonts w:ascii="Tahoma" w:hAnsi="Tahoma" w:cs="Tahoma"/>
          <w:sz w:val="18"/>
          <w:szCs w:val="18"/>
          <w:lang w:val="ru-RU"/>
        </w:rPr>
        <w:t>февраля 2005 г. или позже.</w:t>
      </w:r>
    </w:p>
    <w:p w:rsidR="00F64DEA" w:rsidRPr="006F5F06" w:rsidRDefault="00F64DEA" w:rsidP="00F64DEA">
      <w:pPr>
        <w:pStyle w:val="Footnotedash"/>
        <w:tabs>
          <w:tab w:val="left" w:pos="1620"/>
        </w:tabs>
        <w:spacing w:before="0" w:after="0"/>
        <w:ind w:left="720" w:firstLine="7"/>
        <w:rPr>
          <w:lang w:val="ru-RU"/>
        </w:rPr>
      </w:pPr>
    </w:p>
    <w:p w:rsidR="00766C40" w:rsidRPr="006F5F06" w:rsidRDefault="00B73A46" w:rsidP="00F64DEA">
      <w:pPr>
        <w:pStyle w:val="Footnotedash"/>
        <w:tabs>
          <w:tab w:val="left" w:pos="1620"/>
        </w:tabs>
        <w:spacing w:before="0" w:after="0"/>
        <w:ind w:left="720" w:firstLine="7"/>
        <w:rPr>
          <w:lang w:val="ru-RU"/>
        </w:rPr>
      </w:pPr>
      <w:r w:rsidRPr="006F5F06">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416CED">
        <w:rPr>
          <w:rFonts w:ascii="Tahoma" w:hAnsi="Tahoma" w:cs="Tahoma"/>
          <w:sz w:val="18"/>
          <w:szCs w:val="18"/>
        </w:rPr>
        <w:t> </w:t>
      </w:r>
      <w:r w:rsidRPr="006F5F06">
        <w:rPr>
          <w:rFonts w:ascii="Tahoma" w:hAnsi="Tahoma" w:cs="Tahoma"/>
          <w:sz w:val="18"/>
          <w:szCs w:val="18"/>
          <w:lang w:val="ru-RU"/>
        </w:rPr>
        <w:t xml:space="preserve">или Швейцарии. </w:t>
      </w:r>
    </w:p>
    <w:p w:rsidR="00F64DEA" w:rsidRPr="006F5F06" w:rsidRDefault="00F64DEA" w:rsidP="00F64DEA">
      <w:pPr>
        <w:pStyle w:val="FootnoteBulletLevel1"/>
        <w:tabs>
          <w:tab w:val="clear" w:pos="900"/>
        </w:tabs>
        <w:adjustRightInd/>
        <w:spacing w:before="0" w:after="0"/>
        <w:ind w:left="720" w:firstLine="0"/>
        <w:textAlignment w:val="auto"/>
        <w:rPr>
          <w:lang w:val="ru-RU"/>
        </w:rPr>
      </w:pPr>
    </w:p>
    <w:p w:rsidR="00B73A46" w:rsidRPr="006F5F06" w:rsidRDefault="00B73A46" w:rsidP="00F64DEA">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XP</w:t>
      </w:r>
      <w:r w:rsidRPr="006F5F06">
        <w:rPr>
          <w:rFonts w:ascii="Tahoma" w:hAnsi="Tahoma" w:cs="Tahoma"/>
          <w:b/>
          <w:bCs/>
          <w:sz w:val="18"/>
          <w:szCs w:val="18"/>
          <w:lang w:val="ru-RU"/>
        </w:rPr>
        <w:t xml:space="preserve"> </w:t>
      </w:r>
      <w:r w:rsidRPr="00416CED">
        <w:rPr>
          <w:rFonts w:ascii="Tahoma" w:hAnsi="Tahoma" w:cs="Tahoma"/>
          <w:b/>
          <w:bCs/>
          <w:sz w:val="18"/>
          <w:szCs w:val="18"/>
        </w:rPr>
        <w:t>Professional</w:t>
      </w:r>
    </w:p>
    <w:p w:rsidR="00B73A46" w:rsidRPr="006F5F06" w:rsidRDefault="00B73A46" w:rsidP="00F64DEA">
      <w:pPr>
        <w:pStyle w:val="FootnoteBulletLevel2"/>
        <w:spacing w:before="0"/>
        <w:ind w:left="720" w:firstLine="0"/>
        <w:rPr>
          <w:lang w:val="ru-RU"/>
        </w:rPr>
      </w:pPr>
      <w:r w:rsidRPr="006F5F06">
        <w:rPr>
          <w:rFonts w:ascii="Tahoma" w:hAnsi="Tahoma" w:cs="Tahoma"/>
          <w:sz w:val="18"/>
          <w:szCs w:val="18"/>
          <w:lang w:val="ru-RU"/>
        </w:rPr>
        <w:t xml:space="preserve">Ограничения использования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в Корее.</w:t>
      </w:r>
    </w:p>
    <w:p w:rsidR="00B73A46" w:rsidRPr="006F5F06" w:rsidRDefault="00B73A46" w:rsidP="00F64DEA">
      <w:pPr>
        <w:pStyle w:val="FootnoteBulletLevel2"/>
        <w:spacing w:before="0"/>
        <w:ind w:left="720" w:firstLine="0"/>
        <w:rPr>
          <w:lang w:val="ru-RU"/>
        </w:rPr>
      </w:pPr>
      <w:r w:rsidRPr="006F5F06">
        <w:rPr>
          <w:rFonts w:ascii="Tahoma" w:hAnsi="Tahoma" w:cs="Tahoma"/>
          <w:sz w:val="18"/>
          <w:szCs w:val="18"/>
          <w:lang w:val="ru-RU"/>
        </w:rPr>
        <w:t xml:space="preserve">Также применяются к любому использованию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в соответствии с правами на переход к использованию более ранней версии.</w:t>
      </w:r>
    </w:p>
    <w:p w:rsidR="00F64DEA" w:rsidRPr="006F5F06" w:rsidRDefault="00F64DEA" w:rsidP="00F64DEA">
      <w:pPr>
        <w:pStyle w:val="FootnoteBulletLevel2"/>
        <w:spacing w:before="0"/>
        <w:ind w:left="720" w:firstLine="0"/>
        <w:rPr>
          <w:lang w:val="ru-RU"/>
        </w:rPr>
      </w:pPr>
    </w:p>
    <w:p w:rsidR="00B73A46" w:rsidRPr="006F5F06" w:rsidRDefault="00B73A46" w:rsidP="00A06D99">
      <w:pPr>
        <w:pStyle w:val="Footnotedash"/>
        <w:numPr>
          <w:ilvl w:val="0"/>
          <w:numId w:val="32"/>
        </w:numPr>
        <w:adjustRightInd/>
        <w:spacing w:before="0"/>
        <w:ind w:left="1440"/>
        <w:textAlignment w:val="auto"/>
        <w:rPr>
          <w:lang w:val="ru-RU"/>
        </w:rPr>
      </w:pPr>
      <w:r w:rsidRPr="006F5F06">
        <w:rPr>
          <w:rFonts w:ascii="Tahoma" w:hAnsi="Tahoma" w:cs="Tahoma"/>
          <w:sz w:val="18"/>
          <w:szCs w:val="18"/>
          <w:lang w:val="ru-RU"/>
        </w:rPr>
        <w:t>Антимонопольная комиссия Кореи (</w:t>
      </w:r>
      <w:r w:rsidRPr="00416CED">
        <w:rPr>
          <w:rFonts w:ascii="Tahoma" w:hAnsi="Tahoma" w:cs="Tahoma"/>
          <w:sz w:val="18"/>
          <w:szCs w:val="18"/>
        </w:rPr>
        <w:t>KFTC</w:t>
      </w:r>
      <w:r w:rsidRPr="006F5F06">
        <w:rPr>
          <w:rFonts w:ascii="Tahoma" w:hAnsi="Tahoma" w:cs="Tahoma"/>
          <w:sz w:val="18"/>
          <w:szCs w:val="18"/>
          <w:lang w:val="ru-RU"/>
        </w:rPr>
        <w:t>) установила определенные ограничения для клиентов Программ корпоративного лицензирования и их аффилированных лиц, связанные с</w:t>
      </w:r>
      <w:r w:rsidR="00A06D99">
        <w:rPr>
          <w:rFonts w:ascii="Tahoma" w:hAnsi="Tahoma" w:cs="Tahoma"/>
          <w:sz w:val="18"/>
          <w:szCs w:val="18"/>
        </w:rPr>
        <w:t> </w:t>
      </w:r>
      <w:r w:rsidRPr="006F5F06">
        <w:rPr>
          <w:rFonts w:ascii="Tahoma" w:hAnsi="Tahoma" w:cs="Tahoma"/>
          <w:sz w:val="18"/>
          <w:szCs w:val="18"/>
          <w:lang w:val="ru-RU"/>
        </w:rPr>
        <w:t>развертыванием корейской языковой</w:t>
      </w:r>
      <w:r w:rsidRPr="00416CED">
        <w:rPr>
          <w:rFonts w:ascii="Tahoma" w:hAnsi="Tahoma" w:cs="Tahoma"/>
          <w:sz w:val="18"/>
          <w:szCs w:val="18"/>
        </w:rPr>
        <w:t> </w:t>
      </w:r>
      <w:r w:rsidRPr="006F5F06">
        <w:rPr>
          <w:rFonts w:ascii="Tahoma" w:hAnsi="Tahoma" w:cs="Tahoma"/>
          <w:sz w:val="18"/>
          <w:szCs w:val="18"/>
          <w:lang w:val="ru-RU"/>
        </w:rPr>
        <w:t xml:space="preserve">версии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для использования в Республике Корея. </w:t>
      </w:r>
    </w:p>
    <w:p w:rsidR="00B73A46" w:rsidRPr="006F5F06" w:rsidRDefault="00B73A46" w:rsidP="00346F4B">
      <w:pPr>
        <w:pStyle w:val="Footnotedash"/>
        <w:numPr>
          <w:ilvl w:val="0"/>
          <w:numId w:val="32"/>
        </w:numPr>
        <w:adjustRightInd/>
        <w:spacing w:before="0"/>
        <w:ind w:left="1440"/>
        <w:textAlignment w:val="auto"/>
        <w:rPr>
          <w:lang w:val="ru-RU"/>
        </w:rPr>
      </w:pPr>
      <w:r w:rsidRPr="006F5F06">
        <w:rPr>
          <w:rFonts w:ascii="Tahoma" w:hAnsi="Tahoma" w:cs="Tahoma"/>
          <w:sz w:val="18"/>
          <w:szCs w:val="18"/>
          <w:lang w:val="ru-RU"/>
        </w:rPr>
        <w:t>Эти ограничения</w:t>
      </w:r>
      <w:r w:rsidRPr="00416CED">
        <w:rPr>
          <w:rFonts w:ascii="Tahoma" w:hAnsi="Tahoma" w:cs="Tahoma"/>
          <w:sz w:val="18"/>
          <w:szCs w:val="18"/>
        </w:rPr>
        <w:t> </w:t>
      </w:r>
      <w:r w:rsidRPr="006F5F06">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до 24 августа 2006 г.</w:t>
      </w:r>
    </w:p>
    <w:p w:rsidR="00B73A46" w:rsidRPr="006F5F06" w:rsidRDefault="00B73A46" w:rsidP="00346F4B">
      <w:pPr>
        <w:pStyle w:val="Footnotedash"/>
        <w:numPr>
          <w:ilvl w:val="0"/>
          <w:numId w:val="32"/>
        </w:numPr>
        <w:adjustRightInd/>
        <w:spacing w:before="0"/>
        <w:ind w:left="1440"/>
        <w:textAlignment w:val="auto"/>
        <w:rPr>
          <w:lang w:val="ru-RU"/>
        </w:rPr>
      </w:pPr>
      <w:r w:rsidRPr="006F5F06">
        <w:rPr>
          <w:rFonts w:ascii="Tahoma" w:hAnsi="Tahoma" w:cs="Tahoma"/>
          <w:sz w:val="18"/>
          <w:szCs w:val="18"/>
          <w:lang w:val="ru-RU"/>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rsidR="00B73A46" w:rsidRPr="006F5F06" w:rsidRDefault="00B73A46" w:rsidP="00346F4B">
      <w:pPr>
        <w:pStyle w:val="Footnotedash"/>
        <w:numPr>
          <w:ilvl w:val="0"/>
          <w:numId w:val="32"/>
        </w:numPr>
        <w:adjustRightInd/>
        <w:spacing w:before="0"/>
        <w:ind w:left="1440"/>
        <w:textAlignment w:val="auto"/>
        <w:rPr>
          <w:lang w:val="ru-RU"/>
        </w:rPr>
      </w:pPr>
      <w:r w:rsidRPr="006F5F06">
        <w:rPr>
          <w:rFonts w:ascii="Tahoma" w:hAnsi="Tahoma" w:cs="Tahoma"/>
          <w:sz w:val="18"/>
          <w:szCs w:val="18"/>
          <w:lang w:val="ru-RU"/>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rsidR="00B73A46" w:rsidRPr="006F5F06" w:rsidRDefault="00B73A46" w:rsidP="00346F4B">
      <w:pPr>
        <w:pStyle w:val="Footnotedash"/>
        <w:numPr>
          <w:ilvl w:val="0"/>
          <w:numId w:val="32"/>
        </w:numPr>
        <w:adjustRightInd/>
        <w:spacing w:before="0"/>
        <w:ind w:left="1440"/>
        <w:textAlignment w:val="auto"/>
        <w:rPr>
          <w:lang w:val="ru-RU"/>
        </w:rPr>
      </w:pPr>
      <w:r w:rsidRPr="006F5F06">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416CED">
        <w:rPr>
          <w:rFonts w:ascii="Tahoma" w:hAnsi="Tahoma" w:cs="Tahoma"/>
          <w:sz w:val="18"/>
          <w:szCs w:val="18"/>
        </w:rPr>
        <w:t> </w:t>
      </w:r>
      <w:r w:rsidRPr="006F5F06">
        <w:rPr>
          <w:rFonts w:ascii="Tahoma" w:hAnsi="Tahoma" w:cs="Tahoma"/>
          <w:sz w:val="18"/>
          <w:szCs w:val="18"/>
          <w:lang w:val="ru-RU"/>
        </w:rPr>
        <w:t xml:space="preserve">корейской. </w:t>
      </w:r>
    </w:p>
    <w:p w:rsidR="00B73A46" w:rsidRPr="006F5F06" w:rsidRDefault="00B73A46" w:rsidP="00346F4B">
      <w:pPr>
        <w:pStyle w:val="Footnotedash"/>
        <w:numPr>
          <w:ilvl w:val="0"/>
          <w:numId w:val="32"/>
        </w:numPr>
        <w:adjustRightInd/>
        <w:spacing w:before="0"/>
        <w:ind w:left="1440"/>
        <w:textAlignment w:val="auto"/>
        <w:rPr>
          <w:lang w:val="ru-RU"/>
        </w:rPr>
      </w:pPr>
      <w:r w:rsidRPr="006F5F06">
        <w:rPr>
          <w:rFonts w:ascii="Tahoma" w:hAnsi="Tahoma" w:cs="Tahoma"/>
          <w:sz w:val="18"/>
          <w:szCs w:val="18"/>
          <w:lang w:val="ru-RU"/>
        </w:rPr>
        <w:t>Антимонопольная комиссия</w:t>
      </w:r>
      <w:r w:rsidRPr="00416CED">
        <w:rPr>
          <w:rFonts w:ascii="Tahoma" w:hAnsi="Tahoma" w:cs="Tahoma"/>
          <w:sz w:val="18"/>
          <w:szCs w:val="18"/>
        </w:rPr>
        <w:t> </w:t>
      </w:r>
      <w:r w:rsidRPr="006F5F06">
        <w:rPr>
          <w:rFonts w:ascii="Tahoma" w:hAnsi="Tahoma" w:cs="Tahoma"/>
          <w:sz w:val="18"/>
          <w:szCs w:val="18"/>
          <w:lang w:val="ru-RU"/>
        </w:rPr>
        <w:t xml:space="preserve">Кореи не устанавливает ограничений для 64-разрядных выпусков или выпусков </w:t>
      </w:r>
      <w:r w:rsidRPr="00416CED">
        <w:rPr>
          <w:rFonts w:ascii="Tahoma" w:hAnsi="Tahoma" w:cs="Tahoma"/>
          <w:sz w:val="18"/>
          <w:szCs w:val="18"/>
        </w:rPr>
        <w:t>Tablet</w:t>
      </w:r>
      <w:r w:rsidRPr="006F5F06">
        <w:rPr>
          <w:rFonts w:ascii="Tahoma" w:hAnsi="Tahoma" w:cs="Tahoma"/>
          <w:sz w:val="18"/>
          <w:szCs w:val="18"/>
          <w:lang w:val="ru-RU"/>
        </w:rPr>
        <w:t xml:space="preserve"> </w:t>
      </w:r>
      <w:r w:rsidRPr="00416CED">
        <w:rPr>
          <w:rFonts w:ascii="Tahoma" w:hAnsi="Tahoma" w:cs="Tahoma"/>
          <w:sz w:val="18"/>
          <w:szCs w:val="18"/>
        </w:rPr>
        <w:t>PC</w:t>
      </w:r>
      <w:r w:rsidRPr="006F5F06">
        <w:rPr>
          <w:rFonts w:ascii="Tahoma" w:hAnsi="Tahoma" w:cs="Tahoma"/>
          <w:sz w:val="18"/>
          <w:szCs w:val="18"/>
          <w:lang w:val="ru-RU"/>
        </w:rPr>
        <w:t xml:space="preserve"> ни для каких языковых версий.</w:t>
      </w:r>
    </w:p>
    <w:p w:rsidR="00F64DEA" w:rsidRPr="006F5F06" w:rsidRDefault="00F64DEA" w:rsidP="00AF3B19">
      <w:pPr>
        <w:pStyle w:val="Footnotedash"/>
        <w:tabs>
          <w:tab w:val="clear" w:pos="1620"/>
        </w:tabs>
        <w:adjustRightInd/>
        <w:spacing w:before="0" w:after="0"/>
        <w:ind w:left="1440" w:firstLine="0"/>
        <w:textAlignment w:val="auto"/>
        <w:rPr>
          <w:lang w:val="ru-RU"/>
        </w:rPr>
      </w:pPr>
    </w:p>
    <w:p w:rsidR="00B73A46" w:rsidRPr="006F5F06" w:rsidRDefault="00B73A46" w:rsidP="00F64DEA">
      <w:pPr>
        <w:pStyle w:val="FootnoteBulletLevel2"/>
        <w:spacing w:before="0"/>
        <w:ind w:left="720" w:hanging="7"/>
        <w:rPr>
          <w:lang w:val="ru-RU"/>
        </w:rPr>
      </w:pPr>
      <w:r w:rsidRPr="006F5F06">
        <w:rPr>
          <w:rFonts w:ascii="Tahoma" w:hAnsi="Tahoma" w:cs="Tahoma"/>
          <w:sz w:val="18"/>
          <w:szCs w:val="18"/>
          <w:u w:val="single"/>
          <w:lang w:val="ru-RU"/>
        </w:rPr>
        <w:t>Ограничения</w:t>
      </w:r>
    </w:p>
    <w:p w:rsidR="00B73A46" w:rsidRPr="006F5F06" w:rsidRDefault="00B73A46" w:rsidP="00F64DEA">
      <w:pPr>
        <w:pStyle w:val="FootnoteBulletLevel2"/>
        <w:spacing w:before="0"/>
        <w:ind w:left="720" w:hanging="7"/>
        <w:rPr>
          <w:lang w:val="ru-RU"/>
        </w:rPr>
      </w:pPr>
      <w:r w:rsidRPr="006F5F06">
        <w:rPr>
          <w:rFonts w:ascii="Tahoma" w:hAnsi="Tahoma" w:cs="Tahoma"/>
          <w:sz w:val="18"/>
          <w:szCs w:val="18"/>
          <w:lang w:val="ru-RU"/>
        </w:rPr>
        <w:t xml:space="preserve">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w:t>
      </w:r>
      <w:r w:rsidRPr="00416CED">
        <w:rPr>
          <w:rFonts w:ascii="Tahoma" w:hAnsi="Tahoma" w:cs="Tahoma"/>
          <w:sz w:val="18"/>
          <w:szCs w:val="18"/>
        </w:rPr>
        <w:t>K</w:t>
      </w:r>
      <w:r w:rsidRPr="006F5F06">
        <w:rPr>
          <w:rFonts w:ascii="Tahoma" w:hAnsi="Tahoma" w:cs="Tahoma"/>
          <w:sz w:val="18"/>
          <w:szCs w:val="18"/>
          <w:lang w:val="ru-RU"/>
        </w:rPr>
        <w:t xml:space="preserve">, либо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w:t>
      </w:r>
      <w:r w:rsidRPr="00416CED">
        <w:rPr>
          <w:rFonts w:ascii="Tahoma" w:hAnsi="Tahoma" w:cs="Tahoma"/>
          <w:sz w:val="18"/>
          <w:szCs w:val="18"/>
        </w:rPr>
        <w:t>KN</w:t>
      </w:r>
      <w:r w:rsidRPr="006F5F06">
        <w:rPr>
          <w:rFonts w:ascii="Tahoma" w:hAnsi="Tahoma" w:cs="Tahoma"/>
          <w:sz w:val="18"/>
          <w:szCs w:val="18"/>
          <w:lang w:val="ru-RU"/>
        </w:rPr>
        <w:t>.</w:t>
      </w:r>
    </w:p>
    <w:p w:rsidR="00676723" w:rsidRPr="006F5F06" w:rsidRDefault="00676723">
      <w:pPr>
        <w:rPr>
          <w:lang w:val="ru-RU"/>
        </w:rPr>
      </w:pPr>
    </w:p>
    <w:p w:rsidR="00B73A46" w:rsidRPr="00416CED" w:rsidRDefault="00B73A46" w:rsidP="00F64DEA">
      <w:pPr>
        <w:pStyle w:val="FootnoteBulletLevel1"/>
        <w:tabs>
          <w:tab w:val="clear" w:pos="900"/>
        </w:tabs>
        <w:adjustRightInd/>
        <w:spacing w:before="0" w:after="60"/>
        <w:ind w:left="720" w:firstLine="0"/>
        <w:textAlignment w:val="auto"/>
      </w:pPr>
      <w:r w:rsidRPr="00416CED">
        <w:rPr>
          <w:rFonts w:ascii="Tahoma" w:hAnsi="Tahoma" w:cs="Tahoma"/>
          <w:b/>
          <w:bCs/>
          <w:sz w:val="18"/>
          <w:szCs w:val="18"/>
        </w:rPr>
        <w:t>Windows XP Professional K и KN</w:t>
      </w:r>
    </w:p>
    <w:p w:rsidR="00B73A46" w:rsidRPr="006F5F06" w:rsidRDefault="00B73A46" w:rsidP="00F64DEA">
      <w:pPr>
        <w:pStyle w:val="FootnoteBulletLevel2"/>
        <w:spacing w:before="0"/>
        <w:ind w:left="720" w:hanging="7"/>
        <w:rPr>
          <w:lang w:val="ru-RU"/>
        </w:rPr>
      </w:pPr>
      <w:r w:rsidRPr="006F5F06">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XP</w:t>
      </w:r>
      <w:r w:rsidRPr="006F5F06">
        <w:rPr>
          <w:rFonts w:ascii="Tahoma" w:hAnsi="Tahoma" w:cs="Tahoma"/>
          <w:sz w:val="18"/>
          <w:szCs w:val="18"/>
          <w:lang w:val="ru-RU"/>
        </w:rPr>
        <w:t xml:space="preserve"> </w:t>
      </w:r>
      <w:r w:rsidRPr="00416CED">
        <w:rPr>
          <w:rFonts w:ascii="Tahoma" w:hAnsi="Tahoma" w:cs="Tahoma"/>
          <w:sz w:val="18"/>
          <w:szCs w:val="18"/>
        </w:rPr>
        <w:t>Professional</w:t>
      </w:r>
      <w:r w:rsidRPr="006F5F06">
        <w:rPr>
          <w:rFonts w:ascii="Tahoma" w:hAnsi="Tahoma" w:cs="Tahoma"/>
          <w:sz w:val="18"/>
          <w:szCs w:val="18"/>
          <w:lang w:val="ru-RU"/>
        </w:rPr>
        <w:t xml:space="preserve"> </w:t>
      </w:r>
      <w:r w:rsidRPr="00416CED">
        <w:rPr>
          <w:rFonts w:ascii="Tahoma" w:hAnsi="Tahoma" w:cs="Tahoma"/>
          <w:sz w:val="18"/>
          <w:szCs w:val="18"/>
        </w:rPr>
        <w:t>K</w:t>
      </w:r>
      <w:r w:rsidRPr="006F5F06">
        <w:rPr>
          <w:rFonts w:ascii="Tahoma" w:hAnsi="Tahoma" w:cs="Tahoma"/>
          <w:sz w:val="18"/>
          <w:szCs w:val="18"/>
          <w:lang w:val="ru-RU"/>
        </w:rPr>
        <w:t xml:space="preserve"> или </w:t>
      </w:r>
      <w:r w:rsidRPr="00416CED">
        <w:rPr>
          <w:rFonts w:ascii="Tahoma" w:hAnsi="Tahoma" w:cs="Tahoma"/>
          <w:sz w:val="18"/>
          <w:szCs w:val="18"/>
        </w:rPr>
        <w:t>KN</w:t>
      </w:r>
      <w:r w:rsidRPr="006F5F06">
        <w:rPr>
          <w:rFonts w:ascii="Tahoma" w:hAnsi="Tahoma" w:cs="Tahoma"/>
          <w:sz w:val="18"/>
          <w:szCs w:val="18"/>
          <w:lang w:val="ru-RU"/>
        </w:rPr>
        <w:t xml:space="preserve"> только для использования в Республике Корея. </w:t>
      </w:r>
    </w:p>
    <w:p w:rsidR="00F64DEA" w:rsidRPr="006F5F06" w:rsidRDefault="00F64DEA" w:rsidP="00F64DEA">
      <w:pPr>
        <w:pStyle w:val="FootnoteBulletLevel2"/>
        <w:spacing w:before="0"/>
        <w:ind w:left="720" w:hanging="7"/>
        <w:rPr>
          <w:lang w:val="ru-RU"/>
        </w:rPr>
      </w:pPr>
    </w:p>
    <w:p w:rsidR="00B73A46" w:rsidRPr="006F5F06" w:rsidRDefault="00B73A46" w:rsidP="00F64DEA">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Vista</w:t>
      </w:r>
      <w:r w:rsidRPr="006F5F06">
        <w:rPr>
          <w:rFonts w:ascii="Tahoma" w:hAnsi="Tahoma" w:cs="Tahoma"/>
          <w:b/>
          <w:bCs/>
          <w:sz w:val="18"/>
          <w:szCs w:val="18"/>
          <w:lang w:val="ru-RU"/>
        </w:rPr>
        <w:t xml:space="preserve"> </w:t>
      </w:r>
      <w:r w:rsidRPr="00416CED">
        <w:rPr>
          <w:rFonts w:ascii="Tahoma" w:hAnsi="Tahoma" w:cs="Tahoma"/>
          <w:b/>
          <w:bCs/>
          <w:sz w:val="18"/>
          <w:szCs w:val="18"/>
        </w:rPr>
        <w:t>Business</w:t>
      </w:r>
      <w:r w:rsidRPr="006F5F06">
        <w:rPr>
          <w:rFonts w:ascii="Tahoma" w:hAnsi="Tahoma" w:cs="Tahoma"/>
          <w:b/>
          <w:bCs/>
          <w:sz w:val="18"/>
          <w:szCs w:val="18"/>
          <w:lang w:val="ru-RU"/>
        </w:rPr>
        <w:t xml:space="preserve"> </w:t>
      </w:r>
      <w:r w:rsidRPr="00416CED">
        <w:rPr>
          <w:rFonts w:ascii="Tahoma" w:hAnsi="Tahoma" w:cs="Tahoma"/>
          <w:b/>
          <w:bCs/>
          <w:sz w:val="18"/>
          <w:szCs w:val="18"/>
        </w:rPr>
        <w:t>KN</w:t>
      </w:r>
    </w:p>
    <w:p w:rsidR="00B73A46" w:rsidRPr="006F5F06" w:rsidRDefault="00B73A46" w:rsidP="00F64DEA">
      <w:pPr>
        <w:pStyle w:val="FootnoteBulletLevel2"/>
        <w:spacing w:before="0"/>
        <w:ind w:left="720" w:hanging="7"/>
        <w:rPr>
          <w:spacing w:val="-2"/>
          <w:lang w:val="ru-RU"/>
        </w:rPr>
      </w:pPr>
      <w:r w:rsidRPr="006F5F06">
        <w:rPr>
          <w:rFonts w:ascii="Tahoma" w:hAnsi="Tahoma" w:cs="Tahoma"/>
          <w:spacing w:val="-2"/>
          <w:sz w:val="18"/>
          <w:szCs w:val="18"/>
          <w:u w:val="single"/>
          <w:lang w:val="ru-RU"/>
        </w:rPr>
        <w:t>Право на участие</w:t>
      </w:r>
      <w:r w:rsidRPr="006F5F06">
        <w:rPr>
          <w:rFonts w:ascii="Tahoma" w:hAnsi="Tahoma" w:cs="Tahoma"/>
          <w:spacing w:val="-2"/>
          <w:sz w:val="18"/>
          <w:szCs w:val="18"/>
          <w:lang w:val="ru-RU"/>
        </w:rPr>
        <w:t>.</w:t>
      </w:r>
      <w:r w:rsidRPr="006F5F06">
        <w:rPr>
          <w:rFonts w:ascii="Tahoma" w:hAnsi="Tahoma" w:cs="Tahoma"/>
          <w:spacing w:val="-2"/>
          <w:sz w:val="18"/>
          <w:szCs w:val="18"/>
          <w:u w:val="single"/>
          <w:lang w:val="ru-RU"/>
        </w:rPr>
        <w:br/>
      </w:r>
      <w:r w:rsidRPr="006F5F06">
        <w:rPr>
          <w:rFonts w:ascii="Tahoma" w:hAnsi="Tahoma" w:cs="Tahoma"/>
          <w:spacing w:val="-2"/>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8F573E">
        <w:rPr>
          <w:rFonts w:ascii="Tahoma" w:hAnsi="Tahoma" w:cs="Tahoma"/>
          <w:spacing w:val="-2"/>
          <w:sz w:val="18"/>
          <w:szCs w:val="18"/>
        </w:rPr>
        <w:t>Microsoft</w:t>
      </w:r>
      <w:r w:rsidRPr="006F5F06">
        <w:rPr>
          <w:rFonts w:ascii="Tahoma" w:hAnsi="Tahoma" w:cs="Tahoma"/>
          <w:spacing w:val="-2"/>
          <w:sz w:val="18"/>
          <w:szCs w:val="18"/>
          <w:lang w:val="ru-RU"/>
        </w:rPr>
        <w:t xml:space="preserve"> </w:t>
      </w:r>
      <w:r w:rsidRPr="008F573E">
        <w:rPr>
          <w:rFonts w:ascii="Tahoma" w:hAnsi="Tahoma" w:cs="Tahoma"/>
          <w:spacing w:val="-2"/>
          <w:sz w:val="18"/>
          <w:szCs w:val="18"/>
        </w:rPr>
        <w:t>Operations</w:t>
      </w:r>
      <w:r w:rsidRPr="006F5F06">
        <w:rPr>
          <w:rFonts w:ascii="Tahoma" w:hAnsi="Tahoma" w:cs="Tahoma"/>
          <w:spacing w:val="-2"/>
          <w:sz w:val="18"/>
          <w:szCs w:val="18"/>
          <w:lang w:val="ru-RU"/>
        </w:rPr>
        <w:t xml:space="preserve"> </w:t>
      </w:r>
      <w:r w:rsidRPr="008F573E">
        <w:rPr>
          <w:rFonts w:ascii="Tahoma" w:hAnsi="Tahoma" w:cs="Tahoma"/>
          <w:spacing w:val="-2"/>
          <w:sz w:val="18"/>
          <w:szCs w:val="18"/>
        </w:rPr>
        <w:t>Pte</w:t>
      </w:r>
      <w:r w:rsidRPr="006F5F06">
        <w:rPr>
          <w:rFonts w:ascii="Tahoma" w:hAnsi="Tahoma" w:cs="Tahoma"/>
          <w:spacing w:val="-2"/>
          <w:sz w:val="18"/>
          <w:szCs w:val="18"/>
          <w:lang w:val="ru-RU"/>
        </w:rPr>
        <w:t xml:space="preserve"> </w:t>
      </w:r>
      <w:r w:rsidRPr="008F573E">
        <w:rPr>
          <w:rFonts w:ascii="Tahoma" w:hAnsi="Tahoma" w:cs="Tahoma"/>
          <w:spacing w:val="-2"/>
          <w:sz w:val="18"/>
          <w:szCs w:val="18"/>
        </w:rPr>
        <w:t>Ltd</w:t>
      </w:r>
      <w:r w:rsidRPr="006F5F06">
        <w:rPr>
          <w:rFonts w:ascii="Tahoma" w:hAnsi="Tahoma" w:cs="Tahoma"/>
          <w:spacing w:val="-2"/>
          <w:sz w:val="18"/>
          <w:szCs w:val="18"/>
          <w:lang w:val="ru-RU"/>
        </w:rPr>
        <w:t xml:space="preserve"> имеют право на приобретение носителя с </w:t>
      </w:r>
      <w:r w:rsidRPr="008F573E">
        <w:rPr>
          <w:rFonts w:ascii="Tahoma" w:hAnsi="Tahoma" w:cs="Tahoma"/>
          <w:spacing w:val="-2"/>
          <w:sz w:val="18"/>
          <w:szCs w:val="18"/>
        </w:rPr>
        <w:t>Windows</w:t>
      </w:r>
      <w:r w:rsidRPr="006F5F06">
        <w:rPr>
          <w:rFonts w:ascii="Tahoma" w:hAnsi="Tahoma" w:cs="Tahoma"/>
          <w:spacing w:val="-2"/>
          <w:sz w:val="18"/>
          <w:szCs w:val="18"/>
          <w:lang w:val="ru-RU"/>
        </w:rPr>
        <w:t xml:space="preserve"> </w:t>
      </w:r>
      <w:r w:rsidRPr="008F573E">
        <w:rPr>
          <w:rFonts w:ascii="Tahoma" w:hAnsi="Tahoma" w:cs="Tahoma"/>
          <w:spacing w:val="-2"/>
          <w:sz w:val="18"/>
          <w:szCs w:val="18"/>
        </w:rPr>
        <w:t>Vista</w:t>
      </w:r>
      <w:r w:rsidRPr="006F5F06">
        <w:rPr>
          <w:rFonts w:ascii="Tahoma" w:hAnsi="Tahoma" w:cs="Tahoma"/>
          <w:spacing w:val="-2"/>
          <w:sz w:val="18"/>
          <w:szCs w:val="18"/>
          <w:lang w:val="ru-RU"/>
        </w:rPr>
        <w:t xml:space="preserve"> </w:t>
      </w:r>
      <w:r w:rsidRPr="008F573E">
        <w:rPr>
          <w:rFonts w:ascii="Tahoma" w:hAnsi="Tahoma" w:cs="Tahoma"/>
          <w:spacing w:val="-2"/>
          <w:sz w:val="18"/>
          <w:szCs w:val="18"/>
        </w:rPr>
        <w:t>Business</w:t>
      </w:r>
      <w:r w:rsidRPr="006F5F06">
        <w:rPr>
          <w:rFonts w:ascii="Tahoma" w:hAnsi="Tahoma" w:cs="Tahoma"/>
          <w:spacing w:val="-2"/>
          <w:sz w:val="18"/>
          <w:szCs w:val="18"/>
          <w:lang w:val="ru-RU"/>
        </w:rPr>
        <w:t xml:space="preserve"> </w:t>
      </w:r>
      <w:r w:rsidRPr="008F573E">
        <w:rPr>
          <w:rFonts w:ascii="Tahoma" w:hAnsi="Tahoma" w:cs="Tahoma"/>
          <w:spacing w:val="-2"/>
          <w:sz w:val="18"/>
          <w:szCs w:val="18"/>
        </w:rPr>
        <w:t>KN</w:t>
      </w:r>
      <w:r w:rsidRPr="006F5F06">
        <w:rPr>
          <w:rFonts w:ascii="Tahoma" w:hAnsi="Tahoma" w:cs="Tahoma"/>
          <w:spacing w:val="-2"/>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6F5F06" w:rsidRDefault="00F64DEA" w:rsidP="00F64DEA">
      <w:pPr>
        <w:pStyle w:val="FootnoteBulletLevel2"/>
        <w:spacing w:before="0"/>
        <w:ind w:left="720" w:hanging="7"/>
        <w:rPr>
          <w:lang w:val="ru-RU"/>
        </w:rPr>
      </w:pPr>
    </w:p>
    <w:p w:rsidR="00B73A46" w:rsidRPr="006F5F06" w:rsidRDefault="00B73A46" w:rsidP="00F64DEA">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Windows</w:t>
      </w:r>
      <w:r w:rsidRPr="006F5F06">
        <w:rPr>
          <w:rFonts w:ascii="Tahoma" w:hAnsi="Tahoma" w:cs="Tahoma"/>
          <w:b/>
          <w:bCs/>
          <w:sz w:val="18"/>
          <w:szCs w:val="18"/>
          <w:lang w:val="ru-RU"/>
        </w:rPr>
        <w:t xml:space="preserve"> 7 Профессиональная </w:t>
      </w:r>
      <w:r w:rsidRPr="00416CED">
        <w:rPr>
          <w:rFonts w:ascii="Tahoma" w:hAnsi="Tahoma" w:cs="Tahoma"/>
          <w:b/>
          <w:bCs/>
          <w:sz w:val="18"/>
          <w:szCs w:val="18"/>
        </w:rPr>
        <w:t>KN</w:t>
      </w:r>
    </w:p>
    <w:p w:rsidR="00B47893" w:rsidRPr="006F5F06" w:rsidRDefault="00B73A46" w:rsidP="00F64DEA">
      <w:pPr>
        <w:pStyle w:val="FootnoteBulletLevel2"/>
        <w:spacing w:before="0"/>
        <w:ind w:left="720" w:hanging="7"/>
        <w:rPr>
          <w:lang w:val="ru-RU"/>
        </w:rPr>
      </w:pPr>
      <w:r w:rsidRPr="006F5F06">
        <w:rPr>
          <w:rFonts w:ascii="Tahoma" w:hAnsi="Tahoma" w:cs="Tahoma"/>
          <w:sz w:val="18"/>
          <w:szCs w:val="18"/>
          <w:u w:val="single"/>
          <w:lang w:val="ru-RU"/>
        </w:rPr>
        <w:t>Право на участие</w:t>
      </w:r>
      <w:r w:rsidRPr="006F5F06">
        <w:rPr>
          <w:rFonts w:ascii="Tahoma" w:hAnsi="Tahoma" w:cs="Tahoma"/>
          <w:sz w:val="18"/>
          <w:szCs w:val="18"/>
          <w:lang w:val="ru-RU"/>
        </w:rPr>
        <w:t>.</w:t>
      </w:r>
      <w:r w:rsidRPr="006F5F06">
        <w:rPr>
          <w:rFonts w:ascii="Tahoma" w:hAnsi="Tahoma" w:cs="Tahoma"/>
          <w:sz w:val="18"/>
          <w:szCs w:val="18"/>
          <w:u w:val="single"/>
          <w:lang w:val="ru-RU"/>
        </w:rPr>
        <w:br/>
      </w:r>
      <w:r w:rsidRPr="006F5F06">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Pte</w:t>
      </w:r>
      <w:r w:rsidRPr="006F5F06">
        <w:rPr>
          <w:rFonts w:ascii="Tahoma" w:hAnsi="Tahoma" w:cs="Tahoma"/>
          <w:sz w:val="18"/>
          <w:szCs w:val="18"/>
          <w:lang w:val="ru-RU"/>
        </w:rPr>
        <w:t xml:space="preserve"> </w:t>
      </w:r>
      <w:r w:rsidRPr="00416CED">
        <w:rPr>
          <w:rFonts w:ascii="Tahoma" w:hAnsi="Tahoma" w:cs="Tahoma"/>
          <w:sz w:val="18"/>
          <w:szCs w:val="18"/>
        </w:rPr>
        <w:t>Ltd</w:t>
      </w:r>
      <w:r w:rsidRPr="006F5F06">
        <w:rPr>
          <w:rFonts w:ascii="Tahoma" w:hAnsi="Tahoma" w:cs="Tahoma"/>
          <w:sz w:val="18"/>
          <w:szCs w:val="18"/>
          <w:lang w:val="ru-RU"/>
        </w:rPr>
        <w:t xml:space="preserve"> имеют право на приобретение носителя с </w:t>
      </w:r>
      <w:r w:rsidRPr="00416CED">
        <w:rPr>
          <w:rFonts w:ascii="Tahoma" w:hAnsi="Tahoma" w:cs="Tahoma"/>
          <w:sz w:val="18"/>
          <w:szCs w:val="18"/>
        </w:rPr>
        <w:t>Windows</w:t>
      </w:r>
      <w:r w:rsidRPr="006F5F06">
        <w:rPr>
          <w:rFonts w:ascii="Tahoma" w:hAnsi="Tahoma" w:cs="Tahoma"/>
          <w:sz w:val="18"/>
          <w:szCs w:val="18"/>
          <w:lang w:val="ru-RU"/>
        </w:rPr>
        <w:t xml:space="preserve"> 7 Профессиональная </w:t>
      </w:r>
      <w:r w:rsidRPr="00416CED">
        <w:rPr>
          <w:rFonts w:ascii="Tahoma" w:hAnsi="Tahoma" w:cs="Tahoma"/>
          <w:sz w:val="18"/>
          <w:szCs w:val="18"/>
        </w:rPr>
        <w:t>KN</w:t>
      </w:r>
      <w:r w:rsidRPr="006F5F06">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6F5F06" w:rsidRDefault="00F64DEA" w:rsidP="00F64DEA">
      <w:pPr>
        <w:pStyle w:val="FootnoteBulletLevel2"/>
        <w:spacing w:before="0"/>
        <w:ind w:left="720" w:hanging="7"/>
        <w:rPr>
          <w:lang w:val="ru-RU"/>
        </w:rPr>
      </w:pPr>
    </w:p>
    <w:p w:rsidR="008F573E" w:rsidRPr="006F5F06" w:rsidRDefault="008F573E" w:rsidP="00F64DEA">
      <w:pPr>
        <w:pStyle w:val="FootnoteBulletLevel2"/>
        <w:spacing w:before="0"/>
        <w:ind w:left="720" w:hanging="7"/>
        <w:rPr>
          <w:lang w:val="ru-RU"/>
        </w:rPr>
      </w:pPr>
    </w:p>
    <w:p w:rsidR="008F573E" w:rsidRPr="006F5F06" w:rsidRDefault="008F573E" w:rsidP="00F64DEA">
      <w:pPr>
        <w:pStyle w:val="FootnoteBulletLevel2"/>
        <w:spacing w:before="0"/>
        <w:ind w:left="720" w:hanging="7"/>
        <w:rPr>
          <w:lang w:val="ru-RU"/>
        </w:rPr>
      </w:pPr>
    </w:p>
    <w:p w:rsidR="00B73A46" w:rsidRPr="006F5F06" w:rsidRDefault="00B73A46" w:rsidP="00F64DEA">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Vista</w:t>
      </w:r>
      <w:r w:rsidRPr="006F5F06">
        <w:rPr>
          <w:rFonts w:ascii="Tahoma" w:hAnsi="Tahoma" w:cs="Tahoma"/>
          <w:b/>
          <w:bCs/>
          <w:sz w:val="18"/>
          <w:szCs w:val="18"/>
          <w:lang w:val="ru-RU"/>
        </w:rPr>
        <w:t xml:space="preserve"> </w:t>
      </w:r>
      <w:r w:rsidRPr="00416CED">
        <w:rPr>
          <w:rFonts w:ascii="Tahoma" w:hAnsi="Tahoma" w:cs="Tahoma"/>
          <w:b/>
          <w:bCs/>
          <w:sz w:val="18"/>
          <w:szCs w:val="18"/>
        </w:rPr>
        <w:t>Business</w:t>
      </w:r>
      <w:r w:rsidRPr="006F5F06">
        <w:rPr>
          <w:rFonts w:ascii="Tahoma" w:hAnsi="Tahoma" w:cs="Tahoma"/>
          <w:b/>
          <w:bCs/>
          <w:sz w:val="18"/>
          <w:szCs w:val="18"/>
          <w:lang w:val="ru-RU"/>
        </w:rPr>
        <w:t xml:space="preserve"> </w:t>
      </w:r>
      <w:r w:rsidRPr="00416CED">
        <w:rPr>
          <w:rFonts w:ascii="Tahoma" w:hAnsi="Tahoma" w:cs="Tahoma"/>
          <w:b/>
          <w:bCs/>
          <w:sz w:val="18"/>
          <w:szCs w:val="18"/>
        </w:rPr>
        <w:t>N</w:t>
      </w:r>
      <w:r w:rsidRPr="006F5F06">
        <w:rPr>
          <w:rFonts w:ascii="Tahoma" w:hAnsi="Tahoma" w:cs="Tahoma"/>
          <w:b/>
          <w:bCs/>
          <w:sz w:val="18"/>
          <w:szCs w:val="18"/>
          <w:lang w:val="ru-RU"/>
        </w:rPr>
        <w:t xml:space="preserve"> (без проигрывателя </w:t>
      </w: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Media</w:t>
      </w:r>
      <w:r w:rsidRPr="006F5F06">
        <w:rPr>
          <w:rFonts w:ascii="Tahoma" w:hAnsi="Tahoma" w:cs="Tahoma"/>
          <w:b/>
          <w:bCs/>
          <w:sz w:val="18"/>
          <w:szCs w:val="18"/>
          <w:lang w:val="ru-RU"/>
        </w:rPr>
        <w:t>)</w:t>
      </w:r>
    </w:p>
    <w:p w:rsidR="00B73A46" w:rsidRPr="006F5F06" w:rsidRDefault="00B73A46" w:rsidP="00F64DEA">
      <w:pPr>
        <w:pStyle w:val="FootnoteBulletLevel2"/>
        <w:spacing w:before="0"/>
        <w:ind w:left="720" w:hanging="7"/>
        <w:rPr>
          <w:lang w:val="ru-RU"/>
        </w:rPr>
      </w:pPr>
      <w:r w:rsidRPr="006F5F06">
        <w:rPr>
          <w:rFonts w:ascii="Tahoma" w:hAnsi="Tahoma" w:cs="Tahoma"/>
          <w:sz w:val="18"/>
          <w:szCs w:val="18"/>
          <w:u w:val="single"/>
          <w:lang w:val="ru-RU"/>
        </w:rPr>
        <w:t>Право на участие</w:t>
      </w:r>
      <w:r w:rsidRPr="006F5F06">
        <w:rPr>
          <w:rFonts w:ascii="Tahoma" w:hAnsi="Tahoma" w:cs="Tahoma"/>
          <w:sz w:val="18"/>
          <w:szCs w:val="18"/>
          <w:lang w:val="ru-RU"/>
        </w:rPr>
        <w:t>.</w:t>
      </w:r>
      <w:r w:rsidRPr="006F5F06">
        <w:rPr>
          <w:rFonts w:ascii="Tahoma" w:hAnsi="Tahoma" w:cs="Tahoma"/>
          <w:sz w:val="18"/>
          <w:szCs w:val="18"/>
          <w:u w:val="single"/>
          <w:lang w:val="ru-RU"/>
        </w:rPr>
        <w:br/>
      </w:r>
      <w:r w:rsidRPr="006F5F06">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Vista</w:t>
      </w:r>
      <w:r w:rsidRPr="006F5F06">
        <w:rPr>
          <w:rFonts w:ascii="Tahoma" w:hAnsi="Tahoma" w:cs="Tahoma"/>
          <w:sz w:val="18"/>
          <w:szCs w:val="18"/>
          <w:lang w:val="ru-RU"/>
        </w:rPr>
        <w:t xml:space="preserve"> </w:t>
      </w:r>
      <w:r w:rsidRPr="00416CED">
        <w:rPr>
          <w:rFonts w:ascii="Tahoma" w:hAnsi="Tahoma" w:cs="Tahoma"/>
          <w:sz w:val="18"/>
          <w:szCs w:val="18"/>
        </w:rPr>
        <w:t>Business</w:t>
      </w:r>
      <w:r w:rsidRPr="006F5F06">
        <w:rPr>
          <w:rFonts w:ascii="Tahoma" w:hAnsi="Tahoma" w:cs="Tahoma"/>
          <w:sz w:val="18"/>
          <w:szCs w:val="18"/>
          <w:lang w:val="ru-RU"/>
        </w:rPr>
        <w:t xml:space="preserve"> </w:t>
      </w:r>
      <w:r w:rsidRPr="00416CED">
        <w:rPr>
          <w:rFonts w:ascii="Tahoma" w:hAnsi="Tahoma" w:cs="Tahoma"/>
          <w:sz w:val="18"/>
          <w:szCs w:val="18"/>
        </w:rPr>
        <w:t>N</w:t>
      </w:r>
      <w:r w:rsidRPr="006F5F06">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F64DEA" w:rsidRPr="006F5F06" w:rsidRDefault="00F64DEA" w:rsidP="00F64DEA">
      <w:pPr>
        <w:pStyle w:val="FootnoteBulletLevel2"/>
        <w:spacing w:before="0"/>
        <w:ind w:left="720" w:hanging="7"/>
        <w:rPr>
          <w:lang w:val="ru-RU"/>
        </w:rPr>
      </w:pPr>
    </w:p>
    <w:p w:rsidR="00B73A46" w:rsidRPr="006F5F06" w:rsidRDefault="00B73A46" w:rsidP="00044141">
      <w:pPr>
        <w:pStyle w:val="Footnotedash"/>
        <w:spacing w:before="0" w:after="0"/>
        <w:ind w:left="720" w:hanging="7"/>
        <w:rPr>
          <w:lang w:val="ru-RU"/>
        </w:rPr>
      </w:pPr>
      <w:r w:rsidRPr="006F5F06">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044141">
        <w:rPr>
          <w:rFonts w:ascii="Tahoma" w:hAnsi="Tahoma" w:cs="Tahoma"/>
          <w:sz w:val="18"/>
          <w:szCs w:val="18"/>
        </w:rPr>
        <w:t> </w:t>
      </w:r>
      <w:r w:rsidRPr="006F5F06">
        <w:rPr>
          <w:rFonts w:ascii="Tahoma" w:hAnsi="Tahoma" w:cs="Tahoma"/>
          <w:sz w:val="18"/>
          <w:szCs w:val="18"/>
          <w:lang w:val="ru-RU"/>
        </w:rPr>
        <w:t xml:space="preserve">регистрации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Ireland</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Ltd</w:t>
      </w:r>
      <w:r w:rsidRPr="006F5F06">
        <w:rPr>
          <w:rFonts w:ascii="Tahoma" w:hAnsi="Tahoma" w:cs="Tahoma"/>
          <w:sz w:val="18"/>
          <w:szCs w:val="18"/>
          <w:lang w:val="ru-RU"/>
        </w:rPr>
        <w:t xml:space="preserve">: </w:t>
      </w:r>
    </w:p>
    <w:p w:rsidR="00F64DEA" w:rsidRPr="006F5F06" w:rsidRDefault="00F64DEA" w:rsidP="00F64DEA">
      <w:pPr>
        <w:pStyle w:val="Footnotedash"/>
        <w:spacing w:before="0" w:after="0"/>
        <w:ind w:left="720" w:hanging="7"/>
        <w:rPr>
          <w:lang w:val="ru-RU"/>
        </w:rPr>
      </w:pPr>
    </w:p>
    <w:p w:rsidR="00B73A46" w:rsidRPr="00416CED" w:rsidRDefault="00B73A46" w:rsidP="00346F4B">
      <w:pPr>
        <w:pStyle w:val="Footnotedash"/>
        <w:numPr>
          <w:ilvl w:val="0"/>
          <w:numId w:val="32"/>
        </w:numPr>
        <w:adjustRightInd/>
        <w:spacing w:before="0"/>
        <w:ind w:left="1440"/>
        <w:textAlignment w:val="auto"/>
      </w:pPr>
      <w:r w:rsidRPr="00416CED">
        <w:rPr>
          <w:rFonts w:ascii="Tahoma" w:hAnsi="Tahoma" w:cs="Tahoma"/>
          <w:sz w:val="18"/>
          <w:szCs w:val="18"/>
        </w:rPr>
        <w:t>Соглашение о регистрации Select, Enterprise или Enterprise Subscription.</w:t>
      </w:r>
    </w:p>
    <w:p w:rsidR="00B73A46" w:rsidRPr="00416CED" w:rsidRDefault="00B73A46" w:rsidP="00346F4B">
      <w:pPr>
        <w:pStyle w:val="Footnotedash"/>
        <w:numPr>
          <w:ilvl w:val="0"/>
          <w:numId w:val="32"/>
        </w:numPr>
        <w:adjustRightInd/>
        <w:spacing w:before="0"/>
        <w:ind w:left="1440"/>
        <w:textAlignment w:val="auto"/>
      </w:pPr>
      <w:r w:rsidRPr="00416CED">
        <w:rPr>
          <w:rFonts w:ascii="Tahoma" w:hAnsi="Tahoma" w:cs="Tahoma"/>
          <w:sz w:val="18"/>
          <w:szCs w:val="18"/>
        </w:rPr>
        <w:t>Open License*, Open Value, соглашение Campus и School, Open Value Subscription для решений Education Solutions.</w:t>
      </w:r>
    </w:p>
    <w:p w:rsidR="00B73A46" w:rsidRPr="006F5F06" w:rsidRDefault="00B73A46" w:rsidP="00F64DEA">
      <w:pPr>
        <w:pStyle w:val="Footnotedash"/>
        <w:tabs>
          <w:tab w:val="clear" w:pos="1620"/>
        </w:tabs>
        <w:adjustRightInd/>
        <w:spacing w:before="0"/>
        <w:ind w:left="1440" w:firstLine="0"/>
        <w:textAlignment w:val="auto"/>
        <w:rPr>
          <w:lang w:val="ru-RU"/>
        </w:rPr>
      </w:pPr>
      <w:r w:rsidRPr="006F5F06">
        <w:rPr>
          <w:rFonts w:ascii="Tahoma" w:hAnsi="Tahoma" w:cs="Tahoma"/>
          <w:sz w:val="18"/>
          <w:szCs w:val="18"/>
          <w:lang w:val="ru-RU"/>
        </w:rPr>
        <w:t xml:space="preserve">(*В рамках Лицензии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F64DEA" w:rsidRPr="006F5F06" w:rsidRDefault="00F64DEA" w:rsidP="00AF3B19">
      <w:pPr>
        <w:pStyle w:val="Footnotedash"/>
        <w:tabs>
          <w:tab w:val="clear" w:pos="1620"/>
        </w:tabs>
        <w:adjustRightInd/>
        <w:spacing w:before="0" w:after="0"/>
        <w:ind w:left="0" w:firstLine="0"/>
        <w:textAlignment w:val="auto"/>
        <w:rPr>
          <w:lang w:val="ru-RU"/>
        </w:rPr>
      </w:pPr>
    </w:p>
    <w:p w:rsidR="00B73A46" w:rsidRPr="006F5F06" w:rsidRDefault="00B73A46" w:rsidP="00F64DEA">
      <w:pPr>
        <w:pStyle w:val="Footnotedash"/>
        <w:spacing w:before="0" w:after="0"/>
        <w:ind w:left="720" w:hanging="7"/>
        <w:rPr>
          <w:lang w:val="ru-RU"/>
        </w:rPr>
      </w:pPr>
      <w:r w:rsidRPr="006F5F06">
        <w:rPr>
          <w:rFonts w:ascii="Tahoma" w:hAnsi="Tahoma" w:cs="Tahoma"/>
          <w:sz w:val="18"/>
          <w:szCs w:val="18"/>
          <w:lang w:val="ru-RU"/>
        </w:rPr>
        <w:t xml:space="preserve">У них должно быть действующее покрытие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Операционной системы </w:t>
      </w:r>
      <w:r w:rsidRPr="00416CED">
        <w:rPr>
          <w:rFonts w:ascii="Tahoma" w:hAnsi="Tahoma" w:cs="Tahoma"/>
          <w:sz w:val="18"/>
          <w:szCs w:val="18"/>
        </w:rPr>
        <w:t>Windows</w:t>
      </w:r>
      <w:r w:rsidRPr="006F5F06">
        <w:rPr>
          <w:rFonts w:ascii="Tahoma" w:hAnsi="Tahoma" w:cs="Tahoma"/>
          <w:sz w:val="18"/>
          <w:szCs w:val="18"/>
          <w:lang w:val="ru-RU"/>
        </w:rPr>
        <w:t xml:space="preserve"> настольного компьютера или лицензий на Обновление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Vista</w:t>
      </w:r>
      <w:r w:rsidRPr="006F5F06">
        <w:rPr>
          <w:rFonts w:ascii="Tahoma" w:hAnsi="Tahoma" w:cs="Tahoma"/>
          <w:sz w:val="18"/>
          <w:szCs w:val="18"/>
          <w:lang w:val="ru-RU"/>
        </w:rPr>
        <w:t xml:space="preserve"> </w:t>
      </w:r>
      <w:r w:rsidRPr="00416CED">
        <w:rPr>
          <w:rFonts w:ascii="Tahoma" w:hAnsi="Tahoma" w:cs="Tahoma"/>
          <w:sz w:val="18"/>
          <w:szCs w:val="18"/>
        </w:rPr>
        <w:t>Business</w:t>
      </w:r>
      <w:r w:rsidRPr="006F5F06">
        <w:rPr>
          <w:rFonts w:ascii="Tahoma" w:hAnsi="Tahoma" w:cs="Tahoma"/>
          <w:sz w:val="18"/>
          <w:szCs w:val="18"/>
          <w:lang w:val="ru-RU"/>
        </w:rPr>
        <w:t>.</w:t>
      </w:r>
    </w:p>
    <w:p w:rsidR="00F64DEA" w:rsidRPr="006F5F06" w:rsidRDefault="00F64DEA" w:rsidP="00F64DEA">
      <w:pPr>
        <w:pStyle w:val="Footnotedash"/>
        <w:spacing w:before="0" w:after="0"/>
        <w:ind w:left="720" w:hanging="7"/>
        <w:rPr>
          <w:lang w:val="ru-RU"/>
        </w:rPr>
      </w:pPr>
    </w:p>
    <w:p w:rsidR="00B73A46" w:rsidRPr="006F5F06" w:rsidRDefault="00B73A46" w:rsidP="00F64DEA">
      <w:pPr>
        <w:pStyle w:val="Footnotedash"/>
        <w:spacing w:before="0" w:after="0"/>
        <w:ind w:left="720" w:hanging="7"/>
        <w:rPr>
          <w:lang w:val="ru-RU"/>
        </w:rPr>
      </w:pPr>
      <w:r w:rsidRPr="006F5F06">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416CED">
        <w:rPr>
          <w:rFonts w:ascii="Tahoma" w:hAnsi="Tahoma" w:cs="Tahoma"/>
          <w:sz w:val="18"/>
          <w:szCs w:val="18"/>
        </w:rPr>
        <w:t> </w:t>
      </w:r>
      <w:r w:rsidRPr="006F5F06">
        <w:rPr>
          <w:rFonts w:ascii="Tahoma" w:hAnsi="Tahoma" w:cs="Tahoma"/>
          <w:sz w:val="18"/>
          <w:szCs w:val="18"/>
          <w:lang w:val="ru-RU"/>
        </w:rPr>
        <w:t xml:space="preserve">Швейцарии. </w:t>
      </w:r>
    </w:p>
    <w:p w:rsidR="00EB3E62" w:rsidRPr="006F5F06" w:rsidRDefault="00EB3E62" w:rsidP="00F64DEA">
      <w:pPr>
        <w:pStyle w:val="Footnotedash"/>
        <w:spacing w:before="0" w:after="0"/>
        <w:ind w:left="720" w:hanging="7"/>
        <w:rPr>
          <w:lang w:val="ru-RU"/>
        </w:rPr>
      </w:pPr>
    </w:p>
    <w:p w:rsidR="00B73A46" w:rsidRPr="006F5F06" w:rsidRDefault="00B73A46" w:rsidP="00EB3E62">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Microsoft</w:t>
      </w:r>
      <w:r w:rsidRPr="006F5F06">
        <w:rPr>
          <w:rFonts w:ascii="Tahoma" w:hAnsi="Tahoma" w:cs="Tahoma"/>
          <w:b/>
          <w:bCs/>
          <w:sz w:val="18"/>
          <w:szCs w:val="18"/>
          <w:lang w:val="ru-RU"/>
        </w:rPr>
        <w:t xml:space="preserve"> 7 Профессиональная </w:t>
      </w:r>
      <w:r w:rsidRPr="00416CED">
        <w:rPr>
          <w:rFonts w:ascii="Tahoma" w:hAnsi="Tahoma" w:cs="Tahoma"/>
          <w:b/>
          <w:bCs/>
          <w:sz w:val="18"/>
          <w:szCs w:val="18"/>
        </w:rPr>
        <w:t>N</w:t>
      </w:r>
      <w:r w:rsidRPr="006F5F06">
        <w:rPr>
          <w:rFonts w:ascii="Tahoma" w:hAnsi="Tahoma" w:cs="Tahoma"/>
          <w:b/>
          <w:bCs/>
          <w:sz w:val="18"/>
          <w:szCs w:val="18"/>
          <w:lang w:val="ru-RU"/>
        </w:rPr>
        <w:t xml:space="preserve"> (без проигрывателя </w:t>
      </w: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Media</w:t>
      </w:r>
      <w:r w:rsidRPr="006F5F06">
        <w:rPr>
          <w:rFonts w:ascii="Tahoma" w:hAnsi="Tahoma" w:cs="Tahoma"/>
          <w:b/>
          <w:bCs/>
          <w:sz w:val="18"/>
          <w:szCs w:val="18"/>
          <w:lang w:val="ru-RU"/>
        </w:rPr>
        <w:t>)</w:t>
      </w:r>
    </w:p>
    <w:p w:rsidR="00B73A46" w:rsidRPr="006F5F06" w:rsidRDefault="00B73A46" w:rsidP="00044141">
      <w:pPr>
        <w:pStyle w:val="FootnoteBulletLevel2"/>
        <w:spacing w:before="0"/>
        <w:ind w:left="720" w:firstLine="0"/>
        <w:rPr>
          <w:lang w:val="ru-RU"/>
        </w:rPr>
      </w:pPr>
      <w:r w:rsidRPr="006F5F06">
        <w:rPr>
          <w:rFonts w:ascii="Tahoma" w:hAnsi="Tahoma" w:cs="Tahoma"/>
          <w:sz w:val="18"/>
          <w:szCs w:val="18"/>
          <w:u w:val="single"/>
          <w:lang w:val="ru-RU"/>
        </w:rPr>
        <w:t>Право на участие</w:t>
      </w:r>
      <w:r w:rsidRPr="006F5F06">
        <w:rPr>
          <w:rFonts w:ascii="Tahoma" w:hAnsi="Tahoma" w:cs="Tahoma"/>
          <w:sz w:val="18"/>
          <w:szCs w:val="18"/>
          <w:lang w:val="ru-RU"/>
        </w:rPr>
        <w:t>.</w:t>
      </w:r>
      <w:r w:rsidRPr="006F5F06">
        <w:rPr>
          <w:rFonts w:ascii="Tahoma" w:hAnsi="Tahoma" w:cs="Tahoma"/>
          <w:sz w:val="18"/>
          <w:szCs w:val="18"/>
          <w:u w:val="single"/>
          <w:lang w:val="ru-RU"/>
        </w:rPr>
        <w:br/>
      </w:r>
      <w:r w:rsidRPr="006F5F06">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7 Профессиональная </w:t>
      </w:r>
      <w:r w:rsidRPr="00416CED">
        <w:rPr>
          <w:rFonts w:ascii="Tahoma" w:hAnsi="Tahoma" w:cs="Tahoma"/>
          <w:sz w:val="18"/>
          <w:szCs w:val="18"/>
        </w:rPr>
        <w:t>N</w:t>
      </w:r>
      <w:r w:rsidRPr="006F5F06">
        <w:rPr>
          <w:rFonts w:ascii="Tahoma" w:hAnsi="Tahoma" w:cs="Tahoma"/>
          <w:sz w:val="18"/>
          <w:szCs w:val="18"/>
          <w:lang w:val="ru-RU"/>
        </w:rPr>
        <w:t xml:space="preserve"> только</w:t>
      </w:r>
      <w:r w:rsidR="00044141">
        <w:rPr>
          <w:rFonts w:ascii="Tahoma" w:hAnsi="Tahoma" w:cs="Tahoma"/>
          <w:sz w:val="18"/>
          <w:szCs w:val="18"/>
        </w:rPr>
        <w:t> </w:t>
      </w:r>
      <w:r w:rsidRPr="006F5F06">
        <w:rPr>
          <w:rFonts w:ascii="Tahoma" w:hAnsi="Tahoma" w:cs="Tahoma"/>
          <w:sz w:val="18"/>
          <w:szCs w:val="18"/>
          <w:lang w:val="ru-RU"/>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6F5F06" w:rsidRDefault="00B73A46" w:rsidP="00044141">
      <w:pPr>
        <w:pStyle w:val="Footnotedash"/>
        <w:spacing w:before="0" w:after="0"/>
        <w:ind w:left="720" w:firstLine="0"/>
        <w:rPr>
          <w:lang w:val="ru-RU"/>
        </w:rPr>
      </w:pPr>
      <w:r w:rsidRPr="006F5F06">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044141">
        <w:rPr>
          <w:rFonts w:ascii="Tahoma" w:hAnsi="Tahoma" w:cs="Tahoma"/>
          <w:sz w:val="18"/>
          <w:szCs w:val="18"/>
        </w:rPr>
        <w:t> </w:t>
      </w:r>
      <w:r w:rsidRPr="006F5F06">
        <w:rPr>
          <w:rFonts w:ascii="Tahoma" w:hAnsi="Tahoma" w:cs="Tahoma"/>
          <w:sz w:val="18"/>
          <w:szCs w:val="18"/>
          <w:lang w:val="ru-RU"/>
        </w:rPr>
        <w:t xml:space="preserve">регистрации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Ireland</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Ltd</w:t>
      </w:r>
      <w:r w:rsidRPr="006F5F06">
        <w:rPr>
          <w:rFonts w:ascii="Tahoma" w:hAnsi="Tahoma" w:cs="Tahoma"/>
          <w:sz w:val="18"/>
          <w:szCs w:val="18"/>
          <w:lang w:val="ru-RU"/>
        </w:rPr>
        <w:t xml:space="preserve">: </w:t>
      </w:r>
    </w:p>
    <w:p w:rsidR="00B73A46" w:rsidRPr="00416CED" w:rsidRDefault="00B73A46" w:rsidP="00346F4B">
      <w:pPr>
        <w:pStyle w:val="Footnotedash"/>
        <w:numPr>
          <w:ilvl w:val="0"/>
          <w:numId w:val="32"/>
        </w:numPr>
        <w:adjustRightInd/>
        <w:spacing w:before="0"/>
        <w:ind w:left="1440"/>
        <w:textAlignment w:val="auto"/>
      </w:pPr>
      <w:r w:rsidRPr="00416CED">
        <w:rPr>
          <w:rFonts w:ascii="Tahoma" w:hAnsi="Tahoma" w:cs="Tahoma"/>
          <w:sz w:val="18"/>
          <w:szCs w:val="18"/>
        </w:rPr>
        <w:t>Соглашение о регистрации Select, Enterprise или Enterprise Subscription.</w:t>
      </w:r>
    </w:p>
    <w:p w:rsidR="00B73A46" w:rsidRPr="00416CED" w:rsidRDefault="00B73A46" w:rsidP="00346F4B">
      <w:pPr>
        <w:pStyle w:val="Footnotedash"/>
        <w:numPr>
          <w:ilvl w:val="0"/>
          <w:numId w:val="32"/>
        </w:numPr>
        <w:adjustRightInd/>
        <w:spacing w:before="0"/>
        <w:ind w:left="1440"/>
        <w:textAlignment w:val="auto"/>
      </w:pPr>
      <w:r w:rsidRPr="00416CED">
        <w:rPr>
          <w:rFonts w:ascii="Tahoma" w:hAnsi="Tahoma" w:cs="Tahoma"/>
          <w:sz w:val="18"/>
          <w:szCs w:val="18"/>
        </w:rPr>
        <w:t>Open License*, Open Value, соглашение Campus и School, Open Value Subscription для решений Education Solutions.</w:t>
      </w:r>
    </w:p>
    <w:p w:rsidR="00B73A46" w:rsidRPr="006F5F06" w:rsidRDefault="00B73A46" w:rsidP="00EB3E62">
      <w:pPr>
        <w:pStyle w:val="Footnotedash"/>
        <w:tabs>
          <w:tab w:val="clear" w:pos="1620"/>
        </w:tabs>
        <w:adjustRightInd/>
        <w:spacing w:before="0"/>
        <w:ind w:left="1440" w:firstLine="0"/>
        <w:textAlignment w:val="auto"/>
        <w:rPr>
          <w:lang w:val="ru-RU"/>
        </w:rPr>
      </w:pPr>
      <w:r w:rsidRPr="006F5F06">
        <w:rPr>
          <w:rFonts w:ascii="Tahoma" w:hAnsi="Tahoma" w:cs="Tahoma"/>
          <w:sz w:val="18"/>
          <w:szCs w:val="18"/>
          <w:lang w:val="ru-RU"/>
        </w:rPr>
        <w:t xml:space="preserve">(*В рамках Лицензии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B73A46" w:rsidRPr="006F5F06" w:rsidRDefault="00B73A46" w:rsidP="00EB3E62">
      <w:pPr>
        <w:pStyle w:val="Footnotedash"/>
        <w:spacing w:before="0" w:after="0"/>
        <w:ind w:left="720" w:firstLine="0"/>
        <w:rPr>
          <w:lang w:val="ru-RU"/>
        </w:rPr>
      </w:pPr>
      <w:r w:rsidRPr="006F5F06">
        <w:rPr>
          <w:rFonts w:ascii="Tahoma" w:hAnsi="Tahoma" w:cs="Tahoma"/>
          <w:sz w:val="18"/>
          <w:szCs w:val="18"/>
          <w:lang w:val="ru-RU"/>
        </w:rPr>
        <w:t xml:space="preserve">У них должно быть действующее покрытие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операционной системы </w:t>
      </w:r>
      <w:r w:rsidRPr="00416CED">
        <w:rPr>
          <w:rFonts w:ascii="Tahoma" w:hAnsi="Tahoma" w:cs="Tahoma"/>
          <w:sz w:val="18"/>
          <w:szCs w:val="18"/>
        </w:rPr>
        <w:t>Windows</w:t>
      </w:r>
      <w:r w:rsidRPr="006F5F06">
        <w:rPr>
          <w:rFonts w:ascii="Tahoma" w:hAnsi="Tahoma" w:cs="Tahoma"/>
          <w:sz w:val="18"/>
          <w:szCs w:val="18"/>
          <w:lang w:val="ru-RU"/>
        </w:rPr>
        <w:t xml:space="preserve"> для настольных компьютеров или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w:t>
      </w:r>
    </w:p>
    <w:p w:rsidR="00EB3E62" w:rsidRPr="006F5F06" w:rsidRDefault="00EB3E62" w:rsidP="00EB3E62">
      <w:pPr>
        <w:pStyle w:val="Footnotedash"/>
        <w:spacing w:before="0" w:after="0"/>
        <w:ind w:left="720" w:firstLine="0"/>
        <w:rPr>
          <w:lang w:val="ru-RU"/>
        </w:rPr>
      </w:pPr>
    </w:p>
    <w:p w:rsidR="00B73A46" w:rsidRPr="006F5F06" w:rsidRDefault="00B73A46" w:rsidP="00EB3E62">
      <w:pPr>
        <w:pStyle w:val="Footnotedash"/>
        <w:spacing w:before="0" w:after="0"/>
        <w:ind w:left="720" w:firstLine="0"/>
        <w:rPr>
          <w:lang w:val="ru-RU"/>
        </w:rPr>
      </w:pPr>
      <w:r w:rsidRPr="006F5F06">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416CED">
        <w:rPr>
          <w:rFonts w:ascii="Tahoma" w:hAnsi="Tahoma" w:cs="Tahoma"/>
          <w:sz w:val="18"/>
          <w:szCs w:val="18"/>
        </w:rPr>
        <w:t> </w:t>
      </w:r>
      <w:r w:rsidRPr="006F5F06">
        <w:rPr>
          <w:rFonts w:ascii="Tahoma" w:hAnsi="Tahoma" w:cs="Tahoma"/>
          <w:sz w:val="18"/>
          <w:szCs w:val="18"/>
          <w:lang w:val="ru-RU"/>
        </w:rPr>
        <w:t xml:space="preserve">Швейцарии. </w:t>
      </w:r>
    </w:p>
    <w:p w:rsidR="00EB3E62" w:rsidRPr="006F5F06" w:rsidRDefault="00EB3E62" w:rsidP="00EB3E62">
      <w:pPr>
        <w:pStyle w:val="Footnotedash"/>
        <w:spacing w:before="0" w:after="0"/>
        <w:ind w:left="720" w:firstLine="0"/>
        <w:rPr>
          <w:lang w:val="ru-RU"/>
        </w:rPr>
      </w:pPr>
    </w:p>
    <w:p w:rsidR="00697E59" w:rsidRPr="006F5F06" w:rsidRDefault="00B73A46" w:rsidP="00EB3E62">
      <w:pPr>
        <w:pStyle w:val="Footnotedash"/>
        <w:spacing w:before="0" w:after="0"/>
        <w:ind w:left="720" w:firstLine="0"/>
        <w:rPr>
          <w:lang w:val="ru-RU"/>
        </w:rPr>
      </w:pPr>
      <w:r w:rsidRPr="006F5F06">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416CED">
        <w:rPr>
          <w:rFonts w:ascii="Tahoma" w:hAnsi="Tahoma" w:cs="Tahoma"/>
          <w:sz w:val="18"/>
          <w:szCs w:val="18"/>
        </w:rPr>
        <w:t>Internet</w:t>
      </w:r>
      <w:r w:rsidRPr="006F5F06">
        <w:rPr>
          <w:rFonts w:ascii="Tahoma" w:hAnsi="Tahoma" w:cs="Tahoma"/>
          <w:sz w:val="18"/>
          <w:szCs w:val="18"/>
          <w:lang w:val="ru-RU"/>
        </w:rPr>
        <w:t xml:space="preserve"> </w:t>
      </w:r>
      <w:r w:rsidRPr="00416CED">
        <w:rPr>
          <w:rFonts w:ascii="Tahoma" w:hAnsi="Tahoma" w:cs="Tahoma"/>
          <w:sz w:val="18"/>
          <w:szCs w:val="18"/>
        </w:rPr>
        <w:t>Explorer</w:t>
      </w:r>
      <w:r w:rsidRPr="006F5F06">
        <w:rPr>
          <w:rFonts w:ascii="Tahoma" w:hAnsi="Tahoma" w:cs="Tahoma"/>
          <w:sz w:val="18"/>
          <w:szCs w:val="18"/>
          <w:lang w:val="ru-RU"/>
        </w:rPr>
        <w:t xml:space="preserve"> 8 и соответствующего отказа от предоставления гарантий. </w:t>
      </w:r>
    </w:p>
    <w:p w:rsidR="00804794" w:rsidRPr="006F5F06" w:rsidRDefault="00804794" w:rsidP="00804794">
      <w:pPr>
        <w:pStyle w:val="FootnoteBulletLevel1"/>
        <w:tabs>
          <w:tab w:val="clear" w:pos="900"/>
        </w:tabs>
        <w:adjustRightInd/>
        <w:spacing w:before="0" w:after="0"/>
        <w:ind w:left="720" w:firstLine="0"/>
        <w:textAlignment w:val="auto"/>
        <w:rPr>
          <w:lang w:val="ru-RU"/>
        </w:rPr>
      </w:pPr>
    </w:p>
    <w:p w:rsidR="008A5D64" w:rsidRPr="006F5F06" w:rsidRDefault="008A5D64" w:rsidP="007B35CE">
      <w:pPr>
        <w:pStyle w:val="FootnoteBulletLevel1"/>
        <w:keepNext/>
        <w:tabs>
          <w:tab w:val="clear" w:pos="900"/>
        </w:tabs>
        <w:adjustRightInd/>
        <w:spacing w:before="0" w:after="60"/>
        <w:ind w:left="720" w:firstLine="0"/>
        <w:textAlignment w:val="auto"/>
        <w:rPr>
          <w:lang w:val="ru-RU"/>
        </w:rPr>
      </w:pPr>
      <w:r w:rsidRPr="00416CED">
        <w:rPr>
          <w:rFonts w:ascii="Tahoma" w:hAnsi="Tahoma" w:cs="Tahoma"/>
          <w:b/>
          <w:bCs/>
          <w:sz w:val="18"/>
          <w:szCs w:val="18"/>
        </w:rPr>
        <w:t>Windows</w:t>
      </w:r>
      <w:r w:rsidRPr="006F5F06">
        <w:rPr>
          <w:rFonts w:ascii="Tahoma" w:hAnsi="Tahoma" w:cs="Tahoma"/>
          <w:b/>
          <w:bCs/>
          <w:sz w:val="18"/>
          <w:szCs w:val="18"/>
          <w:lang w:val="ru-RU"/>
        </w:rPr>
        <w:t xml:space="preserve"> 8 Профессиональная </w:t>
      </w:r>
      <w:r w:rsidRPr="00416CED">
        <w:rPr>
          <w:rFonts w:ascii="Tahoma" w:hAnsi="Tahoma" w:cs="Tahoma"/>
          <w:b/>
          <w:bCs/>
          <w:sz w:val="18"/>
          <w:szCs w:val="18"/>
        </w:rPr>
        <w:t>KN</w:t>
      </w:r>
    </w:p>
    <w:p w:rsidR="008A5D64" w:rsidRPr="006F5F06" w:rsidRDefault="008A5D64" w:rsidP="00804794">
      <w:pPr>
        <w:pStyle w:val="FootnoteBulletLevel2"/>
        <w:spacing w:before="0"/>
        <w:ind w:left="720" w:hanging="7"/>
        <w:rPr>
          <w:lang w:val="ru-RU"/>
        </w:rPr>
      </w:pPr>
      <w:r w:rsidRPr="006F5F06">
        <w:rPr>
          <w:rFonts w:ascii="Tahoma" w:hAnsi="Tahoma" w:cs="Tahoma"/>
          <w:sz w:val="18"/>
          <w:szCs w:val="18"/>
          <w:u w:val="single"/>
          <w:lang w:val="ru-RU"/>
        </w:rPr>
        <w:t>Право на участие</w:t>
      </w:r>
      <w:r w:rsidRPr="006F5F06">
        <w:rPr>
          <w:rFonts w:ascii="Tahoma" w:hAnsi="Tahoma" w:cs="Tahoma"/>
          <w:sz w:val="18"/>
          <w:szCs w:val="18"/>
          <w:lang w:val="ru-RU"/>
        </w:rPr>
        <w:t>.</w:t>
      </w:r>
      <w:r w:rsidRPr="006F5F06">
        <w:rPr>
          <w:rFonts w:ascii="Tahoma" w:hAnsi="Tahoma" w:cs="Tahoma"/>
          <w:sz w:val="18"/>
          <w:szCs w:val="18"/>
          <w:u w:val="single"/>
          <w:lang w:val="ru-RU"/>
        </w:rPr>
        <w:br/>
      </w:r>
      <w:r w:rsidRPr="006F5F06">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Pte</w:t>
      </w:r>
      <w:r w:rsidRPr="006F5F06">
        <w:rPr>
          <w:rFonts w:ascii="Tahoma" w:hAnsi="Tahoma" w:cs="Tahoma"/>
          <w:sz w:val="18"/>
          <w:szCs w:val="18"/>
          <w:lang w:val="ru-RU"/>
        </w:rPr>
        <w:t xml:space="preserve"> </w:t>
      </w:r>
      <w:r w:rsidRPr="00416CED">
        <w:rPr>
          <w:rFonts w:ascii="Tahoma" w:hAnsi="Tahoma" w:cs="Tahoma"/>
          <w:sz w:val="18"/>
          <w:szCs w:val="18"/>
        </w:rPr>
        <w:t>Ltd</w:t>
      </w:r>
      <w:r w:rsidRPr="006F5F06">
        <w:rPr>
          <w:rFonts w:ascii="Tahoma" w:hAnsi="Tahoma" w:cs="Tahoma"/>
          <w:sz w:val="18"/>
          <w:szCs w:val="18"/>
          <w:lang w:val="ru-RU"/>
        </w:rPr>
        <w:t xml:space="preserve"> имеют право на приобретение носителя с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w:t>
      </w:r>
      <w:r w:rsidRPr="00416CED">
        <w:rPr>
          <w:rFonts w:ascii="Tahoma" w:hAnsi="Tahoma" w:cs="Tahoma"/>
          <w:sz w:val="18"/>
          <w:szCs w:val="18"/>
        </w:rPr>
        <w:t>KN</w:t>
      </w:r>
      <w:r w:rsidRPr="006F5F06">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804794" w:rsidRPr="006F5F06" w:rsidRDefault="00804794" w:rsidP="00804794">
      <w:pPr>
        <w:pStyle w:val="FootnoteBulletLevel1"/>
        <w:tabs>
          <w:tab w:val="clear" w:pos="900"/>
        </w:tabs>
        <w:adjustRightInd/>
        <w:spacing w:before="0" w:after="0"/>
        <w:ind w:left="720" w:firstLine="0"/>
        <w:textAlignment w:val="auto"/>
        <w:rPr>
          <w:lang w:val="ru-RU"/>
        </w:rPr>
      </w:pPr>
    </w:p>
    <w:p w:rsidR="008F573E" w:rsidRPr="006F5F06" w:rsidRDefault="008F573E" w:rsidP="00804794">
      <w:pPr>
        <w:pStyle w:val="FootnoteBulletLevel1"/>
        <w:tabs>
          <w:tab w:val="clear" w:pos="900"/>
        </w:tabs>
        <w:adjustRightInd/>
        <w:spacing w:before="0" w:after="0"/>
        <w:ind w:left="720" w:firstLine="0"/>
        <w:textAlignment w:val="auto"/>
        <w:rPr>
          <w:lang w:val="ru-RU"/>
        </w:rPr>
      </w:pPr>
    </w:p>
    <w:p w:rsidR="008F573E" w:rsidRPr="006F5F06" w:rsidRDefault="008F573E" w:rsidP="00804794">
      <w:pPr>
        <w:pStyle w:val="FootnoteBulletLevel1"/>
        <w:tabs>
          <w:tab w:val="clear" w:pos="900"/>
        </w:tabs>
        <w:adjustRightInd/>
        <w:spacing w:before="0" w:after="0"/>
        <w:ind w:left="720" w:firstLine="0"/>
        <w:textAlignment w:val="auto"/>
        <w:rPr>
          <w:lang w:val="ru-RU"/>
        </w:rPr>
      </w:pPr>
    </w:p>
    <w:p w:rsidR="008F573E" w:rsidRPr="006F5F06" w:rsidRDefault="008F573E" w:rsidP="00804794">
      <w:pPr>
        <w:pStyle w:val="FootnoteBulletLevel1"/>
        <w:tabs>
          <w:tab w:val="clear" w:pos="900"/>
        </w:tabs>
        <w:adjustRightInd/>
        <w:spacing w:before="0" w:after="0"/>
        <w:ind w:left="720" w:firstLine="0"/>
        <w:textAlignment w:val="auto"/>
        <w:rPr>
          <w:lang w:val="ru-RU"/>
        </w:rPr>
      </w:pPr>
    </w:p>
    <w:p w:rsidR="008A5D64" w:rsidRPr="006F5F06" w:rsidRDefault="008A5D64" w:rsidP="00804794">
      <w:pPr>
        <w:pStyle w:val="FootnoteBulletLevel1"/>
        <w:tabs>
          <w:tab w:val="clear" w:pos="900"/>
        </w:tabs>
        <w:adjustRightInd/>
        <w:spacing w:before="0" w:after="60"/>
        <w:ind w:left="720" w:firstLine="0"/>
        <w:textAlignment w:val="auto"/>
        <w:rPr>
          <w:lang w:val="ru-RU"/>
        </w:rPr>
      </w:pPr>
      <w:r w:rsidRPr="00416CED">
        <w:rPr>
          <w:rFonts w:ascii="Tahoma" w:hAnsi="Tahoma" w:cs="Tahoma"/>
          <w:b/>
          <w:bCs/>
          <w:sz w:val="18"/>
          <w:szCs w:val="18"/>
        </w:rPr>
        <w:t>Microsoft</w:t>
      </w:r>
      <w:r w:rsidRPr="006F5F06">
        <w:rPr>
          <w:rFonts w:ascii="Tahoma" w:hAnsi="Tahoma" w:cs="Tahoma"/>
          <w:b/>
          <w:bCs/>
          <w:sz w:val="18"/>
          <w:szCs w:val="18"/>
          <w:lang w:val="ru-RU"/>
        </w:rPr>
        <w:t xml:space="preserve"> 8 Профессиональная </w:t>
      </w:r>
      <w:r w:rsidRPr="00416CED">
        <w:rPr>
          <w:rFonts w:ascii="Tahoma" w:hAnsi="Tahoma" w:cs="Tahoma"/>
          <w:b/>
          <w:bCs/>
          <w:sz w:val="18"/>
          <w:szCs w:val="18"/>
        </w:rPr>
        <w:t>N</w:t>
      </w:r>
      <w:r w:rsidRPr="006F5F06">
        <w:rPr>
          <w:rFonts w:ascii="Tahoma" w:hAnsi="Tahoma" w:cs="Tahoma"/>
          <w:b/>
          <w:bCs/>
          <w:sz w:val="18"/>
          <w:szCs w:val="18"/>
          <w:lang w:val="ru-RU"/>
        </w:rPr>
        <w:t xml:space="preserve"> (без проигрывателя </w:t>
      </w:r>
      <w:r w:rsidRPr="00416CED">
        <w:rPr>
          <w:rFonts w:ascii="Tahoma" w:hAnsi="Tahoma" w:cs="Tahoma"/>
          <w:b/>
          <w:bCs/>
          <w:sz w:val="18"/>
          <w:szCs w:val="18"/>
        </w:rPr>
        <w:t>Windows</w:t>
      </w:r>
      <w:r w:rsidRPr="006F5F06">
        <w:rPr>
          <w:rFonts w:ascii="Tahoma" w:hAnsi="Tahoma" w:cs="Tahoma"/>
          <w:b/>
          <w:bCs/>
          <w:sz w:val="18"/>
          <w:szCs w:val="18"/>
          <w:lang w:val="ru-RU"/>
        </w:rPr>
        <w:t xml:space="preserve"> </w:t>
      </w:r>
      <w:r w:rsidRPr="00416CED">
        <w:rPr>
          <w:rFonts w:ascii="Tahoma" w:hAnsi="Tahoma" w:cs="Tahoma"/>
          <w:b/>
          <w:bCs/>
          <w:sz w:val="18"/>
          <w:szCs w:val="18"/>
        </w:rPr>
        <w:t>Media</w:t>
      </w:r>
      <w:r w:rsidRPr="006F5F06">
        <w:rPr>
          <w:rFonts w:ascii="Tahoma" w:hAnsi="Tahoma" w:cs="Tahoma"/>
          <w:b/>
          <w:bCs/>
          <w:sz w:val="18"/>
          <w:szCs w:val="18"/>
          <w:lang w:val="ru-RU"/>
        </w:rPr>
        <w:t>)</w:t>
      </w:r>
    </w:p>
    <w:p w:rsidR="008A5D64" w:rsidRPr="006F5F06" w:rsidRDefault="008A5D64" w:rsidP="00804794">
      <w:pPr>
        <w:pStyle w:val="FootnoteBulletLevel2"/>
        <w:spacing w:before="0"/>
        <w:ind w:left="720" w:firstLine="0"/>
        <w:rPr>
          <w:lang w:val="ru-RU"/>
        </w:rPr>
      </w:pPr>
      <w:r w:rsidRPr="006F5F06">
        <w:rPr>
          <w:rFonts w:ascii="Tahoma" w:hAnsi="Tahoma" w:cs="Tahoma"/>
          <w:sz w:val="18"/>
          <w:szCs w:val="18"/>
          <w:u w:val="single"/>
          <w:lang w:val="ru-RU"/>
        </w:rPr>
        <w:t>Право на участие</w:t>
      </w:r>
      <w:r w:rsidRPr="006F5F06">
        <w:rPr>
          <w:rFonts w:ascii="Tahoma" w:hAnsi="Tahoma" w:cs="Tahoma"/>
          <w:sz w:val="18"/>
          <w:szCs w:val="18"/>
          <w:lang w:val="ru-RU"/>
        </w:rPr>
        <w:t>.</w:t>
      </w:r>
      <w:r w:rsidRPr="006F5F06">
        <w:rPr>
          <w:rFonts w:ascii="Tahoma" w:hAnsi="Tahoma" w:cs="Tahoma"/>
          <w:sz w:val="18"/>
          <w:szCs w:val="18"/>
          <w:u w:val="single"/>
          <w:lang w:val="ru-RU"/>
        </w:rPr>
        <w:br/>
      </w:r>
      <w:r w:rsidRPr="006F5F06">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 </w:t>
      </w:r>
      <w:r w:rsidRPr="00416CED">
        <w:rPr>
          <w:rFonts w:ascii="Tahoma" w:hAnsi="Tahoma" w:cs="Tahoma"/>
          <w:sz w:val="18"/>
          <w:szCs w:val="18"/>
        </w:rPr>
        <w:t>N</w:t>
      </w:r>
      <w:r w:rsidRPr="006F5F06">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8A5D64" w:rsidRPr="006F5F06" w:rsidRDefault="008A5D64" w:rsidP="00804794">
      <w:pPr>
        <w:pStyle w:val="Footnotedash"/>
        <w:spacing w:before="0" w:after="0"/>
        <w:ind w:left="720" w:hanging="7"/>
        <w:rPr>
          <w:lang w:val="ru-RU"/>
        </w:rPr>
      </w:pPr>
      <w:r w:rsidRPr="006F5F06">
        <w:rPr>
          <w:rFonts w:ascii="Tahoma" w:hAnsi="Tahoma" w:cs="Tahoma"/>
          <w:sz w:val="18"/>
          <w:szCs w:val="18"/>
          <w:lang w:val="ru-RU"/>
        </w:rPr>
        <w:t xml:space="preserve">У них должно быть по крайней мере одно из следующих действующих соглашений или соглашений о регистрации с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Ireland</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Ltd</w:t>
      </w:r>
      <w:r w:rsidRPr="006F5F06">
        <w:rPr>
          <w:rFonts w:ascii="Tahoma" w:hAnsi="Tahoma" w:cs="Tahoma"/>
          <w:sz w:val="18"/>
          <w:szCs w:val="18"/>
          <w:lang w:val="ru-RU"/>
        </w:rPr>
        <w:t xml:space="preserve">: </w:t>
      </w:r>
    </w:p>
    <w:p w:rsidR="00804794" w:rsidRPr="006F5F06" w:rsidRDefault="00804794" w:rsidP="00804794">
      <w:pPr>
        <w:pStyle w:val="Footnotedash"/>
        <w:spacing w:before="0" w:after="0"/>
        <w:ind w:left="720" w:hanging="7"/>
        <w:rPr>
          <w:lang w:val="ru-RU"/>
        </w:rPr>
      </w:pPr>
    </w:p>
    <w:p w:rsidR="008A5D64" w:rsidRPr="00416CED" w:rsidRDefault="008A5D64" w:rsidP="00346F4B">
      <w:pPr>
        <w:pStyle w:val="Footnotedash"/>
        <w:numPr>
          <w:ilvl w:val="0"/>
          <w:numId w:val="32"/>
        </w:numPr>
        <w:adjustRightInd/>
        <w:spacing w:before="0"/>
        <w:ind w:left="1440"/>
        <w:textAlignment w:val="auto"/>
      </w:pPr>
      <w:r w:rsidRPr="00416CED">
        <w:rPr>
          <w:rFonts w:ascii="Tahoma" w:hAnsi="Tahoma" w:cs="Tahoma"/>
          <w:sz w:val="18"/>
          <w:szCs w:val="18"/>
        </w:rPr>
        <w:t>Соглашение о регистрации Select, Enterprise или Enterprise Subscription.</w:t>
      </w:r>
    </w:p>
    <w:p w:rsidR="008A5D64" w:rsidRPr="00416CED" w:rsidRDefault="008A5D64" w:rsidP="00346F4B">
      <w:pPr>
        <w:pStyle w:val="Footnotedash"/>
        <w:numPr>
          <w:ilvl w:val="0"/>
          <w:numId w:val="32"/>
        </w:numPr>
        <w:adjustRightInd/>
        <w:spacing w:before="0"/>
        <w:ind w:left="1440"/>
        <w:textAlignment w:val="auto"/>
      </w:pPr>
      <w:r w:rsidRPr="00416CED">
        <w:rPr>
          <w:rFonts w:ascii="Tahoma" w:hAnsi="Tahoma" w:cs="Tahoma"/>
          <w:sz w:val="18"/>
          <w:szCs w:val="18"/>
        </w:rPr>
        <w:t>Open License*, Open Value, соглашение Campus и School, Open Value Subscription для решений Education Solutions.</w:t>
      </w:r>
    </w:p>
    <w:p w:rsidR="008A5D64" w:rsidRPr="006F5F06" w:rsidRDefault="008A5D64" w:rsidP="00804794">
      <w:pPr>
        <w:pStyle w:val="Footnotedash"/>
        <w:tabs>
          <w:tab w:val="clear" w:pos="1620"/>
        </w:tabs>
        <w:adjustRightInd/>
        <w:spacing w:before="0"/>
        <w:ind w:left="1440" w:firstLine="0"/>
        <w:textAlignment w:val="auto"/>
        <w:rPr>
          <w:lang w:val="ru-RU"/>
        </w:rPr>
      </w:pPr>
      <w:r w:rsidRPr="006F5F06">
        <w:rPr>
          <w:rFonts w:ascii="Tahoma" w:hAnsi="Tahoma" w:cs="Tahoma"/>
          <w:sz w:val="18"/>
          <w:szCs w:val="18"/>
          <w:lang w:val="ru-RU"/>
        </w:rPr>
        <w:t xml:space="preserve">(*В рамках Лицензии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w:t>
      </w:r>
    </w:p>
    <w:p w:rsidR="00804794" w:rsidRPr="006F5F06" w:rsidRDefault="00804794" w:rsidP="00804794">
      <w:pPr>
        <w:pStyle w:val="Footnotedash"/>
        <w:tabs>
          <w:tab w:val="clear" w:pos="1620"/>
        </w:tabs>
        <w:adjustRightInd/>
        <w:spacing w:before="0" w:after="0"/>
        <w:ind w:left="1440" w:firstLine="0"/>
        <w:textAlignment w:val="auto"/>
        <w:rPr>
          <w:lang w:val="ru-RU"/>
        </w:rPr>
      </w:pPr>
    </w:p>
    <w:p w:rsidR="008A5D64" w:rsidRPr="006F5F06" w:rsidRDefault="008A5D64" w:rsidP="00804794">
      <w:pPr>
        <w:pStyle w:val="Footnotedash"/>
        <w:spacing w:before="0" w:after="0"/>
        <w:ind w:left="720" w:hanging="7"/>
        <w:rPr>
          <w:lang w:val="ru-RU"/>
        </w:rPr>
      </w:pPr>
      <w:r w:rsidRPr="006F5F06">
        <w:rPr>
          <w:rFonts w:ascii="Tahoma" w:hAnsi="Tahoma" w:cs="Tahoma"/>
          <w:sz w:val="18"/>
          <w:szCs w:val="18"/>
          <w:lang w:val="ru-RU"/>
        </w:rPr>
        <w:t xml:space="preserve">У них должно быть действующее покрытие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Операционной системы </w:t>
      </w:r>
      <w:r w:rsidRPr="00416CED">
        <w:rPr>
          <w:rFonts w:ascii="Tahoma" w:hAnsi="Tahoma" w:cs="Tahoma"/>
          <w:sz w:val="18"/>
          <w:szCs w:val="18"/>
        </w:rPr>
        <w:t>Windows</w:t>
      </w:r>
      <w:r w:rsidRPr="006F5F06">
        <w:rPr>
          <w:rFonts w:ascii="Tahoma" w:hAnsi="Tahoma" w:cs="Tahoma"/>
          <w:sz w:val="18"/>
          <w:szCs w:val="18"/>
          <w:lang w:val="ru-RU"/>
        </w:rPr>
        <w:t xml:space="preserve"> настольного компьютера или лицензий на Обновление </w:t>
      </w:r>
      <w:r w:rsidRPr="00416CED">
        <w:rPr>
          <w:rFonts w:ascii="Tahoma" w:hAnsi="Tahoma" w:cs="Tahoma"/>
          <w:sz w:val="18"/>
          <w:szCs w:val="18"/>
        </w:rPr>
        <w:t>Windows</w:t>
      </w:r>
      <w:r w:rsidRPr="006F5F06">
        <w:rPr>
          <w:rFonts w:ascii="Tahoma" w:hAnsi="Tahoma" w:cs="Tahoma"/>
          <w:sz w:val="18"/>
          <w:szCs w:val="18"/>
          <w:lang w:val="ru-RU"/>
        </w:rPr>
        <w:t xml:space="preserve"> 8 Профессиональная.</w:t>
      </w:r>
    </w:p>
    <w:p w:rsidR="00804794" w:rsidRPr="006F5F06" w:rsidRDefault="00804794" w:rsidP="00804794">
      <w:pPr>
        <w:pStyle w:val="Footnotedash"/>
        <w:spacing w:before="0" w:after="0"/>
        <w:ind w:left="720" w:hanging="7"/>
        <w:rPr>
          <w:lang w:val="ru-RU"/>
        </w:rPr>
      </w:pPr>
    </w:p>
    <w:p w:rsidR="008A5D64" w:rsidRPr="006F5F06" w:rsidRDefault="008A5D64" w:rsidP="00804794">
      <w:pPr>
        <w:pStyle w:val="Footnotedash"/>
        <w:spacing w:before="0" w:after="0"/>
        <w:ind w:left="720" w:hanging="7"/>
        <w:rPr>
          <w:lang w:val="ru-RU"/>
        </w:rPr>
      </w:pPr>
      <w:r w:rsidRPr="006F5F06">
        <w:rPr>
          <w:rFonts w:ascii="Tahoma" w:hAnsi="Tahoma" w:cs="Tahoma"/>
          <w:sz w:val="18"/>
          <w:szCs w:val="18"/>
          <w:lang w:val="ru-RU"/>
        </w:rPr>
        <w:t>Они</w:t>
      </w:r>
      <w:r w:rsidRPr="00416CED">
        <w:rPr>
          <w:rFonts w:ascii="Tahoma" w:hAnsi="Tahoma" w:cs="Tahoma"/>
          <w:sz w:val="18"/>
          <w:szCs w:val="18"/>
        </w:rPr>
        <w:t> </w:t>
      </w:r>
      <w:r w:rsidRPr="006F5F06">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6F5F06" w:rsidRDefault="00804794" w:rsidP="00804794">
      <w:pPr>
        <w:pStyle w:val="FootnoteBulletLevel1"/>
        <w:tabs>
          <w:tab w:val="clear" w:pos="900"/>
        </w:tabs>
        <w:adjustRightInd/>
        <w:spacing w:before="0" w:after="0"/>
        <w:ind w:left="720" w:firstLine="0"/>
        <w:textAlignment w:val="auto"/>
        <w:rPr>
          <w:lang w:val="ru-RU"/>
        </w:rPr>
      </w:pPr>
    </w:p>
    <w:p w:rsidR="00B73A46" w:rsidRPr="006F5F06" w:rsidRDefault="00B73A46" w:rsidP="00804794">
      <w:pPr>
        <w:pStyle w:val="FootnoteBulletLevel1"/>
        <w:tabs>
          <w:tab w:val="clear" w:pos="900"/>
        </w:tabs>
        <w:adjustRightInd/>
        <w:spacing w:before="0" w:after="60"/>
        <w:ind w:left="720" w:firstLine="0"/>
        <w:textAlignment w:val="auto"/>
        <w:rPr>
          <w:lang w:val="ru-RU"/>
        </w:rPr>
      </w:pPr>
      <w:r w:rsidRPr="006F5F06">
        <w:rPr>
          <w:rFonts w:ascii="Tahoma" w:hAnsi="Tahoma" w:cs="Tahoma"/>
          <w:b/>
          <w:bCs/>
          <w:sz w:val="18"/>
          <w:szCs w:val="18"/>
          <w:lang w:val="ru-RU"/>
        </w:rPr>
        <w:t xml:space="preserve">Права на сдачу в аренду для </w:t>
      </w:r>
      <w:r w:rsidRPr="00416CED">
        <w:rPr>
          <w:rFonts w:ascii="Tahoma" w:hAnsi="Tahoma" w:cs="Tahoma"/>
          <w:b/>
          <w:bCs/>
          <w:sz w:val="18"/>
          <w:szCs w:val="18"/>
        </w:rPr>
        <w:t>Windows</w:t>
      </w:r>
    </w:p>
    <w:p w:rsidR="00B73A46" w:rsidRPr="006F5F06" w:rsidRDefault="00B73A46" w:rsidP="00804794">
      <w:pPr>
        <w:pStyle w:val="FootnoteBulletLevel1"/>
        <w:tabs>
          <w:tab w:val="clear" w:pos="900"/>
        </w:tabs>
        <w:adjustRightInd/>
        <w:spacing w:before="0" w:after="0"/>
        <w:ind w:left="720" w:firstLine="0"/>
        <w:textAlignment w:val="auto"/>
        <w:rPr>
          <w:lang w:val="ru-RU"/>
        </w:rPr>
      </w:pPr>
      <w:r w:rsidRPr="006F5F06">
        <w:rPr>
          <w:rFonts w:ascii="Tahoma" w:hAnsi="Tahoma" w:cs="Tahoma"/>
          <w:sz w:val="18"/>
          <w:szCs w:val="18"/>
          <w:u w:val="single"/>
          <w:lang w:val="ru-RU"/>
        </w:rPr>
        <w:t>Лицензии на аренду</w:t>
      </w:r>
      <w:r w:rsidRPr="006F5F06">
        <w:rPr>
          <w:rFonts w:ascii="Tahoma" w:hAnsi="Tahoma" w:cs="Tahoma"/>
          <w:sz w:val="18"/>
          <w:szCs w:val="18"/>
          <w:lang w:val="ru-RU"/>
        </w:rPr>
        <w:t>.</w:t>
      </w:r>
      <w:r w:rsidRPr="006F5F06">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6F5F06" w:rsidRDefault="00804794" w:rsidP="00804794">
      <w:pPr>
        <w:pStyle w:val="FootnoteBulletLevel1"/>
        <w:tabs>
          <w:tab w:val="clear" w:pos="900"/>
        </w:tabs>
        <w:adjustRightInd/>
        <w:spacing w:before="0" w:after="0"/>
        <w:ind w:left="720" w:firstLine="0"/>
        <w:textAlignment w:val="auto"/>
        <w:rPr>
          <w:lang w:val="ru-RU"/>
        </w:rPr>
      </w:pPr>
    </w:p>
    <w:p w:rsidR="005F52C6" w:rsidRPr="006F5F06" w:rsidRDefault="00B73A46" w:rsidP="00804794">
      <w:pPr>
        <w:pStyle w:val="FootnoteBulletLevel1"/>
        <w:tabs>
          <w:tab w:val="clear" w:pos="900"/>
        </w:tabs>
        <w:adjustRightInd/>
        <w:spacing w:before="0" w:after="0"/>
        <w:ind w:left="720" w:firstLine="0"/>
        <w:textAlignment w:val="auto"/>
        <w:rPr>
          <w:lang w:val="ru-RU"/>
        </w:rPr>
      </w:pPr>
      <w:r w:rsidRPr="00416CED">
        <w:rPr>
          <w:rFonts w:ascii="Tahoma" w:hAnsi="Tahoma" w:cs="Tahoma"/>
          <w:sz w:val="18"/>
          <w:szCs w:val="18"/>
          <w:u w:val="single"/>
        </w:rPr>
        <w:t>Windows</w:t>
      </w:r>
      <w:r w:rsidRPr="006F5F06">
        <w:rPr>
          <w:rFonts w:ascii="Tahoma" w:hAnsi="Tahoma" w:cs="Tahoma"/>
          <w:sz w:val="18"/>
          <w:szCs w:val="18"/>
          <w:u w:val="single"/>
          <w:lang w:val="ru-RU"/>
        </w:rPr>
        <w:t xml:space="preserve"> </w:t>
      </w:r>
      <w:r w:rsidRPr="00416CED">
        <w:rPr>
          <w:rFonts w:ascii="Tahoma" w:hAnsi="Tahoma" w:cs="Tahoma"/>
          <w:sz w:val="18"/>
          <w:szCs w:val="18"/>
          <w:u w:val="single"/>
        </w:rPr>
        <w:t>Vista</w:t>
      </w:r>
      <w:r w:rsidRPr="006F5F06">
        <w:rPr>
          <w:rFonts w:ascii="Tahoma" w:hAnsi="Tahoma" w:cs="Tahoma"/>
          <w:sz w:val="18"/>
          <w:szCs w:val="18"/>
          <w:u w:val="single"/>
          <w:lang w:val="ru-RU"/>
        </w:rPr>
        <w:t xml:space="preserve">, </w:t>
      </w:r>
      <w:r w:rsidRPr="00416CED">
        <w:rPr>
          <w:rFonts w:ascii="Tahoma" w:hAnsi="Tahoma" w:cs="Tahoma"/>
          <w:sz w:val="18"/>
          <w:szCs w:val="18"/>
          <w:u w:val="single"/>
        </w:rPr>
        <w:t>Windows</w:t>
      </w:r>
      <w:r w:rsidRPr="006F5F06">
        <w:rPr>
          <w:rFonts w:ascii="Tahoma" w:hAnsi="Tahoma" w:cs="Tahoma"/>
          <w:sz w:val="18"/>
          <w:szCs w:val="18"/>
          <w:u w:val="single"/>
          <w:lang w:val="ru-RU"/>
        </w:rPr>
        <w:t xml:space="preserve"> 7 Профессиональная и </w:t>
      </w:r>
      <w:r w:rsidRPr="00416CED">
        <w:rPr>
          <w:rFonts w:ascii="Tahoma" w:hAnsi="Tahoma" w:cs="Tahoma"/>
          <w:sz w:val="18"/>
          <w:szCs w:val="18"/>
          <w:u w:val="single"/>
        </w:rPr>
        <w:t>Windows</w:t>
      </w:r>
      <w:r w:rsidRPr="006F5F06">
        <w:rPr>
          <w:rFonts w:ascii="Tahoma" w:hAnsi="Tahoma" w:cs="Tahoma"/>
          <w:sz w:val="18"/>
          <w:szCs w:val="18"/>
          <w:u w:val="single"/>
          <w:lang w:val="ru-RU"/>
        </w:rPr>
        <w:t xml:space="preserve"> 8 Профессиональная</w:t>
      </w:r>
      <w:r w:rsidRPr="006F5F06">
        <w:rPr>
          <w:rFonts w:ascii="Tahoma" w:hAnsi="Tahoma" w:cs="Tahoma"/>
          <w:sz w:val="18"/>
          <w:szCs w:val="18"/>
          <w:lang w:val="ru-RU"/>
        </w:rPr>
        <w:t>.</w:t>
      </w:r>
    </w:p>
    <w:p w:rsidR="00B73A46" w:rsidRPr="006F5F06" w:rsidRDefault="00B73A46" w:rsidP="00804794">
      <w:pPr>
        <w:pStyle w:val="FootnoteBulletLevel1"/>
        <w:tabs>
          <w:tab w:val="clear" w:pos="900"/>
        </w:tabs>
        <w:adjustRightInd/>
        <w:spacing w:before="0" w:after="0"/>
        <w:ind w:left="720" w:firstLine="0"/>
        <w:textAlignment w:val="auto"/>
        <w:rPr>
          <w:lang w:val="ru-RU"/>
        </w:rPr>
      </w:pPr>
      <w:r w:rsidRPr="006F5F06">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416CED">
        <w:rPr>
          <w:rFonts w:ascii="Tahoma" w:hAnsi="Tahoma" w:cs="Tahoma"/>
          <w:sz w:val="18"/>
          <w:szCs w:val="18"/>
        </w:rPr>
        <w:t>Select</w:t>
      </w:r>
      <w:r w:rsidRPr="006F5F06">
        <w:rPr>
          <w:rFonts w:ascii="Tahoma" w:hAnsi="Tahoma" w:cs="Tahoma"/>
          <w:sz w:val="18"/>
          <w:szCs w:val="18"/>
          <w:lang w:val="ru-RU"/>
        </w:rPr>
        <w:t xml:space="preserve"> или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License</w:t>
      </w:r>
      <w:r w:rsidRPr="006F5F06">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6F5F06">
        <w:rPr>
          <w:rFonts w:ascii="Tahoma" w:hAnsi="Tahoma" w:cs="Tahoma"/>
          <w:i/>
          <w:iCs/>
          <w:sz w:val="18"/>
          <w:szCs w:val="18"/>
          <w:lang w:val="ru-RU"/>
        </w:rPr>
        <w:t>.</w:t>
      </w:r>
      <w:r w:rsidRPr="006F5F06">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416CED">
        <w:rPr>
          <w:rFonts w:ascii="Tahoma" w:hAnsi="Tahoma" w:cs="Tahoma"/>
          <w:sz w:val="18"/>
          <w:szCs w:val="18"/>
        </w:rPr>
        <w:t>Get</w:t>
      </w:r>
      <w:r w:rsidRPr="006F5F06">
        <w:rPr>
          <w:rFonts w:ascii="Tahoma" w:hAnsi="Tahoma" w:cs="Tahoma"/>
          <w:sz w:val="18"/>
          <w:szCs w:val="18"/>
          <w:lang w:val="ru-RU"/>
        </w:rPr>
        <w:t xml:space="preserve"> </w:t>
      </w:r>
      <w:r w:rsidRPr="00416CED">
        <w:rPr>
          <w:rFonts w:ascii="Tahoma" w:hAnsi="Tahoma" w:cs="Tahoma"/>
          <w:sz w:val="18"/>
          <w:szCs w:val="18"/>
        </w:rPr>
        <w:t>Genuine</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в рамках данных программ. </w:t>
      </w:r>
    </w:p>
    <w:p w:rsidR="00B73A46" w:rsidRPr="006F5F06" w:rsidRDefault="00B73A46" w:rsidP="00804794">
      <w:pPr>
        <w:ind w:left="720"/>
        <w:rPr>
          <w:lang w:val="ru-RU"/>
        </w:rPr>
      </w:pPr>
    </w:p>
    <w:p w:rsidR="00B73A46" w:rsidRPr="006F5F06" w:rsidRDefault="00B73A46" w:rsidP="00804794">
      <w:pPr>
        <w:ind w:left="720"/>
        <w:rPr>
          <w:lang w:val="ru-RU"/>
        </w:rPr>
      </w:pPr>
      <w:r w:rsidRPr="006F5F06">
        <w:rPr>
          <w:rFonts w:cs="Tahoma"/>
          <w:szCs w:val="18"/>
          <w:u w:val="single"/>
          <w:lang w:val="ru-RU"/>
        </w:rPr>
        <w:t>Правила для соответствующей</w:t>
      </w:r>
      <w:r w:rsidRPr="00416CED">
        <w:rPr>
          <w:rFonts w:cs="Tahoma"/>
          <w:szCs w:val="18"/>
          <w:u w:val="single"/>
        </w:rPr>
        <w:t> </w:t>
      </w:r>
      <w:r w:rsidRPr="006F5F06">
        <w:rPr>
          <w:rFonts w:cs="Tahoma"/>
          <w:szCs w:val="18"/>
          <w:u w:val="single"/>
          <w:lang w:val="ru-RU"/>
        </w:rPr>
        <w:t>ОС</w:t>
      </w:r>
      <w:r w:rsidRPr="006F5F06">
        <w:rPr>
          <w:rFonts w:cs="Tahoma"/>
          <w:szCs w:val="18"/>
          <w:lang w:val="ru-RU"/>
        </w:rPr>
        <w:t xml:space="preserve">. (Чтобы базовая ОС удовлетворяла требованиям к обновлению по программе обновления </w:t>
      </w:r>
      <w:r w:rsidRPr="00416CED">
        <w:rPr>
          <w:rFonts w:cs="Tahoma"/>
          <w:szCs w:val="18"/>
        </w:rPr>
        <w:t>POSReady</w:t>
      </w:r>
      <w:r w:rsidRPr="006F5F06">
        <w:rPr>
          <w:rFonts w:cs="Tahoma"/>
          <w:szCs w:val="18"/>
          <w:lang w:val="ru-RU"/>
        </w:rPr>
        <w:t xml:space="preserve">, должны выполняться все следующие условия.): </w:t>
      </w:r>
    </w:p>
    <w:p w:rsidR="00B73A46" w:rsidRPr="006F5F06" w:rsidRDefault="00B73A46" w:rsidP="00F02E9F">
      <w:pPr>
        <w:ind w:left="1440"/>
        <w:rPr>
          <w:lang w:val="ru-RU"/>
        </w:rPr>
      </w:pPr>
    </w:p>
    <w:p w:rsidR="00B73A46" w:rsidRPr="006F5F06" w:rsidRDefault="00B73A46" w:rsidP="00346F4B">
      <w:pPr>
        <w:numPr>
          <w:ilvl w:val="0"/>
          <w:numId w:val="28"/>
        </w:numPr>
        <w:ind w:left="1440"/>
        <w:rPr>
          <w:lang w:val="ru-RU"/>
        </w:rPr>
      </w:pPr>
      <w:r w:rsidRPr="006F5F06">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6F5F06" w:rsidRDefault="00B73A46" w:rsidP="00346F4B">
      <w:pPr>
        <w:numPr>
          <w:ilvl w:val="0"/>
          <w:numId w:val="28"/>
        </w:numPr>
        <w:ind w:left="1440"/>
        <w:rPr>
          <w:lang w:val="ru-RU"/>
        </w:rPr>
      </w:pPr>
      <w:r w:rsidRPr="006F5F06">
        <w:rPr>
          <w:rFonts w:cs="Tahoma"/>
          <w:szCs w:val="18"/>
          <w:lang w:val="ru-RU"/>
        </w:rPr>
        <w:t>На этом устройстве должна быть установлена соответствующая ОС.</w:t>
      </w:r>
    </w:p>
    <w:p w:rsidR="00E31CC0" w:rsidRPr="006F5F06" w:rsidRDefault="00E31CC0" w:rsidP="00997D81">
      <w:pPr>
        <w:rPr>
          <w:lang w:val="ru-RU"/>
        </w:rPr>
      </w:pPr>
    </w:p>
    <w:p w:rsidR="00B73A46" w:rsidRPr="006F5F06" w:rsidRDefault="00B73A46" w:rsidP="00EE035D">
      <w:pPr>
        <w:pStyle w:val="EndnoteText"/>
        <w:ind w:left="720"/>
        <w:rPr>
          <w:lang w:val="ru-RU"/>
        </w:rPr>
      </w:pPr>
      <w:r w:rsidRPr="006F5F06">
        <w:rPr>
          <w:rFonts w:ascii="Tahoma" w:hAnsi="Tahoma" w:cs="Tahoma"/>
          <w:sz w:val="18"/>
          <w:szCs w:val="18"/>
          <w:lang w:val="ru-RU"/>
        </w:rPr>
        <w:t>Ниже приводится список соответствующих операционных систем по типам Программ.</w:t>
      </w:r>
    </w:p>
    <w:p w:rsidR="00B73A46" w:rsidRPr="006F5F06" w:rsidRDefault="00B73A46" w:rsidP="00B73A46">
      <w:pPr>
        <w:pStyle w:val="EndnoteText"/>
        <w:rPr>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416CED"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6F5F06" w:rsidRDefault="009B3FA2" w:rsidP="00713A6C">
            <w:pPr>
              <w:rPr>
                <w:rFonts w:eastAsia="Calibri" w:cs="Tahoma"/>
                <w:bCs/>
                <w:szCs w:val="18"/>
                <w:lang w:val="ru-RU"/>
              </w:rPr>
            </w:pPr>
            <w:r w:rsidRPr="006F5F06">
              <w:rPr>
                <w:rFonts w:cs="Tahoma"/>
                <w:b/>
                <w:bCs/>
                <w:szCs w:val="18"/>
                <w:lang w:val="ru-RU"/>
              </w:rPr>
              <w:t xml:space="preserve">Соответствующие операционные системы для приобретения Прав на сдачу в аренду для </w:t>
            </w:r>
            <w:r w:rsidRPr="00416CED">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CED" w:rsidRDefault="00B73A46" w:rsidP="009B3FA2">
            <w:pPr>
              <w:jc w:val="center"/>
              <w:rPr>
                <w:rFonts w:eastAsia="Calibri" w:cs="Tahoma"/>
                <w:b/>
                <w:bCs/>
                <w:sz w:val="14"/>
                <w:szCs w:val="18"/>
              </w:rPr>
            </w:pPr>
            <w:r w:rsidRPr="00416CED">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CED" w:rsidRDefault="00B73A46" w:rsidP="001B15A5">
            <w:pPr>
              <w:jc w:val="center"/>
              <w:rPr>
                <w:rFonts w:eastAsia="Calibri" w:cs="Tahoma"/>
                <w:b/>
                <w:bCs/>
                <w:sz w:val="14"/>
                <w:szCs w:val="18"/>
              </w:rPr>
            </w:pPr>
            <w:r w:rsidRPr="00416CED">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CED" w:rsidRDefault="00B73A46" w:rsidP="0050116B">
            <w:pPr>
              <w:jc w:val="center"/>
              <w:rPr>
                <w:rFonts w:eastAsia="Calibri" w:cs="Tahoma"/>
                <w:b/>
                <w:bCs/>
                <w:sz w:val="14"/>
                <w:szCs w:val="18"/>
              </w:rPr>
            </w:pPr>
            <w:r w:rsidRPr="00416CED">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16CED" w:rsidRDefault="00B73A46" w:rsidP="005F0406">
            <w:pPr>
              <w:jc w:val="center"/>
              <w:rPr>
                <w:rFonts w:eastAsia="Calibri" w:cs="Tahoma"/>
                <w:b/>
                <w:bCs/>
                <w:sz w:val="14"/>
                <w:szCs w:val="18"/>
              </w:rPr>
            </w:pPr>
            <w:r w:rsidRPr="00416CED">
              <w:rPr>
                <w:rFonts w:cs="Tahoma"/>
                <w:b/>
                <w:bCs/>
                <w:sz w:val="14"/>
                <w:szCs w:val="18"/>
              </w:rPr>
              <w:t>Лицензия Open</w:t>
            </w:r>
          </w:p>
        </w:tc>
        <w:tc>
          <w:tcPr>
            <w:tcW w:w="16" w:type="dxa"/>
            <w:vAlign w:val="center"/>
          </w:tcPr>
          <w:p w:rsidR="00B73A46" w:rsidRPr="00416CED" w:rsidRDefault="00B73A46" w:rsidP="00713A6C">
            <w:pPr>
              <w:rPr>
                <w:rFonts w:eastAsia="Calibri" w:cs="Tahoma"/>
                <w:szCs w:val="18"/>
              </w:rPr>
            </w:pPr>
          </w:p>
        </w:tc>
      </w:tr>
      <w:tr w:rsidR="00BF7A97" w:rsidRPr="00416CE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713A6C">
            <w:pPr>
              <w:rPr>
                <w:rFonts w:cs="Tahoma"/>
                <w:b/>
                <w:bCs/>
                <w:szCs w:val="18"/>
              </w:rPr>
            </w:pPr>
            <w:r w:rsidRPr="00416CED">
              <w:rPr>
                <w:rFonts w:cs="Tahoma"/>
                <w:b/>
                <w:bCs/>
                <w:szCs w:val="18"/>
              </w:rPr>
              <w:t xml:space="preserve">Windows 8 (32-разрядная или </w:t>
            </w:r>
            <w:r w:rsidR="008F573E">
              <w:rPr>
                <w:rFonts w:cs="Tahoma"/>
                <w:b/>
                <w:bCs/>
                <w:szCs w:val="18"/>
              </w:rPr>
              <w:br/>
            </w:r>
            <w:r w:rsidRPr="00416CED">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p>
        </w:tc>
        <w:tc>
          <w:tcPr>
            <w:tcW w:w="16" w:type="dxa"/>
            <w:vAlign w:val="center"/>
          </w:tcPr>
          <w:p w:rsidR="00BF7A97" w:rsidRPr="00416CED" w:rsidRDefault="00BF7A97" w:rsidP="00713A6C">
            <w:pPr>
              <w:rPr>
                <w:rFonts w:eastAsia="Calibri" w:cs="Tahoma"/>
                <w:szCs w:val="18"/>
              </w:rPr>
            </w:pPr>
          </w:p>
        </w:tc>
      </w:tr>
      <w:tr w:rsidR="00BF7A97" w:rsidRPr="00416CE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ind w:left="522"/>
              <w:rPr>
                <w:rFonts w:cs="Tahoma"/>
                <w:b/>
                <w:bCs/>
                <w:szCs w:val="18"/>
              </w:rPr>
            </w:pPr>
            <w:r w:rsidRPr="00416CED">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r w:rsidRPr="00416CED">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r w:rsidRPr="00416CE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16CED" w:rsidRDefault="00BF7A97" w:rsidP="00BF7A97">
            <w:pPr>
              <w:jc w:val="center"/>
              <w:rPr>
                <w:rFonts w:eastAsia="Times New Roman" w:cs="Tahoma"/>
                <w:szCs w:val="18"/>
              </w:rPr>
            </w:pPr>
            <w:r w:rsidRPr="00416CED">
              <w:rPr>
                <w:rFonts w:eastAsia="Times New Roman" w:cs="Tahoma"/>
                <w:szCs w:val="18"/>
              </w:rPr>
              <w:t>x</w:t>
            </w:r>
          </w:p>
        </w:tc>
        <w:tc>
          <w:tcPr>
            <w:tcW w:w="16" w:type="dxa"/>
            <w:vAlign w:val="center"/>
          </w:tcPr>
          <w:p w:rsidR="00BF7A97" w:rsidRPr="00416CED" w:rsidRDefault="00BF7A97" w:rsidP="00713A6C">
            <w:pPr>
              <w:rPr>
                <w:rFonts w:eastAsia="Calibri" w:cs="Tahoma"/>
                <w:szCs w:val="18"/>
              </w:rPr>
            </w:pPr>
          </w:p>
        </w:tc>
      </w:tr>
      <w:tr w:rsidR="00B73A46" w:rsidRPr="00416CE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rPr>
                <w:rFonts w:eastAsia="Calibri" w:cs="Tahoma"/>
                <w:b/>
                <w:bCs/>
                <w:szCs w:val="18"/>
              </w:rPr>
            </w:pPr>
            <w:r w:rsidRPr="00416CED">
              <w:rPr>
                <w:rFonts w:cs="Tahoma"/>
                <w:b/>
                <w:bCs/>
                <w:szCs w:val="18"/>
              </w:rPr>
              <w:t xml:space="preserve">Windows 7 (32-разрядная или </w:t>
            </w:r>
            <w:r w:rsidR="008F573E">
              <w:rPr>
                <w:rFonts w:cs="Tahoma"/>
                <w:b/>
                <w:bCs/>
                <w:szCs w:val="18"/>
              </w:rPr>
              <w:br/>
            </w:r>
            <w:r w:rsidRPr="00416CED">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BF7A97">
            <w:pPr>
              <w:jc w:val="center"/>
              <w:rPr>
                <w:rFonts w:eastAsia="Times New Roman" w:cs="Tahoma"/>
                <w:szCs w:val="18"/>
              </w:rPr>
            </w:pPr>
          </w:p>
        </w:tc>
        <w:tc>
          <w:tcPr>
            <w:tcW w:w="16" w:type="dxa"/>
            <w:vAlign w:val="center"/>
          </w:tcPr>
          <w:p w:rsidR="00B73A46" w:rsidRPr="00416CED" w:rsidRDefault="00B73A46" w:rsidP="00713A6C">
            <w:pPr>
              <w:rPr>
                <w:rFonts w:eastAsia="Calibri" w:cs="Tahoma"/>
                <w:szCs w:val="18"/>
              </w:rPr>
            </w:pPr>
          </w:p>
        </w:tc>
      </w:tr>
      <w:tr w:rsidR="00B73A46" w:rsidRPr="00416CE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BF7A97">
            <w:pPr>
              <w:ind w:left="522"/>
              <w:rPr>
                <w:rFonts w:eastAsia="Calibri" w:cs="Tahoma"/>
                <w:bCs/>
                <w:szCs w:val="18"/>
              </w:rPr>
            </w:pPr>
            <w:r w:rsidRPr="00416CED">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6" w:type="dxa"/>
            <w:vAlign w:val="center"/>
          </w:tcPr>
          <w:p w:rsidR="00B73A46" w:rsidRPr="00416CED" w:rsidRDefault="00B73A46" w:rsidP="00713A6C">
            <w:pPr>
              <w:rPr>
                <w:rFonts w:eastAsia="Calibri" w:cs="Tahoma"/>
                <w:szCs w:val="18"/>
              </w:rPr>
            </w:pPr>
          </w:p>
        </w:tc>
      </w:tr>
      <w:tr w:rsidR="00B73A46" w:rsidRPr="00B973C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B73A46" w:rsidP="00DF3AED">
            <w:pPr>
              <w:keepNext/>
              <w:rPr>
                <w:rFonts w:eastAsia="Calibri" w:cs="Tahoma"/>
                <w:b/>
                <w:bCs/>
                <w:szCs w:val="18"/>
                <w:lang w:val="ru-RU"/>
              </w:rPr>
            </w:pPr>
            <w:r w:rsidRPr="00416CED">
              <w:rPr>
                <w:rFonts w:cs="Tahoma"/>
                <w:b/>
                <w:bCs/>
                <w:szCs w:val="18"/>
              </w:rPr>
              <w:t>Windows</w:t>
            </w:r>
            <w:r w:rsidRPr="006F5F06">
              <w:rPr>
                <w:rFonts w:cs="Tahoma"/>
                <w:b/>
                <w:bCs/>
                <w:szCs w:val="18"/>
                <w:lang w:val="ru-RU"/>
              </w:rPr>
              <w:t xml:space="preserve"> </w:t>
            </w:r>
            <w:r w:rsidRPr="00416CED">
              <w:rPr>
                <w:rFonts w:cs="Tahoma"/>
                <w:b/>
                <w:bCs/>
                <w:szCs w:val="18"/>
              </w:rPr>
              <w:t>Vista</w:t>
            </w:r>
            <w:r w:rsidRPr="006F5F06">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F5F06" w:rsidRDefault="00DB31A7" w:rsidP="00713A6C">
            <w:pPr>
              <w:jc w:val="center"/>
              <w:rPr>
                <w:rFonts w:eastAsia="Calibri" w:cs="Tahoma"/>
                <w:szCs w:val="18"/>
                <w:lang w:val="ru-RU"/>
              </w:rPr>
            </w:pPr>
            <w:r w:rsidRPr="006F5F06">
              <w:rPr>
                <w:rFonts w:cs="Tahoma"/>
                <w:szCs w:val="18"/>
                <w:lang w:val="ru-RU"/>
              </w:rPr>
              <w:t xml:space="preserve"> </w:t>
            </w:r>
          </w:p>
        </w:tc>
        <w:tc>
          <w:tcPr>
            <w:tcW w:w="16" w:type="dxa"/>
            <w:vAlign w:val="center"/>
          </w:tcPr>
          <w:p w:rsidR="00B73A46" w:rsidRPr="006F5F06" w:rsidRDefault="00B73A46" w:rsidP="00713A6C">
            <w:pPr>
              <w:rPr>
                <w:rFonts w:eastAsia="Calibri" w:cs="Tahoma"/>
                <w:szCs w:val="18"/>
                <w:lang w:val="ru-RU"/>
              </w:rPr>
            </w:pPr>
          </w:p>
        </w:tc>
      </w:tr>
      <w:tr w:rsidR="00B73A46" w:rsidRPr="00416CED"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ind w:firstLine="540"/>
              <w:rPr>
                <w:rFonts w:eastAsia="Calibri" w:cs="Tahoma"/>
                <w:szCs w:val="18"/>
              </w:rPr>
            </w:pPr>
            <w:r w:rsidRPr="00416CED">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16CED" w:rsidRDefault="00B73A46" w:rsidP="00713A6C">
            <w:pPr>
              <w:jc w:val="center"/>
              <w:rPr>
                <w:rFonts w:eastAsia="Calibri" w:cs="Tahoma"/>
                <w:szCs w:val="18"/>
              </w:rPr>
            </w:pPr>
            <w:r w:rsidRPr="00416CED">
              <w:rPr>
                <w:rFonts w:cs="Tahoma"/>
                <w:szCs w:val="18"/>
              </w:rPr>
              <w:t>x</w:t>
            </w:r>
          </w:p>
        </w:tc>
        <w:tc>
          <w:tcPr>
            <w:tcW w:w="16" w:type="dxa"/>
            <w:vAlign w:val="center"/>
          </w:tcPr>
          <w:p w:rsidR="00B73A46" w:rsidRPr="00416CED" w:rsidRDefault="00B73A46" w:rsidP="00713A6C">
            <w:pPr>
              <w:rPr>
                <w:rFonts w:eastAsia="Calibri" w:cs="Tahoma"/>
                <w:szCs w:val="18"/>
              </w:rPr>
            </w:pPr>
          </w:p>
        </w:tc>
      </w:tr>
    </w:tbl>
    <w:p w:rsidR="00B73A46" w:rsidRPr="00416CED" w:rsidRDefault="00B73A46" w:rsidP="00B73A46"/>
    <w:p w:rsidR="00B73A46" w:rsidRPr="006F5F06" w:rsidRDefault="00B73A46" w:rsidP="00EE035D">
      <w:pPr>
        <w:ind w:left="720"/>
        <w:rPr>
          <w:lang w:val="ru-RU"/>
        </w:rPr>
      </w:pPr>
      <w:r w:rsidRPr="006F5F06">
        <w:rPr>
          <w:rFonts w:cs="Tahoma"/>
          <w:szCs w:val="18"/>
          <w:lang w:val="ru-RU"/>
        </w:rPr>
        <w:t>Клиенты, приобретающие лицензию на аренду для лицензии на соответствующую операционную систему,</w:t>
      </w:r>
      <w:r w:rsidRPr="006F5F06">
        <w:rPr>
          <w:rStyle w:val="CommentReference"/>
          <w:rFonts w:cs="Tahoma"/>
          <w:sz w:val="18"/>
          <w:szCs w:val="18"/>
          <w:lang w:val="ru-RU"/>
        </w:rPr>
        <w:t xml:space="preserve"> </w:t>
      </w:r>
      <w:r w:rsidRPr="006F5F06">
        <w:rPr>
          <w:rFonts w:cs="Tahoma"/>
          <w:szCs w:val="18"/>
          <w:lang w:val="ru-RU"/>
        </w:rPr>
        <w:t>получают права по лицензии для этой соответствующей операционной системы</w:t>
      </w:r>
      <w:r w:rsidRPr="006F5F06">
        <w:rPr>
          <w:rStyle w:val="CommentReference"/>
          <w:rFonts w:cs="Tahoma"/>
          <w:sz w:val="18"/>
          <w:szCs w:val="18"/>
          <w:lang w:val="ru-RU"/>
        </w:rPr>
        <w:t xml:space="preserve"> </w:t>
      </w:r>
      <w:r w:rsidRPr="006F5F06">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rsidR="00B73A46" w:rsidRPr="006F5F06" w:rsidRDefault="00B73A46" w:rsidP="00804794">
      <w:pPr>
        <w:ind w:left="720"/>
        <w:rPr>
          <w:lang w:val="ru-RU"/>
        </w:rPr>
      </w:pPr>
    </w:p>
    <w:p w:rsidR="00B73A46" w:rsidRPr="006F5F06" w:rsidRDefault="00B73A46" w:rsidP="00804794">
      <w:pPr>
        <w:ind w:left="720"/>
        <w:rPr>
          <w:lang w:val="ru-RU"/>
        </w:rPr>
      </w:pPr>
      <w:r w:rsidRPr="006F5F06">
        <w:rPr>
          <w:rFonts w:cs="Tahoma"/>
          <w:szCs w:val="18"/>
          <w:u w:val="single"/>
          <w:lang w:val="ru-RU"/>
        </w:rPr>
        <w:t xml:space="preserve">Исключение для </w:t>
      </w:r>
      <w:r w:rsidRPr="00416CED">
        <w:rPr>
          <w:rFonts w:cs="Tahoma"/>
          <w:szCs w:val="18"/>
          <w:u w:val="single"/>
        </w:rPr>
        <w:t>Software</w:t>
      </w:r>
      <w:r w:rsidRPr="006F5F06">
        <w:rPr>
          <w:rFonts w:cs="Tahoma"/>
          <w:szCs w:val="18"/>
          <w:u w:val="single"/>
          <w:lang w:val="ru-RU"/>
        </w:rPr>
        <w:t xml:space="preserve"> </w:t>
      </w:r>
      <w:r w:rsidRPr="00416CED">
        <w:rPr>
          <w:rFonts w:cs="Tahoma"/>
          <w:szCs w:val="18"/>
          <w:u w:val="single"/>
        </w:rPr>
        <w:t>Assurance</w:t>
      </w:r>
    </w:p>
    <w:p w:rsidR="00B73A46" w:rsidRPr="006F5F06" w:rsidRDefault="00B73A46" w:rsidP="00804794">
      <w:pPr>
        <w:ind w:left="720"/>
        <w:rPr>
          <w:lang w:val="ru-RU"/>
        </w:rPr>
      </w:pPr>
      <w:r w:rsidRPr="006F5F06">
        <w:rPr>
          <w:rFonts w:cs="Tahoma"/>
          <w:szCs w:val="18"/>
          <w:lang w:val="ru-RU"/>
        </w:rPr>
        <w:t xml:space="preserve">Клиенты, приобретающие лицензии на аренду, не имеют права получать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основных лицензий на программное обеспечение по своим собственным Соглашениям о корпоративном лицензировании в соответствии с условиями таких соглашений, регулирующими приобретение Обновления и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rsidR="00B73A46" w:rsidRPr="006F5F06" w:rsidRDefault="00B73A46" w:rsidP="00B73A46">
      <w:pPr>
        <w:rPr>
          <w:lang w:val="ru-RU"/>
        </w:rPr>
      </w:pPr>
    </w:p>
    <w:bookmarkEnd w:id="1139"/>
    <w:bookmarkEnd w:id="1140"/>
    <w:bookmarkEnd w:id="1141"/>
    <w:p w:rsidR="00104195" w:rsidRPr="006F5F06" w:rsidRDefault="00104195" w:rsidP="00104195">
      <w:pPr>
        <w:tabs>
          <w:tab w:val="left" w:pos="1440"/>
        </w:tabs>
        <w:ind w:left="1080"/>
        <w:contextualSpacing/>
        <w:rPr>
          <w:lang w:val="ru-RU"/>
        </w:rPr>
      </w:pPr>
    </w:p>
    <w:p w:rsidR="00104195" w:rsidRPr="006F5F06" w:rsidRDefault="00A560B6" w:rsidP="00104195">
      <w:pPr>
        <w:pStyle w:val="Heading2"/>
        <w:ind w:hanging="720"/>
        <w:rPr>
          <w:lang w:val="ru-RU"/>
        </w:rPr>
      </w:pPr>
      <w:bookmarkStart w:id="1142" w:name="_98_Windows_Multipoint"/>
      <w:bookmarkStart w:id="1143" w:name="_98Windows_Intune_Add-on"/>
      <w:bookmarkStart w:id="1144" w:name="_97_Windows_Intune"/>
      <w:bookmarkStart w:id="1145" w:name="_33_Windows_Intune"/>
      <w:bookmarkStart w:id="1146" w:name="_34_Windows_Intune"/>
      <w:bookmarkStart w:id="1147" w:name="Srv_110WindowsIntuneAddOn"/>
      <w:bookmarkStart w:id="1148" w:name="_Toc336338366"/>
      <w:bookmarkStart w:id="1149" w:name="_Toc363741994"/>
      <w:bookmarkStart w:id="1150" w:name="Srv_104WindowsIntuneAddOn"/>
      <w:bookmarkEnd w:id="1142"/>
      <w:bookmarkEnd w:id="1143"/>
      <w:bookmarkEnd w:id="1144"/>
      <w:bookmarkEnd w:id="1145"/>
      <w:bookmarkEnd w:id="1146"/>
      <w:r w:rsidRPr="006F5F06">
        <w:rPr>
          <w:rFonts w:ascii="Tahoma" w:hAnsi="Tahoma" w:cs="Tahoma"/>
          <w:caps/>
          <w:color w:val="EE6000"/>
          <w:sz w:val="22"/>
          <w:szCs w:val="18"/>
          <w:vertAlign w:val="superscript"/>
          <w:lang w:val="ru-RU"/>
        </w:rPr>
        <w:t xml:space="preserve">34 </w:t>
      </w:r>
      <w:r w:rsidRPr="00416CED">
        <w:rPr>
          <w:rFonts w:ascii="Tahoma" w:hAnsi="Tahoma" w:cs="Tahoma"/>
          <w:color w:val="EE6000"/>
          <w:sz w:val="22"/>
          <w:szCs w:val="18"/>
        </w:rPr>
        <w:t>Windows</w:t>
      </w:r>
      <w:r w:rsidRPr="006F5F06">
        <w:rPr>
          <w:rFonts w:ascii="Tahoma" w:hAnsi="Tahoma" w:cs="Tahoma"/>
          <w:color w:val="EE6000"/>
          <w:sz w:val="22"/>
          <w:szCs w:val="18"/>
          <w:lang w:val="ru-RU"/>
        </w:rPr>
        <w:t xml:space="preserve"> </w:t>
      </w:r>
      <w:r w:rsidRPr="00416CED">
        <w:rPr>
          <w:rFonts w:ascii="Tahoma" w:hAnsi="Tahoma" w:cs="Tahoma"/>
          <w:color w:val="EE6000"/>
          <w:sz w:val="22"/>
          <w:szCs w:val="18"/>
        </w:rPr>
        <w:t>Intune</w:t>
      </w:r>
      <w:r w:rsidRPr="006F5F06">
        <w:rPr>
          <w:rFonts w:ascii="Tahoma" w:hAnsi="Tahoma" w:cs="Tahoma"/>
          <w:color w:val="EE6000"/>
          <w:sz w:val="22"/>
          <w:szCs w:val="18"/>
          <w:lang w:val="ru-RU"/>
        </w:rPr>
        <w:t xml:space="preserve"> </w:t>
      </w:r>
      <w:r w:rsidRPr="00416CED">
        <w:rPr>
          <w:rFonts w:ascii="Tahoma" w:hAnsi="Tahoma" w:cs="Tahoma"/>
          <w:color w:val="EE6000"/>
          <w:sz w:val="22"/>
          <w:szCs w:val="18"/>
        </w:rPr>
        <w:t>Add</w:t>
      </w:r>
      <w:r w:rsidRPr="006F5F06">
        <w:rPr>
          <w:rFonts w:ascii="Tahoma" w:hAnsi="Tahoma" w:cs="Tahoma"/>
          <w:color w:val="EE6000"/>
          <w:sz w:val="22"/>
          <w:szCs w:val="18"/>
          <w:lang w:val="ru-RU"/>
        </w:rPr>
        <w:t>-</w:t>
      </w:r>
      <w:r w:rsidRPr="00416CED">
        <w:rPr>
          <w:rFonts w:ascii="Tahoma" w:hAnsi="Tahoma" w:cs="Tahoma"/>
          <w:color w:val="EE6000"/>
          <w:sz w:val="22"/>
          <w:szCs w:val="18"/>
        </w:rPr>
        <w:t>on</w:t>
      </w:r>
      <w:bookmarkEnd w:id="1147"/>
      <w:bookmarkEnd w:id="1148"/>
      <w:r w:rsidRPr="006F5F06">
        <w:rPr>
          <w:rFonts w:ascii="Tahoma" w:hAnsi="Tahoma" w:cs="Tahoma"/>
          <w:color w:val="EE6000"/>
          <w:sz w:val="22"/>
          <w:szCs w:val="18"/>
          <w:lang w:val="ru-RU"/>
        </w:rPr>
        <w:t xml:space="preserve"> (на устройство)</w:t>
      </w:r>
      <w:bookmarkEnd w:id="1149"/>
    </w:p>
    <w:bookmarkEnd w:id="1150"/>
    <w:p w:rsidR="00104195" w:rsidRPr="006F5F06" w:rsidRDefault="00104195" w:rsidP="00104195">
      <w:pPr>
        <w:ind w:left="720"/>
        <w:rPr>
          <w:lang w:val="ru-RU"/>
        </w:rPr>
      </w:pPr>
    </w:p>
    <w:p w:rsidR="00104195" w:rsidRPr="006F5F06" w:rsidRDefault="00104195" w:rsidP="00104195">
      <w:pPr>
        <w:ind w:left="720"/>
        <w:rPr>
          <w:lang w:val="ru-RU"/>
        </w:rPr>
      </w:pPr>
      <w:r w:rsidRPr="006F5F06">
        <w:rPr>
          <w:lang w:val="ru-RU"/>
        </w:rPr>
        <w:t xml:space="preserve">Клиенты с Соглашением </w:t>
      </w:r>
      <w:r w:rsidRPr="00416CED">
        <w:t>Enterprise</w:t>
      </w:r>
      <w:r w:rsidRPr="006F5F06">
        <w:rPr>
          <w:lang w:val="ru-RU"/>
        </w:rPr>
        <w:t xml:space="preserve">, желающие приобрести дополнительные лицензии </w:t>
      </w:r>
      <w:r w:rsidRPr="00416CED">
        <w:t>Windows</w:t>
      </w:r>
      <w:r w:rsidRPr="006F5F06">
        <w:rPr>
          <w:lang w:val="ru-RU"/>
        </w:rPr>
        <w:t xml:space="preserve"> </w:t>
      </w:r>
      <w:r w:rsidRPr="00416CED">
        <w:t>Intune</w:t>
      </w:r>
      <w:r w:rsidRPr="006F5F06">
        <w:rPr>
          <w:lang w:val="ru-RU"/>
        </w:rPr>
        <w:t xml:space="preserve"> </w:t>
      </w:r>
      <w:r w:rsidRPr="00416CED">
        <w:t>Add</w:t>
      </w:r>
      <w:r w:rsidRPr="006F5F06">
        <w:rPr>
          <w:lang w:val="ru-RU"/>
        </w:rPr>
        <w:t>-</w:t>
      </w:r>
      <w:r w:rsidRPr="00416CED">
        <w:t>on</w:t>
      </w:r>
      <w:r w:rsidRPr="006F5F06">
        <w:rPr>
          <w:lang w:val="ru-RU"/>
        </w:rPr>
        <w:t xml:space="preserve"> (на устройство), должны сначала приобрести и назначить настольным компьютерам, для которых приобретаются лицензии </w:t>
      </w:r>
      <w:r w:rsidRPr="00416CED">
        <w:t>Windows</w:t>
      </w:r>
      <w:r w:rsidRPr="006F5F06">
        <w:rPr>
          <w:lang w:val="ru-RU"/>
        </w:rPr>
        <w:t xml:space="preserve"> </w:t>
      </w:r>
      <w:r w:rsidRPr="00416CED">
        <w:t>Intune</w:t>
      </w:r>
      <w:r w:rsidRPr="006F5F06">
        <w:rPr>
          <w:lang w:val="ru-RU"/>
        </w:rPr>
        <w:t xml:space="preserve"> </w:t>
      </w:r>
      <w:r w:rsidRPr="00416CED">
        <w:t>Add</w:t>
      </w:r>
      <w:r w:rsidRPr="006F5F06">
        <w:rPr>
          <w:lang w:val="ru-RU"/>
        </w:rPr>
        <w:t>-</w:t>
      </w:r>
      <w:r w:rsidRPr="00416CED">
        <w:t>on</w:t>
      </w:r>
      <w:r w:rsidRPr="006F5F06">
        <w:rPr>
          <w:lang w:val="ru-RU"/>
        </w:rPr>
        <w:t xml:space="preserve">, действующее покрытие </w:t>
      </w:r>
      <w:r w:rsidRPr="00416CED">
        <w:t>Software</w:t>
      </w:r>
      <w:r w:rsidRPr="006F5F06">
        <w:rPr>
          <w:lang w:val="ru-RU"/>
        </w:rPr>
        <w:t xml:space="preserve"> </w:t>
      </w:r>
      <w:r w:rsidRPr="00416CED">
        <w:t>Assurance</w:t>
      </w:r>
      <w:r w:rsidRPr="006F5F06">
        <w:rPr>
          <w:lang w:val="ru-RU"/>
        </w:rPr>
        <w:t xml:space="preserve"> для </w:t>
      </w:r>
      <w:r w:rsidRPr="00416CED">
        <w:t>Windows</w:t>
      </w:r>
      <w:r w:rsidRPr="006F5F06">
        <w:rPr>
          <w:lang w:val="ru-RU"/>
        </w:rPr>
        <w:t xml:space="preserve"> или действующую лицензию на </w:t>
      </w:r>
      <w:r w:rsidRPr="00416CED">
        <w:t>Windows</w:t>
      </w:r>
      <w:r w:rsidRPr="006F5F06">
        <w:rPr>
          <w:lang w:val="ru-RU"/>
        </w:rPr>
        <w:t xml:space="preserve"> </w:t>
      </w:r>
      <w:r w:rsidRPr="00416CED">
        <w:t>Virtual</w:t>
      </w:r>
      <w:r w:rsidRPr="006F5F06">
        <w:rPr>
          <w:lang w:val="ru-RU"/>
        </w:rPr>
        <w:t xml:space="preserve"> </w:t>
      </w:r>
      <w:r w:rsidRPr="00416CED">
        <w:t>Desktop</w:t>
      </w:r>
      <w:r w:rsidRPr="006F5F06">
        <w:rPr>
          <w:lang w:val="ru-RU"/>
        </w:rPr>
        <w:t xml:space="preserve"> </w:t>
      </w:r>
      <w:r w:rsidRPr="00416CED">
        <w:t>Access</w:t>
      </w:r>
      <w:r w:rsidRPr="006F5F06">
        <w:rPr>
          <w:lang w:val="ru-RU"/>
        </w:rPr>
        <w:t xml:space="preserve"> (</w:t>
      </w:r>
      <w:r w:rsidRPr="00416CED">
        <w:t>Windows</w:t>
      </w:r>
      <w:r w:rsidRPr="006F5F06">
        <w:rPr>
          <w:lang w:val="ru-RU"/>
        </w:rPr>
        <w:t xml:space="preserve"> </w:t>
      </w:r>
      <w:r w:rsidRPr="00416CED">
        <w:t>VDA</w:t>
      </w:r>
      <w:r w:rsidRPr="006F5F06">
        <w:rPr>
          <w:lang w:val="ru-RU"/>
        </w:rPr>
        <w:t>).</w:t>
      </w:r>
      <w:r w:rsidR="00FA2C82" w:rsidRPr="006F5F06">
        <w:rPr>
          <w:lang w:val="ru-RU"/>
        </w:rPr>
        <w:t xml:space="preserve"> </w:t>
      </w:r>
      <w:r w:rsidRPr="006F5F06">
        <w:rPr>
          <w:lang w:val="ru-RU"/>
        </w:rPr>
        <w:t xml:space="preserve">Лицензии </w:t>
      </w:r>
      <w:r w:rsidRPr="00416CED">
        <w:t>Windows</w:t>
      </w:r>
      <w:r w:rsidRPr="006F5F06">
        <w:rPr>
          <w:lang w:val="ru-RU"/>
        </w:rPr>
        <w:t xml:space="preserve"> </w:t>
      </w:r>
      <w:r w:rsidRPr="00416CED">
        <w:t>Intune</w:t>
      </w:r>
      <w:r w:rsidRPr="006F5F06">
        <w:rPr>
          <w:lang w:val="ru-RU"/>
        </w:rPr>
        <w:t xml:space="preserve"> </w:t>
      </w:r>
      <w:r w:rsidRPr="00416CED">
        <w:t>Add</w:t>
      </w:r>
      <w:r w:rsidRPr="006F5F06">
        <w:rPr>
          <w:lang w:val="ru-RU"/>
        </w:rPr>
        <w:t>-</w:t>
      </w:r>
      <w:r w:rsidRPr="00416CED">
        <w:t>on</w:t>
      </w:r>
      <w:r w:rsidRPr="006F5F06">
        <w:rPr>
          <w:lang w:val="ru-RU"/>
        </w:rPr>
        <w:t xml:space="preserve"> (на устройство) необходимо приобретать в рамках того же соглашения о регистрации, что и соответствующее покрытие </w:t>
      </w:r>
      <w:r w:rsidRPr="00416CED">
        <w:t>Software</w:t>
      </w:r>
      <w:r w:rsidRPr="006F5F06">
        <w:rPr>
          <w:lang w:val="ru-RU"/>
        </w:rPr>
        <w:t xml:space="preserve"> </w:t>
      </w:r>
      <w:r w:rsidRPr="00416CED">
        <w:t>Assurance</w:t>
      </w:r>
      <w:r w:rsidRPr="006F5F06">
        <w:rPr>
          <w:lang w:val="ru-RU"/>
        </w:rPr>
        <w:t xml:space="preserve">, или в рамках той же лицензии </w:t>
      </w:r>
      <w:r w:rsidRPr="00416CED">
        <w:t>Windows</w:t>
      </w:r>
      <w:r w:rsidRPr="006F5F06">
        <w:rPr>
          <w:lang w:val="ru-RU"/>
        </w:rPr>
        <w:t xml:space="preserve"> </w:t>
      </w:r>
      <w:r w:rsidRPr="00416CED">
        <w:t>VDA</w:t>
      </w:r>
      <w:r w:rsidRPr="006F5F06">
        <w:rPr>
          <w:lang w:val="ru-RU"/>
        </w:rPr>
        <w:t xml:space="preserve">. </w:t>
      </w:r>
    </w:p>
    <w:p w:rsidR="00104195" w:rsidRPr="006F5F06" w:rsidRDefault="00104195" w:rsidP="00104195">
      <w:pPr>
        <w:ind w:left="720"/>
        <w:rPr>
          <w:lang w:val="ru-RU"/>
        </w:rPr>
      </w:pPr>
    </w:p>
    <w:p w:rsidR="00104195" w:rsidRPr="006F5F06" w:rsidRDefault="00104195" w:rsidP="00104195">
      <w:pPr>
        <w:spacing w:after="60"/>
        <w:ind w:left="720"/>
        <w:rPr>
          <w:lang w:val="ru-RU"/>
        </w:rPr>
      </w:pPr>
      <w:r w:rsidRPr="006F5F06">
        <w:rPr>
          <w:b/>
          <w:lang w:val="ru-RU"/>
        </w:rPr>
        <w:t>Передача лицензии</w:t>
      </w:r>
    </w:p>
    <w:p w:rsidR="00104195" w:rsidRPr="006F5F06" w:rsidRDefault="00104195" w:rsidP="00104195">
      <w:pPr>
        <w:ind w:left="720"/>
        <w:rPr>
          <w:spacing w:val="-2"/>
          <w:lang w:val="ru-RU"/>
        </w:rPr>
      </w:pPr>
      <w:r w:rsidRPr="006F5F06">
        <w:rPr>
          <w:spacing w:val="-2"/>
          <w:lang w:val="ru-RU"/>
        </w:rPr>
        <w:t xml:space="preserve">Клиенты могут передавать лицензии </w:t>
      </w:r>
      <w:r w:rsidRPr="008F573E">
        <w:rPr>
          <w:spacing w:val="-2"/>
        </w:rPr>
        <w:t>Windows</w:t>
      </w:r>
      <w:r w:rsidRPr="006F5F06">
        <w:rPr>
          <w:spacing w:val="-2"/>
          <w:lang w:val="ru-RU"/>
        </w:rPr>
        <w:t xml:space="preserve"> </w:t>
      </w:r>
      <w:r w:rsidRPr="008F573E">
        <w:rPr>
          <w:spacing w:val="-2"/>
        </w:rPr>
        <w:t>Intune</w:t>
      </w:r>
      <w:r w:rsidRPr="006F5F06">
        <w:rPr>
          <w:spacing w:val="-2"/>
          <w:lang w:val="ru-RU"/>
        </w:rPr>
        <w:t xml:space="preserve"> </w:t>
      </w:r>
      <w:r w:rsidRPr="008F573E">
        <w:rPr>
          <w:spacing w:val="-2"/>
        </w:rPr>
        <w:t>Add</w:t>
      </w:r>
      <w:r w:rsidRPr="006F5F06">
        <w:rPr>
          <w:spacing w:val="-2"/>
          <w:lang w:val="ru-RU"/>
        </w:rPr>
        <w:t>-</w:t>
      </w:r>
      <w:r w:rsidRPr="008F573E">
        <w:rPr>
          <w:spacing w:val="-2"/>
        </w:rPr>
        <w:t>on</w:t>
      </w:r>
      <w:r w:rsidRPr="006F5F06">
        <w:rPr>
          <w:spacing w:val="-2"/>
          <w:lang w:val="ru-RU"/>
        </w:rPr>
        <w:t xml:space="preserve"> (на устройство), но только по истечении определенного срока (не ранее чем через 90 дней после последней передачи).</w:t>
      </w:r>
      <w:r w:rsidR="00FA2C82" w:rsidRPr="006F5F06">
        <w:rPr>
          <w:spacing w:val="-2"/>
          <w:lang w:val="ru-RU"/>
        </w:rPr>
        <w:t xml:space="preserve"> </w:t>
      </w:r>
      <w:r w:rsidRPr="006F5F06">
        <w:rPr>
          <w:spacing w:val="-2"/>
          <w:lang w:val="ru-RU"/>
        </w:rPr>
        <w:t xml:space="preserve">Клиенты могут передать лицензию </w:t>
      </w:r>
      <w:r w:rsidRPr="008F573E">
        <w:rPr>
          <w:spacing w:val="-2"/>
        </w:rPr>
        <w:t>Windows</w:t>
      </w:r>
      <w:r w:rsidRPr="006F5F06">
        <w:rPr>
          <w:spacing w:val="-2"/>
          <w:lang w:val="ru-RU"/>
        </w:rPr>
        <w:t xml:space="preserve"> </w:t>
      </w:r>
      <w:r w:rsidRPr="008F573E">
        <w:rPr>
          <w:spacing w:val="-2"/>
        </w:rPr>
        <w:t>Intune</w:t>
      </w:r>
      <w:r w:rsidRPr="006F5F06">
        <w:rPr>
          <w:spacing w:val="-2"/>
          <w:lang w:val="ru-RU"/>
        </w:rPr>
        <w:t xml:space="preserve"> </w:t>
      </w:r>
      <w:r w:rsidRPr="008F573E">
        <w:rPr>
          <w:spacing w:val="-2"/>
        </w:rPr>
        <w:t>Add</w:t>
      </w:r>
      <w:r w:rsidRPr="006F5F06">
        <w:rPr>
          <w:spacing w:val="-2"/>
          <w:lang w:val="ru-RU"/>
        </w:rPr>
        <w:t>-</w:t>
      </w:r>
      <w:r w:rsidRPr="008F573E">
        <w:rPr>
          <w:spacing w:val="-2"/>
        </w:rPr>
        <w:t>on</w:t>
      </w:r>
      <w:r w:rsidRPr="006F5F06">
        <w:rPr>
          <w:spacing w:val="-2"/>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FA2C82" w:rsidRPr="006F5F06">
        <w:rPr>
          <w:spacing w:val="-2"/>
          <w:lang w:val="ru-RU"/>
        </w:rPr>
        <w:t xml:space="preserve"> </w:t>
      </w:r>
      <w:r w:rsidRPr="006F5F06">
        <w:rPr>
          <w:spacing w:val="-2"/>
          <w:lang w:val="ru-RU"/>
        </w:rPr>
        <w:t xml:space="preserve">Устройству, которому передается лицензия </w:t>
      </w:r>
      <w:r w:rsidRPr="008F573E">
        <w:rPr>
          <w:spacing w:val="-2"/>
        </w:rPr>
        <w:t>Windows</w:t>
      </w:r>
      <w:r w:rsidRPr="006F5F06">
        <w:rPr>
          <w:spacing w:val="-2"/>
          <w:lang w:val="ru-RU"/>
        </w:rPr>
        <w:t xml:space="preserve"> </w:t>
      </w:r>
      <w:r w:rsidRPr="008F573E">
        <w:rPr>
          <w:spacing w:val="-2"/>
        </w:rPr>
        <w:t>Intune</w:t>
      </w:r>
      <w:r w:rsidRPr="006F5F06">
        <w:rPr>
          <w:spacing w:val="-2"/>
          <w:lang w:val="ru-RU"/>
        </w:rPr>
        <w:t xml:space="preserve"> </w:t>
      </w:r>
      <w:r w:rsidRPr="008F573E">
        <w:rPr>
          <w:spacing w:val="-2"/>
        </w:rPr>
        <w:t>Add</w:t>
      </w:r>
      <w:r w:rsidRPr="006F5F06">
        <w:rPr>
          <w:spacing w:val="-2"/>
          <w:lang w:val="ru-RU"/>
        </w:rPr>
        <w:t>-</w:t>
      </w:r>
      <w:r w:rsidRPr="008F573E">
        <w:rPr>
          <w:spacing w:val="-2"/>
        </w:rPr>
        <w:t>on</w:t>
      </w:r>
      <w:r w:rsidRPr="006F5F06">
        <w:rPr>
          <w:spacing w:val="-2"/>
          <w:lang w:val="ru-RU"/>
        </w:rPr>
        <w:t xml:space="preserve"> (на устройство), должно быть назначено действующее покрытие </w:t>
      </w:r>
      <w:r w:rsidRPr="008F573E">
        <w:rPr>
          <w:spacing w:val="-2"/>
        </w:rPr>
        <w:t>Windows</w:t>
      </w:r>
      <w:r w:rsidRPr="006F5F06">
        <w:rPr>
          <w:spacing w:val="-2"/>
          <w:lang w:val="ru-RU"/>
        </w:rPr>
        <w:t xml:space="preserve"> </w:t>
      </w:r>
      <w:r w:rsidRPr="008F573E">
        <w:rPr>
          <w:spacing w:val="-2"/>
        </w:rPr>
        <w:t>Software</w:t>
      </w:r>
      <w:r w:rsidRPr="006F5F06">
        <w:rPr>
          <w:spacing w:val="-2"/>
          <w:lang w:val="ru-RU"/>
        </w:rPr>
        <w:t xml:space="preserve"> </w:t>
      </w:r>
      <w:r w:rsidRPr="008F573E">
        <w:rPr>
          <w:spacing w:val="-2"/>
        </w:rPr>
        <w:t>Assurance</w:t>
      </w:r>
      <w:r w:rsidRPr="006F5F06">
        <w:rPr>
          <w:spacing w:val="-2"/>
          <w:lang w:val="ru-RU"/>
        </w:rPr>
        <w:t xml:space="preserve"> или лицензия </w:t>
      </w:r>
      <w:r w:rsidRPr="008F573E">
        <w:rPr>
          <w:spacing w:val="-2"/>
        </w:rPr>
        <w:t>Windows</w:t>
      </w:r>
      <w:r w:rsidRPr="006F5F06">
        <w:rPr>
          <w:spacing w:val="-2"/>
          <w:lang w:val="ru-RU"/>
        </w:rPr>
        <w:t xml:space="preserve"> </w:t>
      </w:r>
      <w:r w:rsidRPr="008F573E">
        <w:rPr>
          <w:spacing w:val="-2"/>
        </w:rPr>
        <w:t>VDA</w:t>
      </w:r>
      <w:r w:rsidRPr="006F5F06">
        <w:rPr>
          <w:spacing w:val="-2"/>
          <w:lang w:val="ru-RU"/>
        </w:rPr>
        <w:t xml:space="preserve">, приобретенные в рамках того же соглашения о регистрации, что и лицензия </w:t>
      </w:r>
      <w:r w:rsidRPr="008F573E">
        <w:rPr>
          <w:spacing w:val="-2"/>
        </w:rPr>
        <w:t>Windows</w:t>
      </w:r>
      <w:r w:rsidRPr="006F5F06">
        <w:rPr>
          <w:spacing w:val="-2"/>
          <w:lang w:val="ru-RU"/>
        </w:rPr>
        <w:t xml:space="preserve"> </w:t>
      </w:r>
      <w:r w:rsidRPr="008F573E">
        <w:rPr>
          <w:spacing w:val="-2"/>
        </w:rPr>
        <w:t>Intune</w:t>
      </w:r>
      <w:r w:rsidRPr="006F5F06">
        <w:rPr>
          <w:spacing w:val="-2"/>
          <w:lang w:val="ru-RU"/>
        </w:rPr>
        <w:t xml:space="preserve"> </w:t>
      </w:r>
      <w:r w:rsidRPr="008F573E">
        <w:rPr>
          <w:spacing w:val="-2"/>
        </w:rPr>
        <w:t>Add</w:t>
      </w:r>
      <w:r w:rsidRPr="006F5F06">
        <w:rPr>
          <w:spacing w:val="-2"/>
          <w:lang w:val="ru-RU"/>
        </w:rPr>
        <w:t>-</w:t>
      </w:r>
      <w:r w:rsidRPr="008F573E">
        <w:rPr>
          <w:spacing w:val="-2"/>
        </w:rPr>
        <w:t>on</w:t>
      </w:r>
      <w:r w:rsidRPr="006F5F06">
        <w:rPr>
          <w:spacing w:val="-2"/>
          <w:lang w:val="ru-RU"/>
        </w:rPr>
        <w:t xml:space="preserve"> (на устройство). </w:t>
      </w:r>
    </w:p>
    <w:p w:rsidR="00023FE7" w:rsidRPr="006F5F06" w:rsidRDefault="00113665" w:rsidP="00F0203C">
      <w:pPr>
        <w:pStyle w:val="Heading2"/>
        <w:spacing w:after="120"/>
        <w:ind w:left="0"/>
        <w:rPr>
          <w:lang w:val="ru-RU"/>
        </w:rPr>
      </w:pPr>
      <w:r w:rsidRPr="006F5F06">
        <w:rPr>
          <w:rFonts w:ascii="Tahoma" w:hAnsi="Tahoma" w:cs="Tahoma"/>
          <w:sz w:val="28"/>
          <w:lang w:val="ru-RU"/>
        </w:rPr>
        <w:br w:type="page"/>
      </w:r>
      <w:bookmarkStart w:id="1151" w:name="_Toc336338287"/>
      <w:bookmarkStart w:id="1152" w:name="_Toc363741995"/>
      <w:r w:rsidRPr="006F5F06">
        <w:rPr>
          <w:rFonts w:ascii="Tahoma" w:hAnsi="Tahoma" w:cs="Tahoma"/>
          <w:sz w:val="28"/>
          <w:lang w:val="ru-RU"/>
        </w:rPr>
        <w:t>Категория «Серверы»</w:t>
      </w:r>
      <w:bookmarkEnd w:id="1151"/>
      <w:bookmarkEnd w:id="1152"/>
    </w:p>
    <w:p w:rsidR="00023FE7" w:rsidRPr="006F5F06" w:rsidRDefault="00023FE7">
      <w:pPr>
        <w:pStyle w:val="EndnoteText"/>
        <w:rPr>
          <w:lang w:val="ru-RU"/>
        </w:rPr>
      </w:pPr>
    </w:p>
    <w:p w:rsidR="003C75C8" w:rsidRPr="006F5F06" w:rsidRDefault="003C75C8" w:rsidP="003C75C8">
      <w:pPr>
        <w:pStyle w:val="EndnoteText"/>
        <w:rPr>
          <w:lang w:val="ru-RU"/>
        </w:rPr>
      </w:pPr>
      <w:bookmarkStart w:id="1153" w:name="Srv_25BingMapsandAddons"/>
    </w:p>
    <w:p w:rsidR="004640EC" w:rsidRPr="006F5F06" w:rsidRDefault="00A560B6" w:rsidP="00AF219D">
      <w:pPr>
        <w:pStyle w:val="Heading2"/>
        <w:ind w:hanging="720"/>
        <w:rPr>
          <w:lang w:val="ru-RU"/>
        </w:rPr>
      </w:pPr>
      <w:bookmarkStart w:id="1154" w:name="_34_Bing_Maps"/>
      <w:bookmarkStart w:id="1155" w:name="_35_Надстройка_Карт"/>
      <w:bookmarkStart w:id="1156" w:name="Srv_27BingMapsSvrandContentPack"/>
      <w:bookmarkStart w:id="1157" w:name="_Toc336338288"/>
      <w:bookmarkStart w:id="1158" w:name="_Toc363741996"/>
      <w:bookmarkEnd w:id="1154"/>
      <w:bookmarkEnd w:id="1155"/>
      <w:r w:rsidRPr="006F5F06">
        <w:rPr>
          <w:rFonts w:ascii="Tahoma" w:hAnsi="Tahoma" w:cs="Tahoma"/>
          <w:caps/>
          <w:color w:val="EE6000"/>
          <w:sz w:val="22"/>
          <w:vertAlign w:val="superscript"/>
          <w:lang w:val="ru-RU"/>
        </w:rPr>
        <w:t>35</w:t>
      </w:r>
      <w:r w:rsidRPr="006F5F06">
        <w:rPr>
          <w:rFonts w:ascii="Tahoma" w:hAnsi="Tahoma" w:cs="Tahoma"/>
          <w:color w:val="EE6000"/>
          <w:sz w:val="22"/>
          <w:lang w:val="ru-RU"/>
        </w:rPr>
        <w:t xml:space="preserve"> Надстройка Карт </w:t>
      </w:r>
      <w:r w:rsidRPr="00416CED">
        <w:rPr>
          <w:rFonts w:ascii="Tahoma" w:hAnsi="Tahoma" w:cs="Tahoma"/>
          <w:color w:val="EE6000"/>
          <w:sz w:val="22"/>
        </w:rPr>
        <w:t>Bing</w:t>
      </w:r>
      <w:r w:rsidRPr="006F5F06">
        <w:rPr>
          <w:rFonts w:ascii="Tahoma" w:hAnsi="Tahoma" w:cs="Tahoma"/>
          <w:color w:val="EE6000"/>
          <w:sz w:val="22"/>
          <w:lang w:val="ru-RU"/>
        </w:rPr>
        <w:t xml:space="preserve">: использование общедоступного веб-сайта и Надстройка Карт </w:t>
      </w:r>
      <w:r w:rsidRPr="00416CED">
        <w:rPr>
          <w:rFonts w:ascii="Tahoma" w:hAnsi="Tahoma" w:cs="Tahoma"/>
          <w:color w:val="EE6000"/>
          <w:sz w:val="22"/>
        </w:rPr>
        <w:t>Bing</w:t>
      </w:r>
      <w:r w:rsidRPr="006F5F06">
        <w:rPr>
          <w:rFonts w:ascii="Tahoma" w:hAnsi="Tahoma" w:cs="Tahoma"/>
          <w:color w:val="EE6000"/>
          <w:sz w:val="22"/>
          <w:lang w:val="ru-RU"/>
        </w:rPr>
        <w:t>: использование внутреннего веб-сайта (</w:t>
      </w:r>
      <w:r w:rsidRPr="00416CED">
        <w:rPr>
          <w:rFonts w:ascii="Tahoma" w:hAnsi="Tahoma" w:cs="Tahoma"/>
          <w:color w:val="EE6000"/>
          <w:sz w:val="22"/>
        </w:rPr>
        <w:t>SL</w:t>
      </w:r>
      <w:r w:rsidRPr="006F5F06">
        <w:rPr>
          <w:rFonts w:ascii="Tahoma" w:hAnsi="Tahoma" w:cs="Tahoma"/>
          <w:color w:val="EE6000"/>
          <w:sz w:val="22"/>
          <w:lang w:val="ru-RU"/>
        </w:rPr>
        <w:t>)</w:t>
      </w:r>
      <w:bookmarkEnd w:id="1156"/>
      <w:bookmarkEnd w:id="1157"/>
      <w:bookmarkEnd w:id="1158"/>
    </w:p>
    <w:p w:rsidR="004668D9" w:rsidRPr="006F5F06" w:rsidRDefault="004668D9" w:rsidP="004640EC">
      <w:pPr>
        <w:pStyle w:val="NormalWeb"/>
        <w:spacing w:before="0" w:beforeAutospacing="0" w:after="0" w:afterAutospacing="0"/>
        <w:ind w:left="720"/>
        <w:rPr>
          <w:lang w:val="ru-RU"/>
        </w:rPr>
      </w:pPr>
    </w:p>
    <w:p w:rsidR="004640EC" w:rsidRPr="006F5F06" w:rsidRDefault="004640EC" w:rsidP="008F573E">
      <w:pPr>
        <w:pStyle w:val="NormalWeb"/>
        <w:spacing w:before="0" w:beforeAutospacing="0" w:after="0" w:afterAutospacing="0"/>
        <w:ind w:left="720"/>
        <w:rPr>
          <w:lang w:val="ru-RU"/>
        </w:rPr>
      </w:pPr>
      <w:r w:rsidRPr="006F5F06">
        <w:rPr>
          <w:rFonts w:ascii="Tahoma" w:hAnsi="Tahoma" w:cs="Tahoma"/>
          <w:sz w:val="18"/>
          <w:szCs w:val="18"/>
          <w:lang w:val="ru-RU"/>
        </w:rPr>
        <w:t xml:space="preserve">Каждое предложение, включающее Надстройку Карты </w:t>
      </w:r>
      <w:r w:rsidRPr="00416CED">
        <w:rPr>
          <w:rFonts w:ascii="Tahoma" w:hAnsi="Tahoma" w:cs="Tahoma"/>
          <w:sz w:val="18"/>
          <w:szCs w:val="18"/>
        </w:rPr>
        <w:t>Bing</w:t>
      </w:r>
      <w:r w:rsidRPr="006F5F06">
        <w:rPr>
          <w:rFonts w:ascii="Tahoma" w:hAnsi="Tahoma" w:cs="Tahoma"/>
          <w:sz w:val="18"/>
          <w:szCs w:val="18"/>
          <w:lang w:val="ru-RU"/>
        </w:rPr>
        <w:t>: использование общедоступного веб-сайта (</w:t>
      </w:r>
      <w:r w:rsidRPr="00416CED">
        <w:rPr>
          <w:rFonts w:ascii="Tahoma" w:hAnsi="Tahoma" w:cs="Tahoma"/>
          <w:sz w:val="18"/>
          <w:szCs w:val="18"/>
        </w:rPr>
        <w:t>SL</w:t>
      </w:r>
      <w:r w:rsidRPr="006F5F06">
        <w:rPr>
          <w:rFonts w:ascii="Tahoma" w:hAnsi="Tahoma" w:cs="Tahoma"/>
          <w:sz w:val="18"/>
          <w:szCs w:val="18"/>
          <w:lang w:val="ru-RU"/>
        </w:rPr>
        <w:t xml:space="preserve">) и Надстройку Карты </w:t>
      </w:r>
      <w:r w:rsidRPr="00416CED">
        <w:rPr>
          <w:rFonts w:ascii="Tahoma" w:hAnsi="Tahoma" w:cs="Tahoma"/>
          <w:sz w:val="18"/>
          <w:szCs w:val="18"/>
        </w:rPr>
        <w:t>Bing</w:t>
      </w:r>
      <w:r w:rsidRPr="006F5F06">
        <w:rPr>
          <w:rFonts w:ascii="Tahoma" w:hAnsi="Tahoma" w:cs="Tahoma"/>
          <w:sz w:val="18"/>
          <w:szCs w:val="18"/>
          <w:lang w:val="ru-RU"/>
        </w:rPr>
        <w:t>: использование внутреннего веб-сайта (</w:t>
      </w:r>
      <w:r w:rsidRPr="00416CED">
        <w:rPr>
          <w:rFonts w:ascii="Tahoma" w:hAnsi="Tahoma" w:cs="Tahoma"/>
          <w:sz w:val="18"/>
          <w:szCs w:val="18"/>
        </w:rPr>
        <w:t>SL</w:t>
      </w:r>
      <w:r w:rsidRPr="006F5F06">
        <w:rPr>
          <w:rFonts w:ascii="Tahoma" w:hAnsi="Tahoma" w:cs="Tahoma"/>
          <w:sz w:val="18"/>
          <w:szCs w:val="18"/>
          <w:lang w:val="ru-RU"/>
        </w:rPr>
        <w:t>), состоит из различного количества Платных транзакций (определенных в настоящем документе).</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416CED">
        <w:rPr>
          <w:rFonts w:ascii="Tahoma" w:hAnsi="Tahoma" w:cs="Tahoma"/>
          <w:sz w:val="18"/>
          <w:szCs w:val="18"/>
        </w:rPr>
        <w:t>SDK</w:t>
      </w:r>
      <w:r w:rsidRPr="006F5F06">
        <w:rPr>
          <w:rFonts w:ascii="Tahoma" w:hAnsi="Tahoma" w:cs="Tahoma"/>
          <w:sz w:val="18"/>
          <w:szCs w:val="18"/>
          <w:lang w:val="ru-RU"/>
        </w:rPr>
        <w:t xml:space="preserve"> для платформы Карт </w:t>
      </w:r>
      <w:r w:rsidRPr="00416CED">
        <w:rPr>
          <w:rFonts w:ascii="Tahoma" w:hAnsi="Tahoma" w:cs="Tahoma"/>
          <w:sz w:val="18"/>
          <w:szCs w:val="18"/>
        </w:rPr>
        <w:t>Bing</w:t>
      </w:r>
      <w:r w:rsidRPr="006F5F06">
        <w:rPr>
          <w:rFonts w:ascii="Tahoma" w:hAnsi="Tahoma" w:cs="Tahoma"/>
          <w:sz w:val="18"/>
          <w:szCs w:val="18"/>
          <w:lang w:val="ru-RU"/>
        </w:rPr>
        <w:t xml:space="preserve"> или в Условиях использования </w:t>
      </w:r>
      <w:r w:rsidRPr="00416CED">
        <w:rPr>
          <w:rFonts w:ascii="Tahoma" w:hAnsi="Tahoma" w:cs="Tahoma"/>
          <w:sz w:val="18"/>
          <w:szCs w:val="18"/>
        </w:rPr>
        <w:t>API</w:t>
      </w:r>
      <w:r w:rsidRPr="006F5F06">
        <w:rPr>
          <w:rFonts w:ascii="Tahoma" w:hAnsi="Tahoma" w:cs="Tahoma"/>
          <w:sz w:val="18"/>
          <w:szCs w:val="18"/>
          <w:lang w:val="ru-RU"/>
        </w:rPr>
        <w:t xml:space="preserve">-платформы для Карт </w:t>
      </w:r>
      <w:r w:rsidRPr="00416CED">
        <w:rPr>
          <w:rFonts w:ascii="Tahoma" w:hAnsi="Tahoma" w:cs="Tahoma"/>
          <w:sz w:val="18"/>
          <w:szCs w:val="18"/>
        </w:rPr>
        <w:t>Bing</w:t>
      </w:r>
      <w:r w:rsidRPr="006F5F06">
        <w:rPr>
          <w:rFonts w:ascii="Tahoma" w:hAnsi="Tahoma" w:cs="Tahoma"/>
          <w:sz w:val="18"/>
          <w:szCs w:val="18"/>
          <w:lang w:val="ru-RU"/>
        </w:rPr>
        <w:t xml:space="preserve"> </w:t>
      </w:r>
      <w:r w:rsidRPr="00416CED">
        <w:rPr>
          <w:rFonts w:ascii="Tahoma" w:hAnsi="Tahoma" w:cs="Tahoma"/>
          <w:sz w:val="18"/>
          <w:szCs w:val="18"/>
        </w:rPr>
        <w:t>Microsoft</w:t>
      </w:r>
      <w:r w:rsidRPr="006F5F06">
        <w:rPr>
          <w:rFonts w:ascii="Tahoma" w:hAnsi="Tahoma" w:cs="Tahoma"/>
          <w:sz w:val="18"/>
          <w:szCs w:val="18"/>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8F573E">
        <w:rPr>
          <w:rFonts w:ascii="Tahoma" w:hAnsi="Tahoma" w:cs="Tahoma"/>
          <w:sz w:val="18"/>
          <w:szCs w:val="18"/>
        </w:rPr>
        <w:t>b</w:t>
      </w:r>
      <w:r w:rsidRPr="006F5F06">
        <w:rPr>
          <w:rFonts w:ascii="Tahoma" w:hAnsi="Tahoma" w:cs="Tahoma"/>
          <w:sz w:val="18"/>
          <w:szCs w:val="18"/>
          <w:lang w:val="ru-RU"/>
        </w:rPr>
        <w:t xml:space="preserve">) сеанс в </w:t>
      </w:r>
      <w:r w:rsidRPr="00416CED">
        <w:rPr>
          <w:rFonts w:ascii="Tahoma" w:hAnsi="Tahoma" w:cs="Tahoma"/>
          <w:sz w:val="18"/>
          <w:szCs w:val="18"/>
        </w:rPr>
        <w:t>API</w:t>
      </w:r>
      <w:r w:rsidRPr="006F5F06">
        <w:rPr>
          <w:rFonts w:ascii="Tahoma" w:hAnsi="Tahoma" w:cs="Tahoma"/>
          <w:sz w:val="18"/>
          <w:szCs w:val="18"/>
          <w:lang w:val="ru-RU"/>
        </w:rPr>
        <w:t xml:space="preserve"> </w:t>
      </w:r>
      <w:r w:rsidRPr="00416CED">
        <w:rPr>
          <w:rFonts w:ascii="Tahoma" w:hAnsi="Tahoma" w:cs="Tahoma"/>
          <w:sz w:val="18"/>
          <w:szCs w:val="18"/>
        </w:rPr>
        <w:t>AJAX</w:t>
      </w:r>
      <w:r w:rsidRPr="006F5F06">
        <w:rPr>
          <w:rFonts w:ascii="Tahoma" w:hAnsi="Tahoma" w:cs="Tahoma"/>
          <w:sz w:val="18"/>
          <w:szCs w:val="18"/>
          <w:lang w:val="ru-RU"/>
        </w:rPr>
        <w:t xml:space="preserve"> для управления Картами </w:t>
      </w:r>
      <w:r w:rsidRPr="00416CED">
        <w:rPr>
          <w:rFonts w:ascii="Tahoma" w:hAnsi="Tahoma" w:cs="Tahoma"/>
          <w:sz w:val="18"/>
          <w:szCs w:val="18"/>
        </w:rPr>
        <w:t>Bing</w:t>
      </w:r>
      <w:r w:rsidRPr="006F5F06">
        <w:rPr>
          <w:rFonts w:ascii="Tahoma" w:hAnsi="Tahoma" w:cs="Tahoma"/>
          <w:sz w:val="18"/>
          <w:szCs w:val="18"/>
          <w:lang w:val="ru-RU"/>
        </w:rPr>
        <w:t xml:space="preserve">,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Presentation</w:t>
      </w:r>
      <w:r w:rsidRPr="006F5F06">
        <w:rPr>
          <w:rFonts w:ascii="Tahoma" w:hAnsi="Tahoma" w:cs="Tahoma"/>
          <w:sz w:val="18"/>
          <w:szCs w:val="18"/>
          <w:lang w:val="ru-RU"/>
        </w:rPr>
        <w:t xml:space="preserve"> </w:t>
      </w:r>
      <w:r w:rsidRPr="00416CED">
        <w:rPr>
          <w:rFonts w:ascii="Tahoma" w:hAnsi="Tahoma" w:cs="Tahoma"/>
          <w:sz w:val="18"/>
          <w:szCs w:val="18"/>
        </w:rPr>
        <w:t>Foundation</w:t>
      </w:r>
      <w:r w:rsidRPr="006F5F06">
        <w:rPr>
          <w:rFonts w:ascii="Tahoma" w:hAnsi="Tahoma" w:cs="Tahoma"/>
          <w:sz w:val="18"/>
          <w:szCs w:val="18"/>
          <w:lang w:val="ru-RU"/>
        </w:rPr>
        <w:t xml:space="preserve"> </w:t>
      </w:r>
      <w:r w:rsidRPr="00416CED">
        <w:rPr>
          <w:rFonts w:ascii="Tahoma" w:hAnsi="Tahoma" w:cs="Tahoma"/>
          <w:sz w:val="18"/>
          <w:szCs w:val="18"/>
        </w:rPr>
        <w:t>API</w:t>
      </w:r>
      <w:r w:rsidRPr="006F5F06">
        <w:rPr>
          <w:rFonts w:ascii="Tahoma" w:hAnsi="Tahoma" w:cs="Tahoma"/>
          <w:sz w:val="18"/>
          <w:szCs w:val="18"/>
          <w:lang w:val="ru-RU"/>
        </w:rPr>
        <w:t xml:space="preserve"> </w:t>
      </w:r>
      <w:r w:rsidRPr="00416CED">
        <w:rPr>
          <w:rFonts w:ascii="Tahoma" w:hAnsi="Tahoma" w:cs="Tahoma"/>
          <w:sz w:val="18"/>
          <w:szCs w:val="18"/>
        </w:rPr>
        <w:t>Beta</w:t>
      </w:r>
      <w:r w:rsidRPr="006F5F06">
        <w:rPr>
          <w:rFonts w:ascii="Tahoma" w:hAnsi="Tahoma" w:cs="Tahoma"/>
          <w:sz w:val="18"/>
          <w:szCs w:val="18"/>
          <w:lang w:val="ru-RU"/>
        </w:rPr>
        <w:t xml:space="preserve"> Карт</w:t>
      </w:r>
      <w:r w:rsidR="008F573E">
        <w:rPr>
          <w:rFonts w:ascii="Tahoma" w:hAnsi="Tahoma" w:cs="Tahoma"/>
          <w:sz w:val="18"/>
          <w:szCs w:val="18"/>
        </w:rPr>
        <w:t> </w:t>
      </w:r>
      <w:r w:rsidRPr="00416CED">
        <w:rPr>
          <w:rFonts w:ascii="Tahoma" w:hAnsi="Tahoma" w:cs="Tahoma"/>
          <w:sz w:val="18"/>
          <w:szCs w:val="18"/>
        </w:rPr>
        <w:t>Bing</w:t>
      </w:r>
      <w:r w:rsidRPr="006F5F06">
        <w:rPr>
          <w:rFonts w:ascii="Tahoma" w:hAnsi="Tahoma" w:cs="Tahoma"/>
          <w:sz w:val="18"/>
          <w:szCs w:val="18"/>
          <w:lang w:val="ru-RU"/>
        </w:rPr>
        <w:t xml:space="preserve">, или </w:t>
      </w:r>
      <w:r w:rsidRPr="00416CED">
        <w:rPr>
          <w:rFonts w:ascii="Tahoma" w:hAnsi="Tahoma" w:cs="Tahoma"/>
          <w:sz w:val="18"/>
          <w:szCs w:val="18"/>
        </w:rPr>
        <w:t>API</w:t>
      </w:r>
      <w:r w:rsidRPr="006F5F06">
        <w:rPr>
          <w:rFonts w:ascii="Tahoma" w:hAnsi="Tahoma" w:cs="Tahoma"/>
          <w:sz w:val="18"/>
          <w:szCs w:val="18"/>
          <w:lang w:val="ru-RU"/>
        </w:rPr>
        <w:t xml:space="preserve"> управления </w:t>
      </w:r>
      <w:r w:rsidRPr="00416CED">
        <w:rPr>
          <w:rFonts w:ascii="Tahoma" w:hAnsi="Tahoma" w:cs="Tahoma"/>
          <w:sz w:val="18"/>
          <w:szCs w:val="18"/>
        </w:rPr>
        <w:t>Silverlight</w:t>
      </w:r>
      <w:r w:rsidRPr="006F5F06">
        <w:rPr>
          <w:rFonts w:ascii="Tahoma" w:hAnsi="Tahoma" w:cs="Tahoma"/>
          <w:sz w:val="18"/>
          <w:szCs w:val="18"/>
          <w:lang w:val="ru-RU"/>
        </w:rPr>
        <w:t xml:space="preserve"> Карт </w:t>
      </w:r>
      <w:r w:rsidRPr="00416CED">
        <w:rPr>
          <w:rFonts w:ascii="Tahoma" w:hAnsi="Tahoma" w:cs="Tahoma"/>
          <w:sz w:val="18"/>
          <w:szCs w:val="18"/>
        </w:rPr>
        <w:t>Bing</w:t>
      </w:r>
      <w:r w:rsidRPr="006F5F06">
        <w:rPr>
          <w:rFonts w:ascii="Tahoma" w:hAnsi="Tahoma" w:cs="Tahoma"/>
          <w:sz w:val="18"/>
          <w:szCs w:val="18"/>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8F573E">
        <w:rPr>
          <w:rFonts w:ascii="Tahoma" w:hAnsi="Tahoma" w:cs="Tahoma"/>
          <w:sz w:val="18"/>
          <w:szCs w:val="18"/>
        </w:rPr>
        <w:t>c</w:t>
      </w:r>
      <w:r w:rsidRPr="006F5F06">
        <w:rPr>
          <w:rFonts w:ascii="Tahoma" w:hAnsi="Tahoma" w:cs="Tahoma"/>
          <w:sz w:val="18"/>
          <w:szCs w:val="18"/>
          <w:lang w:val="ru-RU"/>
        </w:rPr>
        <w:t xml:space="preserve">) любые новые функции Служб могут представлять собой Платные транзакции, как описано в Пакетах </w:t>
      </w:r>
      <w:r w:rsidRPr="00416CED">
        <w:rPr>
          <w:rFonts w:ascii="Tahoma" w:hAnsi="Tahoma" w:cs="Tahoma"/>
          <w:sz w:val="18"/>
          <w:szCs w:val="18"/>
        </w:rPr>
        <w:t>SDK</w:t>
      </w:r>
      <w:r w:rsidRPr="006F5F06">
        <w:rPr>
          <w:rFonts w:ascii="Tahoma" w:hAnsi="Tahoma" w:cs="Tahoma"/>
          <w:sz w:val="18"/>
          <w:szCs w:val="18"/>
          <w:lang w:val="ru-RU"/>
        </w:rPr>
        <w:t xml:space="preserve">. </w:t>
      </w:r>
    </w:p>
    <w:p w:rsidR="004640EC" w:rsidRPr="006F5F06" w:rsidRDefault="004640EC" w:rsidP="004640EC">
      <w:pPr>
        <w:ind w:left="720"/>
        <w:rPr>
          <w:lang w:val="ru-RU"/>
        </w:rPr>
      </w:pPr>
    </w:p>
    <w:p w:rsidR="004640EC" w:rsidRPr="006F5F06" w:rsidRDefault="004640EC" w:rsidP="008F573E">
      <w:pPr>
        <w:ind w:left="720"/>
        <w:rPr>
          <w:lang w:val="ru-RU"/>
        </w:rPr>
      </w:pPr>
      <w:r w:rsidRPr="006F5F06">
        <w:rPr>
          <w:rFonts w:cs="Tahoma"/>
          <w:szCs w:val="18"/>
          <w:lang w:val="ru-RU"/>
        </w:rPr>
        <w:t xml:space="preserve">Клиенты могут приобрести несколько различных предложений Лицензий </w:t>
      </w:r>
      <w:r w:rsidRPr="00416CED">
        <w:rPr>
          <w:rFonts w:cs="Tahoma"/>
          <w:szCs w:val="18"/>
        </w:rPr>
        <w:t>SL</w:t>
      </w:r>
      <w:r w:rsidRPr="006F5F06">
        <w:rPr>
          <w:rFonts w:cs="Tahoma"/>
          <w:szCs w:val="18"/>
          <w:lang w:val="ru-RU"/>
        </w:rPr>
        <w:t xml:space="preserve"> на Надстройку Карты </w:t>
      </w:r>
      <w:r w:rsidRPr="00416CED">
        <w:rPr>
          <w:rFonts w:cs="Tahoma"/>
          <w:szCs w:val="18"/>
        </w:rPr>
        <w:t>Bing</w:t>
      </w:r>
      <w:r w:rsidRPr="006F5F06">
        <w:rPr>
          <w:rFonts w:cs="Tahoma"/>
          <w:szCs w:val="18"/>
          <w:lang w:val="ru-RU"/>
        </w:rPr>
        <w:t xml:space="preserve">: использование общедоступного веб-сайта и Надстройку Карты </w:t>
      </w:r>
      <w:r w:rsidRPr="00416CED">
        <w:rPr>
          <w:rFonts w:cs="Tahoma"/>
          <w:szCs w:val="18"/>
        </w:rPr>
        <w:t>Bing</w:t>
      </w:r>
      <w:r w:rsidRPr="006F5F06">
        <w:rPr>
          <w:rFonts w:cs="Tahoma"/>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416CED">
        <w:rPr>
          <w:rFonts w:cs="Tahoma"/>
          <w:szCs w:val="18"/>
        </w:rPr>
        <w:t>SL</w:t>
      </w:r>
      <w:r w:rsidRPr="006F5F06">
        <w:rPr>
          <w:rFonts w:cs="Tahoma"/>
          <w:szCs w:val="18"/>
          <w:lang w:val="ru-RU"/>
        </w:rPr>
        <w:t xml:space="preserve"> на Надстройку Карты </w:t>
      </w:r>
      <w:r w:rsidRPr="00416CED">
        <w:rPr>
          <w:rFonts w:cs="Tahoma"/>
          <w:szCs w:val="18"/>
        </w:rPr>
        <w:t>Bing</w:t>
      </w:r>
      <w:r w:rsidRPr="006F5F06">
        <w:rPr>
          <w:rFonts w:cs="Tahoma"/>
          <w:szCs w:val="18"/>
          <w:lang w:val="ru-RU"/>
        </w:rPr>
        <w:t xml:space="preserve"> с неограниченным числом транзакций, которую можно приобрести только один раз.</w:t>
      </w:r>
      <w:r w:rsidR="00FA2C82" w:rsidRPr="006F5F06">
        <w:rPr>
          <w:rFonts w:cs="Tahoma"/>
          <w:szCs w:val="18"/>
          <w:lang w:val="ru-RU"/>
        </w:rPr>
        <w:t xml:space="preserve"> </w:t>
      </w:r>
      <w:r w:rsidRPr="006F5F06">
        <w:rPr>
          <w:rFonts w:cs="Tahoma"/>
          <w:szCs w:val="18"/>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FA2C82" w:rsidRPr="006F5F06">
        <w:rPr>
          <w:rFonts w:cs="Tahoma"/>
          <w:szCs w:val="18"/>
          <w:lang w:val="ru-RU"/>
        </w:rPr>
        <w:t xml:space="preserve"> </w:t>
      </w:r>
      <w:r w:rsidRPr="006F5F06">
        <w:rPr>
          <w:rFonts w:cs="Tahoma"/>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FA2C82" w:rsidRPr="006F5F06">
        <w:rPr>
          <w:rFonts w:cs="Tahoma"/>
          <w:szCs w:val="18"/>
          <w:lang w:val="ru-RU"/>
        </w:rPr>
        <w:t xml:space="preserve"> </w:t>
      </w:r>
      <w:r w:rsidRPr="006F5F06">
        <w:rPr>
          <w:rFonts w:cs="Tahoma"/>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416CED">
        <w:rPr>
          <w:rFonts w:cs="Tahoma"/>
          <w:szCs w:val="18"/>
        </w:rPr>
        <w:t>Microsoft</w:t>
      </w:r>
      <w:r w:rsidRPr="006F5F06">
        <w:rPr>
          <w:rFonts w:cs="Tahoma"/>
          <w:szCs w:val="18"/>
          <w:lang w:val="ru-RU"/>
        </w:rPr>
        <w:t xml:space="preserve"> он должен приобрести</w:t>
      </w:r>
      <w:r w:rsidR="008F573E">
        <w:rPr>
          <w:rFonts w:cs="Tahoma"/>
          <w:szCs w:val="18"/>
        </w:rPr>
        <w:t> </w:t>
      </w:r>
      <w:r w:rsidRPr="006F5F06">
        <w:rPr>
          <w:rFonts w:cs="Tahoma"/>
          <w:szCs w:val="18"/>
          <w:lang w:val="ru-RU"/>
        </w:rPr>
        <w:t xml:space="preserve">дополнительные предложения Лицензий </w:t>
      </w:r>
      <w:r w:rsidRPr="00416CED">
        <w:rPr>
          <w:rFonts w:cs="Tahoma"/>
          <w:szCs w:val="18"/>
        </w:rPr>
        <w:t>SL</w:t>
      </w:r>
      <w:r w:rsidRPr="006F5F06">
        <w:rPr>
          <w:rFonts w:cs="Tahoma"/>
          <w:szCs w:val="18"/>
          <w:lang w:val="ru-RU"/>
        </w:rPr>
        <w:t xml:space="preserve"> на Надстройку Карты </w:t>
      </w:r>
      <w:r w:rsidRPr="00416CED">
        <w:rPr>
          <w:rFonts w:cs="Tahoma"/>
          <w:szCs w:val="18"/>
        </w:rPr>
        <w:t>Bing</w:t>
      </w:r>
      <w:r w:rsidRPr="006F5F06">
        <w:rPr>
          <w:rFonts w:cs="Tahoma"/>
          <w:szCs w:val="18"/>
          <w:lang w:val="ru-RU"/>
        </w:rPr>
        <w:t xml:space="preserve">: использование общедоступного веб-сайта или Надстройку Карты </w:t>
      </w:r>
      <w:r w:rsidRPr="00416CED">
        <w:rPr>
          <w:rFonts w:cs="Tahoma"/>
          <w:szCs w:val="18"/>
        </w:rPr>
        <w:t>Bing</w:t>
      </w:r>
      <w:r w:rsidRPr="006F5F06">
        <w:rPr>
          <w:rFonts w:cs="Tahoma"/>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416CED">
        <w:rPr>
          <w:rFonts w:cs="Tahoma"/>
          <w:szCs w:val="18"/>
        </w:rPr>
        <w:t>Microsoft</w:t>
      </w:r>
      <w:r w:rsidRPr="006F5F06">
        <w:rPr>
          <w:rFonts w:cs="Tahoma"/>
          <w:szCs w:val="18"/>
          <w:lang w:val="ru-RU"/>
        </w:rPr>
        <w:t xml:space="preserve"> вправе ограничить доступ клиента к Картам </w:t>
      </w:r>
      <w:r w:rsidRPr="00416CED">
        <w:rPr>
          <w:rFonts w:cs="Tahoma"/>
          <w:szCs w:val="18"/>
        </w:rPr>
        <w:t>Bing</w:t>
      </w:r>
      <w:r w:rsidRPr="006F5F06">
        <w:rPr>
          <w:rFonts w:cs="Tahoma"/>
          <w:szCs w:val="18"/>
          <w:lang w:val="ru-RU"/>
        </w:rPr>
        <w:t>.</w:t>
      </w:r>
    </w:p>
    <w:p w:rsidR="004640EC" w:rsidRPr="006F5F06" w:rsidRDefault="004640EC" w:rsidP="004640EC">
      <w:pPr>
        <w:ind w:left="720"/>
        <w:rPr>
          <w:lang w:val="ru-RU"/>
        </w:rPr>
      </w:pPr>
    </w:p>
    <w:p w:rsidR="004640EC" w:rsidRPr="006F5F06" w:rsidRDefault="004640EC" w:rsidP="004640EC">
      <w:pPr>
        <w:spacing w:after="60"/>
        <w:ind w:left="720"/>
        <w:rPr>
          <w:lang w:val="ru-RU"/>
        </w:rPr>
      </w:pPr>
      <w:r w:rsidRPr="006F5F06">
        <w:rPr>
          <w:rFonts w:cs="Tahoma"/>
          <w:b/>
          <w:color w:val="000000" w:themeColor="text1"/>
          <w:szCs w:val="18"/>
          <w:lang w:val="ru-RU"/>
        </w:rPr>
        <w:t xml:space="preserve">Карты </w:t>
      </w:r>
      <w:r w:rsidRPr="00416CED">
        <w:rPr>
          <w:rFonts w:cs="Tahoma"/>
          <w:b/>
          <w:color w:val="000000" w:themeColor="text1"/>
          <w:szCs w:val="18"/>
        </w:rPr>
        <w:t>Bing</w:t>
      </w:r>
      <w:r w:rsidRPr="006F5F06">
        <w:rPr>
          <w:rFonts w:cs="Tahoma"/>
          <w:b/>
          <w:color w:val="000000" w:themeColor="text1"/>
          <w:szCs w:val="18"/>
          <w:lang w:val="ru-RU"/>
        </w:rPr>
        <w:t xml:space="preserve"> с неограниченным числом транзакций (лицензия </w:t>
      </w:r>
      <w:r w:rsidRPr="00416CED">
        <w:rPr>
          <w:rFonts w:cs="Tahoma"/>
          <w:b/>
          <w:color w:val="000000" w:themeColor="text1"/>
          <w:szCs w:val="18"/>
        </w:rPr>
        <w:t>SL</w:t>
      </w:r>
      <w:r w:rsidRPr="006F5F06">
        <w:rPr>
          <w:rFonts w:cs="Tahoma"/>
          <w:b/>
          <w:color w:val="000000" w:themeColor="text1"/>
          <w:szCs w:val="18"/>
          <w:lang w:val="ru-RU"/>
        </w:rPr>
        <w:t xml:space="preserve"> на Надстройку)</w:t>
      </w:r>
    </w:p>
    <w:p w:rsidR="004640EC" w:rsidRPr="006F5F06" w:rsidRDefault="004640EC" w:rsidP="004640EC">
      <w:pPr>
        <w:pStyle w:val="NormalWeb"/>
        <w:spacing w:before="0" w:beforeAutospacing="0" w:after="0" w:afterAutospacing="0"/>
        <w:ind w:left="720"/>
        <w:rPr>
          <w:lang w:val="ru-RU"/>
        </w:rPr>
      </w:pPr>
      <w:r w:rsidRPr="006F5F06">
        <w:rPr>
          <w:rFonts w:ascii="Tahoma" w:hAnsi="Tahoma" w:cs="Tahoma"/>
          <w:sz w:val="18"/>
          <w:szCs w:val="18"/>
          <w:lang w:val="ru-RU"/>
        </w:rPr>
        <w:t xml:space="preserve">Предложение Лицензии </w:t>
      </w:r>
      <w:r w:rsidRPr="00416CED">
        <w:rPr>
          <w:rFonts w:ascii="Tahoma" w:hAnsi="Tahoma" w:cs="Tahoma"/>
          <w:sz w:val="18"/>
          <w:szCs w:val="18"/>
        </w:rPr>
        <w:t>SL</w:t>
      </w:r>
      <w:r w:rsidRPr="006F5F06">
        <w:rPr>
          <w:rFonts w:ascii="Tahoma" w:hAnsi="Tahoma" w:cs="Tahoma"/>
          <w:sz w:val="18"/>
          <w:szCs w:val="18"/>
          <w:lang w:val="ru-RU"/>
        </w:rPr>
        <w:t xml:space="preserve"> на Надстройку Карты </w:t>
      </w:r>
      <w:r w:rsidRPr="00416CED">
        <w:rPr>
          <w:rFonts w:ascii="Tahoma" w:hAnsi="Tahoma" w:cs="Tahoma"/>
          <w:sz w:val="18"/>
          <w:szCs w:val="18"/>
        </w:rPr>
        <w:t>Bing</w:t>
      </w:r>
      <w:r w:rsidRPr="006F5F06">
        <w:rPr>
          <w:rFonts w:ascii="Tahoma" w:hAnsi="Tahoma" w:cs="Tahoma"/>
          <w:sz w:val="18"/>
          <w:szCs w:val="18"/>
          <w:lang w:val="ru-RU"/>
        </w:rPr>
        <w:t xml:space="preserve"> с неограниченным числом транзакций имеет ограничение использования в 400 млн Платных транзакций в год.</w:t>
      </w:r>
      <w:r w:rsidR="00FA2C82" w:rsidRPr="006F5F06">
        <w:rPr>
          <w:rFonts w:ascii="Tahoma" w:hAnsi="Tahoma" w:cs="Tahoma"/>
          <w:sz w:val="18"/>
          <w:szCs w:val="18"/>
          <w:lang w:val="ru-RU"/>
        </w:rPr>
        <w:t xml:space="preserve"> </w:t>
      </w:r>
      <w:r w:rsidRPr="006F5F06">
        <w:rPr>
          <w:rFonts w:ascii="Tahoma" w:hAnsi="Tahoma" w:cs="Tahoma"/>
          <w:sz w:val="18"/>
          <w:szCs w:val="18"/>
          <w:lang w:val="ru-RU"/>
        </w:rPr>
        <w:t xml:space="preserve">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w:t>
      </w:r>
      <w:r w:rsidRPr="00416CED">
        <w:rPr>
          <w:rFonts w:ascii="Tahoma" w:hAnsi="Tahoma" w:cs="Tahoma"/>
          <w:sz w:val="18"/>
          <w:szCs w:val="18"/>
        </w:rPr>
        <w:t>Microsoft</w:t>
      </w:r>
      <w:r w:rsidRPr="006F5F06">
        <w:rPr>
          <w:rFonts w:ascii="Tahoma" w:hAnsi="Tahoma" w:cs="Tahoma"/>
          <w:sz w:val="18"/>
          <w:szCs w:val="18"/>
          <w:lang w:val="ru-RU"/>
        </w:rPr>
        <w:t xml:space="preserve"> он должен приобрести дополнительные предложения Лицензий </w:t>
      </w:r>
      <w:r w:rsidRPr="00416CED">
        <w:rPr>
          <w:rFonts w:ascii="Tahoma" w:hAnsi="Tahoma" w:cs="Tahoma"/>
          <w:sz w:val="18"/>
          <w:szCs w:val="18"/>
        </w:rPr>
        <w:t>SL</w:t>
      </w:r>
      <w:r w:rsidRPr="006F5F06">
        <w:rPr>
          <w:rFonts w:ascii="Tahoma" w:hAnsi="Tahoma" w:cs="Tahoma"/>
          <w:sz w:val="18"/>
          <w:szCs w:val="18"/>
          <w:lang w:val="ru-RU"/>
        </w:rPr>
        <w:t xml:space="preserve"> на Надстройку Карты </w:t>
      </w:r>
      <w:r w:rsidRPr="00416CED">
        <w:rPr>
          <w:rFonts w:ascii="Tahoma" w:hAnsi="Tahoma" w:cs="Tahoma"/>
          <w:sz w:val="18"/>
          <w:szCs w:val="18"/>
        </w:rPr>
        <w:t>Bing</w:t>
      </w:r>
      <w:r w:rsidRPr="006F5F06">
        <w:rPr>
          <w:rFonts w:ascii="Tahoma" w:hAnsi="Tahoma" w:cs="Tahoma"/>
          <w:sz w:val="18"/>
          <w:szCs w:val="18"/>
          <w:lang w:val="ru-RU"/>
        </w:rPr>
        <w:t xml:space="preserve">: использование общедоступного веб-сайта или Надстройку Карты </w:t>
      </w:r>
      <w:r w:rsidRPr="00416CED">
        <w:rPr>
          <w:rFonts w:ascii="Tahoma" w:hAnsi="Tahoma" w:cs="Tahoma"/>
          <w:sz w:val="18"/>
          <w:szCs w:val="18"/>
        </w:rPr>
        <w:t>Bing</w:t>
      </w:r>
      <w:r w:rsidRPr="006F5F06">
        <w:rPr>
          <w:rFonts w:ascii="Tahoma" w:hAnsi="Tahoma" w:cs="Tahoma"/>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416CED">
        <w:rPr>
          <w:rFonts w:ascii="Tahoma" w:hAnsi="Tahoma" w:cs="Tahoma"/>
          <w:sz w:val="18"/>
          <w:szCs w:val="18"/>
        </w:rPr>
        <w:t>Microsoft</w:t>
      </w:r>
      <w:r w:rsidRPr="006F5F06">
        <w:rPr>
          <w:rFonts w:ascii="Tahoma" w:hAnsi="Tahoma" w:cs="Tahoma"/>
          <w:sz w:val="18"/>
          <w:szCs w:val="18"/>
          <w:lang w:val="ru-RU"/>
        </w:rPr>
        <w:t xml:space="preserve"> вправе ограничить доступ клиента к Картам </w:t>
      </w:r>
      <w:r w:rsidRPr="00416CED">
        <w:rPr>
          <w:rFonts w:ascii="Tahoma" w:hAnsi="Tahoma" w:cs="Tahoma"/>
          <w:sz w:val="18"/>
          <w:szCs w:val="18"/>
        </w:rPr>
        <w:t>Bing</w:t>
      </w:r>
      <w:r w:rsidRPr="006F5F06">
        <w:rPr>
          <w:rFonts w:ascii="Tahoma" w:hAnsi="Tahoma" w:cs="Tahoma"/>
          <w:sz w:val="18"/>
          <w:szCs w:val="18"/>
          <w:lang w:val="ru-RU"/>
        </w:rPr>
        <w:t>.</w:t>
      </w:r>
    </w:p>
    <w:p w:rsidR="004640EC" w:rsidRPr="006F5F06" w:rsidRDefault="004640EC" w:rsidP="004640EC">
      <w:pPr>
        <w:pStyle w:val="NormalWeb"/>
        <w:spacing w:before="0" w:beforeAutospacing="0" w:after="0" w:afterAutospacing="0"/>
        <w:ind w:left="720"/>
        <w:rPr>
          <w:lang w:val="ru-RU"/>
        </w:rPr>
      </w:pPr>
    </w:p>
    <w:p w:rsidR="004640EC" w:rsidRPr="006F5F06" w:rsidRDefault="004640EC" w:rsidP="004640EC">
      <w:pPr>
        <w:spacing w:after="60"/>
        <w:ind w:left="720"/>
        <w:rPr>
          <w:lang w:val="ru-RU"/>
        </w:rPr>
      </w:pPr>
      <w:r w:rsidRPr="006F5F06">
        <w:rPr>
          <w:rFonts w:cs="Tahoma"/>
          <w:b/>
          <w:color w:val="000000" w:themeColor="text1"/>
          <w:szCs w:val="18"/>
          <w:lang w:val="ru-RU"/>
        </w:rPr>
        <w:t xml:space="preserve">Поддержка клиентов Карт </w:t>
      </w:r>
      <w:r w:rsidRPr="00416CED">
        <w:rPr>
          <w:rFonts w:cs="Tahoma"/>
          <w:b/>
          <w:color w:val="000000" w:themeColor="text1"/>
          <w:szCs w:val="18"/>
        </w:rPr>
        <w:t>Bing</w:t>
      </w:r>
    </w:p>
    <w:p w:rsidR="004640EC" w:rsidRPr="006F5F06" w:rsidRDefault="004640EC" w:rsidP="004640EC">
      <w:pPr>
        <w:pStyle w:val="NormalWeb"/>
        <w:spacing w:before="0" w:beforeAutospacing="0" w:after="0" w:afterAutospacing="0"/>
        <w:ind w:left="720"/>
        <w:rPr>
          <w:lang w:val="ru-RU"/>
        </w:rPr>
      </w:pPr>
      <w:r w:rsidRPr="006F5F06">
        <w:rPr>
          <w:rFonts w:ascii="Tahoma" w:hAnsi="Tahoma" w:cs="Tahoma"/>
          <w:sz w:val="18"/>
          <w:szCs w:val="18"/>
          <w:lang w:val="ru-RU"/>
        </w:rPr>
        <w:t xml:space="preserve">Поддержка клиентов Карт </w:t>
      </w:r>
      <w:r w:rsidRPr="00416CED">
        <w:rPr>
          <w:rFonts w:ascii="Tahoma" w:hAnsi="Tahoma" w:cs="Tahoma"/>
          <w:sz w:val="18"/>
          <w:szCs w:val="18"/>
        </w:rPr>
        <w:t>Bing</w:t>
      </w:r>
      <w:r w:rsidRPr="006F5F06">
        <w:rPr>
          <w:rFonts w:ascii="Tahoma" w:hAnsi="Tahoma" w:cs="Tahoma"/>
          <w:sz w:val="18"/>
          <w:szCs w:val="18"/>
          <w:lang w:val="ru-RU"/>
        </w:rPr>
        <w:t xml:space="preserve"> доступна для всех клиентов, приобретающих Карты </w:t>
      </w:r>
      <w:r w:rsidRPr="00416CED">
        <w:rPr>
          <w:rFonts w:ascii="Tahoma" w:hAnsi="Tahoma" w:cs="Tahoma"/>
          <w:sz w:val="18"/>
          <w:szCs w:val="18"/>
        </w:rPr>
        <w:t>Bing</w:t>
      </w:r>
      <w:r w:rsidRPr="006F5F06">
        <w:rPr>
          <w:rFonts w:ascii="Tahoma" w:hAnsi="Tahoma" w:cs="Tahoma"/>
          <w:sz w:val="18"/>
          <w:szCs w:val="18"/>
          <w:lang w:val="ru-RU"/>
        </w:rPr>
        <w:t>, следующим образом.</w:t>
      </w:r>
    </w:p>
    <w:p w:rsidR="004640EC" w:rsidRPr="006F5F06" w:rsidRDefault="004640EC" w:rsidP="004640EC">
      <w:pPr>
        <w:pStyle w:val="NormalWeb"/>
        <w:spacing w:before="0" w:beforeAutospacing="0" w:after="0" w:afterAutospacing="0"/>
        <w:ind w:left="720"/>
        <w:rPr>
          <w:lang w:val="ru-RU"/>
        </w:rPr>
      </w:pPr>
    </w:p>
    <w:p w:rsidR="008F573E" w:rsidRPr="006F5F06" w:rsidRDefault="008F573E" w:rsidP="004640EC">
      <w:pPr>
        <w:pStyle w:val="NormalWeb"/>
        <w:spacing w:before="0" w:beforeAutospacing="0" w:after="0" w:afterAutospacing="0"/>
        <w:ind w:left="720"/>
        <w:rPr>
          <w:lang w:val="ru-RU"/>
        </w:rPr>
      </w:pPr>
    </w:p>
    <w:p w:rsidR="008F573E" w:rsidRPr="006F5F06" w:rsidRDefault="008F573E" w:rsidP="004640EC">
      <w:pPr>
        <w:pStyle w:val="NormalWeb"/>
        <w:spacing w:before="0" w:beforeAutospacing="0" w:after="0" w:afterAutospacing="0"/>
        <w:ind w:left="720"/>
        <w:rPr>
          <w:lang w:val="ru-RU"/>
        </w:rPr>
      </w:pPr>
    </w:p>
    <w:p w:rsidR="008F573E" w:rsidRPr="006F5F06" w:rsidRDefault="008F573E" w:rsidP="004640EC">
      <w:pPr>
        <w:pStyle w:val="NormalWeb"/>
        <w:spacing w:before="0" w:beforeAutospacing="0" w:after="0" w:afterAutospacing="0"/>
        <w:ind w:left="720"/>
        <w:rPr>
          <w:lang w:val="ru-RU"/>
        </w:rPr>
      </w:pPr>
    </w:p>
    <w:p w:rsidR="008F573E" w:rsidRPr="006F5F06" w:rsidRDefault="008F573E" w:rsidP="004640EC">
      <w:pPr>
        <w:pStyle w:val="NormalWeb"/>
        <w:spacing w:before="0" w:beforeAutospacing="0" w:after="0" w:afterAutospacing="0"/>
        <w:ind w:left="720"/>
        <w:rPr>
          <w:sz w:val="2"/>
          <w:szCs w:val="2"/>
          <w:lang w:val="ru-RU"/>
        </w:rPr>
      </w:pPr>
    </w:p>
    <w:p w:rsidR="008F573E" w:rsidRPr="006F5F06" w:rsidRDefault="008F573E" w:rsidP="004640EC">
      <w:pPr>
        <w:pStyle w:val="NormalWeb"/>
        <w:spacing w:before="0" w:beforeAutospacing="0" w:after="0" w:afterAutospacing="0"/>
        <w:ind w:left="720"/>
        <w:rPr>
          <w:sz w:val="2"/>
          <w:szCs w:val="2"/>
          <w:lang w:val="ru-RU"/>
        </w:rPr>
      </w:pPr>
    </w:p>
    <w:p w:rsidR="008F573E" w:rsidRPr="006F5F06" w:rsidRDefault="008F573E" w:rsidP="004640EC">
      <w:pPr>
        <w:pStyle w:val="NormalWeb"/>
        <w:spacing w:before="0" w:beforeAutospacing="0" w:after="0" w:afterAutospacing="0"/>
        <w:ind w:left="720"/>
        <w:rPr>
          <w:sz w:val="2"/>
          <w:szCs w:val="2"/>
          <w:lang w:val="ru-RU"/>
        </w:rPr>
      </w:pPr>
    </w:p>
    <w:p w:rsidR="004640EC" w:rsidRPr="006F5F06" w:rsidRDefault="004640EC" w:rsidP="004640EC">
      <w:pPr>
        <w:spacing w:after="60"/>
        <w:ind w:left="720"/>
        <w:rPr>
          <w:lang w:val="ru-RU"/>
        </w:rPr>
      </w:pPr>
      <w:r w:rsidRPr="006F5F06">
        <w:rPr>
          <w:rFonts w:cs="Tahoma"/>
          <w:b/>
          <w:bCs/>
          <w:color w:val="000000"/>
          <w:szCs w:val="18"/>
          <w:lang w:val="ru-RU"/>
        </w:rPr>
        <w:t xml:space="preserve">Поддержка клиентов Карт </w:t>
      </w:r>
      <w:r w:rsidRPr="00416CED">
        <w:rPr>
          <w:rFonts w:cs="Tahoma"/>
          <w:b/>
          <w:bCs/>
          <w:color w:val="000000"/>
          <w:szCs w:val="18"/>
        </w:rPr>
        <w:t>Bing</w:t>
      </w:r>
      <w:r w:rsidRPr="006F5F06">
        <w:rPr>
          <w:rFonts w:cs="Tahoma"/>
          <w:b/>
          <w:bCs/>
          <w:color w:val="000000"/>
          <w:szCs w:val="18"/>
          <w:lang w:val="ru-RU"/>
        </w:rPr>
        <w:t xml:space="preserve"> включает:</w:t>
      </w:r>
    </w:p>
    <w:p w:rsidR="004640EC" w:rsidRPr="006F5F06" w:rsidRDefault="004640EC" w:rsidP="004640EC">
      <w:pPr>
        <w:ind w:left="720"/>
        <w:rPr>
          <w:lang w:val="ru-RU"/>
        </w:rPr>
      </w:pPr>
      <w:r w:rsidRPr="006F5F06">
        <w:rPr>
          <w:rFonts w:cs="Tahoma"/>
          <w:color w:val="000000"/>
          <w:szCs w:val="18"/>
          <w:lang w:val="ru-RU"/>
        </w:rPr>
        <w:t xml:space="preserve">Прямой доступ к Группе технической поддержки Карт </w:t>
      </w:r>
      <w:r w:rsidRPr="00416CED">
        <w:rPr>
          <w:rFonts w:cs="Tahoma"/>
          <w:color w:val="000000"/>
          <w:szCs w:val="18"/>
        </w:rPr>
        <w:t>Bing</w:t>
      </w:r>
      <w:r w:rsidRPr="006F5F06">
        <w:rPr>
          <w:rFonts w:cs="Tahoma"/>
          <w:color w:val="000000"/>
          <w:szCs w:val="18"/>
          <w:lang w:val="ru-RU"/>
        </w:rPr>
        <w:t xml:space="preserve">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FA2C82" w:rsidRPr="006F5F06">
        <w:rPr>
          <w:rFonts w:cs="Tahoma"/>
          <w:color w:val="000000"/>
          <w:szCs w:val="18"/>
          <w:lang w:val="ru-RU"/>
        </w:rPr>
        <w:t xml:space="preserve"> </w:t>
      </w:r>
      <w:r w:rsidRPr="006F5F06">
        <w:rPr>
          <w:rFonts w:cs="Tahoma"/>
          <w:color w:val="000000"/>
          <w:szCs w:val="18"/>
          <w:lang w:val="ru-RU"/>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FA2C82" w:rsidRPr="006F5F06">
        <w:rPr>
          <w:rFonts w:cs="Tahoma"/>
          <w:color w:val="000000"/>
          <w:szCs w:val="18"/>
          <w:lang w:val="ru-RU"/>
        </w:rPr>
        <w:t xml:space="preserve"> </w:t>
      </w:r>
      <w:r w:rsidRPr="006F5F06">
        <w:rPr>
          <w:rFonts w:cs="Tahoma"/>
          <w:color w:val="000000"/>
          <w:szCs w:val="18"/>
          <w:lang w:val="ru-RU"/>
        </w:rPr>
        <w:t>Обращения по всем прочим вопросам в нерабочее время будут решаться в рабочие часы.</w:t>
      </w:r>
      <w:r w:rsidR="00FA2C82" w:rsidRPr="006F5F06">
        <w:rPr>
          <w:rFonts w:cs="Tahoma"/>
          <w:color w:val="000000"/>
          <w:szCs w:val="18"/>
          <w:lang w:val="ru-RU"/>
        </w:rPr>
        <w:t xml:space="preserve"> </w:t>
      </w:r>
      <w:r w:rsidRPr="006F5F06">
        <w:rPr>
          <w:rFonts w:cs="Tahoma"/>
          <w:color w:val="000000"/>
          <w:szCs w:val="18"/>
          <w:lang w:val="ru-RU"/>
        </w:rPr>
        <w:t>С группой поддержки можно связаться следующими способами, или с помощью любых заменяющих их способов:</w:t>
      </w:r>
    </w:p>
    <w:p w:rsidR="004640EC" w:rsidRPr="006F5F06" w:rsidRDefault="004640EC" w:rsidP="004640EC">
      <w:pPr>
        <w:ind w:left="720"/>
        <w:rPr>
          <w:lang w:val="ru-RU"/>
        </w:rPr>
      </w:pPr>
    </w:p>
    <w:p w:rsidR="004640EC" w:rsidRPr="006F5F06" w:rsidRDefault="004640EC" w:rsidP="004640EC">
      <w:pPr>
        <w:ind w:left="720"/>
        <w:rPr>
          <w:lang w:val="ru-RU"/>
        </w:rPr>
      </w:pPr>
      <w:r w:rsidRPr="006F5F06">
        <w:rPr>
          <w:rFonts w:cs="Tahoma"/>
          <w:color w:val="000000"/>
          <w:szCs w:val="18"/>
          <w:lang w:val="ru-RU"/>
        </w:rPr>
        <w:t>Эл. почта:</w:t>
      </w:r>
    </w:p>
    <w:p w:rsidR="004640EC" w:rsidRPr="006F5F06" w:rsidRDefault="00BB1E4E" w:rsidP="004640EC">
      <w:pPr>
        <w:ind w:left="720"/>
        <w:rPr>
          <w:lang w:val="ru-RU"/>
        </w:rPr>
      </w:pPr>
      <w:hyperlink r:id="rId44" w:history="1">
        <w:r w:rsidR="00316801" w:rsidRPr="00416CED">
          <w:rPr>
            <w:rStyle w:val="Hyperlink"/>
            <w:rFonts w:cs="Tahoma"/>
            <w:szCs w:val="18"/>
          </w:rPr>
          <w:t>bmesupp</w:t>
        </w:r>
        <w:r w:rsidR="00316801" w:rsidRPr="006F5F06">
          <w:rPr>
            <w:rStyle w:val="Hyperlink"/>
            <w:rFonts w:cs="Tahoma"/>
            <w:szCs w:val="18"/>
            <w:lang w:val="ru-RU"/>
          </w:rPr>
          <w:t>@</w:t>
        </w:r>
        <w:r w:rsidR="00316801" w:rsidRPr="00416CED">
          <w:rPr>
            <w:rStyle w:val="Hyperlink"/>
            <w:rFonts w:cs="Tahoma"/>
            <w:szCs w:val="18"/>
          </w:rPr>
          <w:t>microsoft</w:t>
        </w:r>
        <w:r w:rsidR="00316801" w:rsidRPr="006F5F06">
          <w:rPr>
            <w:rStyle w:val="Hyperlink"/>
            <w:rFonts w:cs="Tahoma"/>
            <w:szCs w:val="18"/>
            <w:lang w:val="ru-RU"/>
          </w:rPr>
          <w:t>.</w:t>
        </w:r>
        <w:r w:rsidR="00316801" w:rsidRPr="00416CED">
          <w:rPr>
            <w:rStyle w:val="Hyperlink"/>
            <w:rFonts w:cs="Tahoma"/>
            <w:szCs w:val="18"/>
          </w:rPr>
          <w:t>com</w:t>
        </w:r>
      </w:hyperlink>
    </w:p>
    <w:p w:rsidR="004640EC" w:rsidRPr="006F5F06" w:rsidRDefault="004640EC" w:rsidP="004640EC">
      <w:pPr>
        <w:ind w:left="720"/>
        <w:rPr>
          <w:lang w:val="ru-RU"/>
        </w:rPr>
      </w:pPr>
    </w:p>
    <w:p w:rsidR="004640EC" w:rsidRPr="006F5F06" w:rsidRDefault="004640EC" w:rsidP="004640EC">
      <w:pPr>
        <w:ind w:left="720"/>
        <w:rPr>
          <w:lang w:val="ru-RU"/>
        </w:rPr>
      </w:pPr>
      <w:r w:rsidRPr="006F5F06">
        <w:rPr>
          <w:rFonts w:cs="Tahoma"/>
          <w:color w:val="000000"/>
          <w:szCs w:val="18"/>
          <w:lang w:val="ru-RU"/>
        </w:rPr>
        <w:t>Телефон:</w:t>
      </w:r>
    </w:p>
    <w:p w:rsidR="004640EC" w:rsidRPr="006F5F06" w:rsidRDefault="004640EC" w:rsidP="004640EC">
      <w:pPr>
        <w:ind w:left="720"/>
        <w:rPr>
          <w:lang w:val="ru-RU"/>
        </w:rPr>
      </w:pPr>
      <w:r w:rsidRPr="006F5F06">
        <w:rPr>
          <w:rFonts w:cs="Tahoma"/>
          <w:color w:val="000000"/>
          <w:szCs w:val="18"/>
          <w:lang w:val="ru-RU"/>
        </w:rPr>
        <w:t>+1 (800) 552-88-72 (для США и Канады)</w:t>
      </w:r>
    </w:p>
    <w:p w:rsidR="004640EC" w:rsidRPr="006F5F06" w:rsidRDefault="004640EC" w:rsidP="004640EC">
      <w:pPr>
        <w:ind w:left="720"/>
        <w:rPr>
          <w:lang w:val="ru-RU"/>
        </w:rPr>
      </w:pPr>
      <w:r w:rsidRPr="006F5F06">
        <w:rPr>
          <w:rFonts w:cs="Tahoma"/>
          <w:color w:val="000000"/>
          <w:szCs w:val="18"/>
          <w:lang w:val="ru-RU"/>
        </w:rPr>
        <w:t>+1 (425) 705-27-37 (для других стран)</w:t>
      </w:r>
    </w:p>
    <w:p w:rsidR="004640EC" w:rsidRPr="006F5F06" w:rsidRDefault="004640EC" w:rsidP="004640EC">
      <w:pPr>
        <w:ind w:left="720"/>
        <w:rPr>
          <w:lang w:val="ru-RU"/>
        </w:rPr>
      </w:pPr>
    </w:p>
    <w:p w:rsidR="004640EC" w:rsidRPr="006F5F06" w:rsidRDefault="004640EC" w:rsidP="004640EC">
      <w:pPr>
        <w:ind w:left="720"/>
        <w:rPr>
          <w:lang w:val="ru-RU"/>
        </w:rPr>
      </w:pPr>
      <w:r w:rsidRPr="006F5F06">
        <w:rPr>
          <w:rFonts w:cs="Tahoma"/>
          <w:color w:val="000000"/>
          <w:szCs w:val="18"/>
          <w:lang w:val="ru-RU"/>
        </w:rPr>
        <w:t>Веб-форма:</w:t>
      </w:r>
    </w:p>
    <w:p w:rsidR="004640EC" w:rsidRPr="006F5F06" w:rsidRDefault="00BB1E4E" w:rsidP="004640EC">
      <w:pPr>
        <w:ind w:left="720"/>
        <w:rPr>
          <w:lang w:val="ru-RU"/>
        </w:rPr>
      </w:pPr>
      <w:hyperlink r:id="rId45" w:history="1">
        <w:r w:rsidR="00316801" w:rsidRPr="00416CED">
          <w:rPr>
            <w:rStyle w:val="Hyperlink"/>
            <w:rFonts w:cs="Tahoma"/>
            <w:szCs w:val="18"/>
          </w:rPr>
          <w:t>https</w:t>
        </w:r>
        <w:r w:rsidR="00316801" w:rsidRPr="006F5F06">
          <w:rPr>
            <w:rStyle w:val="Hyperlink"/>
            <w:rFonts w:cs="Tahoma"/>
            <w:szCs w:val="18"/>
            <w:lang w:val="ru-RU"/>
          </w:rPr>
          <w:t>://</w:t>
        </w:r>
        <w:r w:rsidR="00316801" w:rsidRPr="00416CED">
          <w:rPr>
            <w:rStyle w:val="Hyperlink"/>
            <w:rFonts w:cs="Tahoma"/>
            <w:szCs w:val="18"/>
          </w:rPr>
          <w:t>support</w:t>
        </w:r>
        <w:r w:rsidR="00316801" w:rsidRPr="006F5F06">
          <w:rPr>
            <w:rStyle w:val="Hyperlink"/>
            <w:rFonts w:cs="Tahoma"/>
            <w:szCs w:val="18"/>
            <w:lang w:val="ru-RU"/>
          </w:rPr>
          <w:t>.</w:t>
        </w:r>
        <w:r w:rsidR="00316801" w:rsidRPr="00416CED">
          <w:rPr>
            <w:rStyle w:val="Hyperlink"/>
            <w:rFonts w:cs="Tahoma"/>
            <w:szCs w:val="18"/>
          </w:rPr>
          <w:t>microsoft</w:t>
        </w:r>
        <w:r w:rsidR="00316801" w:rsidRPr="006F5F06">
          <w:rPr>
            <w:rStyle w:val="Hyperlink"/>
            <w:rFonts w:cs="Tahoma"/>
            <w:szCs w:val="18"/>
            <w:lang w:val="ru-RU"/>
          </w:rPr>
          <w:t>.</w:t>
        </w:r>
        <w:r w:rsidR="00316801" w:rsidRPr="00416CED">
          <w:rPr>
            <w:rStyle w:val="Hyperlink"/>
            <w:rFonts w:cs="Tahoma"/>
            <w:szCs w:val="18"/>
          </w:rPr>
          <w:t>com</w:t>
        </w:r>
        <w:r w:rsidR="00316801" w:rsidRPr="006F5F06">
          <w:rPr>
            <w:rStyle w:val="Hyperlink"/>
            <w:rFonts w:cs="Tahoma"/>
            <w:szCs w:val="18"/>
            <w:lang w:val="ru-RU"/>
          </w:rPr>
          <w:t>/</w:t>
        </w:r>
        <w:r w:rsidR="00316801" w:rsidRPr="00416CED">
          <w:rPr>
            <w:rStyle w:val="Hyperlink"/>
            <w:rFonts w:cs="Tahoma"/>
            <w:szCs w:val="18"/>
          </w:rPr>
          <w:t>oas</w:t>
        </w:r>
        <w:r w:rsidR="00316801" w:rsidRPr="006F5F06">
          <w:rPr>
            <w:rStyle w:val="Hyperlink"/>
            <w:rFonts w:cs="Tahoma"/>
            <w:szCs w:val="18"/>
            <w:lang w:val="ru-RU"/>
          </w:rPr>
          <w:t>/</w:t>
        </w:r>
        <w:r w:rsidR="00316801" w:rsidRPr="00416CED">
          <w:rPr>
            <w:rStyle w:val="Hyperlink"/>
            <w:rFonts w:cs="Tahoma"/>
            <w:szCs w:val="18"/>
          </w:rPr>
          <w:t>default</w:t>
        </w:r>
        <w:r w:rsidR="00316801" w:rsidRPr="006F5F06">
          <w:rPr>
            <w:rStyle w:val="Hyperlink"/>
            <w:rFonts w:cs="Tahoma"/>
            <w:szCs w:val="18"/>
            <w:lang w:val="ru-RU"/>
          </w:rPr>
          <w:t>.</w:t>
        </w:r>
        <w:r w:rsidR="00316801" w:rsidRPr="00416CED">
          <w:rPr>
            <w:rStyle w:val="Hyperlink"/>
            <w:rFonts w:cs="Tahoma"/>
            <w:szCs w:val="18"/>
          </w:rPr>
          <w:t>aspx</w:t>
        </w:r>
        <w:r w:rsidR="00316801" w:rsidRPr="006F5F06">
          <w:rPr>
            <w:rStyle w:val="Hyperlink"/>
            <w:rFonts w:cs="Tahoma"/>
            <w:szCs w:val="18"/>
            <w:lang w:val="ru-RU"/>
          </w:rPr>
          <w:t>?</w:t>
        </w:r>
        <w:r w:rsidR="00316801" w:rsidRPr="00416CED">
          <w:rPr>
            <w:rStyle w:val="Hyperlink"/>
            <w:rFonts w:cs="Tahoma"/>
            <w:szCs w:val="18"/>
          </w:rPr>
          <w:t>prid</w:t>
        </w:r>
        <w:r w:rsidR="00316801" w:rsidRPr="006F5F06">
          <w:rPr>
            <w:rStyle w:val="Hyperlink"/>
            <w:rFonts w:cs="Tahoma"/>
            <w:szCs w:val="18"/>
            <w:lang w:val="ru-RU"/>
          </w:rPr>
          <w:t>=13766&amp;</w:t>
        </w:r>
        <w:r w:rsidR="00316801" w:rsidRPr="00416CED">
          <w:rPr>
            <w:rStyle w:val="Hyperlink"/>
            <w:rFonts w:cs="Tahoma"/>
            <w:szCs w:val="18"/>
          </w:rPr>
          <w:t>st</w:t>
        </w:r>
        <w:r w:rsidR="00316801" w:rsidRPr="006F5F06">
          <w:rPr>
            <w:rStyle w:val="Hyperlink"/>
            <w:rFonts w:cs="Tahoma"/>
            <w:szCs w:val="18"/>
            <w:lang w:val="ru-RU"/>
          </w:rPr>
          <w:t>=1</w:t>
        </w:r>
      </w:hyperlink>
    </w:p>
    <w:p w:rsidR="004640EC" w:rsidRPr="006F5F06" w:rsidRDefault="004640EC" w:rsidP="004640EC">
      <w:pPr>
        <w:ind w:left="720"/>
        <w:rPr>
          <w:lang w:val="ru-RU"/>
        </w:rPr>
      </w:pPr>
    </w:p>
    <w:p w:rsidR="004640EC" w:rsidRPr="006F5F06" w:rsidRDefault="004640EC" w:rsidP="004640EC">
      <w:pPr>
        <w:ind w:left="720"/>
        <w:rPr>
          <w:spacing w:val="-2"/>
          <w:lang w:val="ru-RU"/>
        </w:rPr>
      </w:pPr>
      <w:r w:rsidRPr="006F5F06">
        <w:rPr>
          <w:rFonts w:cs="Tahoma"/>
          <w:b/>
          <w:bCs/>
          <w:color w:val="000000"/>
          <w:spacing w:val="-2"/>
          <w:szCs w:val="18"/>
          <w:lang w:val="ru-RU"/>
        </w:rPr>
        <w:t>Приоритет</w:t>
      </w:r>
      <w:r w:rsidRPr="006F5F06">
        <w:rPr>
          <w:rFonts w:cs="Tahoma"/>
          <w:color w:val="000000"/>
          <w:spacing w:val="-2"/>
          <w:szCs w:val="18"/>
          <w:lang w:val="ru-RU"/>
        </w:rPr>
        <w:t>.</w:t>
      </w:r>
      <w:r w:rsidR="00FA2C82" w:rsidRPr="006F5F06">
        <w:rPr>
          <w:rFonts w:cs="Tahoma"/>
          <w:color w:val="000000"/>
          <w:spacing w:val="-2"/>
          <w:szCs w:val="18"/>
          <w:lang w:val="ru-RU"/>
        </w:rPr>
        <w:t xml:space="preserve"> </w:t>
      </w:r>
      <w:r w:rsidRPr="006F5F06">
        <w:rPr>
          <w:rFonts w:cs="Tahoma"/>
          <w:color w:val="000000"/>
          <w:spacing w:val="-2"/>
          <w:szCs w:val="18"/>
          <w:lang w:val="ru-RU"/>
        </w:rPr>
        <w:t xml:space="preserve">Всем обращениям клиентов Карт </w:t>
      </w:r>
      <w:r w:rsidRPr="008F573E">
        <w:rPr>
          <w:rFonts w:cs="Tahoma"/>
          <w:color w:val="000000"/>
          <w:spacing w:val="-2"/>
          <w:szCs w:val="18"/>
        </w:rPr>
        <w:t>Bing</w:t>
      </w:r>
      <w:r w:rsidRPr="006F5F06">
        <w:rPr>
          <w:rFonts w:cs="Tahoma"/>
          <w:color w:val="000000"/>
          <w:spacing w:val="-2"/>
          <w:szCs w:val="18"/>
          <w:lang w:val="ru-RU"/>
        </w:rPr>
        <w:t xml:space="preserve"> в Группу поддержки будет назначаться Степень важности </w:t>
      </w:r>
      <w:r w:rsidRPr="008F573E">
        <w:rPr>
          <w:rFonts w:cs="Tahoma"/>
          <w:color w:val="000000"/>
          <w:spacing w:val="-2"/>
          <w:szCs w:val="18"/>
        </w:rPr>
        <w:t>A</w:t>
      </w:r>
      <w:r w:rsidRPr="006F5F06">
        <w:rPr>
          <w:rFonts w:cs="Tahoma"/>
          <w:color w:val="000000"/>
          <w:spacing w:val="-2"/>
          <w:szCs w:val="18"/>
          <w:lang w:val="ru-RU"/>
        </w:rPr>
        <w:t xml:space="preserve">, </w:t>
      </w:r>
      <w:r w:rsidRPr="008F573E">
        <w:rPr>
          <w:rFonts w:cs="Tahoma"/>
          <w:color w:val="000000"/>
          <w:spacing w:val="-2"/>
          <w:szCs w:val="18"/>
        </w:rPr>
        <w:t>B</w:t>
      </w:r>
      <w:r w:rsidRPr="006F5F06">
        <w:rPr>
          <w:rFonts w:cs="Tahoma"/>
          <w:color w:val="000000"/>
          <w:spacing w:val="-2"/>
          <w:szCs w:val="18"/>
          <w:lang w:val="ru-RU"/>
        </w:rPr>
        <w:t xml:space="preserve">, </w:t>
      </w:r>
      <w:r w:rsidRPr="008F573E">
        <w:rPr>
          <w:rFonts w:cs="Tahoma"/>
          <w:color w:val="000000"/>
          <w:spacing w:val="-2"/>
          <w:szCs w:val="18"/>
        </w:rPr>
        <w:t>C</w:t>
      </w:r>
      <w:r w:rsidRPr="006F5F06">
        <w:rPr>
          <w:rFonts w:cs="Tahoma"/>
          <w:color w:val="000000"/>
          <w:spacing w:val="-2"/>
          <w:szCs w:val="18"/>
          <w:lang w:val="ru-RU"/>
        </w:rPr>
        <w:t xml:space="preserve">, или </w:t>
      </w:r>
      <w:r w:rsidRPr="008F573E">
        <w:rPr>
          <w:rFonts w:cs="Tahoma"/>
          <w:color w:val="000000"/>
          <w:spacing w:val="-2"/>
          <w:szCs w:val="18"/>
        </w:rPr>
        <w:t>D</w:t>
      </w:r>
      <w:r w:rsidRPr="006F5F06">
        <w:rPr>
          <w:rFonts w:cs="Tahoma"/>
          <w:color w:val="000000"/>
          <w:spacing w:val="-2"/>
          <w:szCs w:val="18"/>
          <w:lang w:val="ru-RU"/>
        </w:rPr>
        <w:t>, как указано ниже в таблице «Степени важности и Установленное время ответа» ниже.</w:t>
      </w:r>
      <w:r w:rsidR="00FA2C82" w:rsidRPr="006F5F06">
        <w:rPr>
          <w:rFonts w:cs="Tahoma"/>
          <w:color w:val="000000"/>
          <w:spacing w:val="-2"/>
          <w:szCs w:val="18"/>
          <w:lang w:val="ru-RU"/>
        </w:rPr>
        <w:t xml:space="preserve"> </w:t>
      </w:r>
      <w:r w:rsidRPr="006F5F06">
        <w:rPr>
          <w:rFonts w:cs="Tahoma"/>
          <w:color w:val="000000"/>
          <w:spacing w:val="-2"/>
          <w:szCs w:val="18"/>
          <w:lang w:val="ru-RU"/>
        </w:rPr>
        <w:t>Инженер технической поддержки отреагирует в соответствии с Установленным временем ответа, указанным в таблице ниже.</w:t>
      </w:r>
      <w:r w:rsidR="00FA2C82" w:rsidRPr="006F5F06">
        <w:rPr>
          <w:rFonts w:cs="Tahoma"/>
          <w:color w:val="000000"/>
          <w:spacing w:val="-2"/>
          <w:szCs w:val="18"/>
          <w:lang w:val="ru-RU"/>
        </w:rPr>
        <w:t xml:space="preserve"> </w:t>
      </w:r>
      <w:r w:rsidRPr="006F5F06">
        <w:rPr>
          <w:rFonts w:cs="Tahoma"/>
          <w:color w:val="000000"/>
          <w:spacing w:val="-2"/>
          <w:szCs w:val="18"/>
          <w:lang w:val="ru-RU"/>
        </w:rPr>
        <w:t>Инженер технической поддержки назначит окончательную Степень важности в соответствии с Описанием проблем служб, указанным в таблице ниже.</w:t>
      </w:r>
    </w:p>
    <w:p w:rsidR="004640EC" w:rsidRPr="006F5F06" w:rsidRDefault="004640EC" w:rsidP="004640EC">
      <w:pPr>
        <w:ind w:left="720"/>
        <w:rPr>
          <w:lang w:val="ru-RU"/>
        </w:rPr>
      </w:pPr>
      <w:r w:rsidRPr="006F5F06">
        <w:rPr>
          <w:rFonts w:cs="Tahoma"/>
          <w:b/>
          <w:bCs/>
          <w:color w:val="000000"/>
          <w:szCs w:val="18"/>
          <w:lang w:val="ru-RU"/>
        </w:rPr>
        <w:t xml:space="preserve">Степени важности, рассматриваемые в обычное Рабочее время, и Установленное время ответа </w:t>
      </w:r>
    </w:p>
    <w:p w:rsidR="004640EC" w:rsidRPr="006F5F06" w:rsidRDefault="004640EC" w:rsidP="004640EC">
      <w:pPr>
        <w:ind w:left="720"/>
        <w:rPr>
          <w:lang w:val="ru-RU"/>
        </w:rPr>
      </w:pPr>
    </w:p>
    <w:p w:rsidR="004640EC" w:rsidRPr="006F5F06" w:rsidRDefault="004640EC" w:rsidP="004640EC">
      <w:pPr>
        <w:ind w:left="720"/>
        <w:rPr>
          <w:lang w:val="ru-RU"/>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416CED"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b/>
                <w:bCs/>
                <w:color w:val="000000"/>
                <w:szCs w:val="18"/>
              </w:rPr>
              <w:t>Описание проблем службы</w:t>
            </w:r>
          </w:p>
        </w:tc>
      </w:tr>
      <w:tr w:rsidR="004640EC" w:rsidRPr="00B973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F5F06" w:rsidRDefault="004640EC" w:rsidP="00136585">
            <w:pPr>
              <w:rPr>
                <w:rFonts w:cs="Tahoma"/>
                <w:color w:val="000000"/>
                <w:szCs w:val="18"/>
                <w:lang w:val="ru-RU"/>
              </w:rPr>
            </w:pPr>
            <w:r w:rsidRPr="006F5F06">
              <w:rPr>
                <w:rFonts w:cs="Tahoma"/>
                <w:color w:val="000000"/>
                <w:szCs w:val="18"/>
                <w:lang w:val="ru-RU"/>
              </w:rPr>
              <w:t>Клиент сообщает о сбое в работе Служб или о другой проблеме, критичной для рабочих приложений.</w:t>
            </w:r>
          </w:p>
        </w:tc>
      </w:tr>
      <w:tr w:rsidR="004640EC" w:rsidRPr="00B973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F5F06" w:rsidRDefault="004640EC" w:rsidP="00136585">
            <w:pPr>
              <w:rPr>
                <w:rFonts w:cs="Tahoma"/>
                <w:color w:val="000000"/>
                <w:szCs w:val="18"/>
                <w:lang w:val="ru-RU"/>
              </w:rPr>
            </w:pPr>
            <w:r w:rsidRPr="006F5F06">
              <w:rPr>
                <w:rFonts w:cs="Tahoma"/>
                <w:color w:val="000000"/>
                <w:szCs w:val="18"/>
                <w:lang w:val="ru-RU"/>
              </w:rPr>
              <w:t>Клиент сообщает о крупной проблеме, являющейся причиной серьезных неполадок в функционировании рабочих приложений.</w:t>
            </w:r>
          </w:p>
        </w:tc>
      </w:tr>
      <w:tr w:rsidR="004640EC" w:rsidRPr="00B973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F5F06" w:rsidRDefault="004640EC" w:rsidP="00136585">
            <w:pPr>
              <w:rPr>
                <w:rFonts w:cs="Tahoma"/>
                <w:color w:val="000000"/>
                <w:szCs w:val="18"/>
                <w:lang w:val="ru-RU"/>
              </w:rPr>
            </w:pPr>
            <w:r w:rsidRPr="006F5F06">
              <w:rPr>
                <w:rFonts w:cs="Tahoma"/>
                <w:color w:val="000000"/>
                <w:szCs w:val="18"/>
                <w:lang w:val="ru-RU"/>
              </w:rPr>
              <w:t>Клиент сообщает о некритических проблемах (например, общие вопросы по разработке или продуктам и т.</w:t>
            </w:r>
            <w:r w:rsidRPr="00416CED">
              <w:rPr>
                <w:rFonts w:cs="Tahoma"/>
                <w:color w:val="000000"/>
                <w:szCs w:val="18"/>
              </w:rPr>
              <w:t> </w:t>
            </w:r>
            <w:r w:rsidRPr="006F5F06">
              <w:rPr>
                <w:rFonts w:cs="Tahoma"/>
                <w:color w:val="000000"/>
                <w:szCs w:val="18"/>
                <w:lang w:val="ru-RU"/>
              </w:rPr>
              <w:t>д.).</w:t>
            </w:r>
          </w:p>
        </w:tc>
      </w:tr>
      <w:tr w:rsidR="004640EC" w:rsidRPr="00B973CC"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F5F06" w:rsidRDefault="004640EC" w:rsidP="00136585">
            <w:pPr>
              <w:rPr>
                <w:rFonts w:cs="Tahoma"/>
                <w:color w:val="000000"/>
                <w:szCs w:val="18"/>
                <w:lang w:val="ru-RU"/>
              </w:rPr>
            </w:pPr>
            <w:r w:rsidRPr="006F5F06">
              <w:rPr>
                <w:rFonts w:cs="Tahoma"/>
                <w:color w:val="000000"/>
                <w:szCs w:val="18"/>
                <w:lang w:val="ru-RU"/>
              </w:rPr>
              <w:t>Клиент предоставляет отзывы о проблеме с картой, инструкциями по проезду или геокодированием.</w:t>
            </w:r>
          </w:p>
        </w:tc>
      </w:tr>
    </w:tbl>
    <w:p w:rsidR="004640EC" w:rsidRPr="006F5F06" w:rsidRDefault="004640EC" w:rsidP="004640EC">
      <w:pPr>
        <w:ind w:left="720"/>
        <w:rPr>
          <w:lang w:val="ru-RU"/>
        </w:rPr>
      </w:pPr>
    </w:p>
    <w:p w:rsidR="004640EC" w:rsidRPr="006F5F06" w:rsidRDefault="004640EC" w:rsidP="008F573E">
      <w:pPr>
        <w:ind w:left="720"/>
        <w:rPr>
          <w:lang w:val="ru-RU"/>
        </w:rPr>
      </w:pPr>
      <w:r w:rsidRPr="006F5F06">
        <w:rPr>
          <w:rFonts w:cs="Tahoma"/>
          <w:b/>
          <w:bCs/>
          <w:color w:val="000000"/>
          <w:szCs w:val="18"/>
          <w:lang w:val="ru-RU"/>
        </w:rPr>
        <w:t xml:space="preserve">Контактные данные Экстренной круглосуточной поддержки Карт </w:t>
      </w:r>
      <w:r w:rsidRPr="00416CED">
        <w:rPr>
          <w:rFonts w:cs="Tahoma"/>
          <w:b/>
          <w:bCs/>
          <w:color w:val="000000"/>
          <w:szCs w:val="18"/>
        </w:rPr>
        <w:t>Bing</w:t>
      </w:r>
      <w:r w:rsidRPr="006F5F06">
        <w:rPr>
          <w:rFonts w:cs="Tahoma"/>
          <w:b/>
          <w:bCs/>
          <w:color w:val="000000"/>
          <w:szCs w:val="18"/>
          <w:lang w:val="ru-RU"/>
        </w:rPr>
        <w:t xml:space="preserve"> в случае сбоя в</w:t>
      </w:r>
      <w:r w:rsidR="008F573E">
        <w:rPr>
          <w:rFonts w:cs="Tahoma"/>
          <w:b/>
          <w:bCs/>
          <w:color w:val="000000"/>
          <w:szCs w:val="18"/>
        </w:rPr>
        <w:t> </w:t>
      </w:r>
      <w:r w:rsidRPr="006F5F06">
        <w:rPr>
          <w:rFonts w:cs="Tahoma"/>
          <w:b/>
          <w:bCs/>
          <w:color w:val="000000"/>
          <w:szCs w:val="18"/>
          <w:lang w:val="ru-RU"/>
        </w:rPr>
        <w:t xml:space="preserve">работе служб клиента: </w:t>
      </w:r>
    </w:p>
    <w:p w:rsidR="004640EC" w:rsidRPr="006F5F06" w:rsidRDefault="004640EC" w:rsidP="004640EC">
      <w:pPr>
        <w:ind w:left="720"/>
        <w:rPr>
          <w:lang w:val="ru-RU"/>
        </w:rPr>
      </w:pPr>
    </w:p>
    <w:p w:rsidR="004640EC" w:rsidRPr="006F5F06" w:rsidRDefault="004640EC" w:rsidP="004640EC">
      <w:pPr>
        <w:ind w:left="720"/>
        <w:rPr>
          <w:lang w:val="ru-RU"/>
        </w:rPr>
      </w:pPr>
      <w:r w:rsidRPr="006F5F06">
        <w:rPr>
          <w:rFonts w:cs="Tahoma"/>
          <w:szCs w:val="18"/>
          <w:lang w:val="ru-RU"/>
        </w:rPr>
        <w:t>Телефон:</w:t>
      </w:r>
    </w:p>
    <w:p w:rsidR="004640EC" w:rsidRPr="006F5F06" w:rsidRDefault="004640EC" w:rsidP="004640EC">
      <w:pPr>
        <w:ind w:left="720"/>
        <w:rPr>
          <w:lang w:val="ru-RU"/>
        </w:rPr>
      </w:pPr>
      <w:r w:rsidRPr="006F5F06">
        <w:rPr>
          <w:rFonts w:cs="Tahoma"/>
          <w:color w:val="000000"/>
          <w:szCs w:val="18"/>
          <w:lang w:val="ru-RU"/>
        </w:rPr>
        <w:t>+1 (800) 552-88-72 (для США и Канады)</w:t>
      </w:r>
    </w:p>
    <w:p w:rsidR="004640EC" w:rsidRPr="006F5F06" w:rsidRDefault="004640EC" w:rsidP="004640EC">
      <w:pPr>
        <w:ind w:left="720"/>
        <w:rPr>
          <w:lang w:val="ru-RU"/>
        </w:rPr>
      </w:pPr>
      <w:r w:rsidRPr="006F5F06">
        <w:rPr>
          <w:rFonts w:cs="Tahoma"/>
          <w:color w:val="000000"/>
          <w:szCs w:val="18"/>
          <w:lang w:val="ru-RU"/>
        </w:rPr>
        <w:t xml:space="preserve">+1 (425) 705-27-37 (для других стран) </w:t>
      </w:r>
    </w:p>
    <w:p w:rsidR="004640EC" w:rsidRPr="006F5F06" w:rsidRDefault="004640EC" w:rsidP="004640EC">
      <w:pPr>
        <w:ind w:left="720"/>
        <w:rPr>
          <w:lang w:val="ru-RU"/>
        </w:rPr>
      </w:pPr>
    </w:p>
    <w:p w:rsidR="004640EC" w:rsidRPr="006F5F06" w:rsidRDefault="004640EC" w:rsidP="004640EC">
      <w:pPr>
        <w:ind w:left="720"/>
        <w:rPr>
          <w:lang w:val="ru-RU"/>
        </w:rPr>
      </w:pPr>
      <w:r w:rsidRPr="006F5F06">
        <w:rPr>
          <w:rFonts w:cs="Tahoma"/>
          <w:color w:val="000000"/>
          <w:szCs w:val="18"/>
          <w:lang w:val="ru-RU"/>
        </w:rPr>
        <w:t xml:space="preserve">Важное примечание. Круглосуточная экстренная поддержка (в нерабочее время) оказывает помощь только в вопросах, подпадающих под Степень важности </w:t>
      </w:r>
      <w:r w:rsidRPr="00416CED">
        <w:rPr>
          <w:rFonts w:cs="Tahoma"/>
          <w:color w:val="000000"/>
          <w:szCs w:val="18"/>
        </w:rPr>
        <w:t>A</w:t>
      </w:r>
      <w:r w:rsidRPr="006F5F06">
        <w:rPr>
          <w:rFonts w:cs="Tahoma"/>
          <w:color w:val="000000"/>
          <w:szCs w:val="18"/>
          <w:lang w:val="ru-RU"/>
        </w:rPr>
        <w:t xml:space="preserve"> (сбой в работе Служб или снижение качества работы Служб, влияющие на рабочие приложения Клиента). </w:t>
      </w:r>
      <w:r w:rsidRPr="00416CED">
        <w:rPr>
          <w:rFonts w:cs="Tahoma"/>
          <w:color w:val="000000"/>
          <w:szCs w:val="18"/>
        </w:rPr>
        <w:t>Microsoft</w:t>
      </w:r>
      <w:r w:rsidRPr="006F5F06">
        <w:rPr>
          <w:rFonts w:cs="Tahoma"/>
          <w:color w:val="000000"/>
          <w:szCs w:val="18"/>
          <w:lang w:val="ru-RU"/>
        </w:rPr>
        <w:t xml:space="preserve"> ответит на все прочие обращения по проблемам, не подпадающим под Степень важности </w:t>
      </w:r>
      <w:r w:rsidRPr="00416CED">
        <w:rPr>
          <w:rFonts w:cs="Tahoma"/>
          <w:color w:val="000000"/>
          <w:szCs w:val="18"/>
        </w:rPr>
        <w:t>A</w:t>
      </w:r>
      <w:r w:rsidRPr="006F5F06">
        <w:rPr>
          <w:rFonts w:cs="Tahoma"/>
          <w:color w:val="000000"/>
          <w:szCs w:val="18"/>
          <w:lang w:val="ru-RU"/>
        </w:rPr>
        <w:t>,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46" w:history="1">
        <w:r w:rsidRPr="00416CED">
          <w:rPr>
            <w:rStyle w:val="Hyperlink"/>
            <w:rFonts w:cs="Tahoma"/>
            <w:szCs w:val="18"/>
          </w:rPr>
          <w:t>bmesupp</w:t>
        </w:r>
        <w:r w:rsidRPr="006F5F06">
          <w:rPr>
            <w:rStyle w:val="Hyperlink"/>
            <w:rFonts w:cs="Tahoma"/>
            <w:szCs w:val="18"/>
            <w:lang w:val="ru-RU"/>
          </w:rPr>
          <w:t>@</w:t>
        </w:r>
        <w:r w:rsidRPr="00416CED">
          <w:rPr>
            <w:rStyle w:val="Hyperlink"/>
            <w:rFonts w:cs="Tahoma"/>
            <w:szCs w:val="18"/>
          </w:rPr>
          <w:t>microsoft</w:t>
        </w:r>
        <w:r w:rsidRPr="006F5F06">
          <w:rPr>
            <w:rStyle w:val="Hyperlink"/>
            <w:rFonts w:cs="Tahoma"/>
            <w:szCs w:val="18"/>
            <w:lang w:val="ru-RU"/>
          </w:rPr>
          <w:t>.</w:t>
        </w:r>
        <w:r w:rsidRPr="00416CED">
          <w:rPr>
            <w:rStyle w:val="Hyperlink"/>
            <w:rFonts w:cs="Tahoma"/>
            <w:szCs w:val="18"/>
          </w:rPr>
          <w:t>com</w:t>
        </w:r>
      </w:hyperlink>
      <w:r w:rsidRPr="006F5F06">
        <w:rPr>
          <w:rFonts w:cs="Tahoma"/>
          <w:color w:val="000000"/>
          <w:szCs w:val="18"/>
          <w:lang w:val="ru-RU"/>
        </w:rPr>
        <w:t xml:space="preserve">), или с помощью Веб-формы, не отслеживаются в нерабочее время Группы поддержки клиентов Карт </w:t>
      </w:r>
      <w:r w:rsidRPr="00416CED">
        <w:rPr>
          <w:rFonts w:cs="Tahoma"/>
          <w:color w:val="000000"/>
          <w:szCs w:val="18"/>
        </w:rPr>
        <w:t>Bing</w:t>
      </w:r>
      <w:r w:rsidRPr="006F5F06">
        <w:rPr>
          <w:rFonts w:cs="Tahoma"/>
          <w:color w:val="000000"/>
          <w:szCs w:val="18"/>
          <w:lang w:val="ru-RU"/>
        </w:rPr>
        <w:t xml:space="preserve">. </w:t>
      </w:r>
    </w:p>
    <w:p w:rsidR="004640EC" w:rsidRPr="006F5F06" w:rsidRDefault="004640EC" w:rsidP="004640EC">
      <w:pPr>
        <w:ind w:left="720"/>
        <w:rPr>
          <w:lang w:val="ru-RU"/>
        </w:rPr>
      </w:pPr>
    </w:p>
    <w:p w:rsidR="004640EC" w:rsidRPr="006F5F06" w:rsidRDefault="004640EC" w:rsidP="004640EC">
      <w:pPr>
        <w:ind w:left="720"/>
        <w:rPr>
          <w:lang w:val="ru-RU"/>
        </w:rPr>
      </w:pPr>
      <w:r w:rsidRPr="006F5F06">
        <w:rPr>
          <w:rFonts w:cs="Tahoma"/>
          <w:b/>
          <w:bCs/>
          <w:color w:val="000000"/>
          <w:szCs w:val="18"/>
          <w:lang w:val="ru-RU"/>
        </w:rPr>
        <w:t>Степени важности и установленное время ответа в случае обращения по экстренным вопросам в нерабочее время</w:t>
      </w:r>
    </w:p>
    <w:p w:rsidR="004640EC" w:rsidRPr="006F5F06" w:rsidRDefault="004640EC" w:rsidP="004640EC">
      <w:pPr>
        <w:ind w:left="720"/>
        <w:rPr>
          <w:lang w:val="ru-RU"/>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416CED"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b/>
                <w:bCs/>
                <w:color w:val="000000"/>
                <w:szCs w:val="18"/>
              </w:rPr>
              <w:t>Описание проблем службы</w:t>
            </w:r>
          </w:p>
        </w:tc>
      </w:tr>
      <w:tr w:rsidR="004640EC" w:rsidRPr="00B973CC"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16CED" w:rsidRDefault="004640EC" w:rsidP="00136585">
            <w:pPr>
              <w:rPr>
                <w:rFonts w:cs="Tahoma"/>
                <w:color w:val="000000"/>
                <w:szCs w:val="18"/>
              </w:rPr>
            </w:pPr>
            <w:r w:rsidRPr="00416CED">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F5F06" w:rsidRDefault="004640EC" w:rsidP="00136585">
            <w:pPr>
              <w:rPr>
                <w:rFonts w:cs="Tahoma"/>
                <w:color w:val="000000"/>
                <w:szCs w:val="18"/>
                <w:lang w:val="ru-RU"/>
              </w:rPr>
            </w:pPr>
            <w:r w:rsidRPr="006F5F06">
              <w:rPr>
                <w:rFonts w:cs="Tahoma"/>
                <w:color w:val="000000"/>
                <w:szCs w:val="18"/>
                <w:lang w:val="ru-RU"/>
              </w:rPr>
              <w:t>Клиент сообщает о сбое в работе Служб или о другой проблеме, критичной для рабочих приложений.</w:t>
            </w:r>
          </w:p>
        </w:tc>
      </w:tr>
    </w:tbl>
    <w:p w:rsidR="004640EC" w:rsidRPr="006F5F06" w:rsidRDefault="004640EC" w:rsidP="004640EC">
      <w:pPr>
        <w:ind w:left="720"/>
        <w:rPr>
          <w:lang w:val="ru-RU"/>
        </w:rPr>
      </w:pPr>
    </w:p>
    <w:bookmarkEnd w:id="1153"/>
    <w:p w:rsidR="00AD481C" w:rsidRPr="006F5F06" w:rsidRDefault="00AD481C" w:rsidP="00AD481C">
      <w:pPr>
        <w:ind w:left="720"/>
        <w:rPr>
          <w:lang w:val="ru-RU"/>
        </w:rPr>
      </w:pPr>
      <w:r w:rsidRPr="006F5F06">
        <w:rPr>
          <w:rFonts w:cs="Tahoma"/>
          <w:b/>
          <w:bCs/>
          <w:color w:val="000000"/>
          <w:szCs w:val="18"/>
          <w:lang w:val="ru-RU"/>
        </w:rPr>
        <w:t xml:space="preserve">Получение доступа к Службе «Карты </w:t>
      </w:r>
      <w:r w:rsidRPr="00416CED">
        <w:rPr>
          <w:rFonts w:cs="Tahoma"/>
          <w:b/>
          <w:bCs/>
          <w:color w:val="000000"/>
          <w:szCs w:val="18"/>
        </w:rPr>
        <w:t>Bing</w:t>
      </w:r>
      <w:r w:rsidRPr="006F5F06">
        <w:rPr>
          <w:rFonts w:cs="Tahoma"/>
          <w:b/>
          <w:bCs/>
          <w:color w:val="000000"/>
          <w:szCs w:val="18"/>
          <w:lang w:val="ru-RU"/>
        </w:rPr>
        <w:t>»:</w:t>
      </w:r>
    </w:p>
    <w:p w:rsidR="00AD481C" w:rsidRPr="006F5F06" w:rsidRDefault="00AD481C" w:rsidP="00AD481C">
      <w:pPr>
        <w:ind w:left="720"/>
        <w:rPr>
          <w:lang w:val="ru-RU"/>
        </w:rPr>
      </w:pPr>
    </w:p>
    <w:p w:rsidR="00AD481C" w:rsidRPr="006F5F06" w:rsidRDefault="00AD481C" w:rsidP="00AD481C">
      <w:pPr>
        <w:ind w:left="720"/>
        <w:rPr>
          <w:lang w:val="ru-RU"/>
        </w:rPr>
      </w:pPr>
      <w:r w:rsidRPr="006F5F06">
        <w:rPr>
          <w:rFonts w:cs="Tahoma"/>
          <w:color w:val="000000"/>
          <w:szCs w:val="18"/>
          <w:lang w:val="ru-RU"/>
        </w:rPr>
        <w:t xml:space="preserve">Служба «Карты </w:t>
      </w:r>
      <w:r w:rsidRPr="00416CED">
        <w:rPr>
          <w:rFonts w:cs="Tahoma"/>
          <w:color w:val="000000"/>
          <w:szCs w:val="18"/>
        </w:rPr>
        <w:t>Bing</w:t>
      </w:r>
      <w:r w:rsidRPr="006F5F06">
        <w:rPr>
          <w:rFonts w:cs="Tahoma"/>
          <w:color w:val="000000"/>
          <w:szCs w:val="18"/>
          <w:lang w:val="ru-RU"/>
        </w:rPr>
        <w:t xml:space="preserve">» может быть получена в Центре учетных записей Карт </w:t>
      </w:r>
      <w:r w:rsidRPr="00416CED">
        <w:rPr>
          <w:rFonts w:cs="Tahoma"/>
          <w:color w:val="000000"/>
          <w:szCs w:val="18"/>
        </w:rPr>
        <w:t>Bing</w:t>
      </w:r>
      <w:r w:rsidRPr="006F5F06">
        <w:rPr>
          <w:rFonts w:cs="Tahoma"/>
          <w:color w:val="000000"/>
          <w:szCs w:val="18"/>
          <w:lang w:val="ru-RU"/>
        </w:rPr>
        <w:t xml:space="preserve">: </w:t>
      </w:r>
      <w:hyperlink r:id="rId47" w:history="1">
        <w:r w:rsidRPr="00416CED">
          <w:rPr>
            <w:rFonts w:cs="Tahoma"/>
            <w:color w:val="000000"/>
            <w:szCs w:val="18"/>
          </w:rPr>
          <w:t>https</w:t>
        </w:r>
        <w:r w:rsidRPr="006F5F06">
          <w:rPr>
            <w:rFonts w:cs="Tahoma"/>
            <w:color w:val="000000"/>
            <w:szCs w:val="18"/>
            <w:lang w:val="ru-RU"/>
          </w:rPr>
          <w:t>://</w:t>
        </w:r>
        <w:r w:rsidRPr="00416CED">
          <w:rPr>
            <w:rFonts w:cs="Tahoma"/>
            <w:color w:val="000000"/>
            <w:szCs w:val="18"/>
          </w:rPr>
          <w:t>www</w:t>
        </w:r>
        <w:r w:rsidRPr="006F5F06">
          <w:rPr>
            <w:rFonts w:cs="Tahoma"/>
            <w:color w:val="000000"/>
            <w:szCs w:val="18"/>
            <w:lang w:val="ru-RU"/>
          </w:rPr>
          <w:t>.</w:t>
        </w:r>
        <w:r w:rsidRPr="00416CED">
          <w:rPr>
            <w:rFonts w:cs="Tahoma"/>
            <w:color w:val="000000"/>
            <w:szCs w:val="18"/>
          </w:rPr>
          <w:t>bingmapsportal</w:t>
        </w:r>
        <w:r w:rsidRPr="006F5F06">
          <w:rPr>
            <w:rFonts w:cs="Tahoma"/>
            <w:color w:val="000000"/>
            <w:szCs w:val="18"/>
            <w:lang w:val="ru-RU"/>
          </w:rPr>
          <w:t>.</w:t>
        </w:r>
        <w:r w:rsidRPr="00416CED">
          <w:rPr>
            <w:rFonts w:cs="Tahoma"/>
            <w:color w:val="000000"/>
            <w:szCs w:val="18"/>
          </w:rPr>
          <w:t>com</w:t>
        </w:r>
        <w:r w:rsidRPr="006F5F06">
          <w:rPr>
            <w:rFonts w:cs="Tahoma"/>
            <w:color w:val="000000"/>
            <w:szCs w:val="18"/>
            <w:lang w:val="ru-RU"/>
          </w:rPr>
          <w:t>/</w:t>
        </w:r>
      </w:hyperlink>
      <w:r w:rsidRPr="006F5F06">
        <w:rPr>
          <w:rFonts w:cs="Tahoma"/>
          <w:color w:val="000000"/>
          <w:szCs w:val="18"/>
          <w:lang w:val="ru-RU"/>
        </w:rPr>
        <w:t>.</w:t>
      </w:r>
    </w:p>
    <w:p w:rsidR="00AD481C" w:rsidRPr="006F5F06" w:rsidRDefault="00AD481C" w:rsidP="00AD481C">
      <w:pPr>
        <w:pStyle w:val="EndnoteText"/>
        <w:ind w:left="0"/>
        <w:rPr>
          <w:lang w:val="ru-RU"/>
        </w:rPr>
      </w:pPr>
    </w:p>
    <w:p w:rsidR="00AD481C" w:rsidRPr="006F5F06" w:rsidRDefault="00AD481C" w:rsidP="00AD481C">
      <w:pPr>
        <w:pStyle w:val="NormalWeb"/>
        <w:spacing w:before="0" w:beforeAutospacing="0" w:after="0" w:afterAutospacing="0"/>
        <w:ind w:left="720"/>
        <w:rPr>
          <w:lang w:val="ru-RU"/>
        </w:rPr>
      </w:pPr>
      <w:r w:rsidRPr="006F5F06">
        <w:rPr>
          <w:rFonts w:ascii="Tahoma" w:hAnsi="Tahoma" w:cs="Tahoma"/>
          <w:sz w:val="18"/>
          <w:szCs w:val="22"/>
          <w:lang w:val="ru-RU"/>
        </w:rPr>
        <w:t xml:space="preserve">Для каждого предложения (а также при одинаковых предложениях, но разных периодах покрытия) необходимо создать отдельный Идентификатор учетной записи. </w:t>
      </w:r>
    </w:p>
    <w:p w:rsidR="00AD481C" w:rsidRPr="006F5F06" w:rsidRDefault="00AD481C" w:rsidP="00AD481C">
      <w:pPr>
        <w:pStyle w:val="NormalWeb"/>
        <w:spacing w:before="0" w:beforeAutospacing="0" w:after="0" w:afterAutospacing="0"/>
        <w:ind w:left="720"/>
        <w:rPr>
          <w:lang w:val="ru-RU"/>
        </w:rPr>
      </w:pPr>
    </w:p>
    <w:p w:rsidR="00AD481C" w:rsidRPr="006F5F06" w:rsidRDefault="00AD481C" w:rsidP="00FA2C82">
      <w:pPr>
        <w:numPr>
          <w:ilvl w:val="0"/>
          <w:numId w:val="53"/>
        </w:numPr>
        <w:spacing w:after="60"/>
        <w:ind w:left="1440"/>
        <w:rPr>
          <w:lang w:val="ru-RU"/>
        </w:rPr>
      </w:pPr>
      <w:r w:rsidRPr="006F5F06">
        <w:rPr>
          <w:rFonts w:eastAsia="Calibri" w:cs="Tahoma"/>
          <w:b/>
          <w:color w:val="000000"/>
          <w:szCs w:val="18"/>
          <w:lang w:val="ru-RU"/>
        </w:rPr>
        <w:t xml:space="preserve">Сценарий 1. </w:t>
      </w:r>
      <w:r w:rsidRPr="006F5F06">
        <w:rPr>
          <w:rFonts w:eastAsia="Calibri" w:cs="Tahoma"/>
          <w:color w:val="000000"/>
          <w:szCs w:val="18"/>
          <w:lang w:val="ru-RU"/>
        </w:rPr>
        <w:t xml:space="preserve">Заказаны «Карты </w:t>
      </w:r>
      <w:r w:rsidRPr="00416CED">
        <w:rPr>
          <w:rFonts w:eastAsia="Calibri" w:cs="Tahoma"/>
          <w:color w:val="000000"/>
          <w:szCs w:val="18"/>
        </w:rPr>
        <w:t>Bing</w:t>
      </w:r>
      <w:r w:rsidRPr="006F5F06">
        <w:rPr>
          <w:rFonts w:eastAsia="Calibri" w:cs="Tahoma"/>
          <w:color w:val="000000"/>
          <w:szCs w:val="18"/>
          <w:lang w:val="ru-RU"/>
        </w:rPr>
        <w:t xml:space="preserve"> </w:t>
      </w:r>
      <w:r w:rsidR="00FA2C82" w:rsidRPr="006F5F06">
        <w:rPr>
          <w:rFonts w:eastAsia="Calibri" w:cs="Tahoma"/>
          <w:color w:val="000000"/>
          <w:szCs w:val="18"/>
          <w:lang w:val="ru-RU"/>
        </w:rPr>
        <w:t>«</w:t>
      </w:r>
      <w:r w:rsidRPr="006F5F06">
        <w:rPr>
          <w:rFonts w:eastAsia="Calibri" w:cs="Tahoma"/>
          <w:color w:val="000000"/>
          <w:szCs w:val="18"/>
          <w:lang w:val="ru-RU"/>
        </w:rPr>
        <w:t>на известного пользователя</w:t>
      </w:r>
      <w:r w:rsidR="00FA2C82" w:rsidRPr="006F5F06">
        <w:rPr>
          <w:rFonts w:eastAsia="Calibri" w:cs="Tahoma"/>
          <w:color w:val="000000"/>
          <w:szCs w:val="18"/>
          <w:lang w:val="ru-RU"/>
        </w:rPr>
        <w:t>»</w:t>
      </w:r>
      <w:r w:rsidRPr="006F5F06">
        <w:rPr>
          <w:rFonts w:eastAsia="Calibri" w:cs="Tahoma"/>
          <w:color w:val="000000"/>
          <w:szCs w:val="18"/>
          <w:lang w:val="ru-RU"/>
        </w:rPr>
        <w:t xml:space="preserve">» в рамках соглашения о регистрации с совпадающим покрытием. В этом случае потребуется только один Идентификатор учетной записи Карт </w:t>
      </w:r>
      <w:r w:rsidRPr="00416CED">
        <w:rPr>
          <w:rFonts w:eastAsia="Calibri" w:cs="Tahoma"/>
          <w:color w:val="000000"/>
          <w:szCs w:val="18"/>
        </w:rPr>
        <w:t>Bing</w:t>
      </w:r>
      <w:r w:rsidRPr="006F5F06">
        <w:rPr>
          <w:rFonts w:eastAsia="Calibri" w:cs="Tahoma"/>
          <w:color w:val="000000"/>
          <w:szCs w:val="18"/>
          <w:lang w:val="ru-RU"/>
        </w:rPr>
        <w:t>.</w:t>
      </w:r>
    </w:p>
    <w:p w:rsidR="00AD481C" w:rsidRPr="006F5F06" w:rsidRDefault="00AD481C" w:rsidP="003C3A72">
      <w:pPr>
        <w:numPr>
          <w:ilvl w:val="0"/>
          <w:numId w:val="53"/>
        </w:numPr>
        <w:spacing w:after="60"/>
        <w:ind w:left="1440"/>
        <w:rPr>
          <w:lang w:val="ru-RU"/>
        </w:rPr>
      </w:pPr>
      <w:r w:rsidRPr="006F5F06">
        <w:rPr>
          <w:rFonts w:eastAsia="Calibri" w:cs="Tahoma"/>
          <w:b/>
          <w:color w:val="000000"/>
          <w:szCs w:val="18"/>
          <w:lang w:val="ru-RU"/>
        </w:rPr>
        <w:t xml:space="preserve">Сценарий 2. </w:t>
      </w:r>
      <w:r w:rsidRPr="006F5F06">
        <w:rPr>
          <w:rFonts w:eastAsia="Calibri" w:cs="Tahoma"/>
          <w:color w:val="000000"/>
          <w:szCs w:val="18"/>
          <w:lang w:val="ru-RU"/>
        </w:rPr>
        <w:t xml:space="preserve">Заказаны «Мобильная версия Карт </w:t>
      </w:r>
      <w:r w:rsidRPr="00416CED">
        <w:rPr>
          <w:rFonts w:eastAsia="Calibri" w:cs="Tahoma"/>
          <w:color w:val="000000"/>
          <w:szCs w:val="18"/>
        </w:rPr>
        <w:t>Bing</w:t>
      </w:r>
      <w:r w:rsidRPr="006F5F06">
        <w:rPr>
          <w:rFonts w:eastAsia="Calibri" w:cs="Tahoma"/>
          <w:color w:val="000000"/>
          <w:szCs w:val="18"/>
          <w:lang w:val="ru-RU"/>
        </w:rPr>
        <w:t xml:space="preserve">: управление лицензиями» в рамках соглашения о регистрации с разными периодами покрытия (на 12 и 36 месяцев). В этом случае потребуется два Идентификатора учетных записей Карт </w:t>
      </w:r>
      <w:r w:rsidRPr="00416CED">
        <w:rPr>
          <w:rFonts w:eastAsia="Calibri" w:cs="Tahoma"/>
          <w:color w:val="000000"/>
          <w:szCs w:val="18"/>
        </w:rPr>
        <w:t>Bing</w:t>
      </w:r>
      <w:r w:rsidRPr="006F5F06">
        <w:rPr>
          <w:rFonts w:eastAsia="Calibri" w:cs="Tahoma"/>
          <w:color w:val="000000"/>
          <w:szCs w:val="18"/>
          <w:lang w:val="ru-RU"/>
        </w:rPr>
        <w:t xml:space="preserve"> — по одному на каждое предложение с уникальным периодом покрытия. </w:t>
      </w:r>
    </w:p>
    <w:p w:rsidR="00AD481C" w:rsidRPr="006F5F06" w:rsidRDefault="00AD481C" w:rsidP="008F573E">
      <w:pPr>
        <w:numPr>
          <w:ilvl w:val="0"/>
          <w:numId w:val="53"/>
        </w:numPr>
        <w:spacing w:after="60"/>
        <w:ind w:left="1440"/>
        <w:rPr>
          <w:spacing w:val="-2"/>
          <w:lang w:val="ru-RU"/>
        </w:rPr>
      </w:pPr>
      <w:r w:rsidRPr="006F5F06">
        <w:rPr>
          <w:rFonts w:eastAsia="Calibri" w:cs="Tahoma"/>
          <w:b/>
          <w:color w:val="000000"/>
          <w:spacing w:val="-2"/>
          <w:szCs w:val="18"/>
          <w:lang w:val="ru-RU"/>
        </w:rPr>
        <w:t xml:space="preserve">Сценарий 3. </w:t>
      </w:r>
      <w:r w:rsidRPr="006F5F06">
        <w:rPr>
          <w:rFonts w:eastAsia="Calibri" w:cs="Tahoma"/>
          <w:color w:val="000000"/>
          <w:spacing w:val="-2"/>
          <w:szCs w:val="18"/>
          <w:lang w:val="ru-RU"/>
        </w:rPr>
        <w:t xml:space="preserve">Заказаны «Мобильная версия Карт </w:t>
      </w:r>
      <w:r w:rsidRPr="008F573E">
        <w:rPr>
          <w:rFonts w:eastAsia="Calibri" w:cs="Tahoma"/>
          <w:color w:val="000000"/>
          <w:spacing w:val="-2"/>
          <w:szCs w:val="18"/>
        </w:rPr>
        <w:t>Bing</w:t>
      </w:r>
      <w:r w:rsidRPr="006F5F06">
        <w:rPr>
          <w:rFonts w:eastAsia="Calibri" w:cs="Tahoma"/>
          <w:color w:val="000000"/>
          <w:spacing w:val="-2"/>
          <w:szCs w:val="18"/>
          <w:lang w:val="ru-RU"/>
        </w:rPr>
        <w:t xml:space="preserve">: управление лицензиями» и «Облегченная версия Карт </w:t>
      </w:r>
      <w:r w:rsidRPr="008F573E">
        <w:rPr>
          <w:rFonts w:eastAsia="Calibri" w:cs="Tahoma"/>
          <w:color w:val="000000"/>
          <w:spacing w:val="-2"/>
          <w:szCs w:val="18"/>
        </w:rPr>
        <w:t>Bing</w:t>
      </w:r>
      <w:r w:rsidRPr="006F5F06">
        <w:rPr>
          <w:rFonts w:eastAsia="Calibri" w:cs="Tahoma"/>
          <w:color w:val="000000"/>
          <w:spacing w:val="-2"/>
          <w:szCs w:val="18"/>
          <w:lang w:val="ru-RU"/>
        </w:rPr>
        <w:t xml:space="preserve"> </w:t>
      </w:r>
      <w:r w:rsidR="00FA2C82" w:rsidRPr="006F5F06">
        <w:rPr>
          <w:rFonts w:eastAsia="Calibri" w:cs="Tahoma"/>
          <w:color w:val="000000"/>
          <w:spacing w:val="-2"/>
          <w:szCs w:val="18"/>
          <w:lang w:val="ru-RU"/>
        </w:rPr>
        <w:t>«</w:t>
      </w:r>
      <w:r w:rsidRPr="006F5F06">
        <w:rPr>
          <w:rFonts w:eastAsia="Calibri" w:cs="Tahoma"/>
          <w:color w:val="000000"/>
          <w:spacing w:val="-2"/>
          <w:szCs w:val="18"/>
          <w:lang w:val="ru-RU"/>
        </w:rPr>
        <w:t>на известного пользователя</w:t>
      </w:r>
      <w:r w:rsidR="00FA2C82" w:rsidRPr="006F5F06">
        <w:rPr>
          <w:rFonts w:eastAsia="Calibri" w:cs="Tahoma"/>
          <w:color w:val="000000"/>
          <w:spacing w:val="-2"/>
          <w:szCs w:val="18"/>
          <w:lang w:val="ru-RU"/>
        </w:rPr>
        <w:t>»</w:t>
      </w:r>
      <w:r w:rsidRPr="006F5F06">
        <w:rPr>
          <w:rFonts w:eastAsia="Calibri" w:cs="Tahoma"/>
          <w:color w:val="000000"/>
          <w:spacing w:val="-2"/>
          <w:szCs w:val="18"/>
          <w:lang w:val="ru-RU"/>
        </w:rPr>
        <w:t>» в рамках одного и того же</w:t>
      </w:r>
      <w:r w:rsidR="008F573E">
        <w:rPr>
          <w:rFonts w:eastAsia="Calibri" w:cs="Tahoma"/>
          <w:color w:val="000000"/>
          <w:spacing w:val="-2"/>
          <w:szCs w:val="18"/>
        </w:rPr>
        <w:t> </w:t>
      </w:r>
      <w:r w:rsidRPr="006F5F06">
        <w:rPr>
          <w:rFonts w:eastAsia="Calibri" w:cs="Tahoma"/>
          <w:color w:val="000000"/>
          <w:spacing w:val="-2"/>
          <w:szCs w:val="18"/>
          <w:lang w:val="ru-RU"/>
        </w:rPr>
        <w:t xml:space="preserve">соглашения о регистрации с совпадающим покрытием. В этом случае потребуется два Идентификатора учетных записей Карт </w:t>
      </w:r>
      <w:r w:rsidRPr="008F573E">
        <w:rPr>
          <w:rFonts w:eastAsia="Calibri" w:cs="Tahoma"/>
          <w:color w:val="000000"/>
          <w:spacing w:val="-2"/>
          <w:szCs w:val="18"/>
        </w:rPr>
        <w:t>Bing</w:t>
      </w:r>
      <w:r w:rsidRPr="006F5F06">
        <w:rPr>
          <w:rFonts w:eastAsia="Calibri" w:cs="Tahoma"/>
          <w:color w:val="000000"/>
          <w:spacing w:val="-2"/>
          <w:szCs w:val="18"/>
          <w:lang w:val="ru-RU"/>
        </w:rPr>
        <w:t xml:space="preserve"> — по одному на каждое предложение («Мобильная версия Карт </w:t>
      </w:r>
      <w:r w:rsidRPr="008F573E">
        <w:rPr>
          <w:rFonts w:eastAsia="Calibri" w:cs="Tahoma"/>
          <w:color w:val="000000"/>
          <w:spacing w:val="-2"/>
          <w:szCs w:val="18"/>
        </w:rPr>
        <w:t>Bing</w:t>
      </w:r>
      <w:r w:rsidRPr="006F5F06">
        <w:rPr>
          <w:rFonts w:eastAsia="Calibri" w:cs="Tahoma"/>
          <w:color w:val="000000"/>
          <w:spacing w:val="-2"/>
          <w:szCs w:val="18"/>
          <w:lang w:val="ru-RU"/>
        </w:rPr>
        <w:t xml:space="preserve">: управление лицензиями» и «Облегченная версия Карт </w:t>
      </w:r>
      <w:r w:rsidRPr="008F573E">
        <w:rPr>
          <w:rFonts w:eastAsia="Calibri" w:cs="Tahoma"/>
          <w:color w:val="000000"/>
          <w:spacing w:val="-2"/>
          <w:szCs w:val="18"/>
        </w:rPr>
        <w:t>Bing</w:t>
      </w:r>
      <w:r w:rsidRPr="006F5F06">
        <w:rPr>
          <w:rFonts w:eastAsia="Calibri" w:cs="Tahoma"/>
          <w:color w:val="000000"/>
          <w:spacing w:val="-2"/>
          <w:szCs w:val="18"/>
          <w:lang w:val="ru-RU"/>
        </w:rPr>
        <w:t xml:space="preserve"> </w:t>
      </w:r>
      <w:r w:rsidR="00FA2C82" w:rsidRPr="006F5F06">
        <w:rPr>
          <w:rFonts w:eastAsia="Calibri" w:cs="Tahoma"/>
          <w:color w:val="000000"/>
          <w:spacing w:val="-2"/>
          <w:szCs w:val="18"/>
          <w:lang w:val="ru-RU"/>
        </w:rPr>
        <w:t>«</w:t>
      </w:r>
      <w:r w:rsidRPr="006F5F06">
        <w:rPr>
          <w:rFonts w:eastAsia="Calibri" w:cs="Tahoma"/>
          <w:color w:val="000000"/>
          <w:spacing w:val="-2"/>
          <w:szCs w:val="18"/>
          <w:lang w:val="ru-RU"/>
        </w:rPr>
        <w:t>на известного пользователя</w:t>
      </w:r>
      <w:r w:rsidR="00FA2C82" w:rsidRPr="006F5F06">
        <w:rPr>
          <w:rFonts w:eastAsia="Calibri" w:cs="Tahoma"/>
          <w:color w:val="000000"/>
          <w:spacing w:val="-2"/>
          <w:szCs w:val="18"/>
          <w:lang w:val="ru-RU"/>
        </w:rPr>
        <w:t>»</w:t>
      </w:r>
      <w:r w:rsidRPr="006F5F06">
        <w:rPr>
          <w:rFonts w:eastAsia="Calibri" w:cs="Tahoma"/>
          <w:color w:val="000000"/>
          <w:spacing w:val="-2"/>
          <w:szCs w:val="18"/>
          <w:lang w:val="ru-RU"/>
        </w:rPr>
        <w:t>»).</w:t>
      </w:r>
      <w:r w:rsidRPr="006F5F06">
        <w:rPr>
          <w:rFonts w:eastAsia="Calibri" w:cs="Tahoma"/>
          <w:b/>
          <w:color w:val="000000"/>
          <w:spacing w:val="-2"/>
          <w:szCs w:val="18"/>
          <w:lang w:val="ru-RU"/>
        </w:rPr>
        <w:t xml:space="preserve"> </w:t>
      </w:r>
    </w:p>
    <w:p w:rsidR="00E03856" w:rsidRPr="006F5F06" w:rsidRDefault="00E03856" w:rsidP="00676723">
      <w:pPr>
        <w:pStyle w:val="EndnoteText"/>
        <w:ind w:left="0"/>
        <w:rPr>
          <w:lang w:val="ru-RU"/>
        </w:rPr>
      </w:pPr>
    </w:p>
    <w:p w:rsidR="008233B3" w:rsidRPr="006F5F06" w:rsidRDefault="00A560B6" w:rsidP="008233B3">
      <w:pPr>
        <w:pStyle w:val="Heading3"/>
        <w:rPr>
          <w:lang w:val="ru-RU"/>
        </w:rPr>
      </w:pPr>
      <w:bookmarkStart w:id="1159" w:name="_29_BizTalk®_Server"/>
      <w:bookmarkStart w:id="1160" w:name="_32_BizTalk_Server®"/>
      <w:bookmarkStart w:id="1161" w:name="_35_BizTalk_Server®"/>
      <w:bookmarkStart w:id="1162" w:name="_Toc363741997"/>
      <w:bookmarkEnd w:id="1159"/>
      <w:bookmarkEnd w:id="1160"/>
      <w:bookmarkEnd w:id="1161"/>
      <w:r w:rsidRPr="006F5F06">
        <w:rPr>
          <w:rFonts w:ascii="Tahoma" w:hAnsi="Tahoma" w:cs="Tahoma"/>
          <w:caps/>
          <w:color w:val="F66400"/>
          <w:sz w:val="22"/>
          <w:vertAlign w:val="superscript"/>
          <w:lang w:val="ru-RU"/>
        </w:rPr>
        <w:t xml:space="preserve">36 </w:t>
      </w:r>
      <w:r w:rsidRPr="00416CED">
        <w:rPr>
          <w:rFonts w:ascii="Tahoma" w:hAnsi="Tahoma" w:cs="Tahoma"/>
          <w:color w:val="F66400"/>
          <w:sz w:val="22"/>
        </w:rPr>
        <w:t>BizTalk</w:t>
      </w:r>
      <w:r w:rsidRPr="006F5F06">
        <w:rPr>
          <w:rFonts w:ascii="Tahoma" w:hAnsi="Tahoma" w:cs="Tahoma"/>
          <w:color w:val="F66400"/>
          <w:sz w:val="22"/>
          <w:lang w:val="ru-RU"/>
        </w:rPr>
        <w:t xml:space="preserve"> </w:t>
      </w:r>
      <w:r w:rsidRPr="00416CED">
        <w:rPr>
          <w:rFonts w:ascii="Tahoma" w:hAnsi="Tahoma" w:cs="Tahoma"/>
          <w:color w:val="F66400"/>
          <w:sz w:val="22"/>
        </w:rPr>
        <w:t>Server</w:t>
      </w:r>
      <w:r w:rsidR="007E25F2" w:rsidRPr="006F5F06">
        <w:rPr>
          <w:rFonts w:ascii="Tahoma" w:hAnsi="Tahoma" w:cs="Tahoma"/>
          <w:color w:val="F66400"/>
          <w:sz w:val="22"/>
          <w:vertAlign w:val="superscript"/>
          <w:lang w:val="ru-RU"/>
        </w:rPr>
        <w:t>®</w:t>
      </w:r>
      <w:r w:rsidRPr="006F5F06">
        <w:rPr>
          <w:rFonts w:ascii="Tahoma" w:hAnsi="Tahoma" w:cs="Tahoma"/>
          <w:color w:val="F66400"/>
          <w:sz w:val="22"/>
          <w:lang w:val="ru-RU"/>
        </w:rPr>
        <w:t xml:space="preserve"> 2013 </w:t>
      </w:r>
      <w:r w:rsidRPr="00416CED">
        <w:rPr>
          <w:rFonts w:ascii="Tahoma" w:hAnsi="Tahoma" w:cs="Tahoma"/>
          <w:color w:val="F66400"/>
          <w:sz w:val="22"/>
        </w:rPr>
        <w:t>Branch</w:t>
      </w:r>
      <w:bookmarkEnd w:id="1162"/>
    </w:p>
    <w:p w:rsidR="008233B3" w:rsidRPr="006F5F06" w:rsidRDefault="008233B3" w:rsidP="008233B3">
      <w:pPr>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Предоставление лицензий в связи с и</w:t>
      </w:r>
      <w:r w:rsidR="00044141" w:rsidRPr="006F5F06">
        <w:rPr>
          <w:rFonts w:eastAsia="Calibri" w:cs="Tahoma"/>
          <w:b/>
          <w:color w:val="000000"/>
          <w:szCs w:val="18"/>
          <w:lang w:val="ru-RU"/>
        </w:rPr>
        <w:t>зменением модели лицензирования</w:t>
      </w:r>
    </w:p>
    <w:p w:rsidR="008233B3" w:rsidRPr="006F5F06" w:rsidRDefault="008233B3" w:rsidP="00044141">
      <w:pPr>
        <w:ind w:left="720"/>
        <w:rPr>
          <w:lang w:val="ru-RU"/>
        </w:rPr>
      </w:pP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будет последней версией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лицензируемой по модели «на</w:t>
      </w:r>
      <w:r w:rsidR="00044141">
        <w:rPr>
          <w:rFonts w:eastAsia="Calibri" w:cs="Tahoma"/>
          <w:color w:val="000000"/>
          <w:szCs w:val="18"/>
        </w:rPr>
        <w:t> </w:t>
      </w:r>
      <w:r w:rsidRPr="006F5F06">
        <w:rPr>
          <w:rFonts w:eastAsia="Calibri" w:cs="Tahoma"/>
          <w:color w:val="000000"/>
          <w:szCs w:val="18"/>
          <w:lang w:val="ru-RU"/>
        </w:rPr>
        <w:t>процессор».</w:t>
      </w:r>
      <w:r w:rsidR="00FA2C82" w:rsidRPr="006F5F06">
        <w:rPr>
          <w:rFonts w:eastAsia="Calibri" w:cs="Tahoma"/>
          <w:color w:val="000000"/>
          <w:szCs w:val="18"/>
          <w:lang w:val="ru-RU"/>
        </w:rPr>
        <w:t xml:space="preserve"> </w:t>
      </w:r>
      <w:r w:rsidRPr="006F5F06">
        <w:rPr>
          <w:rFonts w:eastAsia="Calibri" w:cs="Tahoma"/>
          <w:color w:val="000000"/>
          <w:szCs w:val="18"/>
          <w:lang w:val="ru-RU"/>
        </w:rPr>
        <w:t>В качестве исключения клиенты по программам корпоративного лицензирования с</w:t>
      </w:r>
      <w:r w:rsidR="00044141">
        <w:rPr>
          <w:rFonts w:eastAsia="Calibri" w:cs="Tahoma"/>
          <w:color w:val="000000"/>
          <w:szCs w:val="18"/>
        </w:rPr>
        <w:t> </w:t>
      </w:r>
      <w:r w:rsidRPr="006F5F06">
        <w:rPr>
          <w:rFonts w:eastAsia="Calibri" w:cs="Tahoma"/>
          <w:color w:val="000000"/>
          <w:szCs w:val="18"/>
          <w:lang w:val="ru-RU"/>
        </w:rPr>
        <w:t xml:space="preserve">действующим на дату публикации этого списка продуктов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Branch</w:t>
      </w:r>
      <w:r w:rsidRPr="006F5F06">
        <w:rPr>
          <w:rFonts w:eastAsia="Calibri" w:cs="Tahoma"/>
          <w:color w:val="000000"/>
          <w:szCs w:val="18"/>
          <w:lang w:val="ru-RU"/>
        </w:rPr>
        <w:t xml:space="preserve"> «на процессор» («соответствующие лицензии») имеют следующие возможности. </w:t>
      </w:r>
    </w:p>
    <w:p w:rsidR="008233B3" w:rsidRPr="006F5F06" w:rsidRDefault="008233B3" w:rsidP="008233B3">
      <w:pPr>
        <w:ind w:left="720"/>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Текущий срок действия</w:t>
      </w:r>
    </w:p>
    <w:p w:rsidR="008233B3" w:rsidRPr="006F5F06" w:rsidRDefault="008233B3" w:rsidP="008233B3">
      <w:pPr>
        <w:ind w:left="720"/>
        <w:rPr>
          <w:lang w:val="ru-RU"/>
        </w:rPr>
      </w:pPr>
      <w:r w:rsidRPr="006F5F06">
        <w:rPr>
          <w:rFonts w:eastAsia="Calibri" w:cs="Tahoma"/>
          <w:color w:val="000000"/>
          <w:szCs w:val="18"/>
          <w:lang w:val="ru-RU"/>
        </w:rPr>
        <w:t xml:space="preserve">В течение текущего срока действия покрытия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Branch</w:t>
      </w:r>
      <w:r w:rsidRPr="006F5F06">
        <w:rPr>
          <w:rFonts w:eastAsia="Calibri" w:cs="Tahoma"/>
          <w:color w:val="000000"/>
          <w:szCs w:val="18"/>
          <w:lang w:val="ru-RU"/>
        </w:rPr>
        <w:t xml:space="preserve"> и использовать его вместо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Branch</w:t>
      </w:r>
      <w:r w:rsidRPr="006F5F06">
        <w:rPr>
          <w:rFonts w:eastAsia="Calibri" w:cs="Tahoma"/>
          <w:color w:val="000000"/>
          <w:szCs w:val="18"/>
          <w:lang w:val="ru-RU"/>
        </w:rPr>
        <w:t xml:space="preserve"> согласно правам на использование продуктов в отношении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Branch</w:t>
      </w:r>
      <w:r w:rsidRPr="006F5F06">
        <w:rPr>
          <w:rFonts w:eastAsia="Calibri" w:cs="Tahoma"/>
          <w:color w:val="000000"/>
          <w:szCs w:val="18"/>
          <w:lang w:val="ru-RU"/>
        </w:rPr>
        <w:t xml:space="preserve"> «на процессор» (в соответствии с Правами на использование продуктов за январь 2013 г.). </w:t>
      </w:r>
    </w:p>
    <w:p w:rsidR="00D57009" w:rsidRPr="006F5F06" w:rsidRDefault="00D57009">
      <w:pPr>
        <w:rPr>
          <w:lang w:val="ru-RU"/>
        </w:rPr>
      </w:pPr>
    </w:p>
    <w:p w:rsidR="008F573E" w:rsidRPr="006F5F06" w:rsidRDefault="008F573E">
      <w:pPr>
        <w:rPr>
          <w:lang w:val="ru-RU"/>
        </w:rPr>
      </w:pPr>
    </w:p>
    <w:p w:rsidR="008F573E" w:rsidRPr="006F5F06" w:rsidRDefault="008F573E">
      <w:pPr>
        <w:rPr>
          <w:lang w:val="ru-RU"/>
        </w:rPr>
      </w:pPr>
    </w:p>
    <w:p w:rsidR="008F573E" w:rsidRPr="006F5F06" w:rsidRDefault="008F573E">
      <w:pPr>
        <w:rPr>
          <w:lang w:val="ru-RU"/>
        </w:rPr>
      </w:pPr>
    </w:p>
    <w:p w:rsidR="008F573E" w:rsidRPr="006F5F06" w:rsidRDefault="008F573E">
      <w:pPr>
        <w:rPr>
          <w:lang w:val="ru-RU"/>
        </w:rPr>
      </w:pPr>
    </w:p>
    <w:p w:rsidR="008F573E" w:rsidRPr="006F5F06" w:rsidRDefault="008F573E">
      <w:pPr>
        <w:rPr>
          <w:lang w:val="ru-RU"/>
        </w:rPr>
      </w:pPr>
    </w:p>
    <w:p w:rsidR="008F573E" w:rsidRPr="006F5F06" w:rsidRDefault="008F573E">
      <w:pPr>
        <w:rPr>
          <w:lang w:val="ru-RU"/>
        </w:rPr>
      </w:pPr>
    </w:p>
    <w:p w:rsidR="008F573E" w:rsidRPr="006F5F06" w:rsidRDefault="008F573E">
      <w:pPr>
        <w:rPr>
          <w:lang w:val="ru-RU"/>
        </w:rPr>
      </w:pPr>
    </w:p>
    <w:p w:rsidR="008F573E" w:rsidRPr="006F5F06" w:rsidRDefault="008F573E">
      <w:pPr>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Первый срок продления</w:t>
      </w:r>
    </w:p>
    <w:p w:rsidR="008233B3" w:rsidRPr="006F5F06" w:rsidRDefault="008233B3" w:rsidP="008F573E">
      <w:pPr>
        <w:tabs>
          <w:tab w:val="left" w:pos="1800"/>
        </w:tabs>
        <w:spacing w:after="60"/>
        <w:ind w:left="720"/>
        <w:rPr>
          <w:lang w:val="ru-RU"/>
        </w:rPr>
      </w:pPr>
      <w:r w:rsidRPr="006F5F06">
        <w:rPr>
          <w:rFonts w:eastAsia="Calibri" w:cs="Tahoma"/>
          <w:color w:val="000000"/>
          <w:szCs w:val="18"/>
          <w:lang w:val="ru-RU"/>
        </w:rPr>
        <w:t xml:space="preserve">При первом продлении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«на процессор», клиент может получить количество лицензий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Branch</w:t>
      </w:r>
      <w:r w:rsidRPr="006F5F06">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8F573E">
        <w:rPr>
          <w:rFonts w:eastAsia="Calibri" w:cs="Tahoma"/>
          <w:color w:val="000000"/>
          <w:szCs w:val="18"/>
        </w:rPr>
        <w:t> </w:t>
      </w:r>
      <w:r w:rsidRPr="006F5F06">
        <w:rPr>
          <w:rFonts w:eastAsia="Calibri" w:cs="Tahoma"/>
          <w:color w:val="000000"/>
          <w:szCs w:val="18"/>
          <w:lang w:val="ru-RU"/>
        </w:rPr>
        <w:t xml:space="preserve">умноженном на большее из следующих цифр: </w:t>
      </w:r>
    </w:p>
    <w:p w:rsidR="008233B3" w:rsidRPr="00416CED" w:rsidRDefault="008233B3" w:rsidP="00346F4B">
      <w:pPr>
        <w:numPr>
          <w:ilvl w:val="3"/>
          <w:numId w:val="93"/>
        </w:numPr>
        <w:tabs>
          <w:tab w:val="left" w:pos="2160"/>
        </w:tabs>
        <w:spacing w:after="60"/>
        <w:ind w:left="2160"/>
      </w:pPr>
      <w:r w:rsidRPr="00416CED">
        <w:rPr>
          <w:rFonts w:eastAsia="Calibri" w:cs="Tahoma"/>
          <w:color w:val="000000"/>
          <w:szCs w:val="18"/>
        </w:rPr>
        <w:t>четыре, ИЛИ</w:t>
      </w:r>
    </w:p>
    <w:p w:rsidR="008233B3" w:rsidRPr="006F5F06" w:rsidRDefault="008233B3" w:rsidP="00346F4B">
      <w:pPr>
        <w:numPr>
          <w:ilvl w:val="3"/>
          <w:numId w:val="93"/>
        </w:numPr>
        <w:tabs>
          <w:tab w:val="left" w:pos="2160"/>
        </w:tabs>
        <w:spacing w:after="60"/>
        <w:ind w:left="2160"/>
        <w:rPr>
          <w:lang w:val="ru-RU"/>
        </w:rPr>
      </w:pPr>
      <w:r w:rsidRPr="006F5F0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8233B3" w:rsidRPr="006F5F06" w:rsidRDefault="008233B3" w:rsidP="008233B3">
      <w:pPr>
        <w:tabs>
          <w:tab w:val="left" w:pos="1800"/>
        </w:tabs>
        <w:ind w:left="1080"/>
        <w:rPr>
          <w:lang w:val="ru-RU"/>
        </w:rPr>
      </w:pPr>
    </w:p>
    <w:p w:rsidR="008233B3" w:rsidRPr="006F5F06" w:rsidRDefault="008233B3" w:rsidP="008233B3">
      <w:pPr>
        <w:spacing w:after="60"/>
        <w:ind w:left="720"/>
        <w:rPr>
          <w:lang w:val="ru-RU"/>
        </w:rPr>
      </w:pPr>
      <w:r w:rsidRPr="006F5F06">
        <w:rPr>
          <w:rFonts w:eastAsia="Calibri" w:cs="Tahoma"/>
          <w:color w:val="000000"/>
          <w:szCs w:val="18"/>
          <w:lang w:val="ru-RU"/>
        </w:rPr>
        <w:t xml:space="preserve">После приобретения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F5F06">
        <w:rPr>
          <w:rFonts w:eastAsia="Calibri" w:cs="Tahoma"/>
          <w:szCs w:val="18"/>
          <w:lang w:val="ru-RU"/>
        </w:rPr>
        <w:t xml:space="preserve">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BizTalk</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r w:rsidR="00FA2C82" w:rsidRPr="006F5F06">
        <w:rPr>
          <w:rFonts w:eastAsia="Calibri" w:cs="Tahoma"/>
          <w:szCs w:val="18"/>
          <w:lang w:val="ru-RU"/>
        </w:rPr>
        <w:t xml:space="preserve"> </w:t>
      </w:r>
    </w:p>
    <w:p w:rsidR="008233B3" w:rsidRPr="006F5F06" w:rsidRDefault="008233B3" w:rsidP="008233B3">
      <w:pPr>
        <w:ind w:left="1440"/>
        <w:rPr>
          <w:lang w:val="ru-RU"/>
        </w:rPr>
      </w:pPr>
    </w:p>
    <w:p w:rsidR="008233B3" w:rsidRPr="006F5F06" w:rsidRDefault="008233B3" w:rsidP="008233B3">
      <w:pPr>
        <w:tabs>
          <w:tab w:val="left" w:pos="144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отказавшихся от обновления</w:t>
      </w:r>
    </w:p>
    <w:p w:rsidR="008233B3" w:rsidRPr="006F5F06" w:rsidRDefault="008233B3" w:rsidP="008233B3">
      <w:pPr>
        <w:tabs>
          <w:tab w:val="left" w:pos="1440"/>
        </w:tabs>
        <w:ind w:left="720"/>
        <w:rPr>
          <w:spacing w:val="-2"/>
          <w:lang w:val="ru-RU"/>
        </w:rPr>
      </w:pPr>
      <w:r w:rsidRPr="006F5F06">
        <w:rPr>
          <w:rFonts w:eastAsia="Calibri" w:cs="Tahoma"/>
          <w:color w:val="000000"/>
          <w:spacing w:val="-2"/>
          <w:szCs w:val="18"/>
          <w:lang w:val="ru-RU"/>
        </w:rPr>
        <w:t xml:space="preserve">Клиенты с подпиской </w:t>
      </w:r>
      <w:r w:rsidRPr="008F573E">
        <w:rPr>
          <w:rFonts w:eastAsia="Calibri" w:cs="Tahoma"/>
          <w:color w:val="000000"/>
          <w:spacing w:val="-2"/>
          <w:szCs w:val="18"/>
        </w:rPr>
        <w:t>Enterprise</w:t>
      </w:r>
      <w:r w:rsidRPr="006F5F06">
        <w:rPr>
          <w:rFonts w:eastAsia="Calibri" w:cs="Tahoma"/>
          <w:color w:val="000000"/>
          <w:spacing w:val="-2"/>
          <w:szCs w:val="18"/>
          <w:lang w:val="ru-RU"/>
        </w:rPr>
        <w:t xml:space="preserve"> </w:t>
      </w:r>
      <w:r w:rsidRPr="008F573E">
        <w:rPr>
          <w:rFonts w:eastAsia="Calibri" w:cs="Tahoma"/>
          <w:color w:val="000000"/>
          <w:spacing w:val="-2"/>
          <w:szCs w:val="18"/>
        </w:rPr>
        <w:t>Subscription</w:t>
      </w:r>
      <w:r w:rsidRPr="006F5F06">
        <w:rPr>
          <w:rFonts w:eastAsia="Calibri" w:cs="Tahoma"/>
          <w:color w:val="000000"/>
          <w:spacing w:val="-2"/>
          <w:szCs w:val="18"/>
          <w:lang w:val="ru-RU"/>
        </w:rPr>
        <w:t xml:space="preserve"> </w:t>
      </w:r>
      <w:r w:rsidRPr="006F5F06">
        <w:rPr>
          <w:rFonts w:cs="Tahoma"/>
          <w:bCs/>
          <w:color w:val="000000"/>
          <w:spacing w:val="-2"/>
          <w:szCs w:val="18"/>
          <w:lang w:val="ru-RU"/>
        </w:rPr>
        <w:t xml:space="preserve">и </w:t>
      </w:r>
      <w:r w:rsidRPr="008F573E">
        <w:rPr>
          <w:rFonts w:cs="Tahoma"/>
          <w:bCs/>
          <w:color w:val="000000"/>
          <w:spacing w:val="-2"/>
          <w:szCs w:val="18"/>
        </w:rPr>
        <w:t>Open</w:t>
      </w:r>
      <w:r w:rsidRPr="006F5F06">
        <w:rPr>
          <w:rFonts w:cs="Tahoma"/>
          <w:bCs/>
          <w:color w:val="000000"/>
          <w:spacing w:val="-2"/>
          <w:szCs w:val="18"/>
          <w:lang w:val="ru-RU"/>
        </w:rPr>
        <w:t xml:space="preserve"> </w:t>
      </w:r>
      <w:r w:rsidRPr="008F573E">
        <w:rPr>
          <w:rFonts w:cs="Tahoma"/>
          <w:bCs/>
          <w:color w:val="000000"/>
          <w:spacing w:val="-2"/>
          <w:szCs w:val="18"/>
        </w:rPr>
        <w:t>Value</w:t>
      </w:r>
      <w:r w:rsidRPr="006F5F06">
        <w:rPr>
          <w:rFonts w:cs="Tahoma"/>
          <w:bCs/>
          <w:color w:val="000000"/>
          <w:spacing w:val="-2"/>
          <w:szCs w:val="18"/>
          <w:lang w:val="ru-RU"/>
        </w:rPr>
        <w:t xml:space="preserve"> </w:t>
      </w:r>
      <w:r w:rsidRPr="008F573E">
        <w:rPr>
          <w:rFonts w:cs="Tahoma"/>
          <w:bCs/>
          <w:color w:val="000000"/>
          <w:spacing w:val="-2"/>
          <w:szCs w:val="18"/>
        </w:rPr>
        <w:t>Subscription</w:t>
      </w:r>
      <w:r w:rsidRPr="006F5F06">
        <w:rPr>
          <w:rFonts w:cs="Tahoma"/>
          <w:bCs/>
          <w:color w:val="000000"/>
          <w:spacing w:val="-2"/>
          <w:szCs w:val="18"/>
          <w:lang w:val="ru-RU"/>
        </w:rPr>
        <w:t xml:space="preserve">, </w:t>
      </w:r>
      <w:r w:rsidRPr="006F5F06">
        <w:rPr>
          <w:rFonts w:eastAsia="Calibri" w:cs="Tahoma"/>
          <w:color w:val="000000"/>
          <w:spacing w:val="-2"/>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8F573E">
        <w:rPr>
          <w:rFonts w:eastAsia="Calibri" w:cs="Tahoma"/>
          <w:color w:val="000000"/>
          <w:spacing w:val="-2"/>
          <w:szCs w:val="18"/>
        </w:rPr>
        <w:t>Software</w:t>
      </w:r>
      <w:r w:rsidRPr="006F5F06">
        <w:rPr>
          <w:rFonts w:eastAsia="Calibri" w:cs="Tahoma"/>
          <w:color w:val="000000"/>
          <w:spacing w:val="-2"/>
          <w:szCs w:val="18"/>
          <w:lang w:val="ru-RU"/>
        </w:rPr>
        <w:t xml:space="preserve"> </w:t>
      </w:r>
      <w:r w:rsidRPr="008F573E">
        <w:rPr>
          <w:rFonts w:eastAsia="Calibri" w:cs="Tahoma"/>
          <w:color w:val="000000"/>
          <w:spacing w:val="-2"/>
          <w:szCs w:val="18"/>
        </w:rPr>
        <w:t>Assurance</w:t>
      </w:r>
      <w:r w:rsidRPr="006F5F06">
        <w:rPr>
          <w:rFonts w:eastAsia="Calibri" w:cs="Tahoma"/>
          <w:color w:val="000000"/>
          <w:spacing w:val="-2"/>
          <w:szCs w:val="18"/>
          <w:lang w:val="ru-RU"/>
        </w:rPr>
        <w:t xml:space="preserve">, могут запускать </w:t>
      </w:r>
      <w:r w:rsidRPr="008F573E">
        <w:rPr>
          <w:rFonts w:eastAsia="Calibri" w:cs="Tahoma"/>
          <w:color w:val="000000"/>
          <w:spacing w:val="-2"/>
          <w:szCs w:val="18"/>
        </w:rPr>
        <w:t>BizTalk</w:t>
      </w:r>
      <w:r w:rsidRPr="006F5F06">
        <w:rPr>
          <w:rFonts w:eastAsia="Calibri" w:cs="Tahoma"/>
          <w:color w:val="000000"/>
          <w:spacing w:val="-2"/>
          <w:szCs w:val="18"/>
          <w:lang w:val="ru-RU"/>
        </w:rPr>
        <w:t xml:space="preserve"> </w:t>
      </w:r>
      <w:r w:rsidRPr="008F573E">
        <w:rPr>
          <w:rFonts w:eastAsia="Calibri" w:cs="Tahoma"/>
          <w:color w:val="000000"/>
          <w:spacing w:val="-2"/>
          <w:szCs w:val="18"/>
        </w:rPr>
        <w:t>Server</w:t>
      </w:r>
      <w:r w:rsidRPr="006F5F06">
        <w:rPr>
          <w:rFonts w:eastAsia="Calibri" w:cs="Tahoma"/>
          <w:color w:val="000000"/>
          <w:spacing w:val="-2"/>
          <w:szCs w:val="18"/>
          <w:lang w:val="ru-RU"/>
        </w:rPr>
        <w:t xml:space="preserve"> 2010 или последнюю доступную версию </w:t>
      </w:r>
      <w:r w:rsidRPr="008F573E">
        <w:rPr>
          <w:rFonts w:eastAsia="Calibri" w:cs="Tahoma"/>
          <w:color w:val="000000"/>
          <w:spacing w:val="-2"/>
          <w:szCs w:val="18"/>
        </w:rPr>
        <w:t>BizTalk</w:t>
      </w:r>
      <w:r w:rsidRPr="006F5F06">
        <w:rPr>
          <w:rFonts w:eastAsia="Calibri" w:cs="Tahoma"/>
          <w:color w:val="000000"/>
          <w:spacing w:val="-2"/>
          <w:szCs w:val="18"/>
          <w:lang w:val="ru-RU"/>
        </w:rPr>
        <w:t xml:space="preserve"> </w:t>
      </w:r>
      <w:r w:rsidRPr="008F573E">
        <w:rPr>
          <w:rFonts w:eastAsia="Calibri" w:cs="Tahoma"/>
          <w:color w:val="000000"/>
          <w:spacing w:val="-2"/>
          <w:szCs w:val="18"/>
        </w:rPr>
        <w:t>Server</w:t>
      </w:r>
      <w:r w:rsidRPr="006F5F06">
        <w:rPr>
          <w:rFonts w:eastAsia="Calibri" w:cs="Tahoma"/>
          <w:color w:val="000000"/>
          <w:spacing w:val="-2"/>
          <w:szCs w:val="18"/>
          <w:lang w:val="ru-RU"/>
        </w:rPr>
        <w:t xml:space="preserve"> по таким лицензиям при соблюдении следующих условий.</w:t>
      </w:r>
    </w:p>
    <w:p w:rsidR="008233B3" w:rsidRPr="006F5F06" w:rsidRDefault="008233B3" w:rsidP="008233B3">
      <w:pPr>
        <w:tabs>
          <w:tab w:val="left" w:pos="1440"/>
        </w:tabs>
        <w:ind w:left="720"/>
        <w:rPr>
          <w:lang w:val="ru-RU"/>
        </w:rPr>
      </w:pPr>
    </w:p>
    <w:p w:rsidR="008233B3" w:rsidRPr="00416CED" w:rsidRDefault="008233B3" w:rsidP="00265D4C">
      <w:pPr>
        <w:numPr>
          <w:ilvl w:val="0"/>
          <w:numId w:val="53"/>
        </w:numPr>
        <w:spacing w:after="60"/>
        <w:ind w:left="1440"/>
      </w:pPr>
      <w:r w:rsidRPr="00416CED">
        <w:rPr>
          <w:rFonts w:eastAsia="Calibri" w:cs="Tahoma"/>
          <w:b/>
          <w:color w:val="000000"/>
          <w:szCs w:val="18"/>
        </w:rPr>
        <w:t>BizTalk</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2010 </w:t>
      </w:r>
      <w:r w:rsidRPr="00416CED">
        <w:rPr>
          <w:rFonts w:eastAsia="Calibri" w:cs="Tahoma"/>
          <w:b/>
          <w:color w:val="000000"/>
          <w:szCs w:val="18"/>
        </w:rPr>
        <w:t>Branch</w:t>
      </w:r>
      <w:r w:rsidR="00265D4C" w:rsidRPr="006F5F06">
        <w:rPr>
          <w:rFonts w:eastAsia="Calibri" w:cs="Tahoma"/>
          <w:b/>
          <w:color w:val="000000"/>
          <w:szCs w:val="18"/>
          <w:lang w:val="ru-RU"/>
        </w:rPr>
        <w:t>:</w:t>
      </w:r>
      <w:r w:rsidRPr="006F5F0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Branch</w:t>
      </w:r>
      <w:r w:rsidRPr="006F5F06">
        <w:rPr>
          <w:rFonts w:eastAsia="Calibri" w:cs="Tahoma"/>
          <w:color w:val="000000"/>
          <w:szCs w:val="18"/>
          <w:lang w:val="ru-RU"/>
        </w:rPr>
        <w:t xml:space="preserve"> «на процессор», однако у клиентов больше нет «Перемещения лицензий с помощью </w:t>
      </w:r>
      <w:r w:rsidRPr="00416CED">
        <w:rPr>
          <w:rFonts w:eastAsia="Calibri" w:cs="Tahoma"/>
          <w:color w:val="000000"/>
          <w:szCs w:val="18"/>
        </w:rPr>
        <w:t>Software Assurance».</w:t>
      </w:r>
    </w:p>
    <w:p w:rsidR="008233B3" w:rsidRPr="006F5F06" w:rsidRDefault="00AF7294" w:rsidP="00265D4C">
      <w:pPr>
        <w:numPr>
          <w:ilvl w:val="0"/>
          <w:numId w:val="53"/>
        </w:numPr>
        <w:tabs>
          <w:tab w:val="left" w:pos="1800"/>
        </w:tabs>
        <w:spacing w:after="60"/>
        <w:ind w:left="1440"/>
        <w:rPr>
          <w:lang w:val="ru-RU"/>
        </w:rPr>
      </w:pPr>
      <w:r w:rsidRPr="006F5F06">
        <w:rPr>
          <w:rFonts w:eastAsia="Calibri" w:cs="Tahoma"/>
          <w:b/>
          <w:color w:val="000000"/>
          <w:szCs w:val="18"/>
          <w:lang w:val="ru-RU"/>
        </w:rPr>
        <w:t xml:space="preserve">Последняя версия </w:t>
      </w:r>
      <w:r w:rsidRPr="00416CED">
        <w:rPr>
          <w:rFonts w:eastAsia="Calibri" w:cs="Tahoma"/>
          <w:b/>
          <w:color w:val="000000"/>
          <w:szCs w:val="18"/>
        </w:rPr>
        <w:t>BizTalk</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w:t>
      </w:r>
      <w:r w:rsidRPr="00416CED">
        <w:rPr>
          <w:rFonts w:eastAsia="Calibri" w:cs="Tahoma"/>
          <w:b/>
          <w:color w:val="000000"/>
          <w:szCs w:val="18"/>
        </w:rPr>
        <w:t>Branch</w:t>
      </w:r>
      <w:r w:rsidR="00265D4C" w:rsidRPr="006F5F06">
        <w:rPr>
          <w:rFonts w:eastAsia="Calibri" w:cs="Tahoma"/>
          <w:b/>
          <w:color w:val="000000"/>
          <w:szCs w:val="18"/>
          <w:lang w:val="ru-RU"/>
        </w:rPr>
        <w:t>:</w:t>
      </w:r>
      <w:r w:rsidRPr="006F5F06">
        <w:rPr>
          <w:rFonts w:eastAsia="Calibri" w:cs="Tahoma"/>
          <w:b/>
          <w:color w:val="000000"/>
          <w:szCs w:val="18"/>
          <w:lang w:val="ru-RU"/>
        </w:rPr>
        <w:t xml:space="preserve"> </w:t>
      </w:r>
      <w:r w:rsidRPr="006F5F0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Branch</w:t>
      </w:r>
      <w:r w:rsidRPr="006F5F06">
        <w:rPr>
          <w:rFonts w:eastAsia="Calibri" w:cs="Tahoma"/>
          <w:color w:val="000000"/>
          <w:szCs w:val="18"/>
          <w:lang w:val="ru-RU"/>
        </w:rPr>
        <w:t xml:space="preserve"> «на процессор», однако </w:t>
      </w:r>
    </w:p>
    <w:p w:rsidR="008233B3" w:rsidRPr="00416CED" w:rsidRDefault="008233B3" w:rsidP="00346F4B">
      <w:pPr>
        <w:numPr>
          <w:ilvl w:val="1"/>
          <w:numId w:val="53"/>
        </w:numPr>
        <w:tabs>
          <w:tab w:val="left" w:pos="2160"/>
        </w:tabs>
        <w:spacing w:after="60"/>
        <w:ind w:left="2160"/>
      </w:pPr>
      <w:r w:rsidRPr="006F5F06">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416CED">
        <w:rPr>
          <w:rFonts w:eastAsia="Calibri" w:cs="Tahoma"/>
          <w:color w:val="000000"/>
          <w:szCs w:val="18"/>
        </w:rPr>
        <w:t xml:space="preserve">Software Assurance»; и </w:t>
      </w:r>
    </w:p>
    <w:p w:rsidR="008233B3" w:rsidRPr="00416CED" w:rsidRDefault="008233B3" w:rsidP="00346F4B">
      <w:pPr>
        <w:numPr>
          <w:ilvl w:val="1"/>
          <w:numId w:val="53"/>
        </w:numPr>
        <w:tabs>
          <w:tab w:val="left" w:pos="2160"/>
          <w:tab w:val="left" w:pos="2970"/>
        </w:tabs>
        <w:spacing w:after="60"/>
        <w:ind w:left="2160"/>
      </w:pPr>
      <w:r w:rsidRPr="006F5F06">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416CED">
        <w:rPr>
          <w:rFonts w:eastAsia="Calibri" w:cs="Tahoma"/>
          <w:color w:val="000000"/>
          <w:szCs w:val="18"/>
        </w:rPr>
        <w:t xml:space="preserve">«Эквивалент в лицензиях на ядро» определяется следующим образом. </w:t>
      </w:r>
    </w:p>
    <w:p w:rsidR="008233B3" w:rsidRPr="006F5F06" w:rsidRDefault="008233B3" w:rsidP="00346F4B">
      <w:pPr>
        <w:numPr>
          <w:ilvl w:val="2"/>
          <w:numId w:val="53"/>
        </w:numPr>
        <w:tabs>
          <w:tab w:val="left" w:pos="2520"/>
        </w:tabs>
        <w:spacing w:after="60"/>
        <w:ind w:left="2520"/>
        <w:rPr>
          <w:lang w:val="ru-RU"/>
        </w:rPr>
      </w:pPr>
      <w:r w:rsidRPr="006F5F06">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6F5F06" w:rsidRDefault="008233B3" w:rsidP="00346F4B">
      <w:pPr>
        <w:numPr>
          <w:ilvl w:val="4"/>
          <w:numId w:val="126"/>
        </w:numPr>
        <w:tabs>
          <w:tab w:val="left" w:pos="2880"/>
        </w:tabs>
        <w:spacing w:after="60"/>
        <w:ind w:left="2880"/>
        <w:rPr>
          <w:lang w:val="ru-RU"/>
        </w:rPr>
      </w:pPr>
      <w:r w:rsidRPr="006F5F06">
        <w:rPr>
          <w:rFonts w:eastAsia="Calibri" w:cs="Tahoma"/>
          <w:color w:val="000000"/>
          <w:szCs w:val="18"/>
          <w:lang w:val="ru-RU"/>
        </w:rPr>
        <w:t xml:space="preserve">четыре ядра для одной лицензии «на процессор», ИЛИ </w:t>
      </w:r>
    </w:p>
    <w:p w:rsidR="008233B3" w:rsidRPr="006F5F06" w:rsidRDefault="008233B3" w:rsidP="00346F4B">
      <w:pPr>
        <w:numPr>
          <w:ilvl w:val="4"/>
          <w:numId w:val="126"/>
        </w:numPr>
        <w:tabs>
          <w:tab w:val="left" w:pos="2880"/>
        </w:tabs>
        <w:spacing w:after="60"/>
        <w:ind w:left="2880"/>
        <w:rPr>
          <w:lang w:val="ru-RU"/>
        </w:rPr>
      </w:pPr>
      <w:r w:rsidRPr="006F5F06">
        <w:rPr>
          <w:rFonts w:eastAsia="Calibri" w:cs="Tahoma"/>
          <w:color w:val="000000"/>
          <w:szCs w:val="18"/>
          <w:lang w:val="ru-RU"/>
        </w:rPr>
        <w:t>число ядер для</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8233B3" w:rsidRPr="006F5F06" w:rsidRDefault="008233B3" w:rsidP="00346F4B">
      <w:pPr>
        <w:numPr>
          <w:ilvl w:val="1"/>
          <w:numId w:val="128"/>
        </w:numPr>
        <w:tabs>
          <w:tab w:val="left" w:pos="1800"/>
        </w:tabs>
        <w:spacing w:after="60"/>
        <w:rPr>
          <w:lang w:val="ru-RU"/>
        </w:rPr>
      </w:pPr>
      <w:r w:rsidRPr="006F5F06">
        <w:rPr>
          <w:rFonts w:eastAsia="Calibri" w:cs="Tahoma"/>
          <w:color w:val="000000"/>
          <w:szCs w:val="18"/>
          <w:lang w:val="ru-RU"/>
        </w:rPr>
        <w:t xml:space="preserve">Клиенты </w:t>
      </w:r>
      <w:r w:rsidRPr="006F5F06">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416CED">
        <w:rPr>
          <w:rFonts w:eastAsia="Calibri" w:cs="Tahoma"/>
          <w:szCs w:val="18"/>
        </w:rPr>
        <w:t>BizTalk</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w:t>
      </w:r>
    </w:p>
    <w:p w:rsidR="008233B3" w:rsidRPr="006F5F06" w:rsidRDefault="008233B3" w:rsidP="00346F4B">
      <w:pPr>
        <w:numPr>
          <w:ilvl w:val="1"/>
          <w:numId w:val="128"/>
        </w:numPr>
        <w:tabs>
          <w:tab w:val="left" w:pos="1800"/>
          <w:tab w:val="left" w:pos="2970"/>
        </w:tabs>
        <w:spacing w:after="60"/>
        <w:rPr>
          <w:lang w:val="ru-RU"/>
        </w:rPr>
      </w:pPr>
      <w:r w:rsidRPr="006F5F0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6F5F06" w:rsidRDefault="008233B3" w:rsidP="008233B3">
      <w:pPr>
        <w:ind w:left="1440"/>
        <w:rPr>
          <w:lang w:val="ru-RU"/>
        </w:rPr>
      </w:pPr>
    </w:p>
    <w:p w:rsidR="008233B3" w:rsidRPr="006F5F06" w:rsidRDefault="008233B3" w:rsidP="008233B3">
      <w:pPr>
        <w:rPr>
          <w:lang w:val="ru-RU"/>
        </w:rPr>
      </w:pPr>
    </w:p>
    <w:p w:rsidR="008233B3" w:rsidRPr="006F5F06" w:rsidRDefault="00A560B6" w:rsidP="008233B3">
      <w:pPr>
        <w:pStyle w:val="Heading3"/>
        <w:rPr>
          <w:lang w:val="ru-RU"/>
        </w:rPr>
      </w:pPr>
      <w:bookmarkStart w:id="1163" w:name="_36_BizTalk_Server®"/>
      <w:bookmarkStart w:id="1164" w:name="_Toc363741998"/>
      <w:bookmarkStart w:id="1165" w:name="_Toc343596567"/>
      <w:bookmarkEnd w:id="1163"/>
      <w:r w:rsidRPr="006F5F06">
        <w:rPr>
          <w:rFonts w:ascii="Tahoma" w:hAnsi="Tahoma"/>
          <w:caps/>
          <w:color w:val="F66400"/>
          <w:sz w:val="22"/>
          <w:vertAlign w:val="superscript"/>
          <w:lang w:val="ru-RU"/>
        </w:rPr>
        <w:t xml:space="preserve">37 </w:t>
      </w:r>
      <w:r w:rsidRPr="00416CED">
        <w:rPr>
          <w:rFonts w:ascii="Tahoma" w:hAnsi="Tahoma"/>
          <w:color w:val="F66400"/>
          <w:sz w:val="22"/>
        </w:rPr>
        <w:t>BizTalk</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2013 </w:t>
      </w:r>
      <w:r w:rsidRPr="00416CED">
        <w:rPr>
          <w:rFonts w:ascii="Tahoma" w:hAnsi="Tahoma"/>
          <w:color w:val="F66400"/>
          <w:sz w:val="22"/>
        </w:rPr>
        <w:t>Enterprise</w:t>
      </w:r>
      <w:bookmarkEnd w:id="1164"/>
      <w:r w:rsidRPr="006F5F06">
        <w:rPr>
          <w:rFonts w:ascii="Tahoma" w:hAnsi="Tahoma"/>
          <w:color w:val="F66400"/>
          <w:sz w:val="22"/>
          <w:lang w:val="ru-RU"/>
        </w:rPr>
        <w:t xml:space="preserve"> </w:t>
      </w:r>
      <w:bookmarkEnd w:id="1165"/>
    </w:p>
    <w:p w:rsidR="008233B3" w:rsidRPr="006F5F06" w:rsidRDefault="008233B3" w:rsidP="008233B3">
      <w:pPr>
        <w:ind w:left="720"/>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Предоставление лицензий в связи с изменением модели лицензирования.</w:t>
      </w:r>
    </w:p>
    <w:p w:rsidR="008233B3" w:rsidRPr="006F5F06" w:rsidRDefault="008233B3" w:rsidP="008F573E">
      <w:pPr>
        <w:ind w:left="720"/>
        <w:rPr>
          <w:lang w:val="ru-RU"/>
        </w:rPr>
      </w:pP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будет последней версией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лицензируемой по модели «на процессор».</w:t>
      </w:r>
      <w:r w:rsidR="00FA2C82" w:rsidRPr="006F5F06">
        <w:rPr>
          <w:rFonts w:eastAsia="Calibri" w:cs="Tahoma"/>
          <w:color w:val="000000"/>
          <w:szCs w:val="18"/>
          <w:lang w:val="ru-RU"/>
        </w:rPr>
        <w:t xml:space="preserve"> </w:t>
      </w:r>
      <w:r w:rsidRPr="006F5F06">
        <w:rPr>
          <w:rFonts w:eastAsia="Calibri" w:cs="Tahoma"/>
          <w:color w:val="000000"/>
          <w:szCs w:val="18"/>
          <w:lang w:val="ru-RU"/>
        </w:rPr>
        <w:t>В качестве исключения клиенты по программам корпоративного лицензирования с</w:t>
      </w:r>
      <w:r w:rsidR="008F573E">
        <w:rPr>
          <w:rFonts w:eastAsia="Calibri" w:cs="Tahoma"/>
          <w:color w:val="000000"/>
          <w:szCs w:val="18"/>
        </w:rPr>
        <w:t> </w:t>
      </w:r>
      <w:r w:rsidRPr="006F5F06">
        <w:rPr>
          <w:rFonts w:eastAsia="Calibri" w:cs="Tahoma"/>
          <w:color w:val="000000"/>
          <w:szCs w:val="18"/>
          <w:lang w:val="ru-RU"/>
        </w:rPr>
        <w:t xml:space="preserve">действующим на дату публикации этого списка продуктов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«на процессор» («соответствующие лицензии») имеют следующие возможности.</w:t>
      </w:r>
    </w:p>
    <w:p w:rsidR="008233B3" w:rsidRPr="006F5F06" w:rsidRDefault="008233B3" w:rsidP="008233B3">
      <w:pPr>
        <w:ind w:left="720"/>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Текущий срок действия</w:t>
      </w:r>
    </w:p>
    <w:p w:rsidR="008233B3" w:rsidRPr="006F5F06" w:rsidRDefault="008233B3" w:rsidP="008233B3">
      <w:pPr>
        <w:ind w:left="720"/>
        <w:rPr>
          <w:lang w:val="ru-RU"/>
        </w:rPr>
      </w:pPr>
      <w:r w:rsidRPr="006F5F06">
        <w:rPr>
          <w:rFonts w:eastAsia="Calibri" w:cs="Tahoma"/>
          <w:color w:val="000000"/>
          <w:szCs w:val="18"/>
          <w:lang w:val="ru-RU"/>
        </w:rPr>
        <w:t xml:space="preserve">В течение текущего срока действия покрытия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и использовать его вместо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согласно правам на использование продуктов в отношении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6F5F06" w:rsidRDefault="008233B3" w:rsidP="008233B3">
      <w:pPr>
        <w:ind w:left="720"/>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Первый срок продления</w:t>
      </w:r>
    </w:p>
    <w:p w:rsidR="008233B3" w:rsidRPr="006F5F06" w:rsidRDefault="008233B3" w:rsidP="008F573E">
      <w:pPr>
        <w:tabs>
          <w:tab w:val="left" w:pos="1800"/>
        </w:tabs>
        <w:spacing w:after="60"/>
        <w:ind w:left="720"/>
        <w:rPr>
          <w:lang w:val="ru-RU"/>
        </w:rPr>
      </w:pPr>
      <w:r w:rsidRPr="006F5F06">
        <w:rPr>
          <w:rFonts w:eastAsia="Calibri" w:cs="Tahoma"/>
          <w:color w:val="000000"/>
          <w:szCs w:val="18"/>
          <w:lang w:val="ru-RU"/>
        </w:rPr>
        <w:t xml:space="preserve">При первом продлении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«на процессор», клиент может получить количество лицензий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8F573E">
        <w:rPr>
          <w:rFonts w:eastAsia="Calibri" w:cs="Tahoma"/>
          <w:color w:val="000000"/>
          <w:szCs w:val="18"/>
        </w:rPr>
        <w:t> </w:t>
      </w:r>
      <w:r w:rsidRPr="006F5F06">
        <w:rPr>
          <w:rFonts w:eastAsia="Calibri" w:cs="Tahoma"/>
          <w:color w:val="000000"/>
          <w:szCs w:val="18"/>
          <w:lang w:val="ru-RU"/>
        </w:rPr>
        <w:t xml:space="preserve">умноженном на большее из следующих цифр: </w:t>
      </w:r>
    </w:p>
    <w:p w:rsidR="008233B3" w:rsidRPr="00416CED" w:rsidRDefault="008233B3" w:rsidP="00346F4B">
      <w:pPr>
        <w:numPr>
          <w:ilvl w:val="3"/>
          <w:numId w:val="93"/>
        </w:numPr>
        <w:tabs>
          <w:tab w:val="left" w:pos="2160"/>
        </w:tabs>
        <w:spacing w:after="60"/>
        <w:ind w:left="2160"/>
      </w:pPr>
      <w:r w:rsidRPr="00416CED">
        <w:rPr>
          <w:rFonts w:eastAsia="Calibri" w:cs="Tahoma"/>
          <w:color w:val="000000"/>
          <w:szCs w:val="18"/>
        </w:rPr>
        <w:t>четыре, ИЛИ</w:t>
      </w:r>
    </w:p>
    <w:p w:rsidR="008233B3" w:rsidRPr="006F5F06" w:rsidRDefault="008233B3" w:rsidP="00346F4B">
      <w:pPr>
        <w:numPr>
          <w:ilvl w:val="3"/>
          <w:numId w:val="93"/>
        </w:numPr>
        <w:tabs>
          <w:tab w:val="left" w:pos="2160"/>
        </w:tabs>
        <w:spacing w:after="60"/>
        <w:ind w:left="2160"/>
        <w:rPr>
          <w:lang w:val="ru-RU"/>
        </w:rPr>
      </w:pPr>
      <w:r w:rsidRPr="006F5F0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8233B3" w:rsidRPr="006F5F06" w:rsidRDefault="008233B3" w:rsidP="008233B3">
      <w:pPr>
        <w:tabs>
          <w:tab w:val="left" w:pos="1800"/>
        </w:tabs>
        <w:ind w:left="1080"/>
        <w:rPr>
          <w:lang w:val="ru-RU"/>
        </w:rPr>
      </w:pPr>
    </w:p>
    <w:p w:rsidR="008233B3" w:rsidRPr="006F5F06" w:rsidRDefault="008233B3" w:rsidP="008233B3">
      <w:pPr>
        <w:spacing w:after="60"/>
        <w:ind w:left="720"/>
        <w:rPr>
          <w:lang w:val="ru-RU"/>
        </w:rPr>
      </w:pPr>
      <w:r w:rsidRPr="006F5F06">
        <w:rPr>
          <w:rFonts w:eastAsia="Calibri" w:cs="Tahoma"/>
          <w:color w:val="000000"/>
          <w:szCs w:val="18"/>
          <w:lang w:val="ru-RU"/>
        </w:rPr>
        <w:t xml:space="preserve">После приобретения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F5F06">
        <w:rPr>
          <w:rFonts w:eastAsia="Calibri" w:cs="Tahoma"/>
          <w:szCs w:val="18"/>
          <w:lang w:val="ru-RU"/>
        </w:rPr>
        <w:t xml:space="preserve">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BizTalk</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r w:rsidR="00FA2C82" w:rsidRPr="006F5F06">
        <w:rPr>
          <w:rFonts w:eastAsia="Calibri" w:cs="Tahoma"/>
          <w:szCs w:val="18"/>
          <w:lang w:val="ru-RU"/>
        </w:rPr>
        <w:t xml:space="preserve"> </w:t>
      </w:r>
    </w:p>
    <w:p w:rsidR="008233B3" w:rsidRPr="006F5F06" w:rsidRDefault="008233B3" w:rsidP="008233B3">
      <w:pPr>
        <w:ind w:left="1440"/>
        <w:rPr>
          <w:lang w:val="ru-RU"/>
        </w:rPr>
      </w:pPr>
    </w:p>
    <w:p w:rsidR="008F573E" w:rsidRPr="006F5F06" w:rsidRDefault="008F573E" w:rsidP="008233B3">
      <w:pPr>
        <w:ind w:left="1440"/>
        <w:rPr>
          <w:lang w:val="ru-RU"/>
        </w:rPr>
      </w:pPr>
    </w:p>
    <w:p w:rsidR="008F573E" w:rsidRPr="006F5F06" w:rsidRDefault="008F573E" w:rsidP="008233B3">
      <w:pPr>
        <w:ind w:left="1440"/>
        <w:rPr>
          <w:lang w:val="ru-RU"/>
        </w:rPr>
      </w:pPr>
    </w:p>
    <w:p w:rsidR="008F573E" w:rsidRPr="006F5F06" w:rsidRDefault="008F573E" w:rsidP="008233B3">
      <w:pPr>
        <w:ind w:left="1440"/>
        <w:rPr>
          <w:lang w:val="ru-RU"/>
        </w:rPr>
      </w:pPr>
    </w:p>
    <w:p w:rsidR="008F573E" w:rsidRPr="006F5F06" w:rsidRDefault="008F573E" w:rsidP="008233B3">
      <w:pPr>
        <w:ind w:left="1440"/>
        <w:rPr>
          <w:lang w:val="ru-RU"/>
        </w:rPr>
      </w:pPr>
    </w:p>
    <w:p w:rsidR="008F573E" w:rsidRPr="006F5F06" w:rsidRDefault="008F573E" w:rsidP="008233B3">
      <w:pPr>
        <w:ind w:left="1440"/>
        <w:rPr>
          <w:lang w:val="ru-RU"/>
        </w:rPr>
      </w:pPr>
    </w:p>
    <w:p w:rsidR="008F573E" w:rsidRPr="006F5F06" w:rsidRDefault="008F573E" w:rsidP="008233B3">
      <w:pPr>
        <w:ind w:left="1440"/>
        <w:rPr>
          <w:lang w:val="ru-RU"/>
        </w:rPr>
      </w:pPr>
    </w:p>
    <w:p w:rsidR="008233B3" w:rsidRPr="006F5F06" w:rsidRDefault="008233B3" w:rsidP="008233B3">
      <w:pPr>
        <w:tabs>
          <w:tab w:val="left" w:pos="144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отказавшихся от обновления</w:t>
      </w:r>
    </w:p>
    <w:p w:rsidR="008233B3" w:rsidRPr="006F5F06" w:rsidRDefault="008233B3" w:rsidP="008233B3">
      <w:pPr>
        <w:tabs>
          <w:tab w:val="left" w:pos="1440"/>
        </w:tabs>
        <w:ind w:left="720"/>
        <w:rPr>
          <w:spacing w:val="-2"/>
          <w:lang w:val="ru-RU"/>
        </w:rPr>
      </w:pPr>
      <w:r w:rsidRPr="006F5F06">
        <w:rPr>
          <w:rFonts w:eastAsia="Calibri" w:cs="Tahoma"/>
          <w:color w:val="000000"/>
          <w:spacing w:val="-2"/>
          <w:szCs w:val="18"/>
          <w:lang w:val="ru-RU"/>
        </w:rPr>
        <w:t xml:space="preserve">Клиенты с подпиской </w:t>
      </w:r>
      <w:r w:rsidRPr="008F573E">
        <w:rPr>
          <w:rFonts w:eastAsia="Calibri" w:cs="Tahoma"/>
          <w:color w:val="000000"/>
          <w:spacing w:val="-2"/>
          <w:szCs w:val="18"/>
        </w:rPr>
        <w:t>Enterprise</w:t>
      </w:r>
      <w:r w:rsidRPr="006F5F06">
        <w:rPr>
          <w:rFonts w:eastAsia="Calibri" w:cs="Tahoma"/>
          <w:color w:val="000000"/>
          <w:spacing w:val="-2"/>
          <w:szCs w:val="18"/>
          <w:lang w:val="ru-RU"/>
        </w:rPr>
        <w:t xml:space="preserve"> </w:t>
      </w:r>
      <w:r w:rsidRPr="008F573E">
        <w:rPr>
          <w:rFonts w:eastAsia="Calibri" w:cs="Tahoma"/>
          <w:color w:val="000000"/>
          <w:spacing w:val="-2"/>
          <w:szCs w:val="18"/>
        </w:rPr>
        <w:t>Subscription</w:t>
      </w:r>
      <w:r w:rsidRPr="006F5F06">
        <w:rPr>
          <w:rFonts w:eastAsia="Calibri" w:cs="Tahoma"/>
          <w:color w:val="000000"/>
          <w:spacing w:val="-2"/>
          <w:szCs w:val="18"/>
          <w:lang w:val="ru-RU"/>
        </w:rPr>
        <w:t xml:space="preserve"> </w:t>
      </w:r>
      <w:r w:rsidRPr="006F5F06">
        <w:rPr>
          <w:rFonts w:cs="Tahoma"/>
          <w:bCs/>
          <w:color w:val="000000"/>
          <w:spacing w:val="-2"/>
          <w:szCs w:val="18"/>
          <w:lang w:val="ru-RU"/>
        </w:rPr>
        <w:t xml:space="preserve">и </w:t>
      </w:r>
      <w:r w:rsidRPr="008F573E">
        <w:rPr>
          <w:rFonts w:cs="Tahoma"/>
          <w:bCs/>
          <w:color w:val="000000"/>
          <w:spacing w:val="-2"/>
          <w:szCs w:val="18"/>
        </w:rPr>
        <w:t>Open</w:t>
      </w:r>
      <w:r w:rsidRPr="006F5F06">
        <w:rPr>
          <w:rFonts w:cs="Tahoma"/>
          <w:bCs/>
          <w:color w:val="000000"/>
          <w:spacing w:val="-2"/>
          <w:szCs w:val="18"/>
          <w:lang w:val="ru-RU"/>
        </w:rPr>
        <w:t xml:space="preserve"> </w:t>
      </w:r>
      <w:r w:rsidRPr="008F573E">
        <w:rPr>
          <w:rFonts w:cs="Tahoma"/>
          <w:bCs/>
          <w:color w:val="000000"/>
          <w:spacing w:val="-2"/>
          <w:szCs w:val="18"/>
        </w:rPr>
        <w:t>Value</w:t>
      </w:r>
      <w:r w:rsidRPr="006F5F06">
        <w:rPr>
          <w:rFonts w:cs="Tahoma"/>
          <w:bCs/>
          <w:color w:val="000000"/>
          <w:spacing w:val="-2"/>
          <w:szCs w:val="18"/>
          <w:lang w:val="ru-RU"/>
        </w:rPr>
        <w:t xml:space="preserve"> </w:t>
      </w:r>
      <w:r w:rsidRPr="008F573E">
        <w:rPr>
          <w:rFonts w:cs="Tahoma"/>
          <w:bCs/>
          <w:color w:val="000000"/>
          <w:spacing w:val="-2"/>
          <w:szCs w:val="18"/>
        </w:rPr>
        <w:t>Subscription</w:t>
      </w:r>
      <w:r w:rsidRPr="006F5F06">
        <w:rPr>
          <w:rFonts w:cs="Tahoma"/>
          <w:bCs/>
          <w:color w:val="000000"/>
          <w:spacing w:val="-2"/>
          <w:szCs w:val="18"/>
          <w:lang w:val="ru-RU"/>
        </w:rPr>
        <w:t xml:space="preserve">, </w:t>
      </w:r>
      <w:r w:rsidRPr="006F5F06">
        <w:rPr>
          <w:rFonts w:eastAsia="Calibri" w:cs="Tahoma"/>
          <w:color w:val="000000"/>
          <w:spacing w:val="-2"/>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8F573E">
        <w:rPr>
          <w:rFonts w:eastAsia="Calibri" w:cs="Tahoma"/>
          <w:color w:val="000000"/>
          <w:spacing w:val="-2"/>
          <w:szCs w:val="18"/>
        </w:rPr>
        <w:t>Software</w:t>
      </w:r>
      <w:r w:rsidRPr="006F5F06">
        <w:rPr>
          <w:rFonts w:eastAsia="Calibri" w:cs="Tahoma"/>
          <w:color w:val="000000"/>
          <w:spacing w:val="-2"/>
          <w:szCs w:val="18"/>
          <w:lang w:val="ru-RU"/>
        </w:rPr>
        <w:t xml:space="preserve"> </w:t>
      </w:r>
      <w:r w:rsidRPr="008F573E">
        <w:rPr>
          <w:rFonts w:eastAsia="Calibri" w:cs="Tahoma"/>
          <w:color w:val="000000"/>
          <w:spacing w:val="-2"/>
          <w:szCs w:val="18"/>
        </w:rPr>
        <w:t>Assurance</w:t>
      </w:r>
      <w:r w:rsidRPr="006F5F06">
        <w:rPr>
          <w:rFonts w:eastAsia="Calibri" w:cs="Tahoma"/>
          <w:color w:val="000000"/>
          <w:spacing w:val="-2"/>
          <w:szCs w:val="18"/>
          <w:lang w:val="ru-RU"/>
        </w:rPr>
        <w:t xml:space="preserve">, могут запускать </w:t>
      </w:r>
      <w:r w:rsidRPr="008F573E">
        <w:rPr>
          <w:rFonts w:eastAsia="Calibri" w:cs="Tahoma"/>
          <w:color w:val="000000"/>
          <w:spacing w:val="-2"/>
          <w:szCs w:val="18"/>
        </w:rPr>
        <w:t>BizTalk</w:t>
      </w:r>
      <w:r w:rsidRPr="006F5F06">
        <w:rPr>
          <w:rFonts w:eastAsia="Calibri" w:cs="Tahoma"/>
          <w:color w:val="000000"/>
          <w:spacing w:val="-2"/>
          <w:szCs w:val="18"/>
          <w:lang w:val="ru-RU"/>
        </w:rPr>
        <w:t xml:space="preserve"> </w:t>
      </w:r>
      <w:r w:rsidRPr="008F573E">
        <w:rPr>
          <w:rFonts w:eastAsia="Calibri" w:cs="Tahoma"/>
          <w:color w:val="000000"/>
          <w:spacing w:val="-2"/>
          <w:szCs w:val="18"/>
        </w:rPr>
        <w:t>Server</w:t>
      </w:r>
      <w:r w:rsidRPr="006F5F06">
        <w:rPr>
          <w:rFonts w:eastAsia="Calibri" w:cs="Tahoma"/>
          <w:color w:val="000000"/>
          <w:spacing w:val="-2"/>
          <w:szCs w:val="18"/>
          <w:lang w:val="ru-RU"/>
        </w:rPr>
        <w:t xml:space="preserve"> 2010 или последнюю доступную версию </w:t>
      </w:r>
      <w:r w:rsidRPr="008F573E">
        <w:rPr>
          <w:rFonts w:eastAsia="Calibri" w:cs="Tahoma"/>
          <w:color w:val="000000"/>
          <w:spacing w:val="-2"/>
          <w:szCs w:val="18"/>
        </w:rPr>
        <w:t>BizTalk</w:t>
      </w:r>
      <w:r w:rsidRPr="006F5F06">
        <w:rPr>
          <w:rFonts w:eastAsia="Calibri" w:cs="Tahoma"/>
          <w:color w:val="000000"/>
          <w:spacing w:val="-2"/>
          <w:szCs w:val="18"/>
          <w:lang w:val="ru-RU"/>
        </w:rPr>
        <w:t xml:space="preserve"> </w:t>
      </w:r>
      <w:r w:rsidRPr="008F573E">
        <w:rPr>
          <w:rFonts w:eastAsia="Calibri" w:cs="Tahoma"/>
          <w:color w:val="000000"/>
          <w:spacing w:val="-2"/>
          <w:szCs w:val="18"/>
        </w:rPr>
        <w:t>Server</w:t>
      </w:r>
      <w:r w:rsidRPr="006F5F06">
        <w:rPr>
          <w:rFonts w:eastAsia="Calibri" w:cs="Tahoma"/>
          <w:color w:val="000000"/>
          <w:spacing w:val="-2"/>
          <w:szCs w:val="18"/>
          <w:lang w:val="ru-RU"/>
        </w:rPr>
        <w:t xml:space="preserve"> по таким лицензиям при соблюдении следующих условий.</w:t>
      </w:r>
    </w:p>
    <w:p w:rsidR="008233B3" w:rsidRPr="006F5F06" w:rsidRDefault="008233B3" w:rsidP="008233B3">
      <w:pPr>
        <w:tabs>
          <w:tab w:val="left" w:pos="1440"/>
        </w:tabs>
        <w:ind w:left="720"/>
        <w:rPr>
          <w:lang w:val="ru-RU"/>
        </w:rPr>
      </w:pPr>
    </w:p>
    <w:p w:rsidR="008233B3" w:rsidRPr="00416CED" w:rsidRDefault="008233B3" w:rsidP="00265D4C">
      <w:pPr>
        <w:numPr>
          <w:ilvl w:val="0"/>
          <w:numId w:val="53"/>
        </w:numPr>
        <w:spacing w:after="60"/>
        <w:ind w:left="1440"/>
      </w:pPr>
      <w:r w:rsidRPr="00416CED">
        <w:rPr>
          <w:rFonts w:eastAsia="Calibri" w:cs="Tahoma"/>
          <w:b/>
          <w:color w:val="000000"/>
          <w:szCs w:val="18"/>
        </w:rPr>
        <w:t>BizTalk</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2010 </w:t>
      </w:r>
      <w:r w:rsidRPr="00416CED">
        <w:rPr>
          <w:rFonts w:eastAsia="Calibri" w:cs="Tahoma"/>
          <w:b/>
          <w:color w:val="000000"/>
          <w:szCs w:val="18"/>
        </w:rPr>
        <w:t>Enterprise</w:t>
      </w:r>
      <w:r w:rsidR="00265D4C" w:rsidRPr="006F5F06">
        <w:rPr>
          <w:rFonts w:eastAsia="Calibri" w:cs="Tahoma"/>
          <w:b/>
          <w:color w:val="000000"/>
          <w:szCs w:val="18"/>
          <w:lang w:val="ru-RU"/>
        </w:rPr>
        <w:t>:</w:t>
      </w:r>
      <w:r w:rsidRPr="006F5F0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«на процессор», однако у клиентов больше нет «Перемещения лицензий с помощью </w:t>
      </w:r>
      <w:r w:rsidRPr="00416CED">
        <w:rPr>
          <w:rFonts w:eastAsia="Calibri" w:cs="Tahoma"/>
          <w:color w:val="000000"/>
          <w:szCs w:val="18"/>
        </w:rPr>
        <w:t>Software Assurance».</w:t>
      </w:r>
    </w:p>
    <w:p w:rsidR="008233B3" w:rsidRPr="006F5F06" w:rsidRDefault="00F3254C" w:rsidP="00346F4B">
      <w:pPr>
        <w:numPr>
          <w:ilvl w:val="0"/>
          <w:numId w:val="53"/>
        </w:numPr>
        <w:tabs>
          <w:tab w:val="left" w:pos="1800"/>
        </w:tabs>
        <w:spacing w:after="60"/>
        <w:ind w:left="1440"/>
        <w:rPr>
          <w:lang w:val="ru-RU"/>
        </w:rPr>
      </w:pPr>
      <w:r w:rsidRPr="006F5F06">
        <w:rPr>
          <w:rFonts w:eastAsia="Calibri" w:cs="Tahoma"/>
          <w:b/>
          <w:color w:val="000000"/>
          <w:szCs w:val="18"/>
          <w:lang w:val="ru-RU"/>
        </w:rPr>
        <w:t xml:space="preserve">Последняя версия </w:t>
      </w:r>
      <w:r w:rsidRPr="00416CED">
        <w:rPr>
          <w:rFonts w:eastAsia="Calibri" w:cs="Tahoma"/>
          <w:b/>
          <w:color w:val="000000"/>
          <w:szCs w:val="18"/>
        </w:rPr>
        <w:t>BizTalk</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w:t>
      </w:r>
      <w:r w:rsidRPr="00416CED">
        <w:rPr>
          <w:rFonts w:eastAsia="Calibri" w:cs="Tahoma"/>
          <w:b/>
          <w:color w:val="000000"/>
          <w:szCs w:val="18"/>
        </w:rPr>
        <w:t>Enterprise</w:t>
      </w:r>
      <w:r w:rsidRPr="006F5F06">
        <w:rPr>
          <w:rFonts w:eastAsia="Calibri" w:cs="Tahoma"/>
          <w:b/>
          <w:color w:val="000000"/>
          <w:szCs w:val="18"/>
          <w:lang w:val="ru-RU"/>
        </w:rPr>
        <w:t xml:space="preserve">: </w:t>
      </w:r>
      <w:r w:rsidRPr="006F5F0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«на процессор», однако </w:t>
      </w:r>
    </w:p>
    <w:p w:rsidR="008233B3" w:rsidRPr="00416CED" w:rsidRDefault="008233B3" w:rsidP="00346F4B">
      <w:pPr>
        <w:numPr>
          <w:ilvl w:val="1"/>
          <w:numId w:val="53"/>
        </w:numPr>
        <w:tabs>
          <w:tab w:val="left" w:pos="2160"/>
        </w:tabs>
        <w:spacing w:after="60"/>
        <w:ind w:left="2160"/>
      </w:pPr>
      <w:r w:rsidRPr="006F5F06">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416CED">
        <w:rPr>
          <w:rFonts w:eastAsia="Calibri" w:cs="Tahoma"/>
          <w:color w:val="000000"/>
          <w:szCs w:val="18"/>
        </w:rPr>
        <w:t xml:space="preserve">Software Assurance»; и </w:t>
      </w:r>
    </w:p>
    <w:p w:rsidR="008233B3" w:rsidRPr="00416CED" w:rsidRDefault="008233B3" w:rsidP="00346F4B">
      <w:pPr>
        <w:numPr>
          <w:ilvl w:val="1"/>
          <w:numId w:val="53"/>
        </w:numPr>
        <w:tabs>
          <w:tab w:val="left" w:pos="2160"/>
          <w:tab w:val="left" w:pos="2970"/>
        </w:tabs>
        <w:spacing w:after="60"/>
        <w:ind w:left="2160"/>
      </w:pPr>
      <w:r w:rsidRPr="006F5F06">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416CED">
        <w:rPr>
          <w:rFonts w:eastAsia="Calibri" w:cs="Tahoma"/>
          <w:color w:val="000000"/>
          <w:szCs w:val="18"/>
        </w:rPr>
        <w:t xml:space="preserve">«Эквивалент в лицензиях на ядро» определяется следующим образом. </w:t>
      </w:r>
    </w:p>
    <w:p w:rsidR="008233B3" w:rsidRPr="006F5F06" w:rsidRDefault="008233B3" w:rsidP="00346F4B">
      <w:pPr>
        <w:numPr>
          <w:ilvl w:val="2"/>
          <w:numId w:val="53"/>
        </w:numPr>
        <w:tabs>
          <w:tab w:val="left" w:pos="2520"/>
        </w:tabs>
        <w:spacing w:after="60"/>
        <w:ind w:left="2520"/>
        <w:rPr>
          <w:lang w:val="ru-RU"/>
        </w:rPr>
      </w:pPr>
      <w:r w:rsidRPr="006F5F06">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6F5F06" w:rsidRDefault="008233B3" w:rsidP="00346F4B">
      <w:pPr>
        <w:numPr>
          <w:ilvl w:val="4"/>
          <w:numId w:val="126"/>
        </w:numPr>
        <w:tabs>
          <w:tab w:val="left" w:pos="2880"/>
        </w:tabs>
        <w:spacing w:after="60"/>
        <w:ind w:left="2880"/>
        <w:rPr>
          <w:lang w:val="ru-RU"/>
        </w:rPr>
      </w:pPr>
      <w:r w:rsidRPr="006F5F06">
        <w:rPr>
          <w:rFonts w:eastAsia="Calibri" w:cs="Tahoma"/>
          <w:color w:val="000000"/>
          <w:szCs w:val="18"/>
          <w:lang w:val="ru-RU"/>
        </w:rPr>
        <w:t xml:space="preserve">четыре ядра для одной лицензии «на процессор», ИЛИ </w:t>
      </w:r>
    </w:p>
    <w:p w:rsidR="008233B3" w:rsidRPr="006F5F06" w:rsidRDefault="008233B3" w:rsidP="00346F4B">
      <w:pPr>
        <w:numPr>
          <w:ilvl w:val="4"/>
          <w:numId w:val="126"/>
        </w:numPr>
        <w:tabs>
          <w:tab w:val="left" w:pos="2880"/>
        </w:tabs>
        <w:spacing w:after="60"/>
        <w:ind w:left="2880"/>
        <w:rPr>
          <w:lang w:val="ru-RU"/>
        </w:rPr>
      </w:pPr>
      <w:r w:rsidRPr="006F5F06">
        <w:rPr>
          <w:rFonts w:eastAsia="Calibri" w:cs="Tahoma"/>
          <w:color w:val="000000"/>
          <w:szCs w:val="18"/>
          <w:lang w:val="ru-RU"/>
        </w:rPr>
        <w:t>число ядер для</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8233B3" w:rsidRPr="006F5F06" w:rsidRDefault="008233B3" w:rsidP="00346F4B">
      <w:pPr>
        <w:numPr>
          <w:ilvl w:val="1"/>
          <w:numId w:val="127"/>
        </w:numPr>
        <w:tabs>
          <w:tab w:val="left" w:pos="1800"/>
        </w:tabs>
        <w:spacing w:after="60"/>
        <w:rPr>
          <w:lang w:val="ru-RU"/>
        </w:rPr>
      </w:pPr>
      <w:r w:rsidRPr="006F5F06">
        <w:rPr>
          <w:rFonts w:eastAsia="Calibri" w:cs="Tahoma"/>
          <w:color w:val="000000"/>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w:t>
      </w:r>
    </w:p>
    <w:p w:rsidR="008233B3" w:rsidRPr="006F5F06" w:rsidRDefault="008233B3" w:rsidP="00346F4B">
      <w:pPr>
        <w:numPr>
          <w:ilvl w:val="1"/>
          <w:numId w:val="127"/>
        </w:numPr>
        <w:tabs>
          <w:tab w:val="left" w:pos="1800"/>
          <w:tab w:val="left" w:pos="2970"/>
        </w:tabs>
        <w:spacing w:after="60"/>
        <w:rPr>
          <w:lang w:val="ru-RU"/>
        </w:rPr>
      </w:pPr>
      <w:r w:rsidRPr="006F5F0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6F5F06" w:rsidRDefault="008233B3" w:rsidP="008233B3">
      <w:pPr>
        <w:tabs>
          <w:tab w:val="left" w:pos="720"/>
        </w:tabs>
        <w:ind w:left="720"/>
        <w:rPr>
          <w:lang w:val="ru-RU"/>
        </w:rPr>
      </w:pPr>
    </w:p>
    <w:p w:rsidR="008233B3" w:rsidRPr="006F5F06" w:rsidRDefault="008233B3" w:rsidP="008233B3">
      <w:pPr>
        <w:ind w:left="720"/>
        <w:rPr>
          <w:lang w:val="ru-RU"/>
        </w:rPr>
      </w:pPr>
    </w:p>
    <w:p w:rsidR="008233B3" w:rsidRPr="006F5F06" w:rsidRDefault="00A560B6" w:rsidP="008233B3">
      <w:pPr>
        <w:pStyle w:val="Heading3"/>
        <w:rPr>
          <w:lang w:val="ru-RU"/>
        </w:rPr>
      </w:pPr>
      <w:bookmarkStart w:id="1166" w:name="_37_BizTalk_Server®"/>
      <w:bookmarkStart w:id="1167" w:name="_38_BizTalk_Server®"/>
      <w:bookmarkStart w:id="1168" w:name="_Toc363741999"/>
      <w:bookmarkStart w:id="1169" w:name="_Toc343596569"/>
      <w:bookmarkEnd w:id="1166"/>
      <w:bookmarkEnd w:id="1167"/>
      <w:r w:rsidRPr="006F5F06">
        <w:rPr>
          <w:rFonts w:ascii="Tahoma" w:hAnsi="Tahoma" w:cs="Tahoma"/>
          <w:caps/>
          <w:color w:val="F66400"/>
          <w:sz w:val="22"/>
          <w:vertAlign w:val="superscript"/>
          <w:lang w:val="ru-RU"/>
        </w:rPr>
        <w:t>38</w:t>
      </w:r>
      <w:r w:rsidRPr="006F5F06">
        <w:rPr>
          <w:rFonts w:ascii="Tahoma" w:hAnsi="Tahoma" w:cs="Tahoma"/>
          <w:color w:val="F66400"/>
          <w:sz w:val="22"/>
          <w:lang w:val="ru-RU"/>
        </w:rPr>
        <w:t xml:space="preserve"> </w:t>
      </w:r>
      <w:r w:rsidRPr="00416CED">
        <w:rPr>
          <w:rFonts w:ascii="Tahoma" w:hAnsi="Tahoma" w:cs="Tahoma"/>
          <w:color w:val="F66400"/>
          <w:sz w:val="22"/>
        </w:rPr>
        <w:t>BizTalk</w:t>
      </w:r>
      <w:r w:rsidRPr="006F5F06">
        <w:rPr>
          <w:rFonts w:ascii="Tahoma" w:hAnsi="Tahoma" w:cs="Tahoma"/>
          <w:color w:val="F66400"/>
          <w:sz w:val="22"/>
          <w:lang w:val="ru-RU"/>
        </w:rPr>
        <w:t xml:space="preserve"> </w:t>
      </w:r>
      <w:r w:rsidRPr="00416CED">
        <w:rPr>
          <w:rFonts w:ascii="Tahoma" w:hAnsi="Tahoma" w:cs="Tahoma"/>
          <w:color w:val="F66400"/>
          <w:sz w:val="22"/>
        </w:rPr>
        <w:t>Server</w:t>
      </w:r>
      <w:r w:rsidR="007E25F2" w:rsidRPr="006F5F06">
        <w:rPr>
          <w:rFonts w:ascii="Tahoma" w:hAnsi="Tahoma" w:cs="Tahoma"/>
          <w:color w:val="F66400"/>
          <w:sz w:val="22"/>
          <w:vertAlign w:val="superscript"/>
          <w:lang w:val="ru-RU"/>
        </w:rPr>
        <w:t>®</w:t>
      </w:r>
      <w:r w:rsidRPr="006F5F06">
        <w:rPr>
          <w:rFonts w:ascii="Tahoma" w:hAnsi="Tahoma" w:cs="Tahoma"/>
          <w:color w:val="F66400"/>
          <w:sz w:val="22"/>
          <w:lang w:val="ru-RU"/>
        </w:rPr>
        <w:t xml:space="preserve"> 2013 </w:t>
      </w:r>
      <w:r w:rsidRPr="00416CED">
        <w:rPr>
          <w:rFonts w:ascii="Tahoma" w:hAnsi="Tahoma" w:cs="Tahoma"/>
          <w:color w:val="F66400"/>
          <w:sz w:val="22"/>
        </w:rPr>
        <w:t>Standard</w:t>
      </w:r>
      <w:bookmarkEnd w:id="1168"/>
      <w:r w:rsidRPr="006F5F06">
        <w:rPr>
          <w:rFonts w:ascii="Tahoma" w:eastAsia="Calibri" w:hAnsi="Tahoma" w:cs="Tahoma"/>
          <w:color w:val="F66400"/>
          <w:sz w:val="22"/>
          <w:szCs w:val="18"/>
          <w:lang w:val="ru-RU"/>
        </w:rPr>
        <w:t xml:space="preserve"> </w:t>
      </w:r>
      <w:bookmarkEnd w:id="1169"/>
    </w:p>
    <w:p w:rsidR="008233B3" w:rsidRPr="006F5F06" w:rsidRDefault="008233B3" w:rsidP="008233B3">
      <w:pPr>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Предоставление лицензий в связи с изменением модели лицензирования.</w:t>
      </w:r>
    </w:p>
    <w:p w:rsidR="008233B3" w:rsidRPr="006F5F06" w:rsidRDefault="008233B3" w:rsidP="008233B3">
      <w:pPr>
        <w:ind w:left="720"/>
        <w:rPr>
          <w:lang w:val="ru-RU"/>
        </w:rPr>
      </w:pP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будет последней версией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лицензируемой по модели «на процессор».</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дату публикации этого списка продуктов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«на процессор» («соответствующие лицензии</w:t>
      </w:r>
      <w:r w:rsidR="00FA2C82" w:rsidRPr="006F5F06">
        <w:rPr>
          <w:rFonts w:eastAsia="Calibri" w:cs="Tahoma"/>
          <w:color w:val="000000"/>
          <w:szCs w:val="18"/>
          <w:lang w:val="ru-RU"/>
        </w:rPr>
        <w:t>») имеют следующие возможности.</w:t>
      </w:r>
    </w:p>
    <w:p w:rsidR="008233B3" w:rsidRPr="006F5F06" w:rsidRDefault="008233B3" w:rsidP="008233B3">
      <w:pPr>
        <w:ind w:left="720"/>
        <w:rPr>
          <w:lang w:val="ru-RU"/>
        </w:rPr>
      </w:pPr>
    </w:p>
    <w:p w:rsidR="008F573E" w:rsidRPr="006F5F06" w:rsidRDefault="008F573E" w:rsidP="008233B3">
      <w:pPr>
        <w:ind w:left="720"/>
        <w:rPr>
          <w:lang w:val="ru-RU"/>
        </w:rPr>
      </w:pPr>
    </w:p>
    <w:p w:rsidR="008F573E" w:rsidRPr="006F5F06" w:rsidRDefault="008F573E" w:rsidP="008233B3">
      <w:pPr>
        <w:ind w:left="720"/>
        <w:rPr>
          <w:lang w:val="ru-RU"/>
        </w:rPr>
      </w:pPr>
    </w:p>
    <w:p w:rsidR="008F573E" w:rsidRPr="006F5F06" w:rsidRDefault="008F573E" w:rsidP="008233B3">
      <w:pPr>
        <w:ind w:left="720"/>
        <w:rPr>
          <w:lang w:val="ru-RU"/>
        </w:rPr>
      </w:pPr>
    </w:p>
    <w:p w:rsidR="008F573E" w:rsidRPr="006F5F06" w:rsidRDefault="008F573E" w:rsidP="008233B3">
      <w:pPr>
        <w:ind w:left="720"/>
        <w:rPr>
          <w:lang w:val="ru-RU"/>
        </w:rPr>
      </w:pPr>
    </w:p>
    <w:p w:rsidR="008F573E" w:rsidRPr="006F5F06" w:rsidRDefault="008F573E" w:rsidP="008233B3">
      <w:pPr>
        <w:ind w:left="720"/>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Текущий срок действия</w:t>
      </w:r>
    </w:p>
    <w:p w:rsidR="008233B3" w:rsidRPr="006F5F06" w:rsidRDefault="008233B3" w:rsidP="008F573E">
      <w:pPr>
        <w:ind w:left="720"/>
        <w:rPr>
          <w:lang w:val="ru-RU"/>
        </w:rPr>
      </w:pPr>
      <w:r w:rsidRPr="006F5F06">
        <w:rPr>
          <w:rFonts w:eastAsia="Calibri" w:cs="Tahoma"/>
          <w:color w:val="000000"/>
          <w:szCs w:val="18"/>
          <w:lang w:val="ru-RU"/>
        </w:rPr>
        <w:t xml:space="preserve">В течение текущего срока действия покрытия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Standard</w:t>
      </w:r>
      <w:r w:rsidRPr="006F5F06">
        <w:rPr>
          <w:rFonts w:eastAsia="Calibri" w:cs="Tahoma"/>
          <w:color w:val="000000"/>
          <w:szCs w:val="18"/>
          <w:lang w:val="ru-RU"/>
        </w:rPr>
        <w:t xml:space="preserve"> и использовать его вместо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согласно правам на использование продуктов в отношении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«на процессор» (в соответствии с</w:t>
      </w:r>
      <w:r w:rsidR="008F573E">
        <w:rPr>
          <w:rFonts w:eastAsia="Calibri" w:cs="Tahoma"/>
          <w:color w:val="000000"/>
          <w:szCs w:val="18"/>
        </w:rPr>
        <w:t> </w:t>
      </w:r>
      <w:r w:rsidRPr="006F5F06">
        <w:rPr>
          <w:rFonts w:eastAsia="Calibri" w:cs="Tahoma"/>
          <w:color w:val="000000"/>
          <w:szCs w:val="18"/>
          <w:lang w:val="ru-RU"/>
        </w:rPr>
        <w:t xml:space="preserve">Правами на использование продуктов за январь 2013 г.). </w:t>
      </w:r>
    </w:p>
    <w:p w:rsidR="008233B3" w:rsidRPr="006F5F06" w:rsidRDefault="008233B3" w:rsidP="008233B3">
      <w:pPr>
        <w:ind w:left="720"/>
        <w:rPr>
          <w:lang w:val="ru-RU"/>
        </w:rPr>
      </w:pPr>
    </w:p>
    <w:p w:rsidR="008233B3" w:rsidRPr="006F5F06" w:rsidRDefault="008233B3" w:rsidP="008233B3">
      <w:pPr>
        <w:spacing w:after="60"/>
        <w:ind w:left="720"/>
        <w:rPr>
          <w:lang w:val="ru-RU"/>
        </w:rPr>
      </w:pPr>
      <w:r w:rsidRPr="006F5F06">
        <w:rPr>
          <w:rFonts w:eastAsia="Calibri" w:cs="Tahoma"/>
          <w:b/>
          <w:color w:val="000000"/>
          <w:szCs w:val="18"/>
          <w:lang w:val="ru-RU"/>
        </w:rPr>
        <w:t>Первый срок продления</w:t>
      </w:r>
    </w:p>
    <w:p w:rsidR="008233B3" w:rsidRPr="006F5F06" w:rsidRDefault="008233B3" w:rsidP="008233B3">
      <w:pPr>
        <w:tabs>
          <w:tab w:val="left" w:pos="1800"/>
        </w:tabs>
        <w:spacing w:after="60"/>
        <w:ind w:left="720"/>
        <w:rPr>
          <w:lang w:val="ru-RU"/>
        </w:rPr>
      </w:pPr>
      <w:r w:rsidRPr="006F5F06">
        <w:rPr>
          <w:rFonts w:eastAsia="Calibri" w:cs="Tahoma"/>
          <w:color w:val="000000"/>
          <w:szCs w:val="18"/>
          <w:lang w:val="ru-RU"/>
        </w:rPr>
        <w:t xml:space="preserve">При первом продлении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«на процессор», клиент может получить количество лицензий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Standard</w:t>
      </w:r>
      <w:r w:rsidRPr="006F5F06">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 умноженном на большее из следующих цифр: </w:t>
      </w:r>
    </w:p>
    <w:p w:rsidR="008233B3" w:rsidRPr="00416CED" w:rsidRDefault="008233B3" w:rsidP="00346F4B">
      <w:pPr>
        <w:numPr>
          <w:ilvl w:val="3"/>
          <w:numId w:val="93"/>
        </w:numPr>
        <w:tabs>
          <w:tab w:val="left" w:pos="2160"/>
        </w:tabs>
        <w:spacing w:after="60"/>
        <w:ind w:left="2160"/>
      </w:pPr>
      <w:r w:rsidRPr="00416CED">
        <w:rPr>
          <w:rFonts w:eastAsia="Calibri" w:cs="Tahoma"/>
          <w:color w:val="000000"/>
          <w:szCs w:val="18"/>
        </w:rPr>
        <w:t>четыре, ИЛИ</w:t>
      </w:r>
    </w:p>
    <w:p w:rsidR="008233B3" w:rsidRPr="006F5F06" w:rsidRDefault="008233B3" w:rsidP="00346F4B">
      <w:pPr>
        <w:numPr>
          <w:ilvl w:val="3"/>
          <w:numId w:val="93"/>
        </w:numPr>
        <w:tabs>
          <w:tab w:val="left" w:pos="2160"/>
        </w:tabs>
        <w:spacing w:after="60"/>
        <w:ind w:left="2160"/>
        <w:rPr>
          <w:lang w:val="ru-RU"/>
        </w:rPr>
      </w:pPr>
      <w:r w:rsidRPr="006F5F0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8233B3" w:rsidRPr="006F5F06" w:rsidRDefault="008233B3" w:rsidP="008233B3">
      <w:pPr>
        <w:tabs>
          <w:tab w:val="left" w:pos="1800"/>
        </w:tabs>
        <w:ind w:left="1080"/>
        <w:rPr>
          <w:lang w:val="ru-RU"/>
        </w:rPr>
      </w:pPr>
    </w:p>
    <w:p w:rsidR="008233B3" w:rsidRPr="006F5F06" w:rsidRDefault="008233B3" w:rsidP="008233B3">
      <w:pPr>
        <w:spacing w:after="60"/>
        <w:ind w:left="720"/>
        <w:rPr>
          <w:lang w:val="ru-RU"/>
        </w:rPr>
      </w:pPr>
      <w:r w:rsidRPr="006F5F06">
        <w:rPr>
          <w:rFonts w:eastAsia="Calibri" w:cs="Tahoma"/>
          <w:color w:val="000000"/>
          <w:szCs w:val="18"/>
          <w:lang w:val="ru-RU"/>
        </w:rPr>
        <w:t xml:space="preserve">После приобретения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F5F06">
        <w:rPr>
          <w:rFonts w:eastAsia="Calibri" w:cs="Tahoma"/>
          <w:szCs w:val="18"/>
          <w:lang w:val="ru-RU"/>
        </w:rPr>
        <w:t xml:space="preserve">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BizTalk</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r w:rsidR="00FA2C82" w:rsidRPr="006F5F06">
        <w:rPr>
          <w:rFonts w:eastAsia="Calibri" w:cs="Tahoma"/>
          <w:szCs w:val="18"/>
          <w:lang w:val="ru-RU"/>
        </w:rPr>
        <w:t xml:space="preserve"> </w:t>
      </w:r>
    </w:p>
    <w:p w:rsidR="008233B3" w:rsidRPr="006F5F06" w:rsidRDefault="008233B3" w:rsidP="008233B3">
      <w:pPr>
        <w:ind w:left="1440"/>
        <w:rPr>
          <w:lang w:val="ru-RU"/>
        </w:rPr>
      </w:pPr>
    </w:p>
    <w:p w:rsidR="008233B3" w:rsidRPr="006F5F06" w:rsidRDefault="008233B3" w:rsidP="008233B3">
      <w:pPr>
        <w:tabs>
          <w:tab w:val="left" w:pos="144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отказавшихся от обновления</w:t>
      </w:r>
    </w:p>
    <w:p w:rsidR="008233B3" w:rsidRPr="006F5F06" w:rsidRDefault="008233B3" w:rsidP="008233B3">
      <w:pPr>
        <w:tabs>
          <w:tab w:val="left" w:pos="1440"/>
        </w:tabs>
        <w:ind w:left="720"/>
        <w:rPr>
          <w:lang w:val="ru-RU"/>
        </w:rPr>
      </w:pPr>
      <w:r w:rsidRPr="006F5F06">
        <w:rPr>
          <w:rFonts w:eastAsia="Calibri" w:cs="Tahoma"/>
          <w:color w:val="000000"/>
          <w:szCs w:val="18"/>
          <w:lang w:val="ru-RU"/>
        </w:rPr>
        <w:t xml:space="preserve">Клиенты с подпиской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могут запускать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или последнюю версию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по таким лицензиям при соблюдении следующих условий.</w:t>
      </w:r>
    </w:p>
    <w:p w:rsidR="008233B3" w:rsidRPr="006F5F06" w:rsidRDefault="008233B3" w:rsidP="008233B3">
      <w:pPr>
        <w:tabs>
          <w:tab w:val="left" w:pos="1440"/>
        </w:tabs>
        <w:ind w:left="720"/>
        <w:rPr>
          <w:lang w:val="ru-RU"/>
        </w:rPr>
      </w:pPr>
    </w:p>
    <w:p w:rsidR="008233B3" w:rsidRPr="00416CED" w:rsidRDefault="008233B3" w:rsidP="00265D4C">
      <w:pPr>
        <w:numPr>
          <w:ilvl w:val="0"/>
          <w:numId w:val="53"/>
        </w:numPr>
        <w:spacing w:after="60"/>
        <w:ind w:left="1440"/>
      </w:pPr>
      <w:r w:rsidRPr="00416CED">
        <w:rPr>
          <w:rFonts w:eastAsia="Calibri" w:cs="Tahoma"/>
          <w:b/>
          <w:color w:val="000000"/>
          <w:szCs w:val="18"/>
        </w:rPr>
        <w:t>BizTalk</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2010 </w:t>
      </w:r>
      <w:r w:rsidRPr="00416CED">
        <w:rPr>
          <w:rFonts w:eastAsia="Calibri" w:cs="Tahoma"/>
          <w:b/>
          <w:color w:val="000000"/>
          <w:szCs w:val="18"/>
        </w:rPr>
        <w:t>Standard</w:t>
      </w:r>
      <w:r w:rsidR="00265D4C" w:rsidRPr="006F5F06">
        <w:rPr>
          <w:rFonts w:eastAsia="Calibri" w:cs="Tahoma"/>
          <w:b/>
          <w:color w:val="000000"/>
          <w:szCs w:val="18"/>
          <w:lang w:val="ru-RU"/>
        </w:rPr>
        <w:t>:</w:t>
      </w:r>
      <w:r w:rsidRPr="006F5F0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«на процессор», однако у клиентов больше нет «Перемещения лицензий с</w:t>
      </w:r>
      <w:r w:rsidR="008F573E">
        <w:rPr>
          <w:rFonts w:eastAsia="Calibri" w:cs="Tahoma"/>
          <w:color w:val="000000"/>
          <w:szCs w:val="18"/>
        </w:rPr>
        <w:t> </w:t>
      </w:r>
      <w:r w:rsidRPr="006F5F06">
        <w:rPr>
          <w:rFonts w:eastAsia="Calibri" w:cs="Tahoma"/>
          <w:color w:val="000000"/>
          <w:szCs w:val="18"/>
          <w:lang w:val="ru-RU"/>
        </w:rPr>
        <w:t xml:space="preserve">помощью </w:t>
      </w:r>
      <w:r w:rsidRPr="00416CED">
        <w:rPr>
          <w:rFonts w:eastAsia="Calibri" w:cs="Tahoma"/>
          <w:color w:val="000000"/>
          <w:szCs w:val="18"/>
        </w:rPr>
        <w:t>Software Assurance».</w:t>
      </w:r>
    </w:p>
    <w:p w:rsidR="008233B3" w:rsidRPr="006F5F06" w:rsidRDefault="00F3254C" w:rsidP="00346F4B">
      <w:pPr>
        <w:numPr>
          <w:ilvl w:val="0"/>
          <w:numId w:val="53"/>
        </w:numPr>
        <w:tabs>
          <w:tab w:val="left" w:pos="1800"/>
        </w:tabs>
        <w:spacing w:after="60"/>
        <w:ind w:left="1440"/>
        <w:rPr>
          <w:lang w:val="ru-RU"/>
        </w:rPr>
      </w:pPr>
      <w:r w:rsidRPr="006F5F06">
        <w:rPr>
          <w:rFonts w:eastAsia="Calibri" w:cs="Tahoma"/>
          <w:b/>
          <w:color w:val="000000"/>
          <w:szCs w:val="18"/>
          <w:lang w:val="ru-RU"/>
        </w:rPr>
        <w:t xml:space="preserve">Последняя версия </w:t>
      </w:r>
      <w:r w:rsidRPr="00416CED">
        <w:rPr>
          <w:rFonts w:eastAsia="Calibri" w:cs="Tahoma"/>
          <w:b/>
          <w:color w:val="000000"/>
          <w:szCs w:val="18"/>
        </w:rPr>
        <w:t>BizTalk</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w:t>
      </w:r>
      <w:r w:rsidRPr="00416CED">
        <w:rPr>
          <w:rFonts w:eastAsia="Calibri" w:cs="Tahoma"/>
          <w:b/>
          <w:color w:val="000000"/>
          <w:szCs w:val="18"/>
        </w:rPr>
        <w:t>Standard</w:t>
      </w:r>
      <w:r w:rsidRPr="006F5F06">
        <w:rPr>
          <w:rFonts w:eastAsia="Calibri" w:cs="Tahoma"/>
          <w:b/>
          <w:color w:val="000000"/>
          <w:szCs w:val="18"/>
          <w:lang w:val="ru-RU"/>
        </w:rPr>
        <w:t xml:space="preserve">: </w:t>
      </w:r>
      <w:r w:rsidRPr="006F5F0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«на процессор», однако </w:t>
      </w:r>
    </w:p>
    <w:p w:rsidR="008233B3" w:rsidRPr="00416CED" w:rsidRDefault="008233B3" w:rsidP="008F573E">
      <w:pPr>
        <w:numPr>
          <w:ilvl w:val="1"/>
          <w:numId w:val="53"/>
        </w:numPr>
        <w:tabs>
          <w:tab w:val="left" w:pos="2160"/>
        </w:tabs>
        <w:spacing w:after="60"/>
        <w:ind w:left="2160"/>
      </w:pPr>
      <w:r w:rsidRPr="006F5F06">
        <w:rPr>
          <w:rFonts w:eastAsia="Calibri" w:cs="Tahoma"/>
          <w:color w:val="000000"/>
          <w:szCs w:val="18"/>
          <w:lang w:val="ru-RU"/>
        </w:rPr>
        <w:t>у клиентов больше нет «Перемещения лицензий в фермах серверов» и</w:t>
      </w:r>
      <w:r w:rsidR="008F573E">
        <w:rPr>
          <w:rFonts w:eastAsia="Calibri" w:cs="Tahoma"/>
          <w:color w:val="000000"/>
          <w:szCs w:val="18"/>
        </w:rPr>
        <w:t> </w:t>
      </w:r>
      <w:r w:rsidRPr="006F5F06">
        <w:rPr>
          <w:rFonts w:eastAsia="Calibri" w:cs="Tahoma"/>
          <w:color w:val="000000"/>
          <w:szCs w:val="18"/>
          <w:lang w:val="ru-RU"/>
        </w:rPr>
        <w:t xml:space="preserve">«Перемещения лицензий с помощью </w:t>
      </w:r>
      <w:r w:rsidRPr="00416CED">
        <w:rPr>
          <w:rFonts w:eastAsia="Calibri" w:cs="Tahoma"/>
          <w:color w:val="000000"/>
          <w:szCs w:val="18"/>
        </w:rPr>
        <w:t xml:space="preserve">Software Assurance»; и </w:t>
      </w:r>
    </w:p>
    <w:p w:rsidR="008233B3" w:rsidRPr="00416CED" w:rsidRDefault="008233B3" w:rsidP="00346F4B">
      <w:pPr>
        <w:numPr>
          <w:ilvl w:val="1"/>
          <w:numId w:val="53"/>
        </w:numPr>
        <w:tabs>
          <w:tab w:val="left" w:pos="2160"/>
          <w:tab w:val="left" w:pos="2970"/>
        </w:tabs>
        <w:spacing w:after="60"/>
        <w:ind w:left="2160"/>
      </w:pPr>
      <w:r w:rsidRPr="006F5F06">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416CED">
        <w:rPr>
          <w:rFonts w:eastAsia="Calibri" w:cs="Tahoma"/>
          <w:color w:val="000000"/>
          <w:szCs w:val="18"/>
        </w:rPr>
        <w:t xml:space="preserve">«Эквивалент в лицензиях на ядро» определяется следующим образом. </w:t>
      </w:r>
    </w:p>
    <w:p w:rsidR="008233B3" w:rsidRPr="006F5F06" w:rsidRDefault="008233B3" w:rsidP="00346F4B">
      <w:pPr>
        <w:numPr>
          <w:ilvl w:val="2"/>
          <w:numId w:val="53"/>
        </w:numPr>
        <w:tabs>
          <w:tab w:val="left" w:pos="2520"/>
        </w:tabs>
        <w:spacing w:after="60"/>
        <w:ind w:left="2520"/>
        <w:rPr>
          <w:lang w:val="ru-RU"/>
        </w:rPr>
      </w:pPr>
      <w:r w:rsidRPr="006F5F06">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6F5F06" w:rsidRDefault="008233B3" w:rsidP="00346F4B">
      <w:pPr>
        <w:numPr>
          <w:ilvl w:val="4"/>
          <w:numId w:val="126"/>
        </w:numPr>
        <w:tabs>
          <w:tab w:val="left" w:pos="2880"/>
        </w:tabs>
        <w:spacing w:after="60"/>
        <w:ind w:left="2880"/>
        <w:rPr>
          <w:lang w:val="ru-RU"/>
        </w:rPr>
      </w:pPr>
      <w:r w:rsidRPr="006F5F06">
        <w:rPr>
          <w:rFonts w:eastAsia="Calibri" w:cs="Tahoma"/>
          <w:color w:val="000000"/>
          <w:szCs w:val="18"/>
          <w:lang w:val="ru-RU"/>
        </w:rPr>
        <w:t xml:space="preserve">четыре ядра для одной лицензии «на процессор», ИЛИ </w:t>
      </w:r>
    </w:p>
    <w:p w:rsidR="008F573E" w:rsidRPr="006F5F06" w:rsidRDefault="008F573E" w:rsidP="008F573E">
      <w:pPr>
        <w:tabs>
          <w:tab w:val="left" w:pos="2880"/>
        </w:tabs>
        <w:spacing w:after="60"/>
        <w:ind w:left="2880"/>
        <w:rPr>
          <w:rFonts w:eastAsia="Calibri" w:cs="Tahoma"/>
          <w:color w:val="000000"/>
          <w:szCs w:val="18"/>
          <w:lang w:val="ru-RU"/>
        </w:rPr>
      </w:pPr>
    </w:p>
    <w:p w:rsidR="008F573E" w:rsidRPr="006F5F06" w:rsidRDefault="008F573E" w:rsidP="008F573E">
      <w:pPr>
        <w:tabs>
          <w:tab w:val="left" w:pos="2880"/>
        </w:tabs>
        <w:spacing w:after="60"/>
        <w:ind w:left="2880"/>
        <w:rPr>
          <w:lang w:val="ru-RU"/>
        </w:rPr>
      </w:pPr>
    </w:p>
    <w:p w:rsidR="008233B3" w:rsidRPr="006F5F06" w:rsidRDefault="008233B3" w:rsidP="00346F4B">
      <w:pPr>
        <w:numPr>
          <w:ilvl w:val="4"/>
          <w:numId w:val="126"/>
        </w:numPr>
        <w:tabs>
          <w:tab w:val="left" w:pos="2880"/>
        </w:tabs>
        <w:spacing w:after="60"/>
        <w:ind w:left="2880"/>
        <w:rPr>
          <w:lang w:val="ru-RU"/>
        </w:rPr>
      </w:pPr>
      <w:r w:rsidRPr="006F5F06">
        <w:rPr>
          <w:rFonts w:eastAsia="Calibri" w:cs="Tahoma"/>
          <w:color w:val="000000"/>
          <w:szCs w:val="18"/>
          <w:lang w:val="ru-RU"/>
        </w:rPr>
        <w:t>число ядер для</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BizTalk</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8233B3" w:rsidRPr="006F5F06" w:rsidRDefault="008233B3" w:rsidP="00346F4B">
      <w:pPr>
        <w:numPr>
          <w:ilvl w:val="1"/>
          <w:numId w:val="128"/>
        </w:numPr>
        <w:tabs>
          <w:tab w:val="left" w:pos="1800"/>
        </w:tabs>
        <w:spacing w:after="60"/>
        <w:rPr>
          <w:lang w:val="ru-RU"/>
        </w:rPr>
      </w:pPr>
      <w:r w:rsidRPr="006F5F06">
        <w:rPr>
          <w:rFonts w:eastAsia="Calibri" w:cs="Tahoma"/>
          <w:color w:val="000000"/>
          <w:szCs w:val="18"/>
          <w:lang w:val="ru-RU"/>
        </w:rPr>
        <w:t xml:space="preserve">Клиенты </w:t>
      </w:r>
      <w:r w:rsidRPr="006F5F06">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416CED">
        <w:rPr>
          <w:rFonts w:eastAsia="Calibri" w:cs="Tahoma"/>
          <w:szCs w:val="18"/>
        </w:rPr>
        <w:t>BizTalk</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w:t>
      </w:r>
    </w:p>
    <w:p w:rsidR="008233B3" w:rsidRPr="006F5F06" w:rsidRDefault="008233B3" w:rsidP="00346F4B">
      <w:pPr>
        <w:numPr>
          <w:ilvl w:val="1"/>
          <w:numId w:val="128"/>
        </w:numPr>
        <w:tabs>
          <w:tab w:val="left" w:pos="1800"/>
          <w:tab w:val="left" w:pos="2970"/>
        </w:tabs>
        <w:spacing w:after="60"/>
        <w:rPr>
          <w:lang w:val="ru-RU"/>
        </w:rPr>
      </w:pPr>
      <w:r w:rsidRPr="006F5F0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540FA" w:rsidRPr="006F5F06" w:rsidRDefault="003540FA" w:rsidP="00A66BD2">
      <w:pPr>
        <w:ind w:left="540"/>
        <w:rPr>
          <w:lang w:val="ru-RU"/>
        </w:rPr>
      </w:pPr>
    </w:p>
    <w:p w:rsidR="00676723" w:rsidRPr="006F5F06" w:rsidRDefault="00676723" w:rsidP="00A66BD2">
      <w:pPr>
        <w:ind w:left="540"/>
        <w:rPr>
          <w:lang w:val="ru-RU"/>
        </w:rPr>
      </w:pPr>
    </w:p>
    <w:p w:rsidR="007B48BC" w:rsidRPr="006F5F06" w:rsidRDefault="00A560B6" w:rsidP="000773D2">
      <w:pPr>
        <w:pStyle w:val="Heading3"/>
        <w:ind w:left="270" w:hanging="270"/>
        <w:rPr>
          <w:lang w:val="ru-RU"/>
        </w:rPr>
      </w:pPr>
      <w:bookmarkStart w:id="1170" w:name="_38_Business_Intelligence"/>
      <w:bookmarkStart w:id="1171" w:name="_39_Business_Intelligence"/>
      <w:bookmarkStart w:id="1172" w:name="_Toc336338293"/>
      <w:bookmarkStart w:id="1173" w:name="_Toc363742000"/>
      <w:bookmarkStart w:id="1174" w:name="Srv_35BusinessIntellApp2012"/>
      <w:bookmarkStart w:id="1175" w:name="Srv_35CoreCALBridgeWinIntune"/>
      <w:bookmarkEnd w:id="1170"/>
      <w:bookmarkEnd w:id="1171"/>
      <w:r w:rsidRPr="006F5F06">
        <w:rPr>
          <w:rFonts w:ascii="Tahoma" w:hAnsi="Tahoma"/>
          <w:caps/>
          <w:color w:val="F66400"/>
          <w:sz w:val="22"/>
          <w:vertAlign w:val="superscript"/>
          <w:lang w:val="ru-RU"/>
        </w:rPr>
        <w:t xml:space="preserve">39 </w:t>
      </w:r>
      <w:r w:rsidRPr="00416CED">
        <w:rPr>
          <w:rFonts w:ascii="Tahoma" w:hAnsi="Tahoma"/>
          <w:color w:val="F66400"/>
          <w:sz w:val="22"/>
        </w:rPr>
        <w:t>Business</w:t>
      </w:r>
      <w:r w:rsidRPr="006F5F06">
        <w:rPr>
          <w:rFonts w:ascii="Tahoma" w:hAnsi="Tahoma"/>
          <w:color w:val="F66400"/>
          <w:sz w:val="22"/>
          <w:lang w:val="ru-RU"/>
        </w:rPr>
        <w:t xml:space="preserve"> </w:t>
      </w:r>
      <w:r w:rsidRPr="00416CED">
        <w:rPr>
          <w:rFonts w:ascii="Tahoma" w:hAnsi="Tahoma"/>
          <w:color w:val="F66400"/>
          <w:sz w:val="22"/>
        </w:rPr>
        <w:t>Intelligence</w:t>
      </w:r>
      <w:r w:rsidRPr="006F5F06">
        <w:rPr>
          <w:rFonts w:ascii="Tahoma" w:hAnsi="Tahoma"/>
          <w:color w:val="F66400"/>
          <w:sz w:val="22"/>
          <w:lang w:val="ru-RU"/>
        </w:rPr>
        <w:t xml:space="preserve"> </w:t>
      </w:r>
      <w:r w:rsidRPr="00416CED">
        <w:rPr>
          <w:rFonts w:ascii="Tahoma" w:hAnsi="Tahoma"/>
          <w:color w:val="F66400"/>
          <w:sz w:val="22"/>
        </w:rPr>
        <w:t>Appliance</w:t>
      </w:r>
      <w:r w:rsidRPr="006F5F06">
        <w:rPr>
          <w:rFonts w:ascii="Tahoma" w:hAnsi="Tahoma"/>
          <w:color w:val="F66400"/>
          <w:sz w:val="22"/>
          <w:lang w:val="ru-RU"/>
        </w:rPr>
        <w:t xml:space="preserve"> 2012</w:t>
      </w:r>
      <w:bookmarkEnd w:id="1172"/>
      <w:bookmarkEnd w:id="1173"/>
      <w:r w:rsidRPr="006F5F06">
        <w:rPr>
          <w:rFonts w:ascii="Tahoma" w:hAnsi="Tahoma"/>
          <w:caps/>
          <w:color w:val="F66400"/>
          <w:sz w:val="22"/>
          <w:vertAlign w:val="superscript"/>
          <w:lang w:val="ru-RU"/>
        </w:rPr>
        <w:t xml:space="preserve"> </w:t>
      </w:r>
    </w:p>
    <w:bookmarkEnd w:id="1174"/>
    <w:p w:rsidR="007B48BC" w:rsidRPr="006F5F06" w:rsidRDefault="007B48BC" w:rsidP="007B48BC">
      <w:pPr>
        <w:rPr>
          <w:lang w:val="ru-RU"/>
        </w:rPr>
      </w:pPr>
    </w:p>
    <w:p w:rsidR="00E03856" w:rsidRPr="006F5F06" w:rsidRDefault="00E50460" w:rsidP="00A66BD2">
      <w:pPr>
        <w:ind w:left="720"/>
        <w:rPr>
          <w:lang w:val="ru-RU"/>
        </w:rPr>
      </w:pPr>
      <w:r w:rsidRPr="006F5F06">
        <w:rPr>
          <w:rFonts w:cs="Tahoma"/>
          <w:szCs w:val="18"/>
          <w:lang w:val="ru-RU"/>
        </w:rPr>
        <w:t xml:space="preserve">Программное обеспечение </w:t>
      </w:r>
      <w:r w:rsidRPr="00416CED">
        <w:rPr>
          <w:rFonts w:cs="Tahoma"/>
          <w:szCs w:val="18"/>
        </w:rPr>
        <w:t>Business</w:t>
      </w:r>
      <w:r w:rsidRPr="006F5F06">
        <w:rPr>
          <w:rFonts w:cs="Tahoma"/>
          <w:szCs w:val="18"/>
          <w:lang w:val="ru-RU"/>
        </w:rPr>
        <w:t xml:space="preserve"> </w:t>
      </w:r>
      <w:r w:rsidRPr="00416CED">
        <w:rPr>
          <w:rFonts w:cs="Tahoma"/>
          <w:szCs w:val="18"/>
        </w:rPr>
        <w:t>Intelligence</w:t>
      </w:r>
      <w:r w:rsidRPr="006F5F06">
        <w:rPr>
          <w:rFonts w:cs="Tahoma"/>
          <w:szCs w:val="18"/>
          <w:lang w:val="ru-RU"/>
        </w:rPr>
        <w:t xml:space="preserve"> </w:t>
      </w:r>
      <w:r w:rsidRPr="00416CED">
        <w:rPr>
          <w:rFonts w:cs="Tahoma"/>
          <w:szCs w:val="18"/>
        </w:rPr>
        <w:t>Appliance</w:t>
      </w:r>
      <w:r w:rsidRPr="006F5F06">
        <w:rPr>
          <w:rFonts w:cs="Tahoma"/>
          <w:szCs w:val="18"/>
          <w:lang w:val="ru-RU"/>
        </w:rPr>
        <w:t xml:space="preserve"> 2012, включающее </w:t>
      </w:r>
      <w:r w:rsidRPr="00416CED">
        <w:rPr>
          <w:rFonts w:cs="Tahoma"/>
          <w:szCs w:val="18"/>
        </w:rPr>
        <w:t>SQL</w:t>
      </w:r>
      <w:r w:rsidRPr="006F5F06">
        <w:rPr>
          <w:rFonts w:cs="Tahoma"/>
          <w:szCs w:val="18"/>
          <w:lang w:val="ru-RU"/>
        </w:rPr>
        <w:t xml:space="preserve"> </w:t>
      </w:r>
      <w:r w:rsidRPr="00416CED">
        <w:rPr>
          <w:rFonts w:cs="Tahoma"/>
          <w:szCs w:val="18"/>
        </w:rPr>
        <w:t>Server</w:t>
      </w:r>
      <w:r w:rsidRPr="006F5F06">
        <w:rPr>
          <w:rFonts w:cs="Tahoma"/>
          <w:szCs w:val="18"/>
          <w:lang w:val="ru-RU"/>
        </w:rPr>
        <w:t xml:space="preserve"> 2008 </w:t>
      </w:r>
      <w:r w:rsidRPr="00416CED">
        <w:rPr>
          <w:rFonts w:cs="Tahoma"/>
          <w:szCs w:val="18"/>
        </w:rPr>
        <w:t>R</w:t>
      </w:r>
      <w:r w:rsidRPr="006F5F06">
        <w:rPr>
          <w:rFonts w:cs="Tahoma"/>
          <w:szCs w:val="18"/>
          <w:lang w:val="ru-RU"/>
        </w:rPr>
        <w:t xml:space="preserve">2 и </w:t>
      </w:r>
      <w:r w:rsidRPr="00416CED">
        <w:rPr>
          <w:rFonts w:cs="Tahoma"/>
          <w:szCs w:val="18"/>
        </w:rPr>
        <w:t>SharePoint</w:t>
      </w:r>
      <w:r w:rsidRPr="006F5F06">
        <w:rPr>
          <w:rFonts w:cs="Tahoma"/>
          <w:szCs w:val="18"/>
          <w:lang w:val="ru-RU"/>
        </w:rPr>
        <w:t xml:space="preserve"> </w:t>
      </w:r>
      <w:r w:rsidRPr="00416CED">
        <w:rPr>
          <w:rFonts w:cs="Tahoma"/>
          <w:szCs w:val="18"/>
        </w:rPr>
        <w:t>Server</w:t>
      </w:r>
      <w:r w:rsidRPr="006F5F06">
        <w:rPr>
          <w:rFonts w:cs="Tahoma"/>
          <w:szCs w:val="18"/>
          <w:lang w:val="ru-RU"/>
        </w:rPr>
        <w:t xml:space="preserve"> 2010, доступно только в утвержденных </w:t>
      </w:r>
      <w:r w:rsidRPr="00416CED">
        <w:rPr>
          <w:rFonts w:cs="Tahoma"/>
          <w:szCs w:val="18"/>
        </w:rPr>
        <w:t>Microsoft</w:t>
      </w:r>
      <w:r w:rsidRPr="006F5F06">
        <w:rPr>
          <w:rFonts w:cs="Tahoma"/>
          <w:szCs w:val="18"/>
          <w:lang w:val="ru-RU"/>
        </w:rPr>
        <w:t xml:space="preserve"> конфигурациях оборудования и программного обеспечения.</w:t>
      </w:r>
      <w:r w:rsidR="00FA2C82" w:rsidRPr="006F5F06">
        <w:rPr>
          <w:rFonts w:cs="Tahoma"/>
          <w:szCs w:val="18"/>
          <w:lang w:val="ru-RU"/>
        </w:rPr>
        <w:t xml:space="preserve"> </w:t>
      </w:r>
      <w:r w:rsidRPr="006F5F06">
        <w:rPr>
          <w:rFonts w:cs="Tahoma"/>
          <w:szCs w:val="18"/>
          <w:lang w:val="ru-RU"/>
        </w:rPr>
        <w:t>Использование программного обеспечения в других конфигурациях не поддерживается и может вести к снижению производительности.</w:t>
      </w:r>
      <w:r w:rsidR="00FA2C82" w:rsidRPr="006F5F06">
        <w:rPr>
          <w:rFonts w:cs="Tahoma"/>
          <w:szCs w:val="18"/>
          <w:lang w:val="ru-RU"/>
        </w:rPr>
        <w:t xml:space="preserve"> </w:t>
      </w:r>
      <w:r w:rsidRPr="006F5F06">
        <w:rPr>
          <w:rFonts w:cs="Tahoma"/>
          <w:szCs w:val="18"/>
          <w:lang w:val="ru-RU"/>
        </w:rPr>
        <w:t>Дополнительные сведения см. по адресу</w:t>
      </w:r>
      <w:r w:rsidRPr="006F5F06">
        <w:rPr>
          <w:rFonts w:cs="Tahoma"/>
          <w:color w:val="1F497D"/>
          <w:szCs w:val="18"/>
          <w:lang w:val="ru-RU"/>
        </w:rPr>
        <w:t xml:space="preserve"> </w:t>
      </w:r>
      <w:hyperlink r:id="rId48" w:tooltip="http://www.microsoft.com/sqlserver/en/us/get-sql-server/how-to-buy.aspx" w:history="1">
        <w:r w:rsidRPr="00416CED">
          <w:rPr>
            <w:rStyle w:val="Hyperlink"/>
            <w:rFonts w:cs="Tahoma"/>
            <w:szCs w:val="18"/>
          </w:rPr>
          <w:t>http</w:t>
        </w:r>
        <w:r w:rsidRPr="006F5F06">
          <w:rPr>
            <w:rStyle w:val="Hyperlink"/>
            <w:rFonts w:cs="Tahoma"/>
            <w:szCs w:val="18"/>
            <w:lang w:val="ru-RU"/>
          </w:rPr>
          <w:t>://</w:t>
        </w:r>
        <w:r w:rsidRPr="00416CED">
          <w:rPr>
            <w:rStyle w:val="Hyperlink"/>
            <w:rFonts w:cs="Tahoma"/>
            <w:szCs w:val="18"/>
          </w:rPr>
          <w:t>www</w:t>
        </w:r>
        <w:r w:rsidRPr="006F5F06">
          <w:rPr>
            <w:rStyle w:val="Hyperlink"/>
            <w:rFonts w:cs="Tahoma"/>
            <w:szCs w:val="18"/>
            <w:lang w:val="ru-RU"/>
          </w:rPr>
          <w:t>.</w:t>
        </w:r>
        <w:r w:rsidRPr="00416CED">
          <w:rPr>
            <w:rStyle w:val="Hyperlink"/>
            <w:rFonts w:cs="Tahoma"/>
            <w:szCs w:val="18"/>
          </w:rPr>
          <w:t>microsoft</w:t>
        </w:r>
        <w:r w:rsidRPr="006F5F06">
          <w:rPr>
            <w:rStyle w:val="Hyperlink"/>
            <w:rFonts w:cs="Tahoma"/>
            <w:szCs w:val="18"/>
            <w:lang w:val="ru-RU"/>
          </w:rPr>
          <w:t>.</w:t>
        </w:r>
        <w:r w:rsidRPr="00416CED">
          <w:rPr>
            <w:rStyle w:val="Hyperlink"/>
            <w:rFonts w:cs="Tahoma"/>
            <w:szCs w:val="18"/>
          </w:rPr>
          <w:t>com</w:t>
        </w:r>
        <w:r w:rsidRPr="006F5F06">
          <w:rPr>
            <w:rStyle w:val="Hyperlink"/>
            <w:rFonts w:cs="Tahoma"/>
            <w:szCs w:val="18"/>
            <w:lang w:val="ru-RU"/>
          </w:rPr>
          <w:t>/</w:t>
        </w:r>
        <w:r w:rsidRPr="00416CED">
          <w:rPr>
            <w:rStyle w:val="Hyperlink"/>
            <w:rFonts w:cs="Tahoma"/>
            <w:szCs w:val="18"/>
          </w:rPr>
          <w:t>sqlserver</w:t>
        </w:r>
        <w:r w:rsidRPr="006F5F06">
          <w:rPr>
            <w:rStyle w:val="Hyperlink"/>
            <w:rFonts w:cs="Tahoma"/>
            <w:szCs w:val="18"/>
            <w:lang w:val="ru-RU"/>
          </w:rPr>
          <w:t>/</w:t>
        </w:r>
        <w:r w:rsidRPr="00416CED">
          <w:rPr>
            <w:rStyle w:val="Hyperlink"/>
            <w:rFonts w:cs="Tahoma"/>
            <w:szCs w:val="18"/>
          </w:rPr>
          <w:t>en</w:t>
        </w:r>
        <w:r w:rsidRPr="006F5F06">
          <w:rPr>
            <w:rStyle w:val="Hyperlink"/>
            <w:rFonts w:cs="Tahoma"/>
            <w:szCs w:val="18"/>
            <w:lang w:val="ru-RU"/>
          </w:rPr>
          <w:t>/</w:t>
        </w:r>
        <w:r w:rsidRPr="00416CED">
          <w:rPr>
            <w:rStyle w:val="Hyperlink"/>
            <w:rFonts w:cs="Tahoma"/>
            <w:szCs w:val="18"/>
          </w:rPr>
          <w:t>us</w:t>
        </w:r>
        <w:r w:rsidRPr="006F5F06">
          <w:rPr>
            <w:rStyle w:val="Hyperlink"/>
            <w:rFonts w:cs="Tahoma"/>
            <w:szCs w:val="18"/>
            <w:lang w:val="ru-RU"/>
          </w:rPr>
          <w:t>/</w:t>
        </w:r>
        <w:r w:rsidRPr="00416CED">
          <w:rPr>
            <w:rStyle w:val="Hyperlink"/>
            <w:rFonts w:cs="Tahoma"/>
            <w:szCs w:val="18"/>
          </w:rPr>
          <w:t>get</w:t>
        </w:r>
        <w:r w:rsidRPr="006F5F06">
          <w:rPr>
            <w:rStyle w:val="Hyperlink"/>
            <w:rFonts w:cs="Tahoma"/>
            <w:szCs w:val="18"/>
            <w:lang w:val="ru-RU"/>
          </w:rPr>
          <w:t>-</w:t>
        </w:r>
        <w:r w:rsidRPr="00416CED">
          <w:rPr>
            <w:rStyle w:val="Hyperlink"/>
            <w:rFonts w:cs="Tahoma"/>
            <w:szCs w:val="18"/>
          </w:rPr>
          <w:t>sql</w:t>
        </w:r>
        <w:r w:rsidRPr="006F5F06">
          <w:rPr>
            <w:rStyle w:val="Hyperlink"/>
            <w:rFonts w:cs="Tahoma"/>
            <w:szCs w:val="18"/>
            <w:lang w:val="ru-RU"/>
          </w:rPr>
          <w:t>-</w:t>
        </w:r>
        <w:r w:rsidRPr="00416CED">
          <w:rPr>
            <w:rStyle w:val="Hyperlink"/>
            <w:rFonts w:cs="Tahoma"/>
            <w:szCs w:val="18"/>
          </w:rPr>
          <w:t>server</w:t>
        </w:r>
        <w:r w:rsidRPr="006F5F06">
          <w:rPr>
            <w:rStyle w:val="Hyperlink"/>
            <w:rFonts w:cs="Tahoma"/>
            <w:szCs w:val="18"/>
            <w:lang w:val="ru-RU"/>
          </w:rPr>
          <w:t>/</w:t>
        </w:r>
        <w:r w:rsidRPr="00416CED">
          <w:rPr>
            <w:rStyle w:val="Hyperlink"/>
            <w:rFonts w:cs="Tahoma"/>
            <w:szCs w:val="18"/>
          </w:rPr>
          <w:t>how</w:t>
        </w:r>
        <w:r w:rsidRPr="006F5F06">
          <w:rPr>
            <w:rStyle w:val="Hyperlink"/>
            <w:rFonts w:cs="Tahoma"/>
            <w:szCs w:val="18"/>
            <w:lang w:val="ru-RU"/>
          </w:rPr>
          <w:t>-</w:t>
        </w:r>
        <w:r w:rsidRPr="00416CED">
          <w:rPr>
            <w:rStyle w:val="Hyperlink"/>
            <w:rFonts w:cs="Tahoma"/>
            <w:szCs w:val="18"/>
          </w:rPr>
          <w:t>to</w:t>
        </w:r>
        <w:r w:rsidRPr="006F5F06">
          <w:rPr>
            <w:rStyle w:val="Hyperlink"/>
            <w:rFonts w:cs="Tahoma"/>
            <w:szCs w:val="18"/>
            <w:lang w:val="ru-RU"/>
          </w:rPr>
          <w:t>-</w:t>
        </w:r>
        <w:r w:rsidRPr="00416CED">
          <w:rPr>
            <w:rStyle w:val="Hyperlink"/>
            <w:rFonts w:cs="Tahoma"/>
            <w:szCs w:val="18"/>
          </w:rPr>
          <w:t>buy</w:t>
        </w:r>
        <w:r w:rsidRPr="006F5F06">
          <w:rPr>
            <w:rStyle w:val="Hyperlink"/>
            <w:rFonts w:cs="Tahoma"/>
            <w:szCs w:val="18"/>
            <w:lang w:val="ru-RU"/>
          </w:rPr>
          <w:t>.</w:t>
        </w:r>
        <w:r w:rsidRPr="00416CED">
          <w:rPr>
            <w:rStyle w:val="Hyperlink"/>
            <w:rFonts w:cs="Tahoma"/>
            <w:szCs w:val="18"/>
          </w:rPr>
          <w:t>aspx</w:t>
        </w:r>
      </w:hyperlink>
      <w:r w:rsidR="00FA2C82" w:rsidRPr="006F5F06">
        <w:rPr>
          <w:rFonts w:cs="Tahoma"/>
          <w:szCs w:val="18"/>
          <w:lang w:val="ru-RU"/>
        </w:rPr>
        <w:t xml:space="preserve"> </w:t>
      </w:r>
    </w:p>
    <w:p w:rsidR="00A66BD2" w:rsidRPr="006F5F06" w:rsidRDefault="00A66BD2" w:rsidP="00A66BD2">
      <w:pPr>
        <w:rPr>
          <w:lang w:val="ru-RU"/>
        </w:rPr>
      </w:pPr>
    </w:p>
    <w:p w:rsidR="00A66BD2" w:rsidRPr="006F5F06" w:rsidRDefault="00A66BD2" w:rsidP="00A66BD2">
      <w:pPr>
        <w:rPr>
          <w:lang w:val="ru-RU"/>
        </w:rPr>
      </w:pPr>
    </w:p>
    <w:p w:rsidR="003540FA" w:rsidRPr="00416CED" w:rsidRDefault="00A560B6" w:rsidP="008F573E">
      <w:pPr>
        <w:pStyle w:val="Heading3"/>
        <w:ind w:left="270" w:hanging="270"/>
      </w:pPr>
      <w:bookmarkStart w:id="1176" w:name="_39_Core_CAL"/>
      <w:bookmarkStart w:id="1177" w:name="_Toc336338294"/>
      <w:bookmarkStart w:id="1178" w:name="_Toc363742001"/>
      <w:bookmarkEnd w:id="1176"/>
      <w:r w:rsidRPr="00416CED">
        <w:rPr>
          <w:rFonts w:ascii="Tahoma" w:hAnsi="Tahoma"/>
          <w:caps/>
          <w:color w:val="F66400"/>
          <w:sz w:val="22"/>
          <w:vertAlign w:val="superscript"/>
        </w:rPr>
        <w:t>40</w:t>
      </w:r>
      <w:r w:rsidRPr="00416CED">
        <w:rPr>
          <w:rFonts w:ascii="Tahoma" w:hAnsi="Tahoma"/>
          <w:color w:val="F66400"/>
          <w:sz w:val="22"/>
        </w:rPr>
        <w:t xml:space="preserve"> Core </w:t>
      </w:r>
      <w:r w:rsidRPr="00416CED">
        <w:rPr>
          <w:rFonts w:ascii="Tahoma" w:hAnsi="Tahoma"/>
          <w:color w:val="FF6600"/>
          <w:sz w:val="22"/>
        </w:rPr>
        <w:t>CAL Suite Bridge для Office 365, Core CAL Suite Bridge для Office 365 и</w:t>
      </w:r>
      <w:r w:rsidR="008F573E">
        <w:rPr>
          <w:rFonts w:ascii="Tahoma" w:hAnsi="Tahoma"/>
          <w:color w:val="FF6600"/>
          <w:sz w:val="22"/>
        </w:rPr>
        <w:t> </w:t>
      </w:r>
      <w:r w:rsidRPr="00416CED">
        <w:rPr>
          <w:rFonts w:ascii="Tahoma" w:hAnsi="Tahoma"/>
          <w:color w:val="FF6600"/>
          <w:sz w:val="22"/>
        </w:rPr>
        <w:t>Windows Intune, Core CAL Suite Bridge для Windows Intune</w:t>
      </w:r>
      <w:bookmarkEnd w:id="1177"/>
      <w:bookmarkEnd w:id="1178"/>
    </w:p>
    <w:bookmarkEnd w:id="1175"/>
    <w:p w:rsidR="003540FA" w:rsidRPr="00416CED" w:rsidRDefault="003540FA" w:rsidP="00A66BD2">
      <w:pPr>
        <w:ind w:left="540"/>
      </w:pPr>
    </w:p>
    <w:p w:rsidR="00A66BD2" w:rsidRPr="006F5F06" w:rsidRDefault="000773D2" w:rsidP="00A66BD2">
      <w:pPr>
        <w:spacing w:after="60"/>
        <w:ind w:left="720"/>
        <w:rPr>
          <w:lang w:val="ru-RU"/>
        </w:rPr>
      </w:pPr>
      <w:r w:rsidRPr="006F5F06">
        <w:rPr>
          <w:b/>
          <w:szCs w:val="18"/>
          <w:lang w:val="ru-RU"/>
        </w:rPr>
        <w:t>Определение</w:t>
      </w:r>
    </w:p>
    <w:p w:rsidR="000773D2" w:rsidRPr="006F5F06" w:rsidRDefault="00A66BD2" w:rsidP="00A66BD2">
      <w:pPr>
        <w:ind w:left="720"/>
        <w:rPr>
          <w:lang w:val="ru-RU"/>
        </w:rPr>
      </w:pPr>
      <w:r w:rsidRPr="006F5F06">
        <w:rPr>
          <w:b/>
          <w:szCs w:val="18"/>
          <w:lang w:val="ru-RU"/>
        </w:rPr>
        <w:t>«</w:t>
      </w:r>
      <w:r w:rsidRPr="006F5F06">
        <w:rPr>
          <w:szCs w:val="18"/>
          <w:lang w:val="ru-RU"/>
        </w:rPr>
        <w:t xml:space="preserve">Переход» означает преобразование Лицензии </w:t>
      </w:r>
      <w:r w:rsidRPr="006F5F06">
        <w:rPr>
          <w:rFonts w:cs="Tahoma"/>
          <w:szCs w:val="18"/>
          <w:lang w:val="ru-RU"/>
        </w:rPr>
        <w:t xml:space="preserve">с текущим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в подписную лицензию или обратно.</w:t>
      </w:r>
      <w:r w:rsidR="00FA2C82" w:rsidRPr="006F5F06">
        <w:rPr>
          <w:rFonts w:cs="Tahoma"/>
          <w:szCs w:val="18"/>
          <w:lang w:val="ru-RU"/>
        </w:rPr>
        <w:t xml:space="preserve"> </w:t>
      </w:r>
    </w:p>
    <w:p w:rsidR="00A66BD2" w:rsidRPr="006F5F06" w:rsidRDefault="00A66BD2" w:rsidP="00A66BD2">
      <w:pPr>
        <w:ind w:left="720"/>
        <w:rPr>
          <w:lang w:val="ru-RU"/>
        </w:rPr>
      </w:pPr>
    </w:p>
    <w:p w:rsidR="00A66BD2" w:rsidRPr="006F5F06" w:rsidRDefault="000773D2" w:rsidP="00A66BD2">
      <w:pPr>
        <w:spacing w:after="60"/>
        <w:ind w:left="720"/>
        <w:rPr>
          <w:lang w:val="ru-RU"/>
        </w:rPr>
      </w:pPr>
      <w:r w:rsidRPr="006F5F06">
        <w:rPr>
          <w:b/>
          <w:szCs w:val="18"/>
          <w:lang w:val="ru-RU"/>
        </w:rPr>
        <w:t>Применимые права на использование</w:t>
      </w:r>
    </w:p>
    <w:p w:rsidR="000773D2" w:rsidRPr="006F5F06" w:rsidRDefault="000773D2" w:rsidP="00A66BD2">
      <w:pPr>
        <w:spacing w:line="276" w:lineRule="auto"/>
        <w:ind w:left="720"/>
        <w:rPr>
          <w:spacing w:val="-2"/>
          <w:lang w:val="ru-RU"/>
        </w:rPr>
      </w:pPr>
      <w:r w:rsidRPr="006F5F06">
        <w:rPr>
          <w:rFonts w:eastAsia="Calibri" w:cs="Tahoma"/>
          <w:spacing w:val="-2"/>
          <w:szCs w:val="18"/>
          <w:lang w:val="ru-RU"/>
        </w:rPr>
        <w:t xml:space="preserve">Лицензия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не относится к конкретной версии, а Права на использование продуктов определяются состоянием покрытия </w:t>
      </w:r>
      <w:r w:rsidRPr="008F573E">
        <w:rPr>
          <w:rFonts w:eastAsia="Calibri" w:cs="Tahoma"/>
          <w:spacing w:val="-2"/>
          <w:szCs w:val="18"/>
        </w:rPr>
        <w:t>Software</w:t>
      </w:r>
      <w:r w:rsidRPr="006F5F06">
        <w:rPr>
          <w:rFonts w:eastAsia="Calibri" w:cs="Tahoma"/>
          <w:spacing w:val="-2"/>
          <w:szCs w:val="18"/>
          <w:lang w:val="ru-RU"/>
        </w:rPr>
        <w:t xml:space="preserve"> </w:t>
      </w:r>
      <w:r w:rsidRPr="008F573E">
        <w:rPr>
          <w:rFonts w:eastAsia="Calibri" w:cs="Tahoma"/>
          <w:spacing w:val="-2"/>
          <w:szCs w:val="18"/>
        </w:rPr>
        <w:t>Assurance</w:t>
      </w:r>
      <w:r w:rsidRPr="006F5F06">
        <w:rPr>
          <w:rFonts w:eastAsia="Calibri" w:cs="Tahoma"/>
          <w:spacing w:val="-2"/>
          <w:szCs w:val="18"/>
          <w:lang w:val="ru-RU"/>
        </w:rPr>
        <w:t xml:space="preserve"> для этой лицензии.</w:t>
      </w:r>
      <w:r w:rsidR="00FA2C82" w:rsidRPr="006F5F06">
        <w:rPr>
          <w:rFonts w:eastAsia="Calibri" w:cs="Tahoma"/>
          <w:spacing w:val="-2"/>
          <w:szCs w:val="18"/>
          <w:lang w:val="ru-RU"/>
        </w:rPr>
        <w:t xml:space="preserve"> </w:t>
      </w:r>
      <w:r w:rsidRPr="006F5F06">
        <w:rPr>
          <w:rFonts w:eastAsia="Calibri" w:cs="Tahoma"/>
          <w:spacing w:val="-2"/>
          <w:szCs w:val="18"/>
          <w:lang w:val="ru-RU"/>
        </w:rPr>
        <w:t xml:space="preserve">Если срок действия покрытия </w:t>
      </w:r>
      <w:r w:rsidRPr="008F573E">
        <w:rPr>
          <w:rFonts w:eastAsia="Calibri" w:cs="Tahoma"/>
          <w:spacing w:val="-2"/>
          <w:szCs w:val="18"/>
        </w:rPr>
        <w:t>Software</w:t>
      </w:r>
      <w:r w:rsidRPr="006F5F06">
        <w:rPr>
          <w:rFonts w:eastAsia="Calibri" w:cs="Tahoma"/>
          <w:spacing w:val="-2"/>
          <w:szCs w:val="18"/>
          <w:lang w:val="ru-RU"/>
        </w:rPr>
        <w:t xml:space="preserve"> </w:t>
      </w:r>
      <w:r w:rsidRPr="008F573E">
        <w:rPr>
          <w:rFonts w:eastAsia="Calibri" w:cs="Tahoma"/>
          <w:spacing w:val="-2"/>
          <w:szCs w:val="18"/>
        </w:rPr>
        <w:t>Assurance</w:t>
      </w:r>
      <w:r w:rsidRPr="006F5F06">
        <w:rPr>
          <w:rFonts w:eastAsia="Calibri" w:cs="Tahoma"/>
          <w:spacing w:val="-2"/>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FA2C82" w:rsidRPr="006F5F06">
        <w:rPr>
          <w:rFonts w:eastAsia="Calibri" w:cs="Tahoma"/>
          <w:spacing w:val="-2"/>
          <w:szCs w:val="18"/>
          <w:lang w:val="ru-RU"/>
        </w:rPr>
        <w:t xml:space="preserve"> </w:t>
      </w:r>
      <w:r w:rsidRPr="006F5F06">
        <w:rPr>
          <w:rFonts w:eastAsia="Calibri" w:cs="Tahoma"/>
          <w:spacing w:val="-2"/>
          <w:szCs w:val="18"/>
          <w:lang w:val="ru-RU"/>
        </w:rPr>
        <w:t xml:space="preserve">Лицензия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представляет собой единую лицензию, которая назначается отдельному пользователю или устройству.</w:t>
      </w:r>
    </w:p>
    <w:p w:rsidR="00A66BD2" w:rsidRPr="006F5F06" w:rsidRDefault="00A66BD2" w:rsidP="00A66BD2">
      <w:pPr>
        <w:spacing w:line="276" w:lineRule="auto"/>
        <w:ind w:left="720"/>
        <w:rPr>
          <w:lang w:val="ru-RU"/>
        </w:rPr>
      </w:pPr>
    </w:p>
    <w:p w:rsidR="00A66BD2" w:rsidRPr="006F5F06" w:rsidRDefault="000773D2" w:rsidP="00A66BD2">
      <w:pPr>
        <w:spacing w:after="60"/>
        <w:ind w:left="720"/>
        <w:rPr>
          <w:lang w:val="ru-RU"/>
        </w:rPr>
      </w:pPr>
      <w:r w:rsidRPr="006F5F06">
        <w:rPr>
          <w:b/>
          <w:szCs w:val="18"/>
          <w:lang w:val="ru-RU"/>
        </w:rPr>
        <w:t>Требования</w:t>
      </w:r>
    </w:p>
    <w:p w:rsidR="000773D2" w:rsidRPr="006F5F06" w:rsidRDefault="000773D2" w:rsidP="00A66BD2">
      <w:pPr>
        <w:spacing w:line="276" w:lineRule="auto"/>
        <w:ind w:left="720"/>
        <w:rPr>
          <w:spacing w:val="-2"/>
          <w:lang w:val="ru-RU"/>
        </w:rPr>
      </w:pPr>
      <w:r w:rsidRPr="006F5F06">
        <w:rPr>
          <w:rFonts w:eastAsia="Calibri" w:cs="Tahoma"/>
          <w:spacing w:val="-2"/>
          <w:szCs w:val="18"/>
          <w:lang w:val="ru-RU"/>
        </w:rPr>
        <w:t xml:space="preserve">Лицензия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может быть обязательной при Переходе от схемы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к сопоставимому сочетанию Продукта и Веб-служб.</w:t>
      </w:r>
      <w:r w:rsidR="00FA2C82" w:rsidRPr="006F5F06">
        <w:rPr>
          <w:rFonts w:eastAsia="Calibri" w:cs="Tahoma"/>
          <w:spacing w:val="-2"/>
          <w:szCs w:val="18"/>
          <w:lang w:val="ru-RU"/>
        </w:rPr>
        <w:t xml:space="preserve"> </w:t>
      </w:r>
      <w:r w:rsidRPr="006F5F06">
        <w:rPr>
          <w:rFonts w:eastAsia="Calibri" w:cs="Tahoma"/>
          <w:spacing w:val="-2"/>
          <w:szCs w:val="18"/>
          <w:lang w:val="ru-RU"/>
        </w:rPr>
        <w:t xml:space="preserve">Если Переход требует наличия лицензии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и соответствующая Лицензия была оплачена Клиентом в полном объеме, приобретение лицензии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не требуется.</w:t>
      </w:r>
      <w:r w:rsidR="00FA2C82" w:rsidRPr="006F5F06">
        <w:rPr>
          <w:rFonts w:eastAsia="Calibri" w:cs="Tahoma"/>
          <w:spacing w:val="-2"/>
          <w:szCs w:val="18"/>
          <w:lang w:val="ru-RU"/>
        </w:rPr>
        <w:t xml:space="preserve"> </w:t>
      </w:r>
      <w:r w:rsidRPr="006F5F06">
        <w:rPr>
          <w:rFonts w:eastAsia="Calibri" w:cs="Tahoma"/>
          <w:spacing w:val="-2"/>
          <w:szCs w:val="18"/>
          <w:lang w:val="ru-RU"/>
        </w:rPr>
        <w:t xml:space="preserve">Вместо этого можно приобрести </w:t>
      </w:r>
      <w:r w:rsidRPr="008F573E">
        <w:rPr>
          <w:rFonts w:eastAsia="Calibri" w:cs="Tahoma"/>
          <w:spacing w:val="-2"/>
          <w:szCs w:val="18"/>
        </w:rPr>
        <w:t>Software</w:t>
      </w:r>
      <w:r w:rsidRPr="006F5F06">
        <w:rPr>
          <w:rFonts w:eastAsia="Calibri" w:cs="Tahoma"/>
          <w:spacing w:val="-2"/>
          <w:szCs w:val="18"/>
          <w:lang w:val="ru-RU"/>
        </w:rPr>
        <w:t xml:space="preserve"> </w:t>
      </w:r>
      <w:r w:rsidRPr="008F573E">
        <w:rPr>
          <w:rFonts w:eastAsia="Calibri" w:cs="Tahoma"/>
          <w:spacing w:val="-2"/>
          <w:szCs w:val="18"/>
        </w:rPr>
        <w:t>Assurance</w:t>
      </w:r>
      <w:r w:rsidRPr="006F5F06">
        <w:rPr>
          <w:rFonts w:eastAsia="Calibri" w:cs="Tahoma"/>
          <w:spacing w:val="-2"/>
          <w:szCs w:val="18"/>
          <w:lang w:val="ru-RU"/>
        </w:rPr>
        <w:t xml:space="preserve"> для лицензии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в день годовщины Соглашения о регистрации, когда Переход вступает в силу.</w:t>
      </w:r>
      <w:r w:rsidR="00FA2C82" w:rsidRPr="006F5F06">
        <w:rPr>
          <w:rFonts w:eastAsia="Calibri" w:cs="Tahoma"/>
          <w:spacing w:val="-2"/>
          <w:szCs w:val="18"/>
          <w:lang w:val="ru-RU"/>
        </w:rPr>
        <w:t xml:space="preserve"> </w:t>
      </w:r>
      <w:r w:rsidRPr="006F5F06">
        <w:rPr>
          <w:rFonts w:eastAsia="Calibri" w:cs="Tahoma"/>
          <w:spacing w:val="-2"/>
          <w:szCs w:val="18"/>
          <w:lang w:val="ru-RU"/>
        </w:rPr>
        <w:t xml:space="preserve">В этом случае соотношение Перехода может быть только следующим: одно покрытие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Bridge</w:t>
      </w:r>
      <w:r w:rsidRPr="006F5F06">
        <w:rPr>
          <w:rFonts w:eastAsia="Calibri" w:cs="Tahoma"/>
          <w:spacing w:val="-2"/>
          <w:szCs w:val="18"/>
          <w:lang w:val="ru-RU"/>
        </w:rPr>
        <w:t xml:space="preserve"> </w:t>
      </w:r>
      <w:r w:rsidRPr="008F573E">
        <w:rPr>
          <w:rFonts w:eastAsia="Calibri" w:cs="Tahoma"/>
          <w:spacing w:val="-2"/>
          <w:szCs w:val="18"/>
        </w:rPr>
        <w:t>Software</w:t>
      </w:r>
      <w:r w:rsidRPr="006F5F06">
        <w:rPr>
          <w:rFonts w:eastAsia="Calibri" w:cs="Tahoma"/>
          <w:spacing w:val="-2"/>
          <w:szCs w:val="18"/>
          <w:lang w:val="ru-RU"/>
        </w:rPr>
        <w:t xml:space="preserve"> </w:t>
      </w:r>
      <w:r w:rsidRPr="008F573E">
        <w:rPr>
          <w:rFonts w:eastAsia="Calibri" w:cs="Tahoma"/>
          <w:spacing w:val="-2"/>
          <w:szCs w:val="18"/>
        </w:rPr>
        <w:t>Assurance</w:t>
      </w:r>
      <w:r w:rsidRPr="006F5F06">
        <w:rPr>
          <w:rFonts w:eastAsia="Calibri" w:cs="Tahoma"/>
          <w:spacing w:val="-2"/>
          <w:szCs w:val="18"/>
          <w:lang w:val="ru-RU"/>
        </w:rPr>
        <w:t xml:space="preserve"> для одного покрытия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 xml:space="preserve"> </w:t>
      </w:r>
      <w:r w:rsidRPr="008F573E">
        <w:rPr>
          <w:rFonts w:eastAsia="Calibri" w:cs="Tahoma"/>
          <w:spacing w:val="-2"/>
          <w:szCs w:val="18"/>
        </w:rPr>
        <w:t>Software</w:t>
      </w:r>
      <w:r w:rsidRPr="006F5F06">
        <w:rPr>
          <w:rFonts w:eastAsia="Calibri" w:cs="Tahoma"/>
          <w:spacing w:val="-2"/>
          <w:szCs w:val="18"/>
          <w:lang w:val="ru-RU"/>
        </w:rPr>
        <w:t xml:space="preserve"> </w:t>
      </w:r>
      <w:r w:rsidRPr="008F573E">
        <w:rPr>
          <w:rFonts w:eastAsia="Calibri" w:cs="Tahoma"/>
          <w:spacing w:val="-2"/>
          <w:szCs w:val="18"/>
        </w:rPr>
        <w:t>Assurance</w:t>
      </w:r>
      <w:r w:rsidRPr="006F5F06">
        <w:rPr>
          <w:rFonts w:eastAsia="Calibri" w:cs="Tahoma"/>
          <w:spacing w:val="-2"/>
          <w:szCs w:val="18"/>
          <w:lang w:val="ru-RU"/>
        </w:rPr>
        <w:t xml:space="preserve"> и для той же Лицензии пользователя или устройства в качестве соответствующей лицензии </w:t>
      </w:r>
      <w:r w:rsidRPr="008F573E">
        <w:rPr>
          <w:rFonts w:eastAsia="Calibri" w:cs="Tahoma"/>
          <w:spacing w:val="-2"/>
          <w:szCs w:val="18"/>
        </w:rPr>
        <w:t>CAL</w:t>
      </w:r>
      <w:r w:rsidRPr="006F5F06">
        <w:rPr>
          <w:rFonts w:eastAsia="Calibri" w:cs="Tahoma"/>
          <w:spacing w:val="-2"/>
          <w:szCs w:val="18"/>
          <w:lang w:val="ru-RU"/>
        </w:rPr>
        <w:t xml:space="preserve"> </w:t>
      </w:r>
      <w:r w:rsidRPr="008F573E">
        <w:rPr>
          <w:rFonts w:eastAsia="Calibri" w:cs="Tahoma"/>
          <w:spacing w:val="-2"/>
          <w:szCs w:val="18"/>
        </w:rPr>
        <w:t>Suite</w:t>
      </w:r>
      <w:r w:rsidRPr="006F5F06">
        <w:rPr>
          <w:rFonts w:eastAsia="Calibri" w:cs="Tahoma"/>
          <w:spacing w:val="-2"/>
          <w:szCs w:val="18"/>
          <w:lang w:val="ru-RU"/>
        </w:rPr>
        <w:t>.</w:t>
      </w:r>
      <w:r w:rsidR="00FA2C82" w:rsidRPr="006F5F06">
        <w:rPr>
          <w:rFonts w:eastAsia="Calibri" w:cs="Tahoma"/>
          <w:spacing w:val="-2"/>
          <w:szCs w:val="18"/>
          <w:lang w:val="ru-RU"/>
        </w:rPr>
        <w:t xml:space="preserve"> </w:t>
      </w:r>
    </w:p>
    <w:p w:rsidR="000773D2" w:rsidRPr="006F5F06" w:rsidRDefault="000773D2" w:rsidP="00A66BD2">
      <w:pPr>
        <w:spacing w:line="276" w:lineRule="auto"/>
        <w:ind w:left="720"/>
        <w:rPr>
          <w:lang w:val="ru-RU"/>
        </w:rPr>
      </w:pP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или соответствующей родительской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w:t>
      </w:r>
    </w:p>
    <w:p w:rsidR="002A6416" w:rsidRPr="006F5F06" w:rsidRDefault="002A6416" w:rsidP="002A6416">
      <w:pPr>
        <w:spacing w:line="276" w:lineRule="auto"/>
        <w:ind w:left="720"/>
        <w:rPr>
          <w:lang w:val="ru-RU"/>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416CED"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416CED" w:rsidRDefault="000773D2" w:rsidP="000773D2">
            <w:pPr>
              <w:spacing w:before="80" w:after="200" w:line="276" w:lineRule="auto"/>
              <w:jc w:val="center"/>
              <w:rPr>
                <w:rFonts w:eastAsia="Calibri" w:cs="Tahoma"/>
                <w:b/>
                <w:bCs/>
                <w:color w:val="000000"/>
                <w:szCs w:val="18"/>
                <w:lang w:eastAsia="ja-JP"/>
              </w:rPr>
            </w:pPr>
            <w:r w:rsidRPr="00416CED">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416CED" w:rsidRDefault="000773D2" w:rsidP="000773D2">
            <w:pPr>
              <w:spacing w:before="80" w:after="200" w:line="276" w:lineRule="auto"/>
              <w:jc w:val="center"/>
              <w:rPr>
                <w:rFonts w:eastAsia="Calibri" w:cs="Tahoma"/>
                <w:b/>
                <w:bCs/>
                <w:color w:val="000000"/>
                <w:szCs w:val="18"/>
                <w:lang w:eastAsia="ja-JP"/>
              </w:rPr>
            </w:pPr>
            <w:r w:rsidRPr="00416CED">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416CED" w:rsidRDefault="000773D2" w:rsidP="005A36EF">
            <w:pPr>
              <w:spacing w:before="80" w:after="200" w:line="276" w:lineRule="auto"/>
              <w:ind w:left="180" w:right="180"/>
              <w:jc w:val="center"/>
              <w:rPr>
                <w:rFonts w:eastAsia="Calibri" w:cs="Tahoma"/>
                <w:b/>
                <w:bCs/>
                <w:color w:val="000000"/>
                <w:szCs w:val="18"/>
                <w:lang w:eastAsia="ja-JP"/>
              </w:rPr>
            </w:pPr>
            <w:r w:rsidRPr="00416CED">
              <w:rPr>
                <w:rFonts w:eastAsia="Calibri" w:cs="Tahoma"/>
                <w:b/>
                <w:bCs/>
                <w:szCs w:val="18"/>
              </w:rPr>
              <w:t xml:space="preserve">Соответствующие </w:t>
            </w:r>
            <w:r w:rsidR="008F573E">
              <w:rPr>
                <w:rFonts w:eastAsia="Calibri" w:cs="Tahoma"/>
                <w:b/>
                <w:bCs/>
                <w:szCs w:val="18"/>
              </w:rPr>
              <w:br/>
            </w:r>
            <w:r w:rsidRPr="00416CED">
              <w:rPr>
                <w:rFonts w:eastAsia="Calibri" w:cs="Tahoma"/>
                <w:b/>
                <w:bCs/>
                <w:szCs w:val="18"/>
              </w:rPr>
              <w:t>Веб-службы</w:t>
            </w:r>
          </w:p>
        </w:tc>
      </w:tr>
      <w:tr w:rsidR="005A36EF" w:rsidRPr="00416CED" w:rsidTr="002A6416">
        <w:trPr>
          <w:trHeight w:val="576"/>
        </w:trPr>
        <w:tc>
          <w:tcPr>
            <w:tcW w:w="1704" w:type="pct"/>
            <w:tcBorders>
              <w:top w:val="nil"/>
              <w:left w:val="single" w:sz="8" w:space="0" w:color="auto"/>
              <w:bottom w:val="single" w:sz="8" w:space="0" w:color="auto"/>
              <w:right w:val="single" w:sz="8" w:space="0" w:color="auto"/>
            </w:tcBorders>
          </w:tcPr>
          <w:p w:rsidR="000773D2" w:rsidRPr="00416CED" w:rsidRDefault="000773D2" w:rsidP="00346F4B">
            <w:pPr>
              <w:numPr>
                <w:ilvl w:val="0"/>
                <w:numId w:val="40"/>
              </w:numPr>
              <w:spacing w:before="120" w:after="200" w:line="276" w:lineRule="auto"/>
              <w:ind w:left="679" w:right="181" w:hanging="450"/>
              <w:rPr>
                <w:rFonts w:eastAsia="Calibri" w:cs="Tahoma"/>
                <w:color w:val="000000"/>
                <w:szCs w:val="18"/>
              </w:rPr>
            </w:pPr>
            <w:r w:rsidRPr="00416CED">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416CED" w:rsidRDefault="000773D2" w:rsidP="00346F4B">
            <w:pPr>
              <w:numPr>
                <w:ilvl w:val="0"/>
                <w:numId w:val="41"/>
              </w:numPr>
              <w:spacing w:before="120" w:after="200" w:line="276" w:lineRule="auto"/>
              <w:ind w:left="682" w:hanging="450"/>
              <w:rPr>
                <w:rFonts w:eastAsia="Calibri" w:cs="Tahoma"/>
                <w:color w:val="000000"/>
                <w:szCs w:val="18"/>
              </w:rPr>
            </w:pPr>
            <w:r w:rsidRPr="00416CED">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416CED" w:rsidRDefault="000773D2" w:rsidP="00346F4B">
            <w:pPr>
              <w:numPr>
                <w:ilvl w:val="0"/>
                <w:numId w:val="42"/>
              </w:numPr>
              <w:spacing w:before="120" w:after="200" w:line="276" w:lineRule="auto"/>
              <w:ind w:left="684" w:right="181" w:hanging="450"/>
            </w:pPr>
            <w:r w:rsidRPr="00416CED">
              <w:rPr>
                <w:rFonts w:eastAsia="Calibri" w:cs="Tahoma"/>
                <w:color w:val="000000"/>
                <w:szCs w:val="18"/>
              </w:rPr>
              <w:t>Office 365 корпоративный E1 или</w:t>
            </w:r>
          </w:p>
          <w:p w:rsidR="000773D2" w:rsidRPr="00416CED" w:rsidRDefault="000773D2" w:rsidP="00346F4B">
            <w:pPr>
              <w:numPr>
                <w:ilvl w:val="0"/>
                <w:numId w:val="42"/>
              </w:numPr>
              <w:spacing w:before="120" w:after="200" w:line="276" w:lineRule="auto"/>
              <w:ind w:left="684" w:right="181" w:hanging="450"/>
            </w:pPr>
            <w:r w:rsidRPr="00416CED">
              <w:rPr>
                <w:rFonts w:eastAsia="Calibri" w:cs="Tahoma"/>
                <w:color w:val="000000"/>
                <w:szCs w:val="18"/>
              </w:rPr>
              <w:t>Office 365 корпоративный E3 или</w:t>
            </w:r>
          </w:p>
          <w:p w:rsidR="000773D2" w:rsidRPr="00416CED" w:rsidRDefault="000773D2" w:rsidP="00346F4B">
            <w:pPr>
              <w:numPr>
                <w:ilvl w:val="0"/>
                <w:numId w:val="42"/>
              </w:numPr>
              <w:spacing w:before="120" w:after="200" w:line="276" w:lineRule="auto"/>
              <w:ind w:left="684" w:right="181" w:hanging="450"/>
              <w:rPr>
                <w:rFonts w:eastAsia="Calibri" w:cs="Tahoma"/>
                <w:color w:val="000000"/>
                <w:szCs w:val="18"/>
              </w:rPr>
            </w:pPr>
            <w:r w:rsidRPr="00416CED">
              <w:rPr>
                <w:rFonts w:eastAsia="Calibri" w:cs="Tahoma"/>
                <w:color w:val="000000"/>
                <w:szCs w:val="18"/>
              </w:rPr>
              <w:t>Office 365 корпоративный E4</w:t>
            </w:r>
          </w:p>
        </w:tc>
      </w:tr>
      <w:tr w:rsidR="005A36EF" w:rsidRPr="00416CED" w:rsidTr="002A6416">
        <w:trPr>
          <w:trHeight w:val="576"/>
        </w:trPr>
        <w:tc>
          <w:tcPr>
            <w:tcW w:w="1704" w:type="pct"/>
            <w:tcBorders>
              <w:top w:val="nil"/>
              <w:left w:val="single" w:sz="8" w:space="0" w:color="auto"/>
              <w:bottom w:val="single" w:sz="8" w:space="0" w:color="auto"/>
              <w:right w:val="single" w:sz="8" w:space="0" w:color="auto"/>
            </w:tcBorders>
          </w:tcPr>
          <w:p w:rsidR="000773D2" w:rsidRPr="00416CED" w:rsidRDefault="000773D2" w:rsidP="00346F4B">
            <w:pPr>
              <w:numPr>
                <w:ilvl w:val="0"/>
                <w:numId w:val="40"/>
              </w:numPr>
              <w:spacing w:before="120" w:after="200" w:line="276" w:lineRule="auto"/>
              <w:ind w:left="679" w:right="181" w:hanging="450"/>
              <w:rPr>
                <w:rFonts w:eastAsia="Calibri" w:cs="Tahoma"/>
                <w:color w:val="000000"/>
                <w:szCs w:val="18"/>
              </w:rPr>
            </w:pPr>
            <w:r w:rsidRPr="00416CED">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rsidR="000773D2" w:rsidRPr="00416CED" w:rsidRDefault="000773D2" w:rsidP="00346F4B">
            <w:pPr>
              <w:numPr>
                <w:ilvl w:val="0"/>
                <w:numId w:val="41"/>
              </w:numPr>
              <w:spacing w:before="120" w:after="200" w:line="276" w:lineRule="auto"/>
              <w:ind w:left="682" w:hanging="450"/>
              <w:rPr>
                <w:rFonts w:eastAsia="Calibri" w:cs="Tahoma"/>
                <w:color w:val="000000"/>
                <w:szCs w:val="18"/>
              </w:rPr>
            </w:pPr>
            <w:r w:rsidRPr="00416CED">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6F5F06" w:rsidRDefault="000773D2" w:rsidP="00346F4B">
            <w:pPr>
              <w:numPr>
                <w:ilvl w:val="0"/>
                <w:numId w:val="42"/>
              </w:numPr>
              <w:spacing w:before="120" w:after="200" w:line="276" w:lineRule="auto"/>
              <w:ind w:left="684" w:right="181" w:hanging="450"/>
              <w:rPr>
                <w:lang w:val="ru-RU"/>
              </w:rPr>
            </w:pPr>
            <w:r w:rsidRPr="00416CED">
              <w:rPr>
                <w:rFonts w:eastAsia="Calibri" w:cs="Tahoma"/>
                <w:color w:val="000000"/>
                <w:szCs w:val="18"/>
              </w:rPr>
              <w:t>Office</w:t>
            </w:r>
            <w:r w:rsidRPr="006F5F06">
              <w:rPr>
                <w:rFonts w:eastAsia="Calibri" w:cs="Tahoma"/>
                <w:color w:val="000000"/>
                <w:szCs w:val="18"/>
                <w:lang w:val="ru-RU"/>
              </w:rPr>
              <w:t xml:space="preserve"> 365 корпоративный </w:t>
            </w:r>
            <w:r w:rsidRPr="00416CED">
              <w:rPr>
                <w:rFonts w:eastAsia="Calibri" w:cs="Tahoma"/>
                <w:color w:val="000000"/>
                <w:szCs w:val="18"/>
              </w:rPr>
              <w:t>E</w:t>
            </w:r>
            <w:r w:rsidRPr="006F5F06">
              <w:rPr>
                <w:rFonts w:eastAsia="Calibri" w:cs="Tahoma"/>
                <w:color w:val="000000"/>
                <w:szCs w:val="18"/>
                <w:lang w:val="ru-RU"/>
              </w:rPr>
              <w:t xml:space="preserve">1 и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или</w:t>
            </w:r>
          </w:p>
          <w:p w:rsidR="000773D2" w:rsidRPr="006F5F06" w:rsidRDefault="000773D2" w:rsidP="00346F4B">
            <w:pPr>
              <w:numPr>
                <w:ilvl w:val="0"/>
                <w:numId w:val="42"/>
              </w:numPr>
              <w:spacing w:before="120" w:after="200" w:line="276" w:lineRule="auto"/>
              <w:ind w:left="684" w:right="181" w:hanging="450"/>
              <w:rPr>
                <w:lang w:val="ru-RU"/>
              </w:rPr>
            </w:pPr>
            <w:r w:rsidRPr="00416CED">
              <w:rPr>
                <w:rFonts w:eastAsia="Calibri" w:cs="Tahoma"/>
                <w:color w:val="000000"/>
                <w:szCs w:val="18"/>
              </w:rPr>
              <w:t>Office</w:t>
            </w:r>
            <w:r w:rsidRPr="006F5F06">
              <w:rPr>
                <w:rFonts w:eastAsia="Calibri" w:cs="Tahoma"/>
                <w:color w:val="000000"/>
                <w:szCs w:val="18"/>
                <w:lang w:val="ru-RU"/>
              </w:rPr>
              <w:t xml:space="preserve"> 365 корпоративный </w:t>
            </w:r>
            <w:r w:rsidRPr="00416CED">
              <w:rPr>
                <w:rFonts w:eastAsia="Calibri" w:cs="Tahoma"/>
                <w:color w:val="000000"/>
                <w:szCs w:val="18"/>
              </w:rPr>
              <w:t>E</w:t>
            </w:r>
            <w:r w:rsidRPr="006F5F06">
              <w:rPr>
                <w:rFonts w:eastAsia="Calibri" w:cs="Tahoma"/>
                <w:color w:val="000000"/>
                <w:szCs w:val="18"/>
                <w:lang w:val="ru-RU"/>
              </w:rPr>
              <w:t xml:space="preserve">3 и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или</w:t>
            </w:r>
          </w:p>
          <w:p w:rsidR="000773D2" w:rsidRPr="00416CED" w:rsidRDefault="000773D2" w:rsidP="008F573E">
            <w:pPr>
              <w:numPr>
                <w:ilvl w:val="0"/>
                <w:numId w:val="42"/>
              </w:numPr>
              <w:spacing w:before="120" w:after="200" w:line="276" w:lineRule="auto"/>
              <w:ind w:left="684" w:right="181" w:hanging="450"/>
              <w:rPr>
                <w:rFonts w:eastAsia="Calibri" w:cs="Tahoma"/>
                <w:color w:val="000000"/>
                <w:szCs w:val="18"/>
              </w:rPr>
            </w:pPr>
            <w:r w:rsidRPr="00416CED">
              <w:rPr>
                <w:rFonts w:eastAsia="Calibri" w:cs="Tahoma"/>
                <w:color w:val="000000"/>
                <w:szCs w:val="18"/>
              </w:rPr>
              <w:t>Office 365 корпоративный E4 и</w:t>
            </w:r>
            <w:r w:rsidR="008F573E">
              <w:rPr>
                <w:rFonts w:eastAsia="Calibri" w:cs="Tahoma"/>
                <w:color w:val="000000"/>
                <w:szCs w:val="18"/>
              </w:rPr>
              <w:t> </w:t>
            </w:r>
            <w:r w:rsidRPr="00416CED">
              <w:rPr>
                <w:rFonts w:eastAsia="Calibri" w:cs="Tahoma"/>
                <w:color w:val="000000"/>
                <w:szCs w:val="18"/>
              </w:rPr>
              <w:t>Windows Intune</w:t>
            </w:r>
          </w:p>
        </w:tc>
      </w:tr>
      <w:tr w:rsidR="00A2083B" w:rsidRPr="00416CED"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416CED" w:rsidRDefault="00A2083B" w:rsidP="00346F4B">
            <w:pPr>
              <w:numPr>
                <w:ilvl w:val="0"/>
                <w:numId w:val="40"/>
              </w:numPr>
              <w:spacing w:before="120" w:after="200" w:line="276" w:lineRule="auto"/>
              <w:ind w:left="679" w:right="181" w:hanging="450"/>
              <w:rPr>
                <w:rFonts w:eastAsia="Calibri" w:cs="Tahoma"/>
                <w:color w:val="000000"/>
                <w:szCs w:val="18"/>
              </w:rPr>
            </w:pPr>
            <w:r w:rsidRPr="00416CED">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416CED" w:rsidRDefault="00A2083B" w:rsidP="00346F4B">
            <w:pPr>
              <w:numPr>
                <w:ilvl w:val="0"/>
                <w:numId w:val="41"/>
              </w:numPr>
              <w:spacing w:before="120" w:after="200" w:line="276" w:lineRule="auto"/>
              <w:ind w:left="682" w:hanging="450"/>
              <w:rPr>
                <w:rFonts w:eastAsia="Calibri" w:cs="Tahoma"/>
                <w:color w:val="000000"/>
                <w:szCs w:val="18"/>
              </w:rPr>
            </w:pPr>
            <w:r w:rsidRPr="00416CED">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416CED" w:rsidRDefault="00A2083B" w:rsidP="00346F4B">
            <w:pPr>
              <w:numPr>
                <w:ilvl w:val="0"/>
                <w:numId w:val="42"/>
              </w:numPr>
              <w:spacing w:before="120" w:after="200" w:line="276" w:lineRule="auto"/>
              <w:ind w:left="684" w:right="181" w:hanging="450"/>
              <w:rPr>
                <w:rFonts w:eastAsia="Calibri" w:cs="Tahoma"/>
                <w:color w:val="000000"/>
                <w:szCs w:val="18"/>
              </w:rPr>
            </w:pPr>
            <w:r w:rsidRPr="00416CED">
              <w:rPr>
                <w:rFonts w:cs="Tahoma"/>
                <w:color w:val="000000"/>
                <w:szCs w:val="18"/>
              </w:rPr>
              <w:t>Windows</w:t>
            </w:r>
            <w:r w:rsidRPr="00416CED">
              <w:rPr>
                <w:rFonts w:cs="Tahoma"/>
                <w:color w:val="000000"/>
                <w:szCs w:val="18"/>
                <w:vertAlign w:val="superscript"/>
              </w:rPr>
              <w:t xml:space="preserve"> </w:t>
            </w:r>
            <w:r w:rsidRPr="00416CED">
              <w:rPr>
                <w:rFonts w:cs="Tahoma"/>
                <w:color w:val="000000"/>
                <w:szCs w:val="18"/>
              </w:rPr>
              <w:t>Intune</w:t>
            </w:r>
          </w:p>
        </w:tc>
      </w:tr>
    </w:tbl>
    <w:p w:rsidR="00A66BD2" w:rsidRPr="00416CED" w:rsidRDefault="00A66BD2" w:rsidP="00AF3B19">
      <w:pPr>
        <w:pStyle w:val="Heading3"/>
      </w:pPr>
      <w:bookmarkStart w:id="1179" w:name="_Toc336338295"/>
      <w:bookmarkStart w:id="1180" w:name="Srv_34CoreCALSuite"/>
      <w:bookmarkStart w:id="1181" w:name="Srv_31CoreCALSuite"/>
    </w:p>
    <w:p w:rsidR="00A66BD2" w:rsidRPr="00416CED" w:rsidRDefault="00A66BD2" w:rsidP="00AF3B19">
      <w:pPr>
        <w:pStyle w:val="Heading3"/>
      </w:pPr>
    </w:p>
    <w:p w:rsidR="00023FE7" w:rsidRPr="00416CED" w:rsidRDefault="00A560B6">
      <w:pPr>
        <w:pStyle w:val="Heading3"/>
      </w:pPr>
      <w:bookmarkStart w:id="1182" w:name="_40_Core_CAL"/>
      <w:bookmarkStart w:id="1183" w:name="_41_Core_CAL"/>
      <w:bookmarkStart w:id="1184" w:name="_Toc363742002"/>
      <w:bookmarkEnd w:id="1182"/>
      <w:bookmarkEnd w:id="1183"/>
      <w:r w:rsidRPr="00416CED">
        <w:rPr>
          <w:rFonts w:ascii="Tahoma" w:hAnsi="Tahoma"/>
          <w:caps/>
          <w:color w:val="F66400"/>
          <w:sz w:val="22"/>
          <w:vertAlign w:val="superscript"/>
        </w:rPr>
        <w:t>41</w:t>
      </w:r>
      <w:r w:rsidRPr="00416CED">
        <w:rPr>
          <w:rFonts w:ascii="Tahoma" w:hAnsi="Tahoma"/>
          <w:color w:val="F66400"/>
          <w:sz w:val="22"/>
        </w:rPr>
        <w:t xml:space="preserve"> Core CAL Suite</w:t>
      </w:r>
      <w:bookmarkEnd w:id="1179"/>
      <w:bookmarkEnd w:id="1184"/>
    </w:p>
    <w:bookmarkEnd w:id="1180"/>
    <w:bookmarkEnd w:id="1181"/>
    <w:p w:rsidR="00023FE7" w:rsidRPr="00416CED" w:rsidRDefault="00023FE7">
      <w:pPr>
        <w:ind w:firstLine="540"/>
      </w:pPr>
    </w:p>
    <w:p w:rsidR="000D76F0" w:rsidRPr="006F5F06" w:rsidRDefault="000D76F0" w:rsidP="001154B5">
      <w:pPr>
        <w:ind w:left="720"/>
        <w:rPr>
          <w:lang w:val="ru-RU"/>
        </w:rPr>
      </w:pPr>
      <w:r w:rsidRPr="006F5F06">
        <w:rPr>
          <w:rFonts w:cs="Tahoma"/>
          <w:szCs w:val="20"/>
          <w:lang w:val="ru-RU"/>
        </w:rPr>
        <w:t xml:space="preserve">Лицензия </w:t>
      </w:r>
      <w:r w:rsidRPr="00416CED">
        <w:rPr>
          <w:rFonts w:cs="Tahoma"/>
          <w:szCs w:val="20"/>
        </w:rPr>
        <w:t>Core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для </w:t>
      </w:r>
      <w:r w:rsidRPr="00416CED">
        <w:rPr>
          <w:rFonts w:cs="Tahoma"/>
          <w:szCs w:val="20"/>
        </w:rPr>
        <w:t>Core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A2C82" w:rsidRPr="006F5F06">
        <w:rPr>
          <w:rFonts w:cs="Tahoma"/>
          <w:szCs w:val="20"/>
          <w:lang w:val="ru-RU"/>
        </w:rPr>
        <w:t xml:space="preserve"> </w:t>
      </w:r>
      <w:r w:rsidRPr="006F5F06">
        <w:rPr>
          <w:rFonts w:cs="Tahoma"/>
          <w:szCs w:val="20"/>
          <w:lang w:val="ru-RU"/>
        </w:rPr>
        <w:t xml:space="preserve">С 1 октября 2012 г. лицензия </w:t>
      </w:r>
      <w:r w:rsidRPr="00416CED">
        <w:rPr>
          <w:rFonts w:cs="Tahoma"/>
          <w:szCs w:val="20"/>
        </w:rPr>
        <w:t>Core</w:t>
      </w:r>
      <w:r w:rsidRPr="006F5F06">
        <w:rPr>
          <w:rFonts w:cs="Tahoma"/>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с действующим покрытием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предоставляет права, равнозначные следующим лицензиям: </w:t>
      </w:r>
      <w:r w:rsidRPr="00416CED">
        <w:rPr>
          <w:rFonts w:cs="Tahoma"/>
          <w:color w:val="000000"/>
          <w:szCs w:val="20"/>
        </w:rPr>
        <w:t>Windows</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2012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Exchange</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2013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color w:val="000000"/>
        </w:rPr>
        <w:t>Lync</w:t>
      </w:r>
      <w:r w:rsidRPr="006F5F06">
        <w:rPr>
          <w:color w:val="000000"/>
          <w:lang w:val="ru-RU"/>
        </w:rPr>
        <w:t xml:space="preserve"> </w:t>
      </w:r>
      <w:r w:rsidRPr="00416CED">
        <w:rPr>
          <w:color w:val="000000"/>
        </w:rPr>
        <w:t>Server</w:t>
      </w:r>
      <w:r w:rsidRPr="006F5F06">
        <w:rPr>
          <w:color w:val="000000"/>
          <w:lang w:val="ru-RU"/>
        </w:rPr>
        <w:t xml:space="preserve"> 2013 </w:t>
      </w:r>
      <w:r w:rsidRPr="00416CED">
        <w:rPr>
          <w:color w:val="000000"/>
        </w:rPr>
        <w:t>Standard</w:t>
      </w:r>
      <w:r w:rsidRPr="006F5F06">
        <w:rPr>
          <w:color w:val="000000"/>
          <w:lang w:val="ru-RU"/>
        </w:rPr>
        <w:t xml:space="preserve"> </w:t>
      </w:r>
      <w:r w:rsidRPr="00416CED">
        <w:rPr>
          <w:color w:val="000000"/>
        </w:rPr>
        <w:t>CAL</w:t>
      </w:r>
      <w:r w:rsidRPr="006F5F06">
        <w:rPr>
          <w:color w:val="000000"/>
          <w:lang w:val="ru-RU"/>
        </w:rPr>
        <w:t xml:space="preserve">, </w:t>
      </w:r>
      <w:r w:rsidRPr="00416CED">
        <w:rPr>
          <w:rFonts w:cs="Tahoma"/>
          <w:color w:val="000000"/>
          <w:szCs w:val="20"/>
        </w:rPr>
        <w:t>SharePoint</w:t>
      </w:r>
      <w:r w:rsidRPr="006F5F06">
        <w:rPr>
          <w:rFonts w:cs="Tahoma"/>
          <w:szCs w:val="20"/>
          <w:lang w:val="ru-RU"/>
        </w:rPr>
        <w:t xml:space="preserve"> </w:t>
      </w:r>
      <w:r w:rsidRPr="00416CED">
        <w:rPr>
          <w:rFonts w:cs="Tahoma"/>
          <w:szCs w:val="20"/>
        </w:rPr>
        <w:t>Server</w:t>
      </w:r>
      <w:r w:rsidRPr="006F5F06">
        <w:rPr>
          <w:rFonts w:cs="Tahoma"/>
          <w:szCs w:val="20"/>
          <w:lang w:val="ru-RU"/>
        </w:rPr>
        <w:t xml:space="preserve"> 2013 </w:t>
      </w:r>
      <w:r w:rsidRPr="00416CED">
        <w:rPr>
          <w:rFonts w:cs="Tahoma"/>
          <w:szCs w:val="20"/>
        </w:rPr>
        <w:t>Standard</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2012 </w:t>
      </w:r>
      <w:r w:rsidRPr="00416CED">
        <w:rPr>
          <w:rFonts w:cs="Tahoma"/>
          <w:szCs w:val="20"/>
        </w:rPr>
        <w:t>Configuration</w:t>
      </w:r>
      <w:r w:rsidRPr="006F5F06">
        <w:rPr>
          <w:rFonts w:cs="Tahoma"/>
          <w:szCs w:val="20"/>
          <w:lang w:val="ru-RU"/>
        </w:rPr>
        <w:t xml:space="preserve"> </w:t>
      </w:r>
      <w:r w:rsidRPr="00416CED">
        <w:rPr>
          <w:rFonts w:cs="Tahoma"/>
          <w:szCs w:val="20"/>
        </w:rPr>
        <w:t>Manager</w:t>
      </w:r>
      <w:r w:rsidRPr="006F5F06">
        <w:rPr>
          <w:rFonts w:cs="Tahoma"/>
          <w:szCs w:val="20"/>
          <w:lang w:val="ru-RU"/>
        </w:rPr>
        <w:t xml:space="preserve">, клиентская лицензия на управление и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2012 </w:t>
      </w:r>
      <w:r w:rsidRPr="00416CED">
        <w:rPr>
          <w:rFonts w:cs="Tahoma"/>
          <w:szCs w:val="20"/>
        </w:rPr>
        <w:t>Endpoint</w:t>
      </w:r>
      <w:r w:rsidRPr="006F5F06">
        <w:rPr>
          <w:rFonts w:cs="Tahoma"/>
          <w:szCs w:val="20"/>
          <w:lang w:val="ru-RU"/>
        </w:rPr>
        <w:t xml:space="preserve"> </w:t>
      </w:r>
      <w:r w:rsidRPr="00416CED">
        <w:rPr>
          <w:rFonts w:cs="Tahoma"/>
          <w:szCs w:val="20"/>
        </w:rPr>
        <w:t>Protection</w:t>
      </w:r>
      <w:r w:rsidRPr="006F5F06">
        <w:rPr>
          <w:rFonts w:cs="Tahoma"/>
          <w:color w:val="000000"/>
          <w:szCs w:val="20"/>
          <w:lang w:val="ru-RU"/>
        </w:rPr>
        <w:t>.</w:t>
      </w:r>
      <w:r w:rsidR="00FA2C82" w:rsidRPr="006F5F06">
        <w:rPr>
          <w:rFonts w:cs="Tahoma"/>
          <w:color w:val="000000"/>
          <w:szCs w:val="20"/>
          <w:lang w:val="ru-RU"/>
        </w:rPr>
        <w:t xml:space="preserve"> </w:t>
      </w:r>
      <w:r w:rsidRPr="006F5F06">
        <w:rPr>
          <w:rFonts w:cs="Tahoma"/>
          <w:color w:val="000000"/>
          <w:szCs w:val="18"/>
          <w:lang w:val="ru-RU"/>
        </w:rPr>
        <w:t xml:space="preserve">Лицензия </w:t>
      </w:r>
      <w:r w:rsidRPr="00416CED">
        <w:rPr>
          <w:rFonts w:cs="Tahoma"/>
          <w:color w:val="000000"/>
          <w:szCs w:val="18"/>
        </w:rPr>
        <w:t>Core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w:t>
      </w:r>
      <w:r w:rsidRPr="00416CED">
        <w:rPr>
          <w:rFonts w:cs="Tahoma"/>
          <w:color w:val="000000"/>
          <w:szCs w:val="18"/>
        </w:rPr>
        <w:t>Suite</w:t>
      </w:r>
      <w:r w:rsidRPr="006F5F06">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FA2C82" w:rsidRPr="006F5F06">
        <w:rPr>
          <w:rFonts w:cs="Tahoma"/>
          <w:color w:val="000000"/>
          <w:szCs w:val="18"/>
          <w:lang w:val="ru-RU"/>
        </w:rPr>
        <w:t xml:space="preserve"> </w:t>
      </w:r>
      <w:r w:rsidRPr="006F5F06">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416CED">
        <w:rPr>
          <w:rFonts w:cs="Tahoma"/>
          <w:color w:val="000000"/>
          <w:szCs w:val="18"/>
        </w:rPr>
        <w:t>Core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w:t>
      </w:r>
      <w:r w:rsidRPr="00416CED">
        <w:rPr>
          <w:rFonts w:cs="Tahoma"/>
          <w:color w:val="000000"/>
          <w:szCs w:val="18"/>
        </w:rPr>
        <w:t>Suite</w:t>
      </w:r>
      <w:r w:rsidRPr="006F5F06">
        <w:rPr>
          <w:rFonts w:cs="Tahoma"/>
          <w:color w:val="000000"/>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rsidR="00023FE7" w:rsidRPr="006F5F06" w:rsidRDefault="00023FE7" w:rsidP="001154B5">
      <w:pPr>
        <w:ind w:left="720"/>
        <w:rPr>
          <w:lang w:val="ru-RU"/>
        </w:rPr>
      </w:pPr>
    </w:p>
    <w:p w:rsidR="00023FE7" w:rsidRPr="006F5F06" w:rsidRDefault="00023FE7" w:rsidP="00A66BD2">
      <w:pPr>
        <w:spacing w:after="60"/>
        <w:ind w:left="720"/>
        <w:rPr>
          <w:lang w:val="ru-RU"/>
        </w:rPr>
      </w:pPr>
      <w:r w:rsidRPr="006F5F06">
        <w:rPr>
          <w:rFonts w:cs="Tahoma"/>
          <w:b/>
          <w:bCs/>
          <w:color w:val="000000"/>
          <w:szCs w:val="20"/>
          <w:lang w:val="ru-RU"/>
        </w:rPr>
        <w:t xml:space="preserve">Клиентские лицензии только для учащихся (Лицензия </w:t>
      </w:r>
      <w:r w:rsidRPr="00416CED">
        <w:rPr>
          <w:rFonts w:cs="Tahoma"/>
          <w:b/>
          <w:bCs/>
          <w:color w:val="000000"/>
          <w:szCs w:val="20"/>
        </w:rPr>
        <w:t>Academic</w:t>
      </w:r>
      <w:r w:rsidRPr="006F5F06">
        <w:rPr>
          <w:rFonts w:cs="Tahoma"/>
          <w:b/>
          <w:bCs/>
          <w:color w:val="000000"/>
          <w:szCs w:val="20"/>
          <w:lang w:val="ru-RU"/>
        </w:rPr>
        <w:t xml:space="preserve"> </w:t>
      </w:r>
      <w:r w:rsidRPr="00416CED">
        <w:rPr>
          <w:rFonts w:cs="Tahoma"/>
          <w:b/>
          <w:bCs/>
          <w:color w:val="000000"/>
          <w:szCs w:val="20"/>
        </w:rPr>
        <w:t>Open</w:t>
      </w:r>
      <w:r w:rsidRPr="006F5F06">
        <w:rPr>
          <w:rFonts w:cs="Tahoma"/>
          <w:b/>
          <w:bCs/>
          <w:color w:val="000000"/>
          <w:szCs w:val="20"/>
          <w:lang w:val="ru-RU"/>
        </w:rPr>
        <w:t xml:space="preserve"> и </w:t>
      </w:r>
      <w:r w:rsidRPr="00416CED">
        <w:rPr>
          <w:rFonts w:cs="Tahoma"/>
          <w:b/>
          <w:bCs/>
          <w:color w:val="000000"/>
          <w:szCs w:val="20"/>
        </w:rPr>
        <w:t>Academic</w:t>
      </w:r>
      <w:r w:rsidRPr="006F5F06">
        <w:rPr>
          <w:rFonts w:cs="Tahoma"/>
          <w:b/>
          <w:bCs/>
          <w:color w:val="000000"/>
          <w:szCs w:val="20"/>
          <w:lang w:val="ru-RU"/>
        </w:rPr>
        <w:t xml:space="preserve"> </w:t>
      </w:r>
      <w:r w:rsidRPr="00416CED">
        <w:rPr>
          <w:rFonts w:cs="Tahoma"/>
          <w:b/>
          <w:bCs/>
          <w:color w:val="000000"/>
          <w:szCs w:val="20"/>
        </w:rPr>
        <w:t>Select</w:t>
      </w:r>
      <w:r w:rsidRPr="006F5F06">
        <w:rPr>
          <w:rFonts w:cs="Tahoma"/>
          <w:b/>
          <w:bCs/>
          <w:color w:val="000000"/>
          <w:szCs w:val="20"/>
          <w:lang w:val="ru-RU"/>
        </w:rPr>
        <w:t>)</w:t>
      </w:r>
    </w:p>
    <w:p w:rsidR="00023FE7" w:rsidRPr="006F5F06" w:rsidRDefault="00023FE7" w:rsidP="001154B5">
      <w:pPr>
        <w:ind w:left="720"/>
        <w:rPr>
          <w:lang w:val="ru-RU"/>
        </w:rPr>
      </w:pPr>
      <w:r w:rsidRPr="006F5F06">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416CED">
        <w:rPr>
          <w:rFonts w:cs="Tahoma"/>
          <w:szCs w:val="20"/>
        </w:rPr>
        <w:t> </w:t>
      </w:r>
      <w:r w:rsidRPr="006F5F06">
        <w:rPr>
          <w:rFonts w:cs="Tahoma"/>
          <w:szCs w:val="20"/>
          <w:lang w:val="ru-RU"/>
        </w:rPr>
        <w:t>учащимся, и НЕ могут использоваться в лабораториях или учебных аудиториях.</w:t>
      </w:r>
    </w:p>
    <w:p w:rsidR="00B947E4" w:rsidRPr="007B7278" w:rsidRDefault="00A560B6" w:rsidP="00416294">
      <w:pPr>
        <w:pStyle w:val="Heading3"/>
        <w:rPr>
          <w:lang w:val="fr-FR"/>
        </w:rPr>
      </w:pPr>
      <w:bookmarkStart w:id="1185" w:name="_41_Core_Infrastructure"/>
      <w:bookmarkStart w:id="1186" w:name="_Toc336338296"/>
      <w:bookmarkStart w:id="1187" w:name="_Toc363742003"/>
      <w:bookmarkStart w:id="1188" w:name="Srv_35CoreInfraServerSuiteStd"/>
      <w:bookmarkStart w:id="1189" w:name="Srv_32CoreInfraServerSuiteStd"/>
      <w:bookmarkStart w:id="1190" w:name="Srv_35DynCRMWorkProEnt"/>
      <w:bookmarkEnd w:id="1185"/>
      <w:r w:rsidRPr="007B7278">
        <w:rPr>
          <w:rFonts w:ascii="Tahoma" w:hAnsi="Tahoma"/>
          <w:caps/>
          <w:color w:val="F66400"/>
          <w:sz w:val="22"/>
          <w:vertAlign w:val="superscript"/>
          <w:lang w:val="fr-FR"/>
        </w:rPr>
        <w:t>42</w:t>
      </w:r>
      <w:r w:rsidRPr="007B7278">
        <w:rPr>
          <w:rFonts w:ascii="Tahoma" w:hAnsi="Tahoma"/>
          <w:color w:val="F66400"/>
          <w:sz w:val="22"/>
          <w:lang w:val="fr-FR"/>
        </w:rPr>
        <w:t xml:space="preserve"> Core Infrastructure Server Suite Standard</w:t>
      </w:r>
      <w:bookmarkEnd w:id="1186"/>
      <w:bookmarkEnd w:id="1187"/>
    </w:p>
    <w:bookmarkEnd w:id="1188"/>
    <w:bookmarkEnd w:id="1189"/>
    <w:p w:rsidR="004D776B" w:rsidRPr="007B7278" w:rsidRDefault="004D776B" w:rsidP="00416294">
      <w:pPr>
        <w:rPr>
          <w:lang w:val="fr-FR"/>
        </w:rPr>
      </w:pPr>
    </w:p>
    <w:p w:rsidR="004D776B" w:rsidRPr="007B7278" w:rsidRDefault="00A66BD2" w:rsidP="00A66BD2">
      <w:pPr>
        <w:spacing w:after="60"/>
        <w:ind w:left="720"/>
        <w:rPr>
          <w:lang w:val="fr-FR"/>
        </w:rPr>
      </w:pPr>
      <w:r w:rsidRPr="00416CED">
        <w:rPr>
          <w:rFonts w:eastAsia="Calibri" w:cs="Tahoma"/>
          <w:b/>
          <w:szCs w:val="18"/>
        </w:rPr>
        <w:t>Миграция</w:t>
      </w:r>
      <w:r w:rsidR="00265D4C" w:rsidRPr="007B7278">
        <w:rPr>
          <w:rFonts w:eastAsia="Calibri" w:cs="Tahoma"/>
          <w:b/>
          <w:szCs w:val="18"/>
          <w:lang w:val="fr-FR"/>
        </w:rPr>
        <w:t xml:space="preserve"> </w:t>
      </w:r>
      <w:r w:rsidR="00265D4C">
        <w:rPr>
          <w:rFonts w:eastAsia="Calibri" w:cs="Tahoma"/>
          <w:b/>
          <w:szCs w:val="18"/>
        </w:rPr>
        <w:t>на</w:t>
      </w:r>
      <w:r w:rsidR="00265D4C" w:rsidRPr="007B7278">
        <w:rPr>
          <w:rFonts w:eastAsia="Calibri" w:cs="Tahoma"/>
          <w:b/>
          <w:szCs w:val="18"/>
          <w:lang w:val="fr-FR"/>
        </w:rPr>
        <w:t xml:space="preserve"> </w:t>
      </w:r>
      <w:r w:rsidR="00265D4C">
        <w:rPr>
          <w:rFonts w:eastAsia="Calibri" w:cs="Tahoma"/>
          <w:b/>
          <w:szCs w:val="18"/>
        </w:rPr>
        <w:t>Новую</w:t>
      </w:r>
      <w:r w:rsidR="00265D4C" w:rsidRPr="007B7278">
        <w:rPr>
          <w:rFonts w:eastAsia="Calibri" w:cs="Tahoma"/>
          <w:b/>
          <w:szCs w:val="18"/>
          <w:lang w:val="fr-FR"/>
        </w:rPr>
        <w:t xml:space="preserve"> </w:t>
      </w:r>
      <w:r w:rsidR="00265D4C" w:rsidRPr="006F5F06">
        <w:rPr>
          <w:rFonts w:eastAsia="Calibri" w:cs="Tahoma"/>
          <w:b/>
          <w:szCs w:val="18"/>
          <w:lang w:val="ru-RU"/>
        </w:rPr>
        <w:t>Модель</w:t>
      </w:r>
      <w:r w:rsidR="00265D4C" w:rsidRPr="007B7278">
        <w:rPr>
          <w:rFonts w:eastAsia="Calibri" w:cs="Tahoma"/>
          <w:b/>
          <w:szCs w:val="18"/>
          <w:lang w:val="fr-FR"/>
        </w:rPr>
        <w:t xml:space="preserve"> </w:t>
      </w:r>
      <w:r w:rsidR="00265D4C" w:rsidRPr="006F5F06">
        <w:rPr>
          <w:rFonts w:eastAsia="Calibri" w:cs="Tahoma"/>
          <w:b/>
          <w:szCs w:val="18"/>
          <w:lang w:val="ru-RU"/>
        </w:rPr>
        <w:t>Лицензирования</w:t>
      </w:r>
    </w:p>
    <w:p w:rsidR="004D776B" w:rsidRPr="007B7278" w:rsidRDefault="004D776B" w:rsidP="00A66BD2">
      <w:pPr>
        <w:ind w:left="720"/>
        <w:rPr>
          <w:lang w:val="fr-FR"/>
        </w:rPr>
      </w:pPr>
      <w:r w:rsidRPr="006F5F06">
        <w:rPr>
          <w:rFonts w:eastAsia="Calibri" w:cs="Tahoma"/>
          <w:szCs w:val="18"/>
          <w:lang w:val="ru-RU"/>
        </w:rPr>
        <w:t>С</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года</w:t>
      </w:r>
      <w:r w:rsidRPr="007B7278">
        <w:rPr>
          <w:rFonts w:eastAsia="Calibri" w:cs="Tahoma"/>
          <w:szCs w:val="18"/>
          <w:lang w:val="fr-FR"/>
        </w:rPr>
        <w:t xml:space="preserve"> </w:t>
      </w:r>
      <w:r w:rsidRPr="006F5F06">
        <w:rPr>
          <w:rFonts w:eastAsia="Calibri" w:cs="Tahoma"/>
          <w:szCs w:val="18"/>
          <w:lang w:val="ru-RU"/>
        </w:rPr>
        <w:t>модель</w:t>
      </w:r>
      <w:r w:rsidRPr="007B7278">
        <w:rPr>
          <w:rFonts w:eastAsia="Calibri" w:cs="Tahoma"/>
          <w:szCs w:val="18"/>
          <w:lang w:val="fr-FR"/>
        </w:rPr>
        <w:t xml:space="preserve"> </w:t>
      </w:r>
      <w:r w:rsidRPr="006F5F06">
        <w:rPr>
          <w:rFonts w:eastAsia="Calibri" w:cs="Tahoma"/>
          <w:szCs w:val="18"/>
          <w:lang w:val="ru-RU"/>
        </w:rPr>
        <w:t>лицензирования</w:t>
      </w:r>
      <w:r w:rsidRPr="007B7278">
        <w:rPr>
          <w:rFonts w:eastAsia="Calibri" w:cs="Tahoma"/>
          <w:szCs w:val="18"/>
          <w:lang w:val="fr-FR"/>
        </w:rPr>
        <w:t xml:space="preserve"> </w:t>
      </w:r>
      <w:r w:rsidRPr="006F5F06">
        <w:rPr>
          <w:rFonts w:eastAsia="Calibri" w:cs="Tahoma"/>
          <w:szCs w:val="18"/>
          <w:lang w:val="ru-RU"/>
        </w:rPr>
        <w:t>стран</w:t>
      </w:r>
      <w:r w:rsidRPr="007B7278">
        <w:rPr>
          <w:rFonts w:eastAsia="Calibri" w:cs="Tahoma"/>
          <w:szCs w:val="18"/>
          <w:lang w:val="fr-FR"/>
        </w:rPr>
        <w:t xml:space="preserve"> </w:t>
      </w:r>
      <w:r w:rsidRPr="006F5F06">
        <w:rPr>
          <w:rFonts w:eastAsia="Calibri" w:cs="Tahoma"/>
          <w:szCs w:val="18"/>
          <w:lang w:val="ru-RU"/>
        </w:rPr>
        <w:t>СНГ</w:t>
      </w:r>
      <w:r w:rsidRPr="007B7278">
        <w:rPr>
          <w:rFonts w:eastAsia="Calibri" w:cs="Tahoma"/>
          <w:szCs w:val="18"/>
          <w:lang w:val="fr-FR"/>
        </w:rPr>
        <w:t xml:space="preserve"> </w:t>
      </w:r>
      <w:r w:rsidRPr="006F5F06">
        <w:rPr>
          <w:rFonts w:eastAsia="Calibri" w:cs="Tahoma"/>
          <w:szCs w:val="18"/>
          <w:lang w:val="ru-RU"/>
        </w:rPr>
        <w:t>была</w:t>
      </w:r>
      <w:r w:rsidRPr="007B7278">
        <w:rPr>
          <w:rFonts w:eastAsia="Calibri" w:cs="Tahoma"/>
          <w:szCs w:val="18"/>
          <w:lang w:val="fr-FR"/>
        </w:rPr>
        <w:t xml:space="preserve"> </w:t>
      </w:r>
      <w:r w:rsidRPr="006F5F06">
        <w:rPr>
          <w:rFonts w:eastAsia="Calibri" w:cs="Tahoma"/>
          <w:szCs w:val="18"/>
          <w:lang w:val="ru-RU"/>
        </w:rPr>
        <w:t>изменена</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приобретенные</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соглашений</w:t>
      </w:r>
      <w:r w:rsidRPr="007B7278">
        <w:rPr>
          <w:rFonts w:eastAsia="Calibri" w:cs="Tahoma"/>
          <w:szCs w:val="18"/>
          <w:lang w:val="fr-FR"/>
        </w:rPr>
        <w:t xml:space="preserve"> </w:t>
      </w:r>
      <w:r w:rsidRPr="006F5F06">
        <w:rPr>
          <w:rFonts w:eastAsia="Calibri" w:cs="Tahoma"/>
          <w:szCs w:val="18"/>
          <w:lang w:val="ru-RU"/>
        </w:rPr>
        <w:t>о</w:t>
      </w:r>
      <w:r w:rsidRPr="007B7278">
        <w:rPr>
          <w:rFonts w:eastAsia="Calibri" w:cs="Tahoma"/>
          <w:szCs w:val="18"/>
          <w:lang w:val="fr-FR"/>
        </w:rPr>
        <w:t xml:space="preserve"> </w:t>
      </w:r>
      <w:r w:rsidRPr="006F5F06">
        <w:rPr>
          <w:rFonts w:eastAsia="Calibri" w:cs="Tahoma"/>
          <w:szCs w:val="18"/>
          <w:lang w:val="ru-RU"/>
        </w:rPr>
        <w:t>регистрации</w:t>
      </w:r>
      <w:r w:rsidRPr="007B7278">
        <w:rPr>
          <w:rFonts w:eastAsia="Calibri" w:cs="Tahoma"/>
          <w:szCs w:val="18"/>
          <w:lang w:val="fr-FR"/>
        </w:rPr>
        <w:t xml:space="preserve">, </w:t>
      </w:r>
      <w:r w:rsidRPr="006F5F06">
        <w:rPr>
          <w:rFonts w:eastAsia="Calibri" w:cs="Tahoma"/>
          <w:szCs w:val="18"/>
          <w:lang w:val="ru-RU"/>
        </w:rPr>
        <w:t>вступающих</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силу</w:t>
      </w:r>
      <w:r w:rsidRPr="007B7278">
        <w:rPr>
          <w:rFonts w:eastAsia="Calibri" w:cs="Tahoma"/>
          <w:szCs w:val="18"/>
          <w:lang w:val="fr-FR"/>
        </w:rPr>
        <w:t xml:space="preserve"> </w:t>
      </w:r>
      <w:r w:rsidRPr="006F5F06">
        <w:rPr>
          <w:rFonts w:eastAsia="Calibri" w:cs="Tahoma"/>
          <w:szCs w:val="18"/>
          <w:lang w:val="ru-RU"/>
        </w:rPr>
        <w:t>после</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w:t>
      </w:r>
      <w:r w:rsidRPr="007B7278">
        <w:rPr>
          <w:rFonts w:eastAsia="Calibri" w:cs="Tahoma"/>
          <w:szCs w:val="18"/>
          <w:lang w:val="fr-FR"/>
        </w:rPr>
        <w:t xml:space="preserve">. </w:t>
      </w:r>
      <w:r w:rsidRPr="006F5F06">
        <w:rPr>
          <w:rFonts w:eastAsia="Calibri" w:cs="Tahoma"/>
          <w:szCs w:val="18"/>
          <w:lang w:val="ru-RU"/>
        </w:rPr>
        <w:t>могут</w:t>
      </w:r>
      <w:r w:rsidRPr="007B7278">
        <w:rPr>
          <w:rFonts w:eastAsia="Calibri" w:cs="Tahoma"/>
          <w:szCs w:val="18"/>
          <w:lang w:val="fr-FR"/>
        </w:rPr>
        <w:t xml:space="preserve"> </w:t>
      </w:r>
      <w:r w:rsidRPr="006F5F06">
        <w:rPr>
          <w:rFonts w:eastAsia="Calibri" w:cs="Tahoma"/>
          <w:szCs w:val="18"/>
          <w:lang w:val="ru-RU"/>
        </w:rPr>
        <w:t>лицензировать</w:t>
      </w:r>
      <w:r w:rsidRPr="007B7278">
        <w:rPr>
          <w:rFonts w:eastAsia="Calibri" w:cs="Tahoma"/>
          <w:szCs w:val="18"/>
          <w:lang w:val="fr-FR"/>
        </w:rPr>
        <w:t xml:space="preserve"> </w:t>
      </w:r>
      <w:r w:rsidRPr="006F5F06">
        <w:rPr>
          <w:rFonts w:eastAsia="Calibri" w:cs="Tahoma"/>
          <w:szCs w:val="18"/>
          <w:lang w:val="ru-RU"/>
        </w:rPr>
        <w:t>до</w:t>
      </w:r>
      <w:r w:rsidRPr="007B7278">
        <w:rPr>
          <w:rFonts w:eastAsia="Calibri" w:cs="Tahoma"/>
          <w:szCs w:val="18"/>
          <w:lang w:val="fr-FR"/>
        </w:rPr>
        <w:t xml:space="preserve"> </w:t>
      </w:r>
      <w:r w:rsidRPr="006F5F06">
        <w:rPr>
          <w:rFonts w:eastAsia="Calibri" w:cs="Tahoma"/>
          <w:szCs w:val="18"/>
          <w:lang w:val="ru-RU"/>
        </w:rPr>
        <w:t>двух</w:t>
      </w:r>
      <w:r w:rsidRPr="007B7278">
        <w:rPr>
          <w:rFonts w:eastAsia="Calibri" w:cs="Tahoma"/>
          <w:szCs w:val="18"/>
          <w:lang w:val="fr-FR"/>
        </w:rPr>
        <w:t xml:space="preserve"> </w:t>
      </w:r>
      <w:r w:rsidRPr="006F5F06">
        <w:rPr>
          <w:rFonts w:eastAsia="Calibri" w:cs="Tahoma"/>
          <w:szCs w:val="18"/>
          <w:lang w:val="ru-RU"/>
        </w:rPr>
        <w:t>физических</w:t>
      </w:r>
      <w:r w:rsidRPr="007B7278">
        <w:rPr>
          <w:rFonts w:eastAsia="Calibri" w:cs="Tahoma"/>
          <w:szCs w:val="18"/>
          <w:lang w:val="fr-FR"/>
        </w:rPr>
        <w:t xml:space="preserve"> </w:t>
      </w:r>
      <w:r w:rsidRPr="006F5F06">
        <w:rPr>
          <w:rFonts w:eastAsia="Calibri" w:cs="Tahoma"/>
          <w:szCs w:val="18"/>
          <w:lang w:val="ru-RU"/>
        </w:rPr>
        <w:t>процессоров</w:t>
      </w:r>
      <w:r w:rsidRPr="007B7278">
        <w:rPr>
          <w:rFonts w:eastAsia="Calibri" w:cs="Tahoma"/>
          <w:szCs w:val="18"/>
          <w:lang w:val="fr-FR"/>
        </w:rPr>
        <w:t>.</w:t>
      </w:r>
    </w:p>
    <w:p w:rsidR="00A66BD2" w:rsidRPr="007B7278" w:rsidRDefault="00A66BD2" w:rsidP="00A66BD2">
      <w:pPr>
        <w:ind w:left="720"/>
        <w:rPr>
          <w:lang w:val="fr-FR"/>
        </w:rPr>
      </w:pPr>
    </w:p>
    <w:p w:rsidR="004D776B" w:rsidRPr="007B7278" w:rsidRDefault="004D776B" w:rsidP="008F573E">
      <w:pPr>
        <w:ind w:left="720"/>
        <w:rPr>
          <w:lang w:val="fr-FR"/>
        </w:rPr>
      </w:pPr>
      <w:r w:rsidRPr="006F5F06">
        <w:rPr>
          <w:rFonts w:eastAsia="Calibri" w:cs="Tahoma"/>
          <w:szCs w:val="18"/>
          <w:lang w:val="ru-RU"/>
        </w:rPr>
        <w:t>Клиенты</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существующих</w:t>
      </w:r>
      <w:r w:rsidRPr="007B7278">
        <w:rPr>
          <w:rFonts w:eastAsia="Calibri" w:cs="Tahoma"/>
          <w:szCs w:val="18"/>
          <w:lang w:val="fr-FR"/>
        </w:rPr>
        <w:t xml:space="preserve"> </w:t>
      </w:r>
      <w:r w:rsidRPr="006F5F06">
        <w:rPr>
          <w:rFonts w:eastAsia="Calibri" w:cs="Tahoma"/>
          <w:szCs w:val="18"/>
          <w:lang w:val="ru-RU"/>
        </w:rPr>
        <w:t>соглашений</w:t>
      </w:r>
      <w:r w:rsidRPr="007B7278">
        <w:rPr>
          <w:rFonts w:eastAsia="Calibri" w:cs="Tahoma"/>
          <w:szCs w:val="18"/>
          <w:lang w:val="fr-FR"/>
        </w:rPr>
        <w:t xml:space="preserve"> </w:t>
      </w:r>
      <w:r w:rsidRPr="006F5F06">
        <w:rPr>
          <w:rFonts w:eastAsia="Calibri" w:cs="Tahoma"/>
          <w:szCs w:val="18"/>
          <w:lang w:val="ru-RU"/>
        </w:rPr>
        <w:t>о</w:t>
      </w:r>
      <w:r w:rsidRPr="007B7278">
        <w:rPr>
          <w:rFonts w:eastAsia="Calibri" w:cs="Tahoma"/>
          <w:szCs w:val="18"/>
          <w:lang w:val="fr-FR"/>
        </w:rPr>
        <w:t xml:space="preserve"> </w:t>
      </w:r>
      <w:r w:rsidRPr="006F5F06">
        <w:rPr>
          <w:rFonts w:eastAsia="Calibri" w:cs="Tahoma"/>
          <w:szCs w:val="18"/>
          <w:lang w:val="ru-RU"/>
        </w:rPr>
        <w:t>регистрации</w:t>
      </w:r>
      <w:r w:rsidRPr="007B7278">
        <w:rPr>
          <w:rFonts w:eastAsia="Calibri" w:cs="Tahoma"/>
          <w:szCs w:val="18"/>
          <w:lang w:val="fr-FR"/>
        </w:rPr>
        <w:t xml:space="preserve"> </w:t>
      </w:r>
      <w:r w:rsidRPr="006F5F06">
        <w:rPr>
          <w:rFonts w:eastAsia="Calibri" w:cs="Tahoma"/>
          <w:szCs w:val="18"/>
          <w:lang w:val="ru-RU"/>
        </w:rPr>
        <w:t>по</w:t>
      </w:r>
      <w:r w:rsidRPr="007B7278">
        <w:rPr>
          <w:rFonts w:eastAsia="Calibri" w:cs="Tahoma"/>
          <w:szCs w:val="18"/>
          <w:lang w:val="fr-FR"/>
        </w:rPr>
        <w:t xml:space="preserve"> </w:t>
      </w:r>
      <w:r w:rsidRPr="006F5F06">
        <w:rPr>
          <w:rFonts w:eastAsia="Calibri" w:cs="Tahoma"/>
          <w:szCs w:val="18"/>
          <w:lang w:val="ru-RU"/>
        </w:rPr>
        <w:t>состоянию</w:t>
      </w:r>
      <w:r w:rsidRPr="007B7278">
        <w:rPr>
          <w:rFonts w:eastAsia="Calibri" w:cs="Tahoma"/>
          <w:szCs w:val="18"/>
          <w:lang w:val="fr-FR"/>
        </w:rPr>
        <w:t xml:space="preserve"> </w:t>
      </w:r>
      <w:r w:rsidRPr="006F5F06">
        <w:rPr>
          <w:rFonts w:eastAsia="Calibri" w:cs="Tahoma"/>
          <w:szCs w:val="18"/>
          <w:lang w:val="ru-RU"/>
        </w:rPr>
        <w:t>на</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w:t>
      </w:r>
      <w:r w:rsidRPr="007B7278">
        <w:rPr>
          <w:rFonts w:eastAsia="Calibri" w:cs="Tahoma"/>
          <w:szCs w:val="18"/>
          <w:lang w:val="fr-FR"/>
        </w:rPr>
        <w:t>. (</w:t>
      </w:r>
      <w:r w:rsidRPr="006F5F06">
        <w:rPr>
          <w:rFonts w:eastAsia="Calibri" w:cs="Tahoma"/>
          <w:szCs w:val="18"/>
          <w:lang w:val="ru-RU"/>
        </w:rPr>
        <w:t>вступающих</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силу</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w:t>
      </w:r>
      <w:r w:rsidRPr="007B7278">
        <w:rPr>
          <w:rFonts w:eastAsia="Calibri" w:cs="Tahoma"/>
          <w:szCs w:val="18"/>
          <w:lang w:val="fr-FR"/>
        </w:rPr>
        <w:t xml:space="preserve">. </w:t>
      </w:r>
      <w:r w:rsidRPr="006F5F06">
        <w:rPr>
          <w:rFonts w:eastAsia="Calibri" w:cs="Tahoma"/>
          <w:szCs w:val="18"/>
          <w:lang w:val="ru-RU"/>
        </w:rPr>
        <w:t>или</w:t>
      </w:r>
      <w:r w:rsidRPr="007B7278">
        <w:rPr>
          <w:rFonts w:eastAsia="Calibri" w:cs="Tahoma"/>
          <w:szCs w:val="18"/>
          <w:lang w:val="fr-FR"/>
        </w:rPr>
        <w:t xml:space="preserve"> </w:t>
      </w:r>
      <w:r w:rsidRPr="006F5F06">
        <w:rPr>
          <w:rFonts w:eastAsia="Calibri" w:cs="Tahoma"/>
          <w:szCs w:val="18"/>
          <w:lang w:val="ru-RU"/>
        </w:rPr>
        <w:t>до</w:t>
      </w:r>
      <w:r w:rsidRPr="007B7278">
        <w:rPr>
          <w:rFonts w:eastAsia="Calibri" w:cs="Tahoma"/>
          <w:szCs w:val="18"/>
          <w:lang w:val="fr-FR"/>
        </w:rPr>
        <w:t xml:space="preserve"> </w:t>
      </w:r>
      <w:r w:rsidRPr="006F5F06">
        <w:rPr>
          <w:rFonts w:eastAsia="Calibri" w:cs="Tahoma"/>
          <w:szCs w:val="18"/>
          <w:lang w:val="ru-RU"/>
        </w:rPr>
        <w:t>этой</w:t>
      </w:r>
      <w:r w:rsidRPr="007B7278">
        <w:rPr>
          <w:rFonts w:eastAsia="Calibri" w:cs="Tahoma"/>
          <w:szCs w:val="18"/>
          <w:lang w:val="fr-FR"/>
        </w:rPr>
        <w:t xml:space="preserve"> </w:t>
      </w:r>
      <w:r w:rsidRPr="006F5F06">
        <w:rPr>
          <w:rFonts w:eastAsia="Calibri" w:cs="Tahoma"/>
          <w:szCs w:val="18"/>
          <w:lang w:val="ru-RU"/>
        </w:rPr>
        <w:t>даты</w:t>
      </w:r>
      <w:r w:rsidRPr="007B7278">
        <w:rPr>
          <w:rFonts w:eastAsia="Calibri" w:cs="Tahoma"/>
          <w:szCs w:val="18"/>
          <w:lang w:val="fr-FR"/>
        </w:rPr>
        <w:t xml:space="preserve">) </w:t>
      </w:r>
      <w:r w:rsidRPr="006F5F06">
        <w:rPr>
          <w:rFonts w:eastAsia="Calibri" w:cs="Tahoma"/>
          <w:szCs w:val="18"/>
          <w:lang w:val="ru-RU"/>
        </w:rPr>
        <w:t>могут</w:t>
      </w:r>
      <w:r w:rsidRPr="007B7278">
        <w:rPr>
          <w:rFonts w:eastAsia="Calibri" w:cs="Tahoma"/>
          <w:szCs w:val="18"/>
          <w:lang w:val="fr-FR"/>
        </w:rPr>
        <w:t xml:space="preserve"> </w:t>
      </w:r>
      <w:r w:rsidRPr="006F5F06">
        <w:rPr>
          <w:rFonts w:eastAsia="Calibri" w:cs="Tahoma"/>
          <w:szCs w:val="18"/>
          <w:lang w:val="ru-RU"/>
        </w:rPr>
        <w:t>продолжать</w:t>
      </w:r>
      <w:r w:rsidRPr="007B7278">
        <w:rPr>
          <w:rFonts w:eastAsia="Calibri" w:cs="Tahoma"/>
          <w:szCs w:val="18"/>
          <w:lang w:val="fr-FR"/>
        </w:rPr>
        <w:t xml:space="preserve"> </w:t>
      </w:r>
      <w:r w:rsidRPr="006F5F06">
        <w:rPr>
          <w:rFonts w:eastAsia="Calibri" w:cs="Tahoma"/>
          <w:szCs w:val="18"/>
          <w:lang w:val="ru-RU"/>
        </w:rPr>
        <w:t>настраивать</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старой</w:t>
      </w:r>
      <w:r w:rsidRPr="007B7278">
        <w:rPr>
          <w:rFonts w:eastAsia="Calibri" w:cs="Tahoma"/>
          <w:szCs w:val="18"/>
          <w:lang w:val="fr-FR"/>
        </w:rPr>
        <w:t xml:space="preserve"> </w:t>
      </w:r>
      <w:r w:rsidRPr="006F5F06">
        <w:rPr>
          <w:rFonts w:eastAsia="Calibri" w:cs="Tahoma"/>
          <w:szCs w:val="18"/>
          <w:lang w:val="ru-RU"/>
        </w:rPr>
        <w:t>модели</w:t>
      </w:r>
      <w:r w:rsidRPr="007B7278">
        <w:rPr>
          <w:rFonts w:eastAsia="Calibri" w:cs="Tahoma"/>
          <w:szCs w:val="18"/>
          <w:lang w:val="fr-FR"/>
        </w:rPr>
        <w:t xml:space="preserve">, </w:t>
      </w:r>
      <w:r w:rsidRPr="006F5F06">
        <w:rPr>
          <w:rFonts w:eastAsia="Calibri" w:cs="Tahoma"/>
          <w:szCs w:val="18"/>
          <w:lang w:val="ru-RU"/>
        </w:rPr>
        <w:t>которая</w:t>
      </w:r>
      <w:r w:rsidRPr="007B7278">
        <w:rPr>
          <w:rFonts w:eastAsia="Calibri" w:cs="Tahoma"/>
          <w:szCs w:val="18"/>
          <w:lang w:val="fr-FR"/>
        </w:rPr>
        <w:t xml:space="preserve"> </w:t>
      </w:r>
      <w:r w:rsidRPr="006F5F06">
        <w:rPr>
          <w:rFonts w:eastAsia="Calibri" w:cs="Tahoma"/>
          <w:szCs w:val="18"/>
          <w:lang w:val="ru-RU"/>
        </w:rPr>
        <w:t>позволяет</w:t>
      </w:r>
      <w:r w:rsidRPr="007B7278">
        <w:rPr>
          <w:rFonts w:eastAsia="Calibri" w:cs="Tahoma"/>
          <w:szCs w:val="18"/>
          <w:lang w:val="fr-FR"/>
        </w:rPr>
        <w:t xml:space="preserve"> </w:t>
      </w:r>
      <w:r w:rsidRPr="006F5F06">
        <w:rPr>
          <w:rFonts w:eastAsia="Calibri" w:cs="Tahoma"/>
          <w:szCs w:val="18"/>
          <w:lang w:val="ru-RU"/>
        </w:rPr>
        <w:t>каждой</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лицензировать</w:t>
      </w:r>
      <w:r w:rsidRPr="007B7278">
        <w:rPr>
          <w:rFonts w:eastAsia="Calibri" w:cs="Tahoma"/>
          <w:szCs w:val="18"/>
          <w:lang w:val="fr-FR"/>
        </w:rPr>
        <w:t xml:space="preserve"> </w:t>
      </w:r>
      <w:r w:rsidRPr="006F5F06">
        <w:rPr>
          <w:rFonts w:eastAsia="Calibri" w:cs="Tahoma"/>
          <w:szCs w:val="18"/>
          <w:lang w:val="ru-RU"/>
        </w:rPr>
        <w:t>только</w:t>
      </w:r>
      <w:r w:rsidRPr="007B7278">
        <w:rPr>
          <w:rFonts w:eastAsia="Calibri" w:cs="Tahoma"/>
          <w:szCs w:val="18"/>
          <w:lang w:val="fr-FR"/>
        </w:rPr>
        <w:t xml:space="preserve"> </w:t>
      </w:r>
      <w:r w:rsidRPr="006F5F06">
        <w:rPr>
          <w:rFonts w:eastAsia="Calibri" w:cs="Tahoma"/>
          <w:szCs w:val="18"/>
          <w:lang w:val="ru-RU"/>
        </w:rPr>
        <w:t>один</w:t>
      </w:r>
      <w:r w:rsidRPr="007B7278">
        <w:rPr>
          <w:rFonts w:eastAsia="Calibri" w:cs="Tahoma"/>
          <w:szCs w:val="18"/>
          <w:lang w:val="fr-FR"/>
        </w:rPr>
        <w:t xml:space="preserve"> </w:t>
      </w:r>
      <w:r w:rsidRPr="006F5F06">
        <w:rPr>
          <w:rFonts w:eastAsia="Calibri" w:cs="Tahoma"/>
          <w:szCs w:val="18"/>
          <w:lang w:val="ru-RU"/>
        </w:rPr>
        <w:t>процессор</w:t>
      </w:r>
      <w:r w:rsidRPr="007B7278">
        <w:rPr>
          <w:rFonts w:eastAsia="Calibri" w:cs="Tahoma"/>
          <w:szCs w:val="18"/>
          <w:lang w:val="fr-FR"/>
        </w:rPr>
        <w:t xml:space="preserve">. </w:t>
      </w:r>
      <w:r w:rsidRPr="006F5F06">
        <w:rPr>
          <w:rFonts w:eastAsia="Calibri" w:cs="Tahoma"/>
          <w:szCs w:val="18"/>
          <w:lang w:val="ru-RU"/>
        </w:rPr>
        <w:t>К</w:t>
      </w:r>
      <w:r w:rsidR="008F573E" w:rsidRPr="007B7278">
        <w:rPr>
          <w:rFonts w:eastAsia="Calibri" w:cs="Tahoma"/>
          <w:szCs w:val="18"/>
          <w:lang w:val="fr-FR"/>
        </w:rPr>
        <w:t> </w:t>
      </w:r>
      <w:r w:rsidRPr="006F5F06">
        <w:rPr>
          <w:rFonts w:eastAsia="Calibri" w:cs="Tahoma"/>
          <w:szCs w:val="18"/>
          <w:lang w:val="ru-RU"/>
        </w:rPr>
        <w:t>лицензиям</w:t>
      </w:r>
      <w:r w:rsidRPr="007B7278">
        <w:rPr>
          <w:rFonts w:eastAsia="Calibri" w:cs="Tahoma"/>
          <w:szCs w:val="18"/>
          <w:lang w:val="fr-FR"/>
        </w:rPr>
        <w:t xml:space="preserve"> </w:t>
      </w:r>
      <w:r w:rsidRPr="006F5F06">
        <w:rPr>
          <w:rFonts w:eastAsia="Calibri" w:cs="Tahoma"/>
          <w:szCs w:val="18"/>
          <w:lang w:val="ru-RU"/>
        </w:rPr>
        <w:t>таких</w:t>
      </w:r>
      <w:r w:rsidRPr="007B7278">
        <w:rPr>
          <w:rFonts w:eastAsia="Calibri" w:cs="Tahoma"/>
          <w:szCs w:val="18"/>
          <w:lang w:val="fr-FR"/>
        </w:rPr>
        <w:t xml:space="preserve"> </w:t>
      </w:r>
      <w:r w:rsidRPr="006F5F06">
        <w:rPr>
          <w:rFonts w:eastAsia="Calibri" w:cs="Tahoma"/>
          <w:szCs w:val="18"/>
          <w:lang w:val="ru-RU"/>
        </w:rPr>
        <w:t>клиентов</w:t>
      </w:r>
      <w:r w:rsidRPr="007B7278">
        <w:rPr>
          <w:rFonts w:eastAsia="Calibri" w:cs="Tahoma"/>
          <w:szCs w:val="18"/>
          <w:lang w:val="fr-FR"/>
        </w:rPr>
        <w:t xml:space="preserve"> </w:t>
      </w:r>
      <w:r w:rsidRPr="006F5F06">
        <w:rPr>
          <w:rFonts w:eastAsia="Calibri" w:cs="Tahoma"/>
          <w:szCs w:val="18"/>
          <w:lang w:val="ru-RU"/>
        </w:rPr>
        <w:t>применяются</w:t>
      </w:r>
      <w:r w:rsidRPr="007B7278">
        <w:rPr>
          <w:rFonts w:eastAsia="Calibri" w:cs="Tahoma"/>
          <w:szCs w:val="18"/>
          <w:lang w:val="fr-FR"/>
        </w:rPr>
        <w:t xml:space="preserve"> </w:t>
      </w:r>
      <w:r w:rsidRPr="006F5F06">
        <w:rPr>
          <w:rFonts w:eastAsia="Calibri" w:cs="Tahoma"/>
          <w:szCs w:val="18"/>
          <w:lang w:val="ru-RU"/>
        </w:rPr>
        <w:t>следующие</w:t>
      </w:r>
      <w:r w:rsidRPr="007B7278">
        <w:rPr>
          <w:rFonts w:eastAsia="Calibri" w:cs="Tahoma"/>
          <w:szCs w:val="18"/>
          <w:lang w:val="fr-FR"/>
        </w:rPr>
        <w:t xml:space="preserve"> </w:t>
      </w:r>
      <w:r w:rsidRPr="006F5F06">
        <w:rPr>
          <w:rFonts w:eastAsia="Calibri" w:cs="Tahoma"/>
          <w:szCs w:val="18"/>
          <w:lang w:val="ru-RU"/>
        </w:rPr>
        <w:t>правила</w:t>
      </w:r>
      <w:r w:rsidRPr="007B7278">
        <w:rPr>
          <w:rFonts w:eastAsia="Calibri" w:cs="Tahoma"/>
          <w:szCs w:val="18"/>
          <w:lang w:val="fr-FR"/>
        </w:rPr>
        <w:t xml:space="preserve"> </w:t>
      </w:r>
      <w:r w:rsidRPr="006F5F06">
        <w:rPr>
          <w:rFonts w:eastAsia="Calibri" w:cs="Tahoma"/>
          <w:szCs w:val="18"/>
          <w:lang w:val="ru-RU"/>
        </w:rPr>
        <w:t>перехода</w:t>
      </w:r>
      <w:r w:rsidRPr="007B7278">
        <w:rPr>
          <w:rFonts w:eastAsia="Calibri" w:cs="Tahoma"/>
          <w:szCs w:val="18"/>
          <w:lang w:val="fr-FR"/>
        </w:rPr>
        <w:t>:</w:t>
      </w:r>
    </w:p>
    <w:p w:rsidR="004D776B" w:rsidRPr="007B7278" w:rsidRDefault="004D776B" w:rsidP="00A66BD2">
      <w:pPr>
        <w:pStyle w:val="ListParagraph"/>
        <w:contextualSpacing w:val="0"/>
        <w:rPr>
          <w:lang w:val="fr-FR"/>
        </w:rPr>
      </w:pP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течение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действия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существующего</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соглашения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о</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регистрации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существующие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клиентов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старой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будет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считаться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приравненными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лицензиям</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соотношении</w:t>
      </w:r>
      <w:r w:rsidRPr="007B7278">
        <w:rPr>
          <w:rFonts w:ascii="Tahoma" w:eastAsia="Calibri" w:hAnsi="Tahoma" w:cs="Tahoma"/>
          <w:sz w:val="18"/>
          <w:szCs w:val="18"/>
          <w:lang w:val="fr-FR"/>
        </w:rPr>
        <w:t xml:space="preserve"> 1:1. </w:t>
      </w:r>
      <w:r w:rsidRPr="006F5F06">
        <w:rPr>
          <w:rFonts w:ascii="Tahoma" w:eastAsia="Calibri" w:hAnsi="Tahoma" w:cs="Tahoma"/>
          <w:sz w:val="18"/>
          <w:szCs w:val="18"/>
          <w:lang w:val="ru-RU"/>
        </w:rPr>
        <w:t>При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возобновлении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клиенты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могут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возобновить</w:t>
      </w:r>
      <w:r w:rsidRPr="007B7278">
        <w:rPr>
          <w:rFonts w:ascii="Tahoma" w:eastAsia="Calibri" w:hAnsi="Tahoma" w:cs="Tahoma"/>
          <w:sz w:val="18"/>
          <w:szCs w:val="18"/>
          <w:lang w:val="fr-FR"/>
        </w:rPr>
        <w:t xml:space="preserve"> Software Assurance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w:t>
      </w:r>
    </w:p>
    <w:p w:rsidR="00973A93" w:rsidRPr="007B7278" w:rsidRDefault="00973A93">
      <w:pPr>
        <w:rPr>
          <w:lang w:val="fr-FR"/>
        </w:rPr>
      </w:pPr>
    </w:p>
    <w:p w:rsidR="004D776B" w:rsidRPr="007B7278" w:rsidRDefault="004D776B" w:rsidP="00A66BD2">
      <w:pPr>
        <w:spacing w:after="60"/>
        <w:ind w:left="720"/>
        <w:rPr>
          <w:lang w:val="fr-FR"/>
        </w:rPr>
      </w:pPr>
      <w:r w:rsidRPr="00416CED">
        <w:rPr>
          <w:rFonts w:eastAsia="Calibri" w:cs="Tahoma"/>
          <w:b/>
          <w:szCs w:val="18"/>
        </w:rPr>
        <w:t>Выпуск</w:t>
      </w:r>
      <w:r w:rsidRPr="007B7278">
        <w:rPr>
          <w:rFonts w:eastAsia="Calibri" w:cs="Tahoma"/>
          <w:b/>
          <w:szCs w:val="18"/>
          <w:lang w:val="fr-FR"/>
        </w:rPr>
        <w:t xml:space="preserve"> </w:t>
      </w:r>
      <w:r w:rsidRPr="00416CED">
        <w:rPr>
          <w:rFonts w:eastAsia="Calibri" w:cs="Tahoma"/>
          <w:b/>
          <w:szCs w:val="18"/>
        </w:rPr>
        <w:t>Новой</w:t>
      </w:r>
      <w:r w:rsidRPr="007B7278">
        <w:rPr>
          <w:rFonts w:eastAsia="Calibri" w:cs="Tahoma"/>
          <w:b/>
          <w:szCs w:val="18"/>
          <w:lang w:val="fr-FR"/>
        </w:rPr>
        <w:t xml:space="preserve"> </w:t>
      </w:r>
      <w:r w:rsidRPr="00416CED">
        <w:rPr>
          <w:rFonts w:eastAsia="Calibri" w:cs="Tahoma"/>
          <w:b/>
          <w:szCs w:val="18"/>
        </w:rPr>
        <w:t>Версии</w:t>
      </w:r>
      <w:r w:rsidRPr="007B7278">
        <w:rPr>
          <w:rFonts w:eastAsia="Calibri" w:cs="Tahoma"/>
          <w:b/>
          <w:szCs w:val="18"/>
          <w:lang w:val="fr-FR"/>
        </w:rPr>
        <w:t xml:space="preserve"> Windows Server</w:t>
      </w:r>
    </w:p>
    <w:p w:rsidR="004D776B" w:rsidRPr="007B7278" w:rsidRDefault="004D776B" w:rsidP="00A66BD2">
      <w:pPr>
        <w:ind w:left="720"/>
        <w:rPr>
          <w:lang w:val="fr-FR"/>
        </w:rPr>
      </w:pPr>
      <w:r w:rsidRPr="00416CED">
        <w:rPr>
          <w:rFonts w:eastAsia="Calibri" w:cs="Tahoma"/>
          <w:szCs w:val="18"/>
        </w:rPr>
        <w:t>Клиенты</w:t>
      </w:r>
      <w:r w:rsidRPr="007B7278">
        <w:rPr>
          <w:rFonts w:eastAsia="Calibri" w:cs="Tahoma"/>
          <w:szCs w:val="18"/>
          <w:lang w:val="fr-FR"/>
        </w:rPr>
        <w:t xml:space="preserve">, </w:t>
      </w:r>
      <w:r w:rsidRPr="00416CED">
        <w:rPr>
          <w:rFonts w:eastAsia="Calibri" w:cs="Tahoma"/>
          <w:szCs w:val="18"/>
        </w:rPr>
        <w:t>имеющие</w:t>
      </w:r>
      <w:r w:rsidRPr="007B7278">
        <w:rPr>
          <w:rFonts w:eastAsia="Calibri" w:cs="Tahoma"/>
          <w:szCs w:val="18"/>
          <w:lang w:val="fr-FR"/>
        </w:rPr>
        <w:t xml:space="preserve"> </w:t>
      </w:r>
      <w:r w:rsidRPr="00416CED">
        <w:rPr>
          <w:rFonts w:eastAsia="Calibri" w:cs="Tahoma"/>
          <w:szCs w:val="18"/>
        </w:rPr>
        <w:t>лицензии</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Core Infrastructure Server Suite Standard </w:t>
      </w:r>
      <w:r w:rsidRPr="00416CED">
        <w:rPr>
          <w:rFonts w:eastAsia="Calibri" w:cs="Tahoma"/>
          <w:szCs w:val="18"/>
        </w:rPr>
        <w:t>с</w:t>
      </w:r>
      <w:r w:rsidRPr="007B7278">
        <w:rPr>
          <w:rFonts w:eastAsia="Calibri" w:cs="Tahoma"/>
          <w:szCs w:val="18"/>
          <w:lang w:val="fr-FR"/>
        </w:rPr>
        <w:t xml:space="preserve"> </w:t>
      </w:r>
      <w:r w:rsidRPr="00416CED">
        <w:rPr>
          <w:rFonts w:eastAsia="Calibri" w:cs="Tahoma"/>
          <w:szCs w:val="18"/>
        </w:rPr>
        <w:t>действующим</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1 </w:t>
      </w:r>
      <w:r w:rsidRPr="00416CED">
        <w:rPr>
          <w:rFonts w:eastAsia="Calibri" w:cs="Tahoma"/>
          <w:szCs w:val="18"/>
        </w:rPr>
        <w:t>сентября</w:t>
      </w:r>
      <w:r w:rsidRPr="007B7278">
        <w:rPr>
          <w:rFonts w:eastAsia="Calibri" w:cs="Tahoma"/>
          <w:szCs w:val="18"/>
          <w:lang w:val="fr-FR"/>
        </w:rPr>
        <w:t xml:space="preserve"> 2012 </w:t>
      </w:r>
      <w:r w:rsidRPr="00416CED">
        <w:rPr>
          <w:rFonts w:eastAsia="Calibri" w:cs="Tahoma"/>
          <w:szCs w:val="18"/>
        </w:rPr>
        <w:t>г</w:t>
      </w:r>
      <w:r w:rsidRPr="007B7278">
        <w:rPr>
          <w:rFonts w:eastAsia="Calibri" w:cs="Tahoma"/>
          <w:szCs w:val="18"/>
          <w:lang w:val="fr-FR"/>
        </w:rPr>
        <w:t xml:space="preserve">. </w:t>
      </w:r>
      <w:r w:rsidRPr="00416CED">
        <w:rPr>
          <w:rFonts w:eastAsia="Calibri" w:cs="Tahoma"/>
          <w:szCs w:val="18"/>
        </w:rPr>
        <w:t>покрытием</w:t>
      </w:r>
      <w:r w:rsidRPr="007B7278">
        <w:rPr>
          <w:rFonts w:eastAsia="Calibri" w:cs="Tahoma"/>
          <w:szCs w:val="18"/>
          <w:lang w:val="fr-FR"/>
        </w:rPr>
        <w:t xml:space="preserve"> Software Assurance, </w:t>
      </w:r>
      <w:r w:rsidRPr="00416CED">
        <w:rPr>
          <w:rFonts w:eastAsia="Calibri" w:cs="Tahoma"/>
          <w:szCs w:val="18"/>
        </w:rPr>
        <w:t>имеют</w:t>
      </w:r>
      <w:r w:rsidRPr="007B7278">
        <w:rPr>
          <w:rFonts w:eastAsia="Calibri" w:cs="Tahoma"/>
          <w:szCs w:val="18"/>
          <w:lang w:val="fr-FR"/>
        </w:rPr>
        <w:t xml:space="preserve"> </w:t>
      </w:r>
      <w:r w:rsidRPr="00416CED">
        <w:rPr>
          <w:rFonts w:eastAsia="Calibri" w:cs="Tahoma"/>
          <w:szCs w:val="18"/>
        </w:rPr>
        <w:t>право</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w:t>
      </w:r>
      <w:r w:rsidRPr="00416CED">
        <w:rPr>
          <w:rFonts w:eastAsia="Calibri" w:cs="Tahoma"/>
          <w:szCs w:val="18"/>
        </w:rPr>
        <w:t>использование</w:t>
      </w:r>
      <w:r w:rsidRPr="007B7278">
        <w:rPr>
          <w:rFonts w:eastAsia="Calibri" w:cs="Tahoma"/>
          <w:szCs w:val="18"/>
          <w:lang w:val="fr-FR"/>
        </w:rPr>
        <w:t xml:space="preserve"> </w:t>
      </w:r>
      <w:r w:rsidRPr="00416CED">
        <w:rPr>
          <w:rFonts w:eastAsia="Calibri" w:cs="Tahoma"/>
          <w:szCs w:val="18"/>
        </w:rPr>
        <w:t>следующих</w:t>
      </w:r>
      <w:r w:rsidRPr="007B7278">
        <w:rPr>
          <w:rFonts w:eastAsia="Calibri" w:cs="Tahoma"/>
          <w:szCs w:val="18"/>
          <w:lang w:val="fr-FR"/>
        </w:rPr>
        <w:t xml:space="preserve"> </w:t>
      </w:r>
      <w:r w:rsidRPr="00416CED">
        <w:rPr>
          <w:rFonts w:eastAsia="Calibri" w:cs="Tahoma"/>
          <w:szCs w:val="18"/>
        </w:rPr>
        <w:t>продуктов</w:t>
      </w:r>
      <w:r w:rsidRPr="007B7278">
        <w:rPr>
          <w:rFonts w:eastAsia="Calibri" w:cs="Tahoma"/>
          <w:szCs w:val="18"/>
          <w:lang w:val="fr-FR"/>
        </w:rPr>
        <w:t xml:space="preserve"> </w:t>
      </w:r>
      <w:r w:rsidRPr="00416CED">
        <w:rPr>
          <w:rFonts w:eastAsia="Calibri" w:cs="Tahoma"/>
          <w:szCs w:val="18"/>
        </w:rPr>
        <w:t>согласно</w:t>
      </w:r>
      <w:r w:rsidRPr="007B7278">
        <w:rPr>
          <w:rFonts w:eastAsia="Calibri" w:cs="Tahoma"/>
          <w:szCs w:val="18"/>
          <w:lang w:val="fr-FR"/>
        </w:rPr>
        <w:t xml:space="preserve"> </w:t>
      </w:r>
      <w:r w:rsidRPr="00416CED">
        <w:rPr>
          <w:rFonts w:eastAsia="Calibri" w:cs="Tahoma"/>
          <w:szCs w:val="18"/>
        </w:rPr>
        <w:t>прав</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w:t>
      </w:r>
      <w:r w:rsidRPr="00416CED">
        <w:rPr>
          <w:rFonts w:eastAsia="Calibri" w:cs="Tahoma"/>
          <w:szCs w:val="18"/>
        </w:rPr>
        <w:t>использование</w:t>
      </w:r>
      <w:r w:rsidRPr="007B7278">
        <w:rPr>
          <w:rFonts w:eastAsia="Calibri" w:cs="Tahoma"/>
          <w:szCs w:val="18"/>
          <w:lang w:val="fr-FR"/>
        </w:rPr>
        <w:t xml:space="preserve"> </w:t>
      </w:r>
      <w:r w:rsidRPr="00416CED">
        <w:rPr>
          <w:rFonts w:eastAsia="Calibri" w:cs="Tahoma"/>
          <w:szCs w:val="18"/>
        </w:rPr>
        <w:t>продуктов</w:t>
      </w:r>
      <w:r w:rsidRPr="007B7278">
        <w:rPr>
          <w:rFonts w:eastAsia="Calibri" w:cs="Tahoma"/>
          <w:szCs w:val="18"/>
          <w:lang w:val="fr-FR"/>
        </w:rPr>
        <w:t xml:space="preserve"> </w:t>
      </w:r>
      <w:r w:rsidRPr="00416CED">
        <w:rPr>
          <w:rFonts w:eastAsia="Calibri" w:cs="Tahoma"/>
          <w:szCs w:val="18"/>
        </w:rPr>
        <w:t>для</w:t>
      </w:r>
      <w:r w:rsidRPr="007B7278">
        <w:rPr>
          <w:rFonts w:eastAsia="Calibri" w:cs="Tahoma"/>
          <w:szCs w:val="18"/>
          <w:lang w:val="fr-FR"/>
        </w:rPr>
        <w:t xml:space="preserve"> Core Infrastructure Server Suite Standard.</w:t>
      </w:r>
    </w:p>
    <w:p w:rsidR="00A66BD2" w:rsidRPr="007B7278" w:rsidRDefault="00A66BD2" w:rsidP="00A66BD2">
      <w:pPr>
        <w:ind w:left="720"/>
        <w:rPr>
          <w:lang w:val="fr-FR"/>
        </w:rPr>
      </w:pPr>
    </w:p>
    <w:p w:rsidR="004D776B" w:rsidRPr="00416CED" w:rsidRDefault="004D776B" w:rsidP="00346F4B">
      <w:pPr>
        <w:numPr>
          <w:ilvl w:val="0"/>
          <w:numId w:val="23"/>
        </w:numPr>
        <w:tabs>
          <w:tab w:val="left" w:pos="1440"/>
          <w:tab w:val="left" w:pos="3510"/>
        </w:tabs>
        <w:spacing w:after="60"/>
      </w:pPr>
      <w:r w:rsidRPr="00416CED">
        <w:rPr>
          <w:rFonts w:eastAsia="Calibri" w:cs="Tahoma"/>
          <w:szCs w:val="18"/>
        </w:rPr>
        <w:t>Windows Server 2012 Standard</w:t>
      </w:r>
    </w:p>
    <w:p w:rsidR="004D776B" w:rsidRPr="00416CED" w:rsidRDefault="004D776B" w:rsidP="00346F4B">
      <w:pPr>
        <w:numPr>
          <w:ilvl w:val="0"/>
          <w:numId w:val="23"/>
        </w:numPr>
        <w:tabs>
          <w:tab w:val="left" w:pos="1440"/>
          <w:tab w:val="left" w:pos="3510"/>
        </w:tabs>
        <w:spacing w:after="60"/>
      </w:pPr>
      <w:r w:rsidRPr="00416CED">
        <w:rPr>
          <w:rFonts w:eastAsia="Calibri" w:cs="Tahoma"/>
          <w:szCs w:val="18"/>
        </w:rPr>
        <w:t>System Center 2012 Standard</w:t>
      </w:r>
    </w:p>
    <w:p w:rsidR="00A66BD2" w:rsidRPr="00416CED" w:rsidRDefault="00A66BD2" w:rsidP="00A66BD2">
      <w:pPr>
        <w:tabs>
          <w:tab w:val="left" w:pos="1440"/>
          <w:tab w:val="left" w:pos="3510"/>
        </w:tabs>
      </w:pPr>
    </w:p>
    <w:p w:rsidR="004D776B" w:rsidRPr="00416CED" w:rsidRDefault="004D776B" w:rsidP="00A66BD2">
      <w:pPr>
        <w:ind w:left="720"/>
      </w:pPr>
      <w:r w:rsidRPr="00416CED">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rsidR="00A66BD2" w:rsidRPr="00416CED" w:rsidRDefault="00A66BD2" w:rsidP="00A66BD2">
      <w:pPr>
        <w:ind w:left="720"/>
      </w:pPr>
    </w:p>
    <w:p w:rsidR="004D776B" w:rsidRPr="00416CED" w:rsidRDefault="004D776B" w:rsidP="00A66BD2">
      <w:pPr>
        <w:spacing w:after="60"/>
        <w:ind w:left="720"/>
      </w:pPr>
      <w:r w:rsidRPr="00416CED">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416CED" w:rsidRDefault="004D776B" w:rsidP="00A66BD2">
      <w:pPr>
        <w:ind w:left="720"/>
      </w:pPr>
      <w:r w:rsidRPr="006F5F06">
        <w:rPr>
          <w:rFonts w:eastAsia="Calibri" w:cs="Tahoma"/>
          <w:szCs w:val="18"/>
          <w:lang w:val="ru-RU"/>
        </w:rPr>
        <w:t xml:space="preserve">Клиенты, имеющие лицензии с действующим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всех продуктов в Таблице А ниже, могут после окончания срока действия этого покрытия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не приобретая основную лицензию </w:t>
      </w:r>
      <w:r w:rsidRPr="00416CED">
        <w:rPr>
          <w:rFonts w:eastAsia="Calibri" w:cs="Tahoma"/>
          <w:szCs w:val="18"/>
        </w:rPr>
        <w:t>Core Infrastructure Server Suite Standard.</w:t>
      </w:r>
    </w:p>
    <w:p w:rsidR="00A66BD2" w:rsidRPr="00416CED"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16CED"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416CED" w:rsidRDefault="004D776B" w:rsidP="007E466C">
            <w:pPr>
              <w:spacing w:before="120" w:after="120" w:line="276" w:lineRule="auto"/>
              <w:ind w:left="-404"/>
              <w:jc w:val="center"/>
              <w:rPr>
                <w:rFonts w:eastAsia="Calibri" w:cs="Tahoma"/>
                <w:b/>
                <w:szCs w:val="18"/>
              </w:rPr>
            </w:pPr>
            <w:r w:rsidRPr="00416CED">
              <w:rPr>
                <w:rFonts w:eastAsia="Calibri" w:cs="Tahoma"/>
                <w:b/>
                <w:szCs w:val="18"/>
              </w:rPr>
              <w:t>Таблица А</w:t>
            </w:r>
          </w:p>
        </w:tc>
      </w:tr>
      <w:tr w:rsidR="004D776B" w:rsidRPr="00416CED"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16CED" w:rsidRDefault="004D776B" w:rsidP="007E466C">
            <w:pPr>
              <w:spacing w:before="120" w:after="120" w:line="276" w:lineRule="auto"/>
              <w:ind w:left="-404"/>
              <w:jc w:val="center"/>
              <w:rPr>
                <w:rFonts w:eastAsia="Calibri" w:cs="Tahoma"/>
                <w:szCs w:val="18"/>
              </w:rPr>
            </w:pPr>
            <w:r w:rsidRPr="00416CED">
              <w:rPr>
                <w:rFonts w:eastAsia="Calibri" w:cs="Tahoma"/>
                <w:szCs w:val="18"/>
              </w:rPr>
              <w:t>Windows Server Standard</w:t>
            </w:r>
          </w:p>
        </w:tc>
      </w:tr>
      <w:tr w:rsidR="004D776B" w:rsidRPr="00416CED"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16CED" w:rsidRDefault="004D776B" w:rsidP="007E466C">
            <w:pPr>
              <w:spacing w:before="120" w:after="120" w:line="276" w:lineRule="auto"/>
              <w:ind w:left="-404"/>
              <w:jc w:val="center"/>
              <w:rPr>
                <w:rFonts w:eastAsia="Calibri" w:cs="Tahoma"/>
                <w:szCs w:val="18"/>
              </w:rPr>
            </w:pPr>
            <w:r w:rsidRPr="00416CED">
              <w:rPr>
                <w:rFonts w:eastAsia="Calibri" w:cs="Tahoma"/>
                <w:szCs w:val="18"/>
              </w:rPr>
              <w:t>System Center Standard</w:t>
            </w:r>
          </w:p>
        </w:tc>
      </w:tr>
    </w:tbl>
    <w:p w:rsidR="00416294" w:rsidRPr="00416CED" w:rsidRDefault="00416294" w:rsidP="00416294">
      <w:pPr>
        <w:ind w:left="547"/>
      </w:pPr>
    </w:p>
    <w:p w:rsidR="004D776B" w:rsidRPr="006F5F06" w:rsidRDefault="004D776B" w:rsidP="00A66BD2">
      <w:pPr>
        <w:ind w:left="720"/>
        <w:rPr>
          <w:lang w:val="ru-RU"/>
        </w:rPr>
      </w:pPr>
      <w:r w:rsidRPr="006F5F06">
        <w:rPr>
          <w:rFonts w:eastAsia="Calibri" w:cs="Tahoma"/>
          <w:szCs w:val="18"/>
          <w:lang w:val="ru-RU"/>
        </w:rPr>
        <w:t xml:space="preserve">Для каждого набора, состоящего из одной из соответствующих лицензий в Таблице А выше, клиенты имеют право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одной лицензии на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w:t>
      </w:r>
    </w:p>
    <w:p w:rsidR="00A66BD2" w:rsidRPr="006F5F06" w:rsidRDefault="00A66BD2" w:rsidP="00A66BD2">
      <w:pPr>
        <w:ind w:left="720"/>
        <w:rPr>
          <w:lang w:val="ru-RU"/>
        </w:rPr>
      </w:pPr>
    </w:p>
    <w:p w:rsidR="004D776B" w:rsidRPr="006F5F06" w:rsidRDefault="004D776B" w:rsidP="008F573E">
      <w:pPr>
        <w:ind w:left="720"/>
        <w:rPr>
          <w:lang w:val="ru-RU"/>
        </w:rPr>
      </w:pPr>
      <w:r w:rsidRPr="006F5F06">
        <w:rPr>
          <w:rFonts w:eastAsia="Calibri" w:cs="Tahoma"/>
          <w:szCs w:val="18"/>
          <w:lang w:val="ru-RU"/>
        </w:rPr>
        <w:t xml:space="preserve">Клиенты, лицензировавшие и использующие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в рамках данного</w:t>
      </w:r>
      <w:r w:rsidR="008F573E">
        <w:rPr>
          <w:rFonts w:eastAsia="Calibri" w:cs="Tahoma"/>
          <w:szCs w:val="18"/>
        </w:rPr>
        <w:t> </w:t>
      </w:r>
      <w:r w:rsidRPr="006F5F06">
        <w:rPr>
          <w:rFonts w:eastAsia="Calibri" w:cs="Tahoma"/>
          <w:szCs w:val="18"/>
          <w:lang w:val="ru-RU"/>
        </w:rPr>
        <w:t xml:space="preserve">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приобретенные по соглашению о подписке.</w:t>
      </w:r>
    </w:p>
    <w:p w:rsidR="00A66BD2" w:rsidRPr="006F5F06" w:rsidRDefault="00A66BD2" w:rsidP="00A66BD2">
      <w:pPr>
        <w:ind w:left="720"/>
        <w:rPr>
          <w:lang w:val="ru-RU"/>
        </w:rPr>
      </w:pPr>
    </w:p>
    <w:p w:rsidR="008F573E" w:rsidRPr="006F5F06" w:rsidRDefault="008F573E" w:rsidP="00A66BD2">
      <w:pPr>
        <w:ind w:left="720"/>
        <w:rPr>
          <w:lang w:val="ru-RU"/>
        </w:rPr>
      </w:pPr>
    </w:p>
    <w:p w:rsidR="008F573E" w:rsidRPr="006F5F06" w:rsidRDefault="008F573E" w:rsidP="00A66BD2">
      <w:pPr>
        <w:ind w:left="720"/>
        <w:rPr>
          <w:lang w:val="ru-RU"/>
        </w:rPr>
      </w:pPr>
    </w:p>
    <w:p w:rsidR="008F573E" w:rsidRPr="006F5F06" w:rsidRDefault="008F573E" w:rsidP="00A66BD2">
      <w:pPr>
        <w:ind w:left="720"/>
        <w:rPr>
          <w:lang w:val="ru-RU"/>
        </w:rPr>
      </w:pPr>
    </w:p>
    <w:p w:rsidR="008F573E" w:rsidRPr="006F5F06" w:rsidRDefault="008F573E" w:rsidP="00A66BD2">
      <w:pPr>
        <w:ind w:left="720"/>
        <w:rPr>
          <w:lang w:val="ru-RU"/>
        </w:rPr>
      </w:pPr>
    </w:p>
    <w:p w:rsidR="00A66BD2" w:rsidRPr="00416CED" w:rsidRDefault="004D776B" w:rsidP="00A66BD2">
      <w:pPr>
        <w:spacing w:after="60"/>
        <w:ind w:left="720"/>
      </w:pPr>
      <w:r w:rsidRPr="00416CED">
        <w:rPr>
          <w:rFonts w:eastAsia="Calibri" w:cs="Tahoma"/>
          <w:b/>
          <w:szCs w:val="18"/>
        </w:rPr>
        <w:t>Переход вверх с Windows Server Standard или System Center Standard на Core Infrastructure Server Suite Standard</w:t>
      </w:r>
    </w:p>
    <w:p w:rsidR="004D776B" w:rsidRPr="006F5F06" w:rsidRDefault="004D776B" w:rsidP="008F573E">
      <w:pPr>
        <w:ind w:left="720"/>
        <w:rPr>
          <w:lang w:val="ru-RU"/>
        </w:rPr>
      </w:pPr>
      <w:r w:rsidRPr="00416CED">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w:t>
      </w:r>
      <w:r w:rsidR="008F573E">
        <w:rPr>
          <w:rFonts w:eastAsia="Calibri" w:cs="Tahoma"/>
          <w:szCs w:val="18"/>
        </w:rPr>
        <w:t> </w:t>
      </w:r>
      <w:r w:rsidRPr="00416CED">
        <w:rPr>
          <w:rFonts w:eastAsia="Calibri" w:cs="Tahoma"/>
          <w:szCs w:val="18"/>
        </w:rPr>
        <w:t>Infrastructure Server Suite Standard.</w:t>
      </w:r>
      <w:r w:rsidR="00FA2C82" w:rsidRPr="00416CED">
        <w:rPr>
          <w:rFonts w:eastAsia="Calibri" w:cs="Tahoma"/>
          <w:szCs w:val="18"/>
        </w:rPr>
        <w:t xml:space="preserve"> </w:t>
      </w:r>
      <w:r w:rsidRPr="006F5F06">
        <w:rPr>
          <w:rFonts w:eastAsia="Calibri" w:cs="Tahoma"/>
          <w:szCs w:val="18"/>
          <w:lang w:val="ru-RU"/>
        </w:rPr>
        <w:t xml:space="preserve">У клиентов должно быть действующее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или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для приобретения такой лицензии на переход вверх.</w:t>
      </w:r>
      <w:r w:rsidR="00FA2C82" w:rsidRPr="006F5F06">
        <w:rPr>
          <w:rFonts w:eastAsia="Calibri" w:cs="Tahoma"/>
          <w:szCs w:val="18"/>
          <w:lang w:val="ru-RU"/>
        </w:rPr>
        <w:t xml:space="preserve"> </w:t>
      </w:r>
    </w:p>
    <w:p w:rsidR="00A66BD2" w:rsidRPr="006F5F06" w:rsidRDefault="00A66BD2" w:rsidP="00A66BD2">
      <w:pPr>
        <w:ind w:left="720"/>
        <w:rPr>
          <w:lang w:val="ru-RU"/>
        </w:rPr>
      </w:pPr>
    </w:p>
    <w:p w:rsidR="004D776B" w:rsidRPr="006F5F06" w:rsidRDefault="004D776B" w:rsidP="00A66BD2">
      <w:pPr>
        <w:ind w:left="720"/>
        <w:rPr>
          <w:lang w:val="ru-RU"/>
        </w:rPr>
      </w:pPr>
      <w:r w:rsidRPr="006F5F06">
        <w:rPr>
          <w:rFonts w:eastAsia="Calibri" w:cs="Tahoma"/>
          <w:szCs w:val="18"/>
          <w:lang w:val="ru-RU"/>
        </w:rPr>
        <w:t xml:space="preserve">Для каждой имеющейся у клиента соответствующей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клиент имеет право приобрести одну лицензию на переход вверх для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w:t>
      </w:r>
    </w:p>
    <w:p w:rsidR="00A66BD2" w:rsidRPr="006F5F06" w:rsidRDefault="00A66BD2" w:rsidP="00A66BD2">
      <w:pPr>
        <w:ind w:left="720"/>
        <w:rPr>
          <w:lang w:val="ru-RU"/>
        </w:rPr>
      </w:pPr>
    </w:p>
    <w:p w:rsidR="004D776B" w:rsidRPr="006F5F06" w:rsidRDefault="004D776B" w:rsidP="00A66BD2">
      <w:pPr>
        <w:ind w:left="720"/>
        <w:rPr>
          <w:lang w:val="ru-RU"/>
        </w:rPr>
      </w:pPr>
      <w:r w:rsidRPr="006F5F06">
        <w:rPr>
          <w:rFonts w:eastAsia="Calibri" w:cs="Tahoma"/>
          <w:szCs w:val="18"/>
          <w:lang w:val="ru-RU"/>
        </w:rPr>
        <w:t xml:space="preserve">Для каждой имеющейся у клиента соответствующей лицензии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клиент имеет право приобрести одну лицензию на переход вверх для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w:t>
      </w:r>
    </w:p>
    <w:p w:rsidR="00A66BD2" w:rsidRPr="006F5F06" w:rsidRDefault="00A66BD2" w:rsidP="00A66BD2">
      <w:pPr>
        <w:ind w:left="720"/>
        <w:rPr>
          <w:lang w:val="ru-RU"/>
        </w:rPr>
      </w:pPr>
    </w:p>
    <w:p w:rsidR="004D776B" w:rsidRPr="006F5F06" w:rsidRDefault="004D776B" w:rsidP="00A66BD2">
      <w:pPr>
        <w:ind w:left="720"/>
        <w:rPr>
          <w:lang w:val="ru-RU"/>
        </w:rPr>
      </w:pPr>
      <w:r w:rsidRPr="006F5F06">
        <w:rPr>
          <w:rFonts w:eastAsia="Calibri" w:cs="Tahoma"/>
          <w:szCs w:val="18"/>
          <w:lang w:val="ru-RU"/>
        </w:rPr>
        <w:t xml:space="preserve">Право клиентов на использование программного обеспечения по лицензии на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FA2C82" w:rsidRPr="006F5F06">
        <w:rPr>
          <w:rFonts w:eastAsia="Calibri" w:cs="Tahoma"/>
          <w:szCs w:val="18"/>
          <w:lang w:val="ru-RU"/>
        </w:rPr>
        <w:t xml:space="preserve"> </w:t>
      </w:r>
      <w:r w:rsidRPr="006F5F06">
        <w:rPr>
          <w:rFonts w:eastAsia="Calibri" w:cs="Tahoma"/>
          <w:szCs w:val="18"/>
          <w:lang w:val="ru-RU"/>
        </w:rPr>
        <w:t xml:space="preserve">Лицензия клиентов на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заменяет основную лицензию на соответствующий продукт.</w:t>
      </w:r>
    </w:p>
    <w:p w:rsidR="00A66BD2" w:rsidRPr="006F5F06" w:rsidRDefault="00A66BD2" w:rsidP="007E466C">
      <w:pPr>
        <w:rPr>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16CED" w:rsidTr="001051D1">
        <w:trPr>
          <w:tblHeader/>
        </w:trPr>
        <w:tc>
          <w:tcPr>
            <w:tcW w:w="4140" w:type="dxa"/>
            <w:shd w:val="clear" w:color="auto" w:fill="FABF8F"/>
            <w:tcMar>
              <w:top w:w="0" w:type="dxa"/>
              <w:left w:w="108" w:type="dxa"/>
              <w:bottom w:w="0" w:type="dxa"/>
              <w:right w:w="108" w:type="dxa"/>
            </w:tcMar>
            <w:hideMark/>
          </w:tcPr>
          <w:p w:rsidR="004D776B" w:rsidRPr="00416CED" w:rsidRDefault="004D776B" w:rsidP="007E466C">
            <w:pPr>
              <w:spacing w:before="120" w:after="120" w:line="276" w:lineRule="auto"/>
              <w:jc w:val="center"/>
              <w:rPr>
                <w:rFonts w:eastAsia="Calibri" w:cs="Tahoma"/>
                <w:b/>
                <w:szCs w:val="18"/>
              </w:rPr>
            </w:pPr>
            <w:r w:rsidRPr="00416CED">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416CED" w:rsidRDefault="004D776B" w:rsidP="007E466C">
            <w:pPr>
              <w:spacing w:before="120" w:after="120" w:line="276" w:lineRule="auto"/>
              <w:jc w:val="center"/>
              <w:rPr>
                <w:rFonts w:eastAsia="Calibri" w:cs="Tahoma"/>
                <w:b/>
                <w:szCs w:val="18"/>
              </w:rPr>
            </w:pPr>
            <w:r w:rsidRPr="00416CED">
              <w:rPr>
                <w:rFonts w:eastAsia="Calibri" w:cs="Tahoma"/>
                <w:b/>
                <w:szCs w:val="18"/>
              </w:rPr>
              <w:t>Переход к</w:t>
            </w:r>
          </w:p>
        </w:tc>
      </w:tr>
      <w:tr w:rsidR="004D776B" w:rsidRPr="007D7B6F" w:rsidTr="001051D1">
        <w:tc>
          <w:tcPr>
            <w:tcW w:w="4140" w:type="dxa"/>
            <w:tcMar>
              <w:top w:w="0" w:type="dxa"/>
              <w:left w:w="108" w:type="dxa"/>
              <w:bottom w:w="0" w:type="dxa"/>
              <w:right w:w="108" w:type="dxa"/>
            </w:tcMar>
            <w:hideMark/>
          </w:tcPr>
          <w:p w:rsidR="004D776B" w:rsidRPr="00416CED" w:rsidRDefault="004D776B" w:rsidP="007E466C">
            <w:pPr>
              <w:spacing w:before="120" w:after="120" w:line="276" w:lineRule="auto"/>
              <w:rPr>
                <w:rFonts w:eastAsia="Calibri" w:cs="Tahoma"/>
                <w:szCs w:val="18"/>
              </w:rPr>
            </w:pPr>
            <w:r w:rsidRPr="00416CED">
              <w:rPr>
                <w:rFonts w:eastAsia="Calibri" w:cs="Tahoma"/>
                <w:szCs w:val="18"/>
              </w:rPr>
              <w:t>Windows Server Standard</w:t>
            </w:r>
          </w:p>
        </w:tc>
        <w:tc>
          <w:tcPr>
            <w:tcW w:w="4050" w:type="dxa"/>
            <w:tcMar>
              <w:top w:w="0" w:type="dxa"/>
              <w:left w:w="108" w:type="dxa"/>
              <w:bottom w:w="0" w:type="dxa"/>
              <w:right w:w="108" w:type="dxa"/>
            </w:tcMar>
            <w:hideMark/>
          </w:tcPr>
          <w:p w:rsidR="004D776B" w:rsidRPr="00416CED" w:rsidRDefault="004D776B" w:rsidP="007E466C">
            <w:pPr>
              <w:spacing w:before="120" w:after="120" w:line="276" w:lineRule="auto"/>
              <w:rPr>
                <w:rFonts w:eastAsia="Calibri" w:cs="Tahoma"/>
                <w:szCs w:val="18"/>
                <w:lang w:val="fr-FR"/>
              </w:rPr>
            </w:pPr>
            <w:r w:rsidRPr="007B7278">
              <w:rPr>
                <w:rFonts w:eastAsia="Calibri" w:cs="Tahoma"/>
                <w:szCs w:val="18"/>
                <w:lang w:val="fr-FR"/>
              </w:rPr>
              <w:t>Core Infrastructure Server Suite Standard</w:t>
            </w:r>
          </w:p>
        </w:tc>
      </w:tr>
      <w:tr w:rsidR="004D776B" w:rsidRPr="007D7B6F" w:rsidTr="001051D1">
        <w:tc>
          <w:tcPr>
            <w:tcW w:w="4140" w:type="dxa"/>
            <w:tcMar>
              <w:top w:w="0" w:type="dxa"/>
              <w:left w:w="108" w:type="dxa"/>
              <w:bottom w:w="0" w:type="dxa"/>
              <w:right w:w="108" w:type="dxa"/>
            </w:tcMar>
          </w:tcPr>
          <w:p w:rsidR="004D776B" w:rsidRPr="00416CED" w:rsidRDefault="004D776B" w:rsidP="00026546">
            <w:pPr>
              <w:spacing w:before="120" w:after="120" w:line="276" w:lineRule="auto"/>
              <w:rPr>
                <w:rFonts w:eastAsia="Calibri" w:cs="Tahoma"/>
                <w:szCs w:val="18"/>
              </w:rPr>
            </w:pPr>
            <w:r w:rsidRPr="00416CED">
              <w:rPr>
                <w:rFonts w:eastAsia="Calibri" w:cs="Tahoma"/>
                <w:szCs w:val="18"/>
              </w:rPr>
              <w:t>System Center Standard</w:t>
            </w:r>
          </w:p>
        </w:tc>
        <w:tc>
          <w:tcPr>
            <w:tcW w:w="4050" w:type="dxa"/>
            <w:tcMar>
              <w:top w:w="0" w:type="dxa"/>
              <w:left w:w="108" w:type="dxa"/>
              <w:bottom w:w="0" w:type="dxa"/>
              <w:right w:w="108" w:type="dxa"/>
            </w:tcMar>
          </w:tcPr>
          <w:p w:rsidR="004D776B" w:rsidRPr="00416CED" w:rsidRDefault="004D776B" w:rsidP="00026546">
            <w:pPr>
              <w:spacing w:before="120" w:after="120" w:line="276" w:lineRule="auto"/>
              <w:rPr>
                <w:rFonts w:eastAsia="Calibri" w:cs="Tahoma"/>
                <w:szCs w:val="18"/>
                <w:lang w:val="fr-FR"/>
              </w:rPr>
            </w:pPr>
            <w:r w:rsidRPr="007B7278">
              <w:rPr>
                <w:rFonts w:eastAsia="Calibri" w:cs="Tahoma"/>
                <w:szCs w:val="18"/>
                <w:lang w:val="fr-FR"/>
              </w:rPr>
              <w:t>Core Infrastructure Server Suite Standard</w:t>
            </w:r>
          </w:p>
        </w:tc>
      </w:tr>
    </w:tbl>
    <w:p w:rsidR="004D776B" w:rsidRPr="007B7278" w:rsidRDefault="004D776B" w:rsidP="00A66BD2">
      <w:pPr>
        <w:rPr>
          <w:lang w:val="fr-FR"/>
        </w:rPr>
      </w:pPr>
    </w:p>
    <w:p w:rsidR="00BF1889" w:rsidRPr="007B7278" w:rsidRDefault="00BF1889" w:rsidP="00A66BD2">
      <w:pPr>
        <w:rPr>
          <w:lang w:val="fr-FR"/>
        </w:rPr>
      </w:pPr>
    </w:p>
    <w:p w:rsidR="00B947E4" w:rsidRPr="007B7278" w:rsidRDefault="00A560B6" w:rsidP="00B947E4">
      <w:pPr>
        <w:pStyle w:val="Heading3"/>
        <w:rPr>
          <w:lang w:val="fr-FR"/>
        </w:rPr>
      </w:pPr>
      <w:bookmarkStart w:id="1191" w:name="_38_Core_Infrastructure"/>
      <w:bookmarkStart w:id="1192" w:name="_42_Core_Infrastructure"/>
      <w:bookmarkStart w:id="1193" w:name="_Toc336338297"/>
      <w:bookmarkStart w:id="1194" w:name="_Toc363742004"/>
      <w:bookmarkStart w:id="1195" w:name="Srv_36CoreInfraServerSuiteEnt"/>
      <w:bookmarkStart w:id="1196" w:name="Srv_33CoreInfrastructureSvrSuiteEnt"/>
      <w:bookmarkEnd w:id="1191"/>
      <w:bookmarkEnd w:id="1192"/>
      <w:r w:rsidRPr="007B7278">
        <w:rPr>
          <w:rFonts w:ascii="Tahoma" w:hAnsi="Tahoma"/>
          <w:caps/>
          <w:color w:val="F66400"/>
          <w:sz w:val="22"/>
          <w:vertAlign w:val="superscript"/>
          <w:lang w:val="fr-FR"/>
        </w:rPr>
        <w:t>43</w:t>
      </w:r>
      <w:r w:rsidRPr="007B7278">
        <w:rPr>
          <w:rFonts w:ascii="Tahoma" w:hAnsi="Tahoma"/>
          <w:color w:val="F66400"/>
          <w:sz w:val="22"/>
          <w:lang w:val="fr-FR"/>
        </w:rPr>
        <w:t xml:space="preserve"> Core Infrastructure Server Suite Enterprise</w:t>
      </w:r>
      <w:bookmarkEnd w:id="1193"/>
      <w:bookmarkEnd w:id="1194"/>
    </w:p>
    <w:p w:rsidR="000A297A" w:rsidRPr="007B7278" w:rsidRDefault="000A297A" w:rsidP="00A66BD2">
      <w:pPr>
        <w:rPr>
          <w:lang w:val="fr-FR"/>
        </w:rPr>
      </w:pPr>
    </w:p>
    <w:bookmarkEnd w:id="1195"/>
    <w:bookmarkEnd w:id="1196"/>
    <w:p w:rsidR="00B947E4" w:rsidRPr="007B7278" w:rsidRDefault="001E68E2" w:rsidP="00A66BD2">
      <w:pPr>
        <w:ind w:left="720"/>
        <w:rPr>
          <w:lang w:val="fr-FR"/>
        </w:rPr>
      </w:pPr>
      <w:r w:rsidRPr="00416CED">
        <w:rPr>
          <w:rFonts w:eastAsia="Calibri" w:cs="Tahoma"/>
          <w:szCs w:val="18"/>
        </w:rPr>
        <w:t>С</w:t>
      </w:r>
      <w:r w:rsidRPr="007B7278">
        <w:rPr>
          <w:rFonts w:eastAsia="Calibri" w:cs="Tahoma"/>
          <w:szCs w:val="18"/>
          <w:lang w:val="fr-FR"/>
        </w:rPr>
        <w:t xml:space="preserve"> 1 </w:t>
      </w:r>
      <w:r w:rsidRPr="00416CED">
        <w:rPr>
          <w:rFonts w:eastAsia="Calibri" w:cs="Tahoma"/>
          <w:szCs w:val="18"/>
        </w:rPr>
        <w:t>апреля</w:t>
      </w:r>
      <w:r w:rsidRPr="007B7278">
        <w:rPr>
          <w:rFonts w:eastAsia="Calibri" w:cs="Tahoma"/>
          <w:szCs w:val="18"/>
          <w:lang w:val="fr-FR"/>
        </w:rPr>
        <w:t xml:space="preserve"> 2012 </w:t>
      </w:r>
      <w:r w:rsidRPr="00416CED">
        <w:rPr>
          <w:rFonts w:eastAsia="Calibri" w:cs="Tahoma"/>
          <w:szCs w:val="18"/>
        </w:rPr>
        <w:t>г</w:t>
      </w:r>
      <w:r w:rsidRPr="007B7278">
        <w:rPr>
          <w:rFonts w:eastAsia="Calibri" w:cs="Tahoma"/>
          <w:szCs w:val="18"/>
          <w:lang w:val="fr-FR"/>
        </w:rPr>
        <w:t xml:space="preserve">. Microsoft </w:t>
      </w:r>
      <w:r w:rsidRPr="00416CED">
        <w:rPr>
          <w:rFonts w:eastAsia="Calibri" w:cs="Tahoma"/>
          <w:szCs w:val="18"/>
        </w:rPr>
        <w:t>прекращает</w:t>
      </w:r>
      <w:r w:rsidRPr="007B7278">
        <w:rPr>
          <w:rFonts w:eastAsia="Calibri" w:cs="Tahoma"/>
          <w:szCs w:val="18"/>
          <w:lang w:val="fr-FR"/>
        </w:rPr>
        <w:t xml:space="preserve"> </w:t>
      </w:r>
      <w:r w:rsidRPr="00416CED">
        <w:rPr>
          <w:rFonts w:eastAsia="Calibri" w:cs="Tahoma"/>
          <w:szCs w:val="18"/>
        </w:rPr>
        <w:t>предоставление</w:t>
      </w:r>
      <w:r w:rsidRPr="007B7278">
        <w:rPr>
          <w:rFonts w:eastAsia="Calibri" w:cs="Tahoma"/>
          <w:szCs w:val="18"/>
          <w:lang w:val="fr-FR"/>
        </w:rPr>
        <w:t xml:space="preserve"> </w:t>
      </w:r>
      <w:r w:rsidRPr="00416CED">
        <w:rPr>
          <w:rFonts w:eastAsia="Calibri" w:cs="Tahoma"/>
          <w:szCs w:val="18"/>
        </w:rPr>
        <w:t>лицензий</w:t>
      </w:r>
      <w:r w:rsidRPr="007B7278">
        <w:rPr>
          <w:rFonts w:eastAsia="Calibri" w:cs="Tahoma"/>
          <w:szCs w:val="18"/>
          <w:lang w:val="fr-FR"/>
        </w:rPr>
        <w:t xml:space="preserve"> Core Infrastructure Server Suite Enterprise. </w:t>
      </w:r>
      <w:r w:rsidRPr="00416CED">
        <w:rPr>
          <w:rFonts w:eastAsia="Calibri" w:cs="Tahoma"/>
          <w:szCs w:val="18"/>
        </w:rPr>
        <w:t>Клиенты</w:t>
      </w:r>
      <w:r w:rsidRPr="007B7278">
        <w:rPr>
          <w:rFonts w:eastAsia="Calibri" w:cs="Tahoma"/>
          <w:szCs w:val="18"/>
          <w:lang w:val="fr-FR"/>
        </w:rPr>
        <w:t xml:space="preserve"> </w:t>
      </w:r>
      <w:r w:rsidRPr="00416CED">
        <w:rPr>
          <w:rFonts w:eastAsia="Calibri" w:cs="Tahoma"/>
          <w:szCs w:val="18"/>
        </w:rPr>
        <w:t>с</w:t>
      </w:r>
      <w:r w:rsidRPr="007B7278">
        <w:rPr>
          <w:rFonts w:eastAsia="Calibri" w:cs="Tahoma"/>
          <w:szCs w:val="18"/>
          <w:lang w:val="fr-FR"/>
        </w:rPr>
        <w:t xml:space="preserve"> </w:t>
      </w:r>
      <w:r w:rsidRPr="00416CED">
        <w:rPr>
          <w:rFonts w:eastAsia="Calibri" w:cs="Tahoma"/>
          <w:szCs w:val="18"/>
        </w:rPr>
        <w:t>лицензиями</w:t>
      </w:r>
      <w:r w:rsidRPr="007B7278">
        <w:rPr>
          <w:rFonts w:eastAsia="Calibri" w:cs="Tahoma"/>
          <w:szCs w:val="18"/>
          <w:lang w:val="fr-FR"/>
        </w:rPr>
        <w:t xml:space="preserve"> Core Infrastructure Server Suite Enterprise </w:t>
      </w:r>
      <w:r w:rsidRPr="00416CED">
        <w:rPr>
          <w:rFonts w:eastAsia="Calibri" w:cs="Tahoma"/>
          <w:szCs w:val="18"/>
        </w:rPr>
        <w:t>с</w:t>
      </w:r>
      <w:r w:rsidRPr="007B7278">
        <w:rPr>
          <w:rFonts w:eastAsia="Calibri" w:cs="Tahoma"/>
          <w:szCs w:val="18"/>
          <w:lang w:val="fr-FR"/>
        </w:rPr>
        <w:t xml:space="preserve"> </w:t>
      </w:r>
      <w:r w:rsidRPr="00416CED">
        <w:rPr>
          <w:rFonts w:eastAsia="Calibri" w:cs="Tahoma"/>
          <w:szCs w:val="18"/>
        </w:rPr>
        <w:t>действующим</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1 </w:t>
      </w:r>
      <w:r w:rsidRPr="00416CED">
        <w:rPr>
          <w:rFonts w:eastAsia="Calibri" w:cs="Tahoma"/>
          <w:szCs w:val="18"/>
        </w:rPr>
        <w:t>апреля</w:t>
      </w:r>
      <w:r w:rsidRPr="007B7278">
        <w:rPr>
          <w:rFonts w:eastAsia="Calibri" w:cs="Tahoma"/>
          <w:szCs w:val="18"/>
          <w:lang w:val="fr-FR"/>
        </w:rPr>
        <w:t xml:space="preserve"> 2012 </w:t>
      </w:r>
      <w:r w:rsidRPr="00416CED">
        <w:rPr>
          <w:rFonts w:eastAsia="Calibri" w:cs="Tahoma"/>
          <w:szCs w:val="18"/>
        </w:rPr>
        <w:t>г</w:t>
      </w:r>
      <w:r w:rsidRPr="007B7278">
        <w:rPr>
          <w:rFonts w:eastAsia="Calibri" w:cs="Tahoma"/>
          <w:szCs w:val="18"/>
          <w:lang w:val="fr-FR"/>
        </w:rPr>
        <w:t xml:space="preserve">. </w:t>
      </w:r>
      <w:r w:rsidRPr="00416CED">
        <w:rPr>
          <w:rFonts w:eastAsia="Calibri" w:cs="Tahoma"/>
          <w:szCs w:val="18"/>
        </w:rPr>
        <w:t>покрытием</w:t>
      </w:r>
      <w:r w:rsidRPr="007B7278">
        <w:rPr>
          <w:rFonts w:eastAsia="Calibri" w:cs="Tahoma"/>
          <w:szCs w:val="18"/>
          <w:lang w:val="fr-FR"/>
        </w:rPr>
        <w:t xml:space="preserve"> Software Assurance </w:t>
      </w:r>
      <w:r w:rsidRPr="00416CED">
        <w:rPr>
          <w:rFonts w:eastAsia="Calibri" w:cs="Tahoma"/>
          <w:szCs w:val="18"/>
        </w:rPr>
        <w:t>будут</w:t>
      </w:r>
      <w:r w:rsidRPr="007B7278">
        <w:rPr>
          <w:rFonts w:eastAsia="Calibri" w:cs="Tahoma"/>
          <w:szCs w:val="18"/>
          <w:lang w:val="fr-FR"/>
        </w:rPr>
        <w:t xml:space="preserve"> </w:t>
      </w:r>
      <w:r w:rsidRPr="00416CED">
        <w:rPr>
          <w:rFonts w:eastAsia="Calibri" w:cs="Tahoma"/>
          <w:szCs w:val="18"/>
        </w:rPr>
        <w:t>иметь</w:t>
      </w:r>
      <w:r w:rsidRPr="007B7278">
        <w:rPr>
          <w:rFonts w:eastAsia="Calibri" w:cs="Tahoma"/>
          <w:szCs w:val="18"/>
          <w:lang w:val="fr-FR"/>
        </w:rPr>
        <w:t xml:space="preserve"> </w:t>
      </w:r>
      <w:r w:rsidRPr="00416CED">
        <w:rPr>
          <w:rFonts w:eastAsia="Calibri" w:cs="Tahoma"/>
          <w:szCs w:val="18"/>
        </w:rPr>
        <w:t>право</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w:t>
      </w:r>
      <w:r w:rsidRPr="00416CED">
        <w:rPr>
          <w:rFonts w:eastAsia="Calibri" w:cs="Tahoma"/>
          <w:szCs w:val="18"/>
        </w:rPr>
        <w:t>получение</w:t>
      </w:r>
      <w:r w:rsidRPr="007B7278">
        <w:rPr>
          <w:rFonts w:eastAsia="Calibri" w:cs="Tahoma"/>
          <w:szCs w:val="18"/>
          <w:lang w:val="fr-FR"/>
        </w:rPr>
        <w:t xml:space="preserve"> </w:t>
      </w:r>
      <w:r w:rsidRPr="00416CED">
        <w:rPr>
          <w:rFonts w:eastAsia="Calibri" w:cs="Tahoma"/>
          <w:szCs w:val="18"/>
        </w:rPr>
        <w:t>одной</w:t>
      </w:r>
      <w:r w:rsidRPr="007B7278">
        <w:rPr>
          <w:rFonts w:eastAsia="Calibri" w:cs="Tahoma"/>
          <w:szCs w:val="18"/>
          <w:lang w:val="fr-FR"/>
        </w:rPr>
        <w:t xml:space="preserve"> </w:t>
      </w:r>
      <w:r w:rsidRPr="00416CED">
        <w:rPr>
          <w:rFonts w:eastAsia="Calibri" w:cs="Tahoma"/>
          <w:szCs w:val="18"/>
        </w:rPr>
        <w:t>лицензии</w:t>
      </w:r>
      <w:r w:rsidRPr="007B7278">
        <w:rPr>
          <w:rFonts w:eastAsia="Calibri" w:cs="Tahoma"/>
          <w:szCs w:val="18"/>
          <w:lang w:val="fr-FR"/>
        </w:rPr>
        <w:t xml:space="preserve"> Core Infrastructure Server Standard </w:t>
      </w:r>
      <w:r w:rsidRPr="00416CED">
        <w:rPr>
          <w:rFonts w:eastAsia="Calibri" w:cs="Tahoma"/>
          <w:szCs w:val="18"/>
        </w:rPr>
        <w:t>за</w:t>
      </w:r>
      <w:r w:rsidRPr="007B7278">
        <w:rPr>
          <w:rFonts w:eastAsia="Calibri" w:cs="Tahoma"/>
          <w:szCs w:val="18"/>
          <w:lang w:val="fr-FR"/>
        </w:rPr>
        <w:t xml:space="preserve"> </w:t>
      </w:r>
      <w:r w:rsidRPr="00416CED">
        <w:rPr>
          <w:rFonts w:eastAsia="Calibri" w:cs="Tahoma"/>
          <w:szCs w:val="18"/>
        </w:rPr>
        <w:t>каждую</w:t>
      </w:r>
      <w:r w:rsidRPr="007B7278">
        <w:rPr>
          <w:rFonts w:eastAsia="Calibri" w:cs="Tahoma"/>
          <w:szCs w:val="18"/>
          <w:lang w:val="fr-FR"/>
        </w:rPr>
        <w:t xml:space="preserve"> </w:t>
      </w:r>
      <w:r w:rsidRPr="00416CED">
        <w:rPr>
          <w:rFonts w:eastAsia="Calibri" w:cs="Tahoma"/>
          <w:szCs w:val="18"/>
        </w:rPr>
        <w:t>лицензию</w:t>
      </w:r>
      <w:r w:rsidRPr="007B7278">
        <w:rPr>
          <w:rFonts w:eastAsia="Calibri" w:cs="Tahoma"/>
          <w:szCs w:val="18"/>
          <w:lang w:val="fr-FR"/>
        </w:rPr>
        <w:t xml:space="preserve"> Core Infrastructure Server Suite Enterprise </w:t>
      </w:r>
      <w:r w:rsidRPr="00416CED">
        <w:rPr>
          <w:rFonts w:eastAsia="Calibri" w:cs="Tahoma"/>
          <w:szCs w:val="18"/>
        </w:rPr>
        <w:t>с</w:t>
      </w:r>
      <w:r w:rsidRPr="007B7278">
        <w:rPr>
          <w:rFonts w:eastAsia="Calibri" w:cs="Tahoma"/>
          <w:szCs w:val="18"/>
          <w:lang w:val="fr-FR"/>
        </w:rPr>
        <w:t xml:space="preserve"> </w:t>
      </w:r>
      <w:r w:rsidRPr="00416CED">
        <w:rPr>
          <w:rFonts w:eastAsia="Calibri" w:cs="Tahoma"/>
          <w:szCs w:val="18"/>
        </w:rPr>
        <w:t>действующим</w:t>
      </w:r>
      <w:r w:rsidRPr="007B7278">
        <w:rPr>
          <w:rFonts w:eastAsia="Calibri" w:cs="Tahoma"/>
          <w:szCs w:val="18"/>
          <w:lang w:val="fr-FR"/>
        </w:rPr>
        <w:t xml:space="preserve"> </w:t>
      </w:r>
      <w:r w:rsidRPr="00416CED">
        <w:rPr>
          <w:rFonts w:eastAsia="Calibri" w:cs="Tahoma"/>
          <w:szCs w:val="18"/>
        </w:rPr>
        <w:t>покрытием</w:t>
      </w:r>
      <w:r w:rsidRPr="007B7278">
        <w:rPr>
          <w:rFonts w:eastAsia="Calibri" w:cs="Tahoma"/>
          <w:szCs w:val="18"/>
          <w:lang w:val="fr-FR"/>
        </w:rPr>
        <w:t xml:space="preserve"> Software Assurance </w:t>
      </w:r>
      <w:r w:rsidRPr="00416CED">
        <w:rPr>
          <w:rFonts w:eastAsia="Calibri" w:cs="Tahoma"/>
          <w:szCs w:val="18"/>
        </w:rPr>
        <w:t>на</w:t>
      </w:r>
      <w:r w:rsidRPr="007B7278">
        <w:rPr>
          <w:rFonts w:eastAsia="Calibri" w:cs="Tahoma"/>
          <w:szCs w:val="18"/>
          <w:lang w:val="fr-FR"/>
        </w:rPr>
        <w:t xml:space="preserve"> </w:t>
      </w:r>
      <w:r w:rsidRPr="00416CED">
        <w:rPr>
          <w:rFonts w:eastAsia="Calibri" w:cs="Tahoma"/>
          <w:szCs w:val="18"/>
        </w:rPr>
        <w:t>эту</w:t>
      </w:r>
      <w:r w:rsidRPr="007B7278">
        <w:rPr>
          <w:rFonts w:eastAsia="Calibri" w:cs="Tahoma"/>
          <w:szCs w:val="18"/>
          <w:lang w:val="fr-FR"/>
        </w:rPr>
        <w:t xml:space="preserve"> </w:t>
      </w:r>
      <w:r w:rsidRPr="00416CED">
        <w:rPr>
          <w:rFonts w:eastAsia="Calibri" w:cs="Tahoma"/>
          <w:szCs w:val="18"/>
        </w:rPr>
        <w:t>дату</w:t>
      </w:r>
      <w:r w:rsidRPr="007B7278">
        <w:rPr>
          <w:rFonts w:eastAsia="Calibri" w:cs="Tahoma"/>
          <w:szCs w:val="18"/>
          <w:lang w:val="fr-FR"/>
        </w:rPr>
        <w:t>.</w:t>
      </w:r>
      <w:r w:rsidR="00FA2C82" w:rsidRPr="007B7278">
        <w:rPr>
          <w:rFonts w:eastAsia="Calibri" w:cs="Tahoma"/>
          <w:szCs w:val="18"/>
          <w:lang w:val="fr-FR"/>
        </w:rPr>
        <w:t xml:space="preserve"> </w:t>
      </w:r>
      <w:r w:rsidRPr="00416CED">
        <w:rPr>
          <w:rFonts w:eastAsia="Calibri" w:cs="Tahoma"/>
          <w:szCs w:val="18"/>
        </w:rPr>
        <w:t>Лицензии</w:t>
      </w:r>
      <w:r w:rsidRPr="007B7278">
        <w:rPr>
          <w:rFonts w:eastAsia="Calibri" w:cs="Tahoma"/>
          <w:szCs w:val="18"/>
          <w:lang w:val="fr-FR"/>
        </w:rPr>
        <w:t xml:space="preserve"> Core Infrastructure Server Suite Standard, </w:t>
      </w:r>
      <w:r w:rsidRPr="00416CED">
        <w:rPr>
          <w:rFonts w:eastAsia="Calibri" w:cs="Tahoma"/>
          <w:szCs w:val="18"/>
        </w:rPr>
        <w:t>предоставленные</w:t>
      </w:r>
      <w:r w:rsidRPr="007B7278">
        <w:rPr>
          <w:rFonts w:eastAsia="Calibri" w:cs="Tahoma"/>
          <w:szCs w:val="18"/>
          <w:lang w:val="fr-FR"/>
        </w:rPr>
        <w:t xml:space="preserve"> </w:t>
      </w:r>
      <w:r w:rsidRPr="00416CED">
        <w:rPr>
          <w:rFonts w:eastAsia="Calibri" w:cs="Tahoma"/>
          <w:szCs w:val="18"/>
        </w:rPr>
        <w:t>в</w:t>
      </w:r>
      <w:r w:rsidRPr="007B7278">
        <w:rPr>
          <w:rFonts w:eastAsia="Calibri" w:cs="Tahoma"/>
          <w:szCs w:val="18"/>
          <w:lang w:val="fr-FR"/>
        </w:rPr>
        <w:t xml:space="preserve"> </w:t>
      </w:r>
      <w:r w:rsidRPr="00416CED">
        <w:rPr>
          <w:rFonts w:eastAsia="Calibri" w:cs="Tahoma"/>
          <w:szCs w:val="18"/>
        </w:rPr>
        <w:t>рамках</w:t>
      </w:r>
      <w:r w:rsidRPr="007B7278">
        <w:rPr>
          <w:rFonts w:eastAsia="Calibri" w:cs="Tahoma"/>
          <w:szCs w:val="18"/>
          <w:lang w:val="fr-FR"/>
        </w:rPr>
        <w:t xml:space="preserve"> </w:t>
      </w:r>
      <w:r w:rsidRPr="00416CED">
        <w:rPr>
          <w:rFonts w:eastAsia="Calibri" w:cs="Tahoma"/>
          <w:szCs w:val="18"/>
        </w:rPr>
        <w:t>данного</w:t>
      </w:r>
      <w:r w:rsidRPr="007B7278">
        <w:rPr>
          <w:rFonts w:eastAsia="Calibri" w:cs="Tahoma"/>
          <w:szCs w:val="18"/>
          <w:lang w:val="fr-FR"/>
        </w:rPr>
        <w:t xml:space="preserve"> </w:t>
      </w:r>
      <w:r w:rsidRPr="00416CED">
        <w:rPr>
          <w:rFonts w:eastAsia="Calibri" w:cs="Tahoma"/>
          <w:szCs w:val="18"/>
        </w:rPr>
        <w:t>предложения</w:t>
      </w:r>
      <w:r w:rsidRPr="007B7278">
        <w:rPr>
          <w:rFonts w:eastAsia="Calibri" w:cs="Tahoma"/>
          <w:szCs w:val="18"/>
          <w:lang w:val="fr-FR"/>
        </w:rPr>
        <w:t xml:space="preserve">, </w:t>
      </w:r>
      <w:r w:rsidRPr="00416CED">
        <w:rPr>
          <w:rFonts w:eastAsia="Calibri" w:cs="Tahoma"/>
          <w:szCs w:val="18"/>
        </w:rPr>
        <w:t>включают</w:t>
      </w:r>
      <w:r w:rsidRPr="007B7278">
        <w:rPr>
          <w:rFonts w:eastAsia="Calibri" w:cs="Tahoma"/>
          <w:szCs w:val="18"/>
          <w:lang w:val="fr-FR"/>
        </w:rPr>
        <w:t xml:space="preserve"> </w:t>
      </w:r>
      <w:r w:rsidRPr="00416CED">
        <w:rPr>
          <w:rFonts w:eastAsia="Calibri" w:cs="Tahoma"/>
          <w:szCs w:val="18"/>
        </w:rPr>
        <w:t>покрытие</w:t>
      </w:r>
      <w:r w:rsidRPr="007B7278">
        <w:rPr>
          <w:rFonts w:eastAsia="Calibri" w:cs="Tahoma"/>
          <w:szCs w:val="18"/>
          <w:lang w:val="fr-FR"/>
        </w:rPr>
        <w:t xml:space="preserve"> Software Assurance, </w:t>
      </w:r>
      <w:r w:rsidRPr="00416CED">
        <w:rPr>
          <w:rFonts w:eastAsia="Calibri" w:cs="Tahoma"/>
          <w:szCs w:val="18"/>
        </w:rPr>
        <w:t>срок</w:t>
      </w:r>
      <w:r w:rsidRPr="007B7278">
        <w:rPr>
          <w:rFonts w:eastAsia="Calibri" w:cs="Tahoma"/>
          <w:szCs w:val="18"/>
          <w:lang w:val="fr-FR"/>
        </w:rPr>
        <w:t xml:space="preserve"> </w:t>
      </w:r>
      <w:r w:rsidRPr="00416CED">
        <w:rPr>
          <w:rFonts w:eastAsia="Calibri" w:cs="Tahoma"/>
          <w:szCs w:val="18"/>
        </w:rPr>
        <w:t>действия</w:t>
      </w:r>
      <w:r w:rsidRPr="007B7278">
        <w:rPr>
          <w:rFonts w:eastAsia="Calibri" w:cs="Tahoma"/>
          <w:szCs w:val="18"/>
          <w:lang w:val="fr-FR"/>
        </w:rPr>
        <w:t xml:space="preserve"> </w:t>
      </w:r>
      <w:r w:rsidRPr="00416CED">
        <w:rPr>
          <w:rFonts w:eastAsia="Calibri" w:cs="Tahoma"/>
          <w:szCs w:val="18"/>
        </w:rPr>
        <w:t>которого</w:t>
      </w:r>
      <w:r w:rsidRPr="007B7278">
        <w:rPr>
          <w:rFonts w:eastAsia="Calibri" w:cs="Tahoma"/>
          <w:szCs w:val="18"/>
          <w:lang w:val="fr-FR"/>
        </w:rPr>
        <w:t xml:space="preserve"> </w:t>
      </w:r>
      <w:r w:rsidRPr="00416CED">
        <w:rPr>
          <w:rFonts w:eastAsia="Calibri" w:cs="Tahoma"/>
          <w:szCs w:val="18"/>
        </w:rPr>
        <w:t>истекает</w:t>
      </w:r>
      <w:r w:rsidRPr="007B7278">
        <w:rPr>
          <w:rFonts w:eastAsia="Calibri" w:cs="Tahoma"/>
          <w:szCs w:val="18"/>
          <w:lang w:val="fr-FR"/>
        </w:rPr>
        <w:t xml:space="preserve"> </w:t>
      </w:r>
      <w:r w:rsidRPr="00416CED">
        <w:rPr>
          <w:rFonts w:eastAsia="Calibri" w:cs="Tahoma"/>
          <w:szCs w:val="18"/>
        </w:rPr>
        <w:t>по</w:t>
      </w:r>
      <w:r w:rsidRPr="007B7278">
        <w:rPr>
          <w:rFonts w:eastAsia="Calibri" w:cs="Tahoma"/>
          <w:szCs w:val="18"/>
          <w:lang w:val="fr-FR"/>
        </w:rPr>
        <w:t xml:space="preserve"> </w:t>
      </w:r>
      <w:r w:rsidRPr="00416CED">
        <w:rPr>
          <w:rFonts w:eastAsia="Calibri" w:cs="Tahoma"/>
          <w:szCs w:val="18"/>
        </w:rPr>
        <w:t>окончании</w:t>
      </w:r>
      <w:r w:rsidRPr="007B7278">
        <w:rPr>
          <w:rFonts w:eastAsia="Calibri" w:cs="Tahoma"/>
          <w:szCs w:val="18"/>
          <w:lang w:val="fr-FR"/>
        </w:rPr>
        <w:t xml:space="preserve"> </w:t>
      </w:r>
      <w:r w:rsidRPr="00416CED">
        <w:rPr>
          <w:rFonts w:eastAsia="Calibri" w:cs="Tahoma"/>
          <w:szCs w:val="18"/>
        </w:rPr>
        <w:t>действия</w:t>
      </w:r>
      <w:r w:rsidRPr="007B7278">
        <w:rPr>
          <w:rFonts w:eastAsia="Calibri" w:cs="Tahoma"/>
          <w:szCs w:val="18"/>
          <w:lang w:val="fr-FR"/>
        </w:rPr>
        <w:t xml:space="preserve"> </w:t>
      </w:r>
      <w:r w:rsidRPr="00416CED">
        <w:rPr>
          <w:rFonts w:eastAsia="Calibri" w:cs="Tahoma"/>
          <w:szCs w:val="18"/>
        </w:rPr>
        <w:t>покрытия</w:t>
      </w:r>
      <w:r w:rsidRPr="007B7278">
        <w:rPr>
          <w:rFonts w:eastAsia="Calibri" w:cs="Tahoma"/>
          <w:szCs w:val="18"/>
          <w:lang w:val="fr-FR"/>
        </w:rPr>
        <w:t xml:space="preserve"> </w:t>
      </w:r>
      <w:r w:rsidRPr="00416CED">
        <w:rPr>
          <w:rFonts w:eastAsia="Calibri" w:cs="Tahoma"/>
          <w:szCs w:val="18"/>
        </w:rPr>
        <w:t>соответствующих</w:t>
      </w:r>
      <w:r w:rsidRPr="007B7278">
        <w:rPr>
          <w:rFonts w:eastAsia="Calibri" w:cs="Tahoma"/>
          <w:szCs w:val="18"/>
          <w:lang w:val="fr-FR"/>
        </w:rPr>
        <w:t xml:space="preserve"> </w:t>
      </w:r>
      <w:r w:rsidRPr="00416CED">
        <w:rPr>
          <w:rFonts w:eastAsia="Calibri" w:cs="Tahoma"/>
          <w:szCs w:val="18"/>
        </w:rPr>
        <w:t>лицензий</w:t>
      </w:r>
      <w:r w:rsidRPr="007B7278">
        <w:rPr>
          <w:rFonts w:eastAsia="Calibri" w:cs="Tahoma"/>
          <w:szCs w:val="18"/>
          <w:lang w:val="fr-FR"/>
        </w:rPr>
        <w:t xml:space="preserve"> Core Infrastructure Server Suite Enterprise. </w:t>
      </w:r>
      <w:r w:rsidRPr="006F5F06">
        <w:rPr>
          <w:rFonts w:eastAsia="Calibri" w:cs="Tahoma"/>
          <w:szCs w:val="18"/>
          <w:lang w:val="ru-RU"/>
        </w:rPr>
        <w:t>Клиенты</w:t>
      </w:r>
      <w:r w:rsidRPr="007B7278">
        <w:rPr>
          <w:rFonts w:eastAsia="Calibri" w:cs="Tahoma"/>
          <w:szCs w:val="18"/>
          <w:lang w:val="fr-FR"/>
        </w:rPr>
        <w:t xml:space="preserve">, </w:t>
      </w:r>
      <w:r w:rsidRPr="006F5F06">
        <w:rPr>
          <w:rFonts w:eastAsia="Calibri" w:cs="Tahoma"/>
          <w:szCs w:val="18"/>
          <w:lang w:val="ru-RU"/>
        </w:rPr>
        <w:t>использующие</w:t>
      </w:r>
      <w:r w:rsidRPr="007B7278">
        <w:rPr>
          <w:rFonts w:eastAsia="Calibri" w:cs="Tahoma"/>
          <w:szCs w:val="18"/>
          <w:lang w:val="fr-FR"/>
        </w:rPr>
        <w:t xml:space="preserve"> Core Infrastructure Server Suite Standard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данного</w:t>
      </w:r>
      <w:r w:rsidRPr="007B7278">
        <w:rPr>
          <w:rFonts w:eastAsia="Calibri" w:cs="Tahoma"/>
          <w:szCs w:val="18"/>
          <w:lang w:val="fr-FR"/>
        </w:rPr>
        <w:t xml:space="preserve"> </w:t>
      </w:r>
      <w:r w:rsidRPr="006F5F06">
        <w:rPr>
          <w:rFonts w:eastAsia="Calibri" w:cs="Tahoma"/>
          <w:szCs w:val="18"/>
          <w:lang w:val="ru-RU"/>
        </w:rPr>
        <w:t>предложения</w:t>
      </w:r>
      <w:r w:rsidRPr="007B7278">
        <w:rPr>
          <w:rFonts w:eastAsia="Calibri" w:cs="Tahoma"/>
          <w:szCs w:val="18"/>
          <w:lang w:val="fr-FR"/>
        </w:rPr>
        <w:t xml:space="preserve">, </w:t>
      </w:r>
      <w:r w:rsidRPr="006F5F06">
        <w:rPr>
          <w:rFonts w:eastAsia="Calibri" w:cs="Tahoma"/>
          <w:szCs w:val="18"/>
          <w:lang w:val="ru-RU"/>
        </w:rPr>
        <w:t>больше</w:t>
      </w:r>
      <w:r w:rsidRPr="007B7278">
        <w:rPr>
          <w:rFonts w:eastAsia="Calibri" w:cs="Tahoma"/>
          <w:szCs w:val="18"/>
          <w:lang w:val="fr-FR"/>
        </w:rPr>
        <w:t xml:space="preserve"> </w:t>
      </w:r>
      <w:r w:rsidRPr="006F5F06">
        <w:rPr>
          <w:rFonts w:eastAsia="Calibri" w:cs="Tahoma"/>
          <w:szCs w:val="18"/>
          <w:lang w:val="ru-RU"/>
        </w:rPr>
        <w:t>не</w:t>
      </w:r>
      <w:r w:rsidRPr="007B7278">
        <w:rPr>
          <w:rFonts w:eastAsia="Calibri" w:cs="Tahoma"/>
          <w:szCs w:val="18"/>
          <w:lang w:val="fr-FR"/>
        </w:rPr>
        <w:t xml:space="preserve"> </w:t>
      </w:r>
      <w:r w:rsidRPr="006F5F06">
        <w:rPr>
          <w:rFonts w:eastAsia="Calibri" w:cs="Tahoma"/>
          <w:szCs w:val="18"/>
          <w:lang w:val="ru-RU"/>
        </w:rPr>
        <w:t>могут</w:t>
      </w:r>
      <w:r w:rsidRPr="007B7278">
        <w:rPr>
          <w:rFonts w:eastAsia="Calibri" w:cs="Tahoma"/>
          <w:szCs w:val="18"/>
          <w:lang w:val="fr-FR"/>
        </w:rPr>
        <w:t xml:space="preserve"> </w:t>
      </w:r>
      <w:r w:rsidRPr="006F5F06">
        <w:rPr>
          <w:rFonts w:eastAsia="Calibri" w:cs="Tahoma"/>
          <w:szCs w:val="18"/>
          <w:lang w:val="ru-RU"/>
        </w:rPr>
        <w:t>использовать</w:t>
      </w:r>
      <w:r w:rsidRPr="007B7278">
        <w:rPr>
          <w:rFonts w:eastAsia="Calibri" w:cs="Tahoma"/>
          <w:szCs w:val="18"/>
          <w:lang w:val="fr-FR"/>
        </w:rPr>
        <w:t xml:space="preserve"> </w:t>
      </w:r>
      <w:r w:rsidRPr="006F5F06">
        <w:rPr>
          <w:rFonts w:eastAsia="Calibri" w:cs="Tahoma"/>
          <w:szCs w:val="18"/>
          <w:lang w:val="ru-RU"/>
        </w:rPr>
        <w:t>программное</w:t>
      </w:r>
      <w:r w:rsidRPr="007B7278">
        <w:rPr>
          <w:rFonts w:eastAsia="Calibri" w:cs="Tahoma"/>
          <w:szCs w:val="18"/>
          <w:lang w:val="fr-FR"/>
        </w:rPr>
        <w:t xml:space="preserve"> </w:t>
      </w:r>
      <w:r w:rsidRPr="006F5F06">
        <w:rPr>
          <w:rFonts w:eastAsia="Calibri" w:cs="Tahoma"/>
          <w:szCs w:val="18"/>
          <w:lang w:val="ru-RU"/>
        </w:rPr>
        <w:t>обеспечения</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своих</w:t>
      </w:r>
      <w:r w:rsidRPr="007B7278">
        <w:rPr>
          <w:rFonts w:eastAsia="Calibri" w:cs="Tahoma"/>
          <w:szCs w:val="18"/>
          <w:lang w:val="fr-FR"/>
        </w:rPr>
        <w:t xml:space="preserve"> </w:t>
      </w:r>
      <w:r w:rsidRPr="006F5F06">
        <w:rPr>
          <w:rFonts w:eastAsia="Calibri" w:cs="Tahoma"/>
          <w:szCs w:val="18"/>
          <w:lang w:val="ru-RU"/>
        </w:rPr>
        <w:t>соответствующих</w:t>
      </w:r>
      <w:r w:rsidRPr="007B7278">
        <w:rPr>
          <w:rFonts w:eastAsia="Calibri" w:cs="Tahoma"/>
          <w:szCs w:val="18"/>
          <w:lang w:val="fr-FR"/>
        </w:rPr>
        <w:t xml:space="preserve"> </w:t>
      </w:r>
      <w:r w:rsidRPr="006F5F06">
        <w:rPr>
          <w:rFonts w:eastAsia="Calibri" w:cs="Tahoma"/>
          <w:szCs w:val="18"/>
          <w:lang w:val="ru-RU"/>
        </w:rPr>
        <w:t>лицензий</w:t>
      </w:r>
      <w:r w:rsidRPr="007B7278">
        <w:rPr>
          <w:rFonts w:eastAsia="Calibri" w:cs="Tahoma"/>
          <w:szCs w:val="18"/>
          <w:lang w:val="fr-FR"/>
        </w:rPr>
        <w:t>.</w:t>
      </w:r>
      <w:r w:rsidR="00FA2C82" w:rsidRPr="007B7278">
        <w:rPr>
          <w:rFonts w:eastAsia="Calibri" w:cs="Tahoma"/>
          <w:szCs w:val="18"/>
          <w:lang w:val="fr-FR"/>
        </w:rPr>
        <w:t xml:space="preserve"> </w:t>
      </w:r>
      <w:r w:rsidRPr="006F5F06">
        <w:rPr>
          <w:rFonts w:eastAsia="Calibri" w:cs="Tahoma"/>
          <w:szCs w:val="18"/>
          <w:lang w:val="ru-RU"/>
        </w:rPr>
        <w:t>Право</w:t>
      </w:r>
      <w:r w:rsidRPr="007B7278">
        <w:rPr>
          <w:rFonts w:eastAsia="Calibri" w:cs="Tahoma"/>
          <w:szCs w:val="18"/>
          <w:lang w:val="fr-FR"/>
        </w:rPr>
        <w:t xml:space="preserve"> </w:t>
      </w:r>
      <w:r w:rsidRPr="006F5F06">
        <w:rPr>
          <w:rFonts w:eastAsia="Calibri" w:cs="Tahoma"/>
          <w:szCs w:val="18"/>
          <w:lang w:val="ru-RU"/>
        </w:rPr>
        <w:t>клиента</w:t>
      </w:r>
      <w:r w:rsidRPr="007B7278">
        <w:rPr>
          <w:rFonts w:eastAsia="Calibri" w:cs="Tahoma"/>
          <w:szCs w:val="18"/>
          <w:lang w:val="fr-FR"/>
        </w:rPr>
        <w:t xml:space="preserve"> </w:t>
      </w:r>
      <w:r w:rsidRPr="006F5F06">
        <w:rPr>
          <w:rFonts w:eastAsia="Calibri" w:cs="Tahoma"/>
          <w:szCs w:val="18"/>
          <w:lang w:val="ru-RU"/>
        </w:rPr>
        <w:t>использовать</w:t>
      </w:r>
      <w:r w:rsidRPr="007B7278">
        <w:rPr>
          <w:rFonts w:eastAsia="Calibri" w:cs="Tahoma"/>
          <w:szCs w:val="18"/>
          <w:lang w:val="fr-FR"/>
        </w:rPr>
        <w:t xml:space="preserve"> Core Infrastructure Server Suite Standard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данного</w:t>
      </w:r>
      <w:r w:rsidRPr="007B7278">
        <w:rPr>
          <w:rFonts w:eastAsia="Calibri" w:cs="Tahoma"/>
          <w:szCs w:val="18"/>
          <w:lang w:val="fr-FR"/>
        </w:rPr>
        <w:t xml:space="preserve"> </w:t>
      </w:r>
      <w:r w:rsidRPr="006F5F06">
        <w:rPr>
          <w:rFonts w:eastAsia="Calibri" w:cs="Tahoma"/>
          <w:szCs w:val="18"/>
          <w:lang w:val="ru-RU"/>
        </w:rPr>
        <w:t>предложения</w:t>
      </w:r>
      <w:r w:rsidRPr="007B7278">
        <w:rPr>
          <w:rFonts w:eastAsia="Calibri" w:cs="Tahoma"/>
          <w:szCs w:val="18"/>
          <w:lang w:val="fr-FR"/>
        </w:rPr>
        <w:t xml:space="preserve"> </w:t>
      </w:r>
      <w:r w:rsidRPr="006F5F06">
        <w:rPr>
          <w:rFonts w:eastAsia="Calibri" w:cs="Tahoma"/>
          <w:szCs w:val="18"/>
          <w:lang w:val="ru-RU"/>
        </w:rPr>
        <w:t>подтверждается</w:t>
      </w:r>
      <w:r w:rsidRPr="007B7278">
        <w:rPr>
          <w:rFonts w:eastAsia="Calibri" w:cs="Tahoma"/>
          <w:szCs w:val="18"/>
          <w:lang w:val="fr-FR"/>
        </w:rPr>
        <w:t xml:space="preserve"> </w:t>
      </w:r>
      <w:r w:rsidRPr="006F5F06">
        <w:rPr>
          <w:rFonts w:eastAsia="Calibri" w:cs="Tahoma"/>
          <w:szCs w:val="18"/>
          <w:lang w:val="ru-RU"/>
        </w:rPr>
        <w:t>данным</w:t>
      </w:r>
      <w:r w:rsidRPr="007B7278">
        <w:rPr>
          <w:rFonts w:eastAsia="Calibri" w:cs="Tahoma"/>
          <w:szCs w:val="18"/>
          <w:lang w:val="fr-FR"/>
        </w:rPr>
        <w:t xml:space="preserve"> </w:t>
      </w:r>
      <w:r w:rsidRPr="006F5F06">
        <w:rPr>
          <w:rFonts w:eastAsia="Calibri" w:cs="Tahoma"/>
          <w:szCs w:val="18"/>
          <w:lang w:val="ru-RU"/>
        </w:rPr>
        <w:t>уведомлением</w:t>
      </w:r>
      <w:r w:rsidRPr="007B7278">
        <w:rPr>
          <w:rFonts w:eastAsia="Calibri" w:cs="Tahoma"/>
          <w:szCs w:val="18"/>
          <w:lang w:val="fr-FR"/>
        </w:rPr>
        <w:t xml:space="preserve"> </w:t>
      </w:r>
      <w:r w:rsidRPr="006F5F06">
        <w:rPr>
          <w:rFonts w:eastAsia="Calibri" w:cs="Tahoma"/>
          <w:szCs w:val="18"/>
          <w:lang w:val="ru-RU"/>
        </w:rPr>
        <w:t>о</w:t>
      </w:r>
      <w:r w:rsidRPr="007B7278">
        <w:rPr>
          <w:rFonts w:eastAsia="Calibri" w:cs="Tahoma"/>
          <w:szCs w:val="18"/>
          <w:lang w:val="fr-FR"/>
        </w:rPr>
        <w:t xml:space="preserve"> </w:t>
      </w:r>
      <w:r w:rsidRPr="006F5F06">
        <w:rPr>
          <w:rFonts w:eastAsia="Calibri" w:cs="Tahoma"/>
          <w:szCs w:val="18"/>
          <w:lang w:val="ru-RU"/>
        </w:rPr>
        <w:t>продукте</w:t>
      </w:r>
      <w:r w:rsidRPr="007B7278">
        <w:rPr>
          <w:rFonts w:eastAsia="Calibri" w:cs="Tahoma"/>
          <w:szCs w:val="18"/>
          <w:lang w:val="fr-FR"/>
        </w:rPr>
        <w:t xml:space="preserve"> </w:t>
      </w:r>
      <w:r w:rsidRPr="006F5F06">
        <w:rPr>
          <w:rFonts w:eastAsia="Calibri" w:cs="Tahoma"/>
          <w:szCs w:val="18"/>
          <w:lang w:val="ru-RU"/>
        </w:rPr>
        <w:t>и</w:t>
      </w:r>
      <w:r w:rsidRPr="007B7278">
        <w:rPr>
          <w:rFonts w:eastAsia="Calibri" w:cs="Tahoma"/>
          <w:szCs w:val="18"/>
          <w:lang w:val="fr-FR"/>
        </w:rPr>
        <w:t xml:space="preserve"> </w:t>
      </w:r>
      <w:r w:rsidRPr="006F5F06">
        <w:rPr>
          <w:rFonts w:eastAsia="Calibri" w:cs="Tahoma"/>
          <w:szCs w:val="18"/>
          <w:lang w:val="ru-RU"/>
        </w:rPr>
        <w:t>документами</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соответствующих</w:t>
      </w:r>
      <w:r w:rsidRPr="007B7278">
        <w:rPr>
          <w:rFonts w:eastAsia="Calibri" w:cs="Tahoma"/>
          <w:szCs w:val="18"/>
          <w:lang w:val="fr-FR"/>
        </w:rPr>
        <w:t xml:space="preserve"> </w:t>
      </w:r>
      <w:r w:rsidRPr="006F5F06">
        <w:rPr>
          <w:rFonts w:eastAsia="Calibri" w:cs="Tahoma"/>
          <w:szCs w:val="18"/>
          <w:lang w:val="ru-RU"/>
        </w:rPr>
        <w:t>лицензиях</w:t>
      </w:r>
      <w:r w:rsidRPr="007B7278">
        <w:rPr>
          <w:rFonts w:eastAsia="Calibri" w:cs="Tahoma"/>
          <w:szCs w:val="18"/>
          <w:lang w:val="fr-FR"/>
        </w:rPr>
        <w:t xml:space="preserve"> </w:t>
      </w:r>
      <w:r w:rsidRPr="006F5F06">
        <w:rPr>
          <w:rFonts w:eastAsia="Calibri" w:cs="Tahoma"/>
          <w:szCs w:val="18"/>
          <w:lang w:val="ru-RU"/>
        </w:rPr>
        <w:t>клиента</w:t>
      </w:r>
      <w:r w:rsidRPr="007B7278">
        <w:rPr>
          <w:rFonts w:eastAsia="Calibri" w:cs="Tahoma"/>
          <w:szCs w:val="18"/>
          <w:lang w:val="fr-FR"/>
        </w:rPr>
        <w:t>.</w:t>
      </w:r>
      <w:r w:rsidR="00FA2C82" w:rsidRPr="007B7278">
        <w:rPr>
          <w:rFonts w:eastAsia="Calibri" w:cs="Tahoma"/>
          <w:szCs w:val="18"/>
          <w:lang w:val="fr-FR"/>
        </w:rPr>
        <w:t xml:space="preserve"> </w:t>
      </w:r>
      <w:r w:rsidRPr="006F5F06">
        <w:rPr>
          <w:rFonts w:eastAsia="Calibri" w:cs="Tahoma"/>
          <w:szCs w:val="18"/>
          <w:lang w:val="ru-RU"/>
        </w:rPr>
        <w:t>Это</w:t>
      </w:r>
      <w:r w:rsidRPr="007B7278">
        <w:rPr>
          <w:rFonts w:eastAsia="Calibri" w:cs="Tahoma"/>
          <w:szCs w:val="18"/>
          <w:lang w:val="fr-FR"/>
        </w:rPr>
        <w:t xml:space="preserve"> </w:t>
      </w:r>
      <w:r w:rsidRPr="006F5F06">
        <w:rPr>
          <w:rFonts w:eastAsia="Calibri" w:cs="Tahoma"/>
          <w:szCs w:val="18"/>
          <w:lang w:val="ru-RU"/>
        </w:rPr>
        <w:t>право</w:t>
      </w:r>
      <w:r w:rsidRPr="007B7278">
        <w:rPr>
          <w:rFonts w:eastAsia="Calibri" w:cs="Tahoma"/>
          <w:szCs w:val="18"/>
          <w:lang w:val="fr-FR"/>
        </w:rPr>
        <w:t xml:space="preserve"> </w:t>
      </w:r>
      <w:r w:rsidRPr="006F5F06">
        <w:rPr>
          <w:rFonts w:eastAsia="Calibri" w:cs="Tahoma"/>
          <w:szCs w:val="18"/>
          <w:lang w:val="ru-RU"/>
        </w:rPr>
        <w:t>истек</w:t>
      </w:r>
      <w:bookmarkStart w:id="1197" w:name="Srv_34CoreInfraSvrSuiteDatacenter"/>
      <w:r w:rsidRPr="006F5F06">
        <w:rPr>
          <w:rFonts w:eastAsia="Calibri" w:cs="Tahoma"/>
          <w:szCs w:val="18"/>
          <w:lang w:val="ru-RU"/>
        </w:rPr>
        <w:t>ает</w:t>
      </w:r>
      <w:r w:rsidRPr="007B7278">
        <w:rPr>
          <w:rFonts w:eastAsia="Calibri" w:cs="Tahoma"/>
          <w:szCs w:val="18"/>
          <w:lang w:val="fr-FR"/>
        </w:rPr>
        <w:t xml:space="preserve"> </w:t>
      </w:r>
      <w:r w:rsidRPr="006F5F06">
        <w:rPr>
          <w:rFonts w:eastAsia="Calibri" w:cs="Tahoma"/>
          <w:szCs w:val="18"/>
          <w:lang w:val="ru-RU"/>
        </w:rPr>
        <w:t>по</w:t>
      </w:r>
      <w:r w:rsidRPr="007B7278">
        <w:rPr>
          <w:rFonts w:eastAsia="Calibri" w:cs="Tahoma"/>
          <w:szCs w:val="18"/>
          <w:lang w:val="fr-FR"/>
        </w:rPr>
        <w:t xml:space="preserve"> </w:t>
      </w:r>
      <w:r w:rsidRPr="006F5F06">
        <w:rPr>
          <w:rFonts w:eastAsia="Calibri" w:cs="Tahoma"/>
          <w:szCs w:val="18"/>
          <w:lang w:val="ru-RU"/>
        </w:rPr>
        <w:t>окончании</w:t>
      </w:r>
      <w:r w:rsidRPr="007B7278">
        <w:rPr>
          <w:rFonts w:eastAsia="Calibri" w:cs="Tahoma"/>
          <w:szCs w:val="18"/>
          <w:lang w:val="fr-FR"/>
        </w:rPr>
        <w:t xml:space="preserve"> </w:t>
      </w:r>
      <w:r w:rsidRPr="006F5F06">
        <w:rPr>
          <w:rFonts w:eastAsia="Calibri" w:cs="Tahoma"/>
          <w:szCs w:val="18"/>
          <w:lang w:val="ru-RU"/>
        </w:rPr>
        <w:t>срока</w:t>
      </w:r>
      <w:r w:rsidRPr="007B7278">
        <w:rPr>
          <w:rFonts w:eastAsia="Calibri" w:cs="Tahoma"/>
          <w:szCs w:val="18"/>
          <w:lang w:val="fr-FR"/>
        </w:rPr>
        <w:t xml:space="preserve"> </w:t>
      </w:r>
      <w:r w:rsidRPr="006F5F06">
        <w:rPr>
          <w:rFonts w:eastAsia="Calibri" w:cs="Tahoma"/>
          <w:szCs w:val="18"/>
          <w:lang w:val="ru-RU"/>
        </w:rPr>
        <w:t>действия</w:t>
      </w:r>
      <w:r w:rsidRPr="007B7278">
        <w:rPr>
          <w:rFonts w:eastAsia="Calibri" w:cs="Tahoma"/>
          <w:szCs w:val="18"/>
          <w:lang w:val="fr-FR"/>
        </w:rPr>
        <w:t xml:space="preserve"> </w:t>
      </w:r>
      <w:r w:rsidRPr="006F5F06">
        <w:rPr>
          <w:rFonts w:eastAsia="Calibri" w:cs="Tahoma"/>
          <w:szCs w:val="18"/>
          <w:lang w:val="ru-RU"/>
        </w:rPr>
        <w:t>соответствующих</w:t>
      </w:r>
      <w:r w:rsidRPr="007B7278">
        <w:rPr>
          <w:rFonts w:eastAsia="Calibri" w:cs="Tahoma"/>
          <w:szCs w:val="18"/>
          <w:lang w:val="fr-FR"/>
        </w:rPr>
        <w:t xml:space="preserve"> </w:t>
      </w:r>
      <w:r w:rsidRPr="006F5F06">
        <w:rPr>
          <w:rFonts w:eastAsia="Calibri" w:cs="Tahoma"/>
          <w:szCs w:val="18"/>
          <w:lang w:val="ru-RU"/>
        </w:rPr>
        <w:t>лицензий</w:t>
      </w:r>
      <w:r w:rsidRPr="007B7278">
        <w:rPr>
          <w:rFonts w:eastAsia="Calibri" w:cs="Tahoma"/>
          <w:szCs w:val="18"/>
          <w:lang w:val="fr-FR"/>
        </w:rPr>
        <w:t>.</w:t>
      </w:r>
    </w:p>
    <w:p w:rsidR="00285E3D" w:rsidRPr="007B7278" w:rsidRDefault="00285E3D" w:rsidP="00A66BD2">
      <w:pPr>
        <w:rPr>
          <w:lang w:val="fr-FR"/>
        </w:rPr>
      </w:pPr>
    </w:p>
    <w:p w:rsidR="00A66BD2" w:rsidRPr="007B7278" w:rsidRDefault="00A66BD2" w:rsidP="00A66BD2">
      <w:pPr>
        <w:rPr>
          <w:lang w:val="fr-FR"/>
        </w:rPr>
      </w:pPr>
    </w:p>
    <w:p w:rsidR="00B947E4" w:rsidRPr="007B7278" w:rsidRDefault="00A560B6" w:rsidP="00B947E4">
      <w:pPr>
        <w:pStyle w:val="Heading3"/>
        <w:rPr>
          <w:lang w:val="fr-FR"/>
        </w:rPr>
      </w:pPr>
      <w:bookmarkStart w:id="1198" w:name="_39_Core_Infrastructure"/>
      <w:bookmarkStart w:id="1199" w:name="_43_Core_Infrastructure"/>
      <w:bookmarkStart w:id="1200" w:name="_44_Core_Infrastructure"/>
      <w:bookmarkStart w:id="1201" w:name="_Toc336338298"/>
      <w:bookmarkStart w:id="1202" w:name="_Toc363742005"/>
      <w:bookmarkStart w:id="1203" w:name="Srv_37CoreInfraServerSuiteData"/>
      <w:bookmarkEnd w:id="1198"/>
      <w:bookmarkEnd w:id="1199"/>
      <w:bookmarkEnd w:id="1200"/>
      <w:r w:rsidRPr="007B7278">
        <w:rPr>
          <w:rFonts w:ascii="Tahoma" w:hAnsi="Tahoma"/>
          <w:caps/>
          <w:color w:val="F66400"/>
          <w:sz w:val="22"/>
          <w:vertAlign w:val="superscript"/>
          <w:lang w:val="fr-FR"/>
        </w:rPr>
        <w:t>44</w:t>
      </w:r>
      <w:r w:rsidRPr="007B7278">
        <w:rPr>
          <w:rFonts w:ascii="Tahoma" w:hAnsi="Tahoma"/>
          <w:color w:val="F66400"/>
          <w:sz w:val="22"/>
          <w:lang w:val="fr-FR"/>
        </w:rPr>
        <w:t xml:space="preserve"> Core Infrastructure Server Suite Datacenter</w:t>
      </w:r>
      <w:bookmarkEnd w:id="1197"/>
      <w:bookmarkEnd w:id="1201"/>
      <w:bookmarkEnd w:id="1202"/>
    </w:p>
    <w:bookmarkEnd w:id="1203"/>
    <w:p w:rsidR="00B947E4" w:rsidRPr="007B7278" w:rsidRDefault="00B947E4" w:rsidP="00B947E4">
      <w:pPr>
        <w:rPr>
          <w:lang w:val="fr-FR"/>
        </w:rPr>
      </w:pPr>
    </w:p>
    <w:p w:rsidR="004D776B" w:rsidRPr="007B7278" w:rsidRDefault="004D776B" w:rsidP="00A66BD2">
      <w:pPr>
        <w:spacing w:after="60"/>
        <w:ind w:left="720"/>
        <w:rPr>
          <w:lang w:val="fr-FR"/>
        </w:rPr>
      </w:pPr>
      <w:r w:rsidRPr="006F5F06">
        <w:rPr>
          <w:rFonts w:eastAsia="Calibri" w:cs="Tahoma"/>
          <w:b/>
          <w:szCs w:val="18"/>
          <w:lang w:val="ru-RU"/>
        </w:rPr>
        <w:t>Переход</w:t>
      </w:r>
      <w:r w:rsidRPr="007B7278">
        <w:rPr>
          <w:rFonts w:eastAsia="Calibri" w:cs="Tahoma"/>
          <w:b/>
          <w:szCs w:val="18"/>
          <w:lang w:val="fr-FR"/>
        </w:rPr>
        <w:t xml:space="preserve"> </w:t>
      </w:r>
      <w:r w:rsidRPr="006F5F06">
        <w:rPr>
          <w:rFonts w:eastAsia="Calibri" w:cs="Tahoma"/>
          <w:b/>
          <w:szCs w:val="18"/>
          <w:lang w:val="ru-RU"/>
        </w:rPr>
        <w:t>на</w:t>
      </w:r>
      <w:r w:rsidRPr="007B7278">
        <w:rPr>
          <w:rFonts w:eastAsia="Calibri" w:cs="Tahoma"/>
          <w:b/>
          <w:szCs w:val="18"/>
          <w:lang w:val="fr-FR"/>
        </w:rPr>
        <w:t xml:space="preserve"> </w:t>
      </w:r>
      <w:r w:rsidRPr="006F5F06">
        <w:rPr>
          <w:rFonts w:eastAsia="Calibri" w:cs="Tahoma"/>
          <w:b/>
          <w:szCs w:val="18"/>
          <w:lang w:val="ru-RU"/>
        </w:rPr>
        <w:t>Новую</w:t>
      </w:r>
      <w:r w:rsidRPr="007B7278">
        <w:rPr>
          <w:rFonts w:eastAsia="Calibri" w:cs="Tahoma"/>
          <w:b/>
          <w:szCs w:val="18"/>
          <w:lang w:val="fr-FR"/>
        </w:rPr>
        <w:t xml:space="preserve"> </w:t>
      </w:r>
      <w:r w:rsidRPr="006F5F06">
        <w:rPr>
          <w:rFonts w:eastAsia="Calibri" w:cs="Tahoma"/>
          <w:b/>
          <w:szCs w:val="18"/>
          <w:lang w:val="ru-RU"/>
        </w:rPr>
        <w:t>Методику</w:t>
      </w:r>
      <w:r w:rsidRPr="007B7278">
        <w:rPr>
          <w:rFonts w:eastAsia="Calibri" w:cs="Tahoma"/>
          <w:b/>
          <w:szCs w:val="18"/>
          <w:lang w:val="fr-FR"/>
        </w:rPr>
        <w:t xml:space="preserve"> </w:t>
      </w:r>
      <w:r w:rsidRPr="006F5F06">
        <w:rPr>
          <w:rFonts w:eastAsia="Calibri" w:cs="Tahoma"/>
          <w:b/>
          <w:szCs w:val="18"/>
          <w:lang w:val="ru-RU"/>
        </w:rPr>
        <w:t>Лицензирования</w:t>
      </w:r>
    </w:p>
    <w:p w:rsidR="004D776B" w:rsidRPr="007B7278" w:rsidRDefault="004D776B" w:rsidP="00A66BD2">
      <w:pPr>
        <w:ind w:left="720"/>
        <w:rPr>
          <w:lang w:val="fr-FR"/>
        </w:rPr>
      </w:pPr>
      <w:r w:rsidRPr="006F5F06">
        <w:rPr>
          <w:rFonts w:eastAsia="Calibri" w:cs="Tahoma"/>
          <w:szCs w:val="18"/>
          <w:lang w:val="ru-RU"/>
        </w:rPr>
        <w:t>С</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года</w:t>
      </w:r>
      <w:r w:rsidRPr="007B7278">
        <w:rPr>
          <w:rFonts w:eastAsia="Calibri" w:cs="Tahoma"/>
          <w:szCs w:val="18"/>
          <w:lang w:val="fr-FR"/>
        </w:rPr>
        <w:t xml:space="preserve"> </w:t>
      </w:r>
      <w:r w:rsidRPr="006F5F06">
        <w:rPr>
          <w:rFonts w:eastAsia="Calibri" w:cs="Tahoma"/>
          <w:szCs w:val="18"/>
          <w:lang w:val="ru-RU"/>
        </w:rPr>
        <w:t>модель</w:t>
      </w:r>
      <w:r w:rsidRPr="007B7278">
        <w:rPr>
          <w:rFonts w:eastAsia="Calibri" w:cs="Tahoma"/>
          <w:szCs w:val="18"/>
          <w:lang w:val="fr-FR"/>
        </w:rPr>
        <w:t xml:space="preserve"> </w:t>
      </w:r>
      <w:r w:rsidRPr="006F5F06">
        <w:rPr>
          <w:rFonts w:eastAsia="Calibri" w:cs="Tahoma"/>
          <w:szCs w:val="18"/>
          <w:lang w:val="ru-RU"/>
        </w:rPr>
        <w:t>лицензирования</w:t>
      </w:r>
      <w:r w:rsidRPr="007B7278">
        <w:rPr>
          <w:rFonts w:eastAsia="Calibri" w:cs="Tahoma"/>
          <w:szCs w:val="18"/>
          <w:lang w:val="fr-FR"/>
        </w:rPr>
        <w:t xml:space="preserve"> </w:t>
      </w:r>
      <w:r w:rsidRPr="006F5F06">
        <w:rPr>
          <w:rFonts w:eastAsia="Calibri" w:cs="Tahoma"/>
          <w:szCs w:val="18"/>
          <w:lang w:val="ru-RU"/>
        </w:rPr>
        <w:t>стран</w:t>
      </w:r>
      <w:r w:rsidRPr="007B7278">
        <w:rPr>
          <w:rFonts w:eastAsia="Calibri" w:cs="Tahoma"/>
          <w:szCs w:val="18"/>
          <w:lang w:val="fr-FR"/>
        </w:rPr>
        <w:t xml:space="preserve"> </w:t>
      </w:r>
      <w:r w:rsidRPr="006F5F06">
        <w:rPr>
          <w:rFonts w:eastAsia="Calibri" w:cs="Tahoma"/>
          <w:szCs w:val="18"/>
          <w:lang w:val="ru-RU"/>
        </w:rPr>
        <w:t>СНГ</w:t>
      </w:r>
      <w:r w:rsidRPr="007B7278">
        <w:rPr>
          <w:rFonts w:eastAsia="Calibri" w:cs="Tahoma"/>
          <w:szCs w:val="18"/>
          <w:lang w:val="fr-FR"/>
        </w:rPr>
        <w:t xml:space="preserve"> </w:t>
      </w:r>
      <w:r w:rsidRPr="006F5F06">
        <w:rPr>
          <w:rFonts w:eastAsia="Calibri" w:cs="Tahoma"/>
          <w:szCs w:val="18"/>
          <w:lang w:val="ru-RU"/>
        </w:rPr>
        <w:t>была</w:t>
      </w:r>
      <w:r w:rsidRPr="007B7278">
        <w:rPr>
          <w:rFonts w:eastAsia="Calibri" w:cs="Tahoma"/>
          <w:szCs w:val="18"/>
          <w:lang w:val="fr-FR"/>
        </w:rPr>
        <w:t xml:space="preserve"> </w:t>
      </w:r>
      <w:r w:rsidRPr="006F5F06">
        <w:rPr>
          <w:rFonts w:eastAsia="Calibri" w:cs="Tahoma"/>
          <w:szCs w:val="18"/>
          <w:lang w:val="ru-RU"/>
        </w:rPr>
        <w:t>изменена</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приобретенные</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соглашений</w:t>
      </w:r>
      <w:r w:rsidRPr="007B7278">
        <w:rPr>
          <w:rFonts w:eastAsia="Calibri" w:cs="Tahoma"/>
          <w:szCs w:val="18"/>
          <w:lang w:val="fr-FR"/>
        </w:rPr>
        <w:t xml:space="preserve"> </w:t>
      </w:r>
      <w:r w:rsidRPr="006F5F06">
        <w:rPr>
          <w:rFonts w:eastAsia="Calibri" w:cs="Tahoma"/>
          <w:szCs w:val="18"/>
          <w:lang w:val="ru-RU"/>
        </w:rPr>
        <w:t>о</w:t>
      </w:r>
      <w:r w:rsidRPr="007B7278">
        <w:rPr>
          <w:rFonts w:eastAsia="Calibri" w:cs="Tahoma"/>
          <w:szCs w:val="18"/>
          <w:lang w:val="fr-FR"/>
        </w:rPr>
        <w:t xml:space="preserve"> </w:t>
      </w:r>
      <w:r w:rsidRPr="006F5F06">
        <w:rPr>
          <w:rFonts w:eastAsia="Calibri" w:cs="Tahoma"/>
          <w:szCs w:val="18"/>
          <w:lang w:val="ru-RU"/>
        </w:rPr>
        <w:t>регистрации</w:t>
      </w:r>
      <w:r w:rsidRPr="007B7278">
        <w:rPr>
          <w:rFonts w:eastAsia="Calibri" w:cs="Tahoma"/>
          <w:szCs w:val="18"/>
          <w:lang w:val="fr-FR"/>
        </w:rPr>
        <w:t xml:space="preserve">, </w:t>
      </w:r>
      <w:r w:rsidRPr="006F5F06">
        <w:rPr>
          <w:rFonts w:eastAsia="Calibri" w:cs="Tahoma"/>
          <w:szCs w:val="18"/>
          <w:lang w:val="ru-RU"/>
        </w:rPr>
        <w:t>вступающих</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силу</w:t>
      </w:r>
      <w:r w:rsidRPr="007B7278">
        <w:rPr>
          <w:rFonts w:eastAsia="Calibri" w:cs="Tahoma"/>
          <w:szCs w:val="18"/>
          <w:lang w:val="fr-FR"/>
        </w:rPr>
        <w:t xml:space="preserve"> </w:t>
      </w:r>
      <w:r w:rsidRPr="006F5F06">
        <w:rPr>
          <w:rFonts w:eastAsia="Calibri" w:cs="Tahoma"/>
          <w:szCs w:val="18"/>
          <w:lang w:val="ru-RU"/>
        </w:rPr>
        <w:t>после</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w:t>
      </w:r>
      <w:r w:rsidRPr="007B7278">
        <w:rPr>
          <w:rFonts w:eastAsia="Calibri" w:cs="Tahoma"/>
          <w:szCs w:val="18"/>
          <w:lang w:val="fr-FR"/>
        </w:rPr>
        <w:t xml:space="preserve">. </w:t>
      </w:r>
      <w:r w:rsidRPr="006F5F06">
        <w:rPr>
          <w:rFonts w:eastAsia="Calibri" w:cs="Tahoma"/>
          <w:szCs w:val="18"/>
          <w:lang w:val="ru-RU"/>
        </w:rPr>
        <w:t>могут</w:t>
      </w:r>
      <w:r w:rsidRPr="007B7278">
        <w:rPr>
          <w:rFonts w:eastAsia="Calibri" w:cs="Tahoma"/>
          <w:szCs w:val="18"/>
          <w:lang w:val="fr-FR"/>
        </w:rPr>
        <w:t xml:space="preserve"> </w:t>
      </w:r>
      <w:r w:rsidRPr="006F5F06">
        <w:rPr>
          <w:rFonts w:eastAsia="Calibri" w:cs="Tahoma"/>
          <w:szCs w:val="18"/>
          <w:lang w:val="ru-RU"/>
        </w:rPr>
        <w:t>лицензировать</w:t>
      </w:r>
      <w:r w:rsidRPr="007B7278">
        <w:rPr>
          <w:rFonts w:eastAsia="Calibri" w:cs="Tahoma"/>
          <w:szCs w:val="18"/>
          <w:lang w:val="fr-FR"/>
        </w:rPr>
        <w:t xml:space="preserve"> </w:t>
      </w:r>
      <w:r w:rsidRPr="006F5F06">
        <w:rPr>
          <w:rFonts w:eastAsia="Calibri" w:cs="Tahoma"/>
          <w:szCs w:val="18"/>
          <w:lang w:val="ru-RU"/>
        </w:rPr>
        <w:t>до</w:t>
      </w:r>
      <w:r w:rsidRPr="007B7278">
        <w:rPr>
          <w:rFonts w:eastAsia="Calibri" w:cs="Tahoma"/>
          <w:szCs w:val="18"/>
          <w:lang w:val="fr-FR"/>
        </w:rPr>
        <w:t xml:space="preserve"> </w:t>
      </w:r>
      <w:r w:rsidRPr="006F5F06">
        <w:rPr>
          <w:rFonts w:eastAsia="Calibri" w:cs="Tahoma"/>
          <w:szCs w:val="18"/>
          <w:lang w:val="ru-RU"/>
        </w:rPr>
        <w:t>двух</w:t>
      </w:r>
      <w:r w:rsidRPr="007B7278">
        <w:rPr>
          <w:rFonts w:eastAsia="Calibri" w:cs="Tahoma"/>
          <w:szCs w:val="18"/>
          <w:lang w:val="fr-FR"/>
        </w:rPr>
        <w:t xml:space="preserve"> </w:t>
      </w:r>
      <w:r w:rsidRPr="006F5F06">
        <w:rPr>
          <w:rFonts w:eastAsia="Calibri" w:cs="Tahoma"/>
          <w:szCs w:val="18"/>
          <w:lang w:val="ru-RU"/>
        </w:rPr>
        <w:t>физических</w:t>
      </w:r>
      <w:r w:rsidRPr="007B7278">
        <w:rPr>
          <w:rFonts w:eastAsia="Calibri" w:cs="Tahoma"/>
          <w:szCs w:val="18"/>
          <w:lang w:val="fr-FR"/>
        </w:rPr>
        <w:t xml:space="preserve"> </w:t>
      </w:r>
      <w:r w:rsidRPr="006F5F06">
        <w:rPr>
          <w:rFonts w:eastAsia="Calibri" w:cs="Tahoma"/>
          <w:szCs w:val="18"/>
          <w:lang w:val="ru-RU"/>
        </w:rPr>
        <w:t>процессоров</w:t>
      </w:r>
      <w:r w:rsidRPr="007B7278">
        <w:rPr>
          <w:rFonts w:eastAsia="Calibri" w:cs="Tahoma"/>
          <w:szCs w:val="18"/>
          <w:lang w:val="fr-FR"/>
        </w:rPr>
        <w:t>.</w:t>
      </w:r>
    </w:p>
    <w:p w:rsidR="00A66BD2" w:rsidRPr="007B7278" w:rsidRDefault="00A66BD2" w:rsidP="00A66BD2">
      <w:pPr>
        <w:ind w:left="720"/>
        <w:rPr>
          <w:lang w:val="fr-FR"/>
        </w:rPr>
      </w:pPr>
    </w:p>
    <w:p w:rsidR="004D776B" w:rsidRPr="007B7278" w:rsidRDefault="004D776B" w:rsidP="008F573E">
      <w:pPr>
        <w:ind w:left="720"/>
        <w:rPr>
          <w:lang w:val="fr-FR"/>
        </w:rPr>
      </w:pPr>
      <w:r w:rsidRPr="006F5F06">
        <w:rPr>
          <w:rFonts w:eastAsia="Calibri" w:cs="Tahoma"/>
          <w:szCs w:val="18"/>
          <w:lang w:val="ru-RU"/>
        </w:rPr>
        <w:t>Клиенты</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существующих</w:t>
      </w:r>
      <w:r w:rsidRPr="007B7278">
        <w:rPr>
          <w:rFonts w:eastAsia="Calibri" w:cs="Tahoma"/>
          <w:szCs w:val="18"/>
          <w:lang w:val="fr-FR"/>
        </w:rPr>
        <w:t xml:space="preserve"> </w:t>
      </w:r>
      <w:r w:rsidRPr="006F5F06">
        <w:rPr>
          <w:rFonts w:eastAsia="Calibri" w:cs="Tahoma"/>
          <w:szCs w:val="18"/>
          <w:lang w:val="ru-RU"/>
        </w:rPr>
        <w:t>соглашений</w:t>
      </w:r>
      <w:r w:rsidRPr="007B7278">
        <w:rPr>
          <w:rFonts w:eastAsia="Calibri" w:cs="Tahoma"/>
          <w:szCs w:val="18"/>
          <w:lang w:val="fr-FR"/>
        </w:rPr>
        <w:t xml:space="preserve"> </w:t>
      </w:r>
      <w:r w:rsidRPr="006F5F06">
        <w:rPr>
          <w:rFonts w:eastAsia="Calibri" w:cs="Tahoma"/>
          <w:szCs w:val="18"/>
          <w:lang w:val="ru-RU"/>
        </w:rPr>
        <w:t>о</w:t>
      </w:r>
      <w:r w:rsidRPr="007B7278">
        <w:rPr>
          <w:rFonts w:eastAsia="Calibri" w:cs="Tahoma"/>
          <w:szCs w:val="18"/>
          <w:lang w:val="fr-FR"/>
        </w:rPr>
        <w:t xml:space="preserve"> </w:t>
      </w:r>
      <w:r w:rsidRPr="006F5F06">
        <w:rPr>
          <w:rFonts w:eastAsia="Calibri" w:cs="Tahoma"/>
          <w:szCs w:val="18"/>
          <w:lang w:val="ru-RU"/>
        </w:rPr>
        <w:t>регистрации</w:t>
      </w:r>
      <w:r w:rsidRPr="007B7278">
        <w:rPr>
          <w:rFonts w:eastAsia="Calibri" w:cs="Tahoma"/>
          <w:szCs w:val="18"/>
          <w:lang w:val="fr-FR"/>
        </w:rPr>
        <w:t xml:space="preserve"> </w:t>
      </w:r>
      <w:r w:rsidRPr="006F5F06">
        <w:rPr>
          <w:rFonts w:eastAsia="Calibri" w:cs="Tahoma"/>
          <w:szCs w:val="18"/>
          <w:lang w:val="ru-RU"/>
        </w:rPr>
        <w:t>по</w:t>
      </w:r>
      <w:r w:rsidRPr="007B7278">
        <w:rPr>
          <w:rFonts w:eastAsia="Calibri" w:cs="Tahoma"/>
          <w:szCs w:val="18"/>
          <w:lang w:val="fr-FR"/>
        </w:rPr>
        <w:t xml:space="preserve"> </w:t>
      </w:r>
      <w:r w:rsidRPr="006F5F06">
        <w:rPr>
          <w:rFonts w:eastAsia="Calibri" w:cs="Tahoma"/>
          <w:szCs w:val="18"/>
          <w:lang w:val="ru-RU"/>
        </w:rPr>
        <w:t>состоянию</w:t>
      </w:r>
      <w:r w:rsidRPr="007B7278">
        <w:rPr>
          <w:rFonts w:eastAsia="Calibri" w:cs="Tahoma"/>
          <w:szCs w:val="18"/>
          <w:lang w:val="fr-FR"/>
        </w:rPr>
        <w:t xml:space="preserve"> </w:t>
      </w:r>
      <w:r w:rsidRPr="006F5F06">
        <w:rPr>
          <w:rFonts w:eastAsia="Calibri" w:cs="Tahoma"/>
          <w:szCs w:val="18"/>
          <w:lang w:val="ru-RU"/>
        </w:rPr>
        <w:t>на</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w:t>
      </w:r>
      <w:r w:rsidRPr="007B7278">
        <w:rPr>
          <w:rFonts w:eastAsia="Calibri" w:cs="Tahoma"/>
          <w:szCs w:val="18"/>
          <w:lang w:val="fr-FR"/>
        </w:rPr>
        <w:t>. (</w:t>
      </w:r>
      <w:r w:rsidRPr="006F5F06">
        <w:rPr>
          <w:rFonts w:eastAsia="Calibri" w:cs="Tahoma"/>
          <w:szCs w:val="18"/>
          <w:lang w:val="ru-RU"/>
        </w:rPr>
        <w:t>вступающих</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силу</w:t>
      </w:r>
      <w:r w:rsidRPr="007B7278">
        <w:rPr>
          <w:rFonts w:eastAsia="Calibri" w:cs="Tahoma"/>
          <w:szCs w:val="18"/>
          <w:lang w:val="fr-FR"/>
        </w:rPr>
        <w:t xml:space="preserve"> 1 </w:t>
      </w:r>
      <w:r w:rsidRPr="006F5F06">
        <w:rPr>
          <w:rFonts w:eastAsia="Calibri" w:cs="Tahoma"/>
          <w:szCs w:val="18"/>
          <w:lang w:val="ru-RU"/>
        </w:rPr>
        <w:t>апреля</w:t>
      </w:r>
      <w:r w:rsidRPr="007B7278">
        <w:rPr>
          <w:rFonts w:eastAsia="Calibri" w:cs="Tahoma"/>
          <w:szCs w:val="18"/>
          <w:lang w:val="fr-FR"/>
        </w:rPr>
        <w:t xml:space="preserve"> 2012 </w:t>
      </w:r>
      <w:r w:rsidRPr="006F5F06">
        <w:rPr>
          <w:rFonts w:eastAsia="Calibri" w:cs="Tahoma"/>
          <w:szCs w:val="18"/>
          <w:lang w:val="ru-RU"/>
        </w:rPr>
        <w:t>г</w:t>
      </w:r>
      <w:r w:rsidRPr="007B7278">
        <w:rPr>
          <w:rFonts w:eastAsia="Calibri" w:cs="Tahoma"/>
          <w:szCs w:val="18"/>
          <w:lang w:val="fr-FR"/>
        </w:rPr>
        <w:t xml:space="preserve">. </w:t>
      </w:r>
      <w:r w:rsidRPr="006F5F06">
        <w:rPr>
          <w:rFonts w:eastAsia="Calibri" w:cs="Tahoma"/>
          <w:szCs w:val="18"/>
          <w:lang w:val="ru-RU"/>
        </w:rPr>
        <w:t>или</w:t>
      </w:r>
      <w:r w:rsidRPr="007B7278">
        <w:rPr>
          <w:rFonts w:eastAsia="Calibri" w:cs="Tahoma"/>
          <w:szCs w:val="18"/>
          <w:lang w:val="fr-FR"/>
        </w:rPr>
        <w:t xml:space="preserve"> </w:t>
      </w:r>
      <w:r w:rsidRPr="006F5F06">
        <w:rPr>
          <w:rFonts w:eastAsia="Calibri" w:cs="Tahoma"/>
          <w:szCs w:val="18"/>
          <w:lang w:val="ru-RU"/>
        </w:rPr>
        <w:t>до</w:t>
      </w:r>
      <w:r w:rsidRPr="007B7278">
        <w:rPr>
          <w:rFonts w:eastAsia="Calibri" w:cs="Tahoma"/>
          <w:szCs w:val="18"/>
          <w:lang w:val="fr-FR"/>
        </w:rPr>
        <w:t xml:space="preserve"> </w:t>
      </w:r>
      <w:r w:rsidRPr="006F5F06">
        <w:rPr>
          <w:rFonts w:eastAsia="Calibri" w:cs="Tahoma"/>
          <w:szCs w:val="18"/>
          <w:lang w:val="ru-RU"/>
        </w:rPr>
        <w:t>этой</w:t>
      </w:r>
      <w:r w:rsidRPr="007B7278">
        <w:rPr>
          <w:rFonts w:eastAsia="Calibri" w:cs="Tahoma"/>
          <w:szCs w:val="18"/>
          <w:lang w:val="fr-FR"/>
        </w:rPr>
        <w:t xml:space="preserve"> </w:t>
      </w:r>
      <w:r w:rsidRPr="006F5F06">
        <w:rPr>
          <w:rFonts w:eastAsia="Calibri" w:cs="Tahoma"/>
          <w:szCs w:val="18"/>
          <w:lang w:val="ru-RU"/>
        </w:rPr>
        <w:t>даты</w:t>
      </w:r>
      <w:r w:rsidRPr="007B7278">
        <w:rPr>
          <w:rFonts w:eastAsia="Calibri" w:cs="Tahoma"/>
          <w:szCs w:val="18"/>
          <w:lang w:val="fr-FR"/>
        </w:rPr>
        <w:t xml:space="preserve">) </w:t>
      </w:r>
      <w:r w:rsidRPr="006F5F06">
        <w:rPr>
          <w:rFonts w:eastAsia="Calibri" w:cs="Tahoma"/>
          <w:szCs w:val="18"/>
          <w:lang w:val="ru-RU"/>
        </w:rPr>
        <w:t>могут</w:t>
      </w:r>
      <w:r w:rsidRPr="007B7278">
        <w:rPr>
          <w:rFonts w:eastAsia="Calibri" w:cs="Tahoma"/>
          <w:szCs w:val="18"/>
          <w:lang w:val="fr-FR"/>
        </w:rPr>
        <w:t xml:space="preserve"> </w:t>
      </w:r>
      <w:r w:rsidRPr="006F5F06">
        <w:rPr>
          <w:rFonts w:eastAsia="Calibri" w:cs="Tahoma"/>
          <w:szCs w:val="18"/>
          <w:lang w:val="ru-RU"/>
        </w:rPr>
        <w:t>продолжать</w:t>
      </w:r>
      <w:r w:rsidRPr="007B7278">
        <w:rPr>
          <w:rFonts w:eastAsia="Calibri" w:cs="Tahoma"/>
          <w:szCs w:val="18"/>
          <w:lang w:val="fr-FR"/>
        </w:rPr>
        <w:t xml:space="preserve"> </w:t>
      </w:r>
      <w:r w:rsidRPr="006F5F06">
        <w:rPr>
          <w:rFonts w:eastAsia="Calibri" w:cs="Tahoma"/>
          <w:szCs w:val="18"/>
          <w:lang w:val="ru-RU"/>
        </w:rPr>
        <w:t>настраивать</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старой</w:t>
      </w:r>
      <w:r w:rsidRPr="007B7278">
        <w:rPr>
          <w:rFonts w:eastAsia="Calibri" w:cs="Tahoma"/>
          <w:szCs w:val="18"/>
          <w:lang w:val="fr-FR"/>
        </w:rPr>
        <w:t xml:space="preserve"> </w:t>
      </w:r>
      <w:r w:rsidRPr="006F5F06">
        <w:rPr>
          <w:rFonts w:eastAsia="Calibri" w:cs="Tahoma"/>
          <w:szCs w:val="18"/>
          <w:lang w:val="ru-RU"/>
        </w:rPr>
        <w:t>модели</w:t>
      </w:r>
      <w:r w:rsidRPr="007B7278">
        <w:rPr>
          <w:rFonts w:eastAsia="Calibri" w:cs="Tahoma"/>
          <w:szCs w:val="18"/>
          <w:lang w:val="fr-FR"/>
        </w:rPr>
        <w:t xml:space="preserve">, </w:t>
      </w:r>
      <w:r w:rsidRPr="006F5F06">
        <w:rPr>
          <w:rFonts w:eastAsia="Calibri" w:cs="Tahoma"/>
          <w:szCs w:val="18"/>
          <w:lang w:val="ru-RU"/>
        </w:rPr>
        <w:t>которая</w:t>
      </w:r>
      <w:r w:rsidRPr="007B7278">
        <w:rPr>
          <w:rFonts w:eastAsia="Calibri" w:cs="Tahoma"/>
          <w:szCs w:val="18"/>
          <w:lang w:val="fr-FR"/>
        </w:rPr>
        <w:t xml:space="preserve"> </w:t>
      </w:r>
      <w:r w:rsidRPr="006F5F06">
        <w:rPr>
          <w:rFonts w:eastAsia="Calibri" w:cs="Tahoma"/>
          <w:szCs w:val="18"/>
          <w:lang w:val="ru-RU"/>
        </w:rPr>
        <w:t>позволяет</w:t>
      </w:r>
      <w:r w:rsidRPr="007B7278">
        <w:rPr>
          <w:rFonts w:eastAsia="Calibri" w:cs="Tahoma"/>
          <w:szCs w:val="18"/>
          <w:lang w:val="fr-FR"/>
        </w:rPr>
        <w:t xml:space="preserve"> </w:t>
      </w:r>
      <w:r w:rsidRPr="006F5F06">
        <w:rPr>
          <w:rFonts w:eastAsia="Calibri" w:cs="Tahoma"/>
          <w:szCs w:val="18"/>
          <w:lang w:val="ru-RU"/>
        </w:rPr>
        <w:t>каждой</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лицензировать</w:t>
      </w:r>
      <w:r w:rsidRPr="007B7278">
        <w:rPr>
          <w:rFonts w:eastAsia="Calibri" w:cs="Tahoma"/>
          <w:szCs w:val="18"/>
          <w:lang w:val="fr-FR"/>
        </w:rPr>
        <w:t xml:space="preserve"> </w:t>
      </w:r>
      <w:r w:rsidRPr="006F5F06">
        <w:rPr>
          <w:rFonts w:eastAsia="Calibri" w:cs="Tahoma"/>
          <w:szCs w:val="18"/>
          <w:lang w:val="ru-RU"/>
        </w:rPr>
        <w:t>только</w:t>
      </w:r>
      <w:r w:rsidRPr="007B7278">
        <w:rPr>
          <w:rFonts w:eastAsia="Calibri" w:cs="Tahoma"/>
          <w:szCs w:val="18"/>
          <w:lang w:val="fr-FR"/>
        </w:rPr>
        <w:t xml:space="preserve"> </w:t>
      </w:r>
      <w:r w:rsidRPr="006F5F06">
        <w:rPr>
          <w:rFonts w:eastAsia="Calibri" w:cs="Tahoma"/>
          <w:szCs w:val="18"/>
          <w:lang w:val="ru-RU"/>
        </w:rPr>
        <w:t>один</w:t>
      </w:r>
      <w:r w:rsidRPr="007B7278">
        <w:rPr>
          <w:rFonts w:eastAsia="Calibri" w:cs="Tahoma"/>
          <w:szCs w:val="18"/>
          <w:lang w:val="fr-FR"/>
        </w:rPr>
        <w:t xml:space="preserve"> </w:t>
      </w:r>
      <w:r w:rsidRPr="006F5F06">
        <w:rPr>
          <w:rFonts w:eastAsia="Calibri" w:cs="Tahoma"/>
          <w:szCs w:val="18"/>
          <w:lang w:val="ru-RU"/>
        </w:rPr>
        <w:t>процессор</w:t>
      </w:r>
      <w:r w:rsidRPr="007B7278">
        <w:rPr>
          <w:rFonts w:eastAsia="Calibri" w:cs="Tahoma"/>
          <w:szCs w:val="18"/>
          <w:lang w:val="fr-FR"/>
        </w:rPr>
        <w:t xml:space="preserve">. </w:t>
      </w:r>
      <w:r w:rsidRPr="006F5F06">
        <w:rPr>
          <w:rFonts w:eastAsia="Calibri" w:cs="Tahoma"/>
          <w:szCs w:val="18"/>
          <w:lang w:val="ru-RU"/>
        </w:rPr>
        <w:t>К</w:t>
      </w:r>
      <w:r w:rsidR="008F573E" w:rsidRPr="007B7278">
        <w:rPr>
          <w:rFonts w:eastAsia="Calibri" w:cs="Tahoma"/>
          <w:szCs w:val="18"/>
          <w:lang w:val="fr-FR"/>
        </w:rPr>
        <w:t> </w:t>
      </w:r>
      <w:r w:rsidRPr="006F5F06">
        <w:rPr>
          <w:rFonts w:eastAsia="Calibri" w:cs="Tahoma"/>
          <w:szCs w:val="18"/>
          <w:lang w:val="ru-RU"/>
        </w:rPr>
        <w:t>лицензиям</w:t>
      </w:r>
      <w:r w:rsidRPr="007B7278">
        <w:rPr>
          <w:rFonts w:eastAsia="Calibri" w:cs="Tahoma"/>
          <w:szCs w:val="18"/>
          <w:lang w:val="fr-FR"/>
        </w:rPr>
        <w:t xml:space="preserve"> </w:t>
      </w:r>
      <w:r w:rsidRPr="006F5F06">
        <w:rPr>
          <w:rFonts w:eastAsia="Calibri" w:cs="Tahoma"/>
          <w:szCs w:val="18"/>
          <w:lang w:val="ru-RU"/>
        </w:rPr>
        <w:t>таких</w:t>
      </w:r>
      <w:r w:rsidRPr="007B7278">
        <w:rPr>
          <w:rFonts w:eastAsia="Calibri" w:cs="Tahoma"/>
          <w:szCs w:val="18"/>
          <w:lang w:val="fr-FR"/>
        </w:rPr>
        <w:t xml:space="preserve"> </w:t>
      </w:r>
      <w:r w:rsidRPr="006F5F06">
        <w:rPr>
          <w:rFonts w:eastAsia="Calibri" w:cs="Tahoma"/>
          <w:szCs w:val="18"/>
          <w:lang w:val="ru-RU"/>
        </w:rPr>
        <w:t>клиентов</w:t>
      </w:r>
      <w:r w:rsidRPr="007B7278">
        <w:rPr>
          <w:rFonts w:eastAsia="Calibri" w:cs="Tahoma"/>
          <w:szCs w:val="18"/>
          <w:lang w:val="fr-FR"/>
        </w:rPr>
        <w:t xml:space="preserve"> </w:t>
      </w:r>
      <w:r w:rsidRPr="006F5F06">
        <w:rPr>
          <w:rFonts w:eastAsia="Calibri" w:cs="Tahoma"/>
          <w:szCs w:val="18"/>
          <w:lang w:val="ru-RU"/>
        </w:rPr>
        <w:t>применяются</w:t>
      </w:r>
      <w:r w:rsidRPr="007B7278">
        <w:rPr>
          <w:rFonts w:eastAsia="Calibri" w:cs="Tahoma"/>
          <w:szCs w:val="18"/>
          <w:lang w:val="fr-FR"/>
        </w:rPr>
        <w:t xml:space="preserve"> </w:t>
      </w:r>
      <w:r w:rsidRPr="006F5F06">
        <w:rPr>
          <w:rFonts w:eastAsia="Calibri" w:cs="Tahoma"/>
          <w:szCs w:val="18"/>
          <w:lang w:val="ru-RU"/>
        </w:rPr>
        <w:t>следующие</w:t>
      </w:r>
      <w:r w:rsidRPr="007B7278">
        <w:rPr>
          <w:rFonts w:eastAsia="Calibri" w:cs="Tahoma"/>
          <w:szCs w:val="18"/>
          <w:lang w:val="fr-FR"/>
        </w:rPr>
        <w:t xml:space="preserve"> </w:t>
      </w:r>
      <w:r w:rsidRPr="006F5F06">
        <w:rPr>
          <w:rFonts w:eastAsia="Calibri" w:cs="Tahoma"/>
          <w:szCs w:val="18"/>
          <w:lang w:val="ru-RU"/>
        </w:rPr>
        <w:t>правила</w:t>
      </w:r>
      <w:r w:rsidRPr="007B7278">
        <w:rPr>
          <w:rFonts w:eastAsia="Calibri" w:cs="Tahoma"/>
          <w:szCs w:val="18"/>
          <w:lang w:val="fr-FR"/>
        </w:rPr>
        <w:t xml:space="preserve"> </w:t>
      </w:r>
      <w:r w:rsidRPr="006F5F06">
        <w:rPr>
          <w:rFonts w:eastAsia="Calibri" w:cs="Tahoma"/>
          <w:szCs w:val="18"/>
          <w:lang w:val="ru-RU"/>
        </w:rPr>
        <w:t>перехода</w:t>
      </w:r>
      <w:r w:rsidRPr="007B7278">
        <w:rPr>
          <w:rFonts w:eastAsia="Calibri" w:cs="Tahoma"/>
          <w:szCs w:val="18"/>
          <w:lang w:val="fr-FR"/>
        </w:rPr>
        <w:t>:</w:t>
      </w:r>
    </w:p>
    <w:p w:rsidR="00A66BD2" w:rsidRPr="007B7278" w:rsidRDefault="00A66BD2" w:rsidP="00A66BD2">
      <w:pPr>
        <w:ind w:left="720"/>
        <w:rPr>
          <w:lang w:val="fr-FR"/>
        </w:rPr>
      </w:pPr>
    </w:p>
    <w:p w:rsidR="004D776B" w:rsidRPr="007B7278" w:rsidRDefault="004D776B" w:rsidP="00A66BD2">
      <w:pPr>
        <w:pStyle w:val="ListParagraph"/>
        <w:contextualSpacing w:val="0"/>
        <w:rPr>
          <w:lang w:val="fr-FR"/>
        </w:rPr>
      </w:pP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течение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действия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существующего</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соглашения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о</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регистрации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существующие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клиентов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старой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будут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считаться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приравненными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лицензиям</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соотношении</w:t>
      </w:r>
      <w:r w:rsidRPr="007B7278">
        <w:rPr>
          <w:rFonts w:ascii="Tahoma" w:eastAsia="Calibri" w:hAnsi="Tahoma" w:cs="Tahoma"/>
          <w:sz w:val="18"/>
          <w:szCs w:val="18"/>
          <w:lang w:val="fr-FR"/>
        </w:rPr>
        <w:t xml:space="preserve"> 2:1, </w:t>
      </w:r>
      <w:r w:rsidRPr="006F5F06">
        <w:rPr>
          <w:rFonts w:ascii="Tahoma" w:eastAsia="Calibri" w:hAnsi="Tahoma" w:cs="Tahoma"/>
          <w:sz w:val="18"/>
          <w:szCs w:val="18"/>
          <w:lang w:val="ru-RU"/>
        </w:rPr>
        <w:t>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каждые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две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старой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будут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приравнены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одной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возобновлении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клиенты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могут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возобновить</w:t>
      </w:r>
      <w:r w:rsidRPr="007B7278">
        <w:rPr>
          <w:rFonts w:ascii="Tahoma" w:eastAsia="Calibri" w:hAnsi="Tahoma" w:cs="Tahoma"/>
          <w:sz w:val="18"/>
          <w:szCs w:val="18"/>
          <w:lang w:val="fr-FR"/>
        </w:rPr>
        <w:t xml:space="preserve"> Software Assurance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новой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модели</w:t>
      </w:r>
      <w:r w:rsidRPr="007B7278">
        <w:rPr>
          <w:rFonts w:ascii="Tahoma" w:eastAsia="Calibri" w:hAnsi="Tahoma" w:cs="Tahoma"/>
          <w:sz w:val="18"/>
          <w:szCs w:val="18"/>
          <w:lang w:val="fr-FR"/>
        </w:rPr>
        <w:t>.</w:t>
      </w:r>
    </w:p>
    <w:p w:rsidR="00857EF7" w:rsidRPr="007B7278" w:rsidRDefault="00857EF7" w:rsidP="00A66BD2">
      <w:pPr>
        <w:ind w:left="720"/>
        <w:rPr>
          <w:lang w:val="fr-FR"/>
        </w:rPr>
      </w:pPr>
    </w:p>
    <w:p w:rsidR="004D776B" w:rsidRPr="007B7278" w:rsidRDefault="004D776B" w:rsidP="007B35CE">
      <w:pPr>
        <w:keepNext/>
        <w:spacing w:after="60"/>
        <w:ind w:left="720"/>
        <w:rPr>
          <w:lang w:val="fr-FR"/>
        </w:rPr>
      </w:pPr>
      <w:r w:rsidRPr="00416CED">
        <w:rPr>
          <w:rFonts w:eastAsia="Calibri" w:cs="Tahoma"/>
          <w:b/>
          <w:szCs w:val="18"/>
        </w:rPr>
        <w:t>Выпуск</w:t>
      </w:r>
      <w:r w:rsidRPr="007B7278">
        <w:rPr>
          <w:rFonts w:eastAsia="Calibri" w:cs="Tahoma"/>
          <w:b/>
          <w:szCs w:val="18"/>
          <w:lang w:val="fr-FR"/>
        </w:rPr>
        <w:t xml:space="preserve"> </w:t>
      </w:r>
      <w:r w:rsidRPr="00416CED">
        <w:rPr>
          <w:rFonts w:eastAsia="Calibri" w:cs="Tahoma"/>
          <w:b/>
          <w:szCs w:val="18"/>
        </w:rPr>
        <w:t>Новой</w:t>
      </w:r>
      <w:r w:rsidRPr="007B7278">
        <w:rPr>
          <w:rFonts w:eastAsia="Calibri" w:cs="Tahoma"/>
          <w:b/>
          <w:szCs w:val="18"/>
          <w:lang w:val="fr-FR"/>
        </w:rPr>
        <w:t xml:space="preserve"> </w:t>
      </w:r>
      <w:r w:rsidRPr="00416CED">
        <w:rPr>
          <w:rFonts w:eastAsia="Calibri" w:cs="Tahoma"/>
          <w:b/>
          <w:szCs w:val="18"/>
        </w:rPr>
        <w:t>Версии</w:t>
      </w:r>
      <w:r w:rsidRPr="007B7278">
        <w:rPr>
          <w:rFonts w:eastAsia="Calibri" w:cs="Tahoma"/>
          <w:b/>
          <w:szCs w:val="18"/>
          <w:lang w:val="fr-FR"/>
        </w:rPr>
        <w:t xml:space="preserve"> Windows Server</w:t>
      </w:r>
    </w:p>
    <w:p w:rsidR="004D776B" w:rsidRPr="007B7278" w:rsidRDefault="004D776B" w:rsidP="00A66BD2">
      <w:pPr>
        <w:ind w:left="720"/>
        <w:rPr>
          <w:lang w:val="fr-FR"/>
        </w:rPr>
      </w:pPr>
      <w:r w:rsidRPr="00416CED">
        <w:rPr>
          <w:rFonts w:eastAsia="Calibri" w:cs="Tahoma"/>
          <w:szCs w:val="18"/>
        </w:rPr>
        <w:t>Клиенты</w:t>
      </w:r>
      <w:r w:rsidRPr="007B7278">
        <w:rPr>
          <w:rFonts w:eastAsia="Calibri" w:cs="Tahoma"/>
          <w:szCs w:val="18"/>
          <w:lang w:val="fr-FR"/>
        </w:rPr>
        <w:t xml:space="preserve">, </w:t>
      </w:r>
      <w:r w:rsidRPr="00416CED">
        <w:rPr>
          <w:rFonts w:eastAsia="Calibri" w:cs="Tahoma"/>
          <w:szCs w:val="18"/>
        </w:rPr>
        <w:t>имеющие</w:t>
      </w:r>
      <w:r w:rsidRPr="007B7278">
        <w:rPr>
          <w:rFonts w:eastAsia="Calibri" w:cs="Tahoma"/>
          <w:szCs w:val="18"/>
          <w:lang w:val="fr-FR"/>
        </w:rPr>
        <w:t xml:space="preserve"> </w:t>
      </w:r>
      <w:r w:rsidRPr="00416CED">
        <w:rPr>
          <w:rFonts w:eastAsia="Calibri" w:cs="Tahoma"/>
          <w:szCs w:val="18"/>
        </w:rPr>
        <w:t>лицензии</w:t>
      </w:r>
      <w:r w:rsidRPr="007B7278">
        <w:rPr>
          <w:rFonts w:eastAsia="Calibri" w:cs="Tahoma"/>
          <w:szCs w:val="18"/>
          <w:lang w:val="fr-FR"/>
        </w:rPr>
        <w:t xml:space="preserve"> Core Infrastructure Server Suite Datacenter </w:t>
      </w:r>
      <w:r w:rsidRPr="00416CED">
        <w:rPr>
          <w:rFonts w:eastAsia="Calibri" w:cs="Tahoma"/>
          <w:szCs w:val="18"/>
        </w:rPr>
        <w:t>с</w:t>
      </w:r>
      <w:r w:rsidRPr="007B7278">
        <w:rPr>
          <w:rFonts w:eastAsia="Calibri" w:cs="Tahoma"/>
          <w:szCs w:val="18"/>
          <w:lang w:val="fr-FR"/>
        </w:rPr>
        <w:t xml:space="preserve"> </w:t>
      </w:r>
      <w:r w:rsidRPr="00416CED">
        <w:rPr>
          <w:rFonts w:eastAsia="Calibri" w:cs="Tahoma"/>
          <w:szCs w:val="18"/>
        </w:rPr>
        <w:t>действующим</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1 </w:t>
      </w:r>
      <w:r w:rsidRPr="00416CED">
        <w:rPr>
          <w:rFonts w:eastAsia="Calibri" w:cs="Tahoma"/>
          <w:szCs w:val="18"/>
        </w:rPr>
        <w:t>сентября</w:t>
      </w:r>
      <w:r w:rsidRPr="007B7278">
        <w:rPr>
          <w:rFonts w:eastAsia="Calibri" w:cs="Tahoma"/>
          <w:szCs w:val="18"/>
          <w:lang w:val="fr-FR"/>
        </w:rPr>
        <w:t xml:space="preserve"> 2012 </w:t>
      </w:r>
      <w:r w:rsidRPr="00416CED">
        <w:rPr>
          <w:rFonts w:eastAsia="Calibri" w:cs="Tahoma"/>
          <w:szCs w:val="18"/>
        </w:rPr>
        <w:t>г</w:t>
      </w:r>
      <w:r w:rsidRPr="007B7278">
        <w:rPr>
          <w:rFonts w:eastAsia="Calibri" w:cs="Tahoma"/>
          <w:szCs w:val="18"/>
          <w:lang w:val="fr-FR"/>
        </w:rPr>
        <w:t xml:space="preserve">. </w:t>
      </w:r>
      <w:r w:rsidRPr="00416CED">
        <w:rPr>
          <w:rFonts w:eastAsia="Calibri" w:cs="Tahoma"/>
          <w:szCs w:val="18"/>
        </w:rPr>
        <w:t>покрытием</w:t>
      </w:r>
      <w:r w:rsidRPr="007B7278">
        <w:rPr>
          <w:rFonts w:eastAsia="Calibri" w:cs="Tahoma"/>
          <w:szCs w:val="18"/>
          <w:lang w:val="fr-FR"/>
        </w:rPr>
        <w:t xml:space="preserve"> Software Assurance, </w:t>
      </w:r>
      <w:r w:rsidRPr="00416CED">
        <w:rPr>
          <w:rFonts w:eastAsia="Calibri" w:cs="Tahoma"/>
          <w:szCs w:val="18"/>
        </w:rPr>
        <w:t>имеют</w:t>
      </w:r>
      <w:r w:rsidRPr="007B7278">
        <w:rPr>
          <w:rFonts w:eastAsia="Calibri" w:cs="Tahoma"/>
          <w:szCs w:val="18"/>
          <w:lang w:val="fr-FR"/>
        </w:rPr>
        <w:t xml:space="preserve"> </w:t>
      </w:r>
      <w:r w:rsidRPr="00416CED">
        <w:rPr>
          <w:rFonts w:eastAsia="Calibri" w:cs="Tahoma"/>
          <w:szCs w:val="18"/>
        </w:rPr>
        <w:t>право</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w:t>
      </w:r>
      <w:r w:rsidRPr="00416CED">
        <w:rPr>
          <w:rFonts w:eastAsia="Calibri" w:cs="Tahoma"/>
          <w:szCs w:val="18"/>
        </w:rPr>
        <w:t>использование</w:t>
      </w:r>
      <w:r w:rsidRPr="007B7278">
        <w:rPr>
          <w:rFonts w:eastAsia="Calibri" w:cs="Tahoma"/>
          <w:szCs w:val="18"/>
          <w:lang w:val="fr-FR"/>
        </w:rPr>
        <w:t xml:space="preserve"> </w:t>
      </w:r>
      <w:r w:rsidRPr="00416CED">
        <w:rPr>
          <w:rFonts w:eastAsia="Calibri" w:cs="Tahoma"/>
          <w:szCs w:val="18"/>
        </w:rPr>
        <w:t>следующих</w:t>
      </w:r>
      <w:r w:rsidRPr="007B7278">
        <w:rPr>
          <w:rFonts w:eastAsia="Calibri" w:cs="Tahoma"/>
          <w:szCs w:val="18"/>
          <w:lang w:val="fr-FR"/>
        </w:rPr>
        <w:t xml:space="preserve"> </w:t>
      </w:r>
      <w:r w:rsidRPr="00416CED">
        <w:rPr>
          <w:rFonts w:eastAsia="Calibri" w:cs="Tahoma"/>
          <w:szCs w:val="18"/>
        </w:rPr>
        <w:t>продуктов</w:t>
      </w:r>
      <w:r w:rsidRPr="007B7278">
        <w:rPr>
          <w:rFonts w:eastAsia="Calibri" w:cs="Tahoma"/>
          <w:szCs w:val="18"/>
          <w:lang w:val="fr-FR"/>
        </w:rPr>
        <w:t xml:space="preserve"> </w:t>
      </w:r>
      <w:r w:rsidRPr="00416CED">
        <w:rPr>
          <w:rFonts w:eastAsia="Calibri" w:cs="Tahoma"/>
          <w:szCs w:val="18"/>
        </w:rPr>
        <w:t>согласно</w:t>
      </w:r>
      <w:r w:rsidRPr="007B7278">
        <w:rPr>
          <w:rFonts w:eastAsia="Calibri" w:cs="Tahoma"/>
          <w:szCs w:val="18"/>
          <w:lang w:val="fr-FR"/>
        </w:rPr>
        <w:t xml:space="preserve"> </w:t>
      </w:r>
      <w:r w:rsidRPr="00416CED">
        <w:rPr>
          <w:rFonts w:eastAsia="Calibri" w:cs="Tahoma"/>
          <w:szCs w:val="18"/>
        </w:rPr>
        <w:t>прав</w:t>
      </w:r>
      <w:r w:rsidRPr="007B7278">
        <w:rPr>
          <w:rFonts w:eastAsia="Calibri" w:cs="Tahoma"/>
          <w:szCs w:val="18"/>
          <w:lang w:val="fr-FR"/>
        </w:rPr>
        <w:t xml:space="preserve"> </w:t>
      </w:r>
      <w:r w:rsidRPr="00416CED">
        <w:rPr>
          <w:rFonts w:eastAsia="Calibri" w:cs="Tahoma"/>
          <w:szCs w:val="18"/>
        </w:rPr>
        <w:t>на</w:t>
      </w:r>
      <w:r w:rsidRPr="007B7278">
        <w:rPr>
          <w:rFonts w:eastAsia="Calibri" w:cs="Tahoma"/>
          <w:szCs w:val="18"/>
          <w:lang w:val="fr-FR"/>
        </w:rPr>
        <w:t xml:space="preserve"> </w:t>
      </w:r>
      <w:r w:rsidRPr="00416CED">
        <w:rPr>
          <w:rFonts w:eastAsia="Calibri" w:cs="Tahoma"/>
          <w:szCs w:val="18"/>
        </w:rPr>
        <w:t>использование</w:t>
      </w:r>
      <w:r w:rsidRPr="007B7278">
        <w:rPr>
          <w:rFonts w:eastAsia="Calibri" w:cs="Tahoma"/>
          <w:szCs w:val="18"/>
          <w:lang w:val="fr-FR"/>
        </w:rPr>
        <w:t xml:space="preserve"> </w:t>
      </w:r>
      <w:r w:rsidRPr="00416CED">
        <w:rPr>
          <w:rFonts w:eastAsia="Calibri" w:cs="Tahoma"/>
          <w:szCs w:val="18"/>
        </w:rPr>
        <w:t>продуктов</w:t>
      </w:r>
      <w:r w:rsidRPr="007B7278">
        <w:rPr>
          <w:rFonts w:eastAsia="Calibri" w:cs="Tahoma"/>
          <w:szCs w:val="18"/>
          <w:lang w:val="fr-FR"/>
        </w:rPr>
        <w:t xml:space="preserve"> </w:t>
      </w:r>
      <w:r w:rsidRPr="00416CED">
        <w:rPr>
          <w:rFonts w:eastAsia="Calibri" w:cs="Tahoma"/>
          <w:szCs w:val="18"/>
        </w:rPr>
        <w:t>для</w:t>
      </w:r>
      <w:r w:rsidRPr="007B7278">
        <w:rPr>
          <w:rFonts w:eastAsia="Calibri" w:cs="Tahoma"/>
          <w:szCs w:val="18"/>
          <w:lang w:val="fr-FR"/>
        </w:rPr>
        <w:t xml:space="preserve"> Core Infrastructure Server Suite Datacenter.</w:t>
      </w:r>
    </w:p>
    <w:p w:rsidR="00857EF7" w:rsidRPr="007B7278" w:rsidRDefault="00857EF7" w:rsidP="00A66BD2">
      <w:pPr>
        <w:ind w:left="720"/>
        <w:rPr>
          <w:lang w:val="fr-FR"/>
        </w:rPr>
      </w:pPr>
    </w:p>
    <w:p w:rsidR="004D776B" w:rsidRPr="00416CED" w:rsidRDefault="004D776B" w:rsidP="00346F4B">
      <w:pPr>
        <w:numPr>
          <w:ilvl w:val="0"/>
          <w:numId w:val="115"/>
        </w:numPr>
        <w:spacing w:after="60"/>
        <w:ind w:left="1440"/>
      </w:pPr>
      <w:r w:rsidRPr="00416CED">
        <w:rPr>
          <w:rFonts w:eastAsia="Calibri" w:cs="Tahoma"/>
          <w:szCs w:val="18"/>
        </w:rPr>
        <w:t>Windows Server 2012 Datacenter</w:t>
      </w:r>
    </w:p>
    <w:p w:rsidR="004D776B" w:rsidRPr="00416CED" w:rsidRDefault="004D776B" w:rsidP="00346F4B">
      <w:pPr>
        <w:numPr>
          <w:ilvl w:val="0"/>
          <w:numId w:val="115"/>
        </w:numPr>
        <w:spacing w:after="60"/>
        <w:ind w:left="1440"/>
      </w:pPr>
      <w:r w:rsidRPr="00416CED">
        <w:rPr>
          <w:rFonts w:eastAsia="Calibri" w:cs="Tahoma"/>
          <w:szCs w:val="18"/>
        </w:rPr>
        <w:t>System Center 2012 Datacenter</w:t>
      </w:r>
    </w:p>
    <w:p w:rsidR="00D57009" w:rsidRPr="00416CED" w:rsidRDefault="00D57009"/>
    <w:p w:rsidR="004D776B" w:rsidRPr="00416CED" w:rsidRDefault="004D776B" w:rsidP="00857EF7">
      <w:pPr>
        <w:spacing w:after="60"/>
        <w:ind w:left="720"/>
      </w:pPr>
      <w:r w:rsidRPr="00416CED">
        <w:rPr>
          <w:rFonts w:eastAsia="Calibri" w:cs="Tahoma"/>
          <w:b/>
          <w:szCs w:val="18"/>
        </w:rPr>
        <w:t>Предложение по Продлению действия Software Assurance для клиентов с Windows Server Datacenter и System Center Datacenter</w:t>
      </w:r>
    </w:p>
    <w:p w:rsidR="004D776B" w:rsidRPr="00416CED" w:rsidRDefault="004D776B" w:rsidP="00A66BD2">
      <w:pPr>
        <w:ind w:left="720"/>
      </w:pPr>
      <w:r w:rsidRPr="00416CED">
        <w:rPr>
          <w:rFonts w:eastAsia="Calibri" w:cs="Tahoma"/>
          <w:szCs w:val="18"/>
        </w:rPr>
        <w:t>Клиенты, имеющие лицензии с действующим покрытием Software Assurance для всех продуктов в 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rsidR="00857EF7" w:rsidRPr="00416CED"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16CED"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416CED" w:rsidRDefault="004D776B" w:rsidP="00026546">
            <w:pPr>
              <w:keepNext/>
              <w:tabs>
                <w:tab w:val="left" w:pos="3120"/>
                <w:tab w:val="center" w:pos="3591"/>
              </w:tabs>
              <w:spacing w:before="120" w:after="120" w:line="276" w:lineRule="auto"/>
              <w:jc w:val="center"/>
              <w:rPr>
                <w:rFonts w:eastAsia="Calibri" w:cs="Tahoma"/>
                <w:b/>
                <w:szCs w:val="18"/>
              </w:rPr>
            </w:pPr>
            <w:r w:rsidRPr="00416CED">
              <w:rPr>
                <w:rFonts w:eastAsia="Calibri" w:cs="Tahoma"/>
                <w:b/>
                <w:szCs w:val="18"/>
              </w:rPr>
              <w:t>Таблица C</w:t>
            </w:r>
          </w:p>
        </w:tc>
      </w:tr>
      <w:tr w:rsidR="004D776B" w:rsidRPr="00416CE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16CED" w:rsidRDefault="004D776B" w:rsidP="00026546">
            <w:pPr>
              <w:keepNext/>
              <w:tabs>
                <w:tab w:val="left" w:pos="3120"/>
                <w:tab w:val="center" w:pos="3591"/>
              </w:tabs>
              <w:spacing w:before="120" w:after="120" w:line="276" w:lineRule="auto"/>
              <w:jc w:val="center"/>
              <w:rPr>
                <w:rFonts w:eastAsia="Calibri" w:cs="Tahoma"/>
                <w:b/>
                <w:szCs w:val="18"/>
              </w:rPr>
            </w:pPr>
            <w:r w:rsidRPr="00416CED">
              <w:rPr>
                <w:rFonts w:eastAsia="Calibri" w:cs="Tahoma"/>
                <w:b/>
                <w:szCs w:val="18"/>
              </w:rPr>
              <w:t>Windows Server Datacenter</w:t>
            </w:r>
          </w:p>
        </w:tc>
      </w:tr>
      <w:tr w:rsidR="004D776B" w:rsidRPr="00416CED"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16CED" w:rsidRDefault="004D776B" w:rsidP="00026546">
            <w:pPr>
              <w:keepNext/>
              <w:tabs>
                <w:tab w:val="left" w:pos="3120"/>
                <w:tab w:val="center" w:pos="3591"/>
              </w:tabs>
              <w:spacing w:before="120" w:after="120" w:line="276" w:lineRule="auto"/>
              <w:jc w:val="center"/>
              <w:rPr>
                <w:rFonts w:eastAsia="Calibri" w:cs="Tahoma"/>
                <w:b/>
                <w:szCs w:val="18"/>
              </w:rPr>
            </w:pPr>
            <w:r w:rsidRPr="00416CED">
              <w:rPr>
                <w:rFonts w:eastAsia="Calibri" w:cs="Tahoma"/>
                <w:b/>
                <w:szCs w:val="18"/>
              </w:rPr>
              <w:t>System Center Datacenter</w:t>
            </w:r>
          </w:p>
        </w:tc>
      </w:tr>
    </w:tbl>
    <w:p w:rsidR="00416294" w:rsidRPr="00416CED" w:rsidRDefault="00416294" w:rsidP="00416294">
      <w:pPr>
        <w:ind w:left="547"/>
      </w:pPr>
    </w:p>
    <w:p w:rsidR="004D776B" w:rsidRPr="006F5F06" w:rsidRDefault="004D776B" w:rsidP="001154B5">
      <w:pPr>
        <w:ind w:left="720"/>
        <w:rPr>
          <w:lang w:val="ru-RU"/>
        </w:rPr>
      </w:pPr>
      <w:r w:rsidRPr="00416CED">
        <w:rPr>
          <w:rFonts w:eastAsia="Calibri" w:cs="Tahoma"/>
          <w:color w:val="000000"/>
          <w:szCs w:val="18"/>
        </w:rPr>
        <w:t xml:space="preserve">Для каждого набора, состоящего из одной соответствующей лицензии Windows Server Datacenter и одной соответствующей лицензии System Center Datacenter, клиенты имеют право приобрести Software Assurance для одной лицензии Core Infrastructure Server Suite Datacenter. </w:t>
      </w:r>
      <w:r w:rsidRPr="006F5F06">
        <w:rPr>
          <w:rFonts w:eastAsia="Calibri" w:cs="Tahoma"/>
          <w:color w:val="000000"/>
          <w:szCs w:val="18"/>
          <w:lang w:val="ru-RU"/>
        </w:rPr>
        <w:t xml:space="preserve">Клиенты, лицензировавшие и использующие </w:t>
      </w:r>
      <w:r w:rsidRPr="00416CED">
        <w:rPr>
          <w:rFonts w:eastAsia="Calibri" w:cs="Tahoma"/>
          <w:color w:val="000000"/>
          <w:szCs w:val="18"/>
        </w:rPr>
        <w:t>Core</w:t>
      </w:r>
      <w:r w:rsidRPr="006F5F06">
        <w:rPr>
          <w:rFonts w:eastAsia="Calibri" w:cs="Tahoma"/>
          <w:color w:val="000000"/>
          <w:szCs w:val="18"/>
          <w:lang w:val="ru-RU"/>
        </w:rPr>
        <w:t xml:space="preserve"> </w:t>
      </w:r>
      <w:r w:rsidRPr="00416CED">
        <w:rPr>
          <w:rFonts w:eastAsia="Calibri" w:cs="Tahoma"/>
          <w:color w:val="000000"/>
          <w:szCs w:val="18"/>
        </w:rPr>
        <w:t>Infrastructure</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Suite</w:t>
      </w:r>
      <w:r w:rsidRPr="006F5F06">
        <w:rPr>
          <w:rFonts w:eastAsia="Calibri" w:cs="Tahoma"/>
          <w:color w:val="000000"/>
          <w:szCs w:val="18"/>
          <w:lang w:val="ru-RU"/>
        </w:rPr>
        <w:t xml:space="preserve"> </w:t>
      </w:r>
      <w:r w:rsidRPr="00416CED">
        <w:rPr>
          <w:rFonts w:eastAsia="Calibri" w:cs="Tahoma"/>
          <w:color w:val="000000"/>
          <w:szCs w:val="18"/>
        </w:rPr>
        <w:t>Datacenter</w:t>
      </w:r>
      <w:r w:rsidRPr="006F5F06">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приобретенные по соглашению о подписке.</w:t>
      </w:r>
    </w:p>
    <w:p w:rsidR="00973A93" w:rsidRPr="006F5F06" w:rsidRDefault="00973A93" w:rsidP="0050116B">
      <w:pPr>
        <w:ind w:left="540"/>
        <w:rPr>
          <w:lang w:val="ru-RU"/>
        </w:rPr>
      </w:pPr>
    </w:p>
    <w:p w:rsidR="004D776B" w:rsidRPr="00416CED" w:rsidRDefault="004D776B" w:rsidP="00857EF7">
      <w:pPr>
        <w:spacing w:after="60"/>
        <w:ind w:left="720"/>
      </w:pPr>
      <w:r w:rsidRPr="00416CED">
        <w:rPr>
          <w:rFonts w:eastAsia="Calibri" w:cs="Tahoma"/>
          <w:b/>
          <w:szCs w:val="18"/>
        </w:rPr>
        <w:t>Переход вверх с Windows Server Datacenter или System Center Datacenter на Core Infrastructure Server Suite Datacenter</w:t>
      </w:r>
    </w:p>
    <w:p w:rsidR="004D776B" w:rsidRPr="006F5F06" w:rsidRDefault="004D776B" w:rsidP="00857EF7">
      <w:pPr>
        <w:ind w:left="720"/>
        <w:rPr>
          <w:lang w:val="ru-RU"/>
        </w:rPr>
      </w:pPr>
      <w:r w:rsidRPr="00416CED">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FA2C82" w:rsidRPr="00416CED">
        <w:rPr>
          <w:rFonts w:eastAsia="Calibri" w:cs="Tahoma"/>
          <w:szCs w:val="18"/>
        </w:rPr>
        <w:t xml:space="preserve"> </w:t>
      </w:r>
      <w:r w:rsidRPr="006F5F06">
        <w:rPr>
          <w:rFonts w:eastAsia="Calibri" w:cs="Tahoma"/>
          <w:szCs w:val="18"/>
          <w:lang w:val="ru-RU"/>
        </w:rPr>
        <w:t xml:space="preserve">У клиентов должно быть действующее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 xml:space="preserve"> или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 xml:space="preserve"> для приобретения такой лицензии на переход вверх. </w:t>
      </w:r>
    </w:p>
    <w:p w:rsidR="00857EF7" w:rsidRPr="006F5F06" w:rsidRDefault="00857EF7" w:rsidP="00857EF7">
      <w:pPr>
        <w:ind w:left="720"/>
        <w:rPr>
          <w:lang w:val="ru-RU"/>
        </w:rPr>
      </w:pPr>
    </w:p>
    <w:p w:rsidR="004D776B" w:rsidRPr="006F5F06" w:rsidRDefault="004D776B" w:rsidP="00857EF7">
      <w:pPr>
        <w:ind w:left="720"/>
        <w:rPr>
          <w:lang w:val="ru-RU"/>
        </w:rPr>
      </w:pPr>
      <w:r w:rsidRPr="006F5F06">
        <w:rPr>
          <w:rFonts w:eastAsia="Calibri" w:cs="Tahoma"/>
          <w:szCs w:val="18"/>
          <w:lang w:val="ru-RU"/>
        </w:rPr>
        <w:t xml:space="preserve">Для каждой имеющейся у клиента соответствующей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 xml:space="preserve"> клиент имеет право приобрести одну лицензию на переход вверх для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w:t>
      </w:r>
      <w:r w:rsidR="00FA2C82" w:rsidRPr="006F5F06">
        <w:rPr>
          <w:rFonts w:eastAsia="Calibri" w:cs="Tahoma"/>
          <w:szCs w:val="18"/>
          <w:lang w:val="ru-RU"/>
        </w:rPr>
        <w:t xml:space="preserve"> </w:t>
      </w:r>
    </w:p>
    <w:p w:rsidR="00857EF7" w:rsidRPr="006F5F06" w:rsidRDefault="00857EF7" w:rsidP="00857EF7">
      <w:pPr>
        <w:ind w:left="720"/>
        <w:rPr>
          <w:lang w:val="ru-RU"/>
        </w:rPr>
      </w:pPr>
    </w:p>
    <w:p w:rsidR="004D776B" w:rsidRPr="006F5F06" w:rsidRDefault="004D776B" w:rsidP="00857EF7">
      <w:pPr>
        <w:ind w:left="720"/>
        <w:rPr>
          <w:lang w:val="ru-RU"/>
        </w:rPr>
      </w:pPr>
      <w:r w:rsidRPr="006F5F06">
        <w:rPr>
          <w:rFonts w:eastAsia="Calibri" w:cs="Tahoma"/>
          <w:szCs w:val="18"/>
          <w:lang w:val="ru-RU"/>
        </w:rPr>
        <w:t xml:space="preserve">Для каждой имеющейся у клиента соответствующей лицензии </w:t>
      </w:r>
      <w:r w:rsidRPr="00416CED">
        <w:rPr>
          <w:rFonts w:eastAsia="Calibri" w:cs="Tahoma"/>
          <w:szCs w:val="18"/>
        </w:rPr>
        <w:t>Systems</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 xml:space="preserve"> клиент имеет право приобрести одну лицензию на переход вверх для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w:t>
      </w:r>
      <w:r w:rsidR="00FA2C82" w:rsidRPr="006F5F06">
        <w:rPr>
          <w:rFonts w:eastAsia="Calibri" w:cs="Tahoma"/>
          <w:szCs w:val="18"/>
          <w:lang w:val="ru-RU"/>
        </w:rPr>
        <w:t xml:space="preserve"> </w:t>
      </w:r>
    </w:p>
    <w:p w:rsidR="00857EF7" w:rsidRPr="006F5F06" w:rsidRDefault="00857EF7" w:rsidP="00857EF7">
      <w:pPr>
        <w:ind w:left="720"/>
        <w:rPr>
          <w:lang w:val="ru-RU"/>
        </w:rPr>
      </w:pPr>
    </w:p>
    <w:p w:rsidR="004D776B" w:rsidRPr="006F5F06" w:rsidRDefault="004D776B" w:rsidP="00857EF7">
      <w:pPr>
        <w:ind w:left="720"/>
        <w:rPr>
          <w:lang w:val="ru-RU"/>
        </w:rPr>
      </w:pPr>
      <w:r w:rsidRPr="006F5F06">
        <w:rPr>
          <w:rFonts w:eastAsia="Calibri" w:cs="Tahoma"/>
          <w:szCs w:val="18"/>
          <w:lang w:val="ru-RU"/>
        </w:rPr>
        <w:t xml:space="preserve">Право клиентов на использование программного обеспечения по лицензии на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FA2C82" w:rsidRPr="006F5F06">
        <w:rPr>
          <w:rFonts w:eastAsia="Calibri" w:cs="Tahoma"/>
          <w:szCs w:val="18"/>
          <w:lang w:val="ru-RU"/>
        </w:rPr>
        <w:t xml:space="preserve"> </w:t>
      </w:r>
      <w:r w:rsidRPr="006F5F06">
        <w:rPr>
          <w:rFonts w:eastAsia="Calibri" w:cs="Tahoma"/>
          <w:szCs w:val="18"/>
          <w:lang w:val="ru-RU"/>
        </w:rPr>
        <w:t xml:space="preserve">Лицензия клиентов на </w:t>
      </w:r>
      <w:r w:rsidRPr="00416CED">
        <w:rPr>
          <w:rFonts w:eastAsia="Calibri" w:cs="Tahoma"/>
          <w:szCs w:val="18"/>
        </w:rPr>
        <w:t>Core</w:t>
      </w:r>
      <w:r w:rsidRPr="006F5F06">
        <w:rPr>
          <w:rFonts w:eastAsia="Calibri" w:cs="Tahoma"/>
          <w:szCs w:val="18"/>
          <w:lang w:val="ru-RU"/>
        </w:rPr>
        <w:t xml:space="preserve"> </w:t>
      </w:r>
      <w:r w:rsidRPr="00416CED">
        <w:rPr>
          <w:rFonts w:eastAsia="Calibri" w:cs="Tahoma"/>
          <w:szCs w:val="18"/>
        </w:rPr>
        <w:t>Infrastructure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Datacenter</w:t>
      </w:r>
      <w:r w:rsidRPr="006F5F06">
        <w:rPr>
          <w:rFonts w:eastAsia="Calibri" w:cs="Tahoma"/>
          <w:szCs w:val="18"/>
          <w:lang w:val="ru-RU"/>
        </w:rPr>
        <w:t xml:space="preserve"> заменяет основную лицензию на соответствующий продукт.</w:t>
      </w:r>
    </w:p>
    <w:p w:rsidR="00857EF7" w:rsidRPr="006F5F06" w:rsidRDefault="00857EF7" w:rsidP="00857EF7">
      <w:pPr>
        <w:ind w:left="720"/>
        <w:rPr>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16CED" w:rsidTr="00C066F9">
        <w:trPr>
          <w:tblHeader/>
        </w:trPr>
        <w:tc>
          <w:tcPr>
            <w:tcW w:w="3870" w:type="dxa"/>
            <w:shd w:val="clear" w:color="auto" w:fill="FABF8F"/>
            <w:tcMar>
              <w:top w:w="0" w:type="dxa"/>
              <w:left w:w="108" w:type="dxa"/>
              <w:bottom w:w="0" w:type="dxa"/>
              <w:right w:w="108" w:type="dxa"/>
            </w:tcMar>
            <w:vAlign w:val="center"/>
            <w:hideMark/>
          </w:tcPr>
          <w:p w:rsidR="004D776B" w:rsidRPr="00416CED" w:rsidRDefault="004D776B" w:rsidP="007E466C">
            <w:pPr>
              <w:spacing w:before="120" w:after="120" w:line="276" w:lineRule="auto"/>
              <w:jc w:val="center"/>
              <w:rPr>
                <w:rFonts w:eastAsia="Calibri" w:cs="Tahoma"/>
                <w:b/>
                <w:szCs w:val="18"/>
              </w:rPr>
            </w:pPr>
            <w:r w:rsidRPr="00416CED">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416CED" w:rsidRDefault="004D776B" w:rsidP="007E466C">
            <w:pPr>
              <w:spacing w:before="120" w:after="120" w:line="276" w:lineRule="auto"/>
              <w:jc w:val="center"/>
              <w:rPr>
                <w:rFonts w:eastAsia="Calibri" w:cs="Tahoma"/>
                <w:b/>
                <w:szCs w:val="18"/>
              </w:rPr>
            </w:pPr>
            <w:r w:rsidRPr="00416CED">
              <w:rPr>
                <w:rFonts w:eastAsia="Calibri" w:cs="Tahoma"/>
                <w:b/>
                <w:szCs w:val="18"/>
              </w:rPr>
              <w:t>Переход к</w:t>
            </w:r>
          </w:p>
        </w:tc>
      </w:tr>
      <w:tr w:rsidR="004D776B" w:rsidRPr="007D7B6F" w:rsidTr="001051D1">
        <w:tc>
          <w:tcPr>
            <w:tcW w:w="3870" w:type="dxa"/>
            <w:tcMar>
              <w:top w:w="0" w:type="dxa"/>
              <w:left w:w="108" w:type="dxa"/>
              <w:bottom w:w="0" w:type="dxa"/>
              <w:right w:w="108" w:type="dxa"/>
            </w:tcMar>
            <w:hideMark/>
          </w:tcPr>
          <w:p w:rsidR="004D776B" w:rsidRPr="00416CED" w:rsidRDefault="004D776B" w:rsidP="007E466C">
            <w:pPr>
              <w:spacing w:before="120" w:after="120" w:line="276" w:lineRule="auto"/>
              <w:rPr>
                <w:rFonts w:eastAsia="Calibri" w:cs="Tahoma"/>
                <w:szCs w:val="18"/>
              </w:rPr>
            </w:pPr>
            <w:r w:rsidRPr="00416CED">
              <w:rPr>
                <w:rFonts w:eastAsia="Calibri" w:cs="Tahoma"/>
                <w:szCs w:val="18"/>
              </w:rPr>
              <w:t>Windows Server Datacenter</w:t>
            </w:r>
          </w:p>
        </w:tc>
        <w:tc>
          <w:tcPr>
            <w:tcW w:w="3870" w:type="dxa"/>
            <w:tcMar>
              <w:top w:w="0" w:type="dxa"/>
              <w:left w:w="108" w:type="dxa"/>
              <w:bottom w:w="0" w:type="dxa"/>
              <w:right w:w="108" w:type="dxa"/>
            </w:tcMar>
            <w:hideMark/>
          </w:tcPr>
          <w:p w:rsidR="004D776B" w:rsidRPr="00416CED" w:rsidRDefault="004D776B" w:rsidP="007E466C">
            <w:pPr>
              <w:spacing w:before="120" w:after="120" w:line="276" w:lineRule="auto"/>
              <w:rPr>
                <w:rFonts w:eastAsia="Calibri" w:cs="Tahoma"/>
                <w:szCs w:val="18"/>
                <w:lang w:val="fr-FR"/>
              </w:rPr>
            </w:pPr>
            <w:r w:rsidRPr="007B7278">
              <w:rPr>
                <w:rFonts w:eastAsia="Calibri" w:cs="Tahoma"/>
                <w:szCs w:val="18"/>
                <w:lang w:val="fr-FR"/>
              </w:rPr>
              <w:t>Core Infrastructure Server Suite Datacenter</w:t>
            </w:r>
          </w:p>
        </w:tc>
      </w:tr>
      <w:tr w:rsidR="004D776B" w:rsidRPr="007D7B6F" w:rsidTr="001051D1">
        <w:tc>
          <w:tcPr>
            <w:tcW w:w="3870" w:type="dxa"/>
            <w:tcMar>
              <w:top w:w="0" w:type="dxa"/>
              <w:left w:w="108" w:type="dxa"/>
              <w:bottom w:w="0" w:type="dxa"/>
              <w:right w:w="108" w:type="dxa"/>
            </w:tcMar>
          </w:tcPr>
          <w:p w:rsidR="004D776B" w:rsidRPr="00416CED" w:rsidRDefault="004D776B" w:rsidP="007E466C">
            <w:pPr>
              <w:spacing w:before="120" w:after="120" w:line="276" w:lineRule="auto"/>
              <w:rPr>
                <w:rFonts w:eastAsia="Calibri" w:cs="Tahoma"/>
                <w:szCs w:val="18"/>
              </w:rPr>
            </w:pPr>
            <w:r w:rsidRPr="00416CED">
              <w:rPr>
                <w:rFonts w:eastAsia="Calibri" w:cs="Tahoma"/>
                <w:szCs w:val="18"/>
              </w:rPr>
              <w:t>System Center Datacenter</w:t>
            </w:r>
          </w:p>
        </w:tc>
        <w:tc>
          <w:tcPr>
            <w:tcW w:w="3870" w:type="dxa"/>
            <w:tcMar>
              <w:top w:w="0" w:type="dxa"/>
              <w:left w:w="108" w:type="dxa"/>
              <w:bottom w:w="0" w:type="dxa"/>
              <w:right w:w="108" w:type="dxa"/>
            </w:tcMar>
          </w:tcPr>
          <w:p w:rsidR="004D776B" w:rsidRPr="00416CED" w:rsidRDefault="004D776B" w:rsidP="007E466C">
            <w:pPr>
              <w:spacing w:before="120" w:after="120" w:line="276" w:lineRule="auto"/>
              <w:rPr>
                <w:rFonts w:eastAsia="Calibri" w:cs="Tahoma"/>
                <w:szCs w:val="18"/>
                <w:lang w:val="fr-FR"/>
              </w:rPr>
            </w:pPr>
            <w:r w:rsidRPr="007B7278">
              <w:rPr>
                <w:rFonts w:eastAsia="Calibri" w:cs="Tahoma"/>
                <w:szCs w:val="18"/>
                <w:lang w:val="fr-FR"/>
              </w:rPr>
              <w:t>Core Infrastructure Server Suite Datacenter</w:t>
            </w:r>
          </w:p>
        </w:tc>
      </w:tr>
    </w:tbl>
    <w:p w:rsidR="00BC62D4" w:rsidRPr="007B7278" w:rsidRDefault="00BC62D4" w:rsidP="00857EF7">
      <w:pPr>
        <w:ind w:left="907"/>
        <w:rPr>
          <w:lang w:val="fr-FR"/>
        </w:rPr>
      </w:pPr>
      <w:bookmarkStart w:id="1204" w:name="Srv_38DynCRMWorkProEnt"/>
    </w:p>
    <w:p w:rsidR="00E03856" w:rsidRPr="007B7278" w:rsidRDefault="00E03856" w:rsidP="00857EF7">
      <w:pPr>
        <w:ind w:left="907"/>
        <w:rPr>
          <w:lang w:val="fr-FR"/>
        </w:rPr>
      </w:pPr>
    </w:p>
    <w:p w:rsidR="00F66FB0" w:rsidRPr="007B7278" w:rsidRDefault="00A560B6" w:rsidP="007B35CE">
      <w:pPr>
        <w:pStyle w:val="Heading2"/>
        <w:keepNext/>
        <w:ind w:left="0"/>
        <w:rPr>
          <w:lang w:val="fr-FR"/>
        </w:rPr>
      </w:pPr>
      <w:bookmarkStart w:id="1205" w:name="_44_Duet_Enterprise"/>
      <w:bookmarkStart w:id="1206" w:name="_45_Duet_Enterprise"/>
      <w:bookmarkStart w:id="1207" w:name="_Toc363742006"/>
      <w:bookmarkStart w:id="1208" w:name="Srv_38DynamicsCRMOnline"/>
      <w:bookmarkStart w:id="1209" w:name="Srv_37DynamicsCRMOnline"/>
      <w:bookmarkStart w:id="1210" w:name="Srv_37EntCALSuite"/>
      <w:bookmarkEnd w:id="1190"/>
      <w:bookmarkEnd w:id="1204"/>
      <w:bookmarkEnd w:id="1205"/>
      <w:bookmarkEnd w:id="1206"/>
      <w:r w:rsidRPr="007B7278">
        <w:rPr>
          <w:rFonts w:ascii="Tahoma" w:eastAsia="Times New Roman" w:hAnsi="Tahoma" w:cs="Tahoma"/>
          <w:caps/>
          <w:color w:val="FA6500"/>
          <w:sz w:val="22"/>
          <w:szCs w:val="22"/>
          <w:vertAlign w:val="superscript"/>
          <w:lang w:val="fr-FR"/>
        </w:rPr>
        <w:t xml:space="preserve">45 </w:t>
      </w:r>
      <w:r w:rsidRPr="007B7278">
        <w:rPr>
          <w:rFonts w:ascii="Tahoma" w:eastAsia="Times New Roman" w:hAnsi="Tahoma" w:cs="Tahoma"/>
          <w:color w:val="FA6500"/>
          <w:sz w:val="22"/>
          <w:szCs w:val="22"/>
          <w:lang w:val="fr-FR"/>
        </w:rPr>
        <w:t>Duet Enterprise 2.0</w:t>
      </w:r>
      <w:bookmarkEnd w:id="1207"/>
    </w:p>
    <w:p w:rsidR="00F66FB0" w:rsidRPr="007B7278" w:rsidRDefault="00DB31A7" w:rsidP="007B35CE">
      <w:pPr>
        <w:keepNext/>
        <w:ind w:left="720"/>
        <w:rPr>
          <w:lang w:val="fr-FR"/>
        </w:rPr>
      </w:pPr>
      <w:r w:rsidRPr="007B7278">
        <w:rPr>
          <w:rFonts w:cs="Tahoma"/>
          <w:lang w:val="fr-FR"/>
        </w:rPr>
        <w:t xml:space="preserve"> </w:t>
      </w:r>
    </w:p>
    <w:p w:rsidR="00F66FB0" w:rsidRPr="007B7278" w:rsidRDefault="00F66FB0" w:rsidP="00F66FB0">
      <w:pPr>
        <w:ind w:left="720"/>
        <w:rPr>
          <w:lang w:val="fr-FR"/>
        </w:rPr>
      </w:pPr>
      <w:r w:rsidRPr="007B7278">
        <w:rPr>
          <w:color w:val="000000"/>
          <w:lang w:val="fr-FR"/>
        </w:rPr>
        <w:t xml:space="preserve">Duet Enterprise 2.0 </w:t>
      </w:r>
      <w:r w:rsidRPr="00416CED">
        <w:rPr>
          <w:color w:val="000000"/>
        </w:rPr>
        <w:t>является</w:t>
      </w:r>
      <w:r w:rsidRPr="007B7278">
        <w:rPr>
          <w:color w:val="000000"/>
          <w:lang w:val="fr-FR"/>
        </w:rPr>
        <w:t xml:space="preserve"> </w:t>
      </w:r>
      <w:r w:rsidRPr="00416CED">
        <w:rPr>
          <w:color w:val="000000"/>
        </w:rPr>
        <w:t>последней</w:t>
      </w:r>
      <w:r w:rsidRPr="007B7278">
        <w:rPr>
          <w:color w:val="000000"/>
          <w:lang w:val="fr-FR"/>
        </w:rPr>
        <w:t xml:space="preserve"> </w:t>
      </w:r>
      <w:r w:rsidRPr="00416CED">
        <w:rPr>
          <w:color w:val="000000"/>
        </w:rPr>
        <w:t>версией</w:t>
      </w:r>
      <w:r w:rsidRPr="007B7278">
        <w:rPr>
          <w:color w:val="000000"/>
          <w:lang w:val="fr-FR"/>
        </w:rPr>
        <w:t xml:space="preserve"> Duet Enterprise </w:t>
      </w:r>
      <w:r w:rsidRPr="00416CED">
        <w:rPr>
          <w:color w:val="000000"/>
        </w:rPr>
        <w:t>для</w:t>
      </w:r>
      <w:r w:rsidRPr="007B7278">
        <w:rPr>
          <w:color w:val="000000"/>
          <w:lang w:val="fr-FR"/>
        </w:rPr>
        <w:t xml:space="preserve"> Microsoft SharePoint </w:t>
      </w:r>
      <w:r w:rsidRPr="00416CED">
        <w:rPr>
          <w:color w:val="000000"/>
        </w:rPr>
        <w:t>и</w:t>
      </w:r>
      <w:r w:rsidRPr="007B7278">
        <w:rPr>
          <w:color w:val="000000"/>
          <w:lang w:val="fr-FR"/>
        </w:rPr>
        <w:t xml:space="preserve"> SAP 1.0. </w:t>
      </w:r>
      <w:r w:rsidRPr="00416CED">
        <w:rPr>
          <w:color w:val="000000"/>
        </w:rPr>
        <w:t>Клиенты</w:t>
      </w:r>
      <w:r w:rsidRPr="007B7278">
        <w:rPr>
          <w:color w:val="000000"/>
          <w:lang w:val="fr-FR"/>
        </w:rPr>
        <w:t xml:space="preserve"> </w:t>
      </w:r>
      <w:r w:rsidRPr="00416CED">
        <w:rPr>
          <w:color w:val="000000"/>
        </w:rPr>
        <w:t>с</w:t>
      </w:r>
      <w:r w:rsidRPr="007B7278">
        <w:rPr>
          <w:color w:val="000000"/>
          <w:lang w:val="fr-FR"/>
        </w:rPr>
        <w:t xml:space="preserve"> </w:t>
      </w:r>
      <w:r w:rsidRPr="00416CED">
        <w:rPr>
          <w:color w:val="000000"/>
        </w:rPr>
        <w:t>действующим</w:t>
      </w:r>
      <w:r w:rsidRPr="007B7278">
        <w:rPr>
          <w:color w:val="000000"/>
          <w:lang w:val="fr-FR"/>
        </w:rPr>
        <w:t xml:space="preserve"> </w:t>
      </w:r>
      <w:r w:rsidRPr="00416CED">
        <w:rPr>
          <w:color w:val="000000"/>
        </w:rPr>
        <w:t>на</w:t>
      </w:r>
      <w:r w:rsidRPr="007B7278">
        <w:rPr>
          <w:color w:val="000000"/>
          <w:lang w:val="fr-FR"/>
        </w:rPr>
        <w:t xml:space="preserve"> 30 </w:t>
      </w:r>
      <w:r w:rsidRPr="00416CED">
        <w:rPr>
          <w:color w:val="000000"/>
        </w:rPr>
        <w:t>ноября</w:t>
      </w:r>
      <w:r w:rsidRPr="007B7278">
        <w:rPr>
          <w:color w:val="000000"/>
          <w:lang w:val="fr-FR"/>
        </w:rPr>
        <w:t xml:space="preserve"> 2012 </w:t>
      </w:r>
      <w:r w:rsidRPr="00416CED">
        <w:rPr>
          <w:color w:val="000000"/>
        </w:rPr>
        <w:t>г</w:t>
      </w:r>
      <w:r w:rsidRPr="007B7278">
        <w:rPr>
          <w:color w:val="000000"/>
          <w:lang w:val="fr-FR"/>
        </w:rPr>
        <w:t xml:space="preserve">. </w:t>
      </w:r>
      <w:r w:rsidRPr="00416CED">
        <w:rPr>
          <w:color w:val="000000"/>
        </w:rPr>
        <w:t>покрытием</w:t>
      </w:r>
      <w:r w:rsidRPr="007B7278">
        <w:rPr>
          <w:color w:val="000000"/>
          <w:lang w:val="fr-FR"/>
        </w:rPr>
        <w:t xml:space="preserve"> Software Assurance </w:t>
      </w:r>
      <w:r w:rsidRPr="00416CED">
        <w:rPr>
          <w:color w:val="000000"/>
        </w:rPr>
        <w:t>для</w:t>
      </w:r>
      <w:r w:rsidRPr="007B7278">
        <w:rPr>
          <w:color w:val="000000"/>
          <w:lang w:val="fr-FR"/>
        </w:rPr>
        <w:t xml:space="preserve"> Duet Enterprise </w:t>
      </w:r>
      <w:r w:rsidRPr="00416CED">
        <w:rPr>
          <w:color w:val="000000"/>
        </w:rPr>
        <w:t>для</w:t>
      </w:r>
      <w:r w:rsidRPr="007B7278">
        <w:rPr>
          <w:color w:val="000000"/>
          <w:lang w:val="fr-FR"/>
        </w:rPr>
        <w:t xml:space="preserve"> Microsoft SharePoint </w:t>
      </w:r>
      <w:r w:rsidRPr="00416CED">
        <w:rPr>
          <w:color w:val="000000"/>
        </w:rPr>
        <w:t>и</w:t>
      </w:r>
      <w:r w:rsidRPr="007B7278">
        <w:rPr>
          <w:color w:val="000000"/>
          <w:lang w:val="fr-FR"/>
        </w:rPr>
        <w:t xml:space="preserve"> SAP 1.0 </w:t>
      </w:r>
      <w:r w:rsidRPr="00416CED">
        <w:rPr>
          <w:color w:val="000000"/>
        </w:rPr>
        <w:t>имеют</w:t>
      </w:r>
      <w:r w:rsidRPr="007B7278">
        <w:rPr>
          <w:color w:val="000000"/>
          <w:lang w:val="fr-FR"/>
        </w:rPr>
        <w:t xml:space="preserve"> </w:t>
      </w:r>
      <w:r w:rsidRPr="00416CED">
        <w:rPr>
          <w:color w:val="000000"/>
        </w:rPr>
        <w:t>право</w:t>
      </w:r>
      <w:r w:rsidRPr="007B7278">
        <w:rPr>
          <w:color w:val="000000"/>
          <w:lang w:val="fr-FR"/>
        </w:rPr>
        <w:t xml:space="preserve"> </w:t>
      </w:r>
      <w:r w:rsidRPr="00416CED">
        <w:rPr>
          <w:color w:val="000000"/>
        </w:rPr>
        <w:t>обновить</w:t>
      </w:r>
      <w:r w:rsidRPr="007B7278">
        <w:rPr>
          <w:color w:val="000000"/>
          <w:lang w:val="fr-FR"/>
        </w:rPr>
        <w:t xml:space="preserve"> </w:t>
      </w:r>
      <w:r w:rsidRPr="00416CED">
        <w:rPr>
          <w:color w:val="000000"/>
        </w:rPr>
        <w:t>соответствующие</w:t>
      </w:r>
      <w:r w:rsidRPr="007B7278">
        <w:rPr>
          <w:color w:val="000000"/>
          <w:lang w:val="fr-FR"/>
        </w:rPr>
        <w:t xml:space="preserve"> </w:t>
      </w:r>
      <w:r w:rsidRPr="00416CED">
        <w:rPr>
          <w:color w:val="000000"/>
        </w:rPr>
        <w:t>лицензированные</w:t>
      </w:r>
      <w:r w:rsidRPr="007B7278">
        <w:rPr>
          <w:color w:val="000000"/>
          <w:lang w:val="fr-FR"/>
        </w:rPr>
        <w:t xml:space="preserve"> </w:t>
      </w:r>
      <w:r w:rsidRPr="00416CED">
        <w:rPr>
          <w:color w:val="000000"/>
        </w:rPr>
        <w:t>копии</w:t>
      </w:r>
      <w:r w:rsidRPr="007B7278">
        <w:rPr>
          <w:color w:val="000000"/>
          <w:lang w:val="fr-FR"/>
        </w:rPr>
        <w:t xml:space="preserve"> Duet Enterprise </w:t>
      </w:r>
      <w:r w:rsidRPr="00416CED">
        <w:rPr>
          <w:color w:val="000000"/>
        </w:rPr>
        <w:t>для</w:t>
      </w:r>
      <w:r w:rsidRPr="007B7278">
        <w:rPr>
          <w:color w:val="000000"/>
          <w:lang w:val="fr-FR"/>
        </w:rPr>
        <w:t xml:space="preserve"> SharePoint </w:t>
      </w:r>
      <w:r w:rsidRPr="00416CED">
        <w:rPr>
          <w:color w:val="000000"/>
        </w:rPr>
        <w:t>и</w:t>
      </w:r>
      <w:r w:rsidRPr="007B7278">
        <w:rPr>
          <w:color w:val="000000"/>
          <w:lang w:val="fr-FR"/>
        </w:rPr>
        <w:t xml:space="preserve"> SAP 1.0 </w:t>
      </w:r>
      <w:r w:rsidRPr="00416CED">
        <w:rPr>
          <w:color w:val="000000"/>
        </w:rPr>
        <w:t>до</w:t>
      </w:r>
      <w:r w:rsidRPr="007B7278">
        <w:rPr>
          <w:color w:val="000000"/>
          <w:lang w:val="fr-FR"/>
        </w:rPr>
        <w:t xml:space="preserve"> Duet Enterprise 2.0 </w:t>
      </w:r>
      <w:r w:rsidRPr="00416CED">
        <w:rPr>
          <w:color w:val="000000"/>
        </w:rPr>
        <w:t>и</w:t>
      </w:r>
      <w:r w:rsidRPr="007B7278">
        <w:rPr>
          <w:color w:val="000000"/>
          <w:lang w:val="fr-FR"/>
        </w:rPr>
        <w:t xml:space="preserve"> </w:t>
      </w:r>
      <w:r w:rsidRPr="00416CED">
        <w:rPr>
          <w:color w:val="000000"/>
        </w:rPr>
        <w:t>использовать</w:t>
      </w:r>
      <w:r w:rsidRPr="007B7278">
        <w:rPr>
          <w:color w:val="000000"/>
          <w:lang w:val="fr-FR"/>
        </w:rPr>
        <w:t xml:space="preserve"> </w:t>
      </w:r>
      <w:r w:rsidRPr="00416CED">
        <w:rPr>
          <w:color w:val="000000"/>
        </w:rPr>
        <w:t>его</w:t>
      </w:r>
      <w:r w:rsidRPr="007B7278">
        <w:rPr>
          <w:color w:val="000000"/>
          <w:lang w:val="fr-FR"/>
        </w:rPr>
        <w:t>.</w:t>
      </w:r>
    </w:p>
    <w:p w:rsidR="00F66FB0" w:rsidRPr="007B7278" w:rsidRDefault="00DB31A7" w:rsidP="00F66FB0">
      <w:pPr>
        <w:rPr>
          <w:lang w:val="fr-FR"/>
        </w:rPr>
      </w:pPr>
      <w:r w:rsidRPr="007B7278">
        <w:rPr>
          <w:color w:val="000000"/>
          <w:lang w:val="fr-FR"/>
        </w:rPr>
        <w:t xml:space="preserve"> </w:t>
      </w:r>
    </w:p>
    <w:p w:rsidR="00F66FB0" w:rsidRPr="007B7278" w:rsidRDefault="00F66FB0" w:rsidP="00F66FB0">
      <w:pPr>
        <w:ind w:left="720"/>
        <w:rPr>
          <w:lang w:val="fr-FR"/>
        </w:rPr>
      </w:pPr>
      <w:r w:rsidRPr="006F5F06">
        <w:rPr>
          <w:color w:val="000000"/>
          <w:u w:val="single"/>
          <w:lang w:val="ru-RU"/>
        </w:rPr>
        <w:t>Получение</w:t>
      </w:r>
      <w:r w:rsidRPr="007B7278">
        <w:rPr>
          <w:color w:val="000000"/>
          <w:u w:val="single"/>
          <w:lang w:val="fr-FR"/>
        </w:rPr>
        <w:t xml:space="preserve"> Duet Enterprise 2.0</w:t>
      </w:r>
    </w:p>
    <w:p w:rsidR="00F66FB0" w:rsidRPr="007B7278" w:rsidRDefault="00F66FB0" w:rsidP="00F66FB0">
      <w:pPr>
        <w:ind w:left="720"/>
        <w:rPr>
          <w:lang w:val="fr-FR"/>
        </w:rPr>
      </w:pPr>
      <w:r w:rsidRPr="007B7278">
        <w:rPr>
          <w:color w:val="000000"/>
          <w:lang w:val="fr-FR"/>
        </w:rPr>
        <w:t xml:space="preserve">Duet Enterprise 2.0 </w:t>
      </w:r>
      <w:r w:rsidRPr="006F5F06">
        <w:rPr>
          <w:color w:val="000000"/>
          <w:lang w:val="ru-RU"/>
        </w:rPr>
        <w:t>не</w:t>
      </w:r>
      <w:r w:rsidRPr="007B7278">
        <w:rPr>
          <w:color w:val="000000"/>
          <w:lang w:val="fr-FR"/>
        </w:rPr>
        <w:t xml:space="preserve"> </w:t>
      </w:r>
      <w:r w:rsidRPr="006F5F06">
        <w:rPr>
          <w:color w:val="000000"/>
          <w:lang w:val="ru-RU"/>
        </w:rPr>
        <w:t>будет</w:t>
      </w:r>
      <w:r w:rsidRPr="007B7278">
        <w:rPr>
          <w:color w:val="000000"/>
          <w:lang w:val="fr-FR"/>
        </w:rPr>
        <w:t xml:space="preserve"> </w:t>
      </w:r>
      <w:r w:rsidRPr="006F5F06">
        <w:rPr>
          <w:color w:val="000000"/>
          <w:lang w:val="ru-RU"/>
        </w:rPr>
        <w:t>доступен</w:t>
      </w:r>
      <w:r w:rsidRPr="007B7278">
        <w:rPr>
          <w:color w:val="000000"/>
          <w:lang w:val="fr-FR"/>
        </w:rPr>
        <w:t xml:space="preserve"> </w:t>
      </w:r>
      <w:r w:rsidRPr="006F5F06">
        <w:rPr>
          <w:color w:val="000000"/>
          <w:lang w:val="ru-RU"/>
        </w:rPr>
        <w:t>через</w:t>
      </w:r>
      <w:r w:rsidRPr="007B7278">
        <w:rPr>
          <w:color w:val="000000"/>
          <w:lang w:val="fr-FR"/>
        </w:rPr>
        <w:t xml:space="preserve"> </w:t>
      </w:r>
      <w:r w:rsidRPr="006F5F06">
        <w:rPr>
          <w:color w:val="000000"/>
          <w:lang w:val="ru-RU"/>
        </w:rPr>
        <w:t>Центр</w:t>
      </w:r>
      <w:r w:rsidRPr="007B7278">
        <w:rPr>
          <w:color w:val="000000"/>
          <w:lang w:val="fr-FR"/>
        </w:rPr>
        <w:t xml:space="preserve"> </w:t>
      </w:r>
      <w:r w:rsidRPr="006F5F06">
        <w:rPr>
          <w:color w:val="000000"/>
          <w:lang w:val="ru-RU"/>
        </w:rPr>
        <w:t>поддержки</w:t>
      </w:r>
      <w:r w:rsidRPr="007B7278">
        <w:rPr>
          <w:color w:val="000000"/>
          <w:lang w:val="fr-FR"/>
        </w:rPr>
        <w:t xml:space="preserve"> </w:t>
      </w:r>
      <w:r w:rsidRPr="006F5F06">
        <w:rPr>
          <w:color w:val="000000"/>
          <w:lang w:val="ru-RU"/>
        </w:rPr>
        <w:t>корпоративных</w:t>
      </w:r>
      <w:r w:rsidRPr="007B7278">
        <w:rPr>
          <w:color w:val="000000"/>
          <w:lang w:val="fr-FR"/>
        </w:rPr>
        <w:t xml:space="preserve"> </w:t>
      </w:r>
      <w:r w:rsidRPr="006F5F06">
        <w:rPr>
          <w:color w:val="000000"/>
          <w:lang w:val="ru-RU"/>
        </w:rPr>
        <w:t>лицензий</w:t>
      </w:r>
      <w:r w:rsidRPr="007B7278">
        <w:rPr>
          <w:color w:val="000000"/>
          <w:lang w:val="fr-FR"/>
        </w:rPr>
        <w:t xml:space="preserve"> (VLSC). </w:t>
      </w:r>
      <w:r w:rsidRPr="006F5F06">
        <w:rPr>
          <w:color w:val="000000"/>
          <w:lang w:val="ru-RU"/>
        </w:rPr>
        <w:t>Существующие</w:t>
      </w:r>
      <w:r w:rsidRPr="007B7278">
        <w:rPr>
          <w:color w:val="000000"/>
          <w:lang w:val="fr-FR"/>
        </w:rPr>
        <w:t xml:space="preserve"> </w:t>
      </w:r>
      <w:r w:rsidRPr="006F5F06">
        <w:rPr>
          <w:color w:val="000000"/>
          <w:lang w:val="ru-RU"/>
        </w:rPr>
        <w:t>клиенты</w:t>
      </w:r>
      <w:r w:rsidRPr="007B7278">
        <w:rPr>
          <w:color w:val="000000"/>
          <w:lang w:val="fr-FR"/>
        </w:rPr>
        <w:t xml:space="preserve">, </w:t>
      </w:r>
      <w:r w:rsidRPr="006F5F06">
        <w:rPr>
          <w:color w:val="000000"/>
          <w:lang w:val="ru-RU"/>
        </w:rPr>
        <w:t>имеющие</w:t>
      </w:r>
      <w:r w:rsidRPr="007B7278">
        <w:rPr>
          <w:color w:val="000000"/>
          <w:lang w:val="fr-FR"/>
        </w:rPr>
        <w:t xml:space="preserve"> </w:t>
      </w:r>
      <w:r w:rsidRPr="006F5F06">
        <w:rPr>
          <w:color w:val="000000"/>
          <w:lang w:val="ru-RU"/>
        </w:rPr>
        <w:t>право</w:t>
      </w:r>
      <w:r w:rsidRPr="007B7278">
        <w:rPr>
          <w:color w:val="000000"/>
          <w:lang w:val="fr-FR"/>
        </w:rPr>
        <w:t xml:space="preserve"> </w:t>
      </w:r>
      <w:r w:rsidRPr="006F5F06">
        <w:rPr>
          <w:color w:val="000000"/>
          <w:lang w:val="ru-RU"/>
        </w:rPr>
        <w:t>на</w:t>
      </w:r>
      <w:r w:rsidRPr="007B7278">
        <w:rPr>
          <w:color w:val="000000"/>
          <w:lang w:val="fr-FR"/>
        </w:rPr>
        <w:t xml:space="preserve"> Duet Enterprise 2.0, </w:t>
      </w:r>
      <w:r w:rsidRPr="006F5F06">
        <w:rPr>
          <w:color w:val="000000"/>
          <w:lang w:val="ru-RU"/>
        </w:rPr>
        <w:t>получат</w:t>
      </w:r>
      <w:r w:rsidRPr="007B7278">
        <w:rPr>
          <w:color w:val="000000"/>
          <w:lang w:val="fr-FR"/>
        </w:rPr>
        <w:t xml:space="preserve"> </w:t>
      </w:r>
      <w:r w:rsidRPr="006F5F06">
        <w:rPr>
          <w:color w:val="000000"/>
          <w:lang w:val="ru-RU"/>
        </w:rPr>
        <w:t>уведомления</w:t>
      </w:r>
      <w:r w:rsidRPr="007B7278">
        <w:rPr>
          <w:color w:val="000000"/>
          <w:lang w:val="fr-FR"/>
        </w:rPr>
        <w:t xml:space="preserve">, </w:t>
      </w:r>
      <w:r w:rsidRPr="006F5F06">
        <w:rPr>
          <w:color w:val="000000"/>
          <w:lang w:val="ru-RU"/>
        </w:rPr>
        <w:t>которые</w:t>
      </w:r>
      <w:r w:rsidRPr="007B7278">
        <w:rPr>
          <w:color w:val="000000"/>
          <w:lang w:val="fr-FR"/>
        </w:rPr>
        <w:t xml:space="preserve"> </w:t>
      </w:r>
      <w:r w:rsidRPr="006F5F06">
        <w:rPr>
          <w:color w:val="000000"/>
          <w:lang w:val="ru-RU"/>
        </w:rPr>
        <w:t>проинформируют</w:t>
      </w:r>
      <w:r w:rsidRPr="007B7278">
        <w:rPr>
          <w:color w:val="000000"/>
          <w:lang w:val="fr-FR"/>
        </w:rPr>
        <w:t xml:space="preserve"> </w:t>
      </w:r>
      <w:r w:rsidRPr="006F5F06">
        <w:rPr>
          <w:color w:val="000000"/>
          <w:lang w:val="ru-RU"/>
        </w:rPr>
        <w:t>их</w:t>
      </w:r>
      <w:r w:rsidRPr="007B7278">
        <w:rPr>
          <w:color w:val="000000"/>
          <w:lang w:val="fr-FR"/>
        </w:rPr>
        <w:t xml:space="preserve">, </w:t>
      </w:r>
      <w:r w:rsidRPr="006F5F06">
        <w:rPr>
          <w:color w:val="000000"/>
          <w:lang w:val="ru-RU"/>
        </w:rPr>
        <w:t>как</w:t>
      </w:r>
      <w:r w:rsidRPr="007B7278">
        <w:rPr>
          <w:color w:val="000000"/>
          <w:lang w:val="fr-FR"/>
        </w:rPr>
        <w:t xml:space="preserve"> </w:t>
      </w:r>
      <w:r w:rsidRPr="006F5F06">
        <w:rPr>
          <w:color w:val="000000"/>
          <w:lang w:val="ru-RU"/>
        </w:rPr>
        <w:t>получить</w:t>
      </w:r>
      <w:r w:rsidRPr="007B7278">
        <w:rPr>
          <w:color w:val="000000"/>
          <w:lang w:val="fr-FR"/>
        </w:rPr>
        <w:t xml:space="preserve"> </w:t>
      </w:r>
      <w:r w:rsidRPr="006F5F06">
        <w:rPr>
          <w:color w:val="000000"/>
          <w:lang w:val="ru-RU"/>
        </w:rPr>
        <w:t>это</w:t>
      </w:r>
      <w:r w:rsidRPr="007B7278">
        <w:rPr>
          <w:color w:val="000000"/>
          <w:lang w:val="fr-FR"/>
        </w:rPr>
        <w:t xml:space="preserve"> </w:t>
      </w:r>
      <w:r w:rsidRPr="006F5F06">
        <w:rPr>
          <w:color w:val="000000"/>
          <w:lang w:val="ru-RU"/>
        </w:rPr>
        <w:t>программное</w:t>
      </w:r>
      <w:r w:rsidRPr="007B7278">
        <w:rPr>
          <w:color w:val="000000"/>
          <w:lang w:val="fr-FR"/>
        </w:rPr>
        <w:t xml:space="preserve"> </w:t>
      </w:r>
      <w:r w:rsidRPr="006F5F06">
        <w:rPr>
          <w:color w:val="000000"/>
          <w:lang w:val="ru-RU"/>
        </w:rPr>
        <w:t>обеспечение</w:t>
      </w:r>
      <w:r w:rsidRPr="007B7278">
        <w:rPr>
          <w:color w:val="000000"/>
          <w:lang w:val="fr-FR"/>
        </w:rPr>
        <w:t xml:space="preserve"> </w:t>
      </w:r>
      <w:r w:rsidRPr="006F5F06">
        <w:rPr>
          <w:color w:val="000000"/>
          <w:lang w:val="ru-RU"/>
        </w:rPr>
        <w:t>на</w:t>
      </w:r>
      <w:r w:rsidRPr="007B7278">
        <w:rPr>
          <w:color w:val="000000"/>
          <w:lang w:val="fr-FR"/>
        </w:rPr>
        <w:t xml:space="preserve"> Microsoft Connect.</w:t>
      </w:r>
    </w:p>
    <w:p w:rsidR="00857EF7" w:rsidRPr="007B7278" w:rsidRDefault="00857EF7" w:rsidP="00857EF7">
      <w:pPr>
        <w:rPr>
          <w:lang w:val="fr-FR"/>
        </w:rPr>
      </w:pPr>
    </w:p>
    <w:p w:rsidR="00857EF7" w:rsidRPr="007B7278" w:rsidRDefault="00857EF7" w:rsidP="00857EF7">
      <w:pPr>
        <w:rPr>
          <w:lang w:val="fr-FR"/>
        </w:rPr>
      </w:pPr>
    </w:p>
    <w:p w:rsidR="00652B0A" w:rsidRPr="007B7278" w:rsidRDefault="00A560B6" w:rsidP="00652B0A">
      <w:pPr>
        <w:pStyle w:val="Heading3"/>
        <w:rPr>
          <w:lang w:val="fr-FR"/>
        </w:rPr>
      </w:pPr>
      <w:bookmarkStart w:id="1211" w:name="_40_Dynamics_CRM"/>
      <w:bookmarkStart w:id="1212" w:name="_40_39_Dynamics"/>
      <w:bookmarkStart w:id="1213" w:name="_4240_Dynamics_CRM"/>
      <w:bookmarkStart w:id="1214" w:name="_45_Microsoft_Dynamics"/>
      <w:bookmarkStart w:id="1215" w:name="_46_Microsoft_Dynamics"/>
      <w:bookmarkStart w:id="1216" w:name="_Toc336338300"/>
      <w:bookmarkStart w:id="1217" w:name="_Toc363742007"/>
      <w:bookmarkEnd w:id="1211"/>
      <w:bookmarkEnd w:id="1212"/>
      <w:bookmarkEnd w:id="1213"/>
      <w:bookmarkEnd w:id="1214"/>
      <w:bookmarkEnd w:id="1215"/>
      <w:r w:rsidRPr="007B7278">
        <w:rPr>
          <w:rFonts w:ascii="Tahoma" w:hAnsi="Tahoma"/>
          <w:caps/>
          <w:color w:val="F66400"/>
          <w:sz w:val="22"/>
          <w:vertAlign w:val="superscript"/>
          <w:lang w:val="fr-FR"/>
        </w:rPr>
        <w:t>46</w:t>
      </w:r>
      <w:r w:rsidRPr="007B7278">
        <w:rPr>
          <w:rFonts w:ascii="Tahoma" w:hAnsi="Tahoma"/>
          <w:color w:val="F66400"/>
          <w:sz w:val="22"/>
          <w:lang w:val="fr-FR"/>
        </w:rPr>
        <w:t xml:space="preserve"> Microsoft Dynamics CRM Online</w:t>
      </w:r>
      <w:bookmarkEnd w:id="1216"/>
      <w:bookmarkEnd w:id="1217"/>
    </w:p>
    <w:bookmarkEnd w:id="1208"/>
    <w:bookmarkEnd w:id="1209"/>
    <w:p w:rsidR="00652B0A" w:rsidRPr="007B7278" w:rsidRDefault="00652B0A">
      <w:pPr>
        <w:pStyle w:val="Heading3"/>
        <w:rPr>
          <w:lang w:val="fr-FR"/>
        </w:rPr>
      </w:pPr>
    </w:p>
    <w:p w:rsidR="0040633A" w:rsidRPr="007B7278" w:rsidRDefault="00857EF7" w:rsidP="001154B5">
      <w:pPr>
        <w:ind w:left="720"/>
        <w:rPr>
          <w:lang w:val="fr-FR"/>
        </w:rPr>
      </w:pPr>
      <w:r w:rsidRPr="00416CED">
        <w:rPr>
          <w:rFonts w:cs="Tahoma"/>
          <w:b/>
          <w:color w:val="000000"/>
          <w:szCs w:val="18"/>
        </w:rPr>
        <w:t>Страны</w:t>
      </w:r>
      <w:r w:rsidRPr="007B7278">
        <w:rPr>
          <w:rFonts w:cs="Tahoma"/>
          <w:b/>
          <w:color w:val="000000"/>
          <w:szCs w:val="18"/>
          <w:lang w:val="fr-FR"/>
        </w:rPr>
        <w:t xml:space="preserve">, </w:t>
      </w:r>
      <w:r w:rsidRPr="00416CED">
        <w:rPr>
          <w:rFonts w:cs="Tahoma"/>
          <w:b/>
          <w:color w:val="000000"/>
          <w:szCs w:val="18"/>
        </w:rPr>
        <w:t>в</w:t>
      </w:r>
      <w:r w:rsidRPr="007B7278">
        <w:rPr>
          <w:rFonts w:cs="Tahoma"/>
          <w:b/>
          <w:color w:val="000000"/>
          <w:szCs w:val="18"/>
          <w:lang w:val="fr-FR"/>
        </w:rPr>
        <w:t xml:space="preserve"> </w:t>
      </w:r>
      <w:r w:rsidRPr="00416CED">
        <w:rPr>
          <w:rFonts w:cs="Tahoma"/>
          <w:b/>
          <w:color w:val="000000"/>
          <w:szCs w:val="18"/>
        </w:rPr>
        <w:t>которых</w:t>
      </w:r>
      <w:r w:rsidRPr="007B7278">
        <w:rPr>
          <w:rFonts w:cs="Tahoma"/>
          <w:b/>
          <w:color w:val="000000"/>
          <w:szCs w:val="18"/>
          <w:lang w:val="fr-FR"/>
        </w:rPr>
        <w:t xml:space="preserve"> </w:t>
      </w:r>
      <w:r w:rsidRPr="00416CED">
        <w:rPr>
          <w:rFonts w:cs="Tahoma"/>
          <w:b/>
          <w:color w:val="000000"/>
          <w:szCs w:val="18"/>
        </w:rPr>
        <w:t>доступна</w:t>
      </w:r>
      <w:r w:rsidRPr="007B7278">
        <w:rPr>
          <w:rFonts w:cs="Tahoma"/>
          <w:b/>
          <w:color w:val="000000"/>
          <w:szCs w:val="18"/>
          <w:lang w:val="fr-FR"/>
        </w:rPr>
        <w:t xml:space="preserve"> </w:t>
      </w:r>
      <w:r w:rsidRPr="00416CED">
        <w:rPr>
          <w:rFonts w:cs="Tahoma"/>
          <w:b/>
          <w:color w:val="000000"/>
          <w:szCs w:val="18"/>
        </w:rPr>
        <w:t>служба</w:t>
      </w:r>
      <w:r w:rsidRPr="007B7278">
        <w:rPr>
          <w:rFonts w:cs="Tahoma"/>
          <w:b/>
          <w:color w:val="000000"/>
          <w:szCs w:val="18"/>
          <w:lang w:val="fr-FR"/>
        </w:rPr>
        <w:t xml:space="preserve"> Microsoft Dynamics CRM Online</w:t>
      </w:r>
    </w:p>
    <w:p w:rsidR="00E952D9" w:rsidRPr="007B7278" w:rsidRDefault="00E952D9" w:rsidP="0040633A">
      <w:pPr>
        <w:ind w:left="540"/>
        <w:rPr>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416CED"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416CED" w:rsidRDefault="00781A60" w:rsidP="007E466C">
            <w:pPr>
              <w:keepNext/>
              <w:jc w:val="center"/>
              <w:rPr>
                <w:rFonts w:cs="Tahoma"/>
                <w:b/>
                <w:bCs/>
                <w:szCs w:val="20"/>
              </w:rPr>
            </w:pPr>
            <w:r w:rsidRPr="00416CED">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416CED" w:rsidRDefault="00781A60" w:rsidP="007E466C">
            <w:pPr>
              <w:keepNext/>
              <w:jc w:val="center"/>
              <w:rPr>
                <w:rFonts w:cs="Tahoma"/>
                <w:b/>
                <w:bCs/>
                <w:szCs w:val="20"/>
              </w:rPr>
            </w:pPr>
            <w:r w:rsidRPr="00416CED">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416CED" w:rsidRDefault="00781A60" w:rsidP="007E466C">
            <w:pPr>
              <w:keepNext/>
              <w:jc w:val="center"/>
              <w:rPr>
                <w:rFonts w:cs="Tahoma"/>
                <w:b/>
                <w:bCs/>
                <w:szCs w:val="20"/>
              </w:rPr>
            </w:pPr>
            <w:r w:rsidRPr="00416CED">
              <w:rPr>
                <w:rFonts w:cs="Tahoma"/>
                <w:b/>
                <w:bCs/>
                <w:szCs w:val="20"/>
              </w:rPr>
              <w:t>АТР</w:t>
            </w:r>
          </w:p>
        </w:tc>
      </w:tr>
      <w:tr w:rsidR="00781A60" w:rsidRPr="00416CED"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jc w:val="center"/>
              <w:rPr>
                <w:rFonts w:cs="Tahoma"/>
                <w:color w:val="000000"/>
                <w:szCs w:val="20"/>
              </w:rPr>
            </w:pPr>
            <w:r w:rsidRPr="00416CED">
              <w:rPr>
                <w:rFonts w:cs="Arial"/>
              </w:rPr>
              <w:t>Бразилия</w:t>
            </w:r>
          </w:p>
        </w:tc>
        <w:tc>
          <w:tcPr>
            <w:tcW w:w="2670" w:type="dxa"/>
            <w:tcBorders>
              <w:top w:val="nil"/>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Австралия</w:t>
            </w: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jc w:val="center"/>
              <w:rPr>
                <w:rFonts w:cs="Tahoma"/>
                <w:color w:val="000000"/>
                <w:szCs w:val="20"/>
              </w:rPr>
            </w:pPr>
            <w:r w:rsidRPr="00416CED">
              <w:rPr>
                <w:rFonts w:cs="Arial"/>
              </w:rPr>
              <w:t>Канада</w:t>
            </w: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Гонконг</w:t>
            </w: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jc w:val="center"/>
              <w:rPr>
                <w:rFonts w:cs="Tahoma"/>
                <w:color w:val="000000"/>
                <w:szCs w:val="20"/>
              </w:rPr>
            </w:pPr>
            <w:r w:rsidRPr="00416CED">
              <w:rPr>
                <w:rFonts w:cs="Arial"/>
              </w:rPr>
              <w:t>Колумбия</w:t>
            </w: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Индия</w:t>
            </w: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jc w:val="center"/>
              <w:rPr>
                <w:rFonts w:cs="Arial"/>
              </w:rPr>
            </w:pPr>
            <w:r w:rsidRPr="00416CED">
              <w:rPr>
                <w:rFonts w:cs="Arial"/>
              </w:rPr>
              <w:t>Коста-Рика</w:t>
            </w: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Япония</w:t>
            </w:r>
          </w:p>
        </w:tc>
      </w:tr>
      <w:tr w:rsidR="00B40674"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CED" w:rsidRDefault="00B40674" w:rsidP="007E466C">
            <w:pPr>
              <w:keepNext/>
              <w:jc w:val="center"/>
              <w:rPr>
                <w:rFonts w:cs="Arial"/>
              </w:rPr>
            </w:pPr>
            <w:r w:rsidRPr="00416CED">
              <w:rPr>
                <w:rFonts w:cs="Arial"/>
              </w:rPr>
              <w:t>Чили</w:t>
            </w:r>
          </w:p>
        </w:tc>
        <w:tc>
          <w:tcPr>
            <w:tcW w:w="2670" w:type="dxa"/>
            <w:tcBorders>
              <w:top w:val="single" w:sz="4" w:space="0" w:color="000000"/>
              <w:left w:val="nil"/>
              <w:bottom w:val="single" w:sz="4" w:space="0" w:color="000000"/>
              <w:right w:val="single" w:sz="4" w:space="0" w:color="auto"/>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Республика Корея</w:t>
            </w:r>
          </w:p>
        </w:tc>
      </w:tr>
      <w:tr w:rsidR="00B40674"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CED" w:rsidRDefault="00B40674" w:rsidP="007E466C">
            <w:pPr>
              <w:keepNext/>
              <w:jc w:val="center"/>
              <w:rPr>
                <w:rFonts w:cs="Arial"/>
              </w:rPr>
            </w:pPr>
            <w:r w:rsidRPr="00416CED">
              <w:rPr>
                <w:rFonts w:cs="Arial"/>
              </w:rPr>
              <w:t>Мексика</w:t>
            </w:r>
          </w:p>
        </w:tc>
        <w:tc>
          <w:tcPr>
            <w:tcW w:w="2670" w:type="dxa"/>
            <w:tcBorders>
              <w:top w:val="single" w:sz="4" w:space="0" w:color="000000"/>
              <w:left w:val="nil"/>
              <w:bottom w:val="single" w:sz="4" w:space="0" w:color="000000"/>
              <w:right w:val="single" w:sz="4" w:space="0" w:color="auto"/>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Малайзия</w:t>
            </w:r>
          </w:p>
        </w:tc>
      </w:tr>
      <w:tr w:rsidR="00B40674"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CED" w:rsidRDefault="00B40674" w:rsidP="007E466C">
            <w:pPr>
              <w:keepNext/>
              <w:jc w:val="center"/>
              <w:rPr>
                <w:rFonts w:cs="Arial"/>
              </w:rPr>
            </w:pPr>
            <w:r w:rsidRPr="00416CED">
              <w:rPr>
                <w:rFonts w:cs="Arial"/>
              </w:rPr>
              <w:t>Перу</w:t>
            </w:r>
          </w:p>
        </w:tc>
        <w:tc>
          <w:tcPr>
            <w:tcW w:w="2670" w:type="dxa"/>
            <w:tcBorders>
              <w:top w:val="single" w:sz="4" w:space="0" w:color="000000"/>
              <w:left w:val="nil"/>
              <w:bottom w:val="single" w:sz="4" w:space="0" w:color="000000"/>
              <w:right w:val="single" w:sz="4" w:space="0" w:color="auto"/>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Новая Зеландия</w:t>
            </w:r>
          </w:p>
        </w:tc>
      </w:tr>
      <w:tr w:rsidR="00B40674"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416CED" w:rsidRDefault="00B40674" w:rsidP="007E466C">
            <w:pPr>
              <w:keepNext/>
              <w:jc w:val="center"/>
              <w:rPr>
                <w:rFonts w:cs="Arial"/>
              </w:rPr>
            </w:pPr>
            <w:r w:rsidRPr="00416CED">
              <w:rPr>
                <w:rFonts w:cs="Arial"/>
              </w:rPr>
              <w:t>Пуэрто-Рико</w:t>
            </w:r>
          </w:p>
        </w:tc>
        <w:tc>
          <w:tcPr>
            <w:tcW w:w="2670" w:type="dxa"/>
            <w:tcBorders>
              <w:top w:val="single" w:sz="4" w:space="0" w:color="000000"/>
              <w:left w:val="nil"/>
              <w:bottom w:val="single" w:sz="4" w:space="0" w:color="000000"/>
              <w:right w:val="single" w:sz="4" w:space="0" w:color="auto"/>
            </w:tcBorders>
          </w:tcPr>
          <w:p w:rsidR="00B40674" w:rsidRPr="00416CED" w:rsidRDefault="00B40674"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416CED" w:rsidRDefault="00B40674" w:rsidP="007E466C">
            <w:pPr>
              <w:pStyle w:val="ColorfulList-Accent11"/>
              <w:keepNext/>
              <w:spacing w:line="276" w:lineRule="auto"/>
              <w:ind w:left="540"/>
              <w:jc w:val="center"/>
              <w:rPr>
                <w:rFonts w:ascii="Tahoma" w:hAnsi="Tahoma" w:cs="Tahoma"/>
                <w:color w:val="000000"/>
                <w:sz w:val="18"/>
                <w:szCs w:val="20"/>
              </w:rPr>
            </w:pPr>
            <w:r w:rsidRPr="00416CED">
              <w:rPr>
                <w:rFonts w:ascii="Tahoma" w:hAnsi="Tahoma" w:cs="Tahoma"/>
                <w:color w:val="000000"/>
                <w:sz w:val="18"/>
                <w:szCs w:val="20"/>
              </w:rPr>
              <w:t>Сингапур</w:t>
            </w: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jc w:val="center"/>
              <w:rPr>
                <w:rFonts w:cs="Arial"/>
              </w:rPr>
            </w:pPr>
            <w:r w:rsidRPr="00416CED">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jc w:val="center"/>
              <w:rPr>
                <w:rFonts w:cs="Arial"/>
              </w:rPr>
            </w:pPr>
            <w:r w:rsidRPr="00416CED">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color w:val="000000"/>
                <w:sz w:val="18"/>
                <w:szCs w:val="18"/>
              </w:rPr>
            </w:pPr>
            <w:r w:rsidRPr="00416CED">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416CED"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416CED" w:rsidRDefault="00E822D9"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E822D9" w:rsidRPr="00416CED"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416CED"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416CED"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416CED" w:rsidRDefault="00781A60" w:rsidP="007E466C">
            <w:pPr>
              <w:pStyle w:val="ColorfulList-Accent11"/>
              <w:keepNext/>
              <w:spacing w:line="276" w:lineRule="auto"/>
              <w:ind w:left="0"/>
              <w:jc w:val="center"/>
              <w:rPr>
                <w:rFonts w:ascii="Tahoma" w:hAnsi="Tahoma" w:cs="Tahoma"/>
                <w:sz w:val="18"/>
                <w:szCs w:val="18"/>
              </w:rPr>
            </w:pPr>
            <w:r w:rsidRPr="00416CED">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781A60" w:rsidRPr="00416CED"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416CED" w:rsidRDefault="00D47417" w:rsidP="0040633A">
      <w:pPr>
        <w:ind w:left="540"/>
      </w:pPr>
    </w:p>
    <w:p w:rsidR="00D47417" w:rsidRPr="00416CED" w:rsidRDefault="00D47417" w:rsidP="0040633A">
      <w:pPr>
        <w:ind w:left="540"/>
      </w:pPr>
    </w:p>
    <w:p w:rsidR="0040633A" w:rsidRPr="00416CED" w:rsidRDefault="0040633A" w:rsidP="00857EF7">
      <w:pPr>
        <w:spacing w:after="60"/>
        <w:ind w:left="720"/>
      </w:pPr>
      <w:r w:rsidRPr="00416CED">
        <w:rPr>
          <w:rFonts w:cs="Tahoma"/>
          <w:b/>
          <w:bCs/>
          <w:color w:val="000000"/>
          <w:szCs w:val="18"/>
        </w:rPr>
        <w:t>Соглашение Campus and School</w:t>
      </w:r>
    </w:p>
    <w:p w:rsidR="00532ABF" w:rsidRPr="006F5F06" w:rsidRDefault="0040633A" w:rsidP="005614CA">
      <w:pPr>
        <w:ind w:left="720"/>
        <w:rPr>
          <w:lang w:val="ru-RU"/>
        </w:rPr>
      </w:pPr>
      <w:r w:rsidRPr="006F5F06">
        <w:rPr>
          <w:rFonts w:cs="Tahoma"/>
          <w:color w:val="000000"/>
          <w:szCs w:val="18"/>
          <w:lang w:val="ru-RU"/>
        </w:rPr>
        <w:t xml:space="preserve">Подписные лицензии на </w:t>
      </w: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Dynamics</w:t>
      </w:r>
      <w:r w:rsidRPr="006F5F06">
        <w:rPr>
          <w:rFonts w:cs="Tahoma"/>
          <w:color w:val="000000"/>
          <w:szCs w:val="18"/>
          <w:lang w:val="ru-RU"/>
        </w:rPr>
        <w:t xml:space="preserve"> </w:t>
      </w:r>
      <w:r w:rsidRPr="00416CED">
        <w:rPr>
          <w:rFonts w:cs="Tahoma"/>
          <w:color w:val="000000"/>
          <w:szCs w:val="18"/>
        </w:rPr>
        <w:t>CRM</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предлагаемые в рамках Соглашения </w:t>
      </w:r>
      <w:r w:rsidRPr="00416CED">
        <w:rPr>
          <w:rFonts w:cs="Tahoma"/>
          <w:color w:val="000000"/>
          <w:szCs w:val="18"/>
        </w:rPr>
        <w:t>Campus</w:t>
      </w:r>
      <w:r w:rsidRPr="006F5F06">
        <w:rPr>
          <w:rFonts w:cs="Tahoma"/>
          <w:color w:val="000000"/>
          <w:szCs w:val="18"/>
          <w:lang w:val="ru-RU"/>
        </w:rPr>
        <w:t xml:space="preserve"> </w:t>
      </w:r>
      <w:r w:rsidRPr="00416CED">
        <w:rPr>
          <w:rFonts w:cs="Tahoma"/>
          <w:color w:val="000000"/>
          <w:szCs w:val="18"/>
        </w:rPr>
        <w:t>and</w:t>
      </w:r>
      <w:r w:rsidRPr="006F5F06">
        <w:rPr>
          <w:rFonts w:cs="Tahoma"/>
          <w:color w:val="000000"/>
          <w:szCs w:val="18"/>
          <w:lang w:val="ru-RU"/>
        </w:rPr>
        <w:t xml:space="preserve"> </w:t>
      </w:r>
      <w:r w:rsidRPr="00416CED">
        <w:rPr>
          <w:rFonts w:cs="Tahoma"/>
          <w:color w:val="000000"/>
          <w:szCs w:val="18"/>
        </w:rPr>
        <w:t>School</w:t>
      </w:r>
      <w:r w:rsidRPr="006F5F06">
        <w:rPr>
          <w:rFonts w:cs="Tahoma"/>
          <w:color w:val="000000"/>
          <w:szCs w:val="18"/>
          <w:lang w:val="ru-RU"/>
        </w:rPr>
        <w:t xml:space="preserve"> (</w:t>
      </w:r>
      <w:r w:rsidRPr="00416CED">
        <w:rPr>
          <w:rFonts w:cs="Tahoma"/>
          <w:color w:val="000000"/>
          <w:szCs w:val="18"/>
        </w:rPr>
        <w:t>CASA</w:t>
      </w:r>
      <w:r w:rsidRPr="006F5F06">
        <w:rPr>
          <w:rFonts w:cs="Tahoma"/>
          <w:color w:val="000000"/>
          <w:szCs w:val="18"/>
          <w:lang w:val="ru-RU"/>
        </w:rPr>
        <w:t>), можно получить для всех компьютеров в учреждении или для части компьютеров в</w:t>
      </w:r>
      <w:r w:rsidRPr="00416CED">
        <w:rPr>
          <w:rFonts w:cs="Tahoma"/>
          <w:color w:val="000000"/>
          <w:szCs w:val="18"/>
        </w:rPr>
        <w:t> </w:t>
      </w:r>
      <w:r w:rsidRPr="006F5F06">
        <w:rPr>
          <w:rFonts w:cs="Tahoma"/>
          <w:color w:val="000000"/>
          <w:szCs w:val="18"/>
          <w:lang w:val="ru-RU"/>
        </w:rPr>
        <w:t>учреждении.</w:t>
      </w:r>
      <w:r w:rsidR="00FA2C82" w:rsidRPr="006F5F06">
        <w:rPr>
          <w:rFonts w:cs="Tahoma"/>
          <w:color w:val="000000"/>
          <w:szCs w:val="18"/>
          <w:lang w:val="ru-RU"/>
        </w:rPr>
        <w:t xml:space="preserve"> </w:t>
      </w:r>
      <w:r w:rsidRPr="006F5F06">
        <w:rPr>
          <w:rFonts w:cs="Tahoma"/>
          <w:color w:val="000000"/>
          <w:szCs w:val="18"/>
          <w:lang w:val="ru-RU"/>
        </w:rPr>
        <w:t>Подписные лицензии можно получать для отдельных пользователей.</w:t>
      </w:r>
      <w:r w:rsidR="00FA2C82" w:rsidRPr="006F5F06">
        <w:rPr>
          <w:rFonts w:cs="Tahoma"/>
          <w:color w:val="000000"/>
          <w:szCs w:val="18"/>
          <w:lang w:val="ru-RU"/>
        </w:rPr>
        <w:t xml:space="preserve"> </w:t>
      </w:r>
      <w:r w:rsidRPr="006F5F06">
        <w:rPr>
          <w:rFonts w:cs="Tahoma"/>
          <w:color w:val="000000"/>
          <w:szCs w:val="18"/>
          <w:lang w:val="ru-RU"/>
        </w:rPr>
        <w:t>Если</w:t>
      </w:r>
      <w:r w:rsidRPr="00416CED">
        <w:rPr>
          <w:rFonts w:cs="Tahoma"/>
          <w:color w:val="000000"/>
          <w:szCs w:val="18"/>
        </w:rPr>
        <w:t> </w:t>
      </w:r>
      <w:r w:rsidRPr="006F5F06">
        <w:rPr>
          <w:rFonts w:cs="Tahoma"/>
          <w:color w:val="000000"/>
          <w:szCs w:val="18"/>
          <w:lang w:val="ru-RU"/>
        </w:rPr>
        <w:t xml:space="preserve">возникает необходимость в дополнительных лицензиях </w:t>
      </w:r>
      <w:r w:rsidRPr="00416CED">
        <w:rPr>
          <w:rFonts w:cs="Tahoma"/>
          <w:color w:val="000000"/>
          <w:szCs w:val="18"/>
        </w:rPr>
        <w:t>SL</w:t>
      </w:r>
      <w:r w:rsidRPr="006F5F06">
        <w:rPr>
          <w:rFonts w:cs="Tahoma"/>
          <w:color w:val="000000"/>
          <w:szCs w:val="18"/>
          <w:lang w:val="ru-RU"/>
        </w:rPr>
        <w:t xml:space="preserve"> «на пользователя» для доступа к продукту </w:t>
      </w:r>
      <w:r w:rsidRPr="00416CED">
        <w:rPr>
          <w:rFonts w:cs="Tahoma"/>
          <w:color w:val="000000"/>
          <w:szCs w:val="18"/>
        </w:rPr>
        <w:t>Microsoft</w:t>
      </w:r>
      <w:r w:rsidRPr="006F5F06">
        <w:rPr>
          <w:rFonts w:cs="Tahoma"/>
          <w:color w:val="000000"/>
          <w:szCs w:val="18"/>
          <w:lang w:val="ru-RU"/>
        </w:rPr>
        <w:t xml:space="preserve"> </w:t>
      </w:r>
      <w:r w:rsidRPr="00416CED">
        <w:rPr>
          <w:rFonts w:cs="Tahoma"/>
          <w:color w:val="000000"/>
          <w:szCs w:val="18"/>
        </w:rPr>
        <w:t>Dynamics</w:t>
      </w:r>
      <w:r w:rsidRPr="006F5F06">
        <w:rPr>
          <w:rFonts w:cs="Tahoma"/>
          <w:color w:val="000000"/>
          <w:szCs w:val="18"/>
          <w:lang w:val="ru-RU"/>
        </w:rPr>
        <w:t xml:space="preserve"> </w:t>
      </w:r>
      <w:r w:rsidRPr="00416CED">
        <w:rPr>
          <w:rFonts w:cs="Tahoma"/>
          <w:color w:val="000000"/>
          <w:szCs w:val="18"/>
        </w:rPr>
        <w:t>CRM</w:t>
      </w:r>
      <w:r w:rsidRPr="006F5F06">
        <w:rPr>
          <w:rFonts w:cs="Tahoma"/>
          <w:color w:val="000000"/>
          <w:szCs w:val="18"/>
          <w:lang w:val="ru-RU"/>
        </w:rPr>
        <w:t>, нужно заказать соответствующее число Под</w:t>
      </w:r>
      <w:bookmarkStart w:id="1218" w:name="Srv_41DuetEnterpriseforOfficeandSAP"/>
      <w:bookmarkStart w:id="1219" w:name="Srv_38EntCALSuite"/>
      <w:r w:rsidRPr="006F5F06">
        <w:rPr>
          <w:rFonts w:cs="Tahoma"/>
          <w:color w:val="000000"/>
          <w:szCs w:val="18"/>
          <w:lang w:val="ru-RU"/>
        </w:rPr>
        <w:t xml:space="preserve">писных лицензий </w:t>
      </w:r>
      <w:r w:rsidRPr="00416CED">
        <w:rPr>
          <w:rFonts w:cs="Tahoma"/>
          <w:color w:val="000000"/>
          <w:szCs w:val="18"/>
        </w:rPr>
        <w:t>SL</w:t>
      </w:r>
      <w:r w:rsidRPr="006F5F06">
        <w:rPr>
          <w:rFonts w:cs="Tahoma"/>
          <w:color w:val="000000"/>
          <w:szCs w:val="18"/>
          <w:lang w:val="ru-RU"/>
        </w:rPr>
        <w:t xml:space="preserve"> «на пользователя».</w:t>
      </w:r>
    </w:p>
    <w:p w:rsidR="006E28CC" w:rsidRPr="006F5F06" w:rsidRDefault="006E28CC" w:rsidP="005614CA">
      <w:pPr>
        <w:ind w:left="720"/>
        <w:rPr>
          <w:lang w:val="ru-RU"/>
        </w:rPr>
      </w:pPr>
    </w:p>
    <w:p w:rsidR="006E28CC" w:rsidRPr="006F5F06" w:rsidRDefault="006E28CC" w:rsidP="006D6A83">
      <w:pPr>
        <w:spacing w:after="60"/>
        <w:ind w:left="720"/>
        <w:rPr>
          <w:lang w:val="ru-RU"/>
        </w:rPr>
      </w:pPr>
      <w:r w:rsidRPr="00416CED">
        <w:rPr>
          <w:b/>
        </w:rPr>
        <w:t>Microsoft</w:t>
      </w:r>
      <w:r w:rsidRPr="006F5F06">
        <w:rPr>
          <w:b/>
          <w:lang w:val="ru-RU"/>
        </w:rPr>
        <w:t xml:space="preserve"> </w:t>
      </w:r>
      <w:r w:rsidRPr="00416CED">
        <w:rPr>
          <w:b/>
        </w:rPr>
        <w:t>Dynamics</w:t>
      </w:r>
      <w:r w:rsidRPr="006F5F06">
        <w:rPr>
          <w:b/>
          <w:lang w:val="ru-RU"/>
        </w:rPr>
        <w:t xml:space="preserve"> </w:t>
      </w:r>
      <w:r w:rsidRPr="00416CED">
        <w:rPr>
          <w:b/>
        </w:rPr>
        <w:t>CRM</w:t>
      </w:r>
      <w:r w:rsidRPr="006F5F06">
        <w:rPr>
          <w:b/>
          <w:lang w:val="ru-RU"/>
        </w:rPr>
        <w:t xml:space="preserve"> </w:t>
      </w:r>
      <w:r w:rsidRPr="00416CED">
        <w:rPr>
          <w:b/>
        </w:rPr>
        <w:t>Online</w:t>
      </w:r>
      <w:r w:rsidRPr="006F5F06">
        <w:rPr>
          <w:b/>
          <w:lang w:val="ru-RU"/>
        </w:rPr>
        <w:t xml:space="preserve"> — предоставление прав на интеграцию с </w:t>
      </w:r>
      <w:r w:rsidRPr="00416CED">
        <w:rPr>
          <w:b/>
        </w:rPr>
        <w:t>Microsoft</w:t>
      </w:r>
      <w:r w:rsidRPr="006F5F06">
        <w:rPr>
          <w:b/>
          <w:lang w:val="ru-RU"/>
        </w:rPr>
        <w:t xml:space="preserve"> </w:t>
      </w:r>
      <w:r w:rsidRPr="00416CED">
        <w:rPr>
          <w:b/>
        </w:rPr>
        <w:t>Dynamics</w:t>
      </w:r>
      <w:r w:rsidRPr="006F5F06">
        <w:rPr>
          <w:b/>
          <w:lang w:val="ru-RU"/>
        </w:rPr>
        <w:t xml:space="preserve"> </w:t>
      </w:r>
      <w:r w:rsidRPr="00416CED">
        <w:rPr>
          <w:b/>
        </w:rPr>
        <w:t>Marketing</w:t>
      </w:r>
      <w:r w:rsidRPr="006F5F06">
        <w:rPr>
          <w:b/>
          <w:lang w:val="ru-RU"/>
        </w:rPr>
        <w:t xml:space="preserve"> </w:t>
      </w:r>
      <w:r w:rsidRPr="00416CED">
        <w:rPr>
          <w:b/>
        </w:rPr>
        <w:t>Online</w:t>
      </w:r>
    </w:p>
    <w:p w:rsidR="003165D6" w:rsidRPr="006F5F06" w:rsidRDefault="006E28CC" w:rsidP="009B3FA2">
      <w:pPr>
        <w:ind w:left="720"/>
        <w:rPr>
          <w:lang w:val="ru-RU"/>
        </w:rPr>
      </w:pPr>
      <w:r w:rsidRPr="006F5F06">
        <w:rPr>
          <w:lang w:val="ru-RU"/>
        </w:rPr>
        <w:t xml:space="preserve">Следующий отказ от лицензий применяется в отношении лицензированных пользователей </w:t>
      </w:r>
      <w:r w:rsidRPr="00416CED">
        <w:t>Microsoft</w:t>
      </w:r>
      <w:r w:rsidRPr="006F5F06">
        <w:rPr>
          <w:lang w:val="ru-RU"/>
        </w:rPr>
        <w:t xml:space="preserve"> </w:t>
      </w:r>
      <w:r w:rsidRPr="00416CED">
        <w:t>Dynamics</w:t>
      </w:r>
      <w:r w:rsidRPr="006F5F06">
        <w:rPr>
          <w:lang w:val="ru-RU"/>
        </w:rPr>
        <w:t xml:space="preserve"> </w:t>
      </w:r>
      <w:r w:rsidRPr="00416CED">
        <w:t>Marketing</w:t>
      </w:r>
      <w:r w:rsidRPr="006F5F06">
        <w:rPr>
          <w:lang w:val="ru-RU"/>
        </w:rPr>
        <w:t xml:space="preserve"> </w:t>
      </w:r>
      <w:r w:rsidRPr="00416CED">
        <w:t>Online</w:t>
      </w:r>
      <w:r w:rsidRPr="006F5F06">
        <w:rPr>
          <w:lang w:val="ru-RU"/>
        </w:rPr>
        <w:t xml:space="preserve"> с активным вариантом Технической поддержки и обновления, которые имеют прямой или непрямой доступ к службе </w:t>
      </w:r>
      <w:r w:rsidRPr="00416CED">
        <w:t>Microsoft</w:t>
      </w:r>
      <w:r w:rsidRPr="006F5F06">
        <w:rPr>
          <w:lang w:val="ru-RU"/>
        </w:rPr>
        <w:t xml:space="preserve"> </w:t>
      </w:r>
      <w:r w:rsidRPr="00416CED">
        <w:t>Dynamics</w:t>
      </w:r>
      <w:r w:rsidRPr="006F5F06">
        <w:rPr>
          <w:lang w:val="ru-RU"/>
        </w:rPr>
        <w:t xml:space="preserve"> </w:t>
      </w:r>
      <w:r w:rsidRPr="00416CED">
        <w:t>CRM</w:t>
      </w:r>
      <w:r w:rsidRPr="006F5F06">
        <w:rPr>
          <w:lang w:val="ru-RU"/>
        </w:rPr>
        <w:t xml:space="preserve"> </w:t>
      </w:r>
      <w:r w:rsidRPr="00416CED">
        <w:t>Online</w:t>
      </w:r>
      <w:r w:rsidRPr="006F5F06">
        <w:rPr>
          <w:lang w:val="ru-RU"/>
        </w:rPr>
        <w:t xml:space="preserve"> посредством </w:t>
      </w:r>
      <w:r w:rsidRPr="00416CED">
        <w:rPr>
          <w:bCs/>
        </w:rPr>
        <w:t>MarketingPilot</w:t>
      </w:r>
      <w:r w:rsidRPr="006F5F06">
        <w:rPr>
          <w:bCs/>
          <w:lang w:val="ru-RU"/>
        </w:rPr>
        <w:t xml:space="preserve"> </w:t>
      </w:r>
      <w:r w:rsidRPr="00416CED">
        <w:rPr>
          <w:bCs/>
        </w:rPr>
        <w:t>Connector</w:t>
      </w:r>
      <w:r w:rsidRPr="006F5F06">
        <w:rPr>
          <w:bCs/>
          <w:lang w:val="ru-RU"/>
        </w:rPr>
        <w:t xml:space="preserve"> для программного обеспечения </w:t>
      </w:r>
      <w:r w:rsidRPr="00416CED">
        <w:rPr>
          <w:bCs/>
        </w:rPr>
        <w:t>Microsoft</w:t>
      </w:r>
      <w:r w:rsidRPr="006F5F06">
        <w:rPr>
          <w:bCs/>
          <w:lang w:val="ru-RU"/>
        </w:rPr>
        <w:t xml:space="preserve"> </w:t>
      </w:r>
      <w:r w:rsidRPr="00416CED">
        <w:rPr>
          <w:bCs/>
        </w:rPr>
        <w:t>Dynamics</w:t>
      </w:r>
      <w:r w:rsidRPr="006F5F06">
        <w:rPr>
          <w:bCs/>
          <w:lang w:val="ru-RU"/>
        </w:rPr>
        <w:t xml:space="preserve"> </w:t>
      </w:r>
      <w:r w:rsidRPr="00416CED">
        <w:rPr>
          <w:bCs/>
        </w:rPr>
        <w:t>CRM</w:t>
      </w:r>
      <w:r w:rsidRPr="006F5F06">
        <w:rPr>
          <w:bCs/>
          <w:lang w:val="ru-RU"/>
        </w:rPr>
        <w:t xml:space="preserve"> </w:t>
      </w:r>
      <w:r w:rsidRPr="006F5F06">
        <w:rPr>
          <w:lang w:val="ru-RU"/>
        </w:rPr>
        <w:t xml:space="preserve">исключительно в целях синхронизации данных клиентов. Данным пользователям не требуется </w:t>
      </w:r>
      <w:r w:rsidRPr="00416CED">
        <w:t>Microsoft</w:t>
      </w:r>
      <w:r w:rsidRPr="006F5F06">
        <w:rPr>
          <w:lang w:val="ru-RU"/>
        </w:rPr>
        <w:t xml:space="preserve"> </w:t>
      </w:r>
      <w:r w:rsidRPr="00416CED">
        <w:t>Dynamics</w:t>
      </w:r>
      <w:r w:rsidRPr="006F5F06">
        <w:rPr>
          <w:lang w:val="ru-RU"/>
        </w:rPr>
        <w:t xml:space="preserve"> </w:t>
      </w:r>
      <w:r w:rsidRPr="00416CED">
        <w:t>CRM</w:t>
      </w:r>
      <w:r w:rsidRPr="006F5F06">
        <w:rPr>
          <w:lang w:val="ru-RU"/>
        </w:rPr>
        <w:t xml:space="preserve"> </w:t>
      </w:r>
      <w:r w:rsidRPr="00416CED">
        <w:t>Online</w:t>
      </w:r>
      <w:r w:rsidRPr="006F5F06">
        <w:rPr>
          <w:lang w:val="ru-RU"/>
        </w:rPr>
        <w:t xml:space="preserve"> </w:t>
      </w:r>
      <w:r w:rsidRPr="00416CED">
        <w:t>USL</w:t>
      </w:r>
      <w:r w:rsidRPr="006F5F06">
        <w:rPr>
          <w:lang w:val="ru-RU"/>
        </w:rPr>
        <w:t>. Данный отказ действует до</w:t>
      </w:r>
      <w:r w:rsidRPr="006F5F06">
        <w:rPr>
          <w:rFonts w:eastAsia="Calibri"/>
          <w:lang w:val="ru-RU"/>
        </w:rPr>
        <w:t xml:space="preserve"> </w:t>
      </w:r>
      <w:r w:rsidRPr="006F5F06">
        <w:rPr>
          <w:lang w:val="ru-RU"/>
        </w:rPr>
        <w:t xml:space="preserve">30 июня 2014 г., после чего </w:t>
      </w:r>
      <w:r w:rsidRPr="00416CED">
        <w:t>Microsoft</w:t>
      </w:r>
      <w:r w:rsidRPr="006F5F06">
        <w:rPr>
          <w:lang w:val="ru-RU"/>
        </w:rPr>
        <w:t xml:space="preserve"> оставляет за собой право затребовать соответствующие </w:t>
      </w:r>
      <w:r w:rsidRPr="00416CED">
        <w:t>USL</w:t>
      </w:r>
      <w:r w:rsidRPr="006F5F06">
        <w:rPr>
          <w:lang w:val="ru-RU"/>
        </w:rPr>
        <w:t>.</w:t>
      </w:r>
      <w:bookmarkStart w:id="1220" w:name="Srv_45EntCALBridgeWinIntune"/>
      <w:bookmarkEnd w:id="1218"/>
    </w:p>
    <w:p w:rsidR="0054609D" w:rsidRPr="006F5F06" w:rsidRDefault="0054609D" w:rsidP="00101859">
      <w:pPr>
        <w:rPr>
          <w:lang w:val="ru-RU"/>
        </w:rPr>
      </w:pPr>
      <w:bookmarkStart w:id="1221" w:name="_41_Duet_Enterprise"/>
      <w:bookmarkEnd w:id="1221"/>
    </w:p>
    <w:p w:rsidR="0054609D" w:rsidRPr="006F5F06" w:rsidRDefault="0054609D" w:rsidP="00101859">
      <w:pPr>
        <w:rPr>
          <w:lang w:val="ru-RU"/>
        </w:rPr>
      </w:pPr>
    </w:p>
    <w:p w:rsidR="00162A93" w:rsidRPr="00416CED" w:rsidRDefault="00A560B6" w:rsidP="003331C1">
      <w:pPr>
        <w:pStyle w:val="Heading3"/>
        <w:ind w:left="180" w:hanging="180"/>
      </w:pPr>
      <w:bookmarkStart w:id="1222" w:name="_41_Enterprise_CAL"/>
      <w:bookmarkStart w:id="1223" w:name="_46_Enterprise_CAL"/>
      <w:bookmarkStart w:id="1224" w:name="_Toc336338303"/>
      <w:bookmarkStart w:id="1225" w:name="_Toc363742008"/>
      <w:bookmarkEnd w:id="1222"/>
      <w:bookmarkEnd w:id="1223"/>
      <w:r w:rsidRPr="00416CED">
        <w:rPr>
          <w:rFonts w:ascii="Tahoma" w:hAnsi="Tahoma" w:cs="Tahoma"/>
          <w:caps/>
          <w:color w:val="F66400"/>
          <w:sz w:val="22"/>
          <w:vertAlign w:val="superscript"/>
        </w:rPr>
        <w:t xml:space="preserve">47 </w:t>
      </w:r>
      <w:r w:rsidRPr="00416CED">
        <w:rPr>
          <w:rFonts w:ascii="Tahoma" w:hAnsi="Tahoma"/>
          <w:color w:val="F66400"/>
          <w:sz w:val="22"/>
        </w:rPr>
        <w:t>Enterprise CAL Suite Bridge для Office 365, Enterprise CAL Suite Bridge для Office</w:t>
      </w:r>
      <w:r w:rsidR="003331C1">
        <w:rPr>
          <w:rFonts w:ascii="Tahoma" w:hAnsi="Tahoma"/>
          <w:color w:val="F66400"/>
          <w:sz w:val="22"/>
        </w:rPr>
        <w:t> </w:t>
      </w:r>
      <w:r w:rsidRPr="00416CED">
        <w:rPr>
          <w:rFonts w:ascii="Tahoma" w:hAnsi="Tahoma"/>
          <w:color w:val="F66400"/>
          <w:sz w:val="22"/>
        </w:rPr>
        <w:t>365 и Windows Intune, Enterprise CAL Suite Bridge для Windows Intune</w:t>
      </w:r>
      <w:bookmarkEnd w:id="1224"/>
      <w:bookmarkEnd w:id="1225"/>
      <w:r w:rsidRPr="00416CED">
        <w:rPr>
          <w:rFonts w:ascii="Tahoma" w:hAnsi="Tahoma"/>
          <w:color w:val="F66400"/>
          <w:sz w:val="22"/>
        </w:rPr>
        <w:t xml:space="preserve"> </w:t>
      </w:r>
    </w:p>
    <w:p w:rsidR="00BD2BE7" w:rsidRPr="00416CED" w:rsidRDefault="00BD2BE7" w:rsidP="0084072C"/>
    <w:bookmarkEnd w:id="1220"/>
    <w:p w:rsidR="0084072C" w:rsidRPr="006F5F06" w:rsidRDefault="00162A93" w:rsidP="0084072C">
      <w:pPr>
        <w:spacing w:after="60"/>
        <w:ind w:left="720"/>
        <w:rPr>
          <w:lang w:val="ru-RU"/>
        </w:rPr>
      </w:pPr>
      <w:r w:rsidRPr="006F5F06">
        <w:rPr>
          <w:rFonts w:cs="Tahoma"/>
          <w:b/>
          <w:szCs w:val="18"/>
          <w:lang w:val="ru-RU"/>
        </w:rPr>
        <w:t>Определение</w:t>
      </w:r>
    </w:p>
    <w:p w:rsidR="00162A93" w:rsidRPr="006F5F06" w:rsidRDefault="00162A93" w:rsidP="0084072C">
      <w:pPr>
        <w:ind w:left="720"/>
        <w:rPr>
          <w:lang w:val="ru-RU"/>
        </w:rPr>
      </w:pPr>
      <w:r w:rsidRPr="006F5F06">
        <w:rPr>
          <w:rFonts w:cs="Tahoma"/>
          <w:szCs w:val="18"/>
          <w:lang w:val="ru-RU"/>
        </w:rPr>
        <w:t xml:space="preserve">«Переход» означает преобразование Лицензии с текущим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в подписную лицензию или обратно.</w:t>
      </w:r>
      <w:r w:rsidR="00FA2C82" w:rsidRPr="006F5F06">
        <w:rPr>
          <w:rFonts w:cs="Tahoma"/>
          <w:szCs w:val="18"/>
          <w:lang w:val="ru-RU"/>
        </w:rPr>
        <w:t xml:space="preserve"> </w:t>
      </w:r>
    </w:p>
    <w:p w:rsidR="00D57009" w:rsidRPr="006F5F06" w:rsidRDefault="00D57009">
      <w:pPr>
        <w:rPr>
          <w:lang w:val="ru-RU"/>
        </w:rPr>
      </w:pPr>
    </w:p>
    <w:p w:rsidR="0084072C" w:rsidRPr="006F5F06" w:rsidRDefault="0084072C" w:rsidP="0084072C">
      <w:pPr>
        <w:spacing w:after="60"/>
        <w:ind w:left="720"/>
        <w:rPr>
          <w:lang w:val="ru-RU"/>
        </w:rPr>
      </w:pPr>
      <w:r w:rsidRPr="006F5F06">
        <w:rPr>
          <w:rFonts w:cs="Tahoma"/>
          <w:b/>
          <w:szCs w:val="18"/>
          <w:lang w:val="ru-RU"/>
        </w:rPr>
        <w:t>Применимые права на</w:t>
      </w:r>
      <w:r w:rsidRPr="00416CED">
        <w:rPr>
          <w:rFonts w:cs="Tahoma"/>
          <w:b/>
          <w:szCs w:val="18"/>
        </w:rPr>
        <w:t> </w:t>
      </w:r>
      <w:r w:rsidRPr="006F5F06">
        <w:rPr>
          <w:rFonts w:cs="Tahoma"/>
          <w:b/>
          <w:szCs w:val="18"/>
          <w:lang w:val="ru-RU"/>
        </w:rPr>
        <w:t>использование</w:t>
      </w:r>
    </w:p>
    <w:p w:rsidR="00162A93" w:rsidRPr="006F5F06" w:rsidRDefault="00162A93" w:rsidP="0084072C">
      <w:pPr>
        <w:ind w:left="720"/>
        <w:rPr>
          <w:lang w:val="ru-RU"/>
        </w:rPr>
      </w:pPr>
      <w:r w:rsidRPr="006F5F06">
        <w:rPr>
          <w:rFonts w:eastAsia="Calibri" w:cs="Tahoma"/>
          <w:szCs w:val="18"/>
          <w:lang w:val="ru-RU"/>
        </w:rPr>
        <w:t xml:space="preserve">Лицензия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этой лицензии.</w:t>
      </w:r>
      <w:r w:rsidR="00FA2C82" w:rsidRPr="006F5F06">
        <w:rPr>
          <w:rFonts w:eastAsia="Calibri" w:cs="Tahoma"/>
          <w:szCs w:val="18"/>
          <w:lang w:val="ru-RU"/>
        </w:rPr>
        <w:t xml:space="preserve"> </w:t>
      </w:r>
      <w:r w:rsidRPr="006F5F06">
        <w:rPr>
          <w:rFonts w:eastAsia="Calibri" w:cs="Tahoma"/>
          <w:szCs w:val="18"/>
          <w:lang w:val="ru-RU"/>
        </w:rPr>
        <w:t xml:space="preserve">Если срок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FA2C82" w:rsidRPr="006F5F06">
        <w:rPr>
          <w:rFonts w:eastAsia="Calibri" w:cs="Tahoma"/>
          <w:szCs w:val="18"/>
          <w:lang w:val="ru-RU"/>
        </w:rPr>
        <w:t xml:space="preserve"> </w:t>
      </w:r>
      <w:r w:rsidRPr="006F5F06">
        <w:rPr>
          <w:rFonts w:eastAsia="Calibri" w:cs="Tahoma"/>
          <w:szCs w:val="18"/>
          <w:lang w:val="ru-RU"/>
        </w:rPr>
        <w:t xml:space="preserve">Лицензия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84072C" w:rsidRPr="006F5F06" w:rsidRDefault="0084072C" w:rsidP="0084072C">
      <w:pPr>
        <w:ind w:left="720"/>
        <w:rPr>
          <w:lang w:val="ru-RU"/>
        </w:rPr>
      </w:pPr>
    </w:p>
    <w:p w:rsidR="0084072C" w:rsidRPr="006F5F06" w:rsidRDefault="00162A93" w:rsidP="0084072C">
      <w:pPr>
        <w:spacing w:after="60"/>
        <w:ind w:left="720"/>
        <w:rPr>
          <w:lang w:val="ru-RU"/>
        </w:rPr>
      </w:pPr>
      <w:r w:rsidRPr="006F5F06">
        <w:rPr>
          <w:rFonts w:cs="Tahoma"/>
          <w:b/>
          <w:szCs w:val="18"/>
          <w:lang w:val="ru-RU"/>
        </w:rPr>
        <w:t>Требования</w:t>
      </w:r>
    </w:p>
    <w:p w:rsidR="00162A93" w:rsidRPr="006F5F06" w:rsidRDefault="00162A93" w:rsidP="0084072C">
      <w:pPr>
        <w:ind w:left="720"/>
        <w:rPr>
          <w:lang w:val="ru-RU"/>
        </w:rPr>
      </w:pPr>
      <w:r w:rsidRPr="006F5F06">
        <w:rPr>
          <w:rFonts w:eastAsia="Calibri" w:cs="Tahoma"/>
          <w:szCs w:val="18"/>
          <w:lang w:val="ru-RU"/>
        </w:rPr>
        <w:t xml:space="preserve">Лицензия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может быть обязательной при Переходе от схемы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к сопоставимому сочетанию Продукта и Веб-служб.</w:t>
      </w:r>
      <w:r w:rsidR="00FA2C82" w:rsidRPr="006F5F06">
        <w:rPr>
          <w:rFonts w:eastAsia="Calibri" w:cs="Tahoma"/>
          <w:szCs w:val="18"/>
          <w:lang w:val="ru-RU"/>
        </w:rPr>
        <w:t xml:space="preserve"> </w:t>
      </w:r>
      <w:r w:rsidRPr="006F5F06">
        <w:rPr>
          <w:rFonts w:eastAsia="Calibri" w:cs="Tahoma"/>
          <w:szCs w:val="18"/>
          <w:lang w:val="ru-RU"/>
        </w:rPr>
        <w:t xml:space="preserve">Если Переход требует наличия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и соответствующая Лицензия была оплачена Клиентом в полном объеме, приобретение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не требуется.</w:t>
      </w:r>
      <w:r w:rsidR="00FA2C82" w:rsidRPr="006F5F06">
        <w:rPr>
          <w:rFonts w:eastAsia="Calibri" w:cs="Tahoma"/>
          <w:szCs w:val="18"/>
          <w:lang w:val="ru-RU"/>
        </w:rPr>
        <w:t xml:space="preserve"> </w:t>
      </w:r>
      <w:r w:rsidRPr="006F5F06">
        <w:rPr>
          <w:rFonts w:eastAsia="Calibri" w:cs="Tahoma"/>
          <w:szCs w:val="18"/>
          <w:lang w:val="ru-RU"/>
        </w:rPr>
        <w:t xml:space="preserve">Вместо этого можно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в день годовщины Соглашения о регистрации, когда Переход вступает в силу.</w:t>
      </w:r>
      <w:r w:rsidR="00FA2C82" w:rsidRPr="006F5F06">
        <w:rPr>
          <w:rFonts w:eastAsia="Calibri" w:cs="Tahoma"/>
          <w:szCs w:val="18"/>
          <w:lang w:val="ru-RU"/>
        </w:rPr>
        <w:t xml:space="preserve"> </w:t>
      </w:r>
      <w:r w:rsidRPr="006F5F06">
        <w:rPr>
          <w:rFonts w:eastAsia="Calibri" w:cs="Tahoma"/>
          <w:szCs w:val="18"/>
          <w:lang w:val="ru-RU"/>
        </w:rPr>
        <w:t xml:space="preserve">В этом случае соотношение Перехода может быть только следующим: одно покрытие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одного покрытия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 для той же Лицензии пользователя или устройства в качестве соответствующей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w:t>
      </w:r>
      <w:r w:rsidR="00FA2C82" w:rsidRPr="006F5F06">
        <w:rPr>
          <w:rFonts w:eastAsia="Calibri" w:cs="Tahoma"/>
          <w:szCs w:val="18"/>
          <w:lang w:val="ru-RU"/>
        </w:rPr>
        <w:t xml:space="preserve"> </w:t>
      </w:r>
    </w:p>
    <w:p w:rsidR="0084072C" w:rsidRPr="006F5F06" w:rsidRDefault="0084072C" w:rsidP="0084072C">
      <w:pPr>
        <w:ind w:left="720"/>
        <w:rPr>
          <w:lang w:val="ru-RU"/>
        </w:rPr>
      </w:pPr>
    </w:p>
    <w:p w:rsidR="00162A93" w:rsidRPr="006F5F06" w:rsidRDefault="00162A93" w:rsidP="0084072C">
      <w:pPr>
        <w:ind w:left="720"/>
        <w:rPr>
          <w:lang w:val="ru-RU"/>
        </w:rPr>
      </w:pP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w:t>
      </w:r>
      <w:r w:rsidRPr="00416CED">
        <w:rPr>
          <w:rFonts w:eastAsia="Calibri" w:cs="Tahoma"/>
          <w:szCs w:val="18"/>
        </w:rPr>
        <w:t>Bridge</w:t>
      </w:r>
      <w:r w:rsidRPr="006F5F06">
        <w:rPr>
          <w:rFonts w:eastAsia="Calibri" w:cs="Tahoma"/>
          <w:szCs w:val="18"/>
          <w:lang w:val="ru-RU"/>
        </w:rPr>
        <w:t xml:space="preserve"> или соответствующей родительской лицензии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w:t>
      </w:r>
    </w:p>
    <w:p w:rsidR="0084072C" w:rsidRPr="006F5F06" w:rsidRDefault="0084072C" w:rsidP="0084072C">
      <w:pPr>
        <w:ind w:left="720"/>
        <w:rPr>
          <w:lang w:val="ru-RU"/>
        </w:rPr>
      </w:pPr>
    </w:p>
    <w:p w:rsidR="00162A93" w:rsidRPr="006F5F06" w:rsidRDefault="00162A93"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416CED"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416CED" w:rsidRDefault="00162A93" w:rsidP="007E466C">
            <w:pPr>
              <w:spacing w:before="120" w:after="120" w:line="276" w:lineRule="auto"/>
              <w:ind w:left="175"/>
              <w:jc w:val="center"/>
              <w:rPr>
                <w:rFonts w:eastAsia="Calibri" w:cs="Tahoma"/>
                <w:b/>
                <w:bCs/>
                <w:color w:val="000000"/>
                <w:szCs w:val="18"/>
                <w:lang w:eastAsia="ja-JP"/>
              </w:rPr>
            </w:pPr>
            <w:r w:rsidRPr="00416CED">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416CED" w:rsidRDefault="00162A93" w:rsidP="007E466C">
            <w:pPr>
              <w:spacing w:before="120" w:after="120" w:line="276" w:lineRule="auto"/>
              <w:ind w:left="180"/>
              <w:jc w:val="center"/>
              <w:rPr>
                <w:rFonts w:eastAsia="Calibri" w:cs="Tahoma"/>
                <w:b/>
                <w:bCs/>
                <w:color w:val="000000"/>
                <w:szCs w:val="18"/>
                <w:lang w:eastAsia="ja-JP"/>
              </w:rPr>
            </w:pPr>
            <w:r w:rsidRPr="00416CED">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416CED" w:rsidRDefault="00162A93" w:rsidP="007E466C">
            <w:pPr>
              <w:spacing w:before="120" w:after="120" w:line="276" w:lineRule="auto"/>
              <w:ind w:left="180" w:right="247"/>
              <w:jc w:val="center"/>
              <w:rPr>
                <w:rFonts w:eastAsia="Calibri" w:cs="Tahoma"/>
                <w:b/>
                <w:bCs/>
                <w:color w:val="000000"/>
                <w:szCs w:val="18"/>
                <w:lang w:eastAsia="ja-JP"/>
              </w:rPr>
            </w:pPr>
            <w:r w:rsidRPr="00416CED">
              <w:rPr>
                <w:rFonts w:eastAsia="Calibri" w:cs="Tahoma"/>
                <w:b/>
                <w:bCs/>
                <w:szCs w:val="18"/>
              </w:rPr>
              <w:t xml:space="preserve">Соответствующие </w:t>
            </w:r>
            <w:r w:rsidR="008F573E">
              <w:rPr>
                <w:rFonts w:eastAsia="Calibri" w:cs="Tahoma"/>
                <w:b/>
                <w:bCs/>
                <w:szCs w:val="18"/>
              </w:rPr>
              <w:br/>
            </w:r>
            <w:r w:rsidRPr="00416CED">
              <w:rPr>
                <w:rFonts w:eastAsia="Calibri" w:cs="Tahoma"/>
                <w:b/>
                <w:bCs/>
                <w:szCs w:val="18"/>
              </w:rPr>
              <w:t>Веб-службы</w:t>
            </w:r>
          </w:p>
        </w:tc>
      </w:tr>
      <w:tr w:rsidR="00162A93" w:rsidRPr="00416CED"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416CED" w:rsidRDefault="00162A93" w:rsidP="00346F4B">
            <w:pPr>
              <w:numPr>
                <w:ilvl w:val="0"/>
                <w:numId w:val="43"/>
              </w:numPr>
              <w:spacing w:before="60" w:after="60" w:line="276" w:lineRule="auto"/>
              <w:ind w:left="535" w:right="180"/>
              <w:rPr>
                <w:rFonts w:eastAsia="Calibri" w:cs="Tahoma"/>
                <w:szCs w:val="18"/>
              </w:rPr>
            </w:pPr>
            <w:r w:rsidRPr="00416CED">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416CED" w:rsidRDefault="00162A93" w:rsidP="00346F4B">
            <w:pPr>
              <w:numPr>
                <w:ilvl w:val="0"/>
                <w:numId w:val="44"/>
              </w:numPr>
              <w:spacing w:before="80" w:after="200" w:line="276" w:lineRule="auto"/>
              <w:ind w:left="449" w:hanging="270"/>
              <w:jc w:val="both"/>
              <w:rPr>
                <w:rFonts w:eastAsia="Calibri" w:cs="Tahoma"/>
                <w:szCs w:val="18"/>
              </w:rPr>
            </w:pPr>
            <w:r w:rsidRPr="00416CED">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416CED" w:rsidRDefault="00162A93" w:rsidP="00346F4B">
            <w:pPr>
              <w:numPr>
                <w:ilvl w:val="0"/>
                <w:numId w:val="45"/>
              </w:numPr>
              <w:spacing w:before="80" w:after="200" w:line="276" w:lineRule="auto"/>
              <w:ind w:left="630"/>
            </w:pPr>
            <w:r w:rsidRPr="00416CED">
              <w:rPr>
                <w:rFonts w:eastAsia="Calibri" w:cs="Tahoma"/>
                <w:color w:val="000000"/>
                <w:szCs w:val="18"/>
              </w:rPr>
              <w:t>Office 365 корпоративный E3 или</w:t>
            </w:r>
          </w:p>
          <w:p w:rsidR="00162A93" w:rsidRPr="00416CED" w:rsidRDefault="00162A93" w:rsidP="00346F4B">
            <w:pPr>
              <w:numPr>
                <w:ilvl w:val="0"/>
                <w:numId w:val="45"/>
              </w:numPr>
              <w:spacing w:before="80" w:after="200" w:line="276" w:lineRule="auto"/>
              <w:ind w:left="630"/>
              <w:rPr>
                <w:rFonts w:eastAsia="Calibri" w:cs="Tahoma"/>
                <w:color w:val="000000"/>
                <w:szCs w:val="18"/>
              </w:rPr>
            </w:pPr>
            <w:r w:rsidRPr="00416CED">
              <w:rPr>
                <w:rFonts w:eastAsia="Calibri" w:cs="Tahoma"/>
                <w:color w:val="000000"/>
                <w:szCs w:val="18"/>
              </w:rPr>
              <w:t>Office 365 корпоративный E4</w:t>
            </w:r>
          </w:p>
        </w:tc>
      </w:tr>
      <w:tr w:rsidR="00162A93" w:rsidRPr="00416CED"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416CED" w:rsidRDefault="00162A93" w:rsidP="008F573E">
            <w:pPr>
              <w:numPr>
                <w:ilvl w:val="0"/>
                <w:numId w:val="43"/>
              </w:numPr>
              <w:spacing w:before="60" w:after="60" w:line="276" w:lineRule="auto"/>
              <w:ind w:left="535" w:right="180"/>
              <w:rPr>
                <w:rFonts w:eastAsia="Calibri" w:cs="Tahoma"/>
                <w:szCs w:val="18"/>
              </w:rPr>
            </w:pPr>
            <w:r w:rsidRPr="00416CED">
              <w:rPr>
                <w:rFonts w:eastAsia="Calibri" w:cs="Tahoma"/>
                <w:color w:val="000000"/>
                <w:szCs w:val="18"/>
              </w:rPr>
              <w:t>Enterprise CAL Suite Bridge для Office 365 и</w:t>
            </w:r>
            <w:r w:rsidR="008F573E">
              <w:rPr>
                <w:rFonts w:eastAsia="Calibri" w:cs="Tahoma"/>
                <w:color w:val="000000"/>
                <w:szCs w:val="18"/>
              </w:rPr>
              <w:t> </w:t>
            </w:r>
            <w:r w:rsidRPr="00416CED">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416CED" w:rsidRDefault="00162A93" w:rsidP="00346F4B">
            <w:pPr>
              <w:numPr>
                <w:ilvl w:val="0"/>
                <w:numId w:val="44"/>
              </w:numPr>
              <w:spacing w:before="80" w:after="200" w:line="276" w:lineRule="auto"/>
              <w:ind w:left="449" w:hanging="270"/>
              <w:jc w:val="both"/>
              <w:rPr>
                <w:rFonts w:eastAsia="Calibri" w:cs="Tahoma"/>
                <w:szCs w:val="18"/>
              </w:rPr>
            </w:pPr>
            <w:r w:rsidRPr="00416CED">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6F5F06" w:rsidRDefault="00162A93" w:rsidP="00346F4B">
            <w:pPr>
              <w:numPr>
                <w:ilvl w:val="0"/>
                <w:numId w:val="45"/>
              </w:numPr>
              <w:spacing w:before="80" w:after="200" w:line="276" w:lineRule="auto"/>
              <w:ind w:left="630"/>
              <w:rPr>
                <w:lang w:val="ru-RU"/>
              </w:rPr>
            </w:pPr>
            <w:r w:rsidRPr="00416CED">
              <w:rPr>
                <w:rFonts w:eastAsia="Calibri" w:cs="Tahoma"/>
                <w:color w:val="000000"/>
                <w:szCs w:val="18"/>
              </w:rPr>
              <w:t>Office</w:t>
            </w:r>
            <w:r w:rsidRPr="006F5F06">
              <w:rPr>
                <w:rFonts w:eastAsia="Calibri" w:cs="Tahoma"/>
                <w:color w:val="000000"/>
                <w:szCs w:val="18"/>
                <w:lang w:val="ru-RU"/>
              </w:rPr>
              <w:t xml:space="preserve"> 365 корпоративный </w:t>
            </w:r>
            <w:r w:rsidRPr="00416CED">
              <w:rPr>
                <w:rFonts w:eastAsia="Calibri" w:cs="Tahoma"/>
                <w:color w:val="000000"/>
                <w:szCs w:val="18"/>
              </w:rPr>
              <w:t>E</w:t>
            </w:r>
            <w:r w:rsidRPr="006F5F06">
              <w:rPr>
                <w:rFonts w:eastAsia="Calibri" w:cs="Tahoma"/>
                <w:color w:val="000000"/>
                <w:szCs w:val="18"/>
                <w:lang w:val="ru-RU"/>
              </w:rPr>
              <w:t xml:space="preserve">3 и </w:t>
            </w:r>
            <w:r w:rsidRPr="00416CED">
              <w:rPr>
                <w:rFonts w:eastAsia="Calibri" w:cs="Tahoma"/>
                <w:color w:val="000000"/>
                <w:szCs w:val="18"/>
              </w:rPr>
              <w:t>Windows</w:t>
            </w:r>
            <w:r w:rsidRPr="006F5F06">
              <w:rPr>
                <w:rFonts w:eastAsia="Calibri" w:cs="Tahoma"/>
                <w:color w:val="000000"/>
                <w:szCs w:val="18"/>
                <w:lang w:val="ru-RU"/>
              </w:rPr>
              <w:t xml:space="preserve"> </w:t>
            </w:r>
            <w:r w:rsidRPr="00416CED">
              <w:rPr>
                <w:rFonts w:eastAsia="Calibri" w:cs="Tahoma"/>
                <w:color w:val="000000"/>
                <w:szCs w:val="18"/>
              </w:rPr>
              <w:t>Intune</w:t>
            </w:r>
            <w:r w:rsidRPr="006F5F06">
              <w:rPr>
                <w:rFonts w:eastAsia="Calibri" w:cs="Tahoma"/>
                <w:color w:val="000000"/>
                <w:szCs w:val="18"/>
                <w:lang w:val="ru-RU"/>
              </w:rPr>
              <w:t xml:space="preserve"> или</w:t>
            </w:r>
          </w:p>
          <w:p w:rsidR="00162A93" w:rsidRPr="00416CED" w:rsidRDefault="00162A93" w:rsidP="00346F4B">
            <w:pPr>
              <w:numPr>
                <w:ilvl w:val="0"/>
                <w:numId w:val="45"/>
              </w:numPr>
              <w:spacing w:before="80" w:after="200" w:line="276" w:lineRule="auto"/>
              <w:ind w:left="630"/>
              <w:rPr>
                <w:rFonts w:eastAsia="Calibri" w:cs="Tahoma"/>
                <w:color w:val="000000"/>
                <w:szCs w:val="18"/>
              </w:rPr>
            </w:pPr>
            <w:r w:rsidRPr="00416CED">
              <w:rPr>
                <w:rFonts w:eastAsia="Calibri" w:cs="Tahoma"/>
                <w:color w:val="000000"/>
                <w:szCs w:val="18"/>
              </w:rPr>
              <w:t>Office 365 корпоративный E4 и</w:t>
            </w:r>
            <w:r w:rsidR="008F573E">
              <w:rPr>
                <w:rFonts w:eastAsia="Calibri" w:cs="Tahoma"/>
                <w:color w:val="000000"/>
                <w:szCs w:val="18"/>
              </w:rPr>
              <w:t> </w:t>
            </w:r>
            <w:r w:rsidRPr="00416CED">
              <w:rPr>
                <w:rFonts w:eastAsia="Calibri" w:cs="Tahoma"/>
                <w:color w:val="000000"/>
                <w:szCs w:val="18"/>
              </w:rPr>
              <w:t>Windows Intune</w:t>
            </w:r>
          </w:p>
        </w:tc>
      </w:tr>
      <w:tr w:rsidR="00162A93" w:rsidRPr="00416CED"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416CED" w:rsidRDefault="00162A93" w:rsidP="00346F4B">
            <w:pPr>
              <w:numPr>
                <w:ilvl w:val="0"/>
                <w:numId w:val="43"/>
              </w:numPr>
              <w:spacing w:before="60" w:after="60" w:line="276" w:lineRule="auto"/>
              <w:ind w:left="535" w:right="180"/>
              <w:rPr>
                <w:rFonts w:eastAsia="Calibri" w:cs="Tahoma"/>
                <w:color w:val="000000"/>
                <w:szCs w:val="18"/>
                <w:lang w:eastAsia="ja-JP"/>
              </w:rPr>
            </w:pPr>
            <w:r w:rsidRPr="00416CED">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rsidR="00162A93" w:rsidRPr="00416CED"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416CED">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416CED" w:rsidRDefault="00162A93" w:rsidP="00346F4B">
            <w:pPr>
              <w:numPr>
                <w:ilvl w:val="0"/>
                <w:numId w:val="45"/>
              </w:numPr>
              <w:spacing w:before="80" w:after="200" w:line="276" w:lineRule="auto"/>
              <w:ind w:left="630"/>
              <w:rPr>
                <w:rFonts w:cs="Tahoma"/>
                <w:color w:val="000000"/>
                <w:szCs w:val="18"/>
              </w:rPr>
            </w:pPr>
            <w:r w:rsidRPr="00416CED">
              <w:rPr>
                <w:rFonts w:eastAsia="Calibri" w:cs="Tahoma"/>
                <w:color w:val="000000"/>
                <w:szCs w:val="18"/>
              </w:rPr>
              <w:t>Windows Intune</w:t>
            </w:r>
          </w:p>
        </w:tc>
      </w:tr>
    </w:tbl>
    <w:p w:rsidR="005614CA" w:rsidRPr="00416CED" w:rsidRDefault="005614CA" w:rsidP="00E03856">
      <w:pPr>
        <w:pStyle w:val="Heading3"/>
      </w:pPr>
      <w:bookmarkStart w:id="1226" w:name="_Toc336338304"/>
      <w:bookmarkStart w:id="1227" w:name="Srv_43EnterpriseCALSuite"/>
      <w:bookmarkEnd w:id="1210"/>
      <w:bookmarkEnd w:id="1219"/>
    </w:p>
    <w:p w:rsidR="00676723" w:rsidRPr="00416CED" w:rsidRDefault="00676723" w:rsidP="00676723"/>
    <w:p w:rsidR="00652053" w:rsidRPr="00416CED" w:rsidRDefault="00A560B6" w:rsidP="00652053">
      <w:pPr>
        <w:pStyle w:val="Heading3"/>
      </w:pPr>
      <w:bookmarkStart w:id="1228" w:name="_42_Enterprise_CAL"/>
      <w:bookmarkStart w:id="1229" w:name="_47_Enterprise_CAL"/>
      <w:bookmarkStart w:id="1230" w:name="_48_Enterprise_CAL"/>
      <w:bookmarkStart w:id="1231" w:name="_Toc363742009"/>
      <w:bookmarkEnd w:id="1228"/>
      <w:bookmarkEnd w:id="1229"/>
      <w:bookmarkEnd w:id="1230"/>
      <w:r w:rsidRPr="00416CED">
        <w:rPr>
          <w:rFonts w:ascii="Tahoma" w:hAnsi="Tahoma"/>
          <w:caps/>
          <w:color w:val="F66400"/>
          <w:sz w:val="22"/>
          <w:vertAlign w:val="superscript"/>
        </w:rPr>
        <w:t>48</w:t>
      </w:r>
      <w:r w:rsidRPr="00416CED">
        <w:rPr>
          <w:rFonts w:ascii="Tahoma" w:hAnsi="Tahoma"/>
          <w:color w:val="F66400"/>
          <w:sz w:val="22"/>
        </w:rPr>
        <w:t xml:space="preserve"> Enterprise CAL Suite</w:t>
      </w:r>
      <w:bookmarkEnd w:id="1226"/>
      <w:bookmarkEnd w:id="1231"/>
      <w:r w:rsidRPr="00416CED">
        <w:rPr>
          <w:rFonts w:ascii="Tahoma" w:hAnsi="Tahoma"/>
          <w:color w:val="F66400"/>
          <w:sz w:val="22"/>
        </w:rPr>
        <w:t xml:space="preserve"> </w:t>
      </w:r>
    </w:p>
    <w:bookmarkEnd w:id="1227"/>
    <w:p w:rsidR="00023FE7" w:rsidRPr="00416CED" w:rsidRDefault="00023FE7" w:rsidP="0084072C"/>
    <w:p w:rsidR="009A727E" w:rsidRPr="006F5F06" w:rsidRDefault="008446D1" w:rsidP="0084072C">
      <w:pPr>
        <w:ind w:left="720"/>
        <w:rPr>
          <w:lang w:val="ru-RU"/>
        </w:rPr>
      </w:pPr>
      <w:r w:rsidRPr="006F5F06">
        <w:rPr>
          <w:rFonts w:cs="Tahoma"/>
          <w:szCs w:val="20"/>
          <w:lang w:val="ru-RU"/>
        </w:rPr>
        <w:t xml:space="preserve">Лицензия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для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A2C82" w:rsidRPr="006F5F06">
        <w:rPr>
          <w:rFonts w:cs="Tahoma"/>
          <w:szCs w:val="20"/>
          <w:lang w:val="ru-RU"/>
        </w:rPr>
        <w:t xml:space="preserve"> </w:t>
      </w:r>
      <w:r w:rsidRPr="006F5F06">
        <w:rPr>
          <w:rFonts w:cs="Tahoma"/>
          <w:szCs w:val="20"/>
          <w:lang w:val="ru-RU"/>
        </w:rPr>
        <w:t xml:space="preserve">Права, связанные с предложениями Веб-служб, заканчиваются по истечении покрытия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независимо от того, является ли лицензия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бессрочной.</w:t>
      </w:r>
      <w:r w:rsidR="00FA2C82" w:rsidRPr="006F5F06">
        <w:rPr>
          <w:rFonts w:cs="Tahoma"/>
          <w:szCs w:val="20"/>
          <w:lang w:val="ru-RU"/>
        </w:rPr>
        <w:t xml:space="preserve"> </w:t>
      </w:r>
      <w:r w:rsidRPr="006F5F06">
        <w:rPr>
          <w:rFonts w:cs="Tahoma"/>
          <w:szCs w:val="20"/>
          <w:lang w:val="ru-RU"/>
        </w:rPr>
        <w:t xml:space="preserve">С 1 апреля 2013 г. лицензия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с действующим покрытием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предоставляет права, эквивалентные следующим лицензиям: Все текущие компоненты </w:t>
      </w:r>
      <w:r w:rsidRPr="00416CED">
        <w:rPr>
          <w:rFonts w:cs="Tahoma"/>
          <w:szCs w:val="20"/>
        </w:rPr>
        <w:t>Core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w:t>
      </w:r>
      <w:r w:rsidRPr="00416CED">
        <w:rPr>
          <w:rFonts w:cs="Tahoma"/>
          <w:szCs w:val="20"/>
        </w:rPr>
        <w:t>Exchange</w:t>
      </w:r>
      <w:r w:rsidRPr="006F5F06">
        <w:rPr>
          <w:rFonts w:cs="Tahoma"/>
          <w:szCs w:val="20"/>
          <w:lang w:val="ru-RU"/>
        </w:rPr>
        <w:t xml:space="preserve">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со службами 2013, архивация на базе </w:t>
      </w:r>
      <w:r w:rsidRPr="00416CED">
        <w:rPr>
          <w:rFonts w:cs="Tahoma"/>
          <w:szCs w:val="20"/>
        </w:rPr>
        <w:t>Exchange</w:t>
      </w:r>
      <w:r w:rsidRPr="006F5F06">
        <w:rPr>
          <w:rFonts w:cs="Tahoma"/>
          <w:szCs w:val="20"/>
          <w:lang w:val="ru-RU"/>
        </w:rPr>
        <w:t xml:space="preserve"> </w:t>
      </w:r>
      <w:r w:rsidRPr="00416CED">
        <w:rPr>
          <w:rFonts w:cs="Tahoma"/>
          <w:szCs w:val="20"/>
        </w:rPr>
        <w:t>Online</w:t>
      </w:r>
      <w:r w:rsidRPr="006F5F06">
        <w:rPr>
          <w:rFonts w:cs="Tahoma"/>
          <w:szCs w:val="20"/>
          <w:lang w:val="ru-RU"/>
        </w:rPr>
        <w:t xml:space="preserve"> для </w:t>
      </w:r>
      <w:r w:rsidRPr="00416CED">
        <w:rPr>
          <w:rFonts w:cs="Tahoma"/>
          <w:szCs w:val="20"/>
        </w:rPr>
        <w:t>Exchange</w:t>
      </w:r>
      <w:r w:rsidRPr="006F5F06">
        <w:rPr>
          <w:rFonts w:cs="Tahoma"/>
          <w:szCs w:val="20"/>
          <w:lang w:val="ru-RU"/>
        </w:rPr>
        <w:t xml:space="preserve"> </w:t>
      </w:r>
      <w:r w:rsidRPr="00416CED">
        <w:rPr>
          <w:rFonts w:cs="Tahoma"/>
          <w:szCs w:val="20"/>
        </w:rPr>
        <w:t>Server</w:t>
      </w:r>
      <w:r w:rsidRPr="006F5F06">
        <w:rPr>
          <w:rFonts w:cs="Tahoma"/>
          <w:szCs w:val="20"/>
          <w:lang w:val="ru-RU"/>
        </w:rPr>
        <w:t xml:space="preserve">, </w:t>
      </w:r>
      <w:r w:rsidRPr="00416CED">
        <w:rPr>
          <w:rFonts w:cs="Tahoma"/>
          <w:szCs w:val="20"/>
        </w:rPr>
        <w:t>SharePoint</w:t>
      </w:r>
      <w:r w:rsidRPr="006F5F06">
        <w:rPr>
          <w:rFonts w:cs="Tahoma"/>
          <w:szCs w:val="20"/>
          <w:lang w:val="ru-RU"/>
        </w:rPr>
        <w:t xml:space="preserve"> </w:t>
      </w:r>
      <w:r w:rsidRPr="00416CED">
        <w:rPr>
          <w:rFonts w:cs="Tahoma"/>
          <w:szCs w:val="20"/>
        </w:rPr>
        <w:t>Server</w:t>
      </w:r>
      <w:r w:rsidRPr="006F5F06">
        <w:rPr>
          <w:rFonts w:cs="Tahoma"/>
          <w:szCs w:val="20"/>
          <w:lang w:val="ru-RU"/>
        </w:rPr>
        <w:t xml:space="preserve">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2013, </w:t>
      </w:r>
      <w:r w:rsidRPr="00416CED">
        <w:rPr>
          <w:rFonts w:cs="Tahoma"/>
          <w:szCs w:val="20"/>
        </w:rPr>
        <w:t>Lync</w:t>
      </w:r>
      <w:r w:rsidRPr="006F5F06">
        <w:rPr>
          <w:rFonts w:cs="Tahoma"/>
          <w:szCs w:val="20"/>
          <w:lang w:val="ru-RU"/>
        </w:rPr>
        <w:t xml:space="preserve"> </w:t>
      </w:r>
      <w:r w:rsidRPr="00416CED">
        <w:rPr>
          <w:rFonts w:cs="Tahoma"/>
          <w:szCs w:val="20"/>
        </w:rPr>
        <w:t>Server</w:t>
      </w:r>
      <w:r w:rsidRPr="006F5F06">
        <w:rPr>
          <w:rFonts w:cs="Tahoma"/>
          <w:szCs w:val="20"/>
          <w:lang w:val="ru-RU"/>
        </w:rPr>
        <w:t xml:space="preserve">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2013, </w:t>
      </w:r>
      <w:r w:rsidRPr="00416CED">
        <w:rPr>
          <w:rFonts w:cs="Tahoma"/>
          <w:szCs w:val="20"/>
        </w:rPr>
        <w:t>Windows</w:t>
      </w:r>
      <w:r w:rsidRPr="006F5F06">
        <w:rPr>
          <w:rFonts w:cs="Tahoma"/>
          <w:szCs w:val="20"/>
          <w:lang w:val="ru-RU"/>
        </w:rPr>
        <w:t xml:space="preserve"> </w:t>
      </w:r>
      <w:r w:rsidRPr="00416CED">
        <w:rPr>
          <w:rFonts w:cs="Tahoma"/>
          <w:szCs w:val="20"/>
        </w:rPr>
        <w:t>Server</w:t>
      </w:r>
      <w:r w:rsidRPr="006F5F06">
        <w:rPr>
          <w:rFonts w:cs="Tahoma"/>
          <w:szCs w:val="20"/>
          <w:lang w:val="ru-RU"/>
        </w:rPr>
        <w:t xml:space="preserve"> 2012 </w:t>
      </w:r>
      <w:r w:rsidRPr="00416CED">
        <w:rPr>
          <w:rFonts w:cs="Tahoma"/>
          <w:szCs w:val="20"/>
        </w:rPr>
        <w:t>Active</w:t>
      </w:r>
      <w:r w:rsidRPr="006F5F06">
        <w:rPr>
          <w:rFonts w:cs="Tahoma"/>
          <w:szCs w:val="20"/>
          <w:lang w:val="ru-RU"/>
        </w:rPr>
        <w:t xml:space="preserve"> </w:t>
      </w:r>
      <w:r w:rsidRPr="00416CED">
        <w:rPr>
          <w:rFonts w:cs="Tahoma"/>
          <w:szCs w:val="20"/>
        </w:rPr>
        <w:t>Directory</w:t>
      </w:r>
      <w:r w:rsidRPr="006F5F06">
        <w:rPr>
          <w:rFonts w:cs="Tahoma"/>
          <w:szCs w:val="20"/>
          <w:lang w:val="ru-RU"/>
        </w:rPr>
        <w:t xml:space="preserve"> </w:t>
      </w:r>
      <w:r w:rsidRPr="00416CED">
        <w:rPr>
          <w:rFonts w:cs="Tahoma"/>
          <w:szCs w:val="20"/>
        </w:rPr>
        <w:t>Rights</w:t>
      </w:r>
      <w:r w:rsidRPr="006F5F06">
        <w:rPr>
          <w:rFonts w:cs="Tahoma"/>
          <w:szCs w:val="20"/>
          <w:lang w:val="ru-RU"/>
        </w:rPr>
        <w:t xml:space="preserve"> </w:t>
      </w:r>
      <w:r w:rsidRPr="00416CED">
        <w:rPr>
          <w:rFonts w:cs="Tahoma"/>
          <w:szCs w:val="20"/>
        </w:rPr>
        <w:t>Management</w:t>
      </w:r>
      <w:r w:rsidRPr="006F5F06">
        <w:rPr>
          <w:rFonts w:cs="Tahoma"/>
          <w:szCs w:val="20"/>
          <w:lang w:val="ru-RU"/>
        </w:rPr>
        <w:t xml:space="preserve"> </w:t>
      </w:r>
      <w:r w:rsidRPr="00416CED">
        <w:rPr>
          <w:rFonts w:cs="Tahoma"/>
          <w:szCs w:val="20"/>
        </w:rPr>
        <w:t>Services</w:t>
      </w:r>
      <w:r w:rsidRPr="006F5F06">
        <w:rPr>
          <w:rFonts w:cs="Tahoma"/>
          <w:szCs w:val="20"/>
          <w:lang w:val="ru-RU"/>
        </w:rPr>
        <w:t xml:space="preserve"> </w:t>
      </w:r>
      <w:r w:rsidRPr="00416CED">
        <w:rPr>
          <w:rFonts w:cs="Tahoma"/>
          <w:szCs w:val="20"/>
        </w:rPr>
        <w:t>CAL</w:t>
      </w:r>
      <w:r w:rsidRPr="006F5F06">
        <w:rPr>
          <w:rFonts w:cs="Tahoma"/>
          <w:szCs w:val="20"/>
          <w:lang w:val="ru-RU"/>
        </w:rPr>
        <w:t xml:space="preserve"> и все текущие компоненты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2012 </w:t>
      </w:r>
      <w:r w:rsidRPr="00416CED">
        <w:rPr>
          <w:rFonts w:cs="Tahoma"/>
          <w:szCs w:val="20"/>
        </w:rPr>
        <w:t>Client</w:t>
      </w:r>
      <w:r w:rsidRPr="006F5F06">
        <w:rPr>
          <w:rFonts w:cs="Tahoma"/>
          <w:szCs w:val="20"/>
          <w:lang w:val="ru-RU"/>
        </w:rPr>
        <w:t xml:space="preserve"> </w:t>
      </w:r>
      <w:r w:rsidRPr="00416CED">
        <w:rPr>
          <w:rFonts w:cs="Tahoma"/>
          <w:szCs w:val="20"/>
        </w:rPr>
        <w:t>Management</w:t>
      </w:r>
      <w:r w:rsidRPr="006F5F06">
        <w:rPr>
          <w:rFonts w:cs="Tahoma"/>
          <w:szCs w:val="20"/>
          <w:lang w:val="ru-RU"/>
        </w:rPr>
        <w:t xml:space="preserve"> </w:t>
      </w:r>
      <w:r w:rsidRPr="00416CED">
        <w:rPr>
          <w:rFonts w:cs="Tahoma"/>
          <w:szCs w:val="20"/>
        </w:rPr>
        <w:t>Suite</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 xml:space="preserve">Лицензия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представляет собой единую лицензию, которая назначается отдельному пользователю или устройству.</w:t>
      </w:r>
      <w:r w:rsidR="00FA2C82" w:rsidRPr="006F5F06">
        <w:rPr>
          <w:rFonts w:cs="Tahoma"/>
          <w:szCs w:val="20"/>
          <w:lang w:val="ru-RU"/>
        </w:rPr>
        <w:t xml:space="preserve"> </w:t>
      </w:r>
      <w:r w:rsidRPr="006F5F06">
        <w:rPr>
          <w:rFonts w:cs="Tahoma"/>
          <w:szCs w:val="20"/>
          <w:lang w:val="ru-RU"/>
        </w:rPr>
        <w:t xml:space="preserve">Как указывается в соглашении корпоративного лицензирования клиента, он не может разделять права в рамках лицензии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FA2C82" w:rsidRPr="006F5F06">
        <w:rPr>
          <w:rFonts w:cs="Tahoma"/>
          <w:szCs w:val="20"/>
          <w:lang w:val="ru-RU"/>
        </w:rPr>
        <w:t xml:space="preserve"> </w:t>
      </w:r>
    </w:p>
    <w:p w:rsidR="00D57009" w:rsidRPr="006F5F06" w:rsidRDefault="00D57009">
      <w:pPr>
        <w:rPr>
          <w:lang w:val="ru-RU"/>
        </w:rPr>
      </w:pPr>
    </w:p>
    <w:p w:rsidR="00163658" w:rsidRPr="006F5F06" w:rsidRDefault="00163658" w:rsidP="0084072C">
      <w:pPr>
        <w:ind w:left="720"/>
        <w:rPr>
          <w:lang w:val="ru-RU"/>
        </w:rPr>
      </w:pPr>
      <w:r w:rsidRPr="006F5F06">
        <w:rPr>
          <w:rFonts w:cs="Tahoma"/>
          <w:b/>
          <w:szCs w:val="20"/>
          <w:lang w:val="ru-RU"/>
        </w:rPr>
        <w:t xml:space="preserve">Веб-службы, включенные в набор лицензий </w:t>
      </w:r>
      <w:r w:rsidRPr="00416CED">
        <w:rPr>
          <w:rFonts w:cs="Tahoma"/>
          <w:b/>
          <w:szCs w:val="20"/>
        </w:rPr>
        <w:t>Enterprise</w:t>
      </w:r>
      <w:r w:rsidRPr="006F5F06">
        <w:rPr>
          <w:rFonts w:cs="Tahoma"/>
          <w:b/>
          <w:szCs w:val="20"/>
          <w:lang w:val="ru-RU"/>
        </w:rPr>
        <w:t xml:space="preserve"> </w:t>
      </w:r>
      <w:r w:rsidRPr="00416CED">
        <w:rPr>
          <w:rFonts w:cs="Tahoma"/>
          <w:b/>
          <w:szCs w:val="20"/>
        </w:rPr>
        <w:t>CAL</w:t>
      </w:r>
      <w:r w:rsidRPr="006F5F06">
        <w:rPr>
          <w:rFonts w:cs="Tahoma"/>
          <w:b/>
          <w:szCs w:val="20"/>
          <w:lang w:val="ru-RU"/>
        </w:rPr>
        <w:t xml:space="preserve"> </w:t>
      </w:r>
      <w:r w:rsidRPr="00416CED">
        <w:rPr>
          <w:rFonts w:cs="Tahoma"/>
          <w:b/>
          <w:szCs w:val="20"/>
        </w:rPr>
        <w:t>Suite</w:t>
      </w:r>
    </w:p>
    <w:p w:rsidR="00391D38" w:rsidRPr="006F5F06" w:rsidRDefault="00391D38" w:rsidP="0084072C">
      <w:pPr>
        <w:ind w:left="720"/>
        <w:rPr>
          <w:lang w:val="ru-RU"/>
        </w:rPr>
      </w:pPr>
    </w:p>
    <w:p w:rsidR="00163658" w:rsidRPr="006F5F06" w:rsidRDefault="00163658" w:rsidP="000150D5">
      <w:pPr>
        <w:ind w:left="720"/>
        <w:rPr>
          <w:lang w:val="ru-RU"/>
        </w:rPr>
      </w:pPr>
      <w:r w:rsidRPr="006F5F06">
        <w:rPr>
          <w:rFonts w:cs="Tahoma"/>
          <w:szCs w:val="20"/>
          <w:lang w:val="ru-RU"/>
        </w:rPr>
        <w:t xml:space="preserve">На 1 апреля 2013 г. лицензия на </w:t>
      </w:r>
      <w:r w:rsidRPr="00416CED">
        <w:rPr>
          <w:rFonts w:cs="Tahoma"/>
          <w:szCs w:val="20"/>
        </w:rPr>
        <w:t>Enterprise</w:t>
      </w:r>
      <w:r w:rsidRPr="006F5F06">
        <w:rPr>
          <w:rFonts w:cs="Tahoma"/>
          <w:szCs w:val="20"/>
          <w:lang w:val="ru-RU"/>
        </w:rPr>
        <w:t xml:space="preserve"> </w:t>
      </w:r>
      <w:r w:rsidRPr="00416CED">
        <w:rPr>
          <w:rFonts w:cs="Tahoma"/>
          <w:szCs w:val="20"/>
        </w:rPr>
        <w:t>CAL</w:t>
      </w:r>
      <w:r w:rsidRPr="006F5F06">
        <w:rPr>
          <w:rFonts w:cs="Tahoma"/>
          <w:szCs w:val="20"/>
          <w:lang w:val="ru-RU"/>
        </w:rPr>
        <w:t xml:space="preserve"> </w:t>
      </w:r>
      <w:r w:rsidRPr="00416CED">
        <w:rPr>
          <w:rFonts w:cs="Tahoma"/>
          <w:szCs w:val="20"/>
        </w:rPr>
        <w:t>Suite</w:t>
      </w:r>
      <w:r w:rsidRPr="006F5F06">
        <w:rPr>
          <w:rFonts w:cs="Tahoma"/>
          <w:szCs w:val="20"/>
          <w:lang w:val="ru-RU"/>
        </w:rPr>
        <w:t xml:space="preserve"> с активным покрытием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включает права на архивацию на базе </w:t>
      </w:r>
      <w:r w:rsidRPr="00416CED">
        <w:rPr>
          <w:rFonts w:cs="Tahoma"/>
          <w:szCs w:val="20"/>
        </w:rPr>
        <w:t>Exchange</w:t>
      </w:r>
      <w:r w:rsidRPr="006F5F06">
        <w:rPr>
          <w:rFonts w:cs="Tahoma"/>
          <w:szCs w:val="20"/>
          <w:lang w:val="ru-RU"/>
        </w:rPr>
        <w:t xml:space="preserve"> </w:t>
      </w:r>
      <w:r w:rsidRPr="00416CED">
        <w:rPr>
          <w:rFonts w:cs="Tahoma"/>
          <w:szCs w:val="20"/>
        </w:rPr>
        <w:t>Online</w:t>
      </w:r>
      <w:r w:rsidRPr="006F5F06">
        <w:rPr>
          <w:rFonts w:cs="Tahoma"/>
          <w:szCs w:val="20"/>
          <w:lang w:val="ru-RU"/>
        </w:rPr>
        <w:t xml:space="preserve"> для </w:t>
      </w:r>
      <w:r w:rsidRPr="00416CED">
        <w:rPr>
          <w:rFonts w:cs="Tahoma"/>
          <w:szCs w:val="20"/>
        </w:rPr>
        <w:t>Exchange</w:t>
      </w:r>
      <w:r w:rsidRPr="006F5F06">
        <w:rPr>
          <w:rFonts w:cs="Tahoma"/>
          <w:szCs w:val="20"/>
          <w:lang w:val="ru-RU"/>
        </w:rPr>
        <w:t xml:space="preserve"> </w:t>
      </w:r>
      <w:r w:rsidRPr="00416CED">
        <w:rPr>
          <w:rFonts w:cs="Tahoma"/>
          <w:szCs w:val="20"/>
        </w:rPr>
        <w:t>Server</w:t>
      </w:r>
      <w:r w:rsidRPr="006F5F06">
        <w:rPr>
          <w:rFonts w:cs="Tahoma"/>
          <w:szCs w:val="20"/>
          <w:lang w:val="ru-RU"/>
        </w:rPr>
        <w:t xml:space="preserve">, Предотвращение потери данных и </w:t>
      </w:r>
      <w:r w:rsidRPr="00416CED">
        <w:rPr>
          <w:rFonts w:cs="Tahoma"/>
          <w:szCs w:val="20"/>
        </w:rPr>
        <w:t>Exchange</w:t>
      </w:r>
      <w:r w:rsidRPr="006F5F06">
        <w:rPr>
          <w:rFonts w:cs="Tahoma"/>
          <w:szCs w:val="20"/>
          <w:lang w:val="ru-RU"/>
        </w:rPr>
        <w:t xml:space="preserve"> </w:t>
      </w:r>
      <w:r w:rsidRPr="00416CED">
        <w:rPr>
          <w:rFonts w:cs="Tahoma"/>
          <w:szCs w:val="20"/>
        </w:rPr>
        <w:t>Online</w:t>
      </w:r>
      <w:r w:rsidRPr="006F5F06">
        <w:rPr>
          <w:rFonts w:cs="Tahoma"/>
          <w:szCs w:val="20"/>
          <w:lang w:val="ru-RU"/>
        </w:rPr>
        <w:t xml:space="preserve"> </w:t>
      </w:r>
      <w:r w:rsidRPr="00416CED">
        <w:rPr>
          <w:rFonts w:cs="Tahoma"/>
          <w:szCs w:val="20"/>
        </w:rPr>
        <w:t>Protection</w:t>
      </w:r>
      <w:r w:rsidRPr="006F5F06">
        <w:rPr>
          <w:rFonts w:cs="Tahoma"/>
          <w:szCs w:val="20"/>
          <w:lang w:val="ru-RU"/>
        </w:rPr>
        <w:t xml:space="preserve">. </w:t>
      </w:r>
    </w:p>
    <w:p w:rsidR="00163658" w:rsidRPr="006F5F06" w:rsidRDefault="000150D5" w:rsidP="000150D5">
      <w:pPr>
        <w:ind w:left="720"/>
        <w:rPr>
          <w:lang w:val="ru-RU"/>
        </w:rPr>
      </w:pPr>
      <w:r w:rsidRPr="006F5F06">
        <w:rPr>
          <w:rFonts w:cs="Tahoma"/>
          <w:szCs w:val="20"/>
          <w:u w:val="single"/>
          <w:lang w:val="ru-RU"/>
        </w:rPr>
        <w:t>Предоставление</w:t>
      </w:r>
      <w:r w:rsidRPr="006F5F06">
        <w:rPr>
          <w:rFonts w:cs="Tahoma"/>
          <w:szCs w:val="20"/>
          <w:lang w:val="ru-RU"/>
        </w:rPr>
        <w:t xml:space="preserve">. Чтобы начать использование этих служб, клиент должен связаться с Партнером </w:t>
      </w:r>
      <w:r w:rsidRPr="00416CED">
        <w:rPr>
          <w:rFonts w:cs="Tahoma"/>
          <w:szCs w:val="20"/>
        </w:rPr>
        <w:t>Microsoft</w:t>
      </w:r>
      <w:r w:rsidRPr="006F5F06">
        <w:rPr>
          <w:rFonts w:cs="Tahoma"/>
          <w:szCs w:val="20"/>
          <w:lang w:val="ru-RU"/>
        </w:rPr>
        <w:t>, который начнет процесс предоставления, необходимый для активации каждой из служб.</w:t>
      </w:r>
    </w:p>
    <w:p w:rsidR="00391D38" w:rsidRPr="006F5F06" w:rsidRDefault="000150D5" w:rsidP="000150D5">
      <w:pPr>
        <w:ind w:left="720"/>
        <w:rPr>
          <w:lang w:val="ru-RU"/>
        </w:rPr>
      </w:pPr>
      <w:r w:rsidRPr="006F5F06">
        <w:rPr>
          <w:snapToGrid w:val="0"/>
          <w:u w:val="single"/>
          <w:lang w:val="ru-RU"/>
        </w:rPr>
        <w:t>Дополнительные условия</w:t>
      </w:r>
      <w:r w:rsidRPr="006F5F06">
        <w:rPr>
          <w:snapToGrid w:val="0"/>
          <w:lang w:val="ru-RU"/>
        </w:rPr>
        <w:t xml:space="preserve">. </w:t>
      </w:r>
      <w:r w:rsidRPr="006F5F06">
        <w:rPr>
          <w:rFonts w:cs="Tahoma"/>
          <w:szCs w:val="20"/>
          <w:lang w:val="ru-RU"/>
        </w:rPr>
        <w:t xml:space="preserve">Дополнительные условия («Дополнительные условия») в </w:t>
      </w:r>
      <w:hyperlink w:anchor="_Section_10_–" w:history="1">
        <w:r w:rsidRPr="006F5F06">
          <w:rPr>
            <w:rStyle w:val="Hyperlink"/>
            <w:rFonts w:cs="Tahoma"/>
            <w:szCs w:val="20"/>
            <w:lang w:val="ru-RU"/>
          </w:rPr>
          <w:t>Разделе 10</w:t>
        </w:r>
      </w:hyperlink>
      <w:r w:rsidRPr="006F5F06">
        <w:rPr>
          <w:rFonts w:cs="Tahoma"/>
          <w:szCs w:val="20"/>
          <w:lang w:val="ru-RU"/>
        </w:rPr>
        <w:t xml:space="preserve"> распространяются на </w:t>
      </w:r>
      <w:r w:rsidRPr="006F5F06">
        <w:rPr>
          <w:snapToGrid w:val="0"/>
          <w:lang w:val="ru-RU"/>
        </w:rPr>
        <w:t xml:space="preserve">приобретение Веб-служб, включенных в </w:t>
      </w:r>
      <w:r w:rsidRPr="00416CED">
        <w:rPr>
          <w:snapToGrid w:val="0"/>
        </w:rPr>
        <w:t>Enterprise</w:t>
      </w:r>
      <w:r w:rsidRPr="006F5F06">
        <w:rPr>
          <w:snapToGrid w:val="0"/>
          <w:lang w:val="ru-RU"/>
        </w:rPr>
        <w:t xml:space="preserve"> </w:t>
      </w:r>
      <w:r w:rsidRPr="00416CED">
        <w:rPr>
          <w:snapToGrid w:val="0"/>
        </w:rPr>
        <w:t>CAL</w:t>
      </w:r>
      <w:r w:rsidRPr="006F5F06">
        <w:rPr>
          <w:snapToGrid w:val="0"/>
          <w:lang w:val="ru-RU"/>
        </w:rPr>
        <w:t xml:space="preserve"> </w:t>
      </w:r>
      <w:r w:rsidRPr="00416CED">
        <w:rPr>
          <w:snapToGrid w:val="0"/>
        </w:rPr>
        <w:t>Suite</w:t>
      </w:r>
      <w:r w:rsidRPr="006F5F06">
        <w:rPr>
          <w:snapToGrid w:val="0"/>
          <w:lang w:val="ru-RU"/>
        </w:rPr>
        <w:t>, и их использование клиентами.</w:t>
      </w:r>
      <w:r w:rsidR="00FA2C82" w:rsidRPr="006F5F06">
        <w:rPr>
          <w:rFonts w:cs="Tahoma"/>
          <w:szCs w:val="20"/>
          <w:lang w:val="ru-RU"/>
        </w:rPr>
        <w:t xml:space="preserve"> </w:t>
      </w:r>
    </w:p>
    <w:p w:rsidR="00391D38" w:rsidRPr="006F5F06" w:rsidRDefault="00391D38"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112BE6" w:rsidRPr="00416CED" w:rsidRDefault="00112BE6" w:rsidP="005D1A15">
      <w:pPr>
        <w:spacing w:after="60"/>
        <w:ind w:left="720"/>
      </w:pPr>
      <w:r w:rsidRPr="00416CED">
        <w:rPr>
          <w:rFonts w:cs="Tahoma"/>
          <w:b/>
          <w:color w:val="000000"/>
          <w:szCs w:val="20"/>
        </w:rPr>
        <w:t>Forefront Unified Access Gateway 2010</w:t>
      </w:r>
    </w:p>
    <w:p w:rsidR="005D1A15" w:rsidRPr="006F5F06" w:rsidRDefault="005D1A15" w:rsidP="008F573E">
      <w:pPr>
        <w:spacing w:after="60"/>
        <w:ind w:left="720"/>
        <w:rPr>
          <w:lang w:val="ru-RU"/>
        </w:rPr>
      </w:pPr>
      <w:r w:rsidRPr="00416CED">
        <w:rPr>
          <w:rFonts w:cs="Tahoma"/>
          <w:color w:val="000000"/>
          <w:szCs w:val="20"/>
          <w:u w:val="single"/>
        </w:rPr>
        <w:t>Права на сверочные заказы</w:t>
      </w:r>
      <w:r w:rsidRPr="00F0203C">
        <w:rPr>
          <w:rFonts w:cs="Tahoma"/>
          <w:color w:val="000000"/>
          <w:szCs w:val="20"/>
        </w:rPr>
        <w:t>.</w:t>
      </w:r>
      <w:r w:rsidR="00F0203C">
        <w:rPr>
          <w:rFonts w:cs="Tahoma"/>
          <w:color w:val="000000"/>
          <w:szCs w:val="20"/>
        </w:rPr>
        <w:t xml:space="preserve"> </w:t>
      </w:r>
      <w:r w:rsidRPr="006F5F06">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2010 от 1 декабря 2012 г., лицензии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полученные Соответствующими клиентами после 1 декабря 2012 г. в рамках прав на сверочные заказы, дают таким клиентам право на доступ к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2010. «Соответствующие клиенты» это клиенты по Соглашениям о регистрации </w:t>
      </w:r>
      <w:r w:rsidRPr="00416CED">
        <w:rPr>
          <w:rFonts w:cs="Tahoma"/>
          <w:color w:val="000000"/>
          <w:szCs w:val="20"/>
        </w:rPr>
        <w:t>Enterprise</w:t>
      </w:r>
      <w:r w:rsidRPr="006F5F06">
        <w:rPr>
          <w:rFonts w:cs="Tahoma"/>
          <w:color w:val="000000"/>
          <w:szCs w:val="20"/>
          <w:lang w:val="ru-RU"/>
        </w:rPr>
        <w:t xml:space="preserve"> или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Subscription</w:t>
      </w:r>
      <w:r w:rsidRPr="006F5F06">
        <w:rPr>
          <w:rFonts w:cs="Tahoma"/>
          <w:color w:val="000000"/>
          <w:szCs w:val="20"/>
          <w:lang w:val="ru-RU"/>
        </w:rPr>
        <w:t xml:space="preserve">, Соглашениям </w:t>
      </w:r>
      <w:r w:rsidRPr="00416CED">
        <w:rPr>
          <w:rFonts w:cs="Tahoma"/>
          <w:color w:val="000000"/>
          <w:szCs w:val="20"/>
        </w:rPr>
        <w:t>Open</w:t>
      </w:r>
      <w:r w:rsidRPr="006F5F06">
        <w:rPr>
          <w:rFonts w:cs="Tahoma"/>
          <w:color w:val="000000"/>
          <w:szCs w:val="20"/>
          <w:lang w:val="ru-RU"/>
        </w:rPr>
        <w:t xml:space="preserve"> </w:t>
      </w:r>
      <w:r w:rsidRPr="00416CED">
        <w:rPr>
          <w:rFonts w:cs="Tahoma"/>
          <w:color w:val="000000"/>
          <w:szCs w:val="20"/>
        </w:rPr>
        <w:t>Value</w:t>
      </w:r>
      <w:r w:rsidRPr="006F5F06">
        <w:rPr>
          <w:rFonts w:cs="Tahoma"/>
          <w:color w:val="000000"/>
          <w:szCs w:val="20"/>
          <w:lang w:val="ru-RU"/>
        </w:rPr>
        <w:t xml:space="preserve"> </w:t>
      </w:r>
      <w:r w:rsidRPr="00416CED">
        <w:rPr>
          <w:rFonts w:cs="Tahoma"/>
          <w:color w:val="000000"/>
          <w:szCs w:val="20"/>
        </w:rPr>
        <w:t>Subscription</w:t>
      </w:r>
      <w:r w:rsidRPr="006F5F06">
        <w:rPr>
          <w:rFonts w:cs="Tahoma"/>
          <w:color w:val="000000"/>
          <w:szCs w:val="20"/>
          <w:lang w:val="ru-RU"/>
        </w:rPr>
        <w:t xml:space="preserve"> (</w:t>
      </w:r>
      <w:r w:rsidRPr="00416CED">
        <w:rPr>
          <w:rFonts w:cs="Tahoma"/>
          <w:color w:val="000000"/>
          <w:szCs w:val="20"/>
        </w:rPr>
        <w:t>OVS</w:t>
      </w:r>
      <w:r w:rsidRPr="006F5F06">
        <w:rPr>
          <w:rFonts w:cs="Tahoma"/>
          <w:color w:val="000000"/>
          <w:szCs w:val="20"/>
          <w:lang w:val="ru-RU"/>
        </w:rPr>
        <w:t xml:space="preserve">), а также клиенты </w:t>
      </w:r>
      <w:r w:rsidRPr="00416CED">
        <w:rPr>
          <w:rFonts w:cs="Tahoma"/>
          <w:color w:val="000000"/>
          <w:szCs w:val="20"/>
        </w:rPr>
        <w:t>Enrollment</w:t>
      </w:r>
      <w:r w:rsidRPr="006F5F06">
        <w:rPr>
          <w:rFonts w:cs="Tahoma"/>
          <w:color w:val="000000"/>
          <w:szCs w:val="20"/>
          <w:lang w:val="ru-RU"/>
        </w:rPr>
        <w:t xml:space="preserve"> </w:t>
      </w:r>
      <w:r w:rsidRPr="00416CED">
        <w:rPr>
          <w:rFonts w:cs="Tahoma"/>
          <w:color w:val="000000"/>
          <w:szCs w:val="20"/>
        </w:rPr>
        <w:t>for</w:t>
      </w:r>
      <w:r w:rsidRPr="006F5F06">
        <w:rPr>
          <w:rFonts w:cs="Tahoma"/>
          <w:color w:val="000000"/>
          <w:szCs w:val="20"/>
          <w:lang w:val="ru-RU"/>
        </w:rPr>
        <w:t xml:space="preserve"> </w:t>
      </w:r>
      <w:r w:rsidRPr="00416CED">
        <w:rPr>
          <w:rFonts w:cs="Tahoma"/>
          <w:color w:val="000000"/>
          <w:szCs w:val="20"/>
        </w:rPr>
        <w:t>Education</w:t>
      </w:r>
      <w:r w:rsidRPr="006F5F06">
        <w:rPr>
          <w:rFonts w:cs="Tahoma"/>
          <w:color w:val="000000"/>
          <w:szCs w:val="20"/>
          <w:lang w:val="ru-RU"/>
        </w:rPr>
        <w:t xml:space="preserve"> </w:t>
      </w:r>
      <w:r w:rsidRPr="00416CED">
        <w:rPr>
          <w:rFonts w:cs="Tahoma"/>
          <w:color w:val="000000"/>
          <w:szCs w:val="20"/>
        </w:rPr>
        <w:t>Solutions</w:t>
      </w:r>
      <w:r w:rsidRPr="006F5F06">
        <w:rPr>
          <w:rFonts w:cs="Tahoma"/>
          <w:color w:val="000000"/>
          <w:szCs w:val="20"/>
          <w:lang w:val="ru-RU"/>
        </w:rPr>
        <w:t xml:space="preserve">, которые получили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до 1 декабря 2012 года и в соответствии со сроками</w:t>
      </w:r>
      <w:r w:rsidR="008F573E">
        <w:rPr>
          <w:rFonts w:cs="Tahoma"/>
          <w:color w:val="000000"/>
          <w:szCs w:val="20"/>
        </w:rPr>
        <w:t> </w:t>
      </w:r>
      <w:r w:rsidRPr="006F5F06">
        <w:rPr>
          <w:rFonts w:cs="Tahoma"/>
          <w:color w:val="000000"/>
          <w:szCs w:val="20"/>
          <w:lang w:val="ru-RU"/>
        </w:rPr>
        <w:t xml:space="preserve">того же соглашения о регистрации или соглашения </w:t>
      </w:r>
      <w:r w:rsidRPr="00416CED">
        <w:rPr>
          <w:rFonts w:cs="Tahoma"/>
          <w:color w:val="000000"/>
          <w:szCs w:val="20"/>
        </w:rPr>
        <w:t>OVS</w:t>
      </w:r>
      <w:r w:rsidRPr="006F5F06">
        <w:rPr>
          <w:rFonts w:cs="Tahoma"/>
          <w:color w:val="000000"/>
          <w:szCs w:val="20"/>
          <w:lang w:val="ru-RU"/>
        </w:rPr>
        <w:t xml:space="preserve"> имеют право на приобретение дополнительных лицензий после 1 декабря 2012 года в соответствиями с правами на сверочные заказы.</w:t>
      </w:r>
      <w:r w:rsidR="00FA2C82" w:rsidRPr="006F5F06">
        <w:rPr>
          <w:rFonts w:cs="Tahoma"/>
          <w:color w:val="000000"/>
          <w:szCs w:val="20"/>
          <w:lang w:val="ru-RU"/>
        </w:rPr>
        <w:t xml:space="preserve"> </w:t>
      </w:r>
      <w:r w:rsidRPr="006F5F06">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для компонентов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(которые были частью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до 30 ноября 2012 г.) перечислены в разделе «Расширенные права на использование для продуктов </w:t>
      </w:r>
      <w:r w:rsidRPr="00416CED">
        <w:rPr>
          <w:rFonts w:cs="Tahoma"/>
          <w:color w:val="000000"/>
          <w:szCs w:val="20"/>
        </w:rPr>
        <w:t>Forefront</w:t>
      </w:r>
      <w:r w:rsidRPr="006F5F06">
        <w:rPr>
          <w:rFonts w:cs="Tahoma"/>
          <w:color w:val="000000"/>
          <w:szCs w:val="20"/>
          <w:lang w:val="ru-RU"/>
        </w:rPr>
        <w:t>» ниже.</w:t>
      </w:r>
    </w:p>
    <w:p w:rsidR="005D1A15" w:rsidRPr="006F5F06" w:rsidRDefault="00112BE6" w:rsidP="005D1A15">
      <w:pPr>
        <w:spacing w:before="120" w:after="60"/>
        <w:ind w:left="720"/>
        <w:rPr>
          <w:lang w:val="ru-RU"/>
        </w:rPr>
      </w:pP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Клиенты, возобновляющие действие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для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не в рамках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которые лицензировали использование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по лицензиям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с покрытием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для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вне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без получения отдельной лицензии на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Это предложение на получение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Unified</w:t>
      </w:r>
      <w:r w:rsidRPr="006F5F06">
        <w:rPr>
          <w:rFonts w:cs="Tahoma"/>
          <w:color w:val="000000"/>
          <w:szCs w:val="20"/>
          <w:lang w:val="ru-RU"/>
        </w:rPr>
        <w:t xml:space="preserve"> </w:t>
      </w:r>
      <w:r w:rsidRPr="00416CED">
        <w:rPr>
          <w:rFonts w:cs="Tahoma"/>
          <w:color w:val="000000"/>
          <w:szCs w:val="20"/>
        </w:rPr>
        <w:t>Access</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действительно для количества лицензий, не превышающего общее число лицензий </w:t>
      </w:r>
      <w:r w:rsidRPr="00416CED">
        <w:rPr>
          <w:rFonts w:cs="Tahoma"/>
          <w:color w:val="000000"/>
          <w:szCs w:val="20"/>
        </w:rPr>
        <w:t>Enterprise</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w:t>
      </w:r>
      <w:r w:rsidRPr="00416CED">
        <w:rPr>
          <w:rFonts w:cs="Tahoma"/>
          <w:color w:val="000000"/>
          <w:szCs w:val="20"/>
        </w:rPr>
        <w:t>c</w:t>
      </w:r>
      <w:r w:rsidRPr="006F5F06">
        <w:rPr>
          <w:rFonts w:cs="Tahoma"/>
          <w:color w:val="000000"/>
          <w:szCs w:val="20"/>
          <w:lang w:val="ru-RU"/>
        </w:rPr>
        <w:t xml:space="preserve">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имевшееся непосредственно перед возобновлением действия.</w:t>
      </w:r>
    </w:p>
    <w:p w:rsidR="005D1A15" w:rsidRPr="006F5F06" w:rsidRDefault="005D1A15" w:rsidP="00630ED6">
      <w:pPr>
        <w:ind w:left="720"/>
        <w:rPr>
          <w:lang w:val="ru-RU"/>
        </w:rPr>
      </w:pPr>
    </w:p>
    <w:p w:rsidR="004E3869" w:rsidRPr="006F5F06" w:rsidRDefault="00A2724A" w:rsidP="0084072C">
      <w:pPr>
        <w:spacing w:after="60"/>
        <w:ind w:left="720"/>
        <w:rPr>
          <w:lang w:val="ru-RU"/>
        </w:rPr>
      </w:pPr>
      <w:r w:rsidRPr="006F5F06">
        <w:rPr>
          <w:rFonts w:cs="Tahoma"/>
          <w:b/>
          <w:color w:val="000000"/>
          <w:szCs w:val="20"/>
          <w:lang w:val="ru-RU"/>
        </w:rPr>
        <w:t xml:space="preserve">Расширенные права на использование для продуктов </w:t>
      </w:r>
      <w:r w:rsidRPr="00416CED">
        <w:rPr>
          <w:rFonts w:cs="Tahoma"/>
          <w:b/>
          <w:color w:val="000000"/>
          <w:szCs w:val="20"/>
        </w:rPr>
        <w:t>Forefront</w:t>
      </w:r>
    </w:p>
    <w:p w:rsidR="00C349AE" w:rsidRPr="006F5F06" w:rsidRDefault="00793CBD" w:rsidP="0084072C">
      <w:pPr>
        <w:ind w:left="720"/>
        <w:rPr>
          <w:lang w:val="ru-RU"/>
        </w:rPr>
      </w:pPr>
      <w:r w:rsidRPr="006F5F06">
        <w:rPr>
          <w:rFonts w:cs="Tahoma"/>
          <w:bCs/>
          <w:color w:val="000000"/>
          <w:szCs w:val="18"/>
          <w:lang w:val="ru-RU"/>
        </w:rPr>
        <w:t xml:space="preserve">Клиенты с действующим покрытием </w:t>
      </w:r>
      <w:r w:rsidRPr="00416CED">
        <w:rPr>
          <w:rFonts w:cs="Tahoma"/>
          <w:bCs/>
          <w:color w:val="000000"/>
          <w:szCs w:val="18"/>
        </w:rPr>
        <w:t>Software</w:t>
      </w:r>
      <w:r w:rsidRPr="006F5F06">
        <w:rPr>
          <w:rFonts w:cs="Tahoma"/>
          <w:bCs/>
          <w:color w:val="000000"/>
          <w:szCs w:val="18"/>
          <w:lang w:val="ru-RU"/>
        </w:rPr>
        <w:t xml:space="preserve"> </w:t>
      </w:r>
      <w:r w:rsidRPr="00416CED">
        <w:rPr>
          <w:rFonts w:cs="Tahoma"/>
          <w:bCs/>
          <w:color w:val="000000"/>
          <w:szCs w:val="18"/>
        </w:rPr>
        <w:t>Assurance</w:t>
      </w:r>
      <w:r w:rsidRPr="006F5F06">
        <w:rPr>
          <w:rFonts w:cs="Tahoma"/>
          <w:bCs/>
          <w:color w:val="000000"/>
          <w:szCs w:val="18"/>
          <w:lang w:val="ru-RU"/>
        </w:rPr>
        <w:t xml:space="preserve"> для лицензии </w:t>
      </w:r>
      <w:r w:rsidRPr="00416CED">
        <w:rPr>
          <w:rFonts w:cs="Tahoma"/>
          <w:bCs/>
          <w:color w:val="000000"/>
          <w:szCs w:val="18"/>
        </w:rPr>
        <w:t>Enterprise</w:t>
      </w:r>
      <w:r w:rsidRPr="006F5F06">
        <w:rPr>
          <w:rFonts w:cs="Tahoma"/>
          <w:bCs/>
          <w:color w:val="000000"/>
          <w:szCs w:val="18"/>
          <w:lang w:val="ru-RU"/>
        </w:rPr>
        <w:t xml:space="preserve"> </w:t>
      </w:r>
      <w:r w:rsidRPr="00416CED">
        <w:rPr>
          <w:rFonts w:cs="Tahoma"/>
          <w:bCs/>
          <w:color w:val="000000"/>
          <w:szCs w:val="18"/>
        </w:rPr>
        <w:t>CAL</w:t>
      </w:r>
      <w:r w:rsidRPr="006F5F06">
        <w:rPr>
          <w:rFonts w:cs="Tahoma"/>
          <w:bCs/>
          <w:color w:val="000000"/>
          <w:szCs w:val="18"/>
          <w:lang w:val="ru-RU"/>
        </w:rPr>
        <w:t xml:space="preserve"> </w:t>
      </w:r>
      <w:r w:rsidRPr="00416CED">
        <w:rPr>
          <w:rFonts w:cs="Tahoma"/>
          <w:bCs/>
          <w:color w:val="000000"/>
          <w:szCs w:val="18"/>
        </w:rPr>
        <w:t>Suite</w:t>
      </w:r>
      <w:r w:rsidRPr="006F5F06">
        <w:rPr>
          <w:rFonts w:cs="Tahoma"/>
          <w:bCs/>
          <w:color w:val="000000"/>
          <w:szCs w:val="18"/>
          <w:lang w:val="ru-RU"/>
        </w:rPr>
        <w:t xml:space="preserve"> на 30 ноября 2012 г. могут продолжать использовать службы компонентов </w:t>
      </w:r>
      <w:r w:rsidRPr="00416CED">
        <w:rPr>
          <w:rFonts w:cs="Tahoma"/>
          <w:bCs/>
          <w:color w:val="000000"/>
          <w:szCs w:val="18"/>
        </w:rPr>
        <w:t>Forefront</w:t>
      </w:r>
      <w:r w:rsidRPr="006F5F06">
        <w:rPr>
          <w:rFonts w:cs="Tahoma"/>
          <w:bCs/>
          <w:color w:val="000000"/>
          <w:szCs w:val="18"/>
          <w:lang w:val="ru-RU"/>
        </w:rPr>
        <w:t xml:space="preserve"> </w:t>
      </w:r>
      <w:r w:rsidRPr="00416CED">
        <w:rPr>
          <w:rFonts w:cs="Tahoma"/>
          <w:bCs/>
          <w:color w:val="000000"/>
          <w:szCs w:val="18"/>
        </w:rPr>
        <w:t>Protection</w:t>
      </w:r>
      <w:r w:rsidRPr="006F5F06">
        <w:rPr>
          <w:rFonts w:cs="Tahoma"/>
          <w:bCs/>
          <w:color w:val="000000"/>
          <w:szCs w:val="18"/>
          <w:lang w:val="ru-RU"/>
        </w:rPr>
        <w:t xml:space="preserve"> </w:t>
      </w:r>
      <w:r w:rsidRPr="00416CED">
        <w:rPr>
          <w:rFonts w:cs="Tahoma"/>
          <w:bCs/>
          <w:color w:val="000000"/>
          <w:szCs w:val="18"/>
        </w:rPr>
        <w:t>Suite</w:t>
      </w:r>
      <w:r w:rsidRPr="006F5F06">
        <w:rPr>
          <w:rFonts w:cs="Tahoma"/>
          <w:bCs/>
          <w:color w:val="000000"/>
          <w:szCs w:val="18"/>
          <w:lang w:val="ru-RU"/>
        </w:rPr>
        <w:t xml:space="preserve"> (ранее часть </w:t>
      </w:r>
      <w:r w:rsidRPr="00416CED">
        <w:rPr>
          <w:rFonts w:cs="Tahoma"/>
          <w:bCs/>
          <w:color w:val="000000"/>
          <w:szCs w:val="18"/>
        </w:rPr>
        <w:t>Enterprise</w:t>
      </w:r>
      <w:r w:rsidRPr="006F5F06">
        <w:rPr>
          <w:rFonts w:cs="Tahoma"/>
          <w:bCs/>
          <w:color w:val="000000"/>
          <w:szCs w:val="18"/>
          <w:lang w:val="ru-RU"/>
        </w:rPr>
        <w:t xml:space="preserve"> </w:t>
      </w:r>
      <w:r w:rsidRPr="00416CED">
        <w:rPr>
          <w:rFonts w:cs="Tahoma"/>
          <w:bCs/>
          <w:color w:val="000000"/>
          <w:szCs w:val="18"/>
        </w:rPr>
        <w:t>CAL</w:t>
      </w:r>
      <w:r w:rsidRPr="006F5F06">
        <w:rPr>
          <w:rFonts w:cs="Tahoma"/>
          <w:bCs/>
          <w:color w:val="000000"/>
          <w:szCs w:val="18"/>
          <w:lang w:val="ru-RU"/>
        </w:rPr>
        <w:t xml:space="preserve"> </w:t>
      </w:r>
      <w:r w:rsidRPr="00416CED">
        <w:rPr>
          <w:rFonts w:cs="Tahoma"/>
          <w:bCs/>
          <w:color w:val="000000"/>
          <w:szCs w:val="18"/>
        </w:rPr>
        <w:t>Suite</w:t>
      </w:r>
      <w:r w:rsidRPr="006F5F06">
        <w:rPr>
          <w:rFonts w:cs="Tahoma"/>
          <w:bCs/>
          <w:color w:val="000000"/>
          <w:szCs w:val="18"/>
          <w:lang w:val="ru-RU"/>
        </w:rPr>
        <w:t>) до истечения срока действия и (или) возобновления этого покрытия.</w:t>
      </w:r>
      <w:r w:rsidR="00FA2C82" w:rsidRPr="006F5F06">
        <w:rPr>
          <w:rFonts w:cs="Tahoma"/>
          <w:bCs/>
          <w:color w:val="000000"/>
          <w:szCs w:val="18"/>
          <w:lang w:val="ru-RU"/>
        </w:rPr>
        <w:t xml:space="preserve"> </w:t>
      </w:r>
      <w:r w:rsidRPr="006F5F06">
        <w:rPr>
          <w:rFonts w:cs="Tahoma"/>
          <w:bCs/>
          <w:color w:val="000000"/>
          <w:szCs w:val="18"/>
          <w:lang w:val="ru-RU"/>
        </w:rPr>
        <w:t xml:space="preserve">Такие клиенты также могут продолжать использовать компоненты </w:t>
      </w:r>
      <w:r w:rsidRPr="00416CED">
        <w:rPr>
          <w:rFonts w:cs="Tahoma"/>
          <w:color w:val="000000"/>
          <w:szCs w:val="20"/>
        </w:rPr>
        <w:t>Forefront</w:t>
      </w:r>
      <w:r w:rsidRPr="006F5F06">
        <w:rPr>
          <w:rFonts w:cs="Tahoma"/>
          <w:color w:val="000000"/>
          <w:szCs w:val="20"/>
          <w:lang w:val="ru-RU"/>
        </w:rPr>
        <w:t xml:space="preserve"> для </w:t>
      </w:r>
      <w:r w:rsidRPr="00416CED">
        <w:rPr>
          <w:rFonts w:cs="Tahoma"/>
          <w:color w:val="000000"/>
          <w:szCs w:val="20"/>
        </w:rPr>
        <w:t>Office</w:t>
      </w:r>
      <w:r w:rsidRPr="006F5F06">
        <w:rPr>
          <w:rFonts w:cs="Tahoma"/>
          <w:color w:val="000000"/>
          <w:szCs w:val="20"/>
          <w:lang w:val="ru-RU"/>
        </w:rPr>
        <w:t xml:space="preserve"> </w:t>
      </w:r>
      <w:r w:rsidRPr="00416CED">
        <w:rPr>
          <w:rFonts w:cs="Tahoma"/>
          <w:color w:val="000000"/>
          <w:szCs w:val="20"/>
        </w:rPr>
        <w:t>Communications</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2010 для </w:t>
      </w:r>
      <w:r w:rsidRPr="00416CED">
        <w:rPr>
          <w:rFonts w:cs="Tahoma"/>
          <w:color w:val="000000"/>
          <w:szCs w:val="20"/>
        </w:rPr>
        <w:t>Exchange</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Threat</w:t>
      </w:r>
      <w:r w:rsidRPr="006F5F06">
        <w:rPr>
          <w:rFonts w:cs="Tahoma"/>
          <w:color w:val="000000"/>
          <w:szCs w:val="20"/>
          <w:lang w:val="ru-RU"/>
        </w:rPr>
        <w:t xml:space="preserve"> </w:t>
      </w:r>
      <w:r w:rsidRPr="00416CED">
        <w:rPr>
          <w:rFonts w:cs="Tahoma"/>
          <w:color w:val="000000"/>
          <w:szCs w:val="20"/>
        </w:rPr>
        <w:t>Management</w:t>
      </w:r>
      <w:r w:rsidRPr="006F5F06">
        <w:rPr>
          <w:rFonts w:cs="Tahoma"/>
          <w:color w:val="000000"/>
          <w:szCs w:val="20"/>
          <w:lang w:val="ru-RU"/>
        </w:rPr>
        <w:t xml:space="preserve"> </w:t>
      </w:r>
      <w:r w:rsidRPr="00416CED">
        <w:rPr>
          <w:rFonts w:cs="Tahoma"/>
          <w:color w:val="000000"/>
          <w:szCs w:val="20"/>
        </w:rPr>
        <w:t>Gateway</w:t>
      </w:r>
      <w:r w:rsidRPr="006F5F06">
        <w:rPr>
          <w:rFonts w:cs="Tahoma"/>
          <w:color w:val="000000"/>
          <w:szCs w:val="20"/>
          <w:lang w:val="ru-RU"/>
        </w:rPr>
        <w:t xml:space="preserve"> </w:t>
      </w:r>
      <w:r w:rsidRPr="00416CED">
        <w:rPr>
          <w:rFonts w:cs="Tahoma"/>
          <w:color w:val="000000"/>
          <w:szCs w:val="20"/>
        </w:rPr>
        <w:t>Web</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w:t>
      </w:r>
      <w:r w:rsidRPr="00416CED">
        <w:rPr>
          <w:rFonts w:cs="Tahoma"/>
          <w:color w:val="000000"/>
          <w:szCs w:val="20"/>
        </w:rPr>
        <w:t>Service</w:t>
      </w:r>
      <w:r w:rsidRPr="006F5F06">
        <w:rPr>
          <w:rFonts w:cs="Tahoma"/>
          <w:color w:val="000000"/>
          <w:szCs w:val="20"/>
          <w:lang w:val="ru-RU"/>
        </w:rPr>
        <w:t xml:space="preserve"> и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2010 для </w:t>
      </w:r>
      <w:r w:rsidRPr="00416CED">
        <w:rPr>
          <w:rFonts w:cs="Tahoma"/>
          <w:color w:val="000000"/>
          <w:szCs w:val="20"/>
        </w:rPr>
        <w:t>SharePoint</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6F5F06">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416CED">
        <w:rPr>
          <w:rFonts w:cs="Tahoma"/>
          <w:bCs/>
          <w:color w:val="000000"/>
          <w:szCs w:val="18"/>
        </w:rPr>
        <w:t>Enterprise</w:t>
      </w:r>
      <w:r w:rsidRPr="006F5F06">
        <w:rPr>
          <w:rFonts w:cs="Tahoma"/>
          <w:bCs/>
          <w:color w:val="000000"/>
          <w:szCs w:val="18"/>
          <w:lang w:val="ru-RU"/>
        </w:rPr>
        <w:t xml:space="preserve"> </w:t>
      </w:r>
      <w:r w:rsidRPr="00416CED">
        <w:rPr>
          <w:rFonts w:cs="Tahoma"/>
          <w:bCs/>
          <w:color w:val="000000"/>
          <w:szCs w:val="18"/>
        </w:rPr>
        <w:t>CAL</w:t>
      </w:r>
      <w:r w:rsidRPr="006F5F06">
        <w:rPr>
          <w:rFonts w:cs="Tahoma"/>
          <w:bCs/>
          <w:color w:val="000000"/>
          <w:szCs w:val="18"/>
          <w:lang w:val="ru-RU"/>
        </w:rPr>
        <w:t xml:space="preserve"> </w:t>
      </w:r>
      <w:r w:rsidRPr="00416CED">
        <w:rPr>
          <w:rFonts w:cs="Tahoma"/>
          <w:bCs/>
          <w:color w:val="000000"/>
          <w:szCs w:val="18"/>
        </w:rPr>
        <w:t>Suite</w:t>
      </w:r>
      <w:r w:rsidRPr="006F5F06">
        <w:rPr>
          <w:rFonts w:cs="Tahoma"/>
          <w:bCs/>
          <w:color w:val="000000"/>
          <w:szCs w:val="18"/>
          <w:lang w:val="ru-RU"/>
        </w:rPr>
        <w:t>,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rsidR="00C349AE" w:rsidRPr="006F5F06" w:rsidRDefault="00C349AE" w:rsidP="0084072C">
      <w:pPr>
        <w:ind w:left="720"/>
        <w:rPr>
          <w:lang w:val="ru-RU"/>
        </w:rPr>
      </w:pPr>
    </w:p>
    <w:p w:rsidR="004E3869" w:rsidRPr="00416CED" w:rsidRDefault="004E3869" w:rsidP="0084072C">
      <w:pPr>
        <w:spacing w:after="60"/>
        <w:ind w:left="720"/>
      </w:pPr>
      <w:r w:rsidRPr="00416CED">
        <w:rPr>
          <w:rFonts w:cs="Tahoma"/>
          <w:b/>
          <w:color w:val="000000"/>
          <w:szCs w:val="20"/>
        </w:rPr>
        <w:t>Forefront Protection Suite</w:t>
      </w:r>
    </w:p>
    <w:p w:rsidR="004E3869" w:rsidRPr="00416CED" w:rsidRDefault="004E3869" w:rsidP="0084072C">
      <w:pPr>
        <w:ind w:left="720"/>
      </w:pPr>
      <w:r w:rsidRPr="00416CED">
        <w:rPr>
          <w:rFonts w:cs="Tahoma"/>
          <w:color w:val="000000"/>
          <w:szCs w:val="20"/>
        </w:rPr>
        <w:t>Подписка на Forefront Protection Suite состоит из следующих веб-служб:</w:t>
      </w:r>
      <w:r w:rsidR="00FA2C82" w:rsidRPr="00416CED">
        <w:rPr>
          <w:rFonts w:cs="Tahoma"/>
          <w:color w:val="000000"/>
          <w:szCs w:val="20"/>
        </w:rPr>
        <w:t xml:space="preserve"> </w:t>
      </w:r>
      <w:r w:rsidRPr="00416CED">
        <w:rPr>
          <w:rFonts w:cs="Tahoma"/>
          <w:color w:val="000000"/>
          <w:szCs w:val="20"/>
        </w:rPr>
        <w:t xml:space="preserve">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rsidR="00B2460D" w:rsidRPr="00416CED" w:rsidRDefault="00B2460D" w:rsidP="0084072C">
      <w:pPr>
        <w:ind w:left="720"/>
      </w:pPr>
    </w:p>
    <w:p w:rsidR="00023FE7" w:rsidRPr="006F5F06" w:rsidRDefault="00023FE7" w:rsidP="0084072C">
      <w:pPr>
        <w:spacing w:after="60"/>
        <w:ind w:left="720"/>
        <w:rPr>
          <w:lang w:val="ru-RU"/>
        </w:rPr>
      </w:pPr>
      <w:r w:rsidRPr="006F5F06">
        <w:rPr>
          <w:rFonts w:cs="Tahoma"/>
          <w:b/>
          <w:color w:val="000000"/>
          <w:szCs w:val="20"/>
          <w:lang w:val="ru-RU"/>
        </w:rPr>
        <w:t xml:space="preserve">Клиентские лицензии только для учащихся (Лицензия </w:t>
      </w:r>
      <w:r w:rsidRPr="00416CED">
        <w:rPr>
          <w:rFonts w:cs="Tahoma"/>
          <w:b/>
          <w:color w:val="000000"/>
          <w:szCs w:val="20"/>
        </w:rPr>
        <w:t>Academic</w:t>
      </w:r>
      <w:r w:rsidRPr="006F5F06">
        <w:rPr>
          <w:rFonts w:cs="Tahoma"/>
          <w:b/>
          <w:color w:val="000000"/>
          <w:szCs w:val="20"/>
          <w:lang w:val="ru-RU"/>
        </w:rPr>
        <w:t xml:space="preserve"> </w:t>
      </w:r>
      <w:r w:rsidRPr="00416CED">
        <w:rPr>
          <w:rFonts w:cs="Tahoma"/>
          <w:b/>
          <w:color w:val="000000"/>
          <w:szCs w:val="20"/>
        </w:rPr>
        <w:t>Open</w:t>
      </w:r>
      <w:r w:rsidRPr="006F5F06">
        <w:rPr>
          <w:rFonts w:cs="Tahoma"/>
          <w:b/>
          <w:color w:val="000000"/>
          <w:szCs w:val="20"/>
          <w:lang w:val="ru-RU"/>
        </w:rPr>
        <w:t xml:space="preserve"> и </w:t>
      </w:r>
      <w:r w:rsidRPr="00416CED">
        <w:rPr>
          <w:rFonts w:cs="Tahoma"/>
          <w:b/>
          <w:color w:val="000000"/>
          <w:szCs w:val="20"/>
        </w:rPr>
        <w:t>Academic</w:t>
      </w:r>
      <w:r w:rsidRPr="006F5F06">
        <w:rPr>
          <w:rFonts w:cs="Tahoma"/>
          <w:b/>
          <w:color w:val="000000"/>
          <w:szCs w:val="20"/>
          <w:lang w:val="ru-RU"/>
        </w:rPr>
        <w:t xml:space="preserve"> </w:t>
      </w:r>
      <w:r w:rsidRPr="00416CED">
        <w:rPr>
          <w:rFonts w:cs="Tahoma"/>
          <w:b/>
          <w:color w:val="000000"/>
          <w:szCs w:val="20"/>
        </w:rPr>
        <w:t>Select</w:t>
      </w:r>
      <w:r w:rsidRPr="006F5F06">
        <w:rPr>
          <w:rFonts w:cs="Tahoma"/>
          <w:b/>
          <w:color w:val="000000"/>
          <w:szCs w:val="20"/>
          <w:lang w:val="ru-RU"/>
        </w:rPr>
        <w:t>)</w:t>
      </w:r>
    </w:p>
    <w:p w:rsidR="00023FE7" w:rsidRPr="006F5F06" w:rsidRDefault="00023FE7" w:rsidP="0084072C">
      <w:pPr>
        <w:ind w:left="720"/>
        <w:rPr>
          <w:lang w:val="ru-RU"/>
        </w:rPr>
      </w:pPr>
      <w:r w:rsidRPr="006F5F06">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416CED">
        <w:rPr>
          <w:rFonts w:cs="Tahoma"/>
          <w:szCs w:val="20"/>
        </w:rPr>
        <w:t> </w:t>
      </w:r>
      <w:r w:rsidRPr="006F5F06">
        <w:rPr>
          <w:rFonts w:cs="Tahoma"/>
          <w:szCs w:val="20"/>
          <w:lang w:val="ru-RU"/>
        </w:rPr>
        <w:t>учащимся, и НЕ могут использоваться в лабораториях или учебных аудиториях.</w:t>
      </w:r>
    </w:p>
    <w:p w:rsidR="00026546" w:rsidRPr="006F5F06" w:rsidRDefault="00026546" w:rsidP="0084072C">
      <w:pPr>
        <w:ind w:left="720"/>
        <w:rPr>
          <w:lang w:val="ru-RU"/>
        </w:rPr>
      </w:pPr>
    </w:p>
    <w:p w:rsidR="007B35CE" w:rsidRPr="006F5F06" w:rsidRDefault="007B35C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8F573E" w:rsidRPr="006F5F06" w:rsidRDefault="008F573E" w:rsidP="0084072C">
      <w:pPr>
        <w:ind w:left="720"/>
        <w:rPr>
          <w:lang w:val="ru-RU"/>
        </w:rPr>
      </w:pPr>
    </w:p>
    <w:p w:rsidR="00112BE6" w:rsidRPr="007B7278" w:rsidRDefault="00A560B6" w:rsidP="00112BE6">
      <w:pPr>
        <w:pStyle w:val="Heading3"/>
        <w:rPr>
          <w:lang w:val="fr-FR"/>
        </w:rPr>
      </w:pPr>
      <w:bookmarkStart w:id="1232" w:name="_45_Exchange_Enterprise"/>
      <w:bookmarkStart w:id="1233" w:name="_48_Exchange_Enterprise"/>
      <w:bookmarkStart w:id="1234" w:name="_49_Exchange_Enterprise"/>
      <w:bookmarkStart w:id="1235" w:name="_Toc363742010"/>
      <w:bookmarkEnd w:id="1232"/>
      <w:bookmarkEnd w:id="1233"/>
      <w:bookmarkEnd w:id="1234"/>
      <w:r w:rsidRPr="007B7278">
        <w:rPr>
          <w:rFonts w:ascii="Tahoma" w:hAnsi="Tahoma"/>
          <w:caps/>
          <w:color w:val="F66400"/>
          <w:sz w:val="22"/>
          <w:vertAlign w:val="superscript"/>
          <w:lang w:val="fr-FR"/>
        </w:rPr>
        <w:t>49</w:t>
      </w:r>
      <w:r w:rsidRPr="007B7278">
        <w:rPr>
          <w:rFonts w:ascii="Tahoma" w:hAnsi="Tahoma"/>
          <w:color w:val="F66400"/>
          <w:sz w:val="22"/>
          <w:lang w:val="fr-FR"/>
        </w:rPr>
        <w:t xml:space="preserve"> Exchange Enterprise CAL </w:t>
      </w:r>
      <w:r w:rsidRPr="00416CED">
        <w:rPr>
          <w:rFonts w:ascii="Tahoma" w:hAnsi="Tahoma"/>
          <w:color w:val="F66400"/>
          <w:sz w:val="22"/>
        </w:rPr>
        <w:t>со</w:t>
      </w:r>
      <w:r w:rsidRPr="007B7278">
        <w:rPr>
          <w:rFonts w:ascii="Tahoma" w:hAnsi="Tahoma"/>
          <w:color w:val="F66400"/>
          <w:sz w:val="22"/>
          <w:lang w:val="fr-FR"/>
        </w:rPr>
        <w:t xml:space="preserve"> </w:t>
      </w:r>
      <w:r w:rsidRPr="00416CED">
        <w:rPr>
          <w:rFonts w:ascii="Tahoma" w:hAnsi="Tahoma"/>
          <w:color w:val="F66400"/>
          <w:sz w:val="22"/>
        </w:rPr>
        <w:t>службами</w:t>
      </w:r>
      <w:r w:rsidRPr="007B7278">
        <w:rPr>
          <w:rFonts w:ascii="Tahoma" w:hAnsi="Tahoma"/>
          <w:color w:val="F66400"/>
          <w:sz w:val="22"/>
          <w:lang w:val="fr-FR"/>
        </w:rPr>
        <w:t xml:space="preserve"> 2013</w:t>
      </w:r>
      <w:bookmarkEnd w:id="1235"/>
      <w:r w:rsidRPr="007B7278">
        <w:rPr>
          <w:rFonts w:ascii="Tahoma" w:hAnsi="Tahoma"/>
          <w:color w:val="F66400"/>
          <w:sz w:val="22"/>
          <w:lang w:val="fr-FR"/>
        </w:rPr>
        <w:t xml:space="preserve"> </w:t>
      </w:r>
    </w:p>
    <w:p w:rsidR="00112BE6" w:rsidRPr="007B7278" w:rsidRDefault="00112BE6" w:rsidP="00112BE6">
      <w:pPr>
        <w:rPr>
          <w:lang w:val="fr-FR"/>
        </w:rPr>
      </w:pPr>
    </w:p>
    <w:p w:rsidR="00112BE6" w:rsidRPr="007B7278" w:rsidRDefault="00112BE6" w:rsidP="00112BE6">
      <w:pPr>
        <w:ind w:left="720"/>
        <w:rPr>
          <w:lang w:val="fr-FR"/>
        </w:rPr>
      </w:pPr>
      <w:r w:rsidRPr="006F5F06">
        <w:rPr>
          <w:rFonts w:cs="Tahoma"/>
          <w:b/>
          <w:szCs w:val="20"/>
          <w:lang w:val="ru-RU"/>
        </w:rPr>
        <w:t>Веб</w:t>
      </w:r>
      <w:r w:rsidRPr="007B7278">
        <w:rPr>
          <w:rFonts w:cs="Tahoma"/>
          <w:b/>
          <w:szCs w:val="20"/>
          <w:lang w:val="fr-FR"/>
        </w:rPr>
        <w:t>-</w:t>
      </w:r>
      <w:r w:rsidRPr="006F5F06">
        <w:rPr>
          <w:rFonts w:cs="Tahoma"/>
          <w:b/>
          <w:szCs w:val="20"/>
          <w:lang w:val="ru-RU"/>
        </w:rPr>
        <w:t>службы</w:t>
      </w:r>
      <w:r w:rsidRPr="007B7278">
        <w:rPr>
          <w:rFonts w:cs="Tahoma"/>
          <w:b/>
          <w:szCs w:val="20"/>
          <w:lang w:val="fr-FR"/>
        </w:rPr>
        <w:t xml:space="preserve">, </w:t>
      </w:r>
      <w:r w:rsidRPr="006F5F06">
        <w:rPr>
          <w:rFonts w:cs="Tahoma"/>
          <w:b/>
          <w:szCs w:val="20"/>
          <w:lang w:val="ru-RU"/>
        </w:rPr>
        <w:t>включенные</w:t>
      </w:r>
      <w:r w:rsidRPr="007B7278">
        <w:rPr>
          <w:rFonts w:cs="Tahoma"/>
          <w:b/>
          <w:szCs w:val="20"/>
          <w:lang w:val="fr-FR"/>
        </w:rPr>
        <w:t xml:space="preserve"> </w:t>
      </w:r>
      <w:r w:rsidRPr="006F5F06">
        <w:rPr>
          <w:rFonts w:cs="Tahoma"/>
          <w:b/>
          <w:szCs w:val="20"/>
          <w:lang w:val="ru-RU"/>
        </w:rPr>
        <w:t>в</w:t>
      </w:r>
      <w:r w:rsidRPr="007B7278">
        <w:rPr>
          <w:rFonts w:cs="Tahoma"/>
          <w:b/>
          <w:szCs w:val="20"/>
          <w:lang w:val="fr-FR"/>
        </w:rPr>
        <w:t xml:space="preserve"> Exchange Enterprise CAL </w:t>
      </w:r>
      <w:r w:rsidRPr="006F5F06">
        <w:rPr>
          <w:rFonts w:cs="Tahoma"/>
          <w:b/>
          <w:szCs w:val="20"/>
          <w:lang w:val="ru-RU"/>
        </w:rPr>
        <w:t>со</w:t>
      </w:r>
      <w:r w:rsidRPr="007B7278">
        <w:rPr>
          <w:rFonts w:cs="Tahoma"/>
          <w:b/>
          <w:szCs w:val="20"/>
          <w:lang w:val="fr-FR"/>
        </w:rPr>
        <w:t xml:space="preserve"> </w:t>
      </w:r>
      <w:r w:rsidRPr="006F5F06">
        <w:rPr>
          <w:rFonts w:cs="Tahoma"/>
          <w:b/>
          <w:szCs w:val="20"/>
          <w:lang w:val="ru-RU"/>
        </w:rPr>
        <w:t>службами</w:t>
      </w:r>
      <w:r w:rsidRPr="007B7278">
        <w:rPr>
          <w:rFonts w:cs="Tahoma"/>
          <w:b/>
          <w:szCs w:val="20"/>
          <w:lang w:val="fr-FR"/>
        </w:rPr>
        <w:t xml:space="preserve"> 2013</w:t>
      </w:r>
    </w:p>
    <w:p w:rsidR="00112BE6" w:rsidRPr="007B7278" w:rsidRDefault="00112BE6" w:rsidP="00112BE6">
      <w:pPr>
        <w:ind w:left="720"/>
        <w:rPr>
          <w:lang w:val="fr-FR"/>
        </w:rPr>
      </w:pPr>
      <w:r w:rsidRPr="006F5F06">
        <w:rPr>
          <w:rFonts w:cs="Tahoma"/>
          <w:szCs w:val="20"/>
          <w:lang w:val="ru-RU"/>
        </w:rPr>
        <w:t>С</w:t>
      </w:r>
      <w:r w:rsidRPr="007B7278">
        <w:rPr>
          <w:rFonts w:cs="Tahoma"/>
          <w:szCs w:val="20"/>
          <w:lang w:val="fr-FR"/>
        </w:rPr>
        <w:t xml:space="preserve"> 1 </w:t>
      </w:r>
      <w:r w:rsidRPr="006F5F06">
        <w:rPr>
          <w:rFonts w:cs="Tahoma"/>
          <w:szCs w:val="20"/>
          <w:lang w:val="ru-RU"/>
        </w:rPr>
        <w:t>апреля</w:t>
      </w:r>
      <w:r w:rsidRPr="007B7278">
        <w:rPr>
          <w:rFonts w:cs="Tahoma"/>
          <w:szCs w:val="20"/>
          <w:lang w:val="fr-FR"/>
        </w:rPr>
        <w:t xml:space="preserve"> 2013 </w:t>
      </w:r>
      <w:r w:rsidRPr="006F5F06">
        <w:rPr>
          <w:rFonts w:cs="Tahoma"/>
          <w:szCs w:val="20"/>
          <w:lang w:val="ru-RU"/>
        </w:rPr>
        <w:t>г</w:t>
      </w:r>
      <w:r w:rsidRPr="007B7278">
        <w:rPr>
          <w:rFonts w:cs="Tahoma"/>
          <w:szCs w:val="20"/>
          <w:lang w:val="fr-FR"/>
        </w:rPr>
        <w:t xml:space="preserve">. </w:t>
      </w:r>
      <w:r w:rsidRPr="006F5F06">
        <w:rPr>
          <w:rFonts w:cs="Tahoma"/>
          <w:szCs w:val="20"/>
          <w:lang w:val="ru-RU"/>
        </w:rPr>
        <w:t>лицензия</w:t>
      </w:r>
      <w:r w:rsidRPr="007B7278">
        <w:rPr>
          <w:rFonts w:cs="Tahoma"/>
          <w:szCs w:val="20"/>
          <w:lang w:val="fr-FR"/>
        </w:rPr>
        <w:t xml:space="preserve"> </w:t>
      </w:r>
      <w:r w:rsidRPr="006F5F06">
        <w:rPr>
          <w:rFonts w:cs="Tahoma"/>
          <w:szCs w:val="20"/>
          <w:lang w:val="ru-RU"/>
        </w:rPr>
        <w:t>на</w:t>
      </w:r>
      <w:r w:rsidRPr="007B7278">
        <w:rPr>
          <w:rFonts w:cs="Tahoma"/>
          <w:szCs w:val="20"/>
          <w:lang w:val="fr-FR"/>
        </w:rPr>
        <w:t xml:space="preserve"> Exchange Enterprise CAL Suite </w:t>
      </w:r>
      <w:r w:rsidRPr="006F5F06">
        <w:rPr>
          <w:rFonts w:cs="Tahoma"/>
          <w:szCs w:val="20"/>
          <w:lang w:val="ru-RU"/>
        </w:rPr>
        <w:t>со</w:t>
      </w:r>
      <w:r w:rsidRPr="007B7278">
        <w:rPr>
          <w:rFonts w:cs="Tahoma"/>
          <w:szCs w:val="20"/>
          <w:lang w:val="fr-FR"/>
        </w:rPr>
        <w:t xml:space="preserve"> </w:t>
      </w:r>
      <w:r w:rsidRPr="006F5F06">
        <w:rPr>
          <w:rFonts w:cs="Tahoma"/>
          <w:szCs w:val="20"/>
          <w:lang w:val="ru-RU"/>
        </w:rPr>
        <w:t>службами</w:t>
      </w:r>
      <w:r w:rsidRPr="007B7278">
        <w:rPr>
          <w:rFonts w:cs="Tahoma"/>
          <w:szCs w:val="20"/>
          <w:lang w:val="fr-FR"/>
        </w:rPr>
        <w:t xml:space="preserve"> 2013 </w:t>
      </w:r>
      <w:r w:rsidRPr="006F5F06">
        <w:rPr>
          <w:rFonts w:cs="Tahoma"/>
          <w:szCs w:val="20"/>
          <w:lang w:val="ru-RU"/>
        </w:rPr>
        <w:t>с</w:t>
      </w:r>
      <w:r w:rsidRPr="007B7278">
        <w:rPr>
          <w:rFonts w:cs="Tahoma"/>
          <w:szCs w:val="20"/>
          <w:lang w:val="fr-FR"/>
        </w:rPr>
        <w:t xml:space="preserve"> </w:t>
      </w:r>
      <w:r w:rsidRPr="006F5F06">
        <w:rPr>
          <w:rFonts w:cs="Tahoma"/>
          <w:szCs w:val="20"/>
          <w:lang w:val="ru-RU"/>
        </w:rPr>
        <w:t>действующим</w:t>
      </w:r>
      <w:r w:rsidRPr="007B7278">
        <w:rPr>
          <w:rFonts w:cs="Tahoma"/>
          <w:szCs w:val="20"/>
          <w:lang w:val="fr-FR"/>
        </w:rPr>
        <w:t xml:space="preserve"> </w:t>
      </w:r>
      <w:r w:rsidRPr="006F5F06">
        <w:rPr>
          <w:rFonts w:cs="Tahoma"/>
          <w:szCs w:val="20"/>
          <w:lang w:val="ru-RU"/>
        </w:rPr>
        <w:t>покрытием</w:t>
      </w:r>
      <w:r w:rsidRPr="007B7278">
        <w:rPr>
          <w:rFonts w:cs="Tahoma"/>
          <w:szCs w:val="20"/>
          <w:lang w:val="fr-FR"/>
        </w:rPr>
        <w:t xml:space="preserve"> Software Assurance </w:t>
      </w:r>
      <w:r w:rsidRPr="006F5F06">
        <w:rPr>
          <w:rFonts w:cs="Tahoma"/>
          <w:szCs w:val="20"/>
          <w:lang w:val="ru-RU"/>
        </w:rPr>
        <w:t>включает</w:t>
      </w:r>
      <w:r w:rsidRPr="007B7278">
        <w:rPr>
          <w:rFonts w:cs="Tahoma"/>
          <w:szCs w:val="20"/>
          <w:lang w:val="fr-FR"/>
        </w:rPr>
        <w:t xml:space="preserve"> </w:t>
      </w:r>
      <w:r w:rsidRPr="006F5F06">
        <w:rPr>
          <w:rFonts w:cs="Tahoma"/>
          <w:szCs w:val="20"/>
          <w:lang w:val="ru-RU"/>
        </w:rPr>
        <w:t>в</w:t>
      </w:r>
      <w:r w:rsidRPr="007B7278">
        <w:rPr>
          <w:rFonts w:cs="Tahoma"/>
          <w:szCs w:val="20"/>
          <w:lang w:val="fr-FR"/>
        </w:rPr>
        <w:t xml:space="preserve"> </w:t>
      </w:r>
      <w:r w:rsidRPr="006F5F06">
        <w:rPr>
          <w:rFonts w:cs="Tahoma"/>
          <w:szCs w:val="20"/>
          <w:lang w:val="ru-RU"/>
        </w:rPr>
        <w:t>себя</w:t>
      </w:r>
      <w:r w:rsidRPr="007B7278">
        <w:rPr>
          <w:rFonts w:cs="Tahoma"/>
          <w:szCs w:val="20"/>
          <w:lang w:val="fr-FR"/>
        </w:rPr>
        <w:t xml:space="preserve"> </w:t>
      </w:r>
      <w:r w:rsidRPr="006F5F06">
        <w:rPr>
          <w:rFonts w:cs="Tahoma"/>
          <w:szCs w:val="20"/>
          <w:lang w:val="ru-RU"/>
        </w:rPr>
        <w:t>права</w:t>
      </w:r>
      <w:r w:rsidRPr="007B7278">
        <w:rPr>
          <w:rFonts w:cs="Tahoma"/>
          <w:szCs w:val="20"/>
          <w:lang w:val="fr-FR"/>
        </w:rPr>
        <w:t xml:space="preserve"> </w:t>
      </w:r>
      <w:r w:rsidRPr="006F5F06">
        <w:rPr>
          <w:rFonts w:cs="Tahoma"/>
          <w:szCs w:val="20"/>
          <w:lang w:val="ru-RU"/>
        </w:rPr>
        <w:t>на</w:t>
      </w:r>
      <w:r w:rsidRPr="007B7278">
        <w:rPr>
          <w:rFonts w:cs="Tahoma"/>
          <w:szCs w:val="20"/>
          <w:lang w:val="fr-FR"/>
        </w:rPr>
        <w:t xml:space="preserve"> </w:t>
      </w:r>
      <w:r w:rsidRPr="006F5F06">
        <w:rPr>
          <w:rFonts w:cs="Tahoma"/>
          <w:szCs w:val="20"/>
          <w:lang w:val="ru-RU"/>
        </w:rPr>
        <w:t>Предотвращение</w:t>
      </w:r>
      <w:r w:rsidRPr="007B7278">
        <w:rPr>
          <w:rFonts w:cs="Tahoma"/>
          <w:szCs w:val="20"/>
          <w:lang w:val="fr-FR"/>
        </w:rPr>
        <w:t xml:space="preserve"> </w:t>
      </w:r>
      <w:r w:rsidRPr="006F5F06">
        <w:rPr>
          <w:rFonts w:cs="Tahoma"/>
          <w:szCs w:val="20"/>
          <w:lang w:val="ru-RU"/>
        </w:rPr>
        <w:t>потери</w:t>
      </w:r>
      <w:r w:rsidRPr="007B7278">
        <w:rPr>
          <w:rFonts w:cs="Tahoma"/>
          <w:szCs w:val="20"/>
          <w:lang w:val="fr-FR"/>
        </w:rPr>
        <w:t xml:space="preserve"> </w:t>
      </w:r>
      <w:r w:rsidRPr="006F5F06">
        <w:rPr>
          <w:rFonts w:cs="Tahoma"/>
          <w:szCs w:val="20"/>
          <w:lang w:val="ru-RU"/>
        </w:rPr>
        <w:t>данных</w:t>
      </w:r>
      <w:r w:rsidRPr="007B7278">
        <w:rPr>
          <w:rFonts w:cs="Tahoma"/>
          <w:szCs w:val="20"/>
          <w:lang w:val="fr-FR"/>
        </w:rPr>
        <w:t xml:space="preserve"> </w:t>
      </w:r>
      <w:r w:rsidRPr="006F5F06">
        <w:rPr>
          <w:rFonts w:cs="Tahoma"/>
          <w:szCs w:val="20"/>
          <w:lang w:val="ru-RU"/>
        </w:rPr>
        <w:t>и</w:t>
      </w:r>
      <w:r w:rsidRPr="007B7278">
        <w:rPr>
          <w:rFonts w:cs="Tahoma"/>
          <w:szCs w:val="20"/>
          <w:lang w:val="fr-FR"/>
        </w:rPr>
        <w:t xml:space="preserve"> Exchange Online Protection. </w:t>
      </w:r>
    </w:p>
    <w:p w:rsidR="00112BE6" w:rsidRPr="007B7278" w:rsidRDefault="00112BE6" w:rsidP="00112BE6">
      <w:pPr>
        <w:ind w:left="720"/>
        <w:rPr>
          <w:lang w:val="fr-FR"/>
        </w:rPr>
      </w:pPr>
    </w:p>
    <w:p w:rsidR="00112BE6" w:rsidRPr="007B7278" w:rsidRDefault="00112BE6" w:rsidP="00112BE6">
      <w:pPr>
        <w:ind w:left="720"/>
        <w:rPr>
          <w:lang w:val="fr-FR"/>
        </w:rPr>
      </w:pPr>
      <w:r w:rsidRPr="006F5F06">
        <w:rPr>
          <w:rFonts w:cs="Tahoma"/>
          <w:szCs w:val="20"/>
          <w:u w:val="single"/>
          <w:lang w:val="ru-RU"/>
        </w:rPr>
        <w:t>Предоставление</w:t>
      </w:r>
      <w:r w:rsidRPr="007B7278">
        <w:rPr>
          <w:rFonts w:cs="Tahoma"/>
          <w:szCs w:val="20"/>
          <w:lang w:val="fr-FR"/>
        </w:rPr>
        <w:t xml:space="preserve">. </w:t>
      </w:r>
      <w:r w:rsidRPr="006F5F06">
        <w:rPr>
          <w:rFonts w:cs="Tahoma"/>
          <w:szCs w:val="20"/>
          <w:lang w:val="ru-RU"/>
        </w:rPr>
        <w:t>Чтобы</w:t>
      </w:r>
      <w:r w:rsidRPr="007B7278">
        <w:rPr>
          <w:rFonts w:cs="Tahoma"/>
          <w:szCs w:val="20"/>
          <w:lang w:val="fr-FR"/>
        </w:rPr>
        <w:t xml:space="preserve"> </w:t>
      </w:r>
      <w:r w:rsidRPr="006F5F06">
        <w:rPr>
          <w:rFonts w:cs="Tahoma"/>
          <w:szCs w:val="20"/>
          <w:lang w:val="ru-RU"/>
        </w:rPr>
        <w:t>начать</w:t>
      </w:r>
      <w:r w:rsidRPr="007B7278">
        <w:rPr>
          <w:rFonts w:cs="Tahoma"/>
          <w:szCs w:val="20"/>
          <w:lang w:val="fr-FR"/>
        </w:rPr>
        <w:t xml:space="preserve"> </w:t>
      </w:r>
      <w:r w:rsidRPr="006F5F06">
        <w:rPr>
          <w:rFonts w:cs="Tahoma"/>
          <w:szCs w:val="20"/>
          <w:lang w:val="ru-RU"/>
        </w:rPr>
        <w:t>использование</w:t>
      </w:r>
      <w:r w:rsidRPr="007B7278">
        <w:rPr>
          <w:rFonts w:cs="Tahoma"/>
          <w:szCs w:val="20"/>
          <w:lang w:val="fr-FR"/>
        </w:rPr>
        <w:t xml:space="preserve"> </w:t>
      </w:r>
      <w:r w:rsidRPr="006F5F06">
        <w:rPr>
          <w:rFonts w:cs="Tahoma"/>
          <w:szCs w:val="20"/>
          <w:lang w:val="ru-RU"/>
        </w:rPr>
        <w:t>этих</w:t>
      </w:r>
      <w:r w:rsidRPr="007B7278">
        <w:rPr>
          <w:rFonts w:cs="Tahoma"/>
          <w:szCs w:val="20"/>
          <w:lang w:val="fr-FR"/>
        </w:rPr>
        <w:t xml:space="preserve"> </w:t>
      </w:r>
      <w:r w:rsidRPr="006F5F06">
        <w:rPr>
          <w:rFonts w:cs="Tahoma"/>
          <w:szCs w:val="20"/>
          <w:lang w:val="ru-RU"/>
        </w:rPr>
        <w:t>служб</w:t>
      </w:r>
      <w:r w:rsidRPr="007B7278">
        <w:rPr>
          <w:rFonts w:cs="Tahoma"/>
          <w:szCs w:val="20"/>
          <w:lang w:val="fr-FR"/>
        </w:rPr>
        <w:t xml:space="preserve">, </w:t>
      </w:r>
      <w:r w:rsidRPr="006F5F06">
        <w:rPr>
          <w:rFonts w:cs="Tahoma"/>
          <w:szCs w:val="20"/>
          <w:lang w:val="ru-RU"/>
        </w:rPr>
        <w:t>клиент</w:t>
      </w:r>
      <w:r w:rsidRPr="007B7278">
        <w:rPr>
          <w:rFonts w:cs="Tahoma"/>
          <w:szCs w:val="20"/>
          <w:lang w:val="fr-FR"/>
        </w:rPr>
        <w:t xml:space="preserve"> </w:t>
      </w:r>
      <w:r w:rsidRPr="006F5F06">
        <w:rPr>
          <w:rFonts w:cs="Tahoma"/>
          <w:szCs w:val="20"/>
          <w:lang w:val="ru-RU"/>
        </w:rPr>
        <w:t>должен</w:t>
      </w:r>
      <w:r w:rsidRPr="007B7278">
        <w:rPr>
          <w:rFonts w:cs="Tahoma"/>
          <w:szCs w:val="20"/>
          <w:lang w:val="fr-FR"/>
        </w:rPr>
        <w:t xml:space="preserve"> </w:t>
      </w:r>
      <w:r w:rsidRPr="006F5F06">
        <w:rPr>
          <w:rFonts w:cs="Tahoma"/>
          <w:szCs w:val="20"/>
          <w:lang w:val="ru-RU"/>
        </w:rPr>
        <w:t>связаться</w:t>
      </w:r>
      <w:r w:rsidRPr="007B7278">
        <w:rPr>
          <w:rFonts w:cs="Tahoma"/>
          <w:szCs w:val="20"/>
          <w:lang w:val="fr-FR"/>
        </w:rPr>
        <w:t xml:space="preserve"> </w:t>
      </w:r>
      <w:r w:rsidRPr="006F5F06">
        <w:rPr>
          <w:rFonts w:cs="Tahoma"/>
          <w:szCs w:val="20"/>
          <w:lang w:val="ru-RU"/>
        </w:rPr>
        <w:t>с</w:t>
      </w:r>
      <w:r w:rsidRPr="007B7278">
        <w:rPr>
          <w:rFonts w:cs="Tahoma"/>
          <w:szCs w:val="20"/>
          <w:lang w:val="fr-FR"/>
        </w:rPr>
        <w:t xml:space="preserve"> </w:t>
      </w:r>
      <w:r w:rsidRPr="006F5F06">
        <w:rPr>
          <w:rFonts w:cs="Tahoma"/>
          <w:szCs w:val="20"/>
          <w:lang w:val="ru-RU"/>
        </w:rPr>
        <w:t>Партнером</w:t>
      </w:r>
      <w:r w:rsidRPr="007B7278">
        <w:rPr>
          <w:rFonts w:cs="Tahoma"/>
          <w:szCs w:val="20"/>
          <w:lang w:val="fr-FR"/>
        </w:rPr>
        <w:t xml:space="preserve"> Microsoft, </w:t>
      </w:r>
      <w:r w:rsidRPr="006F5F06">
        <w:rPr>
          <w:rFonts w:cs="Tahoma"/>
          <w:szCs w:val="20"/>
          <w:lang w:val="ru-RU"/>
        </w:rPr>
        <w:t>который</w:t>
      </w:r>
      <w:r w:rsidRPr="007B7278">
        <w:rPr>
          <w:rFonts w:cs="Tahoma"/>
          <w:szCs w:val="20"/>
          <w:lang w:val="fr-FR"/>
        </w:rPr>
        <w:t xml:space="preserve"> </w:t>
      </w:r>
      <w:r w:rsidRPr="006F5F06">
        <w:rPr>
          <w:rFonts w:cs="Tahoma"/>
          <w:szCs w:val="20"/>
          <w:lang w:val="ru-RU"/>
        </w:rPr>
        <w:t>начнет</w:t>
      </w:r>
      <w:r w:rsidRPr="007B7278">
        <w:rPr>
          <w:rFonts w:cs="Tahoma"/>
          <w:szCs w:val="20"/>
          <w:lang w:val="fr-FR"/>
        </w:rPr>
        <w:t xml:space="preserve"> </w:t>
      </w:r>
      <w:r w:rsidRPr="006F5F06">
        <w:rPr>
          <w:rFonts w:cs="Tahoma"/>
          <w:szCs w:val="20"/>
          <w:lang w:val="ru-RU"/>
        </w:rPr>
        <w:t>процесс</w:t>
      </w:r>
      <w:r w:rsidRPr="007B7278">
        <w:rPr>
          <w:rFonts w:cs="Tahoma"/>
          <w:szCs w:val="20"/>
          <w:lang w:val="fr-FR"/>
        </w:rPr>
        <w:t xml:space="preserve"> </w:t>
      </w:r>
      <w:r w:rsidRPr="006F5F06">
        <w:rPr>
          <w:rFonts w:cs="Tahoma"/>
          <w:szCs w:val="20"/>
          <w:lang w:val="ru-RU"/>
        </w:rPr>
        <w:t>предоставления</w:t>
      </w:r>
      <w:r w:rsidRPr="007B7278">
        <w:rPr>
          <w:rFonts w:cs="Tahoma"/>
          <w:szCs w:val="20"/>
          <w:lang w:val="fr-FR"/>
        </w:rPr>
        <w:t xml:space="preserve">, </w:t>
      </w:r>
      <w:r w:rsidRPr="006F5F06">
        <w:rPr>
          <w:rFonts w:cs="Tahoma"/>
          <w:szCs w:val="20"/>
          <w:lang w:val="ru-RU"/>
        </w:rPr>
        <w:t>необходимый</w:t>
      </w:r>
      <w:r w:rsidRPr="007B7278">
        <w:rPr>
          <w:rFonts w:cs="Tahoma"/>
          <w:szCs w:val="20"/>
          <w:lang w:val="fr-FR"/>
        </w:rPr>
        <w:t xml:space="preserve"> </w:t>
      </w:r>
      <w:r w:rsidRPr="006F5F06">
        <w:rPr>
          <w:rFonts w:cs="Tahoma"/>
          <w:szCs w:val="20"/>
          <w:lang w:val="ru-RU"/>
        </w:rPr>
        <w:t>для</w:t>
      </w:r>
      <w:r w:rsidRPr="007B7278">
        <w:rPr>
          <w:rFonts w:cs="Tahoma"/>
          <w:szCs w:val="20"/>
          <w:lang w:val="fr-FR"/>
        </w:rPr>
        <w:t xml:space="preserve"> </w:t>
      </w:r>
      <w:r w:rsidRPr="006F5F06">
        <w:rPr>
          <w:rFonts w:cs="Tahoma"/>
          <w:szCs w:val="20"/>
          <w:lang w:val="ru-RU"/>
        </w:rPr>
        <w:t>активации</w:t>
      </w:r>
      <w:r w:rsidRPr="007B7278">
        <w:rPr>
          <w:rFonts w:cs="Tahoma"/>
          <w:szCs w:val="20"/>
          <w:lang w:val="fr-FR"/>
        </w:rPr>
        <w:t xml:space="preserve"> </w:t>
      </w:r>
      <w:r w:rsidRPr="006F5F06">
        <w:rPr>
          <w:rFonts w:cs="Tahoma"/>
          <w:szCs w:val="20"/>
          <w:lang w:val="ru-RU"/>
        </w:rPr>
        <w:t>каждой</w:t>
      </w:r>
      <w:r w:rsidRPr="007B7278">
        <w:rPr>
          <w:rFonts w:cs="Tahoma"/>
          <w:szCs w:val="20"/>
          <w:lang w:val="fr-FR"/>
        </w:rPr>
        <w:t xml:space="preserve"> </w:t>
      </w:r>
      <w:r w:rsidRPr="006F5F06">
        <w:rPr>
          <w:rFonts w:cs="Tahoma"/>
          <w:szCs w:val="20"/>
          <w:lang w:val="ru-RU"/>
        </w:rPr>
        <w:t>из</w:t>
      </w:r>
      <w:r w:rsidRPr="007B7278">
        <w:rPr>
          <w:rFonts w:cs="Tahoma"/>
          <w:szCs w:val="20"/>
          <w:lang w:val="fr-FR"/>
        </w:rPr>
        <w:t xml:space="preserve"> </w:t>
      </w:r>
      <w:r w:rsidRPr="006F5F06">
        <w:rPr>
          <w:rFonts w:cs="Tahoma"/>
          <w:szCs w:val="20"/>
          <w:lang w:val="ru-RU"/>
        </w:rPr>
        <w:t>служб</w:t>
      </w:r>
      <w:r w:rsidRPr="007B7278">
        <w:rPr>
          <w:rFonts w:cs="Tahoma"/>
          <w:szCs w:val="20"/>
          <w:lang w:val="fr-FR"/>
        </w:rPr>
        <w:t>.</w:t>
      </w:r>
    </w:p>
    <w:p w:rsidR="00112BE6" w:rsidRPr="007B7278" w:rsidRDefault="00112BE6" w:rsidP="00112BE6">
      <w:pPr>
        <w:ind w:left="720"/>
        <w:rPr>
          <w:lang w:val="fr-FR"/>
        </w:rPr>
      </w:pPr>
    </w:p>
    <w:p w:rsidR="00112BE6" w:rsidRPr="007B7278" w:rsidRDefault="00112BE6" w:rsidP="00112BE6">
      <w:pPr>
        <w:ind w:left="720"/>
        <w:rPr>
          <w:lang w:val="fr-FR"/>
        </w:rPr>
      </w:pPr>
      <w:r w:rsidRPr="006F5F06">
        <w:rPr>
          <w:rFonts w:cs="Tahoma"/>
          <w:szCs w:val="20"/>
          <w:u w:val="single"/>
          <w:lang w:val="ru-RU"/>
        </w:rPr>
        <w:t>Дополнительные</w:t>
      </w:r>
      <w:r w:rsidRPr="007B7278">
        <w:rPr>
          <w:rFonts w:cs="Tahoma"/>
          <w:szCs w:val="20"/>
          <w:u w:val="single"/>
          <w:lang w:val="fr-FR"/>
        </w:rPr>
        <w:t xml:space="preserve"> </w:t>
      </w:r>
      <w:r w:rsidRPr="006F5F06">
        <w:rPr>
          <w:rFonts w:cs="Tahoma"/>
          <w:szCs w:val="20"/>
          <w:u w:val="single"/>
          <w:lang w:val="ru-RU"/>
        </w:rPr>
        <w:t>условия</w:t>
      </w:r>
      <w:r w:rsidRPr="007B7278">
        <w:rPr>
          <w:rFonts w:cs="Tahoma"/>
          <w:szCs w:val="20"/>
          <w:lang w:val="fr-FR"/>
        </w:rPr>
        <w:t xml:space="preserve">. </w:t>
      </w:r>
      <w:r w:rsidRPr="006F5F06">
        <w:rPr>
          <w:rFonts w:cs="Tahoma"/>
          <w:szCs w:val="20"/>
          <w:lang w:val="ru-RU"/>
        </w:rPr>
        <w:t>Дополнительные</w:t>
      </w:r>
      <w:r w:rsidRPr="007B7278">
        <w:rPr>
          <w:rFonts w:cs="Tahoma"/>
          <w:szCs w:val="20"/>
          <w:lang w:val="fr-FR"/>
        </w:rPr>
        <w:t xml:space="preserve"> </w:t>
      </w:r>
      <w:r w:rsidRPr="006F5F06">
        <w:rPr>
          <w:rFonts w:cs="Tahoma"/>
          <w:szCs w:val="20"/>
          <w:lang w:val="ru-RU"/>
        </w:rPr>
        <w:t>условия</w:t>
      </w:r>
      <w:r w:rsidRPr="007B7278">
        <w:rPr>
          <w:rFonts w:cs="Tahoma"/>
          <w:szCs w:val="20"/>
          <w:lang w:val="fr-FR"/>
        </w:rPr>
        <w:t xml:space="preserve"> («</w:t>
      </w:r>
      <w:r w:rsidRPr="006F5F06">
        <w:rPr>
          <w:rFonts w:cs="Tahoma"/>
          <w:szCs w:val="20"/>
          <w:lang w:val="ru-RU"/>
        </w:rPr>
        <w:t>Дополнительные</w:t>
      </w:r>
      <w:r w:rsidRPr="007B7278">
        <w:rPr>
          <w:rFonts w:cs="Tahoma"/>
          <w:szCs w:val="20"/>
          <w:lang w:val="fr-FR"/>
        </w:rPr>
        <w:t xml:space="preserve"> </w:t>
      </w:r>
      <w:r w:rsidRPr="006F5F06">
        <w:rPr>
          <w:rFonts w:cs="Tahoma"/>
          <w:szCs w:val="20"/>
          <w:lang w:val="ru-RU"/>
        </w:rPr>
        <w:t>условия</w:t>
      </w:r>
      <w:r w:rsidRPr="007B7278">
        <w:rPr>
          <w:rFonts w:cs="Tahoma"/>
          <w:szCs w:val="20"/>
          <w:lang w:val="fr-FR"/>
        </w:rPr>
        <w:t xml:space="preserve">») </w:t>
      </w:r>
      <w:r w:rsidRPr="006F5F06">
        <w:rPr>
          <w:rFonts w:cs="Tahoma"/>
          <w:szCs w:val="20"/>
          <w:lang w:val="ru-RU"/>
        </w:rPr>
        <w:t>в</w:t>
      </w:r>
      <w:r w:rsidRPr="007B7278">
        <w:rPr>
          <w:rFonts w:cs="Tahoma"/>
          <w:szCs w:val="20"/>
          <w:lang w:val="fr-FR"/>
        </w:rPr>
        <w:t xml:space="preserve"> </w:t>
      </w:r>
      <w:hyperlink w:anchor="_Section_10_–" w:history="1">
        <w:r w:rsidRPr="006F5F06">
          <w:rPr>
            <w:rStyle w:val="Hyperlink"/>
            <w:rFonts w:cs="Tahoma"/>
            <w:szCs w:val="20"/>
            <w:lang w:val="ru-RU"/>
          </w:rPr>
          <w:t>Разделе</w:t>
        </w:r>
        <w:r w:rsidRPr="007B7278">
          <w:rPr>
            <w:rStyle w:val="Hyperlink"/>
            <w:rFonts w:cs="Tahoma"/>
            <w:szCs w:val="20"/>
            <w:lang w:val="fr-FR"/>
          </w:rPr>
          <w:t xml:space="preserve"> 10</w:t>
        </w:r>
      </w:hyperlink>
      <w:r w:rsidRPr="007B7278">
        <w:rPr>
          <w:rFonts w:cs="Tahoma"/>
          <w:szCs w:val="20"/>
          <w:lang w:val="fr-FR"/>
        </w:rPr>
        <w:t xml:space="preserve"> </w:t>
      </w:r>
      <w:r w:rsidRPr="006F5F06">
        <w:rPr>
          <w:rFonts w:cs="Tahoma"/>
          <w:szCs w:val="20"/>
          <w:lang w:val="ru-RU"/>
        </w:rPr>
        <w:t>распространяются</w:t>
      </w:r>
      <w:r w:rsidRPr="007B7278">
        <w:rPr>
          <w:rFonts w:cs="Tahoma"/>
          <w:szCs w:val="20"/>
          <w:lang w:val="fr-FR"/>
        </w:rPr>
        <w:t xml:space="preserve"> </w:t>
      </w:r>
      <w:r w:rsidRPr="006F5F06">
        <w:rPr>
          <w:rFonts w:cs="Tahoma"/>
          <w:szCs w:val="20"/>
          <w:lang w:val="ru-RU"/>
        </w:rPr>
        <w:t>на</w:t>
      </w:r>
      <w:r w:rsidRPr="007B7278">
        <w:rPr>
          <w:rFonts w:cs="Tahoma"/>
          <w:szCs w:val="20"/>
          <w:lang w:val="fr-FR"/>
        </w:rPr>
        <w:t xml:space="preserve"> </w:t>
      </w:r>
      <w:r w:rsidRPr="006F5F06">
        <w:rPr>
          <w:snapToGrid w:val="0"/>
          <w:lang w:val="ru-RU"/>
        </w:rPr>
        <w:t>приобретение</w:t>
      </w:r>
      <w:r w:rsidRPr="007B7278">
        <w:rPr>
          <w:snapToGrid w:val="0"/>
          <w:lang w:val="fr-FR"/>
        </w:rPr>
        <w:t xml:space="preserve"> </w:t>
      </w:r>
      <w:r w:rsidRPr="006F5F06">
        <w:rPr>
          <w:snapToGrid w:val="0"/>
          <w:lang w:val="ru-RU"/>
        </w:rPr>
        <w:t>Веб</w:t>
      </w:r>
      <w:r w:rsidRPr="007B7278">
        <w:rPr>
          <w:snapToGrid w:val="0"/>
          <w:lang w:val="fr-FR"/>
        </w:rPr>
        <w:t>-</w:t>
      </w:r>
      <w:r w:rsidRPr="006F5F06">
        <w:rPr>
          <w:snapToGrid w:val="0"/>
          <w:lang w:val="ru-RU"/>
        </w:rPr>
        <w:t>служб</w:t>
      </w:r>
      <w:r w:rsidRPr="007B7278">
        <w:rPr>
          <w:snapToGrid w:val="0"/>
          <w:lang w:val="fr-FR"/>
        </w:rPr>
        <w:t xml:space="preserve">, </w:t>
      </w:r>
      <w:r w:rsidRPr="006F5F06">
        <w:rPr>
          <w:snapToGrid w:val="0"/>
          <w:lang w:val="ru-RU"/>
        </w:rPr>
        <w:t>включенных</w:t>
      </w:r>
      <w:r w:rsidRPr="007B7278">
        <w:rPr>
          <w:snapToGrid w:val="0"/>
          <w:lang w:val="fr-FR"/>
        </w:rPr>
        <w:t xml:space="preserve"> </w:t>
      </w:r>
      <w:r w:rsidRPr="006F5F06">
        <w:rPr>
          <w:snapToGrid w:val="0"/>
          <w:lang w:val="ru-RU"/>
        </w:rPr>
        <w:t>в</w:t>
      </w:r>
      <w:r w:rsidRPr="007B7278">
        <w:rPr>
          <w:snapToGrid w:val="0"/>
          <w:lang w:val="fr-FR"/>
        </w:rPr>
        <w:t xml:space="preserve"> Exchange Enterprise CAL </w:t>
      </w:r>
      <w:r w:rsidRPr="006F5F06">
        <w:rPr>
          <w:snapToGrid w:val="0"/>
          <w:lang w:val="ru-RU"/>
        </w:rPr>
        <w:t>со</w:t>
      </w:r>
      <w:r w:rsidRPr="007B7278">
        <w:rPr>
          <w:snapToGrid w:val="0"/>
          <w:lang w:val="fr-FR"/>
        </w:rPr>
        <w:t xml:space="preserve"> </w:t>
      </w:r>
      <w:r w:rsidRPr="006F5F06">
        <w:rPr>
          <w:snapToGrid w:val="0"/>
          <w:lang w:val="ru-RU"/>
        </w:rPr>
        <w:t>службами</w:t>
      </w:r>
      <w:r w:rsidRPr="007B7278">
        <w:rPr>
          <w:snapToGrid w:val="0"/>
          <w:lang w:val="fr-FR"/>
        </w:rPr>
        <w:t xml:space="preserve"> 2013, </w:t>
      </w:r>
      <w:r w:rsidRPr="006F5F06">
        <w:rPr>
          <w:snapToGrid w:val="0"/>
          <w:lang w:val="ru-RU"/>
        </w:rPr>
        <w:t>и</w:t>
      </w:r>
      <w:r w:rsidRPr="007B7278">
        <w:rPr>
          <w:snapToGrid w:val="0"/>
          <w:lang w:val="fr-FR"/>
        </w:rPr>
        <w:t xml:space="preserve"> </w:t>
      </w:r>
      <w:r w:rsidRPr="006F5F06">
        <w:rPr>
          <w:snapToGrid w:val="0"/>
          <w:lang w:val="ru-RU"/>
        </w:rPr>
        <w:t>их</w:t>
      </w:r>
      <w:r w:rsidRPr="007B7278">
        <w:rPr>
          <w:snapToGrid w:val="0"/>
          <w:lang w:val="fr-FR"/>
        </w:rPr>
        <w:t xml:space="preserve"> </w:t>
      </w:r>
      <w:r w:rsidRPr="006F5F06">
        <w:rPr>
          <w:snapToGrid w:val="0"/>
          <w:lang w:val="ru-RU"/>
        </w:rPr>
        <w:t>использование</w:t>
      </w:r>
      <w:r w:rsidRPr="007B7278">
        <w:rPr>
          <w:snapToGrid w:val="0"/>
          <w:lang w:val="fr-FR"/>
        </w:rPr>
        <w:t xml:space="preserve"> </w:t>
      </w:r>
      <w:r w:rsidRPr="006F5F06">
        <w:rPr>
          <w:snapToGrid w:val="0"/>
          <w:lang w:val="ru-RU"/>
        </w:rPr>
        <w:t>клиентами</w:t>
      </w:r>
      <w:r w:rsidRPr="007B7278">
        <w:rPr>
          <w:snapToGrid w:val="0"/>
          <w:lang w:val="fr-FR"/>
        </w:rPr>
        <w:t>.</w:t>
      </w:r>
    </w:p>
    <w:p w:rsidR="00D70D2C" w:rsidRPr="007B7278" w:rsidRDefault="00D70D2C" w:rsidP="0084072C">
      <w:pPr>
        <w:ind w:left="540"/>
        <w:rPr>
          <w:lang w:val="fr-FR"/>
        </w:rPr>
      </w:pPr>
    </w:p>
    <w:p w:rsidR="007B35CE" w:rsidRPr="007B7278" w:rsidRDefault="007B35CE" w:rsidP="0084072C">
      <w:pPr>
        <w:ind w:left="540"/>
        <w:rPr>
          <w:lang w:val="fr-FR"/>
        </w:rPr>
      </w:pPr>
    </w:p>
    <w:p w:rsidR="00D70D2C" w:rsidRPr="007B7278" w:rsidRDefault="00A560B6" w:rsidP="00D70D2C">
      <w:pPr>
        <w:pStyle w:val="Heading2"/>
        <w:ind w:left="270" w:hanging="270"/>
        <w:rPr>
          <w:lang w:val="fr-FR"/>
        </w:rPr>
      </w:pPr>
      <w:bookmarkStart w:id="1236" w:name="_43_Exchange_Enterprise"/>
      <w:bookmarkStart w:id="1237" w:name="_44_Exchange_Online"/>
      <w:bookmarkStart w:id="1238" w:name="_50_Архивация_на"/>
      <w:bookmarkStart w:id="1239" w:name="_Toc336338305"/>
      <w:bookmarkStart w:id="1240" w:name="_Toc363742011"/>
      <w:bookmarkStart w:id="1241" w:name="Srv_45ExchOnlineArchivingUserSL"/>
      <w:bookmarkEnd w:id="1236"/>
      <w:bookmarkEnd w:id="1237"/>
      <w:bookmarkEnd w:id="1238"/>
      <w:r w:rsidRPr="007B7278">
        <w:rPr>
          <w:rFonts w:ascii="Tahoma" w:hAnsi="Tahoma" w:cs="Tahoma"/>
          <w:color w:val="F26200"/>
          <w:sz w:val="20"/>
          <w:vertAlign w:val="superscript"/>
          <w:lang w:val="fr-FR"/>
        </w:rPr>
        <w:t>50</w:t>
      </w:r>
      <w:r w:rsidRPr="007B7278">
        <w:rPr>
          <w:rFonts w:ascii="Tahoma" w:hAnsi="Tahoma" w:cs="Tahoma"/>
          <w:color w:val="F26200"/>
          <w:lang w:val="fr-FR"/>
        </w:rPr>
        <w:t xml:space="preserve"> </w:t>
      </w:r>
      <w:r w:rsidRPr="006F5F06">
        <w:rPr>
          <w:rFonts w:ascii="Tahoma" w:hAnsi="Tahoma" w:cs="Tahoma"/>
          <w:color w:val="F26200"/>
          <w:sz w:val="22"/>
          <w:lang w:val="ru-RU"/>
        </w:rPr>
        <w:t>Архивация</w:t>
      </w:r>
      <w:r w:rsidRPr="007B7278">
        <w:rPr>
          <w:rFonts w:ascii="Tahoma" w:hAnsi="Tahoma" w:cs="Tahoma"/>
          <w:color w:val="F26200"/>
          <w:sz w:val="22"/>
          <w:lang w:val="fr-FR"/>
        </w:rPr>
        <w:t xml:space="preserve"> </w:t>
      </w:r>
      <w:r w:rsidRPr="006F5F06">
        <w:rPr>
          <w:rFonts w:ascii="Tahoma" w:hAnsi="Tahoma" w:cs="Tahoma"/>
          <w:color w:val="F26200"/>
          <w:sz w:val="22"/>
          <w:lang w:val="ru-RU"/>
        </w:rPr>
        <w:t>на</w:t>
      </w:r>
      <w:r w:rsidRPr="007B7278">
        <w:rPr>
          <w:rFonts w:ascii="Tahoma" w:hAnsi="Tahoma" w:cs="Tahoma"/>
          <w:color w:val="F26200"/>
          <w:sz w:val="22"/>
          <w:lang w:val="fr-FR"/>
        </w:rPr>
        <w:t xml:space="preserve"> </w:t>
      </w:r>
      <w:r w:rsidRPr="006F5F06">
        <w:rPr>
          <w:rFonts w:ascii="Tahoma" w:hAnsi="Tahoma" w:cs="Tahoma"/>
          <w:color w:val="F26200"/>
          <w:sz w:val="22"/>
          <w:lang w:val="ru-RU"/>
        </w:rPr>
        <w:t>базе</w:t>
      </w:r>
      <w:r w:rsidRPr="007B7278">
        <w:rPr>
          <w:rFonts w:ascii="Tahoma" w:hAnsi="Tahoma" w:cs="Tahoma"/>
          <w:color w:val="F26200"/>
          <w:sz w:val="22"/>
          <w:lang w:val="fr-FR"/>
        </w:rPr>
        <w:t xml:space="preserve"> Exchange Online </w:t>
      </w:r>
      <w:r w:rsidRPr="006F5F06">
        <w:rPr>
          <w:rFonts w:ascii="Tahoma" w:hAnsi="Tahoma" w:cs="Tahoma"/>
          <w:color w:val="F26200"/>
          <w:sz w:val="22"/>
          <w:lang w:val="ru-RU"/>
        </w:rPr>
        <w:t>для</w:t>
      </w:r>
      <w:r w:rsidRPr="007B7278">
        <w:rPr>
          <w:rFonts w:ascii="Tahoma" w:hAnsi="Tahoma" w:cs="Tahoma"/>
          <w:color w:val="F26200"/>
          <w:sz w:val="22"/>
          <w:lang w:val="fr-FR"/>
        </w:rPr>
        <w:t xml:space="preserve"> Exchange Server (</w:t>
      </w:r>
      <w:r w:rsidRPr="006F5F06">
        <w:rPr>
          <w:rFonts w:ascii="Tahoma" w:hAnsi="Tahoma" w:cs="Tahoma"/>
          <w:color w:val="F26200"/>
          <w:sz w:val="22"/>
          <w:lang w:val="ru-RU"/>
        </w:rPr>
        <w:t>лицензия</w:t>
      </w:r>
      <w:r w:rsidRPr="007B7278">
        <w:rPr>
          <w:rFonts w:ascii="Tahoma" w:hAnsi="Tahoma" w:cs="Tahoma"/>
          <w:color w:val="F26200"/>
          <w:sz w:val="22"/>
          <w:lang w:val="fr-FR"/>
        </w:rPr>
        <w:t xml:space="preserve"> SL «</w:t>
      </w:r>
      <w:r w:rsidRPr="006F5F06">
        <w:rPr>
          <w:rFonts w:ascii="Tahoma" w:hAnsi="Tahoma" w:cs="Tahoma"/>
          <w:color w:val="F26200"/>
          <w:sz w:val="22"/>
          <w:lang w:val="ru-RU"/>
        </w:rPr>
        <w:t>на</w:t>
      </w:r>
      <w:r w:rsidRPr="007B7278">
        <w:rPr>
          <w:rFonts w:ascii="Tahoma" w:hAnsi="Tahoma" w:cs="Tahoma"/>
          <w:color w:val="F26200"/>
          <w:sz w:val="22"/>
          <w:lang w:val="fr-FR"/>
        </w:rPr>
        <w:t xml:space="preserve"> </w:t>
      </w:r>
      <w:r w:rsidRPr="006F5F06">
        <w:rPr>
          <w:rFonts w:ascii="Tahoma" w:hAnsi="Tahoma" w:cs="Tahoma"/>
          <w:color w:val="F26200"/>
          <w:sz w:val="22"/>
          <w:lang w:val="ru-RU"/>
        </w:rPr>
        <w:t>пользователя</w:t>
      </w:r>
      <w:r w:rsidRPr="007B7278">
        <w:rPr>
          <w:rFonts w:ascii="Tahoma" w:hAnsi="Tahoma" w:cs="Tahoma"/>
          <w:color w:val="F26200"/>
          <w:sz w:val="22"/>
          <w:lang w:val="fr-FR"/>
        </w:rPr>
        <w:t>»)</w:t>
      </w:r>
      <w:bookmarkEnd w:id="1239"/>
      <w:bookmarkEnd w:id="1240"/>
    </w:p>
    <w:bookmarkEnd w:id="1241"/>
    <w:p w:rsidR="00D70D2C" w:rsidRPr="007B7278" w:rsidRDefault="00D70D2C" w:rsidP="00D70D2C">
      <w:pPr>
        <w:ind w:left="900"/>
        <w:rPr>
          <w:lang w:val="fr-FR"/>
        </w:rPr>
      </w:pPr>
    </w:p>
    <w:p w:rsidR="00D70D2C" w:rsidRPr="007B7278" w:rsidRDefault="00D70D2C" w:rsidP="00E62BC4">
      <w:pPr>
        <w:pStyle w:val="ListParagraph"/>
        <w:rPr>
          <w:lang w:val="fr-FR"/>
        </w:rPr>
      </w:pPr>
      <w:r w:rsidRPr="00416CED">
        <w:rPr>
          <w:rFonts w:ascii="Tahoma" w:hAnsi="Tahoma" w:cs="Tahoma"/>
          <w:color w:val="000000"/>
          <w:sz w:val="18"/>
          <w:szCs w:val="18"/>
        </w:rPr>
        <w:t>Архивация</w:t>
      </w:r>
      <w:r w:rsidRPr="007B7278">
        <w:rPr>
          <w:rFonts w:ascii="Tahoma" w:hAnsi="Tahoma" w:cs="Tahoma"/>
          <w:color w:val="000000"/>
          <w:sz w:val="18"/>
          <w:szCs w:val="18"/>
          <w:lang w:val="fr-FR"/>
        </w:rPr>
        <w:t xml:space="preserve"> </w:t>
      </w:r>
      <w:r w:rsidRPr="00416CED">
        <w:rPr>
          <w:rFonts w:ascii="Tahoma" w:hAnsi="Tahoma" w:cs="Tahoma"/>
          <w:color w:val="000000"/>
          <w:sz w:val="18"/>
          <w:szCs w:val="18"/>
        </w:rPr>
        <w:t>на</w:t>
      </w:r>
      <w:r w:rsidRPr="007B7278">
        <w:rPr>
          <w:rFonts w:ascii="Tahoma" w:hAnsi="Tahoma" w:cs="Tahoma"/>
          <w:color w:val="000000"/>
          <w:sz w:val="18"/>
          <w:szCs w:val="18"/>
          <w:lang w:val="fr-FR"/>
        </w:rPr>
        <w:t xml:space="preserve"> </w:t>
      </w:r>
      <w:r w:rsidRPr="00416CED">
        <w:rPr>
          <w:rFonts w:ascii="Tahoma" w:hAnsi="Tahoma" w:cs="Tahoma"/>
          <w:color w:val="000000"/>
          <w:sz w:val="18"/>
          <w:szCs w:val="18"/>
        </w:rPr>
        <w:t>базе</w:t>
      </w:r>
      <w:r w:rsidRPr="007B7278">
        <w:rPr>
          <w:rFonts w:ascii="Tahoma" w:hAnsi="Tahoma" w:cs="Tahoma"/>
          <w:color w:val="000000"/>
          <w:sz w:val="18"/>
          <w:szCs w:val="18"/>
          <w:lang w:val="fr-FR"/>
        </w:rPr>
        <w:t xml:space="preserve"> Exchange Online </w:t>
      </w:r>
      <w:r w:rsidRPr="00416CED">
        <w:rPr>
          <w:rFonts w:ascii="Tahoma" w:hAnsi="Tahoma" w:cs="Tahoma"/>
          <w:color w:val="000000"/>
          <w:sz w:val="18"/>
          <w:szCs w:val="18"/>
        </w:rPr>
        <w:t>для</w:t>
      </w:r>
      <w:r w:rsidRPr="007B7278">
        <w:rPr>
          <w:rFonts w:ascii="Tahoma" w:hAnsi="Tahoma" w:cs="Tahoma"/>
          <w:color w:val="000000"/>
          <w:sz w:val="18"/>
          <w:szCs w:val="18"/>
          <w:lang w:val="fr-FR"/>
        </w:rPr>
        <w:t xml:space="preserve"> Exchange Server — </w:t>
      </w:r>
      <w:r w:rsidRPr="00416CED">
        <w:rPr>
          <w:rFonts w:ascii="Tahoma" w:hAnsi="Tahoma" w:cs="Tahoma"/>
          <w:color w:val="000000"/>
          <w:sz w:val="18"/>
          <w:szCs w:val="18"/>
        </w:rPr>
        <w:t>это</w:t>
      </w:r>
      <w:r w:rsidRPr="007B7278">
        <w:rPr>
          <w:rFonts w:ascii="Tahoma" w:hAnsi="Tahoma" w:cs="Tahoma"/>
          <w:color w:val="000000"/>
          <w:sz w:val="18"/>
          <w:szCs w:val="18"/>
          <w:lang w:val="fr-FR"/>
        </w:rPr>
        <w:t xml:space="preserve"> </w:t>
      </w:r>
      <w:r w:rsidRPr="00416CED">
        <w:rPr>
          <w:rFonts w:ascii="Tahoma" w:hAnsi="Tahoma" w:cs="Tahoma"/>
          <w:color w:val="000000"/>
          <w:sz w:val="18"/>
          <w:szCs w:val="18"/>
        </w:rPr>
        <w:t>следующая</w:t>
      </w:r>
      <w:r w:rsidRPr="007B7278">
        <w:rPr>
          <w:rFonts w:ascii="Tahoma" w:hAnsi="Tahoma" w:cs="Tahoma"/>
          <w:color w:val="000000"/>
          <w:sz w:val="18"/>
          <w:szCs w:val="18"/>
          <w:lang w:val="fr-FR"/>
        </w:rPr>
        <w:t xml:space="preserve"> </w:t>
      </w:r>
      <w:r w:rsidRPr="00416CED">
        <w:rPr>
          <w:rFonts w:ascii="Tahoma" w:hAnsi="Tahoma" w:cs="Tahoma"/>
          <w:color w:val="000000"/>
          <w:sz w:val="18"/>
          <w:szCs w:val="18"/>
        </w:rPr>
        <w:t>версия</w:t>
      </w:r>
      <w:r w:rsidRPr="007B7278">
        <w:rPr>
          <w:rFonts w:ascii="Tahoma" w:hAnsi="Tahoma" w:cs="Tahoma"/>
          <w:color w:val="000000"/>
          <w:sz w:val="18"/>
          <w:szCs w:val="18"/>
          <w:lang w:val="fr-FR"/>
        </w:rPr>
        <w:t xml:space="preserve"> </w:t>
      </w:r>
      <w:r w:rsidRPr="00416CED">
        <w:rPr>
          <w:rFonts w:ascii="Tahoma" w:hAnsi="Tahoma" w:cs="Tahoma"/>
          <w:color w:val="000000"/>
          <w:sz w:val="18"/>
          <w:szCs w:val="18"/>
        </w:rPr>
        <w:t>веб</w:t>
      </w:r>
      <w:r w:rsidRPr="007B7278">
        <w:rPr>
          <w:rFonts w:ascii="Tahoma" w:hAnsi="Tahoma" w:cs="Tahoma"/>
          <w:color w:val="000000"/>
          <w:sz w:val="18"/>
          <w:szCs w:val="18"/>
          <w:lang w:val="fr-FR"/>
        </w:rPr>
        <w:t>-</w:t>
      </w:r>
      <w:r w:rsidRPr="00416CED">
        <w:rPr>
          <w:rFonts w:ascii="Tahoma" w:hAnsi="Tahoma" w:cs="Tahoma"/>
          <w:color w:val="000000"/>
          <w:sz w:val="18"/>
          <w:szCs w:val="18"/>
        </w:rPr>
        <w:t>службы</w:t>
      </w:r>
      <w:r w:rsidRPr="007B7278">
        <w:rPr>
          <w:rFonts w:ascii="Tahoma" w:hAnsi="Tahoma" w:cs="Tahoma"/>
          <w:color w:val="000000"/>
          <w:sz w:val="18"/>
          <w:szCs w:val="18"/>
          <w:lang w:val="fr-FR"/>
        </w:rPr>
        <w:t xml:space="preserve"> Exchange Hosted Archive.</w:t>
      </w:r>
    </w:p>
    <w:p w:rsidR="00D70D2C" w:rsidRPr="007B7278" w:rsidRDefault="00D70D2C" w:rsidP="00E62BC4">
      <w:pPr>
        <w:pStyle w:val="ListParagraph"/>
        <w:rPr>
          <w:lang w:val="fr-FR"/>
        </w:rPr>
      </w:pPr>
    </w:p>
    <w:p w:rsidR="00D70D2C" w:rsidRPr="007B7278" w:rsidRDefault="00D70D2C" w:rsidP="00E62BC4">
      <w:pPr>
        <w:ind w:left="720"/>
        <w:rPr>
          <w:lang w:val="fr-FR"/>
        </w:rPr>
      </w:pPr>
      <w:r w:rsidRPr="006F5F06">
        <w:rPr>
          <w:rFonts w:cs="Tahoma"/>
          <w:color w:val="000000"/>
          <w:szCs w:val="18"/>
          <w:lang w:val="ru-RU"/>
        </w:rPr>
        <w:t>Если</w:t>
      </w:r>
      <w:r w:rsidRPr="007B7278">
        <w:rPr>
          <w:rFonts w:cs="Tahoma"/>
          <w:color w:val="000000"/>
          <w:szCs w:val="18"/>
          <w:lang w:val="fr-FR"/>
        </w:rPr>
        <w:t xml:space="preserve"> </w:t>
      </w:r>
      <w:r w:rsidRPr="006F5F06">
        <w:rPr>
          <w:rFonts w:cs="Tahoma"/>
          <w:color w:val="000000"/>
          <w:szCs w:val="18"/>
          <w:lang w:val="ru-RU"/>
        </w:rPr>
        <w:t>вы</w:t>
      </w:r>
      <w:r w:rsidRPr="007B7278">
        <w:rPr>
          <w:rFonts w:cs="Tahoma"/>
          <w:color w:val="000000"/>
          <w:szCs w:val="18"/>
          <w:lang w:val="fr-FR"/>
        </w:rPr>
        <w:t xml:space="preserve"> </w:t>
      </w:r>
      <w:r w:rsidRPr="006F5F06">
        <w:rPr>
          <w:rFonts w:cs="Tahoma"/>
          <w:color w:val="000000"/>
          <w:szCs w:val="18"/>
          <w:lang w:val="ru-RU"/>
        </w:rPr>
        <w:t>продлеваете</w:t>
      </w:r>
      <w:r w:rsidRPr="007B7278">
        <w:rPr>
          <w:rFonts w:cs="Tahoma"/>
          <w:color w:val="000000"/>
          <w:szCs w:val="18"/>
          <w:lang w:val="fr-FR"/>
        </w:rPr>
        <w:t xml:space="preserve"> </w:t>
      </w:r>
      <w:r w:rsidRPr="006F5F06">
        <w:rPr>
          <w:rFonts w:cs="Tahoma"/>
          <w:color w:val="000000"/>
          <w:szCs w:val="18"/>
          <w:lang w:val="ru-RU"/>
        </w:rPr>
        <w:t>путем</w:t>
      </w:r>
      <w:r w:rsidRPr="007B7278">
        <w:rPr>
          <w:rFonts w:cs="Tahoma"/>
          <w:color w:val="000000"/>
          <w:szCs w:val="18"/>
          <w:lang w:val="fr-FR"/>
        </w:rPr>
        <w:t xml:space="preserve"> </w:t>
      </w:r>
      <w:r w:rsidRPr="006F5F06">
        <w:rPr>
          <w:rFonts w:cs="Tahoma"/>
          <w:color w:val="000000"/>
          <w:szCs w:val="18"/>
          <w:lang w:val="ru-RU"/>
        </w:rPr>
        <w:t>перехода</w:t>
      </w:r>
      <w:r w:rsidRPr="007B7278">
        <w:rPr>
          <w:rFonts w:cs="Tahoma"/>
          <w:color w:val="000000"/>
          <w:szCs w:val="18"/>
          <w:lang w:val="fr-FR"/>
        </w:rPr>
        <w:t xml:space="preserve"> </w:t>
      </w:r>
      <w:r w:rsidRPr="006F5F06">
        <w:rPr>
          <w:rFonts w:cs="Tahoma"/>
          <w:color w:val="000000"/>
          <w:szCs w:val="18"/>
          <w:lang w:val="ru-RU"/>
        </w:rPr>
        <w:t>с</w:t>
      </w:r>
      <w:r w:rsidRPr="007B7278">
        <w:rPr>
          <w:rFonts w:cs="Tahoma"/>
          <w:color w:val="000000"/>
          <w:szCs w:val="18"/>
          <w:lang w:val="fr-FR"/>
        </w:rPr>
        <w:t xml:space="preserve"> Exchange Hosted Archive </w:t>
      </w:r>
      <w:r w:rsidRPr="006F5F06">
        <w:rPr>
          <w:rFonts w:cs="Tahoma"/>
          <w:color w:val="000000"/>
          <w:szCs w:val="18"/>
          <w:lang w:val="ru-RU"/>
        </w:rPr>
        <w:t>на</w:t>
      </w:r>
      <w:r w:rsidRPr="007B7278">
        <w:rPr>
          <w:rFonts w:cs="Tahoma"/>
          <w:color w:val="000000"/>
          <w:szCs w:val="18"/>
          <w:lang w:val="fr-FR"/>
        </w:rPr>
        <w:t xml:space="preserve"> </w:t>
      </w:r>
      <w:r w:rsidRPr="006F5F06">
        <w:rPr>
          <w:rFonts w:cs="Tahoma"/>
          <w:color w:val="000000"/>
          <w:szCs w:val="18"/>
          <w:lang w:val="ru-RU"/>
        </w:rPr>
        <w:t>Архивацию</w:t>
      </w:r>
      <w:r w:rsidRPr="007B7278">
        <w:rPr>
          <w:rFonts w:cs="Tahoma"/>
          <w:color w:val="000000"/>
          <w:szCs w:val="18"/>
          <w:lang w:val="fr-FR"/>
        </w:rPr>
        <w:t xml:space="preserve"> </w:t>
      </w:r>
      <w:r w:rsidRPr="006F5F06">
        <w:rPr>
          <w:rFonts w:cs="Tahoma"/>
          <w:color w:val="000000"/>
          <w:szCs w:val="18"/>
          <w:lang w:val="ru-RU"/>
        </w:rPr>
        <w:t>на</w:t>
      </w:r>
      <w:r w:rsidRPr="007B7278">
        <w:rPr>
          <w:rFonts w:cs="Tahoma"/>
          <w:color w:val="000000"/>
          <w:szCs w:val="18"/>
          <w:lang w:val="fr-FR"/>
        </w:rPr>
        <w:t xml:space="preserve"> </w:t>
      </w:r>
      <w:r w:rsidRPr="006F5F06">
        <w:rPr>
          <w:rFonts w:cs="Tahoma"/>
          <w:color w:val="000000"/>
          <w:szCs w:val="18"/>
          <w:lang w:val="ru-RU"/>
        </w:rPr>
        <w:t>базе</w:t>
      </w:r>
      <w:r w:rsidRPr="007B7278">
        <w:rPr>
          <w:rFonts w:cs="Tahoma"/>
          <w:color w:val="000000"/>
          <w:szCs w:val="18"/>
          <w:lang w:val="fr-FR"/>
        </w:rPr>
        <w:t xml:space="preserve"> Exchange Online </w:t>
      </w:r>
      <w:r w:rsidRPr="006F5F06">
        <w:rPr>
          <w:rFonts w:cs="Tahoma"/>
          <w:color w:val="000000"/>
          <w:szCs w:val="18"/>
          <w:lang w:val="ru-RU"/>
        </w:rPr>
        <w:t>для</w:t>
      </w:r>
      <w:r w:rsidRPr="007B7278">
        <w:rPr>
          <w:rFonts w:cs="Tahoma"/>
          <w:color w:val="000000"/>
          <w:szCs w:val="18"/>
          <w:lang w:val="fr-FR"/>
        </w:rPr>
        <w:t xml:space="preserve"> Exchange Server, </w:t>
      </w:r>
      <w:r w:rsidRPr="006F5F06">
        <w:rPr>
          <w:rFonts w:cs="Tahoma"/>
          <w:color w:val="000000"/>
          <w:szCs w:val="18"/>
          <w:lang w:val="ru-RU"/>
        </w:rPr>
        <w:t>но</w:t>
      </w:r>
      <w:r w:rsidRPr="007B7278">
        <w:rPr>
          <w:rFonts w:cs="Tahoma"/>
          <w:color w:val="000000"/>
          <w:szCs w:val="18"/>
          <w:lang w:val="fr-FR"/>
        </w:rPr>
        <w:t xml:space="preserve"> </w:t>
      </w:r>
      <w:r w:rsidRPr="006F5F06">
        <w:rPr>
          <w:rFonts w:cs="Tahoma"/>
          <w:color w:val="000000"/>
          <w:szCs w:val="18"/>
          <w:lang w:val="ru-RU"/>
        </w:rPr>
        <w:t>еще</w:t>
      </w:r>
      <w:r w:rsidRPr="007B7278">
        <w:rPr>
          <w:rFonts w:cs="Tahoma"/>
          <w:color w:val="000000"/>
          <w:szCs w:val="18"/>
          <w:lang w:val="fr-FR"/>
        </w:rPr>
        <w:t xml:space="preserve"> </w:t>
      </w:r>
      <w:r w:rsidRPr="006F5F06">
        <w:rPr>
          <w:rFonts w:cs="Tahoma"/>
          <w:color w:val="000000"/>
          <w:szCs w:val="18"/>
          <w:lang w:val="ru-RU"/>
        </w:rPr>
        <w:t>не</w:t>
      </w:r>
      <w:r w:rsidRPr="007B7278">
        <w:rPr>
          <w:rFonts w:cs="Tahoma"/>
          <w:color w:val="000000"/>
          <w:szCs w:val="18"/>
          <w:lang w:val="fr-FR"/>
        </w:rPr>
        <w:t xml:space="preserve"> </w:t>
      </w:r>
      <w:r w:rsidRPr="006F5F06">
        <w:rPr>
          <w:rFonts w:cs="Tahoma"/>
          <w:color w:val="000000"/>
          <w:szCs w:val="18"/>
          <w:lang w:val="ru-RU"/>
        </w:rPr>
        <w:t>перешли</w:t>
      </w:r>
      <w:r w:rsidRPr="007B7278">
        <w:rPr>
          <w:rFonts w:cs="Tahoma"/>
          <w:color w:val="000000"/>
          <w:szCs w:val="18"/>
          <w:lang w:val="fr-FR"/>
        </w:rPr>
        <w:t xml:space="preserve"> </w:t>
      </w:r>
      <w:r w:rsidRPr="006F5F06">
        <w:rPr>
          <w:rFonts w:cs="Tahoma"/>
          <w:color w:val="000000"/>
          <w:szCs w:val="18"/>
          <w:lang w:val="ru-RU"/>
        </w:rPr>
        <w:t>на</w:t>
      </w:r>
      <w:r w:rsidRPr="007B7278">
        <w:rPr>
          <w:rFonts w:cs="Tahoma"/>
          <w:color w:val="000000"/>
          <w:szCs w:val="18"/>
          <w:lang w:val="fr-FR"/>
        </w:rPr>
        <w:t xml:space="preserve"> </w:t>
      </w:r>
      <w:r w:rsidRPr="006F5F06">
        <w:rPr>
          <w:rFonts w:cs="Tahoma"/>
          <w:color w:val="000000"/>
          <w:szCs w:val="18"/>
          <w:lang w:val="ru-RU"/>
        </w:rPr>
        <w:t>Архивацию</w:t>
      </w:r>
      <w:r w:rsidRPr="007B7278">
        <w:rPr>
          <w:rFonts w:cs="Tahoma"/>
          <w:color w:val="000000"/>
          <w:szCs w:val="18"/>
          <w:lang w:val="fr-FR"/>
        </w:rPr>
        <w:t xml:space="preserve"> </w:t>
      </w:r>
      <w:r w:rsidRPr="006F5F06">
        <w:rPr>
          <w:rFonts w:cs="Tahoma"/>
          <w:color w:val="000000"/>
          <w:szCs w:val="18"/>
          <w:lang w:val="ru-RU"/>
        </w:rPr>
        <w:t>на</w:t>
      </w:r>
      <w:r w:rsidRPr="007B7278">
        <w:rPr>
          <w:rFonts w:cs="Tahoma"/>
          <w:color w:val="000000"/>
          <w:szCs w:val="18"/>
          <w:lang w:val="fr-FR"/>
        </w:rPr>
        <w:t xml:space="preserve"> </w:t>
      </w:r>
      <w:r w:rsidRPr="006F5F06">
        <w:rPr>
          <w:rFonts w:cs="Tahoma"/>
          <w:color w:val="000000"/>
          <w:szCs w:val="18"/>
          <w:lang w:val="ru-RU"/>
        </w:rPr>
        <w:t>базе</w:t>
      </w:r>
      <w:r w:rsidRPr="007B7278">
        <w:rPr>
          <w:rFonts w:cs="Tahoma"/>
          <w:color w:val="000000"/>
          <w:szCs w:val="18"/>
          <w:lang w:val="fr-FR"/>
        </w:rPr>
        <w:t xml:space="preserve"> Exchange Online </w:t>
      </w:r>
      <w:r w:rsidRPr="006F5F06">
        <w:rPr>
          <w:rFonts w:cs="Tahoma"/>
          <w:color w:val="000000"/>
          <w:szCs w:val="18"/>
          <w:lang w:val="ru-RU"/>
        </w:rPr>
        <w:t>для</w:t>
      </w:r>
      <w:r w:rsidRPr="007B7278">
        <w:rPr>
          <w:rFonts w:cs="Tahoma"/>
          <w:color w:val="000000"/>
          <w:szCs w:val="18"/>
          <w:lang w:val="fr-FR"/>
        </w:rPr>
        <w:t xml:space="preserve"> Exchange Server</w:t>
      </w:r>
      <w:r w:rsidRPr="007B7278">
        <w:rPr>
          <w:color w:val="000000"/>
          <w:lang w:val="fr-FR"/>
        </w:rPr>
        <w:t xml:space="preserve">, </w:t>
      </w:r>
      <w:r w:rsidRPr="006F5F06">
        <w:rPr>
          <w:color w:val="000000"/>
          <w:lang w:val="ru-RU"/>
        </w:rPr>
        <w:t>то</w:t>
      </w:r>
      <w:r w:rsidRPr="007B7278">
        <w:rPr>
          <w:color w:val="000000"/>
          <w:lang w:val="fr-FR"/>
        </w:rPr>
        <w:t xml:space="preserve"> </w:t>
      </w:r>
      <w:r w:rsidRPr="006F5F06">
        <w:rPr>
          <w:color w:val="000000"/>
          <w:lang w:val="ru-RU"/>
        </w:rPr>
        <w:t>имеющие</w:t>
      </w:r>
      <w:r w:rsidRPr="007B7278">
        <w:rPr>
          <w:color w:val="000000"/>
          <w:lang w:val="fr-FR"/>
        </w:rPr>
        <w:t xml:space="preserve"> </w:t>
      </w:r>
      <w:r w:rsidRPr="006F5F06">
        <w:rPr>
          <w:color w:val="000000"/>
          <w:lang w:val="ru-RU"/>
        </w:rPr>
        <w:t>лицензию</w:t>
      </w:r>
      <w:r w:rsidRPr="007B7278">
        <w:rPr>
          <w:color w:val="000000"/>
          <w:lang w:val="fr-FR"/>
        </w:rPr>
        <w:t xml:space="preserve"> </w:t>
      </w:r>
      <w:r w:rsidRPr="006F5F06">
        <w:rPr>
          <w:color w:val="000000"/>
          <w:lang w:val="ru-RU"/>
        </w:rPr>
        <w:t>пользователи</w:t>
      </w:r>
      <w:r w:rsidRPr="007B7278">
        <w:rPr>
          <w:color w:val="000000"/>
          <w:lang w:val="fr-FR"/>
        </w:rPr>
        <w:t xml:space="preserve"> </w:t>
      </w:r>
      <w:r w:rsidRPr="006F5F06">
        <w:rPr>
          <w:color w:val="000000"/>
          <w:lang w:val="ru-RU"/>
        </w:rPr>
        <w:t>могут</w:t>
      </w:r>
      <w:r w:rsidRPr="007B7278">
        <w:rPr>
          <w:color w:val="000000"/>
          <w:lang w:val="fr-FR"/>
        </w:rPr>
        <w:t xml:space="preserve"> </w:t>
      </w:r>
      <w:r w:rsidRPr="006F5F06">
        <w:rPr>
          <w:color w:val="000000"/>
          <w:lang w:val="ru-RU"/>
        </w:rPr>
        <w:t>продолжать</w:t>
      </w:r>
      <w:r w:rsidRPr="007B7278">
        <w:rPr>
          <w:color w:val="000000"/>
          <w:lang w:val="fr-FR"/>
        </w:rPr>
        <w:t xml:space="preserve"> </w:t>
      </w:r>
      <w:r w:rsidRPr="006F5F06">
        <w:rPr>
          <w:color w:val="000000"/>
          <w:lang w:val="ru-RU"/>
        </w:rPr>
        <w:t>использовать</w:t>
      </w:r>
      <w:r w:rsidRPr="007B7278">
        <w:rPr>
          <w:color w:val="000000"/>
          <w:lang w:val="fr-FR"/>
        </w:rPr>
        <w:t xml:space="preserve"> </w:t>
      </w:r>
      <w:r w:rsidRPr="006F5F06">
        <w:rPr>
          <w:color w:val="000000"/>
          <w:lang w:val="ru-RU"/>
        </w:rPr>
        <w:t>службу</w:t>
      </w:r>
      <w:r w:rsidRPr="007B7278">
        <w:rPr>
          <w:color w:val="000000"/>
          <w:lang w:val="fr-FR"/>
        </w:rPr>
        <w:t xml:space="preserve"> Exchange Hosted Archive </w:t>
      </w:r>
      <w:r w:rsidRPr="006F5F06">
        <w:rPr>
          <w:color w:val="000000"/>
          <w:lang w:val="ru-RU"/>
        </w:rPr>
        <w:t>в</w:t>
      </w:r>
      <w:r w:rsidRPr="007B7278">
        <w:rPr>
          <w:color w:val="000000"/>
          <w:lang w:val="fr-FR"/>
        </w:rPr>
        <w:t xml:space="preserve"> </w:t>
      </w:r>
      <w:r w:rsidRPr="006F5F06">
        <w:rPr>
          <w:color w:val="000000"/>
          <w:lang w:val="ru-RU"/>
        </w:rPr>
        <w:t>соответствии</w:t>
      </w:r>
      <w:r w:rsidRPr="007B7278">
        <w:rPr>
          <w:color w:val="000000"/>
          <w:lang w:val="fr-FR"/>
        </w:rPr>
        <w:t xml:space="preserve"> </w:t>
      </w:r>
      <w:r w:rsidRPr="006F5F06">
        <w:rPr>
          <w:color w:val="000000"/>
          <w:lang w:val="ru-RU"/>
        </w:rPr>
        <w:t>с</w:t>
      </w:r>
      <w:r w:rsidRPr="007B7278">
        <w:rPr>
          <w:color w:val="000000"/>
          <w:lang w:val="fr-FR"/>
        </w:rPr>
        <w:t xml:space="preserve"> </w:t>
      </w:r>
      <w:r w:rsidRPr="006F5F06">
        <w:rPr>
          <w:color w:val="000000"/>
          <w:lang w:val="ru-RU"/>
        </w:rPr>
        <w:t>условиями</w:t>
      </w:r>
      <w:r w:rsidRPr="007B7278">
        <w:rPr>
          <w:color w:val="000000"/>
          <w:lang w:val="fr-FR"/>
        </w:rPr>
        <w:t xml:space="preserve"> </w:t>
      </w:r>
      <w:r w:rsidRPr="006F5F06">
        <w:rPr>
          <w:color w:val="000000"/>
          <w:lang w:val="ru-RU"/>
        </w:rPr>
        <w:t>документа</w:t>
      </w:r>
      <w:r w:rsidRPr="007B7278">
        <w:rPr>
          <w:color w:val="000000"/>
          <w:lang w:val="fr-FR"/>
        </w:rPr>
        <w:t xml:space="preserve"> «</w:t>
      </w:r>
      <w:r w:rsidRPr="006F5F06">
        <w:rPr>
          <w:color w:val="000000"/>
          <w:lang w:val="ru-RU"/>
        </w:rPr>
        <w:t>Права</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использование</w:t>
      </w:r>
      <w:r w:rsidRPr="007B7278">
        <w:rPr>
          <w:color w:val="000000"/>
          <w:lang w:val="fr-FR"/>
        </w:rPr>
        <w:t xml:space="preserve"> </w:t>
      </w:r>
      <w:r w:rsidRPr="006F5F06">
        <w:rPr>
          <w:color w:val="000000"/>
          <w:lang w:val="ru-RU"/>
        </w:rPr>
        <w:t>продуктов</w:t>
      </w:r>
      <w:r w:rsidRPr="007B7278">
        <w:rPr>
          <w:color w:val="000000"/>
          <w:lang w:val="fr-FR"/>
        </w:rPr>
        <w:t xml:space="preserve">» </w:t>
      </w:r>
      <w:r w:rsidRPr="006F5F06">
        <w:rPr>
          <w:color w:val="000000"/>
          <w:lang w:val="ru-RU"/>
        </w:rPr>
        <w:t>за</w:t>
      </w:r>
      <w:r w:rsidRPr="007B7278">
        <w:rPr>
          <w:color w:val="000000"/>
          <w:lang w:val="fr-FR"/>
        </w:rPr>
        <w:t xml:space="preserve"> </w:t>
      </w:r>
      <w:r w:rsidRPr="006F5F06">
        <w:rPr>
          <w:color w:val="000000"/>
          <w:lang w:val="ru-RU"/>
        </w:rPr>
        <w:t>март</w:t>
      </w:r>
      <w:r w:rsidRPr="007B7278">
        <w:rPr>
          <w:color w:val="000000"/>
          <w:lang w:val="fr-FR"/>
        </w:rPr>
        <w:t xml:space="preserve"> 2011 </w:t>
      </w:r>
      <w:r w:rsidRPr="006F5F06">
        <w:rPr>
          <w:color w:val="000000"/>
          <w:lang w:val="ru-RU"/>
        </w:rPr>
        <w:t>г</w:t>
      </w:r>
      <w:r w:rsidRPr="007B7278">
        <w:rPr>
          <w:color w:val="000000"/>
          <w:lang w:val="fr-FR"/>
        </w:rPr>
        <w:t xml:space="preserve">. </w:t>
      </w:r>
      <w:r w:rsidRPr="006F5F06">
        <w:rPr>
          <w:color w:val="000000"/>
          <w:lang w:val="ru-RU"/>
        </w:rPr>
        <w:t>до</w:t>
      </w:r>
      <w:r w:rsidRPr="007B7278">
        <w:rPr>
          <w:color w:val="000000"/>
          <w:lang w:val="fr-FR"/>
        </w:rPr>
        <w:t xml:space="preserve"> </w:t>
      </w:r>
      <w:r w:rsidRPr="006F5F06">
        <w:rPr>
          <w:color w:val="000000"/>
          <w:lang w:val="ru-RU"/>
        </w:rPr>
        <w:t>перехода</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Архивацию</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базе</w:t>
      </w:r>
      <w:r w:rsidRPr="007B7278">
        <w:rPr>
          <w:color w:val="000000"/>
          <w:lang w:val="fr-FR"/>
        </w:rPr>
        <w:t xml:space="preserve"> Exchange Online </w:t>
      </w:r>
      <w:r w:rsidRPr="006F5F06">
        <w:rPr>
          <w:color w:val="000000"/>
          <w:lang w:val="ru-RU"/>
        </w:rPr>
        <w:t>для</w:t>
      </w:r>
      <w:r w:rsidRPr="007B7278">
        <w:rPr>
          <w:color w:val="000000"/>
          <w:lang w:val="fr-FR"/>
        </w:rPr>
        <w:t xml:space="preserve"> Exchange Server </w:t>
      </w:r>
      <w:r w:rsidRPr="006F5F06">
        <w:rPr>
          <w:color w:val="000000"/>
          <w:lang w:val="ru-RU"/>
        </w:rPr>
        <w:t>или</w:t>
      </w:r>
      <w:r w:rsidRPr="007B7278">
        <w:rPr>
          <w:color w:val="000000"/>
          <w:lang w:val="fr-FR"/>
        </w:rPr>
        <w:t xml:space="preserve"> </w:t>
      </w:r>
      <w:r w:rsidRPr="006F5F06">
        <w:rPr>
          <w:color w:val="000000"/>
          <w:lang w:val="ru-RU"/>
        </w:rPr>
        <w:t>окончания</w:t>
      </w:r>
      <w:r w:rsidRPr="007B7278">
        <w:rPr>
          <w:color w:val="000000"/>
          <w:lang w:val="fr-FR"/>
        </w:rPr>
        <w:t xml:space="preserve"> </w:t>
      </w:r>
      <w:r w:rsidRPr="006F5F06">
        <w:rPr>
          <w:color w:val="000000"/>
          <w:lang w:val="ru-RU"/>
        </w:rPr>
        <w:t>срока</w:t>
      </w:r>
      <w:r w:rsidRPr="007B7278">
        <w:rPr>
          <w:color w:val="000000"/>
          <w:lang w:val="fr-FR"/>
        </w:rPr>
        <w:t xml:space="preserve"> </w:t>
      </w:r>
      <w:r w:rsidRPr="006F5F06">
        <w:rPr>
          <w:color w:val="000000"/>
          <w:lang w:val="ru-RU"/>
        </w:rPr>
        <w:t>действия</w:t>
      </w:r>
      <w:r w:rsidRPr="007B7278">
        <w:rPr>
          <w:color w:val="000000"/>
          <w:lang w:val="fr-FR"/>
        </w:rPr>
        <w:t xml:space="preserve"> </w:t>
      </w:r>
      <w:r w:rsidRPr="006F5F06">
        <w:rPr>
          <w:color w:val="000000"/>
          <w:lang w:val="ru-RU"/>
        </w:rPr>
        <w:t>подписки</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нее</w:t>
      </w:r>
      <w:r w:rsidRPr="007B7278">
        <w:rPr>
          <w:color w:val="000000"/>
          <w:lang w:val="fr-FR"/>
        </w:rPr>
        <w:t xml:space="preserve">, </w:t>
      </w:r>
      <w:r w:rsidRPr="006F5F06">
        <w:rPr>
          <w:color w:val="000000"/>
          <w:lang w:val="ru-RU"/>
        </w:rPr>
        <w:t>в</w:t>
      </w:r>
      <w:r w:rsidRPr="007B7278">
        <w:rPr>
          <w:color w:val="000000"/>
          <w:lang w:val="fr-FR"/>
        </w:rPr>
        <w:t xml:space="preserve"> </w:t>
      </w:r>
      <w:r w:rsidRPr="006F5F06">
        <w:rPr>
          <w:color w:val="000000"/>
          <w:lang w:val="ru-RU"/>
        </w:rPr>
        <w:t>зависимости</w:t>
      </w:r>
      <w:r w:rsidRPr="007B7278">
        <w:rPr>
          <w:color w:val="000000"/>
          <w:lang w:val="fr-FR"/>
        </w:rPr>
        <w:t xml:space="preserve"> </w:t>
      </w:r>
      <w:r w:rsidRPr="006F5F06">
        <w:rPr>
          <w:color w:val="000000"/>
          <w:lang w:val="ru-RU"/>
        </w:rPr>
        <w:t>от</w:t>
      </w:r>
      <w:r w:rsidRPr="007B7278">
        <w:rPr>
          <w:color w:val="000000"/>
          <w:lang w:val="fr-FR"/>
        </w:rPr>
        <w:t xml:space="preserve"> </w:t>
      </w:r>
      <w:r w:rsidRPr="006F5F06">
        <w:rPr>
          <w:color w:val="000000"/>
          <w:lang w:val="ru-RU"/>
        </w:rPr>
        <w:t>того</w:t>
      </w:r>
      <w:r w:rsidRPr="007B7278">
        <w:rPr>
          <w:color w:val="000000"/>
          <w:lang w:val="fr-FR"/>
        </w:rPr>
        <w:t xml:space="preserve">, </w:t>
      </w:r>
      <w:r w:rsidRPr="006F5F06">
        <w:rPr>
          <w:color w:val="000000"/>
          <w:lang w:val="ru-RU"/>
        </w:rPr>
        <w:t>какое</w:t>
      </w:r>
      <w:r w:rsidRPr="007B7278">
        <w:rPr>
          <w:color w:val="000000"/>
          <w:lang w:val="fr-FR"/>
        </w:rPr>
        <w:t xml:space="preserve"> </w:t>
      </w:r>
      <w:r w:rsidRPr="006F5F06">
        <w:rPr>
          <w:color w:val="000000"/>
          <w:lang w:val="ru-RU"/>
        </w:rPr>
        <w:t>из</w:t>
      </w:r>
      <w:r w:rsidRPr="007B7278">
        <w:rPr>
          <w:color w:val="000000"/>
          <w:lang w:val="fr-FR"/>
        </w:rPr>
        <w:t xml:space="preserve"> </w:t>
      </w:r>
      <w:r w:rsidRPr="006F5F06">
        <w:rPr>
          <w:color w:val="000000"/>
          <w:lang w:val="ru-RU"/>
        </w:rPr>
        <w:t>событий</w:t>
      </w:r>
      <w:r w:rsidRPr="007B7278">
        <w:rPr>
          <w:color w:val="000000"/>
          <w:lang w:val="fr-FR"/>
        </w:rPr>
        <w:t xml:space="preserve"> </w:t>
      </w:r>
      <w:r w:rsidRPr="006F5F06">
        <w:rPr>
          <w:color w:val="000000"/>
          <w:lang w:val="ru-RU"/>
        </w:rPr>
        <w:t>наступит</w:t>
      </w:r>
      <w:r w:rsidRPr="007B7278">
        <w:rPr>
          <w:color w:val="000000"/>
          <w:lang w:val="fr-FR"/>
        </w:rPr>
        <w:t xml:space="preserve"> </w:t>
      </w:r>
      <w:r w:rsidRPr="006F5F06">
        <w:rPr>
          <w:color w:val="000000"/>
          <w:lang w:val="ru-RU"/>
        </w:rPr>
        <w:t>раньше</w:t>
      </w:r>
      <w:r w:rsidRPr="007B7278">
        <w:rPr>
          <w:color w:val="000000"/>
          <w:lang w:val="fr-FR"/>
        </w:rPr>
        <w:t>.</w:t>
      </w:r>
    </w:p>
    <w:p w:rsidR="00B23BE6" w:rsidRPr="007B7278" w:rsidRDefault="00B23BE6" w:rsidP="00E62BC4">
      <w:pPr>
        <w:ind w:left="720"/>
        <w:rPr>
          <w:lang w:val="fr-FR"/>
        </w:rPr>
      </w:pPr>
    </w:p>
    <w:p w:rsidR="00B23BE6" w:rsidRPr="007B7278" w:rsidRDefault="00B23BE6" w:rsidP="0084072C">
      <w:pPr>
        <w:spacing w:after="60"/>
        <w:ind w:left="720"/>
        <w:rPr>
          <w:lang w:val="fr-FR"/>
        </w:rPr>
      </w:pPr>
      <w:r w:rsidRPr="006F5F06">
        <w:rPr>
          <w:rFonts w:eastAsia="Calibri" w:cs="Tahoma"/>
          <w:b/>
          <w:color w:val="000000"/>
          <w:szCs w:val="18"/>
          <w:lang w:val="ru-RU"/>
        </w:rPr>
        <w:t>Облако</w:t>
      </w:r>
      <w:r w:rsidRPr="007B7278">
        <w:rPr>
          <w:rFonts w:eastAsia="Calibri" w:cs="Tahoma"/>
          <w:b/>
          <w:color w:val="000000"/>
          <w:szCs w:val="18"/>
          <w:lang w:val="fr-FR"/>
        </w:rPr>
        <w:t xml:space="preserve"> </w:t>
      </w:r>
      <w:r w:rsidRPr="006F5F06">
        <w:rPr>
          <w:rFonts w:eastAsia="Calibri" w:cs="Tahoma"/>
          <w:b/>
          <w:color w:val="000000"/>
          <w:szCs w:val="18"/>
          <w:lang w:val="ru-RU"/>
        </w:rPr>
        <w:t>сообщества</w:t>
      </w:r>
      <w:r w:rsidRPr="007B7278">
        <w:rPr>
          <w:rFonts w:eastAsia="Calibri" w:cs="Tahoma"/>
          <w:b/>
          <w:color w:val="000000"/>
          <w:szCs w:val="18"/>
          <w:lang w:val="fr-FR"/>
        </w:rPr>
        <w:t xml:space="preserve"> </w:t>
      </w:r>
      <w:r w:rsidRPr="006F5F06">
        <w:rPr>
          <w:rFonts w:eastAsia="Calibri" w:cs="Tahoma"/>
          <w:b/>
          <w:color w:val="000000"/>
          <w:szCs w:val="18"/>
          <w:lang w:val="ru-RU"/>
        </w:rPr>
        <w:t>для</w:t>
      </w:r>
      <w:r w:rsidRPr="007B7278">
        <w:rPr>
          <w:rFonts w:eastAsia="Calibri" w:cs="Tahoma"/>
          <w:b/>
          <w:color w:val="000000"/>
          <w:szCs w:val="18"/>
          <w:lang w:val="fr-FR"/>
        </w:rPr>
        <w:t xml:space="preserve"> </w:t>
      </w:r>
      <w:r w:rsidRPr="006F5F06">
        <w:rPr>
          <w:rFonts w:eastAsia="Calibri" w:cs="Tahoma"/>
          <w:b/>
          <w:color w:val="000000"/>
          <w:szCs w:val="18"/>
          <w:lang w:val="ru-RU"/>
        </w:rPr>
        <w:t>государственных</w:t>
      </w:r>
      <w:r w:rsidRPr="007B7278">
        <w:rPr>
          <w:rFonts w:eastAsia="Calibri" w:cs="Tahoma"/>
          <w:b/>
          <w:color w:val="000000"/>
          <w:szCs w:val="18"/>
          <w:lang w:val="fr-FR"/>
        </w:rPr>
        <w:t xml:space="preserve"> </w:t>
      </w:r>
      <w:r w:rsidRPr="006F5F06">
        <w:rPr>
          <w:rFonts w:eastAsia="Calibri" w:cs="Tahoma"/>
          <w:b/>
          <w:color w:val="000000"/>
          <w:szCs w:val="18"/>
          <w:lang w:val="ru-RU"/>
        </w:rPr>
        <w:t>организаций</w:t>
      </w:r>
      <w:r w:rsidRPr="007B7278">
        <w:rPr>
          <w:rFonts w:eastAsia="Calibri" w:cs="Tahoma"/>
          <w:b/>
          <w:color w:val="000000"/>
          <w:szCs w:val="18"/>
          <w:lang w:val="fr-FR"/>
        </w:rPr>
        <w:t xml:space="preserve"> (</w:t>
      </w:r>
      <w:r w:rsidRPr="006F5F06">
        <w:rPr>
          <w:rFonts w:eastAsia="Calibri" w:cs="Tahoma"/>
          <w:b/>
          <w:color w:val="000000"/>
          <w:szCs w:val="18"/>
          <w:lang w:val="ru-RU"/>
        </w:rPr>
        <w:t>только</w:t>
      </w:r>
      <w:r w:rsidRPr="007B7278">
        <w:rPr>
          <w:rFonts w:eastAsia="Calibri" w:cs="Tahoma"/>
          <w:b/>
          <w:color w:val="000000"/>
          <w:szCs w:val="18"/>
          <w:lang w:val="fr-FR"/>
        </w:rPr>
        <w:t> </w:t>
      </w:r>
      <w:r w:rsidRPr="006F5F06">
        <w:rPr>
          <w:rFonts w:eastAsia="Calibri" w:cs="Tahoma"/>
          <w:b/>
          <w:color w:val="000000"/>
          <w:szCs w:val="18"/>
          <w:lang w:val="ru-RU"/>
        </w:rPr>
        <w:t>США</w:t>
      </w:r>
      <w:r w:rsidRPr="007B7278">
        <w:rPr>
          <w:rFonts w:eastAsia="Calibri" w:cs="Tahoma"/>
          <w:b/>
          <w:color w:val="000000"/>
          <w:szCs w:val="18"/>
          <w:lang w:val="fr-FR"/>
        </w:rPr>
        <w:t>)</w:t>
      </w:r>
    </w:p>
    <w:p w:rsidR="00B23BE6" w:rsidRPr="007B7278" w:rsidRDefault="00B23BE6" w:rsidP="008F573E">
      <w:pPr>
        <w:ind w:left="720"/>
        <w:rPr>
          <w:lang w:val="fr-FR"/>
        </w:rPr>
      </w:pPr>
      <w:r w:rsidRPr="006F5F06">
        <w:rPr>
          <w:rFonts w:eastAsia="Calibri" w:cs="Tahoma"/>
          <w:color w:val="000000"/>
          <w:szCs w:val="18"/>
          <w:lang w:val="ru-RU"/>
        </w:rPr>
        <w:t>Некоторые</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из</w:t>
      </w:r>
      <w:r w:rsidRPr="007B7278">
        <w:rPr>
          <w:rFonts w:eastAsia="Calibri" w:cs="Tahoma"/>
          <w:color w:val="000000"/>
          <w:szCs w:val="18"/>
          <w:lang w:val="fr-FR"/>
        </w:rPr>
        <w:t xml:space="preserve"> </w:t>
      </w:r>
      <w:r w:rsidRPr="006F5F06">
        <w:rPr>
          <w:rFonts w:eastAsia="Calibri" w:cs="Tahoma"/>
          <w:color w:val="000000"/>
          <w:szCs w:val="18"/>
          <w:lang w:val="ru-RU"/>
        </w:rPr>
        <w:t>семейства</w:t>
      </w:r>
      <w:r w:rsidRPr="007B7278">
        <w:rPr>
          <w:rFonts w:eastAsia="Calibri" w:cs="Tahoma"/>
          <w:color w:val="000000"/>
          <w:szCs w:val="18"/>
          <w:lang w:val="fr-FR"/>
        </w:rPr>
        <w:t xml:space="preserve"> </w:t>
      </w:r>
      <w:r w:rsidRPr="006F5F06">
        <w:rPr>
          <w:rFonts w:eastAsia="Calibri" w:cs="Tahoma"/>
          <w:color w:val="000000"/>
          <w:szCs w:val="18"/>
          <w:lang w:val="ru-RU"/>
        </w:rPr>
        <w:t>продуктов</w:t>
      </w:r>
      <w:r w:rsidRPr="007B7278">
        <w:rPr>
          <w:rFonts w:eastAsia="Calibri" w:cs="Tahoma"/>
          <w:color w:val="000000"/>
          <w:szCs w:val="18"/>
          <w:lang w:val="fr-FR"/>
        </w:rPr>
        <w:t xml:space="preserve"> Office 365 (</w:t>
      </w:r>
      <w:r w:rsidRPr="006F5F06">
        <w:rPr>
          <w:rFonts w:eastAsia="Calibri" w:cs="Tahoma"/>
          <w:color w:val="000000"/>
          <w:szCs w:val="18"/>
          <w:lang w:val="ru-RU"/>
        </w:rPr>
        <w:t>включая</w:t>
      </w:r>
      <w:r w:rsidRPr="007B7278">
        <w:rPr>
          <w:rFonts w:eastAsia="Calibri" w:cs="Tahoma"/>
          <w:color w:val="000000"/>
          <w:szCs w:val="18"/>
          <w:lang w:val="fr-FR"/>
        </w:rPr>
        <w:t xml:space="preserve"> </w:t>
      </w:r>
      <w:r w:rsidRPr="006F5F06">
        <w:rPr>
          <w:rFonts w:eastAsia="Calibri" w:cs="Tahoma"/>
          <w:color w:val="000000"/>
          <w:szCs w:val="18"/>
          <w:lang w:val="ru-RU"/>
        </w:rPr>
        <w:t>Архивацию</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базе</w:t>
      </w:r>
      <w:r w:rsidRPr="007B7278">
        <w:rPr>
          <w:rFonts w:eastAsia="Calibri" w:cs="Tahoma"/>
          <w:color w:val="000000"/>
          <w:szCs w:val="18"/>
          <w:lang w:val="fr-FR"/>
        </w:rPr>
        <w:t xml:space="preserve"> Exchange Online </w:t>
      </w:r>
      <w:r w:rsidRPr="006F5F06">
        <w:rPr>
          <w:rFonts w:eastAsia="Calibri" w:cs="Tahoma"/>
          <w:color w:val="000000"/>
          <w:szCs w:val="18"/>
          <w:lang w:val="ru-RU"/>
        </w:rPr>
        <w:t>для</w:t>
      </w:r>
      <w:r w:rsidRPr="007B7278">
        <w:rPr>
          <w:rFonts w:eastAsia="Calibri" w:cs="Tahoma"/>
          <w:color w:val="000000"/>
          <w:szCs w:val="18"/>
          <w:lang w:val="fr-FR"/>
        </w:rPr>
        <w:t xml:space="preserve"> Exchange Server) </w:t>
      </w:r>
      <w:r w:rsidRPr="006F5F06">
        <w:rPr>
          <w:rFonts w:eastAsia="Calibri" w:cs="Tahoma"/>
          <w:color w:val="000000"/>
          <w:szCs w:val="18"/>
          <w:lang w:val="ru-RU"/>
        </w:rPr>
        <w:t>предлагаются</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облачные</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и</w:t>
      </w:r>
      <w:r w:rsidRPr="007B7278">
        <w:rPr>
          <w:rFonts w:eastAsia="Calibri" w:cs="Tahoma"/>
          <w:color w:val="000000"/>
          <w:szCs w:val="18"/>
          <w:lang w:val="fr-FR"/>
        </w:rPr>
        <w:t xml:space="preserve"> </w:t>
      </w:r>
      <w:r w:rsidRPr="006F5F06">
        <w:rPr>
          <w:rFonts w:eastAsia="Calibri" w:cs="Tahoma"/>
          <w:color w:val="000000"/>
          <w:szCs w:val="18"/>
          <w:lang w:val="ru-RU"/>
        </w:rPr>
        <w:t>облачные</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негосударственных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Клиенты</w:t>
      </w:r>
      <w:r w:rsidRPr="007B7278">
        <w:rPr>
          <w:rFonts w:eastAsia="Calibri" w:cs="Tahoma"/>
          <w:color w:val="000000"/>
          <w:szCs w:val="18"/>
          <w:lang w:val="fr-FR"/>
        </w:rPr>
        <w:t xml:space="preserve"> </w:t>
      </w:r>
      <w:r w:rsidRPr="006F5F06">
        <w:rPr>
          <w:rFonts w:eastAsia="Calibri" w:cs="Tahoma"/>
          <w:color w:val="000000"/>
          <w:szCs w:val="18"/>
          <w:lang w:val="ru-RU"/>
        </w:rPr>
        <w:t>могут</w:t>
      </w:r>
      <w:r w:rsidRPr="007B7278">
        <w:rPr>
          <w:rFonts w:eastAsia="Calibri" w:cs="Tahoma"/>
          <w:color w:val="000000"/>
          <w:szCs w:val="18"/>
          <w:lang w:val="fr-FR"/>
        </w:rPr>
        <w:t xml:space="preserve"> </w:t>
      </w:r>
      <w:r w:rsidRPr="006F5F06">
        <w:rPr>
          <w:rFonts w:eastAsia="Calibri" w:cs="Tahoma"/>
          <w:color w:val="000000"/>
          <w:szCs w:val="18"/>
          <w:lang w:val="ru-RU"/>
        </w:rPr>
        <w:t>быть</w:t>
      </w:r>
      <w:r w:rsidRPr="007B7278">
        <w:rPr>
          <w:rFonts w:eastAsia="Calibri" w:cs="Tahoma"/>
          <w:color w:val="000000"/>
          <w:szCs w:val="18"/>
          <w:lang w:val="fr-FR"/>
        </w:rPr>
        <w:t xml:space="preserve"> </w:t>
      </w:r>
      <w:r w:rsidRPr="006F5F06">
        <w:rPr>
          <w:rFonts w:eastAsia="Calibri" w:cs="Tahoma"/>
          <w:color w:val="000000"/>
          <w:szCs w:val="18"/>
          <w:lang w:val="ru-RU"/>
        </w:rPr>
        <w:t>подготовлены</w:t>
      </w:r>
      <w:r w:rsidRPr="007B7278">
        <w:rPr>
          <w:rFonts w:eastAsia="Calibri" w:cs="Tahoma"/>
          <w:color w:val="000000"/>
          <w:szCs w:val="18"/>
          <w:lang w:val="fr-FR"/>
        </w:rPr>
        <w:t xml:space="preserve"> </w:t>
      </w:r>
      <w:r w:rsidRPr="006F5F06">
        <w:rPr>
          <w:rFonts w:eastAsia="Calibri" w:cs="Tahoma"/>
          <w:color w:val="000000"/>
          <w:szCs w:val="18"/>
          <w:lang w:val="ru-RU"/>
        </w:rPr>
        <w:t>к</w:t>
      </w:r>
      <w:r w:rsidRPr="007B7278">
        <w:rPr>
          <w:rFonts w:eastAsia="Calibri" w:cs="Tahoma"/>
          <w:color w:val="000000"/>
          <w:szCs w:val="18"/>
          <w:lang w:val="fr-FR"/>
        </w:rPr>
        <w:t xml:space="preserve"> </w:t>
      </w:r>
      <w:r w:rsidRPr="006F5F06">
        <w:rPr>
          <w:rFonts w:eastAsia="Calibri" w:cs="Tahoma"/>
          <w:color w:val="000000"/>
          <w:szCs w:val="18"/>
          <w:lang w:val="ru-RU"/>
        </w:rPr>
        <w:t>работе</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одной</w:t>
      </w:r>
      <w:r w:rsidRPr="007B7278">
        <w:rPr>
          <w:rFonts w:eastAsia="Calibri" w:cs="Tahoma"/>
          <w:color w:val="000000"/>
          <w:szCs w:val="18"/>
          <w:lang w:val="fr-FR"/>
        </w:rPr>
        <w:t xml:space="preserve"> </w:t>
      </w:r>
      <w:r w:rsidRPr="006F5F06">
        <w:rPr>
          <w:rFonts w:eastAsia="Calibri" w:cs="Tahoma"/>
          <w:color w:val="000000"/>
          <w:szCs w:val="18"/>
          <w:lang w:val="ru-RU"/>
        </w:rPr>
        <w:t>из</w:t>
      </w:r>
      <w:r w:rsidRPr="007B7278">
        <w:rPr>
          <w:rFonts w:eastAsia="Calibri" w:cs="Tahoma"/>
          <w:color w:val="000000"/>
          <w:szCs w:val="18"/>
          <w:lang w:val="fr-FR"/>
        </w:rPr>
        <w:t xml:space="preserve"> </w:t>
      </w:r>
      <w:r w:rsidRPr="006F5F06">
        <w:rPr>
          <w:rFonts w:eastAsia="Calibri" w:cs="Tahoma"/>
          <w:color w:val="000000"/>
          <w:szCs w:val="18"/>
          <w:lang w:val="ru-RU"/>
        </w:rPr>
        <w:t>таких</w:t>
      </w:r>
      <w:r w:rsidRPr="007B7278">
        <w:rPr>
          <w:rFonts w:eastAsia="Calibri" w:cs="Tahoma"/>
          <w:color w:val="000000"/>
          <w:szCs w:val="18"/>
          <w:lang w:val="fr-FR"/>
        </w:rPr>
        <w:t xml:space="preserve"> </w:t>
      </w:r>
      <w:r w:rsidRPr="006F5F06">
        <w:rPr>
          <w:rFonts w:eastAsia="Calibri" w:cs="Tahoma"/>
          <w:color w:val="000000"/>
          <w:szCs w:val="18"/>
          <w:lang w:val="ru-RU"/>
        </w:rPr>
        <w:t>служб</w:t>
      </w:r>
      <w:r w:rsidRPr="007B7278">
        <w:rPr>
          <w:rFonts w:eastAsia="Calibri" w:cs="Tahoma"/>
          <w:color w:val="000000"/>
          <w:szCs w:val="18"/>
          <w:lang w:val="fr-FR"/>
        </w:rPr>
        <w:t xml:space="preserve">, </w:t>
      </w:r>
      <w:r w:rsidRPr="006F5F06">
        <w:rPr>
          <w:rFonts w:eastAsia="Calibri" w:cs="Tahoma"/>
          <w:color w:val="000000"/>
          <w:szCs w:val="18"/>
          <w:lang w:val="ru-RU"/>
        </w:rPr>
        <w:t>но</w:t>
      </w:r>
      <w:r w:rsidRPr="007B7278">
        <w:rPr>
          <w:rFonts w:eastAsia="Calibri" w:cs="Tahoma"/>
          <w:color w:val="000000"/>
          <w:szCs w:val="18"/>
          <w:lang w:val="fr-FR"/>
        </w:rPr>
        <w:t xml:space="preserve"> </w:t>
      </w:r>
      <w:r w:rsidRPr="006F5F06">
        <w:rPr>
          <w:rFonts w:eastAsia="Calibri" w:cs="Tahoma"/>
          <w:color w:val="000000"/>
          <w:szCs w:val="18"/>
          <w:lang w:val="ru-RU"/>
        </w:rPr>
        <w:t>не</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комбинации</w:t>
      </w:r>
      <w:r w:rsidRPr="007B7278">
        <w:rPr>
          <w:rFonts w:eastAsia="Calibri" w:cs="Tahoma"/>
          <w:color w:val="000000"/>
          <w:szCs w:val="18"/>
          <w:lang w:val="fr-FR"/>
        </w:rPr>
        <w:t xml:space="preserve"> </w:t>
      </w:r>
      <w:r w:rsidRPr="006F5F06">
        <w:rPr>
          <w:rFonts w:eastAsia="Calibri" w:cs="Tahoma"/>
          <w:color w:val="000000"/>
          <w:szCs w:val="18"/>
          <w:lang w:val="ru-RU"/>
        </w:rPr>
        <w:t>обеих</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определенные</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облако</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не</w:t>
      </w:r>
      <w:r w:rsidRPr="007B7278">
        <w:rPr>
          <w:rFonts w:eastAsia="Calibri" w:cs="Tahoma"/>
          <w:color w:val="000000"/>
          <w:szCs w:val="18"/>
          <w:lang w:val="fr-FR"/>
        </w:rPr>
        <w:t xml:space="preserve"> </w:t>
      </w:r>
      <w:r w:rsidRPr="006F5F06">
        <w:rPr>
          <w:rFonts w:eastAsia="Calibri" w:cs="Tahoma"/>
          <w:color w:val="000000"/>
          <w:szCs w:val="18"/>
          <w:lang w:val="ru-RU"/>
        </w:rPr>
        <w:t>могут</w:t>
      </w:r>
      <w:r w:rsidRPr="007B7278">
        <w:rPr>
          <w:rFonts w:eastAsia="Calibri" w:cs="Tahoma"/>
          <w:color w:val="000000"/>
          <w:szCs w:val="18"/>
          <w:lang w:val="fr-FR"/>
        </w:rPr>
        <w:t xml:space="preserve"> </w:t>
      </w:r>
      <w:r w:rsidRPr="006F5F06">
        <w:rPr>
          <w:rFonts w:eastAsia="Calibri" w:cs="Tahoma"/>
          <w:color w:val="000000"/>
          <w:szCs w:val="18"/>
          <w:lang w:val="ru-RU"/>
        </w:rPr>
        <w:t>быть</w:t>
      </w:r>
      <w:r w:rsidRPr="007B7278">
        <w:rPr>
          <w:rFonts w:eastAsia="Calibri" w:cs="Tahoma"/>
          <w:color w:val="000000"/>
          <w:szCs w:val="18"/>
          <w:lang w:val="fr-FR"/>
        </w:rPr>
        <w:t xml:space="preserve"> </w:t>
      </w:r>
      <w:r w:rsidRPr="006F5F06">
        <w:rPr>
          <w:rFonts w:eastAsia="Calibri" w:cs="Tahoma"/>
          <w:color w:val="000000"/>
          <w:szCs w:val="18"/>
          <w:lang w:val="ru-RU"/>
        </w:rPr>
        <w:t>развернуты</w:t>
      </w:r>
      <w:r w:rsidRPr="007B7278">
        <w:rPr>
          <w:rFonts w:eastAsia="Calibri" w:cs="Tahoma"/>
          <w:color w:val="000000"/>
          <w:szCs w:val="18"/>
          <w:lang w:val="fr-FR"/>
        </w:rPr>
        <w:t xml:space="preserve"> </w:t>
      </w:r>
      <w:r w:rsidRPr="006F5F06">
        <w:rPr>
          <w:rFonts w:eastAsia="Calibri" w:cs="Tahoma"/>
          <w:color w:val="000000"/>
          <w:szCs w:val="18"/>
          <w:lang w:val="ru-RU"/>
        </w:rPr>
        <w:t>в</w:t>
      </w:r>
      <w:r w:rsidR="008F573E" w:rsidRPr="007B7278">
        <w:rPr>
          <w:rFonts w:eastAsia="Calibri" w:cs="Tahoma"/>
          <w:color w:val="000000"/>
          <w:szCs w:val="18"/>
          <w:lang w:val="fr-FR"/>
        </w:rPr>
        <w:t> </w:t>
      </w:r>
      <w:r w:rsidRPr="006F5F06">
        <w:rPr>
          <w:rFonts w:eastAsia="Calibri" w:cs="Tahoma"/>
          <w:color w:val="000000"/>
          <w:szCs w:val="18"/>
          <w:lang w:val="ru-RU"/>
        </w:rPr>
        <w:t>том</w:t>
      </w:r>
      <w:r w:rsidRPr="007B7278">
        <w:rPr>
          <w:rFonts w:eastAsia="Calibri" w:cs="Tahoma"/>
          <w:color w:val="000000"/>
          <w:szCs w:val="18"/>
          <w:lang w:val="fr-FR"/>
        </w:rPr>
        <w:t xml:space="preserve"> </w:t>
      </w:r>
      <w:r w:rsidRPr="006F5F06">
        <w:rPr>
          <w:rFonts w:eastAsia="Calibri" w:cs="Tahoma"/>
          <w:color w:val="000000"/>
          <w:szCs w:val="18"/>
          <w:lang w:val="ru-RU"/>
        </w:rPr>
        <w:t>же</w:t>
      </w:r>
      <w:r w:rsidRPr="007B7278">
        <w:rPr>
          <w:rFonts w:eastAsia="Calibri" w:cs="Tahoma"/>
          <w:color w:val="000000"/>
          <w:szCs w:val="18"/>
          <w:lang w:val="fr-FR"/>
        </w:rPr>
        <w:t xml:space="preserve"> </w:t>
      </w:r>
      <w:r w:rsidRPr="006F5F06">
        <w:rPr>
          <w:rFonts w:eastAsia="Calibri" w:cs="Tahoma"/>
          <w:color w:val="000000"/>
          <w:szCs w:val="18"/>
          <w:lang w:val="ru-RU"/>
        </w:rPr>
        <w:t>домене</w:t>
      </w:r>
      <w:r w:rsidRPr="007B7278">
        <w:rPr>
          <w:rFonts w:eastAsia="Calibri" w:cs="Tahoma"/>
          <w:color w:val="000000"/>
          <w:szCs w:val="18"/>
          <w:lang w:val="fr-FR"/>
        </w:rPr>
        <w:t xml:space="preserve">, </w:t>
      </w:r>
      <w:r w:rsidRPr="006F5F06">
        <w:rPr>
          <w:rFonts w:eastAsia="Calibri" w:cs="Tahoma"/>
          <w:color w:val="000000"/>
          <w:szCs w:val="18"/>
          <w:lang w:val="ru-RU"/>
        </w:rPr>
        <w:t>что</w:t>
      </w:r>
      <w:r w:rsidRPr="007B7278">
        <w:rPr>
          <w:rFonts w:eastAsia="Calibri" w:cs="Tahoma"/>
          <w:color w:val="000000"/>
          <w:szCs w:val="18"/>
          <w:lang w:val="fr-FR"/>
        </w:rPr>
        <w:t xml:space="preserve"> </w:t>
      </w:r>
      <w:r w:rsidRPr="006F5F06">
        <w:rPr>
          <w:rFonts w:eastAsia="Calibri" w:cs="Tahoma"/>
          <w:color w:val="000000"/>
          <w:szCs w:val="18"/>
          <w:lang w:val="ru-RU"/>
        </w:rPr>
        <w:t>и</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негосударственных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Это</w:t>
      </w:r>
      <w:r w:rsidRPr="007B7278">
        <w:rPr>
          <w:rFonts w:eastAsia="Calibri" w:cs="Tahoma"/>
          <w:color w:val="000000"/>
          <w:szCs w:val="18"/>
          <w:lang w:val="fr-FR"/>
        </w:rPr>
        <w:t xml:space="preserve"> </w:t>
      </w:r>
      <w:r w:rsidRPr="006F5F06">
        <w:rPr>
          <w:rFonts w:eastAsia="Calibri" w:cs="Tahoma"/>
          <w:color w:val="000000"/>
          <w:szCs w:val="18"/>
          <w:lang w:val="ru-RU"/>
        </w:rPr>
        <w:t>ограничение</w:t>
      </w:r>
      <w:r w:rsidRPr="007B7278">
        <w:rPr>
          <w:rFonts w:eastAsia="Calibri" w:cs="Tahoma"/>
          <w:color w:val="000000"/>
          <w:szCs w:val="18"/>
          <w:lang w:val="fr-FR"/>
        </w:rPr>
        <w:t xml:space="preserve"> </w:t>
      </w:r>
      <w:r w:rsidRPr="006F5F06">
        <w:rPr>
          <w:rFonts w:eastAsia="Calibri" w:cs="Tahoma"/>
          <w:color w:val="000000"/>
          <w:szCs w:val="18"/>
          <w:lang w:val="ru-RU"/>
        </w:rPr>
        <w:t>распространяется</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все</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входящие</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семейство</w:t>
      </w:r>
      <w:r w:rsidRPr="007B7278">
        <w:rPr>
          <w:rFonts w:eastAsia="Calibri" w:cs="Tahoma"/>
          <w:color w:val="000000"/>
          <w:szCs w:val="18"/>
          <w:lang w:val="fr-FR"/>
        </w:rPr>
        <w:t xml:space="preserve"> </w:t>
      </w:r>
      <w:r w:rsidRPr="006F5F06">
        <w:rPr>
          <w:rFonts w:eastAsia="Calibri" w:cs="Tahoma"/>
          <w:color w:val="000000"/>
          <w:szCs w:val="18"/>
          <w:lang w:val="ru-RU"/>
        </w:rPr>
        <w:t>продуктов</w:t>
      </w:r>
      <w:r w:rsidRPr="007B7278">
        <w:rPr>
          <w:rFonts w:eastAsia="Calibri" w:cs="Tahoma"/>
          <w:color w:val="000000"/>
          <w:szCs w:val="18"/>
          <w:lang w:val="fr-FR"/>
        </w:rPr>
        <w:t xml:space="preserve"> Office 365, </w:t>
      </w:r>
      <w:r w:rsidRPr="006F5F06">
        <w:rPr>
          <w:rFonts w:eastAsia="Calibri" w:cs="Tahoma"/>
          <w:color w:val="000000"/>
          <w:szCs w:val="18"/>
          <w:lang w:val="ru-RU"/>
        </w:rPr>
        <w:t>включая</w:t>
      </w:r>
      <w:r w:rsidRPr="007B7278">
        <w:rPr>
          <w:rFonts w:eastAsia="Calibri" w:cs="Tahoma"/>
          <w:color w:val="000000"/>
          <w:szCs w:val="18"/>
          <w:lang w:val="fr-FR"/>
        </w:rPr>
        <w:t xml:space="preserve"> Exchange Online, SharePoint Online </w:t>
      </w:r>
      <w:r w:rsidRPr="006F5F06">
        <w:rPr>
          <w:rFonts w:eastAsia="Calibri" w:cs="Tahoma"/>
          <w:color w:val="000000"/>
          <w:szCs w:val="18"/>
          <w:lang w:val="ru-RU"/>
        </w:rPr>
        <w:t>и</w:t>
      </w:r>
      <w:r w:rsidRPr="007B7278">
        <w:rPr>
          <w:rFonts w:eastAsia="Calibri" w:cs="Tahoma"/>
          <w:color w:val="000000"/>
          <w:szCs w:val="18"/>
          <w:lang w:val="fr-FR"/>
        </w:rPr>
        <w:t xml:space="preserve"> Lync Online.</w:t>
      </w:r>
      <w:r w:rsidR="00FA2C82" w:rsidRPr="007B7278">
        <w:rPr>
          <w:rFonts w:eastAsia="Calibri" w:cs="Tahoma"/>
          <w:color w:val="000000"/>
          <w:szCs w:val="18"/>
          <w:lang w:val="fr-FR"/>
        </w:rPr>
        <w:t xml:space="preserve"> </w:t>
      </w:r>
    </w:p>
    <w:p w:rsidR="00B23BE6" w:rsidRPr="007B7278" w:rsidRDefault="00B23BE6" w:rsidP="00E62BC4">
      <w:pPr>
        <w:ind w:left="720"/>
        <w:rPr>
          <w:lang w:val="fr-FR"/>
        </w:rPr>
      </w:pPr>
    </w:p>
    <w:p w:rsidR="00B23BE6" w:rsidRPr="007B7278" w:rsidRDefault="00B23BE6" w:rsidP="008F573E">
      <w:pPr>
        <w:ind w:left="720"/>
        <w:rPr>
          <w:lang w:val="fr-FR"/>
        </w:rPr>
      </w:pPr>
      <w:r w:rsidRPr="006F5F06">
        <w:rPr>
          <w:rFonts w:eastAsia="Calibri" w:cs="Tahoma"/>
          <w:color w:val="000000"/>
          <w:szCs w:val="18"/>
          <w:lang w:val="ru-RU"/>
        </w:rPr>
        <w:t>Если</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служба</w:t>
      </w:r>
      <w:r w:rsidRPr="007B7278">
        <w:rPr>
          <w:rFonts w:eastAsia="Calibri" w:cs="Tahoma"/>
          <w:color w:val="000000"/>
          <w:szCs w:val="18"/>
          <w:lang w:val="fr-FR"/>
        </w:rPr>
        <w:t xml:space="preserve"> </w:t>
      </w:r>
      <w:r w:rsidRPr="006F5F06">
        <w:rPr>
          <w:rFonts w:eastAsia="Calibri" w:cs="Tahoma"/>
          <w:color w:val="000000"/>
          <w:szCs w:val="18"/>
          <w:lang w:val="ru-RU"/>
        </w:rPr>
        <w:t>подготовлена</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облако</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она</w:t>
      </w:r>
      <w:r w:rsidRPr="007B7278">
        <w:rPr>
          <w:rFonts w:eastAsia="Calibri" w:cs="Tahoma"/>
          <w:color w:val="000000"/>
          <w:szCs w:val="18"/>
          <w:lang w:val="fr-FR"/>
        </w:rPr>
        <w:t xml:space="preserve"> </w:t>
      </w:r>
      <w:r w:rsidRPr="006F5F06">
        <w:rPr>
          <w:rFonts w:eastAsia="Calibri" w:cs="Tahoma"/>
          <w:color w:val="000000"/>
          <w:szCs w:val="18"/>
          <w:lang w:val="ru-RU"/>
        </w:rPr>
        <w:t>будет</w:t>
      </w:r>
      <w:r w:rsidRPr="007B7278">
        <w:rPr>
          <w:rFonts w:eastAsia="Calibri" w:cs="Tahoma"/>
          <w:color w:val="000000"/>
          <w:szCs w:val="18"/>
          <w:lang w:val="fr-FR"/>
        </w:rPr>
        <w:t xml:space="preserve"> </w:t>
      </w:r>
      <w:r w:rsidRPr="006F5F06">
        <w:rPr>
          <w:rFonts w:eastAsia="Calibri" w:cs="Tahoma"/>
          <w:color w:val="000000"/>
          <w:szCs w:val="18"/>
          <w:lang w:val="ru-RU"/>
        </w:rPr>
        <w:t>оставаться</w:t>
      </w:r>
      <w:r w:rsidRPr="007B7278">
        <w:rPr>
          <w:rFonts w:eastAsia="Calibri" w:cs="Tahoma"/>
          <w:color w:val="000000"/>
          <w:szCs w:val="18"/>
          <w:lang w:val="fr-FR"/>
        </w:rPr>
        <w:t xml:space="preserve"> </w:t>
      </w:r>
      <w:r w:rsidRPr="006F5F06">
        <w:rPr>
          <w:rFonts w:eastAsia="Calibri" w:cs="Tahoma"/>
          <w:color w:val="000000"/>
          <w:szCs w:val="18"/>
          <w:lang w:val="ru-RU"/>
        </w:rPr>
        <w:t>таковой</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протяжении</w:t>
      </w:r>
      <w:r w:rsidRPr="007B7278">
        <w:rPr>
          <w:rFonts w:eastAsia="Calibri" w:cs="Tahoma"/>
          <w:color w:val="000000"/>
          <w:szCs w:val="18"/>
          <w:lang w:val="fr-FR"/>
        </w:rPr>
        <w:t xml:space="preserve"> </w:t>
      </w:r>
      <w:r w:rsidRPr="006F5F06">
        <w:rPr>
          <w:rFonts w:eastAsia="Calibri" w:cs="Tahoma"/>
          <w:color w:val="000000"/>
          <w:szCs w:val="18"/>
          <w:lang w:val="ru-RU"/>
        </w:rPr>
        <w:t>срока</w:t>
      </w:r>
      <w:r w:rsidRPr="007B7278">
        <w:rPr>
          <w:rFonts w:eastAsia="Calibri" w:cs="Tahoma"/>
          <w:color w:val="000000"/>
          <w:szCs w:val="18"/>
          <w:lang w:val="fr-FR"/>
        </w:rPr>
        <w:t xml:space="preserve"> </w:t>
      </w:r>
      <w:r w:rsidRPr="006F5F06">
        <w:rPr>
          <w:rFonts w:eastAsia="Calibri" w:cs="Tahoma"/>
          <w:color w:val="000000"/>
          <w:szCs w:val="18"/>
          <w:lang w:val="ru-RU"/>
        </w:rPr>
        <w:t>подписки</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Клиенты</w:t>
      </w:r>
      <w:r w:rsidRPr="007B7278">
        <w:rPr>
          <w:rFonts w:eastAsia="Calibri" w:cs="Tahoma"/>
          <w:color w:val="000000"/>
          <w:szCs w:val="18"/>
          <w:lang w:val="fr-FR"/>
        </w:rPr>
        <w:t xml:space="preserve">, </w:t>
      </w:r>
      <w:r w:rsidRPr="006F5F06">
        <w:rPr>
          <w:rFonts w:eastAsia="Calibri" w:cs="Tahoma"/>
          <w:color w:val="000000"/>
          <w:szCs w:val="18"/>
          <w:lang w:val="ru-RU"/>
        </w:rPr>
        <w:t>являющиеся</w:t>
      </w:r>
      <w:r w:rsidRPr="007B7278">
        <w:rPr>
          <w:rFonts w:eastAsia="Calibri" w:cs="Tahoma"/>
          <w:color w:val="000000"/>
          <w:szCs w:val="18"/>
          <w:lang w:val="fr-FR"/>
        </w:rPr>
        <w:t xml:space="preserve"> </w:t>
      </w:r>
      <w:r w:rsidRPr="006F5F06">
        <w:rPr>
          <w:rFonts w:eastAsia="Calibri" w:cs="Tahoma"/>
          <w:color w:val="000000"/>
          <w:szCs w:val="18"/>
          <w:lang w:val="ru-RU"/>
        </w:rPr>
        <w:t>федеральными</w:t>
      </w:r>
      <w:r w:rsidRPr="007B7278">
        <w:rPr>
          <w:rFonts w:eastAsia="Calibri" w:cs="Tahoma"/>
          <w:color w:val="000000"/>
          <w:szCs w:val="18"/>
          <w:lang w:val="fr-FR"/>
        </w:rPr>
        <w:t xml:space="preserve">, </w:t>
      </w:r>
      <w:r w:rsidRPr="006F5F06">
        <w:rPr>
          <w:rFonts w:eastAsia="Calibri" w:cs="Tahoma"/>
          <w:color w:val="000000"/>
          <w:szCs w:val="18"/>
          <w:lang w:val="ru-RU"/>
        </w:rPr>
        <w:t>местными</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государственными</w:t>
      </w:r>
      <w:r w:rsidRPr="007B7278">
        <w:rPr>
          <w:rFonts w:eastAsia="Calibri" w:cs="Tahoma"/>
          <w:color w:val="000000"/>
          <w:szCs w:val="18"/>
          <w:lang w:val="fr-FR"/>
        </w:rPr>
        <w:t xml:space="preserve"> </w:t>
      </w:r>
      <w:r w:rsidRPr="006F5F06">
        <w:rPr>
          <w:rFonts w:eastAsia="Calibri" w:cs="Tahoma"/>
          <w:color w:val="000000"/>
          <w:szCs w:val="18"/>
          <w:lang w:val="ru-RU"/>
        </w:rPr>
        <w:t>органами</w:t>
      </w:r>
      <w:r w:rsidRPr="007B7278">
        <w:rPr>
          <w:rFonts w:eastAsia="Calibri" w:cs="Tahoma"/>
          <w:color w:val="000000"/>
          <w:szCs w:val="18"/>
          <w:lang w:val="fr-FR"/>
        </w:rPr>
        <w:t xml:space="preserve"> </w:t>
      </w:r>
      <w:r w:rsidRPr="006F5F06">
        <w:rPr>
          <w:rFonts w:eastAsia="Calibri" w:cs="Tahoma"/>
          <w:color w:val="000000"/>
          <w:szCs w:val="18"/>
          <w:lang w:val="ru-RU"/>
        </w:rPr>
        <w:t>или</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государственными</w:t>
      </w:r>
      <w:r w:rsidRPr="007B7278">
        <w:rPr>
          <w:rFonts w:eastAsia="Calibri" w:cs="Tahoma"/>
          <w:color w:val="000000"/>
          <w:szCs w:val="18"/>
          <w:lang w:val="fr-FR"/>
        </w:rPr>
        <w:t xml:space="preserve"> </w:t>
      </w:r>
      <w:r w:rsidRPr="006F5F06">
        <w:rPr>
          <w:rFonts w:eastAsia="Calibri" w:cs="Tahoma"/>
          <w:color w:val="000000"/>
          <w:szCs w:val="18"/>
          <w:lang w:val="ru-RU"/>
        </w:rPr>
        <w:t>органами</w:t>
      </w:r>
      <w:r w:rsidRPr="007B7278">
        <w:rPr>
          <w:rFonts w:eastAsia="Calibri" w:cs="Tahoma"/>
          <w:color w:val="000000"/>
          <w:szCs w:val="18"/>
          <w:lang w:val="fr-FR"/>
        </w:rPr>
        <w:t xml:space="preserve"> </w:t>
      </w:r>
      <w:r w:rsidRPr="006F5F06">
        <w:rPr>
          <w:rFonts w:eastAsia="Calibri" w:cs="Tahoma"/>
          <w:color w:val="000000"/>
          <w:szCs w:val="18"/>
          <w:lang w:val="ru-RU"/>
        </w:rPr>
        <w:t>штата</w:t>
      </w:r>
      <w:r w:rsidRPr="007B7278">
        <w:rPr>
          <w:rFonts w:eastAsia="Calibri" w:cs="Tahoma"/>
          <w:color w:val="000000"/>
          <w:szCs w:val="18"/>
          <w:lang w:val="fr-FR"/>
        </w:rPr>
        <w:t xml:space="preserve">, </w:t>
      </w:r>
      <w:r w:rsidRPr="006F5F06">
        <w:rPr>
          <w:rFonts w:eastAsia="Calibri" w:cs="Tahoma"/>
          <w:color w:val="000000"/>
          <w:szCs w:val="18"/>
          <w:lang w:val="ru-RU"/>
        </w:rPr>
        <w:t>должны</w:t>
      </w:r>
      <w:r w:rsidRPr="007B7278">
        <w:rPr>
          <w:rFonts w:eastAsia="Calibri" w:cs="Tahoma"/>
          <w:color w:val="000000"/>
          <w:szCs w:val="18"/>
          <w:lang w:val="fr-FR"/>
        </w:rPr>
        <w:t xml:space="preserve"> </w:t>
      </w:r>
      <w:r w:rsidRPr="006F5F06">
        <w:rPr>
          <w:rFonts w:eastAsia="Calibri" w:cs="Tahoma"/>
          <w:color w:val="000000"/>
          <w:szCs w:val="18"/>
          <w:lang w:val="ru-RU"/>
        </w:rPr>
        <w:t>заключить</w:t>
      </w:r>
      <w:r w:rsidRPr="007B7278">
        <w:rPr>
          <w:rFonts w:eastAsia="Calibri" w:cs="Tahoma"/>
          <w:color w:val="000000"/>
          <w:szCs w:val="18"/>
          <w:lang w:val="fr-FR"/>
        </w:rPr>
        <w:t xml:space="preserve"> </w:t>
      </w:r>
      <w:r w:rsidRPr="006F5F06">
        <w:rPr>
          <w:rFonts w:eastAsia="Calibri" w:cs="Tahoma"/>
          <w:color w:val="000000"/>
          <w:szCs w:val="18"/>
          <w:lang w:val="ru-RU"/>
        </w:rPr>
        <w:t>Соглашение</w:t>
      </w:r>
      <w:r w:rsidRPr="007B7278">
        <w:rPr>
          <w:rFonts w:eastAsia="Calibri" w:cs="Tahoma"/>
          <w:color w:val="000000"/>
          <w:szCs w:val="18"/>
          <w:lang w:val="fr-FR"/>
        </w:rPr>
        <w:t xml:space="preserve"> </w:t>
      </w:r>
      <w:r w:rsidRPr="006F5F06">
        <w:rPr>
          <w:rFonts w:eastAsia="Calibri" w:cs="Tahoma"/>
          <w:color w:val="000000"/>
          <w:szCs w:val="18"/>
          <w:lang w:val="ru-RU"/>
        </w:rPr>
        <w:t>о</w:t>
      </w:r>
      <w:r w:rsidR="008F573E" w:rsidRPr="007B7278">
        <w:rPr>
          <w:rFonts w:eastAsia="Calibri" w:cs="Tahoma"/>
          <w:color w:val="000000"/>
          <w:szCs w:val="18"/>
          <w:lang w:val="fr-FR"/>
        </w:rPr>
        <w:t> </w:t>
      </w:r>
      <w:r w:rsidRPr="006F5F06">
        <w:rPr>
          <w:rFonts w:eastAsia="Calibri" w:cs="Tahoma"/>
          <w:color w:val="000000"/>
          <w:szCs w:val="18"/>
          <w:lang w:val="ru-RU"/>
        </w:rPr>
        <w:t>регистрации</w:t>
      </w:r>
      <w:r w:rsidRPr="007B7278">
        <w:rPr>
          <w:rFonts w:eastAsia="Calibri" w:cs="Tahoma"/>
          <w:color w:val="000000"/>
          <w:szCs w:val="18"/>
          <w:lang w:val="fr-FR"/>
        </w:rPr>
        <w:t xml:space="preserve"> Government Enterprise </w:t>
      </w:r>
      <w:r w:rsidRPr="006F5F06">
        <w:rPr>
          <w:rFonts w:eastAsia="Calibri" w:cs="Tahoma"/>
          <w:color w:val="000000"/>
          <w:szCs w:val="18"/>
          <w:lang w:val="ru-RU"/>
        </w:rPr>
        <w:t>или</w:t>
      </w:r>
      <w:r w:rsidRPr="007B7278">
        <w:rPr>
          <w:rFonts w:eastAsia="Calibri" w:cs="Tahoma"/>
          <w:color w:val="000000"/>
          <w:szCs w:val="18"/>
          <w:lang w:val="fr-FR"/>
        </w:rPr>
        <w:t xml:space="preserve"> </w:t>
      </w:r>
      <w:r w:rsidRPr="006F5F06">
        <w:rPr>
          <w:rFonts w:eastAsia="Calibri" w:cs="Tahoma"/>
          <w:color w:val="000000"/>
          <w:szCs w:val="18"/>
          <w:lang w:val="ru-RU"/>
        </w:rPr>
        <w:t>Соглашение</w:t>
      </w:r>
      <w:r w:rsidRPr="007B7278">
        <w:rPr>
          <w:rFonts w:eastAsia="Calibri" w:cs="Tahoma"/>
          <w:color w:val="000000"/>
          <w:szCs w:val="18"/>
          <w:lang w:val="fr-FR"/>
        </w:rPr>
        <w:t xml:space="preserve"> </w:t>
      </w:r>
      <w:r w:rsidRPr="006F5F06">
        <w:rPr>
          <w:rFonts w:eastAsia="Calibri" w:cs="Tahoma"/>
          <w:color w:val="000000"/>
          <w:szCs w:val="18"/>
          <w:lang w:val="ru-RU"/>
        </w:rPr>
        <w:t>о</w:t>
      </w:r>
      <w:r w:rsidRPr="007B7278">
        <w:rPr>
          <w:rFonts w:eastAsia="Calibri" w:cs="Tahoma"/>
          <w:color w:val="000000"/>
          <w:szCs w:val="18"/>
          <w:lang w:val="fr-FR"/>
        </w:rPr>
        <w:t xml:space="preserve"> </w:t>
      </w:r>
      <w:r w:rsidRPr="006F5F06">
        <w:rPr>
          <w:rFonts w:eastAsia="Calibri" w:cs="Tahoma"/>
          <w:color w:val="000000"/>
          <w:szCs w:val="18"/>
          <w:lang w:val="ru-RU"/>
        </w:rPr>
        <w:t>регистрации</w:t>
      </w:r>
      <w:r w:rsidRPr="007B7278">
        <w:rPr>
          <w:rFonts w:eastAsia="Calibri" w:cs="Tahoma"/>
          <w:color w:val="000000"/>
          <w:szCs w:val="18"/>
          <w:lang w:val="fr-FR"/>
        </w:rPr>
        <w:t xml:space="preserve"> Enterprise Subscription, </w:t>
      </w:r>
      <w:r w:rsidRPr="006F5F06">
        <w:rPr>
          <w:rFonts w:eastAsia="Calibri" w:cs="Tahoma"/>
          <w:color w:val="000000"/>
          <w:szCs w:val="18"/>
          <w:lang w:val="ru-RU"/>
        </w:rPr>
        <w:t>чтобы</w:t>
      </w:r>
      <w:r w:rsidRPr="007B7278">
        <w:rPr>
          <w:rFonts w:eastAsia="Calibri" w:cs="Tahoma"/>
          <w:color w:val="000000"/>
          <w:szCs w:val="18"/>
          <w:lang w:val="fr-FR"/>
        </w:rPr>
        <w:t xml:space="preserve"> </w:t>
      </w:r>
      <w:r w:rsidRPr="006F5F06">
        <w:rPr>
          <w:rFonts w:eastAsia="Calibri" w:cs="Tahoma"/>
          <w:color w:val="000000"/>
          <w:szCs w:val="18"/>
          <w:lang w:val="ru-RU"/>
        </w:rPr>
        <w:t>получить</w:t>
      </w:r>
      <w:r w:rsidRPr="007B7278">
        <w:rPr>
          <w:rFonts w:eastAsia="Calibri" w:cs="Tahoma"/>
          <w:color w:val="000000"/>
          <w:szCs w:val="18"/>
          <w:lang w:val="fr-FR"/>
        </w:rPr>
        <w:t xml:space="preserve"> </w:t>
      </w:r>
      <w:r w:rsidRPr="006F5F06">
        <w:rPr>
          <w:rFonts w:eastAsia="Calibri" w:cs="Tahoma"/>
          <w:color w:val="000000"/>
          <w:szCs w:val="18"/>
          <w:lang w:val="ru-RU"/>
        </w:rPr>
        <w:t>право</w:t>
      </w:r>
      <w:r w:rsidRPr="007B7278">
        <w:rPr>
          <w:rFonts w:eastAsia="Calibri" w:cs="Tahoma"/>
          <w:color w:val="000000"/>
          <w:szCs w:val="18"/>
          <w:lang w:val="fr-FR"/>
        </w:rPr>
        <w:t xml:space="preserve"> </w:t>
      </w:r>
      <w:r w:rsidRPr="006F5F06">
        <w:rPr>
          <w:rFonts w:eastAsia="Calibri" w:cs="Tahoma"/>
          <w:color w:val="000000"/>
          <w:szCs w:val="18"/>
          <w:lang w:val="ru-RU"/>
        </w:rPr>
        <w:t>приобретать</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определенные</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облако</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Права</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использование</w:t>
      </w:r>
      <w:r w:rsidRPr="007B7278">
        <w:rPr>
          <w:rFonts w:eastAsia="Calibri" w:cs="Tahoma"/>
          <w:color w:val="000000"/>
          <w:szCs w:val="18"/>
          <w:lang w:val="fr-FR"/>
        </w:rPr>
        <w:t xml:space="preserve"> </w:t>
      </w:r>
      <w:r w:rsidRPr="006F5F06">
        <w:rPr>
          <w:rFonts w:eastAsia="Calibri" w:cs="Tahoma"/>
          <w:color w:val="000000"/>
          <w:szCs w:val="18"/>
          <w:lang w:val="ru-RU"/>
        </w:rPr>
        <w:t>служб</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идентичны</w:t>
      </w:r>
      <w:r w:rsidRPr="007B7278">
        <w:rPr>
          <w:rFonts w:eastAsia="Calibri" w:cs="Tahoma"/>
          <w:color w:val="000000"/>
          <w:szCs w:val="18"/>
          <w:lang w:val="fr-FR"/>
        </w:rPr>
        <w:t xml:space="preserve"> </w:t>
      </w:r>
      <w:r w:rsidRPr="006F5F06">
        <w:rPr>
          <w:rFonts w:eastAsia="Calibri" w:cs="Tahoma"/>
          <w:color w:val="000000"/>
          <w:szCs w:val="18"/>
          <w:lang w:val="ru-RU"/>
        </w:rPr>
        <w:t>правам</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аналогичных</w:t>
      </w:r>
      <w:r w:rsidRPr="007B7278">
        <w:rPr>
          <w:rFonts w:eastAsia="Calibri" w:cs="Tahoma"/>
          <w:color w:val="000000"/>
          <w:szCs w:val="18"/>
          <w:lang w:val="fr-FR"/>
        </w:rPr>
        <w:t xml:space="preserve"> </w:t>
      </w:r>
      <w:r w:rsidRPr="006F5F06">
        <w:rPr>
          <w:rFonts w:eastAsia="Calibri" w:cs="Tahoma"/>
          <w:color w:val="000000"/>
          <w:szCs w:val="18"/>
          <w:lang w:val="ru-RU"/>
        </w:rPr>
        <w:t>многопользовательских</w:t>
      </w:r>
      <w:r w:rsidRPr="007B7278">
        <w:rPr>
          <w:rFonts w:eastAsia="Calibri" w:cs="Tahoma"/>
          <w:color w:val="000000"/>
          <w:szCs w:val="18"/>
          <w:lang w:val="fr-FR"/>
        </w:rPr>
        <w:t xml:space="preserve"> </w:t>
      </w:r>
      <w:r w:rsidRPr="006F5F06">
        <w:rPr>
          <w:rFonts w:eastAsia="Calibri" w:cs="Tahoma"/>
          <w:color w:val="000000"/>
          <w:szCs w:val="18"/>
          <w:lang w:val="ru-RU"/>
        </w:rPr>
        <w:t>служб</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данный</w:t>
      </w:r>
      <w:r w:rsidRPr="007B7278">
        <w:rPr>
          <w:rFonts w:eastAsia="Calibri" w:cs="Tahoma"/>
          <w:color w:val="000000"/>
          <w:szCs w:val="18"/>
          <w:lang w:val="fr-FR"/>
        </w:rPr>
        <w:t xml:space="preserve"> </w:t>
      </w:r>
      <w:r w:rsidRPr="006F5F06">
        <w:rPr>
          <w:rFonts w:eastAsia="Calibri" w:cs="Tahoma"/>
          <w:color w:val="000000"/>
          <w:szCs w:val="18"/>
          <w:lang w:val="ru-RU"/>
        </w:rPr>
        <w:t>момент</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не</w:t>
      </w:r>
      <w:r w:rsidRPr="007B7278">
        <w:rPr>
          <w:rFonts w:eastAsia="Calibri" w:cs="Tahoma"/>
          <w:color w:val="000000"/>
          <w:szCs w:val="18"/>
          <w:lang w:val="fr-FR"/>
        </w:rPr>
        <w:t xml:space="preserve"> </w:t>
      </w:r>
      <w:r w:rsidRPr="006F5F06">
        <w:rPr>
          <w:rFonts w:eastAsia="Calibri" w:cs="Tahoma"/>
          <w:color w:val="000000"/>
          <w:szCs w:val="18"/>
          <w:lang w:val="ru-RU"/>
        </w:rPr>
        <w:t>предоставляют</w:t>
      </w:r>
      <w:r w:rsidRPr="007B7278">
        <w:rPr>
          <w:rFonts w:eastAsia="Calibri" w:cs="Tahoma"/>
          <w:color w:val="000000"/>
          <w:szCs w:val="18"/>
          <w:lang w:val="fr-FR"/>
        </w:rPr>
        <w:t xml:space="preserve"> </w:t>
      </w:r>
      <w:r w:rsidRPr="006F5F06">
        <w:rPr>
          <w:rFonts w:eastAsia="Calibri" w:cs="Tahoma"/>
          <w:color w:val="000000"/>
          <w:szCs w:val="18"/>
          <w:lang w:val="ru-RU"/>
        </w:rPr>
        <w:t>право</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Сохранение</w:t>
      </w:r>
      <w:r w:rsidRPr="007B7278">
        <w:rPr>
          <w:rFonts w:eastAsia="Calibri" w:cs="Tahoma"/>
          <w:color w:val="000000"/>
          <w:szCs w:val="18"/>
          <w:lang w:val="fr-FR"/>
        </w:rPr>
        <w:t xml:space="preserve"> </w:t>
      </w:r>
      <w:r w:rsidRPr="006F5F06">
        <w:rPr>
          <w:rFonts w:eastAsia="Calibri" w:cs="Tahoma"/>
          <w:color w:val="000000"/>
          <w:szCs w:val="18"/>
          <w:lang w:val="ru-RU"/>
        </w:rPr>
        <w:t>лицензий</w:t>
      </w:r>
      <w:r w:rsidRPr="007B7278">
        <w:rPr>
          <w:rFonts w:eastAsia="Calibri" w:cs="Tahoma"/>
          <w:color w:val="000000"/>
          <w:szCs w:val="18"/>
          <w:lang w:val="fr-FR"/>
        </w:rPr>
        <w:t xml:space="preserve"> </w:t>
      </w:r>
      <w:r w:rsidRPr="006F5F06">
        <w:rPr>
          <w:rFonts w:eastAsia="Calibri" w:cs="Tahoma"/>
          <w:color w:val="000000"/>
          <w:szCs w:val="18"/>
          <w:lang w:val="ru-RU"/>
        </w:rPr>
        <w:t>и</w:t>
      </w:r>
      <w:r w:rsidRPr="007B7278">
        <w:rPr>
          <w:rFonts w:eastAsia="Calibri" w:cs="Tahoma"/>
          <w:color w:val="000000"/>
          <w:szCs w:val="18"/>
          <w:lang w:val="fr-FR"/>
        </w:rPr>
        <w:t xml:space="preserve"> </w:t>
      </w:r>
      <w:r w:rsidRPr="006F5F06">
        <w:rPr>
          <w:rFonts w:eastAsia="Calibri" w:cs="Tahoma"/>
          <w:color w:val="000000"/>
          <w:szCs w:val="18"/>
          <w:lang w:val="ru-RU"/>
        </w:rPr>
        <w:t>Переходы</w:t>
      </w:r>
      <w:r w:rsidRPr="007B7278">
        <w:rPr>
          <w:rFonts w:eastAsia="Calibri" w:cs="Tahoma"/>
          <w:color w:val="000000"/>
          <w:szCs w:val="18"/>
          <w:lang w:val="fr-FR"/>
        </w:rPr>
        <w:t>.</w:t>
      </w:r>
    </w:p>
    <w:p w:rsidR="007B35CE" w:rsidRPr="007B7278" w:rsidRDefault="007B35CE" w:rsidP="003C3A72">
      <w:pPr>
        <w:rPr>
          <w:lang w:val="fr-FR"/>
        </w:rPr>
      </w:pPr>
    </w:p>
    <w:p w:rsidR="005D484B" w:rsidRPr="007B7278" w:rsidRDefault="00A560B6" w:rsidP="008F573E">
      <w:pPr>
        <w:pStyle w:val="Heading2"/>
        <w:ind w:left="270" w:hanging="270"/>
        <w:rPr>
          <w:lang w:val="fr-FR"/>
        </w:rPr>
      </w:pPr>
      <w:bookmarkStart w:id="1242" w:name="_47__Exchange"/>
      <w:bookmarkStart w:id="1243" w:name="_50__Exchange"/>
      <w:bookmarkStart w:id="1244" w:name="_51_Архивация_на"/>
      <w:bookmarkStart w:id="1245" w:name="_Toc363742012"/>
      <w:bookmarkEnd w:id="1242"/>
      <w:bookmarkEnd w:id="1243"/>
      <w:bookmarkEnd w:id="1244"/>
      <w:r w:rsidRPr="007B7278">
        <w:rPr>
          <w:rFonts w:ascii="Tahoma" w:hAnsi="Tahoma" w:cs="Tahoma"/>
          <w:color w:val="F26200"/>
          <w:sz w:val="20"/>
          <w:vertAlign w:val="superscript"/>
          <w:lang w:val="fr-FR"/>
        </w:rPr>
        <w:t>51</w:t>
      </w:r>
      <w:r w:rsidR="00FA2C82" w:rsidRPr="007B7278">
        <w:rPr>
          <w:rFonts w:ascii="Tahoma" w:hAnsi="Tahoma" w:cs="Tahoma"/>
          <w:color w:val="F26200"/>
          <w:sz w:val="20"/>
          <w:vertAlign w:val="superscript"/>
          <w:lang w:val="fr-FR"/>
        </w:rPr>
        <w:t xml:space="preserve"> </w:t>
      </w:r>
      <w:r w:rsidRPr="006F5F06">
        <w:rPr>
          <w:rFonts w:ascii="Tahoma" w:hAnsi="Tahoma" w:cs="Tahoma"/>
          <w:color w:val="F26200"/>
          <w:sz w:val="22"/>
          <w:lang w:val="ru-RU"/>
        </w:rPr>
        <w:t>Архивация</w:t>
      </w:r>
      <w:r w:rsidRPr="007B7278">
        <w:rPr>
          <w:rFonts w:ascii="Tahoma" w:hAnsi="Tahoma" w:cs="Tahoma"/>
          <w:color w:val="F26200"/>
          <w:sz w:val="22"/>
          <w:lang w:val="fr-FR"/>
        </w:rPr>
        <w:t xml:space="preserve"> </w:t>
      </w:r>
      <w:r w:rsidRPr="006F5F06">
        <w:rPr>
          <w:rFonts w:ascii="Tahoma" w:hAnsi="Tahoma" w:cs="Tahoma"/>
          <w:color w:val="F26200"/>
          <w:sz w:val="22"/>
          <w:lang w:val="ru-RU"/>
        </w:rPr>
        <w:t>на</w:t>
      </w:r>
      <w:r w:rsidRPr="007B7278">
        <w:rPr>
          <w:rFonts w:ascii="Tahoma" w:hAnsi="Tahoma" w:cs="Tahoma"/>
          <w:color w:val="F26200"/>
          <w:sz w:val="22"/>
          <w:lang w:val="fr-FR"/>
        </w:rPr>
        <w:t xml:space="preserve"> </w:t>
      </w:r>
      <w:r w:rsidRPr="006F5F06">
        <w:rPr>
          <w:rFonts w:ascii="Tahoma" w:hAnsi="Tahoma" w:cs="Tahoma"/>
          <w:color w:val="F26200"/>
          <w:sz w:val="22"/>
          <w:lang w:val="ru-RU"/>
        </w:rPr>
        <w:t>базе</w:t>
      </w:r>
      <w:r w:rsidRPr="007B7278">
        <w:rPr>
          <w:rFonts w:ascii="Tahoma" w:hAnsi="Tahoma" w:cs="Tahoma"/>
          <w:color w:val="F26200"/>
          <w:sz w:val="22"/>
          <w:lang w:val="fr-FR"/>
        </w:rPr>
        <w:t xml:space="preserve"> Exchange Online </w:t>
      </w:r>
      <w:r w:rsidRPr="006F5F06">
        <w:rPr>
          <w:rFonts w:ascii="Tahoma" w:hAnsi="Tahoma" w:cs="Tahoma"/>
          <w:color w:val="F26200"/>
          <w:sz w:val="22"/>
          <w:lang w:val="ru-RU"/>
        </w:rPr>
        <w:t>для</w:t>
      </w:r>
      <w:r w:rsidRPr="007B7278">
        <w:rPr>
          <w:rFonts w:ascii="Tahoma" w:hAnsi="Tahoma" w:cs="Tahoma"/>
          <w:color w:val="F26200"/>
          <w:sz w:val="22"/>
          <w:lang w:val="fr-FR"/>
        </w:rPr>
        <w:t xml:space="preserve"> Exchange Server A (</w:t>
      </w:r>
      <w:r w:rsidRPr="006F5F06">
        <w:rPr>
          <w:rFonts w:ascii="Tahoma" w:hAnsi="Tahoma" w:cs="Tahoma"/>
          <w:color w:val="F26200"/>
          <w:sz w:val="22"/>
          <w:lang w:val="ru-RU"/>
        </w:rPr>
        <w:t>лицензия</w:t>
      </w:r>
      <w:r w:rsidRPr="007B7278">
        <w:rPr>
          <w:rFonts w:ascii="Tahoma" w:hAnsi="Tahoma" w:cs="Tahoma"/>
          <w:color w:val="F26200"/>
          <w:sz w:val="22"/>
          <w:lang w:val="fr-FR"/>
        </w:rPr>
        <w:t xml:space="preserve"> SL «</w:t>
      </w:r>
      <w:r w:rsidRPr="006F5F06">
        <w:rPr>
          <w:rFonts w:ascii="Tahoma" w:hAnsi="Tahoma" w:cs="Tahoma"/>
          <w:color w:val="F26200"/>
          <w:sz w:val="22"/>
          <w:lang w:val="ru-RU"/>
        </w:rPr>
        <w:t>на</w:t>
      </w:r>
      <w:r w:rsidR="008F573E" w:rsidRPr="007B7278">
        <w:rPr>
          <w:rFonts w:ascii="Tahoma" w:hAnsi="Tahoma" w:cs="Tahoma"/>
          <w:color w:val="F26200"/>
          <w:sz w:val="22"/>
          <w:lang w:val="fr-FR"/>
        </w:rPr>
        <w:t> </w:t>
      </w:r>
      <w:r w:rsidRPr="006F5F06">
        <w:rPr>
          <w:rFonts w:ascii="Tahoma" w:hAnsi="Tahoma" w:cs="Tahoma"/>
          <w:color w:val="F26200"/>
          <w:sz w:val="22"/>
          <w:lang w:val="ru-RU"/>
        </w:rPr>
        <w:t>пользователя</w:t>
      </w:r>
      <w:r w:rsidRPr="007B7278">
        <w:rPr>
          <w:rFonts w:ascii="Tahoma" w:hAnsi="Tahoma" w:cs="Tahoma"/>
          <w:color w:val="F26200"/>
          <w:sz w:val="22"/>
          <w:lang w:val="fr-FR"/>
        </w:rPr>
        <w:t>»)</w:t>
      </w:r>
      <w:bookmarkEnd w:id="1245"/>
    </w:p>
    <w:p w:rsidR="005D484B" w:rsidRPr="007B7278" w:rsidRDefault="005D484B" w:rsidP="005D484B">
      <w:pPr>
        <w:ind w:left="900"/>
        <w:rPr>
          <w:lang w:val="fr-FR"/>
        </w:rPr>
      </w:pPr>
    </w:p>
    <w:p w:rsidR="005D484B" w:rsidRPr="007B7278" w:rsidRDefault="005D484B" w:rsidP="008F573E">
      <w:pPr>
        <w:ind w:left="720"/>
        <w:rPr>
          <w:spacing w:val="-2"/>
          <w:lang w:val="fr-FR"/>
        </w:rPr>
      </w:pPr>
      <w:r w:rsidRPr="006F5F06">
        <w:rPr>
          <w:rFonts w:cs="Tahoma"/>
          <w:spacing w:val="-2"/>
          <w:szCs w:val="18"/>
          <w:lang w:val="ru-RU"/>
        </w:rPr>
        <w:t>Образовательные</w:t>
      </w:r>
      <w:r w:rsidRPr="007B7278">
        <w:rPr>
          <w:rFonts w:cs="Tahoma"/>
          <w:spacing w:val="-2"/>
          <w:szCs w:val="18"/>
          <w:lang w:val="fr-FR"/>
        </w:rPr>
        <w:t xml:space="preserve"> </w:t>
      </w:r>
      <w:r w:rsidRPr="006F5F06">
        <w:rPr>
          <w:rFonts w:cs="Tahoma"/>
          <w:spacing w:val="-2"/>
          <w:szCs w:val="18"/>
          <w:lang w:val="ru-RU"/>
        </w:rPr>
        <w:t>учреждения</w:t>
      </w:r>
      <w:r w:rsidRPr="007B7278">
        <w:rPr>
          <w:rFonts w:cs="Tahoma"/>
          <w:spacing w:val="-2"/>
          <w:szCs w:val="18"/>
          <w:lang w:val="fr-FR"/>
        </w:rPr>
        <w:t xml:space="preserve">, </w:t>
      </w:r>
      <w:r w:rsidRPr="006F5F06">
        <w:rPr>
          <w:rFonts w:cs="Tahoma"/>
          <w:spacing w:val="-2"/>
          <w:szCs w:val="18"/>
          <w:lang w:val="ru-RU"/>
        </w:rPr>
        <w:t>заключившие</w:t>
      </w:r>
      <w:r w:rsidRPr="007B7278">
        <w:rPr>
          <w:rFonts w:cs="Tahoma"/>
          <w:spacing w:val="-2"/>
          <w:szCs w:val="18"/>
          <w:lang w:val="fr-FR"/>
        </w:rPr>
        <w:t xml:space="preserve"> </w:t>
      </w:r>
      <w:r w:rsidRPr="006F5F06">
        <w:rPr>
          <w:rFonts w:cs="Tahoma"/>
          <w:spacing w:val="-2"/>
          <w:szCs w:val="18"/>
          <w:lang w:val="ru-RU"/>
        </w:rPr>
        <w:t>соглашение</w:t>
      </w:r>
      <w:r w:rsidRPr="007B7278">
        <w:rPr>
          <w:rFonts w:cs="Tahoma"/>
          <w:spacing w:val="-2"/>
          <w:szCs w:val="18"/>
          <w:lang w:val="fr-FR"/>
        </w:rPr>
        <w:t xml:space="preserve"> Enrollment for Education Solutions </w:t>
      </w:r>
      <w:r w:rsidRPr="006F5F06">
        <w:rPr>
          <w:rFonts w:cs="Tahoma"/>
          <w:spacing w:val="-2"/>
          <w:szCs w:val="18"/>
          <w:lang w:val="ru-RU"/>
        </w:rPr>
        <w:t>и</w:t>
      </w:r>
      <w:r w:rsidRPr="007B7278">
        <w:rPr>
          <w:rFonts w:cs="Tahoma"/>
          <w:spacing w:val="-2"/>
          <w:szCs w:val="18"/>
          <w:lang w:val="fr-FR"/>
        </w:rPr>
        <w:t xml:space="preserve"> Open Value</w:t>
      </w:r>
      <w:r w:rsidR="008F573E" w:rsidRPr="007B7278">
        <w:rPr>
          <w:rFonts w:cs="Tahoma"/>
          <w:spacing w:val="-2"/>
          <w:szCs w:val="18"/>
          <w:lang w:val="fr-FR"/>
        </w:rPr>
        <w:t> </w:t>
      </w:r>
      <w:r w:rsidRPr="007B7278">
        <w:rPr>
          <w:rFonts w:cs="Tahoma"/>
          <w:spacing w:val="-2"/>
          <w:szCs w:val="18"/>
          <w:lang w:val="fr-FR"/>
        </w:rPr>
        <w:t xml:space="preserve">Subscription Agreement for Education Solutions </w:t>
      </w:r>
      <w:r w:rsidRPr="006F5F06">
        <w:rPr>
          <w:rFonts w:cs="Tahoma"/>
          <w:spacing w:val="-2"/>
          <w:szCs w:val="18"/>
          <w:lang w:val="ru-RU"/>
        </w:rPr>
        <w:t>и</w:t>
      </w:r>
      <w:r w:rsidRPr="007B7278">
        <w:rPr>
          <w:rFonts w:cs="Tahoma"/>
          <w:spacing w:val="-2"/>
          <w:szCs w:val="18"/>
          <w:lang w:val="fr-FR"/>
        </w:rPr>
        <w:t xml:space="preserve"> </w:t>
      </w:r>
      <w:r w:rsidRPr="006F5F06">
        <w:rPr>
          <w:rFonts w:cs="Tahoma"/>
          <w:spacing w:val="-2"/>
          <w:szCs w:val="18"/>
          <w:lang w:val="ru-RU"/>
        </w:rPr>
        <w:t>лицензировавшие</w:t>
      </w:r>
      <w:r w:rsidRPr="007B7278">
        <w:rPr>
          <w:rFonts w:cs="Tahoma"/>
          <w:spacing w:val="-2"/>
          <w:szCs w:val="18"/>
          <w:lang w:val="fr-FR"/>
        </w:rPr>
        <w:t xml:space="preserve"> Enterprise CAL Suite </w:t>
      </w:r>
      <w:r w:rsidRPr="006F5F06">
        <w:rPr>
          <w:rFonts w:cs="Tahoma"/>
          <w:spacing w:val="-2"/>
          <w:szCs w:val="18"/>
          <w:lang w:val="ru-RU"/>
        </w:rPr>
        <w:t>на</w:t>
      </w:r>
      <w:r w:rsidRPr="007B7278">
        <w:rPr>
          <w:rFonts w:cs="Tahoma"/>
          <w:spacing w:val="-2"/>
          <w:szCs w:val="18"/>
          <w:lang w:val="fr-FR"/>
        </w:rPr>
        <w:t xml:space="preserve"> </w:t>
      </w:r>
      <w:r w:rsidRPr="006F5F06">
        <w:rPr>
          <w:rFonts w:cs="Tahoma"/>
          <w:spacing w:val="-2"/>
          <w:szCs w:val="18"/>
          <w:lang w:val="ru-RU"/>
        </w:rPr>
        <w:t>основе</w:t>
      </w:r>
      <w:r w:rsidRPr="007B7278">
        <w:rPr>
          <w:rFonts w:cs="Tahoma"/>
          <w:spacing w:val="-2"/>
          <w:szCs w:val="18"/>
          <w:lang w:val="fr-FR"/>
        </w:rPr>
        <w:t xml:space="preserve"> </w:t>
      </w:r>
      <w:r w:rsidRPr="006F5F06">
        <w:rPr>
          <w:rFonts w:cs="Tahoma"/>
          <w:spacing w:val="-2"/>
          <w:szCs w:val="18"/>
          <w:lang w:val="ru-RU"/>
        </w:rPr>
        <w:t>Количества</w:t>
      </w:r>
      <w:r w:rsidRPr="007B7278">
        <w:rPr>
          <w:rFonts w:cs="Tahoma"/>
          <w:spacing w:val="-2"/>
          <w:szCs w:val="18"/>
          <w:lang w:val="fr-FR"/>
        </w:rPr>
        <w:t xml:space="preserve"> </w:t>
      </w:r>
      <w:r w:rsidRPr="006F5F06">
        <w:rPr>
          <w:rFonts w:cs="Tahoma"/>
          <w:spacing w:val="-2"/>
          <w:szCs w:val="18"/>
          <w:lang w:val="ru-RU"/>
        </w:rPr>
        <w:t>сотрудников</w:t>
      </w:r>
      <w:r w:rsidRPr="007B7278">
        <w:rPr>
          <w:rFonts w:cs="Tahoma"/>
          <w:spacing w:val="-2"/>
          <w:szCs w:val="18"/>
          <w:lang w:val="fr-FR"/>
        </w:rPr>
        <w:t xml:space="preserve"> </w:t>
      </w:r>
      <w:r w:rsidRPr="006F5F06">
        <w:rPr>
          <w:rFonts w:cs="Tahoma"/>
          <w:spacing w:val="-2"/>
          <w:szCs w:val="18"/>
          <w:lang w:val="ru-RU"/>
        </w:rPr>
        <w:t>организации</w:t>
      </w:r>
      <w:r w:rsidRPr="007B7278">
        <w:rPr>
          <w:rFonts w:cs="Tahoma"/>
          <w:spacing w:val="-2"/>
          <w:szCs w:val="18"/>
          <w:lang w:val="fr-FR"/>
        </w:rPr>
        <w:t xml:space="preserve"> </w:t>
      </w:r>
      <w:r w:rsidRPr="006F5F06">
        <w:rPr>
          <w:rFonts w:cs="Tahoma"/>
          <w:spacing w:val="-2"/>
          <w:szCs w:val="18"/>
          <w:lang w:val="ru-RU"/>
        </w:rPr>
        <w:t>и</w:t>
      </w:r>
      <w:r w:rsidRPr="007B7278">
        <w:rPr>
          <w:rFonts w:cs="Tahoma"/>
          <w:spacing w:val="-2"/>
          <w:szCs w:val="18"/>
          <w:lang w:val="fr-FR"/>
        </w:rPr>
        <w:t xml:space="preserve"> </w:t>
      </w:r>
      <w:r w:rsidRPr="006F5F06">
        <w:rPr>
          <w:rFonts w:cs="Tahoma"/>
          <w:spacing w:val="-2"/>
          <w:szCs w:val="18"/>
          <w:lang w:val="ru-RU"/>
        </w:rPr>
        <w:t>Количества</w:t>
      </w:r>
      <w:r w:rsidRPr="007B7278">
        <w:rPr>
          <w:rFonts w:cs="Tahoma"/>
          <w:spacing w:val="-2"/>
          <w:szCs w:val="18"/>
          <w:lang w:val="fr-FR"/>
        </w:rPr>
        <w:t xml:space="preserve"> </w:t>
      </w:r>
      <w:r w:rsidRPr="006F5F06">
        <w:rPr>
          <w:rFonts w:cs="Tahoma"/>
          <w:spacing w:val="-2"/>
          <w:szCs w:val="18"/>
          <w:lang w:val="ru-RU"/>
        </w:rPr>
        <w:t>учащихся</w:t>
      </w:r>
      <w:r w:rsidRPr="007B7278">
        <w:rPr>
          <w:rFonts w:cs="Tahoma"/>
          <w:spacing w:val="-2"/>
          <w:szCs w:val="18"/>
          <w:lang w:val="fr-FR"/>
        </w:rPr>
        <w:t xml:space="preserve">, </w:t>
      </w:r>
      <w:r w:rsidRPr="006F5F06">
        <w:rPr>
          <w:rFonts w:cs="Tahoma"/>
          <w:spacing w:val="-2"/>
          <w:szCs w:val="18"/>
          <w:lang w:val="ru-RU"/>
        </w:rPr>
        <w:t>имеют</w:t>
      </w:r>
      <w:r w:rsidRPr="007B7278">
        <w:rPr>
          <w:rFonts w:cs="Tahoma"/>
          <w:spacing w:val="-2"/>
          <w:szCs w:val="18"/>
          <w:lang w:val="fr-FR"/>
        </w:rPr>
        <w:t xml:space="preserve"> </w:t>
      </w:r>
      <w:r w:rsidRPr="006F5F06">
        <w:rPr>
          <w:rFonts w:cs="Tahoma"/>
          <w:spacing w:val="-2"/>
          <w:szCs w:val="18"/>
          <w:lang w:val="ru-RU"/>
        </w:rPr>
        <w:t>право</w:t>
      </w:r>
      <w:r w:rsidRPr="007B7278">
        <w:rPr>
          <w:rFonts w:cs="Tahoma"/>
          <w:spacing w:val="-2"/>
          <w:szCs w:val="18"/>
          <w:lang w:val="fr-FR"/>
        </w:rPr>
        <w:t xml:space="preserve"> </w:t>
      </w:r>
      <w:r w:rsidRPr="006F5F06">
        <w:rPr>
          <w:rFonts w:cs="Tahoma"/>
          <w:spacing w:val="-2"/>
          <w:szCs w:val="18"/>
          <w:lang w:val="ru-RU"/>
        </w:rPr>
        <w:t>на</w:t>
      </w:r>
      <w:r w:rsidRPr="007B7278">
        <w:rPr>
          <w:rFonts w:cs="Tahoma"/>
          <w:spacing w:val="-2"/>
          <w:szCs w:val="18"/>
          <w:lang w:val="fr-FR"/>
        </w:rPr>
        <w:t xml:space="preserve"> </w:t>
      </w:r>
      <w:r w:rsidRPr="006F5F06">
        <w:rPr>
          <w:rFonts w:cs="Tahoma"/>
          <w:spacing w:val="-2"/>
          <w:szCs w:val="18"/>
          <w:lang w:val="ru-RU"/>
        </w:rPr>
        <w:t>соответствующее</w:t>
      </w:r>
      <w:r w:rsidRPr="007B7278">
        <w:rPr>
          <w:rFonts w:cs="Tahoma"/>
          <w:spacing w:val="-2"/>
          <w:szCs w:val="18"/>
          <w:lang w:val="fr-FR"/>
        </w:rPr>
        <w:t xml:space="preserve"> </w:t>
      </w:r>
      <w:r w:rsidRPr="006F5F06">
        <w:rPr>
          <w:rFonts w:cs="Tahoma"/>
          <w:spacing w:val="-2"/>
          <w:szCs w:val="18"/>
          <w:lang w:val="ru-RU"/>
        </w:rPr>
        <w:t>число</w:t>
      </w:r>
      <w:r w:rsidRPr="007B7278">
        <w:rPr>
          <w:rFonts w:cs="Tahoma"/>
          <w:spacing w:val="-2"/>
          <w:szCs w:val="18"/>
          <w:lang w:val="fr-FR"/>
        </w:rPr>
        <w:t xml:space="preserve"> </w:t>
      </w:r>
      <w:r w:rsidRPr="006F5F06">
        <w:rPr>
          <w:rFonts w:cs="Tahoma"/>
          <w:spacing w:val="-2"/>
          <w:szCs w:val="18"/>
          <w:lang w:val="ru-RU"/>
        </w:rPr>
        <w:t>лицензий</w:t>
      </w:r>
      <w:r w:rsidRPr="007B7278">
        <w:rPr>
          <w:rFonts w:cs="Tahoma"/>
          <w:spacing w:val="-2"/>
          <w:szCs w:val="18"/>
          <w:lang w:val="fr-FR"/>
        </w:rPr>
        <w:t xml:space="preserve"> SL «</w:t>
      </w:r>
      <w:r w:rsidRPr="006F5F06">
        <w:rPr>
          <w:rFonts w:cs="Tahoma"/>
          <w:spacing w:val="-2"/>
          <w:szCs w:val="18"/>
          <w:lang w:val="ru-RU"/>
        </w:rPr>
        <w:t>на</w:t>
      </w:r>
      <w:r w:rsidRPr="007B7278">
        <w:rPr>
          <w:rFonts w:cs="Tahoma"/>
          <w:spacing w:val="-2"/>
          <w:szCs w:val="18"/>
          <w:lang w:val="fr-FR"/>
        </w:rPr>
        <w:t xml:space="preserve"> </w:t>
      </w:r>
      <w:r w:rsidRPr="006F5F06">
        <w:rPr>
          <w:rFonts w:cs="Tahoma"/>
          <w:spacing w:val="-2"/>
          <w:szCs w:val="18"/>
          <w:lang w:val="ru-RU"/>
        </w:rPr>
        <w:t>пользователя</w:t>
      </w:r>
      <w:r w:rsidRPr="007B7278">
        <w:rPr>
          <w:rFonts w:cs="Tahoma"/>
          <w:spacing w:val="-2"/>
          <w:szCs w:val="18"/>
          <w:lang w:val="fr-FR"/>
        </w:rPr>
        <w:t xml:space="preserve">» </w:t>
      </w:r>
      <w:r w:rsidRPr="006F5F06">
        <w:rPr>
          <w:rFonts w:cs="Tahoma"/>
          <w:spacing w:val="-2"/>
          <w:szCs w:val="18"/>
          <w:lang w:val="ru-RU"/>
        </w:rPr>
        <w:t>для</w:t>
      </w:r>
      <w:r w:rsidRPr="007B7278">
        <w:rPr>
          <w:rFonts w:cs="Tahoma"/>
          <w:spacing w:val="-2"/>
          <w:szCs w:val="18"/>
          <w:lang w:val="fr-FR"/>
        </w:rPr>
        <w:t xml:space="preserve"> </w:t>
      </w:r>
      <w:r w:rsidRPr="006F5F06">
        <w:rPr>
          <w:rFonts w:cs="Tahoma"/>
          <w:spacing w:val="-2"/>
          <w:szCs w:val="18"/>
          <w:lang w:val="ru-RU"/>
        </w:rPr>
        <w:t>Архивации</w:t>
      </w:r>
      <w:r w:rsidRPr="007B7278">
        <w:rPr>
          <w:rFonts w:cs="Tahoma"/>
          <w:spacing w:val="-2"/>
          <w:szCs w:val="18"/>
          <w:lang w:val="fr-FR"/>
        </w:rPr>
        <w:t xml:space="preserve"> </w:t>
      </w:r>
      <w:r w:rsidRPr="006F5F06">
        <w:rPr>
          <w:rFonts w:cs="Tahoma"/>
          <w:spacing w:val="-2"/>
          <w:szCs w:val="18"/>
          <w:lang w:val="ru-RU"/>
        </w:rPr>
        <w:t>на</w:t>
      </w:r>
      <w:r w:rsidRPr="007B7278">
        <w:rPr>
          <w:rFonts w:cs="Tahoma"/>
          <w:spacing w:val="-2"/>
          <w:szCs w:val="18"/>
          <w:lang w:val="fr-FR"/>
        </w:rPr>
        <w:t xml:space="preserve"> </w:t>
      </w:r>
      <w:r w:rsidRPr="006F5F06">
        <w:rPr>
          <w:rFonts w:cs="Tahoma"/>
          <w:spacing w:val="-2"/>
          <w:szCs w:val="18"/>
          <w:lang w:val="ru-RU"/>
        </w:rPr>
        <w:t>базе</w:t>
      </w:r>
      <w:r w:rsidRPr="007B7278">
        <w:rPr>
          <w:rFonts w:cs="Tahoma"/>
          <w:spacing w:val="-2"/>
          <w:szCs w:val="18"/>
          <w:lang w:val="fr-FR"/>
        </w:rPr>
        <w:t xml:space="preserve"> Exchange Online </w:t>
      </w:r>
      <w:r w:rsidRPr="006F5F06">
        <w:rPr>
          <w:rFonts w:cs="Tahoma"/>
          <w:spacing w:val="-2"/>
          <w:szCs w:val="18"/>
          <w:lang w:val="ru-RU"/>
        </w:rPr>
        <w:t>для</w:t>
      </w:r>
      <w:r w:rsidRPr="007B7278">
        <w:rPr>
          <w:rFonts w:cs="Tahoma"/>
          <w:spacing w:val="-2"/>
          <w:szCs w:val="18"/>
          <w:lang w:val="fr-FR"/>
        </w:rPr>
        <w:t xml:space="preserve"> Exchange Server A </w:t>
      </w:r>
      <w:r w:rsidRPr="006F5F06">
        <w:rPr>
          <w:rFonts w:cs="Tahoma"/>
          <w:spacing w:val="-2"/>
          <w:szCs w:val="18"/>
          <w:lang w:val="ru-RU"/>
        </w:rPr>
        <w:t>для</w:t>
      </w:r>
      <w:r w:rsidRPr="007B7278">
        <w:rPr>
          <w:rFonts w:cs="Tahoma"/>
          <w:spacing w:val="-2"/>
          <w:szCs w:val="18"/>
          <w:lang w:val="fr-FR"/>
        </w:rPr>
        <w:t xml:space="preserve"> </w:t>
      </w:r>
      <w:r w:rsidRPr="006F5F06">
        <w:rPr>
          <w:rFonts w:cs="Tahoma"/>
          <w:spacing w:val="-2"/>
          <w:szCs w:val="18"/>
          <w:lang w:val="ru-RU"/>
        </w:rPr>
        <w:t>всех</w:t>
      </w:r>
      <w:r w:rsidRPr="007B7278">
        <w:rPr>
          <w:rFonts w:cs="Tahoma"/>
          <w:spacing w:val="-2"/>
          <w:szCs w:val="18"/>
          <w:lang w:val="fr-FR"/>
        </w:rPr>
        <w:t xml:space="preserve"> </w:t>
      </w:r>
      <w:r w:rsidRPr="006F5F06">
        <w:rPr>
          <w:rFonts w:cs="Tahoma"/>
          <w:spacing w:val="-2"/>
          <w:szCs w:val="18"/>
          <w:lang w:val="ru-RU"/>
        </w:rPr>
        <w:t>пользователей</w:t>
      </w:r>
      <w:r w:rsidRPr="007B7278">
        <w:rPr>
          <w:rFonts w:cs="Tahoma"/>
          <w:spacing w:val="-2"/>
          <w:szCs w:val="18"/>
          <w:lang w:val="fr-FR"/>
        </w:rPr>
        <w:t xml:space="preserve">, </w:t>
      </w:r>
      <w:r w:rsidRPr="006F5F06">
        <w:rPr>
          <w:rFonts w:cs="Tahoma"/>
          <w:spacing w:val="-2"/>
          <w:szCs w:val="18"/>
          <w:lang w:val="ru-RU"/>
        </w:rPr>
        <w:t>лицензированных</w:t>
      </w:r>
      <w:r w:rsidRPr="007B7278">
        <w:rPr>
          <w:rFonts w:cs="Tahoma"/>
          <w:spacing w:val="-2"/>
          <w:szCs w:val="18"/>
          <w:lang w:val="fr-FR"/>
        </w:rPr>
        <w:t xml:space="preserve"> </w:t>
      </w:r>
      <w:r w:rsidRPr="006F5F06">
        <w:rPr>
          <w:rFonts w:cs="Tahoma"/>
          <w:spacing w:val="-2"/>
          <w:szCs w:val="18"/>
          <w:lang w:val="ru-RU"/>
        </w:rPr>
        <w:t>на</w:t>
      </w:r>
      <w:r w:rsidRPr="007B7278">
        <w:rPr>
          <w:rFonts w:cs="Tahoma"/>
          <w:spacing w:val="-2"/>
          <w:szCs w:val="18"/>
          <w:lang w:val="fr-FR"/>
        </w:rPr>
        <w:t xml:space="preserve"> </w:t>
      </w:r>
      <w:r w:rsidRPr="006F5F06">
        <w:rPr>
          <w:rFonts w:cs="Tahoma"/>
          <w:spacing w:val="-2"/>
          <w:szCs w:val="18"/>
          <w:lang w:val="ru-RU"/>
        </w:rPr>
        <w:t>основе</w:t>
      </w:r>
      <w:r w:rsidRPr="007B7278">
        <w:rPr>
          <w:rFonts w:cs="Tahoma"/>
          <w:spacing w:val="-2"/>
          <w:szCs w:val="18"/>
          <w:lang w:val="fr-FR"/>
        </w:rPr>
        <w:t xml:space="preserve"> </w:t>
      </w:r>
      <w:r w:rsidRPr="006F5F06">
        <w:rPr>
          <w:rFonts w:cs="Tahoma"/>
          <w:spacing w:val="-2"/>
          <w:szCs w:val="18"/>
          <w:lang w:val="ru-RU"/>
        </w:rPr>
        <w:t>Количества</w:t>
      </w:r>
      <w:r w:rsidRPr="007B7278">
        <w:rPr>
          <w:rFonts w:cs="Tahoma"/>
          <w:spacing w:val="-2"/>
          <w:szCs w:val="18"/>
          <w:lang w:val="fr-FR"/>
        </w:rPr>
        <w:t xml:space="preserve"> </w:t>
      </w:r>
      <w:r w:rsidRPr="006F5F06">
        <w:rPr>
          <w:rFonts w:cs="Tahoma"/>
          <w:spacing w:val="-2"/>
          <w:szCs w:val="18"/>
          <w:lang w:val="ru-RU"/>
        </w:rPr>
        <w:t>сотрудников</w:t>
      </w:r>
      <w:r w:rsidRPr="007B7278">
        <w:rPr>
          <w:rFonts w:cs="Tahoma"/>
          <w:spacing w:val="-2"/>
          <w:szCs w:val="18"/>
          <w:lang w:val="fr-FR"/>
        </w:rPr>
        <w:t xml:space="preserve"> </w:t>
      </w:r>
      <w:r w:rsidRPr="006F5F06">
        <w:rPr>
          <w:rFonts w:cs="Tahoma"/>
          <w:spacing w:val="-2"/>
          <w:szCs w:val="18"/>
          <w:lang w:val="ru-RU"/>
        </w:rPr>
        <w:t>организации</w:t>
      </w:r>
      <w:r w:rsidRPr="007B7278">
        <w:rPr>
          <w:rFonts w:cs="Tahoma"/>
          <w:spacing w:val="-2"/>
          <w:szCs w:val="18"/>
          <w:lang w:val="fr-FR"/>
        </w:rPr>
        <w:t xml:space="preserve"> </w:t>
      </w:r>
      <w:r w:rsidRPr="006F5F06">
        <w:rPr>
          <w:rFonts w:cs="Tahoma"/>
          <w:spacing w:val="-2"/>
          <w:szCs w:val="18"/>
          <w:lang w:val="ru-RU"/>
        </w:rPr>
        <w:t>и</w:t>
      </w:r>
      <w:r w:rsidRPr="007B7278">
        <w:rPr>
          <w:rFonts w:cs="Tahoma"/>
          <w:spacing w:val="-2"/>
          <w:szCs w:val="18"/>
          <w:lang w:val="fr-FR"/>
        </w:rPr>
        <w:t xml:space="preserve"> </w:t>
      </w:r>
      <w:r w:rsidRPr="006F5F06">
        <w:rPr>
          <w:rFonts w:cs="Tahoma"/>
          <w:spacing w:val="-2"/>
          <w:szCs w:val="18"/>
          <w:lang w:val="ru-RU"/>
        </w:rPr>
        <w:t>Количества</w:t>
      </w:r>
      <w:r w:rsidRPr="007B7278">
        <w:rPr>
          <w:rFonts w:cs="Tahoma"/>
          <w:spacing w:val="-2"/>
          <w:szCs w:val="18"/>
          <w:lang w:val="fr-FR"/>
        </w:rPr>
        <w:t xml:space="preserve"> </w:t>
      </w:r>
      <w:r w:rsidRPr="006F5F06">
        <w:rPr>
          <w:rFonts w:cs="Tahoma"/>
          <w:spacing w:val="-2"/>
          <w:szCs w:val="18"/>
          <w:lang w:val="ru-RU"/>
        </w:rPr>
        <w:t>учащихся</w:t>
      </w:r>
      <w:r w:rsidRPr="007B7278">
        <w:rPr>
          <w:rFonts w:cs="Tahoma"/>
          <w:spacing w:val="-2"/>
          <w:szCs w:val="18"/>
          <w:lang w:val="fr-FR"/>
        </w:rPr>
        <w:t xml:space="preserve">. </w:t>
      </w:r>
      <w:r w:rsidRPr="006F5F06">
        <w:rPr>
          <w:rFonts w:cs="Tahoma"/>
          <w:spacing w:val="-2"/>
          <w:szCs w:val="18"/>
          <w:lang w:val="ru-RU"/>
        </w:rPr>
        <w:t>Инструкции</w:t>
      </w:r>
      <w:r w:rsidRPr="007B7278">
        <w:rPr>
          <w:rFonts w:cs="Tahoma"/>
          <w:spacing w:val="-2"/>
          <w:szCs w:val="18"/>
          <w:lang w:val="fr-FR"/>
        </w:rPr>
        <w:t xml:space="preserve"> </w:t>
      </w:r>
      <w:r w:rsidRPr="006F5F06">
        <w:rPr>
          <w:rFonts w:cs="Tahoma"/>
          <w:spacing w:val="-2"/>
          <w:szCs w:val="18"/>
          <w:lang w:val="ru-RU"/>
        </w:rPr>
        <w:t>по</w:t>
      </w:r>
      <w:r w:rsidRPr="007B7278">
        <w:rPr>
          <w:rFonts w:cs="Tahoma"/>
          <w:spacing w:val="-2"/>
          <w:szCs w:val="18"/>
          <w:lang w:val="fr-FR"/>
        </w:rPr>
        <w:t xml:space="preserve"> </w:t>
      </w:r>
      <w:r w:rsidRPr="006F5F06">
        <w:rPr>
          <w:rFonts w:cs="Tahoma"/>
          <w:spacing w:val="-2"/>
          <w:szCs w:val="18"/>
          <w:lang w:val="ru-RU"/>
        </w:rPr>
        <w:t>предоставлению</w:t>
      </w:r>
      <w:r w:rsidRPr="007B7278">
        <w:rPr>
          <w:rFonts w:cs="Tahoma"/>
          <w:spacing w:val="-2"/>
          <w:szCs w:val="18"/>
          <w:lang w:val="fr-FR"/>
        </w:rPr>
        <w:t xml:space="preserve"> </w:t>
      </w:r>
      <w:r w:rsidRPr="006F5F06">
        <w:rPr>
          <w:rFonts w:cs="Tahoma"/>
          <w:spacing w:val="-2"/>
          <w:szCs w:val="18"/>
          <w:lang w:val="ru-RU"/>
        </w:rPr>
        <w:t>см</w:t>
      </w:r>
      <w:r w:rsidRPr="007B7278">
        <w:rPr>
          <w:rFonts w:cs="Tahoma"/>
          <w:spacing w:val="-2"/>
          <w:szCs w:val="18"/>
          <w:lang w:val="fr-FR"/>
        </w:rPr>
        <w:t xml:space="preserve">. </w:t>
      </w:r>
      <w:r w:rsidRPr="006F5F06">
        <w:rPr>
          <w:rFonts w:cs="Tahoma"/>
          <w:spacing w:val="-2"/>
          <w:szCs w:val="18"/>
          <w:lang w:val="ru-RU"/>
        </w:rPr>
        <w:t>в</w:t>
      </w:r>
      <w:r w:rsidRPr="007B7278">
        <w:rPr>
          <w:rFonts w:cs="Tahoma"/>
          <w:spacing w:val="-2"/>
          <w:szCs w:val="18"/>
          <w:lang w:val="fr-FR"/>
        </w:rPr>
        <w:t xml:space="preserve"> </w:t>
      </w:r>
      <w:r w:rsidRPr="006F5F06">
        <w:rPr>
          <w:rFonts w:cs="Tahoma"/>
          <w:spacing w:val="-2"/>
          <w:szCs w:val="18"/>
          <w:lang w:val="ru-RU"/>
        </w:rPr>
        <w:t>примечании</w:t>
      </w:r>
      <w:r w:rsidRPr="007B7278">
        <w:rPr>
          <w:rFonts w:cs="Tahoma"/>
          <w:spacing w:val="-2"/>
          <w:szCs w:val="18"/>
          <w:lang w:val="fr-FR"/>
        </w:rPr>
        <w:t xml:space="preserve"> </w:t>
      </w:r>
      <w:r w:rsidRPr="006F5F06">
        <w:rPr>
          <w:rFonts w:cs="Tahoma"/>
          <w:spacing w:val="-2"/>
          <w:szCs w:val="18"/>
          <w:lang w:val="ru-RU"/>
        </w:rPr>
        <w:t>о</w:t>
      </w:r>
      <w:r w:rsidRPr="007B7278">
        <w:rPr>
          <w:rFonts w:cs="Tahoma"/>
          <w:spacing w:val="-2"/>
          <w:szCs w:val="18"/>
          <w:lang w:val="fr-FR"/>
        </w:rPr>
        <w:t xml:space="preserve"> </w:t>
      </w:r>
      <w:r w:rsidRPr="006F5F06">
        <w:rPr>
          <w:rFonts w:cs="Tahoma"/>
          <w:spacing w:val="-2"/>
          <w:szCs w:val="18"/>
          <w:lang w:val="ru-RU"/>
        </w:rPr>
        <w:t>продукте</w:t>
      </w:r>
      <w:r w:rsidRPr="007B7278">
        <w:rPr>
          <w:rFonts w:cs="Tahoma"/>
          <w:spacing w:val="-2"/>
          <w:szCs w:val="18"/>
          <w:lang w:val="fr-FR"/>
        </w:rPr>
        <w:t xml:space="preserve"> Enterprise CAL Suite.</w:t>
      </w:r>
    </w:p>
    <w:p w:rsidR="00EC1F23" w:rsidRPr="007B7278" w:rsidRDefault="00A560B6" w:rsidP="00465757">
      <w:pPr>
        <w:pStyle w:val="Heading2"/>
        <w:ind w:left="270" w:hanging="270"/>
        <w:rPr>
          <w:lang w:val="fr-FR"/>
        </w:rPr>
      </w:pPr>
      <w:bookmarkStart w:id="1246" w:name="_45_Exchange_Hosted"/>
      <w:bookmarkStart w:id="1247" w:name="_51_Exchange_Hosted"/>
      <w:bookmarkStart w:id="1248" w:name="_Toc336338306"/>
      <w:bookmarkStart w:id="1249" w:name="_Toc363742013"/>
      <w:bookmarkStart w:id="1250" w:name="Srv_44ExchHostArchiveandStorage"/>
      <w:bookmarkEnd w:id="1246"/>
      <w:bookmarkEnd w:id="1247"/>
      <w:r w:rsidRPr="007B7278">
        <w:rPr>
          <w:rFonts w:ascii="Tahoma" w:hAnsi="Tahoma" w:cs="Tahoma"/>
          <w:color w:val="F26200"/>
          <w:sz w:val="20"/>
          <w:vertAlign w:val="superscript"/>
          <w:lang w:val="fr-FR"/>
        </w:rPr>
        <w:t>52</w:t>
      </w:r>
      <w:r w:rsidRPr="007B7278">
        <w:rPr>
          <w:rFonts w:ascii="Tahoma" w:hAnsi="Tahoma" w:cs="Tahoma"/>
          <w:color w:val="F26200"/>
          <w:lang w:val="fr-FR"/>
        </w:rPr>
        <w:t xml:space="preserve"> </w:t>
      </w:r>
      <w:r w:rsidRPr="007B7278">
        <w:rPr>
          <w:rFonts w:ascii="Tahoma" w:hAnsi="Tahoma" w:cs="Tahoma"/>
          <w:color w:val="F26200"/>
          <w:sz w:val="22"/>
          <w:lang w:val="fr-FR"/>
        </w:rPr>
        <w:t xml:space="preserve">Exchange Hosted Archive (User SL), </w:t>
      </w:r>
      <w:r w:rsidRPr="00416CED">
        <w:rPr>
          <w:rFonts w:ascii="Tahoma" w:hAnsi="Tahoma" w:cs="Tahoma"/>
          <w:color w:val="F26200"/>
          <w:sz w:val="22"/>
        </w:rPr>
        <w:t>дополнительное</w:t>
      </w:r>
      <w:r w:rsidRPr="007B7278">
        <w:rPr>
          <w:rFonts w:ascii="Tahoma" w:hAnsi="Tahoma" w:cs="Tahoma"/>
          <w:color w:val="F26200"/>
          <w:sz w:val="22"/>
          <w:lang w:val="fr-FR"/>
        </w:rPr>
        <w:t xml:space="preserve"> </w:t>
      </w:r>
      <w:r w:rsidRPr="00416CED">
        <w:rPr>
          <w:rFonts w:ascii="Tahoma" w:hAnsi="Tahoma" w:cs="Tahoma"/>
          <w:color w:val="F26200"/>
          <w:sz w:val="22"/>
        </w:rPr>
        <w:t>хранилище</w:t>
      </w:r>
      <w:r w:rsidRPr="007B7278">
        <w:rPr>
          <w:rFonts w:ascii="Tahoma" w:hAnsi="Tahoma" w:cs="Tahoma"/>
          <w:color w:val="F26200"/>
          <w:sz w:val="22"/>
          <w:lang w:val="fr-FR"/>
        </w:rPr>
        <w:t xml:space="preserve"> </w:t>
      </w:r>
      <w:r w:rsidRPr="00416CED">
        <w:rPr>
          <w:rFonts w:ascii="Tahoma" w:hAnsi="Tahoma" w:cs="Tahoma"/>
          <w:color w:val="F26200"/>
          <w:sz w:val="22"/>
        </w:rPr>
        <w:t>для</w:t>
      </w:r>
      <w:r w:rsidRPr="007B7278">
        <w:rPr>
          <w:rFonts w:ascii="Tahoma" w:hAnsi="Tahoma" w:cs="Tahoma"/>
          <w:color w:val="F26200"/>
          <w:sz w:val="22"/>
          <w:lang w:val="fr-FR"/>
        </w:rPr>
        <w:t xml:space="preserve"> Exchange Hosted Archive (Add-on SL)</w:t>
      </w:r>
      <w:bookmarkEnd w:id="1248"/>
      <w:bookmarkEnd w:id="1249"/>
      <w:r w:rsidRPr="007B7278">
        <w:rPr>
          <w:rFonts w:ascii="Tahoma" w:hAnsi="Tahoma" w:cs="Tahoma"/>
          <w:color w:val="F26200"/>
          <w:sz w:val="22"/>
          <w:lang w:val="fr-FR"/>
        </w:rPr>
        <w:t xml:space="preserve"> </w:t>
      </w:r>
      <w:bookmarkEnd w:id="1250"/>
    </w:p>
    <w:p w:rsidR="00EC1F23" w:rsidRPr="007B7278" w:rsidRDefault="00EC1F23" w:rsidP="00EC1F23">
      <w:pPr>
        <w:ind w:left="900"/>
        <w:rPr>
          <w:lang w:val="fr-FR"/>
        </w:rPr>
      </w:pPr>
    </w:p>
    <w:p w:rsidR="00EC1F23" w:rsidRPr="007B7278" w:rsidRDefault="00EC1F23" w:rsidP="0084072C">
      <w:pPr>
        <w:spacing w:after="60"/>
        <w:ind w:left="720"/>
        <w:rPr>
          <w:lang w:val="fr-FR"/>
        </w:rPr>
      </w:pPr>
      <w:r w:rsidRPr="007B7278">
        <w:rPr>
          <w:rFonts w:eastAsia="Calibri" w:cs="Tahoma"/>
          <w:b/>
          <w:bCs/>
          <w:iCs/>
          <w:color w:val="000000"/>
          <w:lang w:val="fr-FR"/>
        </w:rPr>
        <w:t xml:space="preserve">1 </w:t>
      </w:r>
      <w:r w:rsidRPr="006F5F06">
        <w:rPr>
          <w:rFonts w:eastAsia="Calibri" w:cs="Tahoma"/>
          <w:b/>
          <w:bCs/>
          <w:iCs/>
          <w:color w:val="000000"/>
          <w:lang w:val="ru-RU"/>
        </w:rPr>
        <w:t>мая</w:t>
      </w:r>
      <w:r w:rsidRPr="007B7278">
        <w:rPr>
          <w:rFonts w:eastAsia="Calibri" w:cs="Tahoma"/>
          <w:b/>
          <w:bCs/>
          <w:iCs/>
          <w:color w:val="000000"/>
          <w:lang w:val="fr-FR"/>
        </w:rPr>
        <w:t xml:space="preserve">, 2011 </w:t>
      </w:r>
      <w:r w:rsidRPr="006F5F06">
        <w:rPr>
          <w:rFonts w:eastAsia="Calibri" w:cs="Tahoma"/>
          <w:b/>
          <w:bCs/>
          <w:iCs/>
          <w:color w:val="000000"/>
          <w:lang w:val="ru-RU"/>
        </w:rPr>
        <w:t>г</w:t>
      </w:r>
      <w:r w:rsidRPr="007B7278">
        <w:rPr>
          <w:rFonts w:eastAsia="Calibri" w:cs="Tahoma"/>
          <w:b/>
          <w:bCs/>
          <w:iCs/>
          <w:color w:val="000000"/>
          <w:lang w:val="fr-FR"/>
        </w:rPr>
        <w:t xml:space="preserve">. </w:t>
      </w:r>
      <w:r w:rsidRPr="006F5F06">
        <w:rPr>
          <w:rFonts w:eastAsia="Calibri" w:cs="Tahoma"/>
          <w:b/>
          <w:bCs/>
          <w:iCs/>
          <w:color w:val="000000"/>
          <w:lang w:val="ru-RU"/>
        </w:rPr>
        <w:t>Предоставление</w:t>
      </w:r>
      <w:r w:rsidRPr="007B7278">
        <w:rPr>
          <w:rFonts w:eastAsia="Calibri" w:cs="Tahoma"/>
          <w:b/>
          <w:bCs/>
          <w:iCs/>
          <w:color w:val="000000"/>
          <w:lang w:val="fr-FR"/>
        </w:rPr>
        <w:t xml:space="preserve"> </w:t>
      </w:r>
      <w:r w:rsidRPr="006F5F06">
        <w:rPr>
          <w:rFonts w:eastAsia="Calibri" w:cs="Tahoma"/>
          <w:b/>
          <w:bCs/>
          <w:iCs/>
          <w:color w:val="000000"/>
          <w:lang w:val="ru-RU"/>
        </w:rPr>
        <w:t>лицензий</w:t>
      </w:r>
      <w:r w:rsidRPr="007B7278">
        <w:rPr>
          <w:rFonts w:eastAsia="Calibri" w:cs="Tahoma"/>
          <w:b/>
          <w:bCs/>
          <w:iCs/>
          <w:color w:val="000000"/>
          <w:lang w:val="fr-FR"/>
        </w:rPr>
        <w:t xml:space="preserve"> </w:t>
      </w:r>
      <w:r w:rsidRPr="006F5F06">
        <w:rPr>
          <w:rFonts w:eastAsia="Calibri" w:cs="Tahoma"/>
          <w:b/>
          <w:bCs/>
          <w:iCs/>
          <w:color w:val="000000"/>
          <w:lang w:val="ru-RU"/>
        </w:rPr>
        <w:t>клиентам</w:t>
      </w:r>
      <w:r w:rsidRPr="007B7278">
        <w:rPr>
          <w:rFonts w:eastAsia="Calibri" w:cs="Tahoma"/>
          <w:b/>
          <w:bCs/>
          <w:iCs/>
          <w:color w:val="000000"/>
          <w:lang w:val="fr-FR"/>
        </w:rPr>
        <w:t xml:space="preserve"> </w:t>
      </w:r>
      <w:r w:rsidRPr="006F5F06">
        <w:rPr>
          <w:rFonts w:eastAsia="Calibri" w:cs="Tahoma"/>
          <w:b/>
          <w:bCs/>
          <w:iCs/>
          <w:color w:val="000000"/>
          <w:lang w:val="ru-RU"/>
        </w:rPr>
        <w:t>с</w:t>
      </w:r>
      <w:r w:rsidRPr="007B7278">
        <w:rPr>
          <w:rFonts w:eastAsia="Calibri" w:cs="Tahoma"/>
          <w:b/>
          <w:bCs/>
          <w:iCs/>
          <w:color w:val="000000"/>
          <w:lang w:val="fr-FR"/>
        </w:rPr>
        <w:t xml:space="preserve"> Exchange Hosted Archive</w:t>
      </w:r>
      <w:r w:rsidRPr="007B7278">
        <w:rPr>
          <w:rFonts w:eastAsia="Calibri" w:cs="Tahoma"/>
          <w:b/>
          <w:iCs/>
          <w:color w:val="000000"/>
          <w:lang w:val="fr-FR"/>
        </w:rPr>
        <w:t xml:space="preserve"> </w:t>
      </w:r>
    </w:p>
    <w:p w:rsidR="00EC1F23" w:rsidRPr="007B7278" w:rsidRDefault="00EC1F23" w:rsidP="00E62BC4">
      <w:pPr>
        <w:ind w:left="720"/>
        <w:rPr>
          <w:spacing w:val="-2"/>
          <w:lang w:val="fr-FR"/>
        </w:rPr>
      </w:pPr>
      <w:r w:rsidRPr="006F5F06">
        <w:rPr>
          <w:rFonts w:eastAsia="Calibri" w:cs="Tahoma"/>
          <w:iCs/>
          <w:color w:val="000000"/>
          <w:spacing w:val="-2"/>
          <w:lang w:val="ru-RU"/>
        </w:rPr>
        <w:t>Клиентам</w:t>
      </w:r>
      <w:r w:rsidRPr="007B7278">
        <w:rPr>
          <w:rFonts w:eastAsia="Calibri" w:cs="Tahoma"/>
          <w:iCs/>
          <w:color w:val="000000"/>
          <w:spacing w:val="-2"/>
          <w:lang w:val="fr-FR"/>
        </w:rPr>
        <w:t xml:space="preserve"> </w:t>
      </w:r>
      <w:r w:rsidRPr="006F5F06">
        <w:rPr>
          <w:rFonts w:eastAsia="Calibri" w:cs="Tahoma"/>
          <w:iCs/>
          <w:color w:val="000000"/>
          <w:spacing w:val="-2"/>
          <w:lang w:val="ru-RU"/>
        </w:rPr>
        <w:t>выделяется</w:t>
      </w:r>
      <w:r w:rsidRPr="007B7278">
        <w:rPr>
          <w:rFonts w:eastAsia="Calibri" w:cs="Tahoma"/>
          <w:iCs/>
          <w:color w:val="000000"/>
          <w:spacing w:val="-2"/>
          <w:lang w:val="fr-FR"/>
        </w:rPr>
        <w:t xml:space="preserve"> </w:t>
      </w:r>
      <w:r w:rsidRPr="006F5F06">
        <w:rPr>
          <w:rFonts w:eastAsia="Calibri" w:cs="Tahoma"/>
          <w:iCs/>
          <w:color w:val="000000"/>
          <w:spacing w:val="-2"/>
          <w:lang w:val="ru-RU"/>
        </w:rPr>
        <w:t>дополнительное</w:t>
      </w:r>
      <w:r w:rsidRPr="007B7278">
        <w:rPr>
          <w:rFonts w:eastAsia="Calibri" w:cs="Tahoma"/>
          <w:iCs/>
          <w:color w:val="000000"/>
          <w:spacing w:val="-2"/>
          <w:lang w:val="fr-FR"/>
        </w:rPr>
        <w:t xml:space="preserve"> </w:t>
      </w:r>
      <w:r w:rsidRPr="006F5F06">
        <w:rPr>
          <w:rFonts w:eastAsia="Calibri" w:cs="Tahoma"/>
          <w:iCs/>
          <w:color w:val="000000"/>
          <w:spacing w:val="-2"/>
          <w:lang w:val="ru-RU"/>
        </w:rPr>
        <w:t>количество</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лицензий</w:t>
      </w:r>
      <w:r w:rsidRPr="007B7278">
        <w:rPr>
          <w:rFonts w:eastAsia="Calibri" w:cs="Tahoma"/>
          <w:iCs/>
          <w:color w:val="000000"/>
          <w:spacing w:val="-2"/>
          <w:lang w:val="fr-FR"/>
        </w:rPr>
        <w:t xml:space="preserve"> («</w:t>
      </w:r>
      <w:r w:rsidRPr="006F5F06">
        <w:rPr>
          <w:rFonts w:eastAsia="Calibri" w:cs="Tahoma"/>
          <w:iCs/>
          <w:color w:val="000000"/>
          <w:spacing w:val="-2"/>
          <w:lang w:val="ru-RU"/>
        </w:rPr>
        <w:t>бесплатные</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лицензии</w:t>
      </w:r>
      <w:r w:rsidRPr="007B7278">
        <w:rPr>
          <w:rFonts w:eastAsia="Calibri" w:cs="Tahoma"/>
          <w:iCs/>
          <w:color w:val="000000"/>
          <w:spacing w:val="-2"/>
          <w:lang w:val="fr-FR"/>
        </w:rPr>
        <w:t xml:space="preserve">»), </w:t>
      </w:r>
      <w:r w:rsidRPr="006F5F06">
        <w:rPr>
          <w:rFonts w:eastAsia="Calibri" w:cs="Tahoma"/>
          <w:iCs/>
          <w:color w:val="000000"/>
          <w:spacing w:val="-2"/>
          <w:lang w:val="ru-RU"/>
        </w:rPr>
        <w:t>составляющее</w:t>
      </w:r>
      <w:r w:rsidRPr="007B7278">
        <w:rPr>
          <w:rFonts w:eastAsia="Calibri" w:cs="Tahoma"/>
          <w:iCs/>
          <w:color w:val="000000"/>
          <w:spacing w:val="-2"/>
          <w:lang w:val="fr-FR"/>
        </w:rPr>
        <w:t xml:space="preserve"> 15% </w:t>
      </w:r>
      <w:r w:rsidRPr="006F5F06">
        <w:rPr>
          <w:rFonts w:eastAsia="Calibri" w:cs="Tahoma"/>
          <w:iCs/>
          <w:color w:val="000000"/>
          <w:spacing w:val="-2"/>
          <w:lang w:val="ru-RU"/>
        </w:rPr>
        <w:t>от</w:t>
      </w:r>
      <w:r w:rsidRPr="007B7278">
        <w:rPr>
          <w:rFonts w:eastAsia="Calibri" w:cs="Tahoma"/>
          <w:iCs/>
          <w:color w:val="000000"/>
          <w:spacing w:val="-2"/>
          <w:lang w:val="fr-FR"/>
        </w:rPr>
        <w:t xml:space="preserve"> </w:t>
      </w:r>
      <w:r w:rsidRPr="006F5F06">
        <w:rPr>
          <w:rFonts w:eastAsia="Calibri" w:cs="Tahoma"/>
          <w:iCs/>
          <w:color w:val="000000"/>
          <w:spacing w:val="-2"/>
          <w:lang w:val="ru-RU"/>
        </w:rPr>
        <w:t>числа</w:t>
      </w:r>
      <w:r w:rsidRPr="007B7278">
        <w:rPr>
          <w:rFonts w:eastAsia="Calibri" w:cs="Tahoma"/>
          <w:iCs/>
          <w:color w:val="000000"/>
          <w:spacing w:val="-2"/>
          <w:lang w:val="fr-FR"/>
        </w:rPr>
        <w:t xml:space="preserve"> </w:t>
      </w:r>
      <w:r w:rsidRPr="006F5F06">
        <w:rPr>
          <w:rFonts w:eastAsia="Calibri" w:cs="Tahoma"/>
          <w:iCs/>
          <w:color w:val="000000"/>
          <w:spacing w:val="-2"/>
          <w:lang w:val="ru-RU"/>
        </w:rPr>
        <w:t>приобретенных</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лицензий</w:t>
      </w:r>
      <w:r w:rsidRPr="007B7278">
        <w:rPr>
          <w:rFonts w:eastAsia="Calibri" w:cs="Tahoma"/>
          <w:iCs/>
          <w:color w:val="000000"/>
          <w:spacing w:val="-2"/>
          <w:lang w:val="fr-FR"/>
        </w:rPr>
        <w:t xml:space="preserve"> </w:t>
      </w:r>
      <w:r w:rsidRPr="006F5F06">
        <w:rPr>
          <w:rFonts w:eastAsia="Calibri" w:cs="Tahoma"/>
          <w:iCs/>
          <w:color w:val="000000"/>
          <w:spacing w:val="-2"/>
          <w:lang w:val="ru-RU"/>
        </w:rPr>
        <w:t>на</w:t>
      </w:r>
      <w:r w:rsidRPr="007B7278">
        <w:rPr>
          <w:rFonts w:eastAsia="Calibri" w:cs="Tahoma"/>
          <w:iCs/>
          <w:color w:val="000000"/>
          <w:spacing w:val="-2"/>
          <w:lang w:val="fr-FR"/>
        </w:rPr>
        <w:t xml:space="preserve"> Exchange Hosted Archive (EHA), </w:t>
      </w:r>
      <w:r w:rsidRPr="006F5F06">
        <w:rPr>
          <w:rFonts w:eastAsia="Calibri" w:cs="Tahoma"/>
          <w:iCs/>
          <w:color w:val="000000"/>
          <w:spacing w:val="-2"/>
          <w:lang w:val="ru-RU"/>
        </w:rPr>
        <w:t>действительных</w:t>
      </w:r>
      <w:r w:rsidRPr="007B7278">
        <w:rPr>
          <w:rFonts w:eastAsia="Calibri" w:cs="Tahoma"/>
          <w:iCs/>
          <w:color w:val="000000"/>
          <w:spacing w:val="-2"/>
          <w:lang w:val="fr-FR"/>
        </w:rPr>
        <w:t xml:space="preserve"> </w:t>
      </w:r>
      <w:r w:rsidRPr="006F5F06">
        <w:rPr>
          <w:rFonts w:eastAsia="Calibri" w:cs="Tahoma"/>
          <w:iCs/>
          <w:color w:val="000000"/>
          <w:spacing w:val="-2"/>
          <w:lang w:val="ru-RU"/>
        </w:rPr>
        <w:t>на</w:t>
      </w:r>
      <w:r w:rsidRPr="007B7278">
        <w:rPr>
          <w:rFonts w:eastAsia="Calibri" w:cs="Tahoma"/>
          <w:iCs/>
          <w:color w:val="000000"/>
          <w:spacing w:val="-2"/>
          <w:lang w:val="fr-FR"/>
        </w:rPr>
        <w:t xml:space="preserve"> 1 </w:t>
      </w:r>
      <w:r w:rsidRPr="006F5F06">
        <w:rPr>
          <w:rFonts w:eastAsia="Calibri" w:cs="Tahoma"/>
          <w:iCs/>
          <w:color w:val="000000"/>
          <w:spacing w:val="-2"/>
          <w:lang w:val="ru-RU"/>
        </w:rPr>
        <w:t>мая</w:t>
      </w:r>
      <w:r w:rsidRPr="007B7278">
        <w:rPr>
          <w:rFonts w:eastAsia="Calibri" w:cs="Tahoma"/>
          <w:iCs/>
          <w:color w:val="000000"/>
          <w:spacing w:val="-2"/>
          <w:lang w:val="fr-FR"/>
        </w:rPr>
        <w:t xml:space="preserve"> 2011 </w:t>
      </w:r>
      <w:r w:rsidRPr="006F5F06">
        <w:rPr>
          <w:rFonts w:eastAsia="Calibri" w:cs="Tahoma"/>
          <w:iCs/>
          <w:color w:val="000000"/>
          <w:spacing w:val="-2"/>
          <w:lang w:val="ru-RU"/>
        </w:rPr>
        <w:t>года</w:t>
      </w:r>
      <w:r w:rsidRPr="007B7278">
        <w:rPr>
          <w:rFonts w:eastAsia="Calibri" w:cs="Tahoma"/>
          <w:iCs/>
          <w:color w:val="000000"/>
          <w:spacing w:val="-2"/>
          <w:lang w:val="fr-FR"/>
        </w:rPr>
        <w:t xml:space="preserve"> («</w:t>
      </w:r>
      <w:r w:rsidRPr="006F5F06">
        <w:rPr>
          <w:rFonts w:eastAsia="Calibri" w:cs="Tahoma"/>
          <w:iCs/>
          <w:color w:val="000000"/>
          <w:spacing w:val="-2"/>
          <w:lang w:val="ru-RU"/>
        </w:rPr>
        <w:t>соответствующие</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лицензии</w:t>
      </w:r>
      <w:r w:rsidRPr="007B7278">
        <w:rPr>
          <w:rFonts w:eastAsia="Calibri" w:cs="Tahoma"/>
          <w:iCs/>
          <w:color w:val="000000"/>
          <w:spacing w:val="-2"/>
          <w:lang w:val="fr-FR"/>
        </w:rPr>
        <w:t>»).</w:t>
      </w:r>
      <w:r w:rsidR="00FA2C82" w:rsidRPr="007B7278">
        <w:rPr>
          <w:rFonts w:eastAsia="Calibri" w:cs="Tahoma"/>
          <w:iCs/>
          <w:color w:val="000000"/>
          <w:spacing w:val="-2"/>
          <w:lang w:val="fr-FR"/>
        </w:rPr>
        <w:t xml:space="preserve"> </w:t>
      </w:r>
      <w:r w:rsidRPr="006F5F06">
        <w:rPr>
          <w:rFonts w:eastAsia="Calibri" w:cs="Tahoma"/>
          <w:iCs/>
          <w:color w:val="000000"/>
          <w:spacing w:val="-2"/>
          <w:lang w:val="ru-RU"/>
        </w:rPr>
        <w:t>До</w:t>
      </w:r>
      <w:r w:rsidRPr="007B7278">
        <w:rPr>
          <w:rFonts w:eastAsia="Calibri" w:cs="Tahoma"/>
          <w:iCs/>
          <w:color w:val="000000"/>
          <w:spacing w:val="-2"/>
          <w:lang w:val="fr-FR"/>
        </w:rPr>
        <w:t xml:space="preserve"> </w:t>
      </w:r>
      <w:r w:rsidRPr="006F5F06">
        <w:rPr>
          <w:rFonts w:eastAsia="Calibri" w:cs="Tahoma"/>
          <w:iCs/>
          <w:color w:val="000000"/>
          <w:spacing w:val="-2"/>
          <w:lang w:val="ru-RU"/>
        </w:rPr>
        <w:t>тех</w:t>
      </w:r>
      <w:r w:rsidRPr="007B7278">
        <w:rPr>
          <w:rFonts w:eastAsia="Calibri" w:cs="Tahoma"/>
          <w:iCs/>
          <w:color w:val="000000"/>
          <w:spacing w:val="-2"/>
          <w:lang w:val="fr-FR"/>
        </w:rPr>
        <w:t xml:space="preserve"> </w:t>
      </w:r>
      <w:r w:rsidRPr="006F5F06">
        <w:rPr>
          <w:rFonts w:eastAsia="Calibri" w:cs="Tahoma"/>
          <w:iCs/>
          <w:color w:val="000000"/>
          <w:spacing w:val="-2"/>
          <w:lang w:val="ru-RU"/>
        </w:rPr>
        <w:t>пор</w:t>
      </w:r>
      <w:r w:rsidRPr="007B7278">
        <w:rPr>
          <w:rFonts w:eastAsia="Calibri" w:cs="Tahoma"/>
          <w:iCs/>
          <w:color w:val="000000"/>
          <w:spacing w:val="-2"/>
          <w:lang w:val="fr-FR"/>
        </w:rPr>
        <w:t xml:space="preserve">, </w:t>
      </w:r>
      <w:r w:rsidRPr="006F5F06">
        <w:rPr>
          <w:rFonts w:eastAsia="Calibri" w:cs="Tahoma"/>
          <w:iCs/>
          <w:color w:val="000000"/>
          <w:spacing w:val="-2"/>
          <w:lang w:val="ru-RU"/>
        </w:rPr>
        <w:t>пока</w:t>
      </w:r>
      <w:r w:rsidRPr="007B7278">
        <w:rPr>
          <w:rFonts w:eastAsia="Calibri" w:cs="Tahoma"/>
          <w:iCs/>
          <w:color w:val="000000"/>
          <w:spacing w:val="-2"/>
          <w:lang w:val="fr-FR"/>
        </w:rPr>
        <w:t xml:space="preserve"> </w:t>
      </w:r>
      <w:r w:rsidRPr="006F5F06">
        <w:rPr>
          <w:rFonts w:eastAsia="Calibri" w:cs="Tahoma"/>
          <w:iCs/>
          <w:color w:val="000000"/>
          <w:spacing w:val="-2"/>
          <w:lang w:val="ru-RU"/>
        </w:rPr>
        <w:t>соответствующие</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лицензии</w:t>
      </w:r>
      <w:r w:rsidRPr="007B7278">
        <w:rPr>
          <w:rFonts w:eastAsia="Calibri" w:cs="Tahoma"/>
          <w:iCs/>
          <w:color w:val="000000"/>
          <w:spacing w:val="-2"/>
          <w:lang w:val="fr-FR"/>
        </w:rPr>
        <w:t xml:space="preserve"> </w:t>
      </w:r>
      <w:r w:rsidRPr="006F5F06">
        <w:rPr>
          <w:rFonts w:eastAsia="Calibri" w:cs="Tahoma"/>
          <w:iCs/>
          <w:color w:val="000000"/>
          <w:spacing w:val="-2"/>
          <w:lang w:val="ru-RU"/>
        </w:rPr>
        <w:t>клиента</w:t>
      </w:r>
      <w:r w:rsidRPr="007B7278">
        <w:rPr>
          <w:rFonts w:eastAsia="Calibri" w:cs="Tahoma"/>
          <w:iCs/>
          <w:color w:val="000000"/>
          <w:spacing w:val="-2"/>
          <w:lang w:val="fr-FR"/>
        </w:rPr>
        <w:t xml:space="preserve"> </w:t>
      </w:r>
      <w:r w:rsidRPr="006F5F06">
        <w:rPr>
          <w:rFonts w:eastAsia="Calibri" w:cs="Tahoma"/>
          <w:iCs/>
          <w:color w:val="000000"/>
          <w:spacing w:val="-2"/>
          <w:lang w:val="ru-RU"/>
        </w:rPr>
        <w:t>остаются</w:t>
      </w:r>
      <w:r w:rsidRPr="007B7278">
        <w:rPr>
          <w:rFonts w:eastAsia="Calibri" w:cs="Tahoma"/>
          <w:iCs/>
          <w:color w:val="000000"/>
          <w:spacing w:val="-2"/>
          <w:lang w:val="fr-FR"/>
        </w:rPr>
        <w:t xml:space="preserve"> </w:t>
      </w:r>
      <w:r w:rsidRPr="006F5F06">
        <w:rPr>
          <w:rFonts w:eastAsia="Calibri" w:cs="Tahoma"/>
          <w:iCs/>
          <w:color w:val="000000"/>
          <w:spacing w:val="-2"/>
          <w:lang w:val="ru-RU"/>
        </w:rPr>
        <w:t>активными</w:t>
      </w:r>
      <w:r w:rsidRPr="007B7278">
        <w:rPr>
          <w:rFonts w:eastAsia="Calibri" w:cs="Tahoma"/>
          <w:iCs/>
          <w:color w:val="000000"/>
          <w:spacing w:val="-2"/>
          <w:lang w:val="fr-FR"/>
        </w:rPr>
        <w:t xml:space="preserve">, </w:t>
      </w:r>
      <w:r w:rsidRPr="006F5F06">
        <w:rPr>
          <w:rFonts w:eastAsia="Calibri" w:cs="Tahoma"/>
          <w:iCs/>
          <w:color w:val="000000"/>
          <w:spacing w:val="-2"/>
          <w:lang w:val="ru-RU"/>
        </w:rPr>
        <w:t>бесплатные</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лицензии</w:t>
      </w:r>
      <w:r w:rsidRPr="007B7278">
        <w:rPr>
          <w:rFonts w:eastAsia="Calibri" w:cs="Tahoma"/>
          <w:iCs/>
          <w:color w:val="000000"/>
          <w:spacing w:val="-2"/>
          <w:lang w:val="fr-FR"/>
        </w:rPr>
        <w:t xml:space="preserve"> </w:t>
      </w:r>
      <w:r w:rsidRPr="006F5F06">
        <w:rPr>
          <w:rFonts w:eastAsia="Calibri" w:cs="Tahoma"/>
          <w:iCs/>
          <w:color w:val="000000"/>
          <w:spacing w:val="-2"/>
          <w:lang w:val="ru-RU"/>
        </w:rPr>
        <w:t>будут</w:t>
      </w:r>
      <w:r w:rsidRPr="007B7278">
        <w:rPr>
          <w:rFonts w:eastAsia="Calibri" w:cs="Tahoma"/>
          <w:iCs/>
          <w:color w:val="000000"/>
          <w:spacing w:val="-2"/>
          <w:lang w:val="fr-FR"/>
        </w:rPr>
        <w:t xml:space="preserve"> </w:t>
      </w:r>
      <w:r w:rsidRPr="006F5F06">
        <w:rPr>
          <w:rFonts w:eastAsia="Calibri" w:cs="Tahoma"/>
          <w:iCs/>
          <w:color w:val="000000"/>
          <w:spacing w:val="-2"/>
          <w:lang w:val="ru-RU"/>
        </w:rPr>
        <w:t>действительны</w:t>
      </w:r>
      <w:r w:rsidRPr="007B7278">
        <w:rPr>
          <w:rFonts w:eastAsia="Calibri" w:cs="Tahoma"/>
          <w:iCs/>
          <w:color w:val="000000"/>
          <w:spacing w:val="-2"/>
          <w:lang w:val="fr-FR"/>
        </w:rPr>
        <w:t xml:space="preserve"> </w:t>
      </w:r>
      <w:r w:rsidRPr="006F5F06">
        <w:rPr>
          <w:rFonts w:eastAsia="Calibri" w:cs="Tahoma"/>
          <w:iCs/>
          <w:color w:val="000000"/>
          <w:spacing w:val="-2"/>
          <w:lang w:val="ru-RU"/>
        </w:rPr>
        <w:t>до</w:t>
      </w:r>
      <w:r w:rsidRPr="007B7278">
        <w:rPr>
          <w:rFonts w:eastAsia="Calibri" w:cs="Tahoma"/>
          <w:iCs/>
          <w:color w:val="000000"/>
          <w:spacing w:val="-2"/>
          <w:lang w:val="fr-FR"/>
        </w:rPr>
        <w:t xml:space="preserve"> </w:t>
      </w:r>
      <w:r w:rsidRPr="006F5F06">
        <w:rPr>
          <w:rFonts w:eastAsia="Calibri" w:cs="Tahoma"/>
          <w:iCs/>
          <w:color w:val="000000"/>
          <w:spacing w:val="-2"/>
          <w:lang w:val="ru-RU"/>
        </w:rPr>
        <w:t>конца</w:t>
      </w:r>
      <w:r w:rsidRPr="007B7278">
        <w:rPr>
          <w:rFonts w:eastAsia="Calibri" w:cs="Tahoma"/>
          <w:iCs/>
          <w:color w:val="000000"/>
          <w:spacing w:val="-2"/>
          <w:lang w:val="fr-FR"/>
        </w:rPr>
        <w:t xml:space="preserve"> </w:t>
      </w:r>
      <w:r w:rsidRPr="006F5F06">
        <w:rPr>
          <w:rFonts w:eastAsia="Calibri" w:cs="Tahoma"/>
          <w:iCs/>
          <w:color w:val="000000"/>
          <w:spacing w:val="-2"/>
          <w:lang w:val="ru-RU"/>
        </w:rPr>
        <w:t>периода</w:t>
      </w:r>
      <w:r w:rsidRPr="007B7278">
        <w:rPr>
          <w:rFonts w:eastAsia="Calibri" w:cs="Tahoma"/>
          <w:iCs/>
          <w:color w:val="000000"/>
          <w:spacing w:val="-2"/>
          <w:lang w:val="fr-FR"/>
        </w:rPr>
        <w:t xml:space="preserve"> </w:t>
      </w:r>
      <w:r w:rsidRPr="006F5F06">
        <w:rPr>
          <w:rFonts w:eastAsia="Calibri" w:cs="Tahoma"/>
          <w:iCs/>
          <w:color w:val="000000"/>
          <w:spacing w:val="-2"/>
          <w:lang w:val="ru-RU"/>
        </w:rPr>
        <w:t>подписки</w:t>
      </w:r>
      <w:r w:rsidRPr="007B7278">
        <w:rPr>
          <w:rFonts w:eastAsia="Calibri" w:cs="Tahoma"/>
          <w:iCs/>
          <w:color w:val="000000"/>
          <w:spacing w:val="-2"/>
          <w:lang w:val="fr-FR"/>
        </w:rPr>
        <w:t xml:space="preserve">, </w:t>
      </w:r>
      <w:r w:rsidRPr="006F5F06">
        <w:rPr>
          <w:rFonts w:eastAsia="Calibri" w:cs="Tahoma"/>
          <w:iCs/>
          <w:color w:val="000000"/>
          <w:spacing w:val="-2"/>
          <w:lang w:val="ru-RU"/>
        </w:rPr>
        <w:t>который</w:t>
      </w:r>
      <w:r w:rsidRPr="007B7278">
        <w:rPr>
          <w:rFonts w:eastAsia="Calibri" w:cs="Tahoma"/>
          <w:iCs/>
          <w:color w:val="000000"/>
          <w:spacing w:val="-2"/>
          <w:lang w:val="fr-FR"/>
        </w:rPr>
        <w:t xml:space="preserve"> </w:t>
      </w:r>
      <w:r w:rsidRPr="006F5F06">
        <w:rPr>
          <w:rFonts w:eastAsia="Calibri" w:cs="Tahoma"/>
          <w:iCs/>
          <w:color w:val="000000"/>
          <w:spacing w:val="-2"/>
          <w:lang w:val="ru-RU"/>
        </w:rPr>
        <w:t>совпадает</w:t>
      </w:r>
      <w:r w:rsidRPr="007B7278">
        <w:rPr>
          <w:rFonts w:eastAsia="Calibri" w:cs="Tahoma"/>
          <w:iCs/>
          <w:color w:val="000000"/>
          <w:spacing w:val="-2"/>
          <w:lang w:val="fr-FR"/>
        </w:rPr>
        <w:t xml:space="preserve"> </w:t>
      </w:r>
      <w:r w:rsidRPr="006F5F06">
        <w:rPr>
          <w:rFonts w:eastAsia="Calibri" w:cs="Tahoma"/>
          <w:iCs/>
          <w:color w:val="000000"/>
          <w:spacing w:val="-2"/>
          <w:lang w:val="ru-RU"/>
        </w:rPr>
        <w:t>с</w:t>
      </w:r>
      <w:r w:rsidRPr="007B7278">
        <w:rPr>
          <w:rFonts w:eastAsia="Calibri" w:cs="Tahoma"/>
          <w:iCs/>
          <w:color w:val="000000"/>
          <w:spacing w:val="-2"/>
          <w:lang w:val="fr-FR"/>
        </w:rPr>
        <w:t xml:space="preserve"> </w:t>
      </w:r>
      <w:r w:rsidRPr="006F5F06">
        <w:rPr>
          <w:rFonts w:eastAsia="Calibri" w:cs="Tahoma"/>
          <w:iCs/>
          <w:color w:val="000000"/>
          <w:spacing w:val="-2"/>
          <w:lang w:val="ru-RU"/>
        </w:rPr>
        <w:t>переходом</w:t>
      </w:r>
      <w:r w:rsidRPr="007B7278">
        <w:rPr>
          <w:rFonts w:eastAsia="Calibri" w:cs="Tahoma"/>
          <w:iCs/>
          <w:color w:val="000000"/>
          <w:spacing w:val="-2"/>
          <w:lang w:val="fr-FR"/>
        </w:rPr>
        <w:t xml:space="preserve"> </w:t>
      </w:r>
      <w:r w:rsidRPr="006F5F06">
        <w:rPr>
          <w:rFonts w:eastAsia="Calibri" w:cs="Tahoma"/>
          <w:iCs/>
          <w:color w:val="000000"/>
          <w:spacing w:val="-2"/>
          <w:lang w:val="ru-RU"/>
        </w:rPr>
        <w:t>клиента</w:t>
      </w:r>
      <w:r w:rsidRPr="007B7278">
        <w:rPr>
          <w:rFonts w:eastAsia="Calibri" w:cs="Tahoma"/>
          <w:iCs/>
          <w:color w:val="000000"/>
          <w:spacing w:val="-2"/>
          <w:lang w:val="fr-FR"/>
        </w:rPr>
        <w:t xml:space="preserve"> </w:t>
      </w:r>
      <w:r w:rsidRPr="006F5F06">
        <w:rPr>
          <w:rFonts w:eastAsia="Calibri" w:cs="Tahoma"/>
          <w:iCs/>
          <w:color w:val="000000"/>
          <w:spacing w:val="-2"/>
          <w:lang w:val="ru-RU"/>
        </w:rPr>
        <w:t>с</w:t>
      </w:r>
      <w:r w:rsidRPr="007B7278">
        <w:rPr>
          <w:rFonts w:eastAsia="Calibri" w:cs="Tahoma"/>
          <w:iCs/>
          <w:color w:val="000000"/>
          <w:spacing w:val="-2"/>
          <w:lang w:val="fr-FR"/>
        </w:rPr>
        <w:t xml:space="preserve"> EHA </w:t>
      </w:r>
      <w:r w:rsidRPr="006F5F06">
        <w:rPr>
          <w:rFonts w:eastAsia="Calibri" w:cs="Tahoma"/>
          <w:iCs/>
          <w:color w:val="000000"/>
          <w:spacing w:val="-2"/>
          <w:lang w:val="ru-RU"/>
        </w:rPr>
        <w:t>на</w:t>
      </w:r>
      <w:r w:rsidRPr="007B7278">
        <w:rPr>
          <w:rFonts w:eastAsia="Calibri" w:cs="Tahoma"/>
          <w:iCs/>
          <w:color w:val="000000"/>
          <w:spacing w:val="-2"/>
          <w:lang w:val="fr-FR"/>
        </w:rPr>
        <w:t xml:space="preserve"> </w:t>
      </w:r>
      <w:r w:rsidRPr="006F5F06">
        <w:rPr>
          <w:rFonts w:eastAsia="Calibri" w:cs="Tahoma"/>
          <w:iCs/>
          <w:color w:val="000000"/>
          <w:spacing w:val="-2"/>
          <w:lang w:val="ru-RU"/>
        </w:rPr>
        <w:t>Веб</w:t>
      </w:r>
      <w:r w:rsidRPr="007B7278">
        <w:rPr>
          <w:rFonts w:eastAsia="Calibri" w:cs="Tahoma"/>
          <w:iCs/>
          <w:color w:val="000000"/>
          <w:spacing w:val="-2"/>
          <w:lang w:val="fr-FR"/>
        </w:rPr>
        <w:t>-</w:t>
      </w:r>
      <w:r w:rsidRPr="006F5F06">
        <w:rPr>
          <w:rFonts w:eastAsia="Calibri" w:cs="Tahoma"/>
          <w:iCs/>
          <w:color w:val="000000"/>
          <w:spacing w:val="-2"/>
          <w:lang w:val="ru-RU"/>
        </w:rPr>
        <w:t>службы</w:t>
      </w:r>
      <w:r w:rsidRPr="007B7278">
        <w:rPr>
          <w:rFonts w:eastAsia="Calibri" w:cs="Tahoma"/>
          <w:iCs/>
          <w:color w:val="000000"/>
          <w:spacing w:val="-2"/>
          <w:lang w:val="fr-FR"/>
        </w:rPr>
        <w:t xml:space="preserve"> </w:t>
      </w:r>
      <w:r w:rsidRPr="006F5F06">
        <w:rPr>
          <w:rFonts w:eastAsia="Calibri" w:cs="Tahoma"/>
          <w:iCs/>
          <w:color w:val="000000"/>
          <w:spacing w:val="-2"/>
          <w:lang w:val="ru-RU"/>
        </w:rPr>
        <w:t>последующей</w:t>
      </w:r>
      <w:r w:rsidRPr="007B7278">
        <w:rPr>
          <w:rFonts w:eastAsia="Calibri" w:cs="Tahoma"/>
          <w:iCs/>
          <w:color w:val="000000"/>
          <w:spacing w:val="-2"/>
          <w:lang w:val="fr-FR"/>
        </w:rPr>
        <w:t xml:space="preserve"> </w:t>
      </w:r>
      <w:r w:rsidRPr="006F5F06">
        <w:rPr>
          <w:rFonts w:eastAsia="Calibri" w:cs="Tahoma"/>
          <w:iCs/>
          <w:color w:val="000000"/>
          <w:spacing w:val="-2"/>
          <w:lang w:val="ru-RU"/>
        </w:rPr>
        <w:t>версии</w:t>
      </w:r>
      <w:r w:rsidRPr="007B7278">
        <w:rPr>
          <w:rFonts w:eastAsia="Calibri" w:cs="Tahoma"/>
          <w:iCs/>
          <w:color w:val="000000"/>
          <w:spacing w:val="-2"/>
          <w:lang w:val="fr-FR"/>
        </w:rPr>
        <w:t xml:space="preserve">, </w:t>
      </w:r>
      <w:r w:rsidRPr="006F5F06">
        <w:rPr>
          <w:rFonts w:eastAsia="Calibri" w:cs="Tahoma"/>
          <w:iCs/>
          <w:color w:val="000000"/>
          <w:spacing w:val="-2"/>
          <w:lang w:val="ru-RU"/>
        </w:rPr>
        <w:t>как</w:t>
      </w:r>
      <w:r w:rsidRPr="007B7278">
        <w:rPr>
          <w:rFonts w:eastAsia="Calibri" w:cs="Tahoma"/>
          <w:iCs/>
          <w:color w:val="000000"/>
          <w:spacing w:val="-2"/>
          <w:lang w:val="fr-FR"/>
        </w:rPr>
        <w:t xml:space="preserve"> </w:t>
      </w:r>
      <w:r w:rsidRPr="006F5F06">
        <w:rPr>
          <w:rFonts w:eastAsia="Calibri" w:cs="Tahoma"/>
          <w:iCs/>
          <w:color w:val="000000"/>
          <w:spacing w:val="-2"/>
          <w:lang w:val="ru-RU"/>
        </w:rPr>
        <w:t>указано</w:t>
      </w:r>
      <w:r w:rsidRPr="007B7278">
        <w:rPr>
          <w:rFonts w:eastAsia="Calibri" w:cs="Tahoma"/>
          <w:iCs/>
          <w:color w:val="000000"/>
          <w:spacing w:val="-2"/>
          <w:lang w:val="fr-FR"/>
        </w:rPr>
        <w:t xml:space="preserve"> </w:t>
      </w:r>
      <w:r w:rsidRPr="006F5F06">
        <w:rPr>
          <w:rFonts w:eastAsia="Calibri" w:cs="Tahoma"/>
          <w:iCs/>
          <w:color w:val="000000"/>
          <w:spacing w:val="-2"/>
          <w:lang w:val="ru-RU"/>
        </w:rPr>
        <w:t>в</w:t>
      </w:r>
      <w:r w:rsidRPr="007B7278">
        <w:rPr>
          <w:rFonts w:eastAsia="Calibri" w:cs="Tahoma"/>
          <w:iCs/>
          <w:color w:val="000000"/>
          <w:spacing w:val="-2"/>
          <w:lang w:val="fr-FR"/>
        </w:rPr>
        <w:t xml:space="preserve"> </w:t>
      </w:r>
      <w:r w:rsidRPr="006F5F06">
        <w:rPr>
          <w:rFonts w:eastAsia="Calibri" w:cs="Tahoma"/>
          <w:iCs/>
          <w:color w:val="000000"/>
          <w:spacing w:val="-2"/>
          <w:lang w:val="ru-RU"/>
        </w:rPr>
        <w:t>таблице</w:t>
      </w:r>
      <w:r w:rsidRPr="007B7278">
        <w:rPr>
          <w:rFonts w:eastAsia="Calibri" w:cs="Tahoma"/>
          <w:iCs/>
          <w:color w:val="000000"/>
          <w:spacing w:val="-2"/>
          <w:lang w:val="fr-FR"/>
        </w:rPr>
        <w:t xml:space="preserve"> </w:t>
      </w:r>
      <w:r w:rsidRPr="006F5F06">
        <w:rPr>
          <w:rFonts w:eastAsia="Calibri" w:cs="Tahoma"/>
          <w:iCs/>
          <w:color w:val="000000"/>
          <w:spacing w:val="-2"/>
          <w:lang w:val="ru-RU"/>
        </w:rPr>
        <w:t>переходов</w:t>
      </w:r>
      <w:r w:rsidRPr="007B7278">
        <w:rPr>
          <w:rFonts w:eastAsia="Calibri" w:cs="Tahoma"/>
          <w:iCs/>
          <w:color w:val="000000"/>
          <w:spacing w:val="-2"/>
          <w:lang w:val="fr-FR"/>
        </w:rPr>
        <w:t xml:space="preserve"> </w:t>
      </w:r>
      <w:r w:rsidRPr="006F5F06">
        <w:rPr>
          <w:rFonts w:eastAsia="Calibri" w:cs="Tahoma"/>
          <w:iCs/>
          <w:color w:val="000000"/>
          <w:spacing w:val="-2"/>
          <w:lang w:val="ru-RU"/>
        </w:rPr>
        <w:t>ниже</w:t>
      </w:r>
      <w:r w:rsidRPr="007B7278">
        <w:rPr>
          <w:rFonts w:eastAsia="Calibri" w:cs="Tahoma"/>
          <w:iCs/>
          <w:color w:val="000000"/>
          <w:spacing w:val="-2"/>
          <w:lang w:val="fr-FR"/>
        </w:rPr>
        <w:t>.</w:t>
      </w:r>
      <w:r w:rsidR="00FA2C82" w:rsidRPr="007B7278">
        <w:rPr>
          <w:rFonts w:eastAsia="Calibri" w:cs="Tahoma"/>
          <w:iCs/>
          <w:color w:val="000000"/>
          <w:spacing w:val="-2"/>
          <w:lang w:val="fr-FR"/>
        </w:rPr>
        <w:t xml:space="preserve"> </w:t>
      </w:r>
      <w:r w:rsidRPr="006F5F06">
        <w:rPr>
          <w:rFonts w:eastAsia="Calibri" w:cs="Tahoma"/>
          <w:iCs/>
          <w:color w:val="000000"/>
          <w:spacing w:val="-2"/>
          <w:lang w:val="ru-RU"/>
        </w:rPr>
        <w:t>Если</w:t>
      </w:r>
      <w:r w:rsidRPr="007B7278">
        <w:rPr>
          <w:rFonts w:eastAsia="Calibri" w:cs="Tahoma"/>
          <w:iCs/>
          <w:color w:val="000000"/>
          <w:spacing w:val="-2"/>
          <w:lang w:val="fr-FR"/>
        </w:rPr>
        <w:t xml:space="preserve"> </w:t>
      </w:r>
      <w:r w:rsidRPr="006F5F06">
        <w:rPr>
          <w:rFonts w:eastAsia="Calibri" w:cs="Tahoma"/>
          <w:iCs/>
          <w:color w:val="000000"/>
          <w:spacing w:val="-2"/>
          <w:lang w:val="ru-RU"/>
        </w:rPr>
        <w:t>клиент</w:t>
      </w:r>
      <w:r w:rsidRPr="007B7278">
        <w:rPr>
          <w:rFonts w:eastAsia="Calibri" w:cs="Tahoma"/>
          <w:iCs/>
          <w:color w:val="000000"/>
          <w:spacing w:val="-2"/>
          <w:lang w:val="fr-FR"/>
        </w:rPr>
        <w:t xml:space="preserve"> </w:t>
      </w:r>
      <w:r w:rsidRPr="006F5F06">
        <w:rPr>
          <w:rFonts w:eastAsia="Calibri" w:cs="Tahoma"/>
          <w:iCs/>
          <w:color w:val="000000"/>
          <w:spacing w:val="-2"/>
          <w:lang w:val="ru-RU"/>
        </w:rPr>
        <w:t>желает</w:t>
      </w:r>
      <w:r w:rsidRPr="007B7278">
        <w:rPr>
          <w:rFonts w:eastAsia="Calibri" w:cs="Tahoma"/>
          <w:iCs/>
          <w:color w:val="000000"/>
          <w:spacing w:val="-2"/>
          <w:lang w:val="fr-FR"/>
        </w:rPr>
        <w:t xml:space="preserve"> </w:t>
      </w:r>
      <w:r w:rsidRPr="006F5F06">
        <w:rPr>
          <w:rFonts w:eastAsia="Calibri" w:cs="Tahoma"/>
          <w:iCs/>
          <w:color w:val="000000"/>
          <w:spacing w:val="-2"/>
          <w:lang w:val="ru-RU"/>
        </w:rPr>
        <w:t>продолжать</w:t>
      </w:r>
      <w:r w:rsidRPr="007B7278">
        <w:rPr>
          <w:rFonts w:eastAsia="Calibri" w:cs="Tahoma"/>
          <w:iCs/>
          <w:color w:val="000000"/>
          <w:spacing w:val="-2"/>
          <w:lang w:val="fr-FR"/>
        </w:rPr>
        <w:t xml:space="preserve"> </w:t>
      </w:r>
      <w:r w:rsidRPr="006F5F06">
        <w:rPr>
          <w:rFonts w:eastAsia="Calibri" w:cs="Tahoma"/>
          <w:iCs/>
          <w:color w:val="000000"/>
          <w:spacing w:val="-2"/>
          <w:lang w:val="ru-RU"/>
        </w:rPr>
        <w:t>использовать</w:t>
      </w:r>
      <w:r w:rsidRPr="007B7278">
        <w:rPr>
          <w:rFonts w:eastAsia="Calibri" w:cs="Tahoma"/>
          <w:iCs/>
          <w:color w:val="000000"/>
          <w:spacing w:val="-2"/>
          <w:lang w:val="fr-FR"/>
        </w:rPr>
        <w:t xml:space="preserve"> </w:t>
      </w:r>
      <w:r w:rsidRPr="006F5F06">
        <w:rPr>
          <w:rFonts w:eastAsia="Calibri" w:cs="Tahoma"/>
          <w:iCs/>
          <w:color w:val="000000"/>
          <w:spacing w:val="-2"/>
          <w:lang w:val="ru-RU"/>
        </w:rPr>
        <w:t>Веб</w:t>
      </w:r>
      <w:r w:rsidRPr="007B7278">
        <w:rPr>
          <w:rFonts w:eastAsia="Calibri" w:cs="Tahoma"/>
          <w:iCs/>
          <w:color w:val="000000"/>
          <w:spacing w:val="-2"/>
          <w:lang w:val="fr-FR"/>
        </w:rPr>
        <w:t>-</w:t>
      </w:r>
      <w:r w:rsidRPr="006F5F06">
        <w:rPr>
          <w:rFonts w:eastAsia="Calibri" w:cs="Tahoma"/>
          <w:iCs/>
          <w:color w:val="000000"/>
          <w:spacing w:val="-2"/>
          <w:lang w:val="ru-RU"/>
        </w:rPr>
        <w:t>службы</w:t>
      </w:r>
      <w:r w:rsidRPr="007B7278">
        <w:rPr>
          <w:rFonts w:eastAsia="Calibri" w:cs="Tahoma"/>
          <w:iCs/>
          <w:color w:val="000000"/>
          <w:spacing w:val="-2"/>
          <w:lang w:val="fr-FR"/>
        </w:rPr>
        <w:t xml:space="preserve"> </w:t>
      </w:r>
      <w:r w:rsidRPr="006F5F06">
        <w:rPr>
          <w:rFonts w:eastAsia="Calibri" w:cs="Tahoma"/>
          <w:iCs/>
          <w:color w:val="000000"/>
          <w:spacing w:val="-2"/>
          <w:lang w:val="ru-RU"/>
        </w:rPr>
        <w:t>последующих</w:t>
      </w:r>
      <w:r w:rsidRPr="007B7278">
        <w:rPr>
          <w:rFonts w:eastAsia="Calibri" w:cs="Tahoma"/>
          <w:iCs/>
          <w:color w:val="000000"/>
          <w:spacing w:val="-2"/>
          <w:lang w:val="fr-FR"/>
        </w:rPr>
        <w:t xml:space="preserve"> </w:t>
      </w:r>
      <w:r w:rsidRPr="006F5F06">
        <w:rPr>
          <w:rFonts w:eastAsia="Calibri" w:cs="Tahoma"/>
          <w:iCs/>
          <w:color w:val="000000"/>
          <w:spacing w:val="-2"/>
          <w:lang w:val="ru-RU"/>
        </w:rPr>
        <w:t>версий</w:t>
      </w:r>
      <w:r w:rsidRPr="007B7278">
        <w:rPr>
          <w:rFonts w:eastAsia="Calibri" w:cs="Tahoma"/>
          <w:iCs/>
          <w:color w:val="000000"/>
          <w:spacing w:val="-2"/>
          <w:lang w:val="fr-FR"/>
        </w:rPr>
        <w:t xml:space="preserve"> </w:t>
      </w:r>
      <w:r w:rsidRPr="006F5F06">
        <w:rPr>
          <w:rFonts w:eastAsia="Calibri" w:cs="Tahoma"/>
          <w:iCs/>
          <w:color w:val="000000"/>
          <w:spacing w:val="-2"/>
          <w:lang w:val="ru-RU"/>
        </w:rPr>
        <w:t>после</w:t>
      </w:r>
      <w:r w:rsidRPr="007B7278">
        <w:rPr>
          <w:rFonts w:eastAsia="Calibri" w:cs="Tahoma"/>
          <w:iCs/>
          <w:color w:val="000000"/>
          <w:spacing w:val="-2"/>
          <w:lang w:val="fr-FR"/>
        </w:rPr>
        <w:t xml:space="preserve"> </w:t>
      </w:r>
      <w:r w:rsidRPr="006F5F06">
        <w:rPr>
          <w:rFonts w:eastAsia="Calibri" w:cs="Tahoma"/>
          <w:iCs/>
          <w:color w:val="000000"/>
          <w:spacing w:val="-2"/>
          <w:lang w:val="ru-RU"/>
        </w:rPr>
        <w:t>окончания</w:t>
      </w:r>
      <w:r w:rsidRPr="007B7278">
        <w:rPr>
          <w:rFonts w:eastAsia="Calibri" w:cs="Tahoma"/>
          <w:iCs/>
          <w:color w:val="000000"/>
          <w:spacing w:val="-2"/>
          <w:lang w:val="fr-FR"/>
        </w:rPr>
        <w:t xml:space="preserve"> </w:t>
      </w:r>
      <w:r w:rsidRPr="006F5F06">
        <w:rPr>
          <w:rFonts w:eastAsia="Calibri" w:cs="Tahoma"/>
          <w:iCs/>
          <w:color w:val="000000"/>
          <w:spacing w:val="-2"/>
          <w:lang w:val="ru-RU"/>
        </w:rPr>
        <w:t>срока</w:t>
      </w:r>
      <w:r w:rsidRPr="007B7278">
        <w:rPr>
          <w:rFonts w:eastAsia="Calibri" w:cs="Tahoma"/>
          <w:iCs/>
          <w:color w:val="000000"/>
          <w:spacing w:val="-2"/>
          <w:lang w:val="fr-FR"/>
        </w:rPr>
        <w:t xml:space="preserve"> </w:t>
      </w:r>
      <w:r w:rsidRPr="006F5F06">
        <w:rPr>
          <w:rFonts w:eastAsia="Calibri" w:cs="Tahoma"/>
          <w:iCs/>
          <w:color w:val="000000"/>
          <w:spacing w:val="-2"/>
          <w:lang w:val="ru-RU"/>
        </w:rPr>
        <w:t>действия</w:t>
      </w:r>
      <w:r w:rsidRPr="007B7278">
        <w:rPr>
          <w:rFonts w:eastAsia="Calibri" w:cs="Tahoma"/>
          <w:iCs/>
          <w:color w:val="000000"/>
          <w:spacing w:val="-2"/>
          <w:lang w:val="fr-FR"/>
        </w:rPr>
        <w:t xml:space="preserve"> </w:t>
      </w:r>
      <w:r w:rsidRPr="006F5F06">
        <w:rPr>
          <w:rFonts w:eastAsia="Calibri" w:cs="Tahoma"/>
          <w:iCs/>
          <w:color w:val="000000"/>
          <w:spacing w:val="-2"/>
          <w:lang w:val="ru-RU"/>
        </w:rPr>
        <w:t>бесплатных</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лицензий</w:t>
      </w:r>
      <w:r w:rsidRPr="007B7278">
        <w:rPr>
          <w:rFonts w:eastAsia="Calibri" w:cs="Tahoma"/>
          <w:iCs/>
          <w:color w:val="000000"/>
          <w:spacing w:val="-2"/>
          <w:lang w:val="fr-FR"/>
        </w:rPr>
        <w:t xml:space="preserve">, </w:t>
      </w:r>
      <w:r w:rsidRPr="006F5F06">
        <w:rPr>
          <w:rFonts w:eastAsia="Calibri" w:cs="Tahoma"/>
          <w:iCs/>
          <w:color w:val="000000"/>
          <w:spacing w:val="-2"/>
          <w:lang w:val="ru-RU"/>
        </w:rPr>
        <w:t>он</w:t>
      </w:r>
      <w:r w:rsidRPr="007B7278">
        <w:rPr>
          <w:rFonts w:eastAsia="Calibri" w:cs="Tahoma"/>
          <w:iCs/>
          <w:color w:val="000000"/>
          <w:spacing w:val="-2"/>
          <w:lang w:val="fr-FR"/>
        </w:rPr>
        <w:t xml:space="preserve"> </w:t>
      </w:r>
      <w:r w:rsidRPr="006F5F06">
        <w:rPr>
          <w:rFonts w:eastAsia="Calibri" w:cs="Tahoma"/>
          <w:iCs/>
          <w:color w:val="000000"/>
          <w:spacing w:val="-2"/>
          <w:lang w:val="ru-RU"/>
        </w:rPr>
        <w:t>должен</w:t>
      </w:r>
      <w:r w:rsidRPr="007B7278">
        <w:rPr>
          <w:rFonts w:eastAsia="Calibri" w:cs="Tahoma"/>
          <w:iCs/>
          <w:color w:val="000000"/>
          <w:spacing w:val="-2"/>
          <w:lang w:val="fr-FR"/>
        </w:rPr>
        <w:t xml:space="preserve"> </w:t>
      </w:r>
      <w:r w:rsidRPr="006F5F06">
        <w:rPr>
          <w:rFonts w:eastAsia="Calibri" w:cs="Tahoma"/>
          <w:iCs/>
          <w:color w:val="000000"/>
          <w:spacing w:val="-2"/>
          <w:lang w:val="ru-RU"/>
        </w:rPr>
        <w:t>заказать</w:t>
      </w:r>
      <w:r w:rsidRPr="007B7278">
        <w:rPr>
          <w:rFonts w:eastAsia="Calibri" w:cs="Tahoma"/>
          <w:iCs/>
          <w:color w:val="000000"/>
          <w:spacing w:val="-2"/>
          <w:lang w:val="fr-FR"/>
        </w:rPr>
        <w:t xml:space="preserve"> </w:t>
      </w:r>
      <w:r w:rsidRPr="006F5F06">
        <w:rPr>
          <w:rFonts w:eastAsia="Calibri" w:cs="Tahoma"/>
          <w:iCs/>
          <w:color w:val="000000"/>
          <w:spacing w:val="-2"/>
          <w:lang w:val="ru-RU"/>
        </w:rPr>
        <w:t>лицензии</w:t>
      </w:r>
      <w:r w:rsidRPr="007B7278">
        <w:rPr>
          <w:rFonts w:eastAsia="Calibri" w:cs="Tahoma"/>
          <w:iCs/>
          <w:color w:val="000000"/>
          <w:spacing w:val="-2"/>
          <w:lang w:val="fr-FR"/>
        </w:rPr>
        <w:t xml:space="preserve"> </w:t>
      </w:r>
      <w:r w:rsidRPr="006F5F06">
        <w:rPr>
          <w:rFonts w:eastAsia="Calibri" w:cs="Tahoma"/>
          <w:iCs/>
          <w:color w:val="000000"/>
          <w:spacing w:val="-2"/>
          <w:lang w:val="ru-RU"/>
        </w:rPr>
        <w:t>на</w:t>
      </w:r>
      <w:r w:rsidRPr="007B7278">
        <w:rPr>
          <w:rFonts w:eastAsia="Calibri" w:cs="Tahoma"/>
          <w:iCs/>
          <w:color w:val="000000"/>
          <w:spacing w:val="-2"/>
          <w:lang w:val="fr-FR"/>
        </w:rPr>
        <w:t xml:space="preserve"> </w:t>
      </w:r>
      <w:r w:rsidRPr="006F5F06">
        <w:rPr>
          <w:rFonts w:eastAsia="Calibri" w:cs="Tahoma"/>
          <w:iCs/>
          <w:color w:val="000000"/>
          <w:spacing w:val="-2"/>
          <w:lang w:val="ru-RU"/>
        </w:rPr>
        <w:t>общее</w:t>
      </w:r>
      <w:r w:rsidRPr="007B7278">
        <w:rPr>
          <w:rFonts w:eastAsia="Calibri" w:cs="Tahoma"/>
          <w:iCs/>
          <w:color w:val="000000"/>
          <w:spacing w:val="-2"/>
          <w:lang w:val="fr-FR"/>
        </w:rPr>
        <w:t xml:space="preserve"> </w:t>
      </w:r>
      <w:r w:rsidRPr="006F5F06">
        <w:rPr>
          <w:rFonts w:eastAsia="Calibri" w:cs="Tahoma"/>
          <w:iCs/>
          <w:color w:val="000000"/>
          <w:spacing w:val="-2"/>
          <w:lang w:val="ru-RU"/>
        </w:rPr>
        <w:t>число</w:t>
      </w:r>
      <w:r w:rsidRPr="007B7278">
        <w:rPr>
          <w:rFonts w:eastAsia="Calibri" w:cs="Tahoma"/>
          <w:iCs/>
          <w:color w:val="000000"/>
          <w:spacing w:val="-2"/>
          <w:lang w:val="fr-FR"/>
        </w:rPr>
        <w:t xml:space="preserve"> </w:t>
      </w:r>
      <w:r w:rsidRPr="006F5F06">
        <w:rPr>
          <w:rFonts w:eastAsia="Calibri" w:cs="Tahoma"/>
          <w:iCs/>
          <w:color w:val="000000"/>
          <w:spacing w:val="-2"/>
          <w:lang w:val="ru-RU"/>
        </w:rPr>
        <w:t>пользователей</w:t>
      </w:r>
      <w:r w:rsidRPr="007B7278">
        <w:rPr>
          <w:rFonts w:eastAsia="Calibri" w:cs="Tahoma"/>
          <w:iCs/>
          <w:color w:val="000000"/>
          <w:spacing w:val="-2"/>
          <w:lang w:val="fr-FR"/>
        </w:rPr>
        <w:t xml:space="preserve">, </w:t>
      </w:r>
      <w:r w:rsidRPr="006F5F06">
        <w:rPr>
          <w:rFonts w:eastAsia="Calibri" w:cs="Tahoma"/>
          <w:iCs/>
          <w:color w:val="000000"/>
          <w:spacing w:val="-2"/>
          <w:lang w:val="ru-RU"/>
        </w:rPr>
        <w:t>которым</w:t>
      </w:r>
      <w:r w:rsidRPr="007B7278">
        <w:rPr>
          <w:rFonts w:eastAsia="Calibri" w:cs="Tahoma"/>
          <w:iCs/>
          <w:color w:val="000000"/>
          <w:spacing w:val="-2"/>
          <w:lang w:val="fr-FR"/>
        </w:rPr>
        <w:t xml:space="preserve"> </w:t>
      </w:r>
      <w:r w:rsidRPr="006F5F06">
        <w:rPr>
          <w:rFonts w:eastAsia="Calibri" w:cs="Tahoma"/>
          <w:iCs/>
          <w:color w:val="000000"/>
          <w:spacing w:val="-2"/>
          <w:lang w:val="ru-RU"/>
        </w:rPr>
        <w:t>необходимо</w:t>
      </w:r>
      <w:r w:rsidRPr="007B7278">
        <w:rPr>
          <w:rFonts w:eastAsia="Calibri" w:cs="Tahoma"/>
          <w:iCs/>
          <w:color w:val="000000"/>
          <w:spacing w:val="-2"/>
          <w:lang w:val="fr-FR"/>
        </w:rPr>
        <w:t xml:space="preserve"> </w:t>
      </w:r>
      <w:r w:rsidRPr="006F5F06">
        <w:rPr>
          <w:rFonts w:eastAsia="Calibri" w:cs="Tahoma"/>
          <w:iCs/>
          <w:color w:val="000000"/>
          <w:spacing w:val="-2"/>
          <w:lang w:val="ru-RU"/>
        </w:rPr>
        <w:t>получить</w:t>
      </w:r>
      <w:r w:rsidRPr="007B7278">
        <w:rPr>
          <w:rFonts w:eastAsia="Calibri" w:cs="Tahoma"/>
          <w:iCs/>
          <w:color w:val="000000"/>
          <w:spacing w:val="-2"/>
          <w:lang w:val="fr-FR"/>
        </w:rPr>
        <w:t xml:space="preserve"> </w:t>
      </w:r>
      <w:r w:rsidRPr="006F5F06">
        <w:rPr>
          <w:rFonts w:eastAsia="Calibri" w:cs="Tahoma"/>
          <w:iCs/>
          <w:color w:val="000000"/>
          <w:spacing w:val="-2"/>
          <w:lang w:val="ru-RU"/>
        </w:rPr>
        <w:t>доступ</w:t>
      </w:r>
      <w:r w:rsidRPr="007B7278">
        <w:rPr>
          <w:rFonts w:eastAsia="Calibri" w:cs="Tahoma"/>
          <w:iCs/>
          <w:color w:val="000000"/>
          <w:spacing w:val="-2"/>
          <w:lang w:val="fr-FR"/>
        </w:rPr>
        <w:t xml:space="preserve"> </w:t>
      </w:r>
      <w:r w:rsidRPr="006F5F06">
        <w:rPr>
          <w:rFonts w:eastAsia="Calibri" w:cs="Tahoma"/>
          <w:iCs/>
          <w:color w:val="000000"/>
          <w:spacing w:val="-2"/>
          <w:lang w:val="ru-RU"/>
        </w:rPr>
        <w:t>к</w:t>
      </w:r>
      <w:r w:rsidRPr="007B7278">
        <w:rPr>
          <w:rFonts w:eastAsia="Calibri" w:cs="Tahoma"/>
          <w:iCs/>
          <w:color w:val="000000"/>
          <w:spacing w:val="-2"/>
          <w:lang w:val="fr-FR"/>
        </w:rPr>
        <w:t xml:space="preserve"> </w:t>
      </w:r>
      <w:r w:rsidRPr="006F5F06">
        <w:rPr>
          <w:rFonts w:eastAsia="Calibri" w:cs="Tahoma"/>
          <w:iCs/>
          <w:color w:val="000000"/>
          <w:spacing w:val="-2"/>
          <w:lang w:val="ru-RU"/>
        </w:rPr>
        <w:t>Веб</w:t>
      </w:r>
      <w:r w:rsidRPr="007B7278">
        <w:rPr>
          <w:rFonts w:eastAsia="Calibri" w:cs="Tahoma"/>
          <w:iCs/>
          <w:color w:val="000000"/>
          <w:spacing w:val="-2"/>
          <w:lang w:val="fr-FR"/>
        </w:rPr>
        <w:t>-</w:t>
      </w:r>
      <w:r w:rsidRPr="006F5F06">
        <w:rPr>
          <w:rFonts w:eastAsia="Calibri" w:cs="Tahoma"/>
          <w:iCs/>
          <w:color w:val="000000"/>
          <w:spacing w:val="-2"/>
          <w:lang w:val="ru-RU"/>
        </w:rPr>
        <w:t>службе</w:t>
      </w:r>
      <w:r w:rsidRPr="007B7278">
        <w:rPr>
          <w:rFonts w:eastAsia="Calibri" w:cs="Tahoma"/>
          <w:iCs/>
          <w:color w:val="000000"/>
          <w:spacing w:val="-2"/>
          <w:lang w:val="fr-FR"/>
        </w:rPr>
        <w:t xml:space="preserve"> </w:t>
      </w:r>
      <w:r w:rsidRPr="006F5F06">
        <w:rPr>
          <w:rFonts w:eastAsia="Calibri" w:cs="Tahoma"/>
          <w:iCs/>
          <w:color w:val="000000"/>
          <w:spacing w:val="-2"/>
          <w:lang w:val="ru-RU"/>
        </w:rPr>
        <w:t>или</w:t>
      </w:r>
      <w:r w:rsidRPr="007B7278">
        <w:rPr>
          <w:rFonts w:eastAsia="Calibri" w:cs="Tahoma"/>
          <w:iCs/>
          <w:color w:val="000000"/>
          <w:spacing w:val="-2"/>
          <w:lang w:val="fr-FR"/>
        </w:rPr>
        <w:t xml:space="preserve"> </w:t>
      </w:r>
      <w:r w:rsidRPr="006F5F06">
        <w:rPr>
          <w:rFonts w:eastAsia="Calibri" w:cs="Tahoma"/>
          <w:iCs/>
          <w:color w:val="000000"/>
          <w:spacing w:val="-2"/>
          <w:lang w:val="ru-RU"/>
        </w:rPr>
        <w:t>использовать</w:t>
      </w:r>
      <w:r w:rsidRPr="007B7278">
        <w:rPr>
          <w:rFonts w:eastAsia="Calibri" w:cs="Tahoma"/>
          <w:iCs/>
          <w:color w:val="000000"/>
          <w:spacing w:val="-2"/>
          <w:lang w:val="fr-FR"/>
        </w:rPr>
        <w:t xml:space="preserve"> </w:t>
      </w:r>
      <w:r w:rsidRPr="006F5F06">
        <w:rPr>
          <w:rFonts w:eastAsia="Calibri" w:cs="Tahoma"/>
          <w:iCs/>
          <w:color w:val="000000"/>
          <w:spacing w:val="-2"/>
          <w:lang w:val="ru-RU"/>
        </w:rPr>
        <w:t>ее</w:t>
      </w:r>
      <w:r w:rsidRPr="007B7278">
        <w:rPr>
          <w:rFonts w:eastAsia="Calibri" w:cs="Tahoma"/>
          <w:iCs/>
          <w:color w:val="000000"/>
          <w:spacing w:val="-2"/>
          <w:lang w:val="fr-FR"/>
        </w:rPr>
        <w:t xml:space="preserve">. </w:t>
      </w:r>
    </w:p>
    <w:p w:rsidR="00BA1490" w:rsidRPr="007B7278" w:rsidRDefault="00BA1490" w:rsidP="0084072C">
      <w:pPr>
        <w:rPr>
          <w:lang w:val="fr-FR"/>
        </w:rPr>
      </w:pPr>
    </w:p>
    <w:p w:rsidR="00EA6918" w:rsidRPr="007B7278" w:rsidRDefault="00EC1F23" w:rsidP="0084072C">
      <w:pPr>
        <w:spacing w:after="60"/>
        <w:ind w:left="720"/>
        <w:rPr>
          <w:lang w:val="fr-FR"/>
        </w:rPr>
      </w:pPr>
      <w:r w:rsidRPr="006F5F06">
        <w:rPr>
          <w:rFonts w:eastAsia="Calibri" w:cs="Tahoma"/>
          <w:b/>
          <w:bCs/>
          <w:iCs/>
          <w:color w:val="000000"/>
          <w:lang w:val="ru-RU"/>
        </w:rPr>
        <w:t>Предоставление</w:t>
      </w:r>
      <w:r w:rsidRPr="007B7278">
        <w:rPr>
          <w:rFonts w:eastAsia="Calibri" w:cs="Tahoma"/>
          <w:b/>
          <w:bCs/>
          <w:iCs/>
          <w:color w:val="000000"/>
          <w:lang w:val="fr-FR"/>
        </w:rPr>
        <w:t xml:space="preserve"> </w:t>
      </w:r>
      <w:r w:rsidRPr="006F5F06">
        <w:rPr>
          <w:rFonts w:eastAsia="Calibri" w:cs="Tahoma"/>
          <w:b/>
          <w:bCs/>
          <w:iCs/>
          <w:color w:val="000000"/>
          <w:lang w:val="ru-RU"/>
        </w:rPr>
        <w:t>лицензий</w:t>
      </w:r>
      <w:r w:rsidRPr="007B7278">
        <w:rPr>
          <w:rFonts w:eastAsia="Calibri" w:cs="Tahoma"/>
          <w:b/>
          <w:bCs/>
          <w:iCs/>
          <w:color w:val="000000"/>
          <w:lang w:val="fr-FR"/>
        </w:rPr>
        <w:t xml:space="preserve"> </w:t>
      </w:r>
      <w:r w:rsidRPr="006F5F06">
        <w:rPr>
          <w:rFonts w:eastAsia="Calibri" w:cs="Tahoma"/>
          <w:b/>
          <w:bCs/>
          <w:iCs/>
          <w:color w:val="000000"/>
          <w:lang w:val="ru-RU"/>
        </w:rPr>
        <w:t>на</w:t>
      </w:r>
      <w:r w:rsidRPr="007B7278">
        <w:rPr>
          <w:rFonts w:eastAsia="Calibri" w:cs="Tahoma"/>
          <w:b/>
          <w:bCs/>
          <w:iCs/>
          <w:color w:val="000000"/>
          <w:lang w:val="fr-FR"/>
        </w:rPr>
        <w:t xml:space="preserve"> </w:t>
      </w:r>
      <w:r w:rsidRPr="006F5F06">
        <w:rPr>
          <w:rFonts w:eastAsia="Calibri" w:cs="Tahoma"/>
          <w:b/>
          <w:bCs/>
          <w:iCs/>
          <w:color w:val="000000"/>
          <w:lang w:val="ru-RU"/>
        </w:rPr>
        <w:t>переход</w:t>
      </w:r>
      <w:r w:rsidRPr="007B7278">
        <w:rPr>
          <w:rFonts w:eastAsia="Calibri" w:cs="Tahoma"/>
          <w:b/>
          <w:bCs/>
          <w:iCs/>
          <w:color w:val="000000"/>
          <w:lang w:val="fr-FR"/>
        </w:rPr>
        <w:t xml:space="preserve"> </w:t>
      </w:r>
      <w:r w:rsidRPr="006F5F06">
        <w:rPr>
          <w:rFonts w:eastAsia="Calibri" w:cs="Tahoma"/>
          <w:b/>
          <w:bCs/>
          <w:iCs/>
          <w:color w:val="000000"/>
          <w:lang w:val="ru-RU"/>
        </w:rPr>
        <w:t>клиентам</w:t>
      </w:r>
      <w:r w:rsidRPr="007B7278">
        <w:rPr>
          <w:rFonts w:eastAsia="Calibri" w:cs="Tahoma"/>
          <w:b/>
          <w:bCs/>
          <w:iCs/>
          <w:color w:val="000000"/>
          <w:lang w:val="fr-FR"/>
        </w:rPr>
        <w:t xml:space="preserve"> </w:t>
      </w:r>
      <w:r w:rsidRPr="006F5F06">
        <w:rPr>
          <w:rFonts w:eastAsia="Calibri" w:cs="Tahoma"/>
          <w:b/>
          <w:bCs/>
          <w:iCs/>
          <w:color w:val="000000"/>
          <w:lang w:val="ru-RU"/>
        </w:rPr>
        <w:t>с</w:t>
      </w:r>
      <w:r w:rsidRPr="007B7278">
        <w:rPr>
          <w:rFonts w:eastAsia="Calibri" w:cs="Tahoma"/>
          <w:b/>
          <w:bCs/>
          <w:iCs/>
          <w:color w:val="000000"/>
          <w:lang w:val="fr-FR"/>
        </w:rPr>
        <w:t xml:space="preserve"> Exchange Hosted Archive</w:t>
      </w:r>
    </w:p>
    <w:p w:rsidR="00EC1F23" w:rsidRPr="007B7278" w:rsidRDefault="00EC1F23" w:rsidP="009F297D">
      <w:pPr>
        <w:ind w:left="720"/>
        <w:rPr>
          <w:lang w:val="fr-FR"/>
        </w:rPr>
      </w:pPr>
      <w:r w:rsidRPr="006F5F06">
        <w:rPr>
          <w:rFonts w:eastAsia="Calibri" w:cs="Tahoma"/>
          <w:iCs/>
          <w:color w:val="000000"/>
          <w:lang w:val="ru-RU"/>
        </w:rPr>
        <w:t>Клиенты</w:t>
      </w:r>
      <w:r w:rsidRPr="007B7278">
        <w:rPr>
          <w:rFonts w:eastAsia="Calibri" w:cs="Tahoma"/>
          <w:iCs/>
          <w:color w:val="000000"/>
          <w:lang w:val="fr-FR"/>
        </w:rPr>
        <w:t xml:space="preserve"> </w:t>
      </w:r>
      <w:r w:rsidRPr="006F5F06">
        <w:rPr>
          <w:rFonts w:eastAsia="Calibri" w:cs="Tahoma"/>
          <w:iCs/>
          <w:color w:val="000000"/>
          <w:lang w:val="ru-RU"/>
        </w:rPr>
        <w:t>с</w:t>
      </w:r>
      <w:r w:rsidRPr="007B7278">
        <w:rPr>
          <w:rFonts w:eastAsia="Calibri" w:cs="Tahoma"/>
          <w:iCs/>
          <w:color w:val="000000"/>
          <w:lang w:val="fr-FR"/>
        </w:rPr>
        <w:t xml:space="preserve"> EHA, </w:t>
      </w:r>
      <w:r w:rsidRPr="006F5F06">
        <w:rPr>
          <w:rFonts w:eastAsia="Calibri" w:cs="Tahoma"/>
          <w:iCs/>
          <w:color w:val="000000"/>
          <w:lang w:val="ru-RU"/>
        </w:rPr>
        <w:t>которые</w:t>
      </w:r>
      <w:r w:rsidRPr="007B7278">
        <w:rPr>
          <w:rFonts w:eastAsia="Calibri" w:cs="Tahoma"/>
          <w:iCs/>
          <w:color w:val="000000"/>
          <w:lang w:val="fr-FR"/>
        </w:rPr>
        <w:t xml:space="preserve"> </w:t>
      </w:r>
      <w:r w:rsidRPr="006F5F06">
        <w:rPr>
          <w:rFonts w:eastAsia="Calibri" w:cs="Tahoma"/>
          <w:iCs/>
          <w:color w:val="000000"/>
          <w:lang w:val="ru-RU"/>
        </w:rPr>
        <w:t>осуществляют</w:t>
      </w:r>
      <w:r w:rsidRPr="007B7278">
        <w:rPr>
          <w:rFonts w:eastAsia="Calibri" w:cs="Tahoma"/>
          <w:iCs/>
          <w:color w:val="000000"/>
          <w:lang w:val="fr-FR"/>
        </w:rPr>
        <w:t xml:space="preserve"> </w:t>
      </w:r>
      <w:r w:rsidRPr="006F5F06">
        <w:rPr>
          <w:rFonts w:eastAsia="Calibri" w:cs="Tahoma"/>
          <w:iCs/>
          <w:color w:val="000000"/>
          <w:lang w:val="ru-RU"/>
        </w:rPr>
        <w:t>переход</w:t>
      </w:r>
      <w:r w:rsidRPr="007B7278">
        <w:rPr>
          <w:rFonts w:eastAsia="Calibri" w:cs="Tahoma"/>
          <w:iCs/>
          <w:color w:val="000000"/>
          <w:lang w:val="fr-FR"/>
        </w:rPr>
        <w:t xml:space="preserve"> </w:t>
      </w:r>
      <w:r w:rsidRPr="006F5F06">
        <w:rPr>
          <w:rFonts w:eastAsia="Calibri" w:cs="Tahoma"/>
          <w:iCs/>
          <w:color w:val="000000"/>
          <w:lang w:val="ru-RU"/>
        </w:rPr>
        <w:t>на</w:t>
      </w:r>
      <w:r w:rsidRPr="007B7278">
        <w:rPr>
          <w:rFonts w:eastAsia="Calibri" w:cs="Tahoma"/>
          <w:iCs/>
          <w:color w:val="000000"/>
          <w:lang w:val="fr-FR"/>
        </w:rPr>
        <w:t xml:space="preserve"> </w:t>
      </w:r>
      <w:r w:rsidRPr="006F5F06">
        <w:rPr>
          <w:rFonts w:eastAsia="Calibri" w:cs="Tahoma"/>
          <w:iCs/>
          <w:color w:val="000000"/>
          <w:lang w:val="ru-RU"/>
        </w:rPr>
        <w:t>Веб</w:t>
      </w:r>
      <w:r w:rsidRPr="007B7278">
        <w:rPr>
          <w:rFonts w:eastAsia="Calibri" w:cs="Tahoma"/>
          <w:iCs/>
          <w:color w:val="000000"/>
          <w:lang w:val="fr-FR"/>
        </w:rPr>
        <w:t>-</w:t>
      </w:r>
      <w:r w:rsidRPr="006F5F06">
        <w:rPr>
          <w:rFonts w:eastAsia="Calibri" w:cs="Tahoma"/>
          <w:iCs/>
          <w:color w:val="000000"/>
          <w:lang w:val="ru-RU"/>
        </w:rPr>
        <w:t>службы</w:t>
      </w:r>
      <w:r w:rsidRPr="007B7278">
        <w:rPr>
          <w:rFonts w:eastAsia="Calibri" w:cs="Tahoma"/>
          <w:iCs/>
          <w:color w:val="000000"/>
          <w:lang w:val="fr-FR"/>
        </w:rPr>
        <w:t xml:space="preserve"> </w:t>
      </w:r>
      <w:r w:rsidRPr="006F5F06">
        <w:rPr>
          <w:rFonts w:eastAsia="Calibri" w:cs="Tahoma"/>
          <w:iCs/>
          <w:color w:val="000000"/>
          <w:lang w:val="ru-RU"/>
        </w:rPr>
        <w:t>последующих</w:t>
      </w:r>
      <w:r w:rsidRPr="007B7278">
        <w:rPr>
          <w:rFonts w:eastAsia="Calibri" w:cs="Tahoma"/>
          <w:iCs/>
          <w:color w:val="000000"/>
          <w:lang w:val="fr-FR"/>
        </w:rPr>
        <w:t xml:space="preserve"> </w:t>
      </w:r>
      <w:r w:rsidRPr="006F5F06">
        <w:rPr>
          <w:rFonts w:eastAsia="Calibri" w:cs="Tahoma"/>
          <w:iCs/>
          <w:color w:val="000000"/>
          <w:lang w:val="ru-RU"/>
        </w:rPr>
        <w:t>версий</w:t>
      </w:r>
      <w:r w:rsidRPr="007B7278">
        <w:rPr>
          <w:rFonts w:eastAsia="Calibri" w:cs="Tahoma"/>
          <w:iCs/>
          <w:color w:val="000000"/>
          <w:lang w:val="fr-FR"/>
        </w:rPr>
        <w:t xml:space="preserve">, </w:t>
      </w:r>
      <w:r w:rsidRPr="006F5F06">
        <w:rPr>
          <w:rFonts w:eastAsia="Calibri" w:cs="Tahoma"/>
          <w:iCs/>
          <w:color w:val="000000"/>
          <w:lang w:val="ru-RU"/>
        </w:rPr>
        <w:t>получат</w:t>
      </w:r>
      <w:r w:rsidRPr="007B7278">
        <w:rPr>
          <w:rFonts w:eastAsia="Calibri" w:cs="Tahoma"/>
          <w:iCs/>
          <w:color w:val="000000"/>
          <w:lang w:val="fr-FR"/>
        </w:rPr>
        <w:t xml:space="preserve"> </w:t>
      </w:r>
      <w:r w:rsidRPr="006F5F06">
        <w:rPr>
          <w:rFonts w:eastAsia="Calibri" w:cs="Tahoma"/>
          <w:iCs/>
          <w:color w:val="000000"/>
          <w:lang w:val="ru-RU"/>
        </w:rPr>
        <w:t>общее</w:t>
      </w:r>
      <w:r w:rsidR="009F297D" w:rsidRPr="007B7278">
        <w:rPr>
          <w:rFonts w:eastAsia="Calibri" w:cs="Tahoma"/>
          <w:iCs/>
          <w:color w:val="000000"/>
          <w:lang w:val="fr-FR"/>
        </w:rPr>
        <w:t> </w:t>
      </w:r>
      <w:r w:rsidRPr="006F5F06">
        <w:rPr>
          <w:rFonts w:eastAsia="Calibri" w:cs="Tahoma"/>
          <w:iCs/>
          <w:color w:val="000000"/>
          <w:lang w:val="ru-RU"/>
        </w:rPr>
        <w:t>число</w:t>
      </w:r>
      <w:r w:rsidRPr="007B7278">
        <w:rPr>
          <w:rFonts w:eastAsia="Calibri" w:cs="Tahoma"/>
          <w:iCs/>
          <w:color w:val="000000"/>
          <w:lang w:val="fr-FR"/>
        </w:rPr>
        <w:t xml:space="preserve"> </w:t>
      </w:r>
      <w:r w:rsidRPr="006F5F06">
        <w:rPr>
          <w:rFonts w:eastAsia="Calibri" w:cs="Tahoma"/>
          <w:iCs/>
          <w:color w:val="000000"/>
          <w:lang w:val="ru-RU"/>
        </w:rPr>
        <w:t>заменяющих</w:t>
      </w:r>
      <w:r w:rsidRPr="007B7278">
        <w:rPr>
          <w:rFonts w:eastAsia="Calibri" w:cs="Tahoma"/>
          <w:iCs/>
          <w:color w:val="000000"/>
          <w:lang w:val="fr-FR"/>
        </w:rPr>
        <w:t xml:space="preserve"> </w:t>
      </w:r>
      <w:r w:rsidRPr="006F5F06">
        <w:rPr>
          <w:rFonts w:eastAsia="Calibri" w:cs="Tahoma"/>
          <w:iCs/>
          <w:color w:val="000000"/>
          <w:lang w:val="ru-RU"/>
        </w:rPr>
        <w:t>лицензий</w:t>
      </w:r>
      <w:r w:rsidRPr="007B7278">
        <w:rPr>
          <w:rFonts w:eastAsia="Calibri" w:cs="Tahoma"/>
          <w:iCs/>
          <w:color w:val="000000"/>
          <w:lang w:val="fr-FR"/>
        </w:rPr>
        <w:t xml:space="preserve"> </w:t>
      </w:r>
      <w:r w:rsidRPr="006F5F06">
        <w:rPr>
          <w:rFonts w:eastAsia="Calibri" w:cs="Tahoma"/>
          <w:iCs/>
          <w:color w:val="000000"/>
          <w:lang w:val="ru-RU"/>
        </w:rPr>
        <w:t>на</w:t>
      </w:r>
      <w:r w:rsidRPr="007B7278">
        <w:rPr>
          <w:rFonts w:eastAsia="Calibri" w:cs="Tahoma"/>
          <w:iCs/>
          <w:color w:val="000000"/>
          <w:lang w:val="fr-FR"/>
        </w:rPr>
        <w:t xml:space="preserve"> </w:t>
      </w:r>
      <w:r w:rsidRPr="006F5F06">
        <w:rPr>
          <w:rFonts w:eastAsia="Calibri" w:cs="Tahoma"/>
          <w:iCs/>
          <w:color w:val="000000"/>
          <w:lang w:val="ru-RU"/>
        </w:rPr>
        <w:t>последующую</w:t>
      </w:r>
      <w:r w:rsidRPr="007B7278">
        <w:rPr>
          <w:rFonts w:eastAsia="Calibri" w:cs="Tahoma"/>
          <w:iCs/>
          <w:color w:val="000000"/>
          <w:lang w:val="fr-FR"/>
        </w:rPr>
        <w:t xml:space="preserve"> </w:t>
      </w:r>
      <w:r w:rsidRPr="006F5F06">
        <w:rPr>
          <w:rFonts w:eastAsia="Calibri" w:cs="Tahoma"/>
          <w:iCs/>
          <w:color w:val="000000"/>
          <w:lang w:val="ru-RU"/>
        </w:rPr>
        <w:t>версию</w:t>
      </w:r>
      <w:r w:rsidRPr="007B7278">
        <w:rPr>
          <w:rFonts w:eastAsia="Calibri" w:cs="Tahoma"/>
          <w:iCs/>
          <w:color w:val="000000"/>
          <w:lang w:val="fr-FR"/>
        </w:rPr>
        <w:t xml:space="preserve"> </w:t>
      </w:r>
      <w:r w:rsidRPr="006F5F06">
        <w:rPr>
          <w:rFonts w:eastAsia="Calibri" w:cs="Tahoma"/>
          <w:iCs/>
          <w:color w:val="000000"/>
          <w:lang w:val="ru-RU"/>
        </w:rPr>
        <w:t>Веб</w:t>
      </w:r>
      <w:r w:rsidRPr="007B7278">
        <w:rPr>
          <w:rFonts w:eastAsia="Calibri" w:cs="Tahoma"/>
          <w:iCs/>
          <w:color w:val="000000"/>
          <w:lang w:val="fr-FR"/>
        </w:rPr>
        <w:t>-</w:t>
      </w:r>
      <w:r w:rsidRPr="006F5F06">
        <w:rPr>
          <w:rFonts w:eastAsia="Calibri" w:cs="Tahoma"/>
          <w:iCs/>
          <w:color w:val="000000"/>
          <w:lang w:val="ru-RU"/>
        </w:rPr>
        <w:t>службы</w:t>
      </w:r>
      <w:r w:rsidRPr="007B7278">
        <w:rPr>
          <w:rFonts w:eastAsia="Calibri" w:cs="Tahoma"/>
          <w:iCs/>
          <w:color w:val="000000"/>
          <w:lang w:val="fr-FR"/>
        </w:rPr>
        <w:t xml:space="preserve">, </w:t>
      </w:r>
      <w:r w:rsidRPr="006F5F06">
        <w:rPr>
          <w:rFonts w:eastAsia="Calibri" w:cs="Tahoma"/>
          <w:iCs/>
          <w:color w:val="000000"/>
          <w:lang w:val="ru-RU"/>
        </w:rPr>
        <w:t>соответствующее</w:t>
      </w:r>
      <w:r w:rsidRPr="007B7278">
        <w:rPr>
          <w:rFonts w:eastAsia="Calibri" w:cs="Tahoma"/>
          <w:iCs/>
          <w:color w:val="000000"/>
          <w:lang w:val="fr-FR"/>
        </w:rPr>
        <w:t xml:space="preserve"> </w:t>
      </w:r>
      <w:r w:rsidRPr="006F5F06">
        <w:rPr>
          <w:rFonts w:eastAsia="Calibri" w:cs="Tahoma"/>
          <w:iCs/>
          <w:color w:val="000000"/>
          <w:lang w:val="ru-RU"/>
        </w:rPr>
        <w:t>сумме</w:t>
      </w:r>
      <w:r w:rsidRPr="007B7278">
        <w:rPr>
          <w:rFonts w:eastAsia="Calibri" w:cs="Tahoma"/>
          <w:iCs/>
          <w:color w:val="000000"/>
          <w:lang w:val="fr-FR"/>
        </w:rPr>
        <w:t xml:space="preserve"> </w:t>
      </w:r>
      <w:r w:rsidRPr="006F5F06">
        <w:rPr>
          <w:rFonts w:eastAsia="Calibri" w:cs="Tahoma"/>
          <w:iCs/>
          <w:color w:val="000000"/>
          <w:lang w:val="ru-RU"/>
        </w:rPr>
        <w:t>соответствующих</w:t>
      </w:r>
      <w:r w:rsidRPr="007B7278">
        <w:rPr>
          <w:rFonts w:eastAsia="Calibri" w:cs="Tahoma"/>
          <w:iCs/>
          <w:color w:val="000000"/>
          <w:lang w:val="fr-FR"/>
        </w:rPr>
        <w:t xml:space="preserve"> </w:t>
      </w:r>
      <w:r w:rsidRPr="006F5F06">
        <w:rPr>
          <w:rFonts w:eastAsia="Calibri" w:cs="Tahoma"/>
          <w:iCs/>
          <w:color w:val="000000"/>
          <w:lang w:val="ru-RU"/>
        </w:rPr>
        <w:t>и</w:t>
      </w:r>
      <w:r w:rsidRPr="007B7278">
        <w:rPr>
          <w:rFonts w:eastAsia="Calibri" w:cs="Tahoma"/>
          <w:iCs/>
          <w:color w:val="000000"/>
          <w:lang w:val="fr-FR"/>
        </w:rPr>
        <w:t xml:space="preserve"> </w:t>
      </w:r>
      <w:r w:rsidRPr="006F5F06">
        <w:rPr>
          <w:rFonts w:eastAsia="Calibri" w:cs="Tahoma"/>
          <w:iCs/>
          <w:color w:val="000000"/>
          <w:lang w:val="ru-RU"/>
        </w:rPr>
        <w:t>бесплатных</w:t>
      </w:r>
      <w:r w:rsidRPr="007B7278">
        <w:rPr>
          <w:rFonts w:eastAsia="Calibri" w:cs="Tahoma"/>
          <w:iCs/>
          <w:color w:val="000000"/>
          <w:lang w:val="fr-FR"/>
        </w:rPr>
        <w:t xml:space="preserve"> </w:t>
      </w:r>
      <w:r w:rsidRPr="006F5F06">
        <w:rPr>
          <w:rFonts w:eastAsia="Calibri" w:cs="Tahoma"/>
          <w:iCs/>
          <w:color w:val="000000"/>
          <w:lang w:val="ru-RU"/>
        </w:rPr>
        <w:t>лицензий</w:t>
      </w:r>
      <w:r w:rsidRPr="007B7278">
        <w:rPr>
          <w:rFonts w:eastAsia="Calibri" w:cs="Tahoma"/>
          <w:iCs/>
          <w:color w:val="000000"/>
          <w:lang w:val="fr-FR"/>
        </w:rPr>
        <w:t xml:space="preserve"> </w:t>
      </w:r>
      <w:r w:rsidRPr="006F5F06">
        <w:rPr>
          <w:rFonts w:eastAsia="Calibri" w:cs="Tahoma"/>
          <w:iCs/>
          <w:color w:val="000000"/>
          <w:lang w:val="ru-RU"/>
        </w:rPr>
        <w:t>на</w:t>
      </w:r>
      <w:r w:rsidRPr="007B7278">
        <w:rPr>
          <w:rFonts w:eastAsia="Calibri" w:cs="Tahoma"/>
          <w:iCs/>
          <w:color w:val="000000"/>
          <w:lang w:val="fr-FR"/>
        </w:rPr>
        <w:t xml:space="preserve"> EHA, </w:t>
      </w:r>
      <w:r w:rsidRPr="006F5F06">
        <w:rPr>
          <w:rFonts w:eastAsia="Calibri" w:cs="Tahoma"/>
          <w:iCs/>
          <w:color w:val="000000"/>
          <w:lang w:val="ru-RU"/>
        </w:rPr>
        <w:t>как</w:t>
      </w:r>
      <w:r w:rsidRPr="007B7278">
        <w:rPr>
          <w:rFonts w:eastAsia="Calibri" w:cs="Tahoma"/>
          <w:iCs/>
          <w:color w:val="000000"/>
          <w:lang w:val="fr-FR"/>
        </w:rPr>
        <w:t xml:space="preserve"> </w:t>
      </w:r>
      <w:r w:rsidRPr="006F5F06">
        <w:rPr>
          <w:rFonts w:eastAsia="Calibri" w:cs="Tahoma"/>
          <w:iCs/>
          <w:color w:val="000000"/>
          <w:lang w:val="ru-RU"/>
        </w:rPr>
        <w:t>показано</w:t>
      </w:r>
      <w:r w:rsidRPr="007B7278">
        <w:rPr>
          <w:rFonts w:eastAsia="Calibri" w:cs="Tahoma"/>
          <w:iCs/>
          <w:color w:val="000000"/>
          <w:lang w:val="fr-FR"/>
        </w:rPr>
        <w:t xml:space="preserve"> </w:t>
      </w:r>
      <w:r w:rsidRPr="006F5F06">
        <w:rPr>
          <w:rFonts w:eastAsia="Calibri" w:cs="Tahoma"/>
          <w:iCs/>
          <w:color w:val="000000"/>
          <w:lang w:val="ru-RU"/>
        </w:rPr>
        <w:t>в</w:t>
      </w:r>
      <w:r w:rsidRPr="007B7278">
        <w:rPr>
          <w:rFonts w:eastAsia="Calibri" w:cs="Tahoma"/>
          <w:iCs/>
          <w:color w:val="000000"/>
          <w:lang w:val="fr-FR"/>
        </w:rPr>
        <w:t xml:space="preserve"> </w:t>
      </w:r>
      <w:r w:rsidRPr="006F5F06">
        <w:rPr>
          <w:rFonts w:eastAsia="Calibri" w:cs="Tahoma"/>
          <w:iCs/>
          <w:color w:val="000000"/>
          <w:lang w:val="ru-RU"/>
        </w:rPr>
        <w:t>таблице</w:t>
      </w:r>
      <w:r w:rsidRPr="007B7278">
        <w:rPr>
          <w:rFonts w:eastAsia="Calibri" w:cs="Tahoma"/>
          <w:iCs/>
          <w:color w:val="000000"/>
          <w:lang w:val="fr-FR"/>
        </w:rPr>
        <w:t xml:space="preserve"> </w:t>
      </w:r>
      <w:r w:rsidRPr="006F5F06">
        <w:rPr>
          <w:rFonts w:eastAsia="Calibri" w:cs="Tahoma"/>
          <w:iCs/>
          <w:color w:val="000000"/>
          <w:lang w:val="ru-RU"/>
        </w:rPr>
        <w:t>ниже</w:t>
      </w:r>
      <w:r w:rsidRPr="007B7278">
        <w:rPr>
          <w:rFonts w:eastAsia="Calibri" w:cs="Tahoma"/>
          <w:iCs/>
          <w:color w:val="000000"/>
          <w:lang w:val="fr-FR"/>
        </w:rPr>
        <w:t>.</w:t>
      </w:r>
      <w:r w:rsidR="00FA2C82" w:rsidRPr="007B7278">
        <w:rPr>
          <w:rFonts w:eastAsia="Calibri" w:cs="Tahoma"/>
          <w:iCs/>
          <w:color w:val="000000"/>
          <w:lang w:val="fr-FR"/>
        </w:rPr>
        <w:t xml:space="preserve"> </w:t>
      </w:r>
      <w:r w:rsidRPr="006F5F06">
        <w:rPr>
          <w:rFonts w:eastAsia="Calibri" w:cs="Tahoma"/>
          <w:iCs/>
          <w:color w:val="000000"/>
          <w:lang w:val="ru-RU"/>
        </w:rPr>
        <w:t>Срок</w:t>
      </w:r>
      <w:r w:rsidRPr="007B7278">
        <w:rPr>
          <w:rFonts w:eastAsia="Calibri" w:cs="Tahoma"/>
          <w:iCs/>
          <w:color w:val="000000"/>
          <w:lang w:val="fr-FR"/>
        </w:rPr>
        <w:t xml:space="preserve"> </w:t>
      </w:r>
      <w:r w:rsidRPr="006F5F06">
        <w:rPr>
          <w:rFonts w:eastAsia="Calibri" w:cs="Tahoma"/>
          <w:iCs/>
          <w:color w:val="000000"/>
          <w:lang w:val="ru-RU"/>
        </w:rPr>
        <w:t>действия</w:t>
      </w:r>
      <w:r w:rsidRPr="007B7278">
        <w:rPr>
          <w:rFonts w:eastAsia="Calibri" w:cs="Tahoma"/>
          <w:iCs/>
          <w:color w:val="000000"/>
          <w:lang w:val="fr-FR"/>
        </w:rPr>
        <w:t xml:space="preserve"> </w:t>
      </w:r>
      <w:r w:rsidRPr="006F5F06">
        <w:rPr>
          <w:rFonts w:eastAsia="Calibri" w:cs="Tahoma"/>
          <w:iCs/>
          <w:color w:val="000000"/>
          <w:lang w:val="ru-RU"/>
        </w:rPr>
        <w:t>этих</w:t>
      </w:r>
      <w:r w:rsidRPr="007B7278">
        <w:rPr>
          <w:rFonts w:eastAsia="Calibri" w:cs="Tahoma"/>
          <w:iCs/>
          <w:color w:val="000000"/>
          <w:lang w:val="fr-FR"/>
        </w:rPr>
        <w:t xml:space="preserve"> </w:t>
      </w:r>
      <w:r w:rsidRPr="006F5F06">
        <w:rPr>
          <w:rFonts w:eastAsia="Calibri" w:cs="Tahoma"/>
          <w:iCs/>
          <w:color w:val="000000"/>
          <w:lang w:val="ru-RU"/>
        </w:rPr>
        <w:t>заменяющих</w:t>
      </w:r>
      <w:r w:rsidRPr="007B7278">
        <w:rPr>
          <w:rFonts w:eastAsia="Calibri" w:cs="Tahoma"/>
          <w:iCs/>
          <w:color w:val="000000"/>
          <w:lang w:val="fr-FR"/>
        </w:rPr>
        <w:t xml:space="preserve"> </w:t>
      </w:r>
      <w:r w:rsidRPr="006F5F06">
        <w:rPr>
          <w:rFonts w:eastAsia="Calibri" w:cs="Tahoma"/>
          <w:iCs/>
          <w:color w:val="000000"/>
          <w:lang w:val="ru-RU"/>
        </w:rPr>
        <w:t>лицензий</w:t>
      </w:r>
      <w:r w:rsidRPr="007B7278">
        <w:rPr>
          <w:rFonts w:eastAsia="Calibri" w:cs="Tahoma"/>
          <w:iCs/>
          <w:color w:val="000000"/>
          <w:lang w:val="fr-FR"/>
        </w:rPr>
        <w:t xml:space="preserve"> </w:t>
      </w:r>
      <w:r w:rsidRPr="006F5F06">
        <w:rPr>
          <w:rFonts w:eastAsia="Calibri" w:cs="Tahoma"/>
          <w:iCs/>
          <w:color w:val="000000"/>
          <w:lang w:val="ru-RU"/>
        </w:rPr>
        <w:t>истечет</w:t>
      </w:r>
      <w:r w:rsidRPr="007B7278">
        <w:rPr>
          <w:rFonts w:eastAsia="Calibri" w:cs="Tahoma"/>
          <w:iCs/>
          <w:color w:val="000000"/>
          <w:lang w:val="fr-FR"/>
        </w:rPr>
        <w:t xml:space="preserve"> </w:t>
      </w:r>
      <w:r w:rsidRPr="006F5F06">
        <w:rPr>
          <w:rFonts w:eastAsia="Calibri" w:cs="Tahoma"/>
          <w:iCs/>
          <w:color w:val="000000"/>
          <w:lang w:val="ru-RU"/>
        </w:rPr>
        <w:t>в</w:t>
      </w:r>
      <w:r w:rsidRPr="007B7278">
        <w:rPr>
          <w:rFonts w:eastAsia="Calibri" w:cs="Tahoma"/>
          <w:iCs/>
          <w:color w:val="000000"/>
          <w:lang w:val="fr-FR"/>
        </w:rPr>
        <w:t xml:space="preserve"> </w:t>
      </w:r>
      <w:r w:rsidRPr="006F5F06">
        <w:rPr>
          <w:rFonts w:eastAsia="Calibri" w:cs="Tahoma"/>
          <w:iCs/>
          <w:color w:val="000000"/>
          <w:lang w:val="ru-RU"/>
        </w:rPr>
        <w:t>конце</w:t>
      </w:r>
      <w:r w:rsidRPr="007B7278">
        <w:rPr>
          <w:rFonts w:eastAsia="Calibri" w:cs="Tahoma"/>
          <w:iCs/>
          <w:color w:val="000000"/>
          <w:lang w:val="fr-FR"/>
        </w:rPr>
        <w:t xml:space="preserve"> </w:t>
      </w:r>
      <w:r w:rsidRPr="006F5F06">
        <w:rPr>
          <w:rFonts w:eastAsia="Calibri" w:cs="Tahoma"/>
          <w:iCs/>
          <w:color w:val="000000"/>
          <w:lang w:val="ru-RU"/>
        </w:rPr>
        <w:t>периода</w:t>
      </w:r>
      <w:r w:rsidRPr="007B7278">
        <w:rPr>
          <w:rFonts w:eastAsia="Calibri" w:cs="Tahoma"/>
          <w:iCs/>
          <w:color w:val="000000"/>
          <w:lang w:val="fr-FR"/>
        </w:rPr>
        <w:t xml:space="preserve"> </w:t>
      </w:r>
      <w:r w:rsidRPr="006F5F06">
        <w:rPr>
          <w:rFonts w:eastAsia="Calibri" w:cs="Tahoma"/>
          <w:iCs/>
          <w:color w:val="000000"/>
          <w:lang w:val="ru-RU"/>
        </w:rPr>
        <w:t>подписки</w:t>
      </w:r>
      <w:r w:rsidRPr="007B7278">
        <w:rPr>
          <w:rFonts w:eastAsia="Calibri" w:cs="Tahoma"/>
          <w:iCs/>
          <w:color w:val="000000"/>
          <w:lang w:val="fr-FR"/>
        </w:rPr>
        <w:t xml:space="preserve">, </w:t>
      </w:r>
      <w:r w:rsidRPr="006F5F06">
        <w:rPr>
          <w:rFonts w:eastAsia="Calibri" w:cs="Tahoma"/>
          <w:iCs/>
          <w:color w:val="000000"/>
          <w:lang w:val="ru-RU"/>
        </w:rPr>
        <w:t>который</w:t>
      </w:r>
      <w:r w:rsidRPr="007B7278">
        <w:rPr>
          <w:rFonts w:eastAsia="Calibri" w:cs="Tahoma"/>
          <w:iCs/>
          <w:color w:val="000000"/>
          <w:lang w:val="fr-FR"/>
        </w:rPr>
        <w:t xml:space="preserve"> </w:t>
      </w:r>
      <w:r w:rsidRPr="006F5F06">
        <w:rPr>
          <w:rFonts w:eastAsia="Calibri" w:cs="Tahoma"/>
          <w:iCs/>
          <w:color w:val="000000"/>
          <w:lang w:val="ru-RU"/>
        </w:rPr>
        <w:t>совпадает</w:t>
      </w:r>
      <w:r w:rsidRPr="007B7278">
        <w:rPr>
          <w:rFonts w:eastAsia="Calibri" w:cs="Tahoma"/>
          <w:iCs/>
          <w:color w:val="000000"/>
          <w:lang w:val="fr-FR"/>
        </w:rPr>
        <w:t xml:space="preserve"> </w:t>
      </w:r>
      <w:r w:rsidRPr="006F5F06">
        <w:rPr>
          <w:rFonts w:eastAsia="Calibri" w:cs="Tahoma"/>
          <w:iCs/>
          <w:color w:val="000000"/>
          <w:lang w:val="ru-RU"/>
        </w:rPr>
        <w:t>с</w:t>
      </w:r>
      <w:r w:rsidRPr="007B7278">
        <w:rPr>
          <w:rFonts w:eastAsia="Calibri" w:cs="Tahoma"/>
          <w:iCs/>
          <w:color w:val="000000"/>
          <w:lang w:val="fr-FR"/>
        </w:rPr>
        <w:t xml:space="preserve"> </w:t>
      </w:r>
      <w:r w:rsidRPr="006F5F06">
        <w:rPr>
          <w:rFonts w:eastAsia="Calibri" w:cs="Tahoma"/>
          <w:iCs/>
          <w:color w:val="000000"/>
          <w:lang w:val="ru-RU"/>
        </w:rPr>
        <w:t>переходом</w:t>
      </w:r>
      <w:r w:rsidRPr="007B7278">
        <w:rPr>
          <w:rFonts w:eastAsia="Calibri" w:cs="Tahoma"/>
          <w:iCs/>
          <w:color w:val="000000"/>
          <w:lang w:val="fr-FR"/>
        </w:rPr>
        <w:t xml:space="preserve"> </w:t>
      </w:r>
      <w:r w:rsidRPr="006F5F06">
        <w:rPr>
          <w:rFonts w:eastAsia="Calibri" w:cs="Tahoma"/>
          <w:iCs/>
          <w:color w:val="000000"/>
          <w:lang w:val="ru-RU"/>
        </w:rPr>
        <w:t>клиента</w:t>
      </w:r>
      <w:r w:rsidRPr="007B7278">
        <w:rPr>
          <w:rFonts w:eastAsia="Calibri" w:cs="Tahoma"/>
          <w:iCs/>
          <w:color w:val="000000"/>
          <w:lang w:val="fr-FR"/>
        </w:rPr>
        <w:t xml:space="preserve"> </w:t>
      </w:r>
      <w:r w:rsidRPr="006F5F06">
        <w:rPr>
          <w:rFonts w:eastAsia="Calibri" w:cs="Tahoma"/>
          <w:iCs/>
          <w:color w:val="000000"/>
          <w:lang w:val="ru-RU"/>
        </w:rPr>
        <w:t>с</w:t>
      </w:r>
      <w:r w:rsidR="009F297D" w:rsidRPr="007B7278">
        <w:rPr>
          <w:rFonts w:eastAsia="Calibri" w:cs="Tahoma"/>
          <w:iCs/>
          <w:color w:val="000000"/>
          <w:lang w:val="fr-FR"/>
        </w:rPr>
        <w:t> </w:t>
      </w:r>
      <w:r w:rsidRPr="007B7278">
        <w:rPr>
          <w:rFonts w:eastAsia="Calibri" w:cs="Tahoma"/>
          <w:iCs/>
          <w:color w:val="000000"/>
          <w:lang w:val="fr-FR"/>
        </w:rPr>
        <w:t xml:space="preserve">EHA </w:t>
      </w:r>
      <w:r w:rsidRPr="006F5F06">
        <w:rPr>
          <w:rFonts w:eastAsia="Calibri" w:cs="Tahoma"/>
          <w:iCs/>
          <w:color w:val="000000"/>
          <w:lang w:val="ru-RU"/>
        </w:rPr>
        <w:t>на</w:t>
      </w:r>
      <w:r w:rsidRPr="007B7278">
        <w:rPr>
          <w:rFonts w:eastAsia="Calibri" w:cs="Tahoma"/>
          <w:iCs/>
          <w:color w:val="000000"/>
          <w:lang w:val="fr-FR"/>
        </w:rPr>
        <w:t xml:space="preserve"> </w:t>
      </w:r>
      <w:r w:rsidRPr="006F5F06">
        <w:rPr>
          <w:rFonts w:eastAsia="Calibri" w:cs="Tahoma"/>
          <w:iCs/>
          <w:color w:val="000000"/>
          <w:lang w:val="ru-RU"/>
        </w:rPr>
        <w:t>Веб</w:t>
      </w:r>
      <w:r w:rsidRPr="007B7278">
        <w:rPr>
          <w:rFonts w:eastAsia="Calibri" w:cs="Tahoma"/>
          <w:iCs/>
          <w:color w:val="000000"/>
          <w:lang w:val="fr-FR"/>
        </w:rPr>
        <w:t>-</w:t>
      </w:r>
      <w:r w:rsidRPr="006F5F06">
        <w:rPr>
          <w:rFonts w:eastAsia="Calibri" w:cs="Tahoma"/>
          <w:iCs/>
          <w:color w:val="000000"/>
          <w:lang w:val="ru-RU"/>
        </w:rPr>
        <w:t>службы</w:t>
      </w:r>
      <w:r w:rsidRPr="007B7278">
        <w:rPr>
          <w:rFonts w:eastAsia="Calibri" w:cs="Tahoma"/>
          <w:iCs/>
          <w:color w:val="000000"/>
          <w:lang w:val="fr-FR"/>
        </w:rPr>
        <w:t xml:space="preserve"> </w:t>
      </w:r>
      <w:r w:rsidRPr="006F5F06">
        <w:rPr>
          <w:rFonts w:eastAsia="Calibri" w:cs="Tahoma"/>
          <w:iCs/>
          <w:color w:val="000000"/>
          <w:lang w:val="ru-RU"/>
        </w:rPr>
        <w:t>последующей</w:t>
      </w:r>
      <w:r w:rsidRPr="007B7278">
        <w:rPr>
          <w:rFonts w:eastAsia="Calibri" w:cs="Tahoma"/>
          <w:iCs/>
          <w:color w:val="000000"/>
          <w:lang w:val="fr-FR"/>
        </w:rPr>
        <w:t xml:space="preserve"> </w:t>
      </w:r>
      <w:r w:rsidRPr="006F5F06">
        <w:rPr>
          <w:rFonts w:eastAsia="Calibri" w:cs="Tahoma"/>
          <w:iCs/>
          <w:color w:val="000000"/>
          <w:lang w:val="ru-RU"/>
        </w:rPr>
        <w:t>версии</w:t>
      </w:r>
      <w:r w:rsidRPr="007B7278">
        <w:rPr>
          <w:rFonts w:eastAsia="Calibri" w:cs="Tahoma"/>
          <w:iCs/>
          <w:color w:val="000000"/>
          <w:lang w:val="fr-FR"/>
        </w:rPr>
        <w:t xml:space="preserve">. </w:t>
      </w:r>
    </w:p>
    <w:p w:rsidR="00EC1F23" w:rsidRPr="007B7278" w:rsidRDefault="00EC1F23" w:rsidP="00E62BC4">
      <w:pPr>
        <w:ind w:left="720"/>
        <w:rPr>
          <w:lang w:val="fr-FR"/>
        </w:rPr>
      </w:pPr>
    </w:p>
    <w:p w:rsidR="002512D3" w:rsidRPr="007B7278" w:rsidRDefault="00EC1F23" w:rsidP="003165D6">
      <w:pPr>
        <w:ind w:left="720"/>
        <w:rPr>
          <w:lang w:val="fr-FR"/>
        </w:rPr>
      </w:pPr>
      <w:r w:rsidRPr="00416CED">
        <w:rPr>
          <w:rFonts w:eastAsia="Calibri" w:cs="Tahoma"/>
          <w:iCs/>
          <w:color w:val="000000"/>
        </w:rPr>
        <w:t>Лицензии</w:t>
      </w:r>
      <w:r w:rsidRPr="007B7278">
        <w:rPr>
          <w:rFonts w:eastAsia="Calibri" w:cs="Tahoma"/>
          <w:iCs/>
          <w:color w:val="000000"/>
          <w:lang w:val="fr-FR"/>
        </w:rPr>
        <w:t xml:space="preserve"> Exchange Online (</w:t>
      </w:r>
      <w:r w:rsidRPr="00416CED">
        <w:rPr>
          <w:rFonts w:eastAsia="Calibri" w:cs="Tahoma"/>
          <w:iCs/>
          <w:color w:val="000000"/>
        </w:rPr>
        <w:t>план</w:t>
      </w:r>
      <w:r w:rsidRPr="007B7278">
        <w:rPr>
          <w:rFonts w:eastAsia="Calibri" w:cs="Tahoma"/>
          <w:iCs/>
          <w:color w:val="000000"/>
          <w:lang w:val="fr-FR"/>
        </w:rPr>
        <w:t xml:space="preserve">) 2 (User SL), </w:t>
      </w:r>
      <w:r w:rsidRPr="00416CED">
        <w:rPr>
          <w:rFonts w:eastAsia="Calibri" w:cs="Tahoma"/>
          <w:iCs/>
          <w:color w:val="000000"/>
        </w:rPr>
        <w:t>выданные</w:t>
      </w:r>
      <w:r w:rsidRPr="007B7278">
        <w:rPr>
          <w:rFonts w:eastAsia="Calibri" w:cs="Tahoma"/>
          <w:iCs/>
          <w:color w:val="000000"/>
          <w:lang w:val="fr-FR"/>
        </w:rPr>
        <w:t xml:space="preserve"> </w:t>
      </w:r>
      <w:r w:rsidRPr="00416CED">
        <w:rPr>
          <w:rFonts w:eastAsia="Calibri" w:cs="Tahoma"/>
          <w:iCs/>
          <w:color w:val="000000"/>
        </w:rPr>
        <w:t>в</w:t>
      </w:r>
      <w:r w:rsidRPr="007B7278">
        <w:rPr>
          <w:rFonts w:eastAsia="Calibri" w:cs="Tahoma"/>
          <w:iCs/>
          <w:color w:val="000000"/>
          <w:lang w:val="fr-FR"/>
        </w:rPr>
        <w:t xml:space="preserve"> </w:t>
      </w:r>
      <w:r w:rsidRPr="00416CED">
        <w:rPr>
          <w:rFonts w:eastAsia="Calibri" w:cs="Tahoma"/>
          <w:iCs/>
          <w:color w:val="000000"/>
        </w:rPr>
        <w:t>рамках</w:t>
      </w:r>
      <w:r w:rsidRPr="007B7278">
        <w:rPr>
          <w:rFonts w:eastAsia="Calibri" w:cs="Tahoma"/>
          <w:iCs/>
          <w:color w:val="000000"/>
          <w:lang w:val="fr-FR"/>
        </w:rPr>
        <w:t xml:space="preserve"> </w:t>
      </w:r>
      <w:r w:rsidRPr="00416CED">
        <w:rPr>
          <w:rFonts w:eastAsia="Calibri" w:cs="Tahoma"/>
          <w:iCs/>
          <w:color w:val="000000"/>
        </w:rPr>
        <w:t>данного</w:t>
      </w:r>
      <w:r w:rsidRPr="007B7278">
        <w:rPr>
          <w:rFonts w:eastAsia="Calibri" w:cs="Tahoma"/>
          <w:iCs/>
          <w:color w:val="000000"/>
          <w:lang w:val="fr-FR"/>
        </w:rPr>
        <w:t xml:space="preserve"> </w:t>
      </w:r>
      <w:r w:rsidRPr="00416CED">
        <w:rPr>
          <w:rFonts w:eastAsia="Calibri" w:cs="Tahoma"/>
          <w:iCs/>
          <w:color w:val="000000"/>
        </w:rPr>
        <w:t>предложения</w:t>
      </w:r>
      <w:r w:rsidRPr="007B7278">
        <w:rPr>
          <w:rFonts w:eastAsia="Calibri" w:cs="Tahoma"/>
          <w:iCs/>
          <w:color w:val="000000"/>
          <w:lang w:val="fr-FR"/>
        </w:rPr>
        <w:t xml:space="preserve"> </w:t>
      </w:r>
      <w:r w:rsidRPr="00416CED">
        <w:rPr>
          <w:rFonts w:eastAsia="Calibri" w:cs="Tahoma"/>
          <w:iCs/>
          <w:color w:val="000000"/>
        </w:rPr>
        <w:t>по</w:t>
      </w:r>
      <w:r w:rsidRPr="007B7278">
        <w:rPr>
          <w:rFonts w:eastAsia="Calibri" w:cs="Tahoma"/>
          <w:iCs/>
          <w:color w:val="000000"/>
          <w:lang w:val="fr-FR"/>
        </w:rPr>
        <w:t xml:space="preserve"> </w:t>
      </w:r>
      <w:r w:rsidRPr="00416CED">
        <w:rPr>
          <w:rFonts w:eastAsia="Calibri" w:cs="Tahoma"/>
          <w:iCs/>
          <w:color w:val="000000"/>
        </w:rPr>
        <w:t>переходу</w:t>
      </w:r>
      <w:r w:rsidRPr="007B7278">
        <w:rPr>
          <w:rFonts w:eastAsia="Calibri" w:cs="Tahoma"/>
          <w:iCs/>
          <w:color w:val="000000"/>
          <w:lang w:val="fr-FR"/>
        </w:rPr>
        <w:t xml:space="preserve">, </w:t>
      </w:r>
      <w:r w:rsidRPr="00416CED">
        <w:rPr>
          <w:rFonts w:eastAsia="Calibri" w:cs="Tahoma"/>
          <w:iCs/>
          <w:color w:val="000000"/>
        </w:rPr>
        <w:t>должны</w:t>
      </w:r>
      <w:r w:rsidRPr="007B7278">
        <w:rPr>
          <w:rFonts w:eastAsia="Calibri" w:cs="Tahoma"/>
          <w:iCs/>
          <w:color w:val="000000"/>
          <w:lang w:val="fr-FR"/>
        </w:rPr>
        <w:t xml:space="preserve"> </w:t>
      </w:r>
      <w:r w:rsidRPr="00416CED">
        <w:rPr>
          <w:rFonts w:eastAsia="Calibri" w:cs="Tahoma"/>
          <w:iCs/>
          <w:color w:val="000000"/>
        </w:rPr>
        <w:t>быть</w:t>
      </w:r>
      <w:r w:rsidRPr="007B7278">
        <w:rPr>
          <w:rFonts w:eastAsia="Calibri" w:cs="Tahoma"/>
          <w:iCs/>
          <w:color w:val="000000"/>
          <w:lang w:val="fr-FR"/>
        </w:rPr>
        <w:t xml:space="preserve"> </w:t>
      </w:r>
      <w:r w:rsidRPr="00416CED">
        <w:rPr>
          <w:rFonts w:eastAsia="Calibri" w:cs="Tahoma"/>
          <w:iCs/>
          <w:color w:val="000000"/>
        </w:rPr>
        <w:t>назначены</w:t>
      </w:r>
      <w:r w:rsidRPr="007B7278">
        <w:rPr>
          <w:rFonts w:eastAsia="Calibri" w:cs="Tahoma"/>
          <w:iCs/>
          <w:color w:val="000000"/>
          <w:lang w:val="fr-FR"/>
        </w:rPr>
        <w:t xml:space="preserve"> </w:t>
      </w:r>
      <w:r w:rsidRPr="00416CED">
        <w:rPr>
          <w:rFonts w:eastAsia="Calibri" w:cs="Tahoma"/>
          <w:iCs/>
          <w:color w:val="000000"/>
        </w:rPr>
        <w:t>пользователю</w:t>
      </w:r>
      <w:r w:rsidRPr="007B7278">
        <w:rPr>
          <w:rFonts w:eastAsia="Calibri" w:cs="Tahoma"/>
          <w:iCs/>
          <w:color w:val="000000"/>
          <w:lang w:val="fr-FR"/>
        </w:rPr>
        <w:t xml:space="preserve">, </w:t>
      </w:r>
      <w:r w:rsidRPr="00416CED">
        <w:rPr>
          <w:rFonts w:eastAsia="Calibri" w:cs="Tahoma"/>
          <w:iCs/>
          <w:color w:val="000000"/>
        </w:rPr>
        <w:t>которому</w:t>
      </w:r>
      <w:r w:rsidRPr="007B7278">
        <w:rPr>
          <w:rFonts w:eastAsia="Calibri" w:cs="Tahoma"/>
          <w:iCs/>
          <w:color w:val="000000"/>
          <w:lang w:val="fr-FR"/>
        </w:rPr>
        <w:t xml:space="preserve"> </w:t>
      </w:r>
      <w:r w:rsidRPr="00416CED">
        <w:rPr>
          <w:rFonts w:eastAsia="Calibri" w:cs="Tahoma"/>
          <w:iCs/>
          <w:color w:val="000000"/>
        </w:rPr>
        <w:t>назначены</w:t>
      </w:r>
      <w:r w:rsidRPr="007B7278">
        <w:rPr>
          <w:rFonts w:eastAsia="Calibri" w:cs="Tahoma"/>
          <w:iCs/>
          <w:color w:val="000000"/>
          <w:lang w:val="fr-FR"/>
        </w:rPr>
        <w:t xml:space="preserve"> </w:t>
      </w:r>
      <w:r w:rsidRPr="00416CED">
        <w:rPr>
          <w:rFonts w:eastAsia="Calibri" w:cs="Tahoma"/>
          <w:iCs/>
          <w:color w:val="000000"/>
        </w:rPr>
        <w:t>соответствующие</w:t>
      </w:r>
      <w:r w:rsidRPr="007B7278">
        <w:rPr>
          <w:rFonts w:eastAsia="Calibri" w:cs="Tahoma"/>
          <w:iCs/>
          <w:color w:val="000000"/>
          <w:lang w:val="fr-FR"/>
        </w:rPr>
        <w:t xml:space="preserve"> </w:t>
      </w:r>
      <w:r w:rsidRPr="00416CED">
        <w:rPr>
          <w:rFonts w:eastAsia="Calibri" w:cs="Tahoma"/>
          <w:iCs/>
          <w:color w:val="000000"/>
        </w:rPr>
        <w:t>лицензии</w:t>
      </w:r>
      <w:r w:rsidRPr="007B7278">
        <w:rPr>
          <w:rFonts w:eastAsia="Calibri" w:cs="Tahoma"/>
          <w:iCs/>
          <w:color w:val="000000"/>
          <w:lang w:val="fr-FR"/>
        </w:rPr>
        <w:t xml:space="preserve"> Exchange Online Standard, Exchange Online (</w:t>
      </w:r>
      <w:r w:rsidRPr="00416CED">
        <w:rPr>
          <w:rFonts w:eastAsia="Calibri" w:cs="Tahoma"/>
          <w:iCs/>
          <w:color w:val="000000"/>
        </w:rPr>
        <w:t>план</w:t>
      </w:r>
      <w:r w:rsidRPr="007B7278">
        <w:rPr>
          <w:rFonts w:eastAsia="Calibri" w:cs="Tahoma"/>
          <w:iCs/>
          <w:color w:val="000000"/>
          <w:lang w:val="fr-FR"/>
        </w:rPr>
        <w:t xml:space="preserve"> 2), BPOS Standard, Office 365 </w:t>
      </w:r>
      <w:r w:rsidRPr="00416CED">
        <w:rPr>
          <w:rFonts w:eastAsia="Calibri" w:cs="Tahoma"/>
          <w:iCs/>
          <w:color w:val="000000"/>
        </w:rPr>
        <w:t>корпоративный</w:t>
      </w:r>
      <w:r w:rsidRPr="007B7278">
        <w:rPr>
          <w:rFonts w:eastAsia="Calibri" w:cs="Tahoma"/>
          <w:iCs/>
          <w:color w:val="000000"/>
          <w:lang w:val="fr-FR"/>
        </w:rPr>
        <w:t xml:space="preserve"> E1, BPOS Deskless, Exchange Online Deskless </w:t>
      </w:r>
      <w:r w:rsidRPr="00416CED">
        <w:rPr>
          <w:rFonts w:eastAsia="Calibri" w:cs="Tahoma"/>
          <w:iCs/>
          <w:color w:val="000000"/>
        </w:rPr>
        <w:t>или</w:t>
      </w:r>
      <w:r w:rsidRPr="007B7278">
        <w:rPr>
          <w:rFonts w:eastAsia="Calibri" w:cs="Tahoma"/>
          <w:iCs/>
          <w:color w:val="000000"/>
          <w:lang w:val="fr-FR"/>
        </w:rPr>
        <w:t xml:space="preserve"> </w:t>
      </w:r>
      <w:r w:rsidRPr="00416CED">
        <w:rPr>
          <w:rFonts w:eastAsia="Calibri" w:cs="Tahoma"/>
          <w:iCs/>
          <w:color w:val="000000"/>
        </w:rPr>
        <w:t>лицензии</w:t>
      </w:r>
      <w:r w:rsidRPr="007B7278">
        <w:rPr>
          <w:rFonts w:eastAsia="Calibri" w:cs="Tahoma"/>
          <w:iCs/>
          <w:color w:val="000000"/>
          <w:lang w:val="fr-FR"/>
        </w:rPr>
        <w:t xml:space="preserve"> SL </w:t>
      </w:r>
      <w:r w:rsidRPr="00416CED">
        <w:rPr>
          <w:rFonts w:eastAsia="Calibri" w:cs="Tahoma"/>
          <w:iCs/>
          <w:color w:val="000000"/>
        </w:rPr>
        <w:t>на</w:t>
      </w:r>
      <w:r w:rsidRPr="007B7278">
        <w:rPr>
          <w:rFonts w:eastAsia="Calibri" w:cs="Tahoma"/>
          <w:iCs/>
          <w:color w:val="000000"/>
          <w:lang w:val="fr-FR"/>
        </w:rPr>
        <w:t xml:space="preserve"> </w:t>
      </w:r>
      <w:r w:rsidRPr="00416CED">
        <w:rPr>
          <w:rFonts w:eastAsia="Calibri" w:cs="Tahoma"/>
          <w:iCs/>
          <w:color w:val="000000"/>
        </w:rPr>
        <w:t>базовую</w:t>
      </w:r>
      <w:r w:rsidRPr="007B7278">
        <w:rPr>
          <w:rFonts w:eastAsia="Calibri" w:cs="Tahoma"/>
          <w:iCs/>
          <w:color w:val="000000"/>
          <w:lang w:val="fr-FR"/>
        </w:rPr>
        <w:t xml:space="preserve"> </w:t>
      </w:r>
      <w:r w:rsidRPr="00416CED">
        <w:rPr>
          <w:rFonts w:eastAsia="Calibri" w:cs="Tahoma"/>
          <w:iCs/>
          <w:color w:val="000000"/>
        </w:rPr>
        <w:t>подписку</w:t>
      </w:r>
      <w:r w:rsidRPr="007B7278">
        <w:rPr>
          <w:rFonts w:eastAsia="Calibri" w:cs="Tahoma"/>
          <w:iCs/>
          <w:color w:val="000000"/>
          <w:lang w:val="fr-FR"/>
        </w:rPr>
        <w:t xml:space="preserve"> </w:t>
      </w:r>
      <w:r w:rsidRPr="00416CED">
        <w:rPr>
          <w:rFonts w:eastAsia="Calibri" w:cs="Tahoma"/>
          <w:iCs/>
          <w:color w:val="000000"/>
        </w:rPr>
        <w:t>на</w:t>
      </w:r>
      <w:r w:rsidRPr="007B7278">
        <w:rPr>
          <w:rFonts w:eastAsia="Calibri" w:cs="Tahoma"/>
          <w:iCs/>
          <w:color w:val="000000"/>
          <w:lang w:val="fr-FR"/>
        </w:rPr>
        <w:t xml:space="preserve"> Exchange Online.</w:t>
      </w:r>
      <w:r w:rsidR="00FA2C82" w:rsidRPr="007B7278">
        <w:rPr>
          <w:rFonts w:eastAsia="Calibri" w:cs="Tahoma"/>
          <w:iCs/>
          <w:color w:val="000000"/>
          <w:lang w:val="fr-FR"/>
        </w:rPr>
        <w:t xml:space="preserve"> </w:t>
      </w:r>
      <w:r w:rsidRPr="006F5F06">
        <w:rPr>
          <w:rFonts w:eastAsia="Calibri" w:cs="Tahoma"/>
          <w:iCs/>
          <w:color w:val="000000"/>
          <w:lang w:val="ru-RU"/>
        </w:rPr>
        <w:t>Если</w:t>
      </w:r>
      <w:r w:rsidRPr="007B7278">
        <w:rPr>
          <w:rFonts w:eastAsia="Calibri" w:cs="Tahoma"/>
          <w:iCs/>
          <w:color w:val="000000"/>
          <w:lang w:val="fr-FR"/>
        </w:rPr>
        <w:t xml:space="preserve"> </w:t>
      </w:r>
      <w:r w:rsidRPr="006F5F06">
        <w:rPr>
          <w:rFonts w:eastAsia="Calibri" w:cs="Tahoma"/>
          <w:iCs/>
          <w:color w:val="000000"/>
          <w:lang w:val="ru-RU"/>
        </w:rPr>
        <w:t>связанная</w:t>
      </w:r>
      <w:r w:rsidRPr="007B7278">
        <w:rPr>
          <w:rFonts w:eastAsia="Calibri" w:cs="Tahoma"/>
          <w:iCs/>
          <w:color w:val="000000"/>
          <w:lang w:val="fr-FR"/>
        </w:rPr>
        <w:t xml:space="preserve"> </w:t>
      </w:r>
      <w:r w:rsidRPr="006F5F06">
        <w:rPr>
          <w:rFonts w:eastAsia="Calibri" w:cs="Tahoma"/>
          <w:iCs/>
          <w:color w:val="000000"/>
          <w:lang w:val="ru-RU"/>
        </w:rPr>
        <w:t>подписная</w:t>
      </w:r>
      <w:r w:rsidRPr="007B7278">
        <w:rPr>
          <w:rFonts w:eastAsia="Calibri" w:cs="Tahoma"/>
          <w:iCs/>
          <w:color w:val="000000"/>
          <w:lang w:val="fr-FR"/>
        </w:rPr>
        <w:t xml:space="preserve"> </w:t>
      </w:r>
      <w:r w:rsidRPr="006F5F06">
        <w:rPr>
          <w:rFonts w:eastAsia="Calibri" w:cs="Tahoma"/>
          <w:iCs/>
          <w:color w:val="000000"/>
          <w:lang w:val="ru-RU"/>
        </w:rPr>
        <w:t>лицензия</w:t>
      </w:r>
      <w:r w:rsidRPr="007B7278">
        <w:rPr>
          <w:rFonts w:eastAsia="Calibri" w:cs="Tahoma"/>
          <w:iCs/>
          <w:color w:val="000000"/>
          <w:lang w:val="fr-FR"/>
        </w:rPr>
        <w:t xml:space="preserve"> «</w:t>
      </w:r>
      <w:r w:rsidRPr="006F5F06">
        <w:rPr>
          <w:rFonts w:eastAsia="Calibri" w:cs="Tahoma"/>
          <w:iCs/>
          <w:color w:val="000000"/>
          <w:lang w:val="ru-RU"/>
        </w:rPr>
        <w:t>на</w:t>
      </w:r>
      <w:r w:rsidRPr="007B7278">
        <w:rPr>
          <w:rFonts w:eastAsia="Calibri" w:cs="Tahoma"/>
          <w:iCs/>
          <w:color w:val="000000"/>
          <w:lang w:val="fr-FR"/>
        </w:rPr>
        <w:t xml:space="preserve"> </w:t>
      </w:r>
      <w:r w:rsidRPr="006F5F06">
        <w:rPr>
          <w:rFonts w:eastAsia="Calibri" w:cs="Tahoma"/>
          <w:iCs/>
          <w:color w:val="000000"/>
          <w:lang w:val="ru-RU"/>
        </w:rPr>
        <w:t>пользователя</w:t>
      </w:r>
      <w:r w:rsidRPr="007B7278">
        <w:rPr>
          <w:rFonts w:eastAsia="Calibri" w:cs="Tahoma"/>
          <w:iCs/>
          <w:color w:val="000000"/>
          <w:lang w:val="fr-FR"/>
        </w:rPr>
        <w:t xml:space="preserve">» </w:t>
      </w:r>
      <w:r w:rsidRPr="006F5F06">
        <w:rPr>
          <w:rFonts w:eastAsia="Calibri" w:cs="Tahoma"/>
          <w:iCs/>
          <w:color w:val="000000"/>
          <w:lang w:val="ru-RU"/>
        </w:rPr>
        <w:t>передается</w:t>
      </w:r>
      <w:r w:rsidRPr="007B7278">
        <w:rPr>
          <w:rFonts w:eastAsia="Calibri" w:cs="Tahoma"/>
          <w:iCs/>
          <w:color w:val="000000"/>
          <w:lang w:val="fr-FR"/>
        </w:rPr>
        <w:t xml:space="preserve"> </w:t>
      </w:r>
      <w:r w:rsidRPr="006F5F06">
        <w:rPr>
          <w:rFonts w:eastAsia="Calibri" w:cs="Tahoma"/>
          <w:iCs/>
          <w:color w:val="000000"/>
          <w:lang w:val="ru-RU"/>
        </w:rPr>
        <w:t>новому</w:t>
      </w:r>
      <w:r w:rsidRPr="007B7278">
        <w:rPr>
          <w:rFonts w:eastAsia="Calibri" w:cs="Tahoma"/>
          <w:iCs/>
          <w:color w:val="000000"/>
          <w:lang w:val="fr-FR"/>
        </w:rPr>
        <w:t xml:space="preserve"> </w:t>
      </w:r>
      <w:r w:rsidRPr="006F5F06">
        <w:rPr>
          <w:rFonts w:eastAsia="Calibri" w:cs="Tahoma"/>
          <w:iCs/>
          <w:color w:val="000000"/>
          <w:lang w:val="ru-RU"/>
        </w:rPr>
        <w:t>пользователю</w:t>
      </w:r>
      <w:r w:rsidRPr="007B7278">
        <w:rPr>
          <w:rFonts w:eastAsia="Calibri" w:cs="Tahoma"/>
          <w:iCs/>
          <w:color w:val="000000"/>
          <w:lang w:val="fr-FR"/>
        </w:rPr>
        <w:t xml:space="preserve">, </w:t>
      </w:r>
      <w:r w:rsidRPr="006F5F06">
        <w:rPr>
          <w:rFonts w:eastAsia="Calibri" w:cs="Tahoma"/>
          <w:iCs/>
          <w:color w:val="000000"/>
          <w:lang w:val="ru-RU"/>
        </w:rPr>
        <w:t>лицензию</w:t>
      </w:r>
      <w:r w:rsidRPr="007B7278">
        <w:rPr>
          <w:rFonts w:eastAsia="Calibri" w:cs="Tahoma"/>
          <w:iCs/>
          <w:color w:val="000000"/>
          <w:lang w:val="fr-FR"/>
        </w:rPr>
        <w:t xml:space="preserve"> Exchange Online Plan 2 </w:t>
      </w:r>
      <w:r w:rsidRPr="006F5F06">
        <w:rPr>
          <w:rFonts w:eastAsia="Calibri" w:cs="Tahoma"/>
          <w:iCs/>
          <w:color w:val="000000"/>
          <w:lang w:val="ru-RU"/>
        </w:rPr>
        <w:t>также</w:t>
      </w:r>
      <w:r w:rsidRPr="007B7278">
        <w:rPr>
          <w:rFonts w:eastAsia="Calibri" w:cs="Tahoma"/>
          <w:iCs/>
          <w:color w:val="000000"/>
          <w:lang w:val="fr-FR"/>
        </w:rPr>
        <w:t xml:space="preserve"> </w:t>
      </w:r>
      <w:r w:rsidRPr="006F5F06">
        <w:rPr>
          <w:rFonts w:eastAsia="Calibri" w:cs="Tahoma"/>
          <w:iCs/>
          <w:color w:val="000000"/>
          <w:lang w:val="ru-RU"/>
        </w:rPr>
        <w:t>следует</w:t>
      </w:r>
      <w:r w:rsidRPr="007B7278">
        <w:rPr>
          <w:rFonts w:eastAsia="Calibri" w:cs="Tahoma"/>
          <w:iCs/>
          <w:color w:val="000000"/>
          <w:lang w:val="fr-FR"/>
        </w:rPr>
        <w:t xml:space="preserve"> </w:t>
      </w:r>
      <w:r w:rsidRPr="006F5F06">
        <w:rPr>
          <w:rFonts w:eastAsia="Calibri" w:cs="Tahoma"/>
          <w:iCs/>
          <w:color w:val="000000"/>
          <w:lang w:val="ru-RU"/>
        </w:rPr>
        <w:t>назначить</w:t>
      </w:r>
      <w:r w:rsidRPr="007B7278">
        <w:rPr>
          <w:rFonts w:eastAsia="Calibri" w:cs="Tahoma"/>
          <w:iCs/>
          <w:color w:val="000000"/>
          <w:lang w:val="fr-FR"/>
        </w:rPr>
        <w:t xml:space="preserve"> </w:t>
      </w:r>
      <w:r w:rsidRPr="006F5F06">
        <w:rPr>
          <w:rFonts w:eastAsia="Calibri" w:cs="Tahoma"/>
          <w:iCs/>
          <w:color w:val="000000"/>
          <w:lang w:val="ru-RU"/>
        </w:rPr>
        <w:t>этому</w:t>
      </w:r>
      <w:r w:rsidRPr="007B7278">
        <w:rPr>
          <w:rFonts w:eastAsia="Calibri" w:cs="Tahoma"/>
          <w:iCs/>
          <w:color w:val="000000"/>
          <w:lang w:val="fr-FR"/>
        </w:rPr>
        <w:t xml:space="preserve"> </w:t>
      </w:r>
      <w:r w:rsidRPr="006F5F06">
        <w:rPr>
          <w:rFonts w:eastAsia="Calibri" w:cs="Tahoma"/>
          <w:iCs/>
          <w:color w:val="000000"/>
          <w:lang w:val="ru-RU"/>
        </w:rPr>
        <w:t>новому</w:t>
      </w:r>
      <w:r w:rsidRPr="007B7278">
        <w:rPr>
          <w:rFonts w:eastAsia="Calibri" w:cs="Tahoma"/>
          <w:iCs/>
          <w:color w:val="000000"/>
          <w:lang w:val="fr-FR"/>
        </w:rPr>
        <w:t xml:space="preserve"> </w:t>
      </w:r>
      <w:r w:rsidRPr="006F5F06">
        <w:rPr>
          <w:rFonts w:eastAsia="Calibri" w:cs="Tahoma"/>
          <w:iCs/>
          <w:color w:val="000000"/>
          <w:lang w:val="ru-RU"/>
        </w:rPr>
        <w:t>пользователю</w:t>
      </w:r>
      <w:r w:rsidRPr="007B7278">
        <w:rPr>
          <w:rFonts w:eastAsia="Calibri" w:cs="Tahoma"/>
          <w:iCs/>
          <w:color w:val="000000"/>
          <w:lang w:val="fr-FR"/>
        </w:rPr>
        <w:t xml:space="preserve">. </w:t>
      </w:r>
    </w:p>
    <w:p w:rsidR="00EC1F23" w:rsidRPr="007B7278" w:rsidRDefault="00EC1F23" w:rsidP="00EC1F23">
      <w:pPr>
        <w:rPr>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416CED" w:rsidTr="00C066F9">
        <w:trPr>
          <w:jc w:val="center"/>
        </w:trPr>
        <w:tc>
          <w:tcPr>
            <w:tcW w:w="7740" w:type="dxa"/>
            <w:gridSpan w:val="2"/>
            <w:shd w:val="clear" w:color="auto" w:fill="FABF8F"/>
          </w:tcPr>
          <w:p w:rsidR="00EC1F23" w:rsidRPr="00416CED" w:rsidRDefault="00EC1F23" w:rsidP="00022FBE">
            <w:pPr>
              <w:jc w:val="center"/>
              <w:rPr>
                <w:rFonts w:eastAsia="Calibri" w:cs="Tahoma"/>
                <w:b/>
                <w:iCs/>
                <w:color w:val="000000"/>
              </w:rPr>
            </w:pPr>
            <w:r w:rsidRPr="00416CED">
              <w:rPr>
                <w:rFonts w:eastAsia="Calibri" w:cs="Tahoma"/>
                <w:b/>
                <w:iCs/>
                <w:color w:val="000000"/>
              </w:rPr>
              <w:t>Предоставление лицензий на переход</w:t>
            </w:r>
          </w:p>
        </w:tc>
      </w:tr>
      <w:tr w:rsidR="00EC1F23" w:rsidRPr="00416CED" w:rsidTr="00C066F9">
        <w:trPr>
          <w:jc w:val="center"/>
        </w:trPr>
        <w:tc>
          <w:tcPr>
            <w:tcW w:w="3960" w:type="dxa"/>
            <w:shd w:val="clear" w:color="auto" w:fill="auto"/>
          </w:tcPr>
          <w:p w:rsidR="00EC1F23" w:rsidRPr="00416CED" w:rsidRDefault="00EC1F23" w:rsidP="00022FBE">
            <w:pPr>
              <w:jc w:val="center"/>
              <w:rPr>
                <w:rFonts w:eastAsia="Calibri" w:cs="Tahoma"/>
                <w:iCs/>
                <w:color w:val="000000"/>
              </w:rPr>
            </w:pPr>
            <w:r w:rsidRPr="00416CED">
              <w:rPr>
                <w:rFonts w:eastAsia="Calibri" w:cs="Tahoma"/>
                <w:iCs/>
                <w:color w:val="000000"/>
              </w:rPr>
              <w:t>Позиция соответствующей лицензии</w:t>
            </w:r>
          </w:p>
        </w:tc>
        <w:tc>
          <w:tcPr>
            <w:tcW w:w="3780" w:type="dxa"/>
            <w:shd w:val="clear" w:color="auto" w:fill="auto"/>
          </w:tcPr>
          <w:p w:rsidR="00EC1F23" w:rsidRPr="00416CED" w:rsidRDefault="00EC1F23" w:rsidP="00022FBE">
            <w:pPr>
              <w:jc w:val="center"/>
              <w:rPr>
                <w:rFonts w:eastAsia="Calibri" w:cs="Tahoma"/>
                <w:iCs/>
                <w:color w:val="000000"/>
              </w:rPr>
            </w:pPr>
            <w:r w:rsidRPr="00416CED">
              <w:rPr>
                <w:rFonts w:eastAsia="Calibri" w:cs="Tahoma"/>
                <w:iCs/>
                <w:color w:val="000000"/>
              </w:rPr>
              <w:t>Предоставление лицензии</w:t>
            </w:r>
          </w:p>
        </w:tc>
      </w:tr>
      <w:tr w:rsidR="00EC1F23" w:rsidRPr="00416CED" w:rsidTr="00C066F9">
        <w:trPr>
          <w:jc w:val="center"/>
        </w:trPr>
        <w:tc>
          <w:tcPr>
            <w:tcW w:w="3960" w:type="dxa"/>
            <w:shd w:val="clear" w:color="auto" w:fill="auto"/>
          </w:tcPr>
          <w:p w:rsidR="00EE53FF" w:rsidRPr="006F5F06" w:rsidRDefault="00EE53FF" w:rsidP="001051D1">
            <w:pPr>
              <w:spacing w:before="60" w:after="60"/>
              <w:ind w:left="158" w:right="346"/>
              <w:rPr>
                <w:lang w:val="ru-RU"/>
              </w:rPr>
            </w:pPr>
            <w:r w:rsidRPr="00416CED">
              <w:rPr>
                <w:rFonts w:eastAsia="Calibri" w:cs="Tahoma"/>
                <w:iCs/>
                <w:color w:val="000000"/>
              </w:rPr>
              <w:t>EHA</w:t>
            </w:r>
            <w:r w:rsidRPr="006F5F06">
              <w:rPr>
                <w:rFonts w:eastAsia="Calibri" w:cs="Tahoma"/>
                <w:iCs/>
                <w:color w:val="000000"/>
                <w:lang w:val="ru-RU"/>
              </w:rPr>
              <w:t xml:space="preserve"> </w:t>
            </w:r>
            <w:r w:rsidRPr="00416CED">
              <w:rPr>
                <w:rFonts w:eastAsia="Calibri" w:cs="Tahoma"/>
                <w:iCs/>
                <w:color w:val="000000"/>
              </w:rPr>
              <w:t>User</w:t>
            </w:r>
            <w:r w:rsidRPr="006F5F06">
              <w:rPr>
                <w:rFonts w:eastAsia="Calibri" w:cs="Tahoma"/>
                <w:iCs/>
                <w:color w:val="000000"/>
                <w:lang w:val="ru-RU"/>
              </w:rPr>
              <w:t xml:space="preserve"> </w:t>
            </w:r>
            <w:r w:rsidRPr="00416CED">
              <w:rPr>
                <w:rFonts w:eastAsia="Calibri" w:cs="Tahoma"/>
                <w:iCs/>
                <w:color w:val="000000"/>
              </w:rPr>
              <w:t>SL</w:t>
            </w:r>
            <w:r w:rsidRPr="006F5F06">
              <w:rPr>
                <w:rFonts w:eastAsia="Calibri" w:cs="Tahoma"/>
                <w:iCs/>
                <w:color w:val="000000"/>
                <w:lang w:val="ru-RU"/>
              </w:rPr>
              <w:t xml:space="preserve"> (используется вместе с лицензией </w:t>
            </w:r>
            <w:r w:rsidRPr="00416CED">
              <w:rPr>
                <w:rFonts w:eastAsia="Calibri" w:cs="Tahoma"/>
                <w:iCs/>
                <w:color w:val="000000"/>
              </w:rPr>
              <w:t>Exchange</w:t>
            </w:r>
            <w:r w:rsidRPr="006F5F06">
              <w:rPr>
                <w:rFonts w:eastAsia="Calibri" w:cs="Tahoma"/>
                <w:iCs/>
                <w:color w:val="000000"/>
                <w:lang w:val="ru-RU"/>
              </w:rPr>
              <w:t xml:space="preserve"> </w:t>
            </w:r>
            <w:r w:rsidRPr="00416CED">
              <w:rPr>
                <w:rFonts w:eastAsia="Calibri" w:cs="Tahoma"/>
                <w:iCs/>
                <w:color w:val="000000"/>
              </w:rPr>
              <w:t>CAL</w:t>
            </w:r>
            <w:r w:rsidRPr="006F5F06">
              <w:rPr>
                <w:rFonts w:eastAsia="Calibri" w:cs="Tahoma"/>
                <w:iCs/>
                <w:color w:val="000000"/>
                <w:lang w:val="ru-RU"/>
              </w:rPr>
              <w:t xml:space="preserve"> локально)</w:t>
            </w:r>
          </w:p>
          <w:p w:rsidR="00EC1F23" w:rsidRPr="006F5F06" w:rsidRDefault="00EC1F23" w:rsidP="009F297D">
            <w:pPr>
              <w:spacing w:before="60" w:after="60"/>
              <w:ind w:left="158" w:right="346"/>
              <w:rPr>
                <w:lang w:val="ru-RU"/>
              </w:rPr>
            </w:pPr>
            <w:r w:rsidRPr="00416CED">
              <w:rPr>
                <w:rFonts w:eastAsia="Calibri" w:cs="Tahoma"/>
                <w:iCs/>
                <w:color w:val="000000"/>
              </w:rPr>
              <w:t>EHA</w:t>
            </w:r>
            <w:r w:rsidRPr="006F5F06">
              <w:rPr>
                <w:rFonts w:eastAsia="Calibri" w:cs="Tahoma"/>
                <w:iCs/>
                <w:color w:val="000000"/>
                <w:lang w:val="ru-RU"/>
              </w:rPr>
              <w:t xml:space="preserve"> </w:t>
            </w:r>
            <w:r w:rsidRPr="00416CED">
              <w:rPr>
                <w:rFonts w:eastAsia="Calibri" w:cs="Tahoma"/>
                <w:iCs/>
                <w:color w:val="000000"/>
              </w:rPr>
              <w:t>User</w:t>
            </w:r>
            <w:r w:rsidRPr="006F5F06">
              <w:rPr>
                <w:rFonts w:eastAsia="Calibri" w:cs="Tahoma"/>
                <w:iCs/>
                <w:color w:val="000000"/>
                <w:lang w:val="ru-RU"/>
              </w:rPr>
              <w:t xml:space="preserve"> </w:t>
            </w:r>
            <w:r w:rsidRPr="00416CED">
              <w:rPr>
                <w:rFonts w:eastAsia="Calibri" w:cs="Tahoma"/>
                <w:iCs/>
                <w:color w:val="000000"/>
              </w:rPr>
              <w:t>SL</w:t>
            </w:r>
            <w:r w:rsidRPr="006F5F06">
              <w:rPr>
                <w:rFonts w:eastAsia="Calibri" w:cs="Tahoma"/>
                <w:iCs/>
                <w:color w:val="000000"/>
                <w:lang w:val="ru-RU"/>
              </w:rPr>
              <w:t xml:space="preserve"> (используется вместе с</w:t>
            </w:r>
            <w:r w:rsidR="009F297D">
              <w:rPr>
                <w:rFonts w:eastAsia="Calibri" w:cs="Tahoma"/>
                <w:iCs/>
                <w:color w:val="000000"/>
              </w:rPr>
              <w:t> </w:t>
            </w:r>
            <w:r w:rsidRPr="006F5F06">
              <w:rPr>
                <w:rFonts w:eastAsia="Calibri" w:cs="Tahoma"/>
                <w:iCs/>
                <w:color w:val="000000"/>
                <w:lang w:val="ru-RU"/>
              </w:rPr>
              <w:t xml:space="preserve">подписными лицензиями «на пользователя» на </w:t>
            </w:r>
            <w:r w:rsidRPr="00416CED">
              <w:rPr>
                <w:rFonts w:eastAsia="Calibri" w:cs="Tahoma"/>
                <w:iCs/>
                <w:color w:val="000000"/>
              </w:rPr>
              <w:t>Exchange</w:t>
            </w:r>
            <w:r w:rsidRPr="006F5F06">
              <w:rPr>
                <w:rFonts w:eastAsia="Calibri" w:cs="Tahoma"/>
                <w:iCs/>
                <w:color w:val="000000"/>
                <w:lang w:val="ru-RU"/>
              </w:rPr>
              <w:t xml:space="preserve"> </w:t>
            </w:r>
            <w:r w:rsidRPr="00416CED">
              <w:rPr>
                <w:rFonts w:eastAsia="Calibri" w:cs="Tahoma"/>
                <w:iCs/>
                <w:color w:val="000000"/>
              </w:rPr>
              <w:t>Online</w:t>
            </w:r>
            <w:r w:rsidRPr="006F5F06">
              <w:rPr>
                <w:rFonts w:eastAsia="Calibri" w:cs="Tahoma"/>
                <w:iCs/>
                <w:color w:val="000000"/>
                <w:lang w:val="ru-RU"/>
              </w:rPr>
              <w:t xml:space="preserve"> </w:t>
            </w:r>
            <w:r w:rsidRPr="00416CED">
              <w:rPr>
                <w:rFonts w:eastAsia="Calibri" w:cs="Tahoma"/>
                <w:iCs/>
                <w:color w:val="000000"/>
              </w:rPr>
              <w:t>Standard</w:t>
            </w:r>
            <w:r w:rsidRPr="006F5F06">
              <w:rPr>
                <w:rFonts w:eastAsia="Calibri" w:cs="Tahoma"/>
                <w:iCs/>
                <w:color w:val="000000"/>
                <w:lang w:val="ru-RU"/>
              </w:rPr>
              <w:t xml:space="preserve">, </w:t>
            </w:r>
            <w:r w:rsidRPr="00416CED">
              <w:rPr>
                <w:rFonts w:eastAsia="Calibri" w:cs="Tahoma"/>
                <w:iCs/>
                <w:color w:val="000000"/>
              </w:rPr>
              <w:t>Exchange</w:t>
            </w:r>
            <w:r w:rsidRPr="006F5F06">
              <w:rPr>
                <w:rFonts w:eastAsia="Calibri" w:cs="Tahoma"/>
                <w:iCs/>
                <w:color w:val="000000"/>
                <w:lang w:val="ru-RU"/>
              </w:rPr>
              <w:t xml:space="preserve"> </w:t>
            </w:r>
            <w:r w:rsidRPr="00416CED">
              <w:rPr>
                <w:rFonts w:eastAsia="Calibri" w:cs="Tahoma"/>
                <w:iCs/>
                <w:color w:val="000000"/>
              </w:rPr>
              <w:t>Online</w:t>
            </w:r>
            <w:r w:rsidRPr="006F5F06">
              <w:rPr>
                <w:rFonts w:eastAsia="Calibri" w:cs="Tahoma"/>
                <w:iCs/>
                <w:color w:val="000000"/>
                <w:lang w:val="ru-RU"/>
              </w:rPr>
              <w:t xml:space="preserve"> </w:t>
            </w:r>
            <w:r w:rsidRPr="00416CED">
              <w:rPr>
                <w:rFonts w:eastAsia="Calibri" w:cs="Tahoma"/>
                <w:iCs/>
                <w:color w:val="000000"/>
              </w:rPr>
              <w:t>Plan</w:t>
            </w:r>
          </w:p>
          <w:p w:rsidR="00EC1F23" w:rsidRPr="00416CED" w:rsidRDefault="00EC1F23" w:rsidP="001051D1">
            <w:pPr>
              <w:spacing w:before="60" w:after="60"/>
              <w:ind w:left="158" w:right="346"/>
              <w:rPr>
                <w:rFonts w:eastAsia="Calibri" w:cs="Tahoma"/>
                <w:iCs/>
                <w:color w:val="000000"/>
              </w:rPr>
            </w:pPr>
            <w:r w:rsidRPr="00416CED">
              <w:rPr>
                <w:rFonts w:eastAsia="Calibri" w:cs="Tahoma"/>
                <w:iCs/>
                <w:color w:val="000000"/>
              </w:rPr>
              <w:t>2, BPOS Standard, Office 365 E1, BPOS Deskless, Exchange Online Deskless или базовая подписка Exchange Online)</w:t>
            </w:r>
          </w:p>
        </w:tc>
        <w:tc>
          <w:tcPr>
            <w:tcW w:w="3780" w:type="dxa"/>
            <w:shd w:val="clear" w:color="auto" w:fill="auto"/>
          </w:tcPr>
          <w:p w:rsidR="00EC1F23" w:rsidRPr="00416CED" w:rsidRDefault="00EC1F23" w:rsidP="009F297D">
            <w:pPr>
              <w:numPr>
                <w:ilvl w:val="0"/>
                <w:numId w:val="46"/>
              </w:numPr>
              <w:spacing w:before="60" w:after="60"/>
              <w:ind w:right="342"/>
              <w:rPr>
                <w:rFonts w:eastAsia="Calibri" w:cs="Tahoma"/>
                <w:iCs/>
                <w:color w:val="000000"/>
              </w:rPr>
            </w:pPr>
            <w:r w:rsidRPr="00416CED">
              <w:rPr>
                <w:rFonts w:eastAsia="Calibri" w:cs="Tahoma"/>
                <w:iCs/>
                <w:color w:val="000000"/>
              </w:rPr>
              <w:t>Exchange Online Plan 2 User</w:t>
            </w:r>
            <w:r w:rsidR="009F297D">
              <w:rPr>
                <w:rFonts w:eastAsia="Calibri" w:cs="Tahoma"/>
                <w:iCs/>
                <w:color w:val="000000"/>
              </w:rPr>
              <w:t> </w:t>
            </w:r>
            <w:r w:rsidRPr="00416CED">
              <w:rPr>
                <w:rFonts w:eastAsia="Calibri" w:cs="Tahoma"/>
                <w:iCs/>
                <w:color w:val="000000"/>
              </w:rPr>
              <w:t>SL</w:t>
            </w:r>
          </w:p>
        </w:tc>
      </w:tr>
    </w:tbl>
    <w:p w:rsidR="00D57009" w:rsidRPr="00416CED" w:rsidRDefault="00D57009"/>
    <w:p w:rsidR="00DD39C7" w:rsidRPr="00416CED" w:rsidRDefault="00DD39C7" w:rsidP="0084072C">
      <w:pPr>
        <w:spacing w:after="60"/>
        <w:ind w:left="720"/>
      </w:pPr>
      <w:r w:rsidRPr="00416CED">
        <w:rPr>
          <w:b/>
          <w:color w:val="000000"/>
        </w:rPr>
        <w:t>Продленное использование Exchange Hosted Archive (EHA) с действующими подписками на Business Productivity Online Subscription (BPOS) и Exchange Online Standard</w:t>
      </w:r>
    </w:p>
    <w:p w:rsidR="00DD39C7" w:rsidRPr="006F5F06" w:rsidRDefault="00DD39C7" w:rsidP="00DD39C7">
      <w:pPr>
        <w:ind w:left="720"/>
        <w:rPr>
          <w:lang w:val="ru-RU"/>
        </w:rPr>
      </w:pPr>
      <w:r w:rsidRPr="006F5F06">
        <w:rPr>
          <w:iCs/>
          <w:color w:val="000000"/>
          <w:lang w:val="ru-RU"/>
        </w:rPr>
        <w:t xml:space="preserve">Клиенты, у которых истекает срок действия подписок </w:t>
      </w:r>
      <w:r w:rsidRPr="00416CED">
        <w:rPr>
          <w:iCs/>
          <w:color w:val="000000"/>
        </w:rPr>
        <w:t>EHA</w:t>
      </w:r>
      <w:r w:rsidRPr="006F5F06">
        <w:rPr>
          <w:iCs/>
          <w:color w:val="000000"/>
          <w:lang w:val="ru-RU"/>
        </w:rPr>
        <w:t xml:space="preserve"> и которые еще не перешли на </w:t>
      </w:r>
      <w:r w:rsidRPr="00416CED">
        <w:rPr>
          <w:iCs/>
          <w:color w:val="000000"/>
        </w:rPr>
        <w:t>Office</w:t>
      </w:r>
      <w:r w:rsidRPr="006F5F06">
        <w:rPr>
          <w:iCs/>
          <w:color w:val="000000"/>
          <w:lang w:val="ru-RU"/>
        </w:rPr>
        <w:t xml:space="preserve"> 365, но имеют развернутые продукты </w:t>
      </w:r>
      <w:r w:rsidRPr="00416CED">
        <w:rPr>
          <w:iCs/>
          <w:color w:val="000000"/>
        </w:rPr>
        <w:t>BPOS</w:t>
      </w:r>
      <w:r w:rsidRPr="006F5F06">
        <w:rPr>
          <w:iCs/>
          <w:color w:val="000000"/>
          <w:lang w:val="ru-RU"/>
        </w:rPr>
        <w:t xml:space="preserve"> или </w:t>
      </w:r>
      <w:r w:rsidRPr="00416CED">
        <w:rPr>
          <w:iCs/>
          <w:color w:val="000000"/>
        </w:rPr>
        <w:t>Exchange</w:t>
      </w:r>
      <w:r w:rsidRPr="006F5F06">
        <w:rPr>
          <w:iCs/>
          <w:color w:val="000000"/>
          <w:lang w:val="ru-RU"/>
        </w:rPr>
        <w:t xml:space="preserve"> </w:t>
      </w:r>
      <w:r w:rsidRPr="00416CED">
        <w:rPr>
          <w:iCs/>
          <w:color w:val="000000"/>
        </w:rPr>
        <w:t>Online</w:t>
      </w:r>
      <w:r w:rsidRPr="006F5F06">
        <w:rPr>
          <w:iCs/>
          <w:color w:val="000000"/>
          <w:lang w:val="ru-RU"/>
        </w:rPr>
        <w:t xml:space="preserve"> </w:t>
      </w:r>
      <w:r w:rsidRPr="00416CED">
        <w:rPr>
          <w:iCs/>
          <w:color w:val="000000"/>
        </w:rPr>
        <w:t>Standard</w:t>
      </w:r>
      <w:r w:rsidRPr="006F5F06">
        <w:rPr>
          <w:iCs/>
          <w:color w:val="000000"/>
          <w:lang w:val="ru-RU"/>
        </w:rPr>
        <w:t xml:space="preserve">, могут продолжить использование </w:t>
      </w:r>
      <w:r w:rsidRPr="00416CED">
        <w:rPr>
          <w:iCs/>
          <w:color w:val="000000"/>
        </w:rPr>
        <w:t>EHA</w:t>
      </w:r>
      <w:r w:rsidRPr="006F5F06">
        <w:rPr>
          <w:iCs/>
          <w:color w:val="000000"/>
          <w:lang w:val="ru-RU"/>
        </w:rPr>
        <w:t xml:space="preserve"> после истечения срока действия подписки </w:t>
      </w:r>
      <w:r w:rsidRPr="00416CED">
        <w:rPr>
          <w:iCs/>
          <w:color w:val="000000"/>
        </w:rPr>
        <w:t>EHA</w:t>
      </w:r>
      <w:r w:rsidRPr="006F5F06">
        <w:rPr>
          <w:iCs/>
          <w:color w:val="000000"/>
          <w:lang w:val="ru-RU"/>
        </w:rPr>
        <w:t xml:space="preserve"> до более ранней из двух следующих дат: (</w:t>
      </w:r>
      <w:r w:rsidRPr="00416CED">
        <w:rPr>
          <w:iCs/>
          <w:color w:val="000000"/>
        </w:rPr>
        <w:t>i</w:t>
      </w:r>
      <w:r w:rsidRPr="006F5F06">
        <w:rPr>
          <w:iCs/>
          <w:color w:val="000000"/>
          <w:lang w:val="ru-RU"/>
        </w:rPr>
        <w:t xml:space="preserve">) переход на </w:t>
      </w:r>
      <w:r w:rsidRPr="00416CED">
        <w:rPr>
          <w:iCs/>
          <w:color w:val="000000"/>
        </w:rPr>
        <w:t>Office</w:t>
      </w:r>
      <w:r w:rsidRPr="006F5F06">
        <w:rPr>
          <w:iCs/>
          <w:color w:val="000000"/>
          <w:lang w:val="ru-RU"/>
        </w:rPr>
        <w:t xml:space="preserve"> 365, (</w:t>
      </w:r>
      <w:r w:rsidRPr="00416CED">
        <w:rPr>
          <w:iCs/>
          <w:color w:val="000000"/>
        </w:rPr>
        <w:t>ii</w:t>
      </w:r>
      <w:r w:rsidRPr="006F5F06">
        <w:rPr>
          <w:iCs/>
          <w:color w:val="000000"/>
          <w:lang w:val="ru-RU"/>
        </w:rPr>
        <w:t xml:space="preserve">) истечение срока действия подписки на </w:t>
      </w:r>
      <w:r w:rsidRPr="00416CED">
        <w:rPr>
          <w:iCs/>
          <w:color w:val="000000"/>
        </w:rPr>
        <w:t>BPOS</w:t>
      </w:r>
      <w:r w:rsidRPr="006F5F06">
        <w:rPr>
          <w:iCs/>
          <w:color w:val="000000"/>
          <w:lang w:val="ru-RU"/>
        </w:rPr>
        <w:t xml:space="preserve"> или </w:t>
      </w:r>
      <w:r w:rsidRPr="00416CED">
        <w:rPr>
          <w:iCs/>
          <w:color w:val="000000"/>
        </w:rPr>
        <w:t>Exchange</w:t>
      </w:r>
      <w:r w:rsidRPr="006F5F06">
        <w:rPr>
          <w:iCs/>
          <w:color w:val="000000"/>
          <w:lang w:val="ru-RU"/>
        </w:rPr>
        <w:t xml:space="preserve"> </w:t>
      </w:r>
      <w:r w:rsidRPr="00416CED">
        <w:rPr>
          <w:iCs/>
          <w:color w:val="000000"/>
        </w:rPr>
        <w:t>Online</w:t>
      </w:r>
      <w:r w:rsidRPr="006F5F06">
        <w:rPr>
          <w:iCs/>
          <w:color w:val="000000"/>
          <w:lang w:val="ru-RU"/>
        </w:rPr>
        <w:t xml:space="preserve"> </w:t>
      </w:r>
      <w:r w:rsidRPr="00416CED">
        <w:rPr>
          <w:iCs/>
          <w:color w:val="000000"/>
        </w:rPr>
        <w:t>Standard</w:t>
      </w:r>
      <w:r w:rsidRPr="006F5F06">
        <w:rPr>
          <w:iCs/>
          <w:color w:val="000000"/>
          <w:lang w:val="ru-RU"/>
        </w:rPr>
        <w:t>.</w:t>
      </w:r>
      <w:r w:rsidR="00FA2C82" w:rsidRPr="006F5F06">
        <w:rPr>
          <w:iCs/>
          <w:color w:val="000000"/>
          <w:lang w:val="ru-RU"/>
        </w:rPr>
        <w:t xml:space="preserve"> </w:t>
      </w:r>
      <w:r w:rsidRPr="006F5F06">
        <w:rPr>
          <w:iCs/>
          <w:color w:val="000000"/>
          <w:lang w:val="ru-RU"/>
        </w:rPr>
        <w:t xml:space="preserve">Использование клиентами </w:t>
      </w:r>
      <w:r w:rsidRPr="00416CED">
        <w:rPr>
          <w:iCs/>
          <w:color w:val="000000"/>
        </w:rPr>
        <w:t>EHA</w:t>
      </w:r>
      <w:r w:rsidRPr="006F5F06">
        <w:rPr>
          <w:iCs/>
          <w:color w:val="000000"/>
          <w:lang w:val="ru-RU"/>
        </w:rPr>
        <w:t xml:space="preserve"> по данному предложению регулируется условиями их соглашения корпоративного лицензирования и условиями лицензии </w:t>
      </w:r>
      <w:r w:rsidRPr="00416CED">
        <w:rPr>
          <w:iCs/>
          <w:color w:val="000000"/>
        </w:rPr>
        <w:t>EHA</w:t>
      </w:r>
      <w:r w:rsidRPr="006F5F06">
        <w:rPr>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416CED">
        <w:rPr>
          <w:iCs/>
          <w:color w:val="000000"/>
        </w:rPr>
        <w:t>EHA</w:t>
      </w:r>
      <w:r w:rsidRPr="006F5F06">
        <w:rPr>
          <w:iCs/>
          <w:color w:val="000000"/>
          <w:lang w:val="ru-RU"/>
        </w:rPr>
        <w:t xml:space="preserve"> «на пользователя» или «на устройство» для каждой лицензии </w:t>
      </w:r>
      <w:r w:rsidRPr="00416CED">
        <w:rPr>
          <w:iCs/>
          <w:color w:val="000000"/>
        </w:rPr>
        <w:t>EHA</w:t>
      </w:r>
      <w:r w:rsidRPr="006F5F06">
        <w:rPr>
          <w:iCs/>
          <w:color w:val="000000"/>
          <w:lang w:val="ru-RU"/>
        </w:rPr>
        <w:t xml:space="preserve"> «на пользователя» или «на устройство» с истекающим сроком действия. Такие временные лицензии </w:t>
      </w:r>
      <w:r w:rsidRPr="00416CED">
        <w:rPr>
          <w:iCs/>
          <w:color w:val="000000"/>
        </w:rPr>
        <w:t>EHA</w:t>
      </w:r>
      <w:r w:rsidRPr="006F5F06">
        <w:rPr>
          <w:iCs/>
          <w:color w:val="000000"/>
          <w:lang w:val="ru-RU"/>
        </w:rPr>
        <w:t xml:space="preserve"> «на пользователя» или «на устройство» могут назначаться только пользователям и устройствам, которым назначены лицензии </w:t>
      </w:r>
      <w:r w:rsidRPr="00416CED">
        <w:rPr>
          <w:iCs/>
          <w:color w:val="000000"/>
        </w:rPr>
        <w:t>BPOS</w:t>
      </w:r>
      <w:r w:rsidRPr="006F5F06">
        <w:rPr>
          <w:iCs/>
          <w:color w:val="000000"/>
          <w:lang w:val="ru-RU"/>
        </w:rPr>
        <w:t xml:space="preserve"> или </w:t>
      </w:r>
      <w:r w:rsidRPr="00416CED">
        <w:rPr>
          <w:iCs/>
          <w:color w:val="000000"/>
        </w:rPr>
        <w:t>Exchange</w:t>
      </w:r>
      <w:r w:rsidRPr="006F5F06">
        <w:rPr>
          <w:iCs/>
          <w:color w:val="000000"/>
          <w:lang w:val="ru-RU"/>
        </w:rPr>
        <w:t xml:space="preserve"> </w:t>
      </w:r>
      <w:r w:rsidRPr="00416CED">
        <w:rPr>
          <w:iCs/>
          <w:color w:val="000000"/>
        </w:rPr>
        <w:t>Online</w:t>
      </w:r>
      <w:r w:rsidRPr="006F5F06">
        <w:rPr>
          <w:iCs/>
          <w:color w:val="000000"/>
          <w:lang w:val="ru-RU"/>
        </w:rPr>
        <w:t xml:space="preserve"> </w:t>
      </w:r>
      <w:r w:rsidRPr="00416CED">
        <w:rPr>
          <w:iCs/>
          <w:color w:val="000000"/>
        </w:rPr>
        <w:t>Standard</w:t>
      </w:r>
      <w:r w:rsidRPr="006F5F06">
        <w:rPr>
          <w:iCs/>
          <w:color w:val="000000"/>
          <w:lang w:val="ru-RU"/>
        </w:rPr>
        <w:t>.</w:t>
      </w:r>
      <w:r w:rsidR="00FA2C82" w:rsidRPr="006F5F06">
        <w:rPr>
          <w:iCs/>
          <w:color w:val="000000"/>
          <w:lang w:val="ru-RU"/>
        </w:rPr>
        <w:t xml:space="preserve"> </w:t>
      </w:r>
      <w:r w:rsidRPr="00416CED">
        <w:rPr>
          <w:iCs/>
          <w:color w:val="000000"/>
        </w:rPr>
        <w:t>EHA</w:t>
      </w:r>
      <w:r w:rsidRPr="006F5F06">
        <w:rPr>
          <w:iCs/>
          <w:color w:val="000000"/>
          <w:lang w:val="ru-RU"/>
        </w:rPr>
        <w:t xml:space="preserve"> лицензируется по принципу «как есть» и без какой-либо гарантии.</w:t>
      </w:r>
      <w:r w:rsidR="00FA2C82" w:rsidRPr="006F5F06">
        <w:rPr>
          <w:iCs/>
          <w:color w:val="000000"/>
          <w:lang w:val="ru-RU"/>
        </w:rPr>
        <w:t xml:space="preserve"> </w:t>
      </w:r>
    </w:p>
    <w:p w:rsidR="00DD39C7" w:rsidRPr="006F5F06" w:rsidRDefault="00DD39C7" w:rsidP="00DD39C7">
      <w:pPr>
        <w:ind w:left="720"/>
        <w:rPr>
          <w:lang w:val="ru-RU"/>
        </w:rPr>
      </w:pPr>
    </w:p>
    <w:p w:rsidR="00023FE7" w:rsidRPr="006F5F06" w:rsidRDefault="00023FE7" w:rsidP="00B52F10">
      <w:pPr>
        <w:pStyle w:val="Heading2"/>
        <w:rPr>
          <w:lang w:val="ru-RU"/>
        </w:rPr>
      </w:pPr>
    </w:p>
    <w:p w:rsidR="009F297D" w:rsidRPr="006F5F06" w:rsidRDefault="009F297D" w:rsidP="009F297D">
      <w:pPr>
        <w:rPr>
          <w:lang w:val="ru-RU"/>
        </w:rPr>
      </w:pPr>
    </w:p>
    <w:p w:rsidR="00827D38" w:rsidRPr="00416CED" w:rsidRDefault="00A560B6" w:rsidP="00B52F10">
      <w:pPr>
        <w:pStyle w:val="Heading2"/>
        <w:ind w:left="0"/>
      </w:pPr>
      <w:bookmarkStart w:id="1251" w:name="_46_Exchange_Hosted"/>
      <w:bookmarkStart w:id="1252" w:name="_52_Exchange_Hosted"/>
      <w:bookmarkStart w:id="1253" w:name="_53_Exchange_Hosted"/>
      <w:bookmarkStart w:id="1254" w:name="_Toc336338307"/>
      <w:bookmarkStart w:id="1255" w:name="_Toc363742014"/>
      <w:bookmarkStart w:id="1256" w:name="Srv_39ExchangeOnDeskWork"/>
      <w:bookmarkEnd w:id="1251"/>
      <w:bookmarkEnd w:id="1252"/>
      <w:bookmarkEnd w:id="1253"/>
      <w:r w:rsidRPr="00416CED">
        <w:rPr>
          <w:rFonts w:ascii="Tahoma" w:hAnsi="Tahoma" w:cs="Tahoma"/>
          <w:color w:val="E25B00"/>
          <w:sz w:val="22"/>
          <w:szCs w:val="22"/>
          <w:vertAlign w:val="superscript"/>
        </w:rPr>
        <w:t>53</w:t>
      </w:r>
      <w:r w:rsidRPr="00416CED">
        <w:rPr>
          <w:rFonts w:ascii="Tahoma" w:hAnsi="Tahoma" w:cs="Tahoma"/>
          <w:sz w:val="22"/>
          <w:szCs w:val="22"/>
        </w:rPr>
        <w:t xml:space="preserve"> </w:t>
      </w:r>
      <w:r w:rsidRPr="00416CED">
        <w:rPr>
          <w:rFonts w:ascii="Tahoma" w:hAnsi="Tahoma" w:cs="Tahoma"/>
          <w:color w:val="F66400"/>
          <w:sz w:val="22"/>
          <w:szCs w:val="22"/>
        </w:rPr>
        <w:t>Exchange Hosted Encryption (User SL)</w:t>
      </w:r>
      <w:bookmarkEnd w:id="1254"/>
      <w:bookmarkEnd w:id="1255"/>
    </w:p>
    <w:p w:rsidR="00827D38" w:rsidRPr="00416CED" w:rsidRDefault="00827D38" w:rsidP="00827D38">
      <w:pPr>
        <w:ind w:left="900"/>
      </w:pPr>
    </w:p>
    <w:p w:rsidR="00827D38" w:rsidRPr="006F5F06" w:rsidRDefault="00827D38" w:rsidP="00E62BC4">
      <w:pPr>
        <w:ind w:left="720"/>
        <w:rPr>
          <w:lang w:val="ru-RU"/>
        </w:rPr>
      </w:pPr>
      <w:r w:rsidRPr="006F5F06">
        <w:rPr>
          <w:lang w:val="ru-RU"/>
        </w:rPr>
        <w:t xml:space="preserve">Клиенты должны использовать то же действующее соглашение о регистрации </w:t>
      </w:r>
      <w:r w:rsidRPr="00416CED">
        <w:t>Select</w:t>
      </w:r>
      <w:r w:rsidRPr="006F5F06">
        <w:rPr>
          <w:lang w:val="ru-RU"/>
        </w:rPr>
        <w:t xml:space="preserve"> или </w:t>
      </w:r>
      <w:r w:rsidRPr="00416CED">
        <w:t>Enterprise</w:t>
      </w:r>
      <w:r w:rsidRPr="006F5F06">
        <w:rPr>
          <w:lang w:val="ru-RU"/>
        </w:rPr>
        <w:t xml:space="preserve"> или соглашение </w:t>
      </w:r>
      <w:r w:rsidRPr="00416CED">
        <w:t>Open</w:t>
      </w:r>
      <w:r w:rsidRPr="006F5F06">
        <w:rPr>
          <w:lang w:val="ru-RU"/>
        </w:rPr>
        <w:t xml:space="preserve"> </w:t>
      </w:r>
      <w:r w:rsidRPr="00416CED">
        <w:t>Value</w:t>
      </w:r>
      <w:r w:rsidRPr="006F5F06">
        <w:rPr>
          <w:lang w:val="ru-RU"/>
        </w:rPr>
        <w:t xml:space="preserve"> для размещения заказов после первоначального заказа.</w:t>
      </w:r>
    </w:p>
    <w:p w:rsidR="00827D38" w:rsidRPr="006F5F06" w:rsidRDefault="00827D38" w:rsidP="00E62BC4">
      <w:pPr>
        <w:ind w:left="720"/>
        <w:rPr>
          <w:lang w:val="ru-RU"/>
        </w:rPr>
      </w:pPr>
    </w:p>
    <w:p w:rsidR="00023FE7" w:rsidRPr="006F5F06" w:rsidRDefault="00827D38" w:rsidP="00E62BC4">
      <w:pPr>
        <w:ind w:left="720"/>
        <w:rPr>
          <w:lang w:val="ru-RU"/>
        </w:rPr>
      </w:pPr>
      <w:r w:rsidRPr="006F5F06">
        <w:rPr>
          <w:lang w:val="ru-RU"/>
        </w:rPr>
        <w:t xml:space="preserve">Цены и условия оплаты для веб-служб см. в </w:t>
      </w:r>
      <w:hyperlink w:anchor="_Section_10_–" w:history="1">
        <w:r w:rsidRPr="006F5F06">
          <w:rPr>
            <w:rStyle w:val="Hyperlink"/>
            <w:lang w:val="ru-RU"/>
          </w:rPr>
          <w:t>Разделе 10</w:t>
        </w:r>
      </w:hyperlink>
      <w:r w:rsidRPr="006F5F06">
        <w:rPr>
          <w:lang w:val="ru-RU"/>
        </w:rPr>
        <w:t>.</w:t>
      </w:r>
    </w:p>
    <w:p w:rsidR="00827D38" w:rsidRPr="006F5F06" w:rsidRDefault="00827D38" w:rsidP="00827D38">
      <w:pPr>
        <w:ind w:left="900"/>
        <w:rPr>
          <w:lang w:val="ru-RU"/>
        </w:rPr>
      </w:pPr>
    </w:p>
    <w:p w:rsidR="00827D38" w:rsidRPr="006F5F06" w:rsidRDefault="00827D38" w:rsidP="00827D38">
      <w:pPr>
        <w:ind w:left="900"/>
        <w:rPr>
          <w:lang w:val="ru-RU"/>
        </w:rPr>
      </w:pPr>
    </w:p>
    <w:p w:rsidR="00023FE7" w:rsidRPr="00416CED" w:rsidRDefault="00A560B6">
      <w:pPr>
        <w:pStyle w:val="Heading3"/>
      </w:pPr>
      <w:bookmarkStart w:id="1257" w:name="_50_Exchange_Online"/>
      <w:bookmarkStart w:id="1258" w:name="_53_Exchange_Online"/>
      <w:bookmarkStart w:id="1259" w:name="_54_Базовая_подписка"/>
      <w:bookmarkStart w:id="1260" w:name="_Toc336338308"/>
      <w:bookmarkStart w:id="1261" w:name="_Toc363742015"/>
      <w:bookmarkStart w:id="1262" w:name="Srv_40ExchangeOnDeskWork"/>
      <w:bookmarkStart w:id="1263" w:name="Srv_45ExchangeOnDeskWork"/>
      <w:bookmarkEnd w:id="1257"/>
      <w:bookmarkEnd w:id="1258"/>
      <w:bookmarkEnd w:id="1259"/>
      <w:r w:rsidRPr="00416CED">
        <w:rPr>
          <w:rFonts w:ascii="Tahoma" w:hAnsi="Tahoma"/>
          <w:caps/>
          <w:color w:val="F66400"/>
          <w:sz w:val="22"/>
          <w:vertAlign w:val="superscript"/>
        </w:rPr>
        <w:t>54</w:t>
      </w:r>
      <w:r w:rsidRPr="00416CED">
        <w:rPr>
          <w:rFonts w:ascii="Tahoma" w:hAnsi="Tahoma"/>
          <w:color w:val="F66400"/>
          <w:sz w:val="22"/>
        </w:rPr>
        <w:t xml:space="preserve"> Базовая подписка Exchange Online (User SL)</w:t>
      </w:r>
      <w:bookmarkEnd w:id="1260"/>
      <w:bookmarkEnd w:id="1261"/>
    </w:p>
    <w:bookmarkEnd w:id="1256"/>
    <w:bookmarkEnd w:id="1262"/>
    <w:bookmarkEnd w:id="1263"/>
    <w:p w:rsidR="00023FE7" w:rsidRPr="00416CED" w:rsidRDefault="00023FE7">
      <w:pPr>
        <w:pStyle w:val="EndnoteText"/>
      </w:pPr>
    </w:p>
    <w:p w:rsidR="00040ADC" w:rsidRPr="006F5F06" w:rsidRDefault="00040ADC" w:rsidP="00E62BC4">
      <w:pPr>
        <w:ind w:left="720"/>
        <w:rPr>
          <w:lang w:val="ru-RU"/>
        </w:rPr>
      </w:pPr>
      <w:r w:rsidRPr="006F5F06">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базовую подписку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w:t>
      </w:r>
    </w:p>
    <w:p w:rsidR="00040ADC" w:rsidRPr="006F5F06" w:rsidRDefault="00040ADC" w:rsidP="00E62BC4">
      <w:pPr>
        <w:ind w:left="720"/>
        <w:rPr>
          <w:lang w:val="ru-RU"/>
        </w:rPr>
      </w:pPr>
    </w:p>
    <w:p w:rsidR="00040ADC" w:rsidRPr="00416CED" w:rsidRDefault="00040ADC" w:rsidP="00E62BC4">
      <w:pPr>
        <w:ind w:left="720"/>
      </w:pPr>
      <w:r w:rsidRPr="00416CED">
        <w:rPr>
          <w:rFonts w:cs="Tahoma"/>
          <w:color w:val="000000"/>
          <w:szCs w:val="18"/>
        </w:rPr>
        <w:t>Базовая подписка Exchange Online ранее называлась Exchange Online Deskless Worker.</w:t>
      </w:r>
    </w:p>
    <w:p w:rsidR="00352135" w:rsidRPr="00416CED" w:rsidRDefault="00352135" w:rsidP="00E62BC4">
      <w:pPr>
        <w:ind w:left="720"/>
      </w:pPr>
    </w:p>
    <w:p w:rsidR="00702931" w:rsidRPr="006F5F06" w:rsidRDefault="00702931" w:rsidP="00AF3B19">
      <w:pPr>
        <w:spacing w:after="60"/>
        <w:ind w:left="720"/>
        <w:rPr>
          <w:lang w:val="ru-RU"/>
        </w:rPr>
      </w:pPr>
      <w:r w:rsidRPr="006F5F06">
        <w:rPr>
          <w:rFonts w:eastAsia="Calibri" w:cs="Tahoma"/>
          <w:b/>
          <w:color w:val="000000"/>
          <w:szCs w:val="18"/>
          <w:lang w:val="ru-RU"/>
        </w:rPr>
        <w:t>Облако сообщества для государственных организаций (только</w:t>
      </w:r>
      <w:r w:rsidRPr="00416CED">
        <w:rPr>
          <w:rFonts w:eastAsia="Calibri" w:cs="Tahoma"/>
          <w:b/>
          <w:color w:val="000000"/>
          <w:szCs w:val="18"/>
        </w:rPr>
        <w:t> </w:t>
      </w:r>
      <w:r w:rsidRPr="006F5F06">
        <w:rPr>
          <w:rFonts w:eastAsia="Calibri" w:cs="Tahoma"/>
          <w:b/>
          <w:color w:val="000000"/>
          <w:szCs w:val="18"/>
          <w:lang w:val="ru-RU"/>
        </w:rPr>
        <w:t>США)</w:t>
      </w:r>
    </w:p>
    <w:p w:rsidR="00702931" w:rsidRPr="006F5F06" w:rsidRDefault="00702931" w:rsidP="00E62BC4">
      <w:pPr>
        <w:ind w:left="720"/>
        <w:rPr>
          <w:lang w:val="ru-RU"/>
        </w:rPr>
      </w:pPr>
      <w:r w:rsidRPr="006F5F06">
        <w:rPr>
          <w:rFonts w:eastAsia="Calibri" w:cs="Tahoma"/>
          <w:color w:val="000000"/>
          <w:szCs w:val="18"/>
          <w:lang w:val="ru-RU"/>
        </w:rPr>
        <w:t xml:space="preserve">Некоторые веб-службы из семейства продуктов </w:t>
      </w:r>
      <w:r w:rsidRPr="00416CED">
        <w:rPr>
          <w:rFonts w:eastAsia="Calibri" w:cs="Tahoma"/>
          <w:color w:val="000000"/>
          <w:szCs w:val="18"/>
        </w:rPr>
        <w:t>Office</w:t>
      </w:r>
      <w:r w:rsidRPr="006F5F06">
        <w:rPr>
          <w:rFonts w:eastAsia="Calibri" w:cs="Tahoma"/>
          <w:color w:val="000000"/>
          <w:szCs w:val="18"/>
          <w:lang w:val="ru-RU"/>
        </w:rPr>
        <w:t xml:space="preserve"> 365 (включая базовую подписку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Клиенты могут быть подготовлены к работе в одной из таких служб, но не в комбинации обеих.</w:t>
      </w:r>
      <w:r w:rsidR="00FA2C82" w:rsidRPr="006F5F06">
        <w:rPr>
          <w:rFonts w:eastAsia="Calibri" w:cs="Tahoma"/>
          <w:color w:val="000000"/>
          <w:szCs w:val="18"/>
          <w:lang w:val="ru-RU"/>
        </w:rPr>
        <w:t xml:space="preserve"> </w:t>
      </w:r>
      <w:r w:rsidRPr="006F5F0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416CED">
        <w:rPr>
          <w:rFonts w:eastAsia="Calibri" w:cs="Tahoma"/>
          <w:color w:val="000000"/>
          <w:szCs w:val="18"/>
        </w:rPr>
        <w:t>Office</w:t>
      </w:r>
      <w:r w:rsidRPr="006F5F06">
        <w:rPr>
          <w:rFonts w:eastAsia="Calibri" w:cs="Tahoma"/>
          <w:color w:val="000000"/>
          <w:szCs w:val="18"/>
          <w:lang w:val="ru-RU"/>
        </w:rPr>
        <w:t xml:space="preserve"> 365, включая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w:t>
      </w:r>
      <w:r w:rsidRPr="00416CED">
        <w:rPr>
          <w:rFonts w:eastAsia="Calibri" w:cs="Tahoma"/>
          <w:color w:val="000000"/>
          <w:szCs w:val="18"/>
        </w:rPr>
        <w:t>SharePoint</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и </w:t>
      </w:r>
      <w:r w:rsidRPr="00416CED">
        <w:rPr>
          <w:rFonts w:eastAsia="Calibri" w:cs="Tahoma"/>
          <w:color w:val="000000"/>
          <w:szCs w:val="18"/>
        </w:rPr>
        <w:t>Lync</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w:t>
      </w:r>
      <w:r w:rsidR="00FA2C82" w:rsidRPr="006F5F06">
        <w:rPr>
          <w:rFonts w:eastAsia="Calibri" w:cs="Tahoma"/>
          <w:color w:val="000000"/>
          <w:szCs w:val="18"/>
          <w:lang w:val="ru-RU"/>
        </w:rPr>
        <w:t xml:space="preserve"> </w:t>
      </w:r>
    </w:p>
    <w:p w:rsidR="00702931" w:rsidRPr="006F5F06" w:rsidRDefault="00702931" w:rsidP="00E62BC4">
      <w:pPr>
        <w:ind w:left="720"/>
        <w:rPr>
          <w:lang w:val="ru-RU"/>
        </w:rPr>
      </w:pPr>
    </w:p>
    <w:p w:rsidR="00702931" w:rsidRPr="006F5F06" w:rsidRDefault="00702931" w:rsidP="00E62BC4">
      <w:pPr>
        <w:ind w:left="720"/>
        <w:rPr>
          <w:lang w:val="ru-RU"/>
        </w:rPr>
      </w:pPr>
      <w:r w:rsidRPr="006F5F0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416CED">
        <w:rPr>
          <w:rFonts w:eastAsia="Calibri" w:cs="Tahoma"/>
          <w:color w:val="000000"/>
          <w:szCs w:val="18"/>
        </w:rPr>
        <w:t>Government</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или Соглашение о регистрации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FA2C82" w:rsidRPr="006F5F06">
        <w:rPr>
          <w:rFonts w:eastAsia="Calibri" w:cs="Tahoma"/>
          <w:color w:val="000000"/>
          <w:szCs w:val="18"/>
          <w:lang w:val="ru-RU"/>
        </w:rPr>
        <w:t xml:space="preserve"> </w:t>
      </w:r>
    </w:p>
    <w:p w:rsidR="00C066F9" w:rsidRPr="006F5F06" w:rsidRDefault="00C066F9" w:rsidP="00C066F9">
      <w:pPr>
        <w:ind w:left="720"/>
        <w:rPr>
          <w:lang w:val="ru-RU"/>
        </w:rPr>
      </w:pPr>
      <w:bookmarkStart w:id="1264" w:name="Srv_41ExchangeSvr07EntCAL"/>
    </w:p>
    <w:p w:rsidR="00371299" w:rsidRPr="00416CED" w:rsidRDefault="00A560B6" w:rsidP="00B17EFB">
      <w:pPr>
        <w:pStyle w:val="Heading3"/>
      </w:pPr>
      <w:bookmarkStart w:id="1265" w:name="_48_Exchange_Online"/>
      <w:bookmarkStart w:id="1266" w:name="_54_Exchange_Online"/>
      <w:bookmarkStart w:id="1267" w:name="_55Exchange_Online_Plan"/>
      <w:bookmarkStart w:id="1268" w:name="_55_Exchange_Online"/>
      <w:bookmarkStart w:id="1269" w:name="_Toc336338309"/>
      <w:bookmarkStart w:id="1270" w:name="_Toc363742016"/>
      <w:bookmarkStart w:id="1271" w:name="Srv_46ExhangeOnlinePlan1"/>
      <w:bookmarkStart w:id="1272" w:name="Srv_42ExchangeSvr2010EntCAL"/>
      <w:bookmarkStart w:id="1273" w:name="Srv_47ExchangeSvr2010EntCAL"/>
      <w:bookmarkEnd w:id="1265"/>
      <w:bookmarkEnd w:id="1266"/>
      <w:bookmarkEnd w:id="1267"/>
      <w:bookmarkEnd w:id="1268"/>
      <w:r w:rsidRPr="00416CED">
        <w:rPr>
          <w:rFonts w:ascii="Tahoma" w:hAnsi="Tahoma" w:cs="Tahoma"/>
          <w:caps/>
          <w:color w:val="F66400"/>
          <w:sz w:val="22"/>
          <w:szCs w:val="22"/>
          <w:vertAlign w:val="superscript"/>
        </w:rPr>
        <w:t>55</w:t>
      </w:r>
      <w:r w:rsidR="006B76A8">
        <w:rPr>
          <w:rFonts w:ascii="Tahoma" w:hAnsi="Tahoma" w:cs="Tahoma"/>
          <w:caps/>
          <w:color w:val="F66400"/>
          <w:sz w:val="22"/>
          <w:szCs w:val="22"/>
          <w:vertAlign w:val="superscript"/>
        </w:rPr>
        <w:t xml:space="preserve"> </w:t>
      </w:r>
      <w:r w:rsidRPr="00416CED">
        <w:rPr>
          <w:rFonts w:ascii="Tahoma" w:hAnsi="Tahoma" w:cs="Tahoma"/>
          <w:color w:val="F66400"/>
          <w:sz w:val="22"/>
          <w:szCs w:val="22"/>
        </w:rPr>
        <w:t>Exchange Online Plan 1</w:t>
      </w:r>
      <w:bookmarkEnd w:id="1269"/>
      <w:bookmarkEnd w:id="1270"/>
    </w:p>
    <w:bookmarkEnd w:id="1271"/>
    <w:p w:rsidR="00371299" w:rsidRPr="00416CED" w:rsidRDefault="00371299" w:rsidP="00371299">
      <w:pPr>
        <w:outlineLvl w:val="2"/>
      </w:pPr>
    </w:p>
    <w:p w:rsidR="00371299" w:rsidRPr="00416CED" w:rsidRDefault="00371299" w:rsidP="00371299">
      <w:pPr>
        <w:ind w:left="720"/>
        <w:contextualSpacing/>
      </w:pPr>
      <w:r w:rsidRPr="00416CED">
        <w:rPr>
          <w:rFonts w:cs="Tahoma"/>
          <w:szCs w:val="20"/>
        </w:rPr>
        <w:t>Продукт Exchange Online Plan 1 ранее назывался Exchange Online Standard.</w:t>
      </w:r>
    </w:p>
    <w:p w:rsidR="00A61080" w:rsidRPr="00416CED" w:rsidRDefault="00A61080" w:rsidP="00C066F9">
      <w:pPr>
        <w:ind w:left="720"/>
        <w:contextualSpacing/>
      </w:pPr>
    </w:p>
    <w:p w:rsidR="00A61080" w:rsidRPr="006F5F06" w:rsidRDefault="00A61080" w:rsidP="00A61080">
      <w:pPr>
        <w:ind w:left="720"/>
        <w:rPr>
          <w:lang w:val="ru-RU"/>
        </w:rPr>
      </w:pPr>
      <w:r w:rsidRPr="006F5F06">
        <w:rPr>
          <w:rFonts w:ascii="Arial" w:eastAsia="Calibri" w:hAnsi="Arial" w:cs="Arial"/>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416CED">
        <w:rPr>
          <w:rFonts w:ascii="Arial" w:eastAsia="Calibri" w:hAnsi="Arial" w:cs="Arial"/>
          <w:color w:val="000000"/>
          <w:szCs w:val="18"/>
        </w:rPr>
        <w:t>Exchange</w:t>
      </w:r>
      <w:r w:rsidRPr="006F5F06">
        <w:rPr>
          <w:rFonts w:ascii="Arial" w:eastAsia="Calibri" w:hAnsi="Arial" w:cs="Arial"/>
          <w:color w:val="000000"/>
          <w:szCs w:val="18"/>
          <w:lang w:val="ru-RU"/>
        </w:rPr>
        <w:t xml:space="preserve"> </w:t>
      </w:r>
      <w:r w:rsidRPr="00416CED">
        <w:rPr>
          <w:rFonts w:ascii="Arial" w:eastAsia="Calibri" w:hAnsi="Arial" w:cs="Arial"/>
          <w:color w:val="000000"/>
          <w:szCs w:val="18"/>
        </w:rPr>
        <w:t>Online</w:t>
      </w:r>
      <w:r w:rsidRPr="006F5F06">
        <w:rPr>
          <w:rFonts w:ascii="Arial" w:eastAsia="Calibri" w:hAnsi="Arial" w:cs="Arial"/>
          <w:color w:val="000000"/>
          <w:szCs w:val="18"/>
          <w:lang w:val="ru-RU"/>
        </w:rPr>
        <w:t xml:space="preserve"> </w:t>
      </w:r>
      <w:r w:rsidRPr="00416CED">
        <w:rPr>
          <w:rFonts w:ascii="Arial" w:eastAsia="Calibri" w:hAnsi="Arial" w:cs="Arial"/>
          <w:color w:val="000000"/>
          <w:szCs w:val="18"/>
        </w:rPr>
        <w:t>Plan</w:t>
      </w:r>
      <w:r w:rsidRPr="006F5F06">
        <w:rPr>
          <w:rFonts w:ascii="Arial" w:eastAsia="Calibri" w:hAnsi="Arial" w:cs="Arial"/>
          <w:color w:val="000000"/>
          <w:szCs w:val="18"/>
          <w:lang w:val="ru-RU"/>
        </w:rPr>
        <w:t xml:space="preserve"> 1, приобретенная в рамках Соглашения </w:t>
      </w:r>
      <w:r w:rsidRPr="00416CED">
        <w:rPr>
          <w:rFonts w:ascii="Arial" w:eastAsia="Calibri" w:hAnsi="Arial" w:cs="Arial"/>
          <w:color w:val="000000"/>
          <w:szCs w:val="18"/>
        </w:rPr>
        <w:t>Campus</w:t>
      </w:r>
      <w:r w:rsidRPr="006F5F06">
        <w:rPr>
          <w:rFonts w:ascii="Arial" w:eastAsia="Calibri" w:hAnsi="Arial" w:cs="Arial"/>
          <w:color w:val="000000"/>
          <w:szCs w:val="18"/>
          <w:lang w:val="ru-RU"/>
        </w:rPr>
        <w:t xml:space="preserve"> </w:t>
      </w:r>
      <w:r w:rsidRPr="00416CED">
        <w:rPr>
          <w:rFonts w:ascii="Arial" w:eastAsia="Calibri" w:hAnsi="Arial" w:cs="Arial"/>
          <w:color w:val="000000"/>
          <w:szCs w:val="18"/>
        </w:rPr>
        <w:t>and</w:t>
      </w:r>
      <w:r w:rsidRPr="006F5F06">
        <w:rPr>
          <w:rFonts w:ascii="Arial" w:eastAsia="Calibri" w:hAnsi="Arial" w:cs="Arial"/>
          <w:color w:val="000000"/>
          <w:szCs w:val="18"/>
          <w:lang w:val="ru-RU"/>
        </w:rPr>
        <w:t xml:space="preserve"> </w:t>
      </w:r>
      <w:r w:rsidRPr="00416CED">
        <w:rPr>
          <w:rFonts w:ascii="Arial" w:eastAsia="Calibri" w:hAnsi="Arial" w:cs="Arial"/>
          <w:color w:val="000000"/>
          <w:szCs w:val="18"/>
        </w:rPr>
        <w:t>School</w:t>
      </w:r>
      <w:r w:rsidRPr="006F5F06">
        <w:rPr>
          <w:rFonts w:ascii="Arial" w:eastAsia="Calibri" w:hAnsi="Arial" w:cs="Arial"/>
          <w:color w:val="000000"/>
          <w:szCs w:val="18"/>
          <w:lang w:val="ru-RU"/>
        </w:rPr>
        <w:t xml:space="preserve">, не дает право на доступ к серверу </w:t>
      </w:r>
      <w:r w:rsidRPr="00416CED">
        <w:rPr>
          <w:rFonts w:ascii="Arial" w:eastAsia="Calibri" w:hAnsi="Arial" w:cs="Arial"/>
          <w:color w:val="000000"/>
          <w:szCs w:val="18"/>
        </w:rPr>
        <w:t>Exchange</w:t>
      </w:r>
      <w:r w:rsidRPr="006F5F06">
        <w:rPr>
          <w:rFonts w:ascii="Arial" w:eastAsia="Calibri" w:hAnsi="Arial" w:cs="Arial"/>
          <w:color w:val="000000"/>
          <w:szCs w:val="18"/>
          <w:lang w:val="ru-RU"/>
        </w:rPr>
        <w:t xml:space="preserve"> </w:t>
      </w:r>
      <w:r w:rsidRPr="00416CED">
        <w:rPr>
          <w:rFonts w:ascii="Arial" w:eastAsia="Calibri" w:hAnsi="Arial" w:cs="Arial"/>
          <w:color w:val="000000"/>
          <w:szCs w:val="18"/>
        </w:rPr>
        <w:t>Server</w:t>
      </w:r>
      <w:r w:rsidRPr="006F5F06">
        <w:rPr>
          <w:rFonts w:ascii="Arial" w:eastAsia="Calibri" w:hAnsi="Arial" w:cs="Arial"/>
          <w:color w:val="000000"/>
          <w:szCs w:val="18"/>
          <w:lang w:val="ru-RU"/>
        </w:rPr>
        <w:t>.</w:t>
      </w:r>
    </w:p>
    <w:p w:rsidR="00B23BE6" w:rsidRPr="006F5F06" w:rsidRDefault="00B23BE6" w:rsidP="00A61080">
      <w:pPr>
        <w:ind w:left="720"/>
        <w:rPr>
          <w:lang w:val="ru-RU"/>
        </w:rPr>
      </w:pPr>
    </w:p>
    <w:p w:rsidR="00702931" w:rsidRPr="006F5F06" w:rsidRDefault="00702931" w:rsidP="0067725A">
      <w:pPr>
        <w:spacing w:after="60"/>
        <w:ind w:left="720"/>
        <w:rPr>
          <w:lang w:val="ru-RU"/>
        </w:rPr>
      </w:pPr>
      <w:r w:rsidRPr="006F5F06">
        <w:rPr>
          <w:rFonts w:eastAsia="Calibri" w:cs="Tahoma"/>
          <w:b/>
          <w:color w:val="000000"/>
          <w:szCs w:val="18"/>
          <w:lang w:val="ru-RU"/>
        </w:rPr>
        <w:t>Облако сообщества для государственных организаций (только США)</w:t>
      </w:r>
    </w:p>
    <w:p w:rsidR="00702931" w:rsidRPr="006F5F06" w:rsidRDefault="00702931" w:rsidP="00702931">
      <w:pPr>
        <w:ind w:left="720"/>
        <w:rPr>
          <w:spacing w:val="-2"/>
          <w:lang w:val="ru-RU"/>
        </w:rPr>
      </w:pPr>
      <w:r w:rsidRPr="006F5F06">
        <w:rPr>
          <w:rFonts w:eastAsia="Calibri" w:cs="Tahoma"/>
          <w:color w:val="000000"/>
          <w:spacing w:val="-2"/>
          <w:szCs w:val="18"/>
          <w:lang w:val="ru-RU"/>
        </w:rPr>
        <w:t xml:space="preserve">Некоторые веб-службы из семейства продуктов </w:t>
      </w:r>
      <w:r w:rsidRPr="009F297D">
        <w:rPr>
          <w:rFonts w:eastAsia="Calibri" w:cs="Tahoma"/>
          <w:color w:val="000000"/>
          <w:spacing w:val="-2"/>
          <w:szCs w:val="18"/>
        </w:rPr>
        <w:t>Office</w:t>
      </w:r>
      <w:r w:rsidRPr="006F5F06">
        <w:rPr>
          <w:rFonts w:eastAsia="Calibri" w:cs="Tahoma"/>
          <w:color w:val="000000"/>
          <w:spacing w:val="-2"/>
          <w:szCs w:val="18"/>
          <w:lang w:val="ru-RU"/>
        </w:rPr>
        <w:t xml:space="preserve"> 365 (включая </w:t>
      </w:r>
      <w:r w:rsidRPr="009F297D">
        <w:rPr>
          <w:rFonts w:eastAsia="Calibri" w:cs="Tahoma"/>
          <w:color w:val="000000"/>
          <w:spacing w:val="-2"/>
          <w:szCs w:val="18"/>
        </w:rPr>
        <w:t>Exchange</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 xml:space="preserve"> </w:t>
      </w:r>
      <w:r w:rsidRPr="009F297D">
        <w:rPr>
          <w:rFonts w:eastAsia="Calibri" w:cs="Tahoma"/>
          <w:color w:val="000000"/>
          <w:spacing w:val="-2"/>
          <w:szCs w:val="18"/>
        </w:rPr>
        <w:t>Plan</w:t>
      </w:r>
      <w:r w:rsidRPr="006F5F06">
        <w:rPr>
          <w:rFonts w:eastAsia="Calibri" w:cs="Tahoma"/>
          <w:color w:val="000000"/>
          <w:spacing w:val="-2"/>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9F297D">
        <w:rPr>
          <w:rFonts w:eastAsia="Calibri" w:cs="Tahoma"/>
          <w:color w:val="000000"/>
          <w:spacing w:val="-2"/>
          <w:szCs w:val="18"/>
        </w:rPr>
        <w:t>Office</w:t>
      </w:r>
      <w:r w:rsidRPr="006F5F06">
        <w:rPr>
          <w:rFonts w:eastAsia="Calibri" w:cs="Tahoma"/>
          <w:color w:val="000000"/>
          <w:spacing w:val="-2"/>
          <w:szCs w:val="18"/>
          <w:lang w:val="ru-RU"/>
        </w:rPr>
        <w:t xml:space="preserve"> 365, включая </w:t>
      </w:r>
      <w:r w:rsidRPr="009F297D">
        <w:rPr>
          <w:rFonts w:eastAsia="Calibri" w:cs="Tahoma"/>
          <w:color w:val="000000"/>
          <w:spacing w:val="-2"/>
          <w:szCs w:val="18"/>
        </w:rPr>
        <w:t>Exchange</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 xml:space="preserve">, </w:t>
      </w:r>
      <w:r w:rsidRPr="009F297D">
        <w:rPr>
          <w:rFonts w:eastAsia="Calibri" w:cs="Tahoma"/>
          <w:color w:val="000000"/>
          <w:spacing w:val="-2"/>
          <w:szCs w:val="18"/>
        </w:rPr>
        <w:t>SharePoint</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 xml:space="preserve"> и </w:t>
      </w:r>
      <w:r w:rsidRPr="009F297D">
        <w:rPr>
          <w:rFonts w:eastAsia="Calibri" w:cs="Tahoma"/>
          <w:color w:val="000000"/>
          <w:spacing w:val="-2"/>
          <w:szCs w:val="18"/>
        </w:rPr>
        <w:t>Lync</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w:t>
      </w:r>
      <w:r w:rsidR="00FA2C82" w:rsidRPr="006F5F06">
        <w:rPr>
          <w:rFonts w:eastAsia="Calibri" w:cs="Tahoma"/>
          <w:color w:val="000000"/>
          <w:spacing w:val="-2"/>
          <w:szCs w:val="18"/>
          <w:lang w:val="ru-RU"/>
        </w:rPr>
        <w:t xml:space="preserve"> </w:t>
      </w:r>
    </w:p>
    <w:p w:rsidR="00702931" w:rsidRPr="006F5F06" w:rsidRDefault="00702931" w:rsidP="00702931">
      <w:pPr>
        <w:ind w:left="720"/>
        <w:rPr>
          <w:lang w:val="ru-RU"/>
        </w:rPr>
      </w:pPr>
    </w:p>
    <w:p w:rsidR="00702931" w:rsidRPr="006F5F06" w:rsidRDefault="00702931" w:rsidP="009F297D">
      <w:pPr>
        <w:ind w:left="720"/>
        <w:rPr>
          <w:lang w:val="ru-RU"/>
        </w:rPr>
      </w:pPr>
      <w:r w:rsidRPr="006F5F0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A2C82" w:rsidRPr="006F5F06">
        <w:rPr>
          <w:rFonts w:eastAsia="Calibri" w:cs="Tahoma"/>
          <w:color w:val="000000"/>
          <w:szCs w:val="18"/>
          <w:lang w:val="ru-RU"/>
        </w:rPr>
        <w:t xml:space="preserve"> </w:t>
      </w:r>
      <w:r w:rsidRPr="006F5F0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F297D">
        <w:rPr>
          <w:rFonts w:eastAsia="Calibri" w:cs="Tahoma"/>
          <w:color w:val="000000"/>
          <w:szCs w:val="18"/>
        </w:rPr>
        <w:t> </w:t>
      </w:r>
      <w:r w:rsidRPr="006F5F06">
        <w:rPr>
          <w:rFonts w:eastAsia="Calibri" w:cs="Tahoma"/>
          <w:color w:val="000000"/>
          <w:szCs w:val="18"/>
          <w:lang w:val="ru-RU"/>
        </w:rPr>
        <w:t xml:space="preserve">регистрации </w:t>
      </w:r>
      <w:r w:rsidRPr="00416CED">
        <w:rPr>
          <w:rFonts w:eastAsia="Calibri" w:cs="Tahoma"/>
          <w:color w:val="000000"/>
          <w:szCs w:val="18"/>
        </w:rPr>
        <w:t>Government</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или Соглашение о регистрации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FA2C82" w:rsidRPr="006F5F06">
        <w:rPr>
          <w:rFonts w:eastAsia="Calibri" w:cs="Tahoma"/>
          <w:color w:val="000000"/>
          <w:szCs w:val="18"/>
          <w:lang w:val="ru-RU"/>
        </w:rPr>
        <w:t xml:space="preserve"> </w:t>
      </w:r>
    </w:p>
    <w:p w:rsidR="00D70D2C" w:rsidRPr="006F5F06" w:rsidRDefault="009F297D" w:rsidP="009F297D">
      <w:pPr>
        <w:pStyle w:val="Heading2"/>
        <w:ind w:left="0"/>
        <w:rPr>
          <w:rFonts w:ascii="Tahoma" w:hAnsi="Tahoma" w:cs="Tahoma"/>
          <w:caps/>
          <w:color w:val="F66400"/>
          <w:sz w:val="22"/>
          <w:szCs w:val="20"/>
          <w:lang w:val="ru-RU"/>
        </w:rPr>
      </w:pPr>
      <w:bookmarkStart w:id="1274" w:name="_56_Exchange_Online_1"/>
      <w:bookmarkStart w:id="1275" w:name="_Toc363742017"/>
      <w:bookmarkStart w:id="1276" w:name="Srv_50ExchangeOnlinePlan2"/>
      <w:bookmarkEnd w:id="1274"/>
      <w:r w:rsidRPr="006F5F06">
        <w:rPr>
          <w:rFonts w:ascii="Tahoma" w:hAnsi="Tahoma" w:cs="Tahoma"/>
          <w:caps/>
          <w:color w:val="F66400"/>
          <w:sz w:val="22"/>
          <w:szCs w:val="20"/>
          <w:vertAlign w:val="superscript"/>
          <w:lang w:val="ru-RU"/>
        </w:rPr>
        <w:t>56</w:t>
      </w:r>
      <w:r w:rsidRPr="006F5F06">
        <w:rPr>
          <w:rFonts w:ascii="Tahoma" w:hAnsi="Tahoma" w:cs="Tahoma"/>
          <w:caps/>
          <w:color w:val="F66400"/>
          <w:sz w:val="22"/>
          <w:szCs w:val="20"/>
          <w:lang w:val="ru-RU"/>
        </w:rPr>
        <w:t xml:space="preserve"> </w:t>
      </w:r>
      <w:r w:rsidRPr="009F297D">
        <w:rPr>
          <w:rFonts w:ascii="Tahoma" w:hAnsi="Tahoma" w:cs="Tahoma"/>
          <w:color w:val="F66400"/>
          <w:sz w:val="22"/>
          <w:szCs w:val="20"/>
        </w:rPr>
        <w:t>Exchange</w:t>
      </w:r>
      <w:r w:rsidRPr="006F5F06">
        <w:rPr>
          <w:rFonts w:ascii="Tahoma" w:hAnsi="Tahoma" w:cs="Tahoma"/>
          <w:color w:val="F66400"/>
          <w:sz w:val="22"/>
          <w:szCs w:val="20"/>
          <w:lang w:val="ru-RU"/>
        </w:rPr>
        <w:t xml:space="preserve"> </w:t>
      </w:r>
      <w:r w:rsidRPr="009F297D">
        <w:rPr>
          <w:rFonts w:ascii="Tahoma" w:hAnsi="Tahoma" w:cs="Tahoma"/>
          <w:color w:val="F66400"/>
          <w:sz w:val="22"/>
          <w:szCs w:val="20"/>
        </w:rPr>
        <w:t>Online</w:t>
      </w:r>
      <w:r w:rsidRPr="006F5F06">
        <w:rPr>
          <w:rFonts w:ascii="Tahoma" w:hAnsi="Tahoma" w:cs="Tahoma"/>
          <w:color w:val="F66400"/>
          <w:sz w:val="22"/>
          <w:szCs w:val="20"/>
          <w:lang w:val="ru-RU"/>
        </w:rPr>
        <w:t xml:space="preserve"> (план </w:t>
      </w:r>
      <w:r w:rsidR="00A560B6" w:rsidRPr="006F5F06">
        <w:rPr>
          <w:rFonts w:ascii="Tahoma" w:hAnsi="Tahoma" w:cs="Tahoma"/>
          <w:caps/>
          <w:color w:val="F66400"/>
          <w:sz w:val="22"/>
          <w:szCs w:val="20"/>
          <w:lang w:val="ru-RU"/>
        </w:rPr>
        <w:t>)</w:t>
      </w:r>
      <w:bookmarkEnd w:id="1275"/>
    </w:p>
    <w:bookmarkEnd w:id="1276"/>
    <w:p w:rsidR="00D70D2C" w:rsidRPr="006F5F06" w:rsidRDefault="00D70D2C" w:rsidP="00D70D2C">
      <w:pPr>
        <w:outlineLvl w:val="2"/>
        <w:rPr>
          <w:lang w:val="ru-RU"/>
        </w:rPr>
      </w:pPr>
    </w:p>
    <w:p w:rsidR="00D70D2C" w:rsidRPr="006F5F06" w:rsidRDefault="00D70D2C" w:rsidP="00D70D2C">
      <w:pPr>
        <w:pStyle w:val="ListParagraph"/>
        <w:rPr>
          <w:lang w:val="ru-RU"/>
        </w:rPr>
      </w:pPr>
      <w:r w:rsidRPr="00416CED">
        <w:rPr>
          <w:rFonts w:ascii="Tahoma" w:hAnsi="Tahoma" w:cs="Tahoma"/>
          <w:color w:val="000000"/>
          <w:sz w:val="18"/>
          <w:szCs w:val="18"/>
        </w:rPr>
        <w:t>Exchange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Online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Plan</w:t>
      </w:r>
      <w:r w:rsidRPr="006F5F06">
        <w:rPr>
          <w:rFonts w:ascii="Tahoma" w:hAnsi="Tahoma" w:cs="Tahoma"/>
          <w:color w:val="000000"/>
          <w:sz w:val="18"/>
          <w:szCs w:val="18"/>
          <w:lang w:val="ru-RU"/>
        </w:rPr>
        <w:t xml:space="preserve"> 2 — это веб-служба последующей версии для </w:t>
      </w:r>
      <w:r w:rsidRPr="00416CED">
        <w:rPr>
          <w:rFonts w:ascii="Tahoma" w:hAnsi="Tahoma" w:cs="Tahoma"/>
          <w:color w:val="000000"/>
          <w:sz w:val="18"/>
          <w:szCs w:val="18"/>
        </w:rPr>
        <w:t>Exchange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Hosted</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Archive</w:t>
      </w:r>
      <w:r w:rsidRPr="006F5F06">
        <w:rPr>
          <w:rFonts w:ascii="Tahoma" w:hAnsi="Tahoma" w:cs="Tahoma"/>
          <w:color w:val="000000"/>
          <w:sz w:val="18"/>
          <w:szCs w:val="18"/>
          <w:lang w:val="ru-RU"/>
        </w:rPr>
        <w:t>.</w:t>
      </w:r>
    </w:p>
    <w:p w:rsidR="00D70D2C" w:rsidRPr="006F5F06" w:rsidRDefault="00D70D2C" w:rsidP="00D70D2C">
      <w:pPr>
        <w:pStyle w:val="ListParagraph"/>
        <w:rPr>
          <w:lang w:val="ru-RU"/>
        </w:rPr>
      </w:pPr>
    </w:p>
    <w:p w:rsidR="00D70D2C" w:rsidRPr="006F5F06" w:rsidRDefault="00D70D2C" w:rsidP="00D70D2C">
      <w:pPr>
        <w:ind w:left="720"/>
        <w:rPr>
          <w:lang w:val="ru-RU"/>
        </w:rPr>
      </w:pPr>
      <w:r w:rsidRPr="006F5F06">
        <w:rPr>
          <w:rFonts w:cs="Tahoma"/>
          <w:color w:val="000000"/>
          <w:szCs w:val="18"/>
          <w:lang w:val="ru-RU"/>
        </w:rPr>
        <w:t xml:space="preserve">Если вы продлеваете переход с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Hosted</w:t>
      </w:r>
      <w:r w:rsidRPr="006F5F06">
        <w:rPr>
          <w:rFonts w:cs="Tahoma"/>
          <w:color w:val="000000"/>
          <w:szCs w:val="18"/>
          <w:lang w:val="ru-RU"/>
        </w:rPr>
        <w:t xml:space="preserve"> </w:t>
      </w:r>
      <w:r w:rsidRPr="00416CED">
        <w:rPr>
          <w:rFonts w:cs="Tahoma"/>
          <w:color w:val="000000"/>
          <w:szCs w:val="18"/>
        </w:rPr>
        <w:t>Archive</w:t>
      </w:r>
      <w:r w:rsidRPr="006F5F06">
        <w:rPr>
          <w:rFonts w:cs="Tahoma"/>
          <w:color w:val="000000"/>
          <w:szCs w:val="18"/>
          <w:lang w:val="ru-RU"/>
        </w:rPr>
        <w:t xml:space="preserve"> на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(план 2), но еще не перешли на службу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(план 2),</w:t>
      </w:r>
      <w:r w:rsidRPr="006F5F06">
        <w:rPr>
          <w:color w:val="000000"/>
          <w:lang w:val="ru-RU"/>
        </w:rPr>
        <w:t xml:space="preserve"> то имеющие лицензию пользователи могут продолжать использовать службу </w:t>
      </w:r>
      <w:r w:rsidRPr="00416CED">
        <w:rPr>
          <w:color w:val="000000"/>
        </w:rPr>
        <w:t>Exchange</w:t>
      </w:r>
      <w:r w:rsidRPr="006F5F06">
        <w:rPr>
          <w:color w:val="000000"/>
          <w:lang w:val="ru-RU"/>
        </w:rPr>
        <w:t xml:space="preserve"> </w:t>
      </w:r>
      <w:r w:rsidRPr="00416CED">
        <w:rPr>
          <w:color w:val="000000"/>
        </w:rPr>
        <w:t>Hosted</w:t>
      </w:r>
      <w:r w:rsidRPr="006F5F06">
        <w:rPr>
          <w:color w:val="000000"/>
          <w:lang w:val="ru-RU"/>
        </w:rPr>
        <w:t xml:space="preserve"> </w:t>
      </w:r>
      <w:r w:rsidRPr="00416CED">
        <w:rPr>
          <w:color w:val="000000"/>
        </w:rPr>
        <w:t>Archive</w:t>
      </w:r>
      <w:r w:rsidRPr="006F5F06">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w:t>
      </w:r>
      <w:r w:rsidRPr="00416CED">
        <w:rPr>
          <w:color w:val="000000"/>
        </w:rPr>
        <w:t>Exchange</w:t>
      </w:r>
      <w:r w:rsidRPr="006F5F06">
        <w:rPr>
          <w:color w:val="000000"/>
          <w:lang w:val="ru-RU"/>
        </w:rPr>
        <w:t xml:space="preserve"> </w:t>
      </w:r>
      <w:r w:rsidRPr="00416CED">
        <w:rPr>
          <w:color w:val="000000"/>
        </w:rPr>
        <w:t>Online</w:t>
      </w:r>
      <w:r w:rsidRPr="006F5F06">
        <w:rPr>
          <w:color w:val="000000"/>
          <w:lang w:val="ru-RU"/>
        </w:rPr>
        <w:t xml:space="preserve"> (план 2).</w:t>
      </w:r>
    </w:p>
    <w:p w:rsidR="00702931" w:rsidRPr="006F5F06" w:rsidRDefault="00702931" w:rsidP="00D70D2C">
      <w:pPr>
        <w:ind w:left="720"/>
        <w:rPr>
          <w:lang w:val="ru-RU"/>
        </w:rPr>
      </w:pPr>
    </w:p>
    <w:p w:rsidR="00702931" w:rsidRPr="006F5F06" w:rsidRDefault="00702931" w:rsidP="0067725A">
      <w:pPr>
        <w:spacing w:after="60"/>
        <w:ind w:left="720"/>
        <w:rPr>
          <w:lang w:val="ru-RU"/>
        </w:rPr>
      </w:pPr>
      <w:r w:rsidRPr="006F5F06">
        <w:rPr>
          <w:rFonts w:eastAsia="Calibri" w:cs="Tahoma"/>
          <w:b/>
          <w:color w:val="000000"/>
          <w:szCs w:val="18"/>
          <w:lang w:val="ru-RU"/>
        </w:rPr>
        <w:t>Облако сообщества для государственных организаций (только США)</w:t>
      </w:r>
    </w:p>
    <w:p w:rsidR="00702931" w:rsidRPr="006F5F06" w:rsidRDefault="00702931" w:rsidP="00702931">
      <w:pPr>
        <w:ind w:left="720"/>
        <w:rPr>
          <w:spacing w:val="-2"/>
          <w:lang w:val="ru-RU"/>
        </w:rPr>
      </w:pPr>
      <w:r w:rsidRPr="006F5F06">
        <w:rPr>
          <w:rFonts w:eastAsia="Calibri" w:cs="Tahoma"/>
          <w:color w:val="000000"/>
          <w:spacing w:val="-2"/>
          <w:szCs w:val="18"/>
          <w:lang w:val="ru-RU"/>
        </w:rPr>
        <w:t xml:space="preserve">Некоторые веб-службы из семейства продуктов </w:t>
      </w:r>
      <w:r w:rsidRPr="009F297D">
        <w:rPr>
          <w:rFonts w:eastAsia="Calibri" w:cs="Tahoma"/>
          <w:color w:val="000000"/>
          <w:spacing w:val="-2"/>
          <w:szCs w:val="18"/>
        </w:rPr>
        <w:t>Office</w:t>
      </w:r>
      <w:r w:rsidRPr="006F5F06">
        <w:rPr>
          <w:rFonts w:eastAsia="Calibri" w:cs="Tahoma"/>
          <w:color w:val="000000"/>
          <w:spacing w:val="-2"/>
          <w:szCs w:val="18"/>
          <w:lang w:val="ru-RU"/>
        </w:rPr>
        <w:t xml:space="preserve"> 365 (включая </w:t>
      </w:r>
      <w:r w:rsidRPr="009F297D">
        <w:rPr>
          <w:rFonts w:eastAsia="Calibri" w:cs="Tahoma"/>
          <w:color w:val="000000"/>
          <w:spacing w:val="-2"/>
          <w:szCs w:val="18"/>
        </w:rPr>
        <w:t>Exchange</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 xml:space="preserve"> </w:t>
      </w:r>
      <w:r w:rsidRPr="009F297D">
        <w:rPr>
          <w:rFonts w:eastAsia="Calibri" w:cs="Tahoma"/>
          <w:color w:val="000000"/>
          <w:spacing w:val="-2"/>
          <w:szCs w:val="18"/>
        </w:rPr>
        <w:t>Plan</w:t>
      </w:r>
      <w:r w:rsidRPr="006F5F06">
        <w:rPr>
          <w:rFonts w:eastAsia="Calibri" w:cs="Tahoma"/>
          <w:color w:val="000000"/>
          <w:spacing w:val="-2"/>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9F297D">
        <w:rPr>
          <w:rFonts w:eastAsia="Calibri" w:cs="Tahoma"/>
          <w:color w:val="000000"/>
          <w:spacing w:val="-2"/>
          <w:szCs w:val="18"/>
        </w:rPr>
        <w:t>Office</w:t>
      </w:r>
      <w:r w:rsidRPr="006F5F06">
        <w:rPr>
          <w:rFonts w:eastAsia="Calibri" w:cs="Tahoma"/>
          <w:color w:val="000000"/>
          <w:spacing w:val="-2"/>
          <w:szCs w:val="18"/>
          <w:lang w:val="ru-RU"/>
        </w:rPr>
        <w:t xml:space="preserve"> 365, включая </w:t>
      </w:r>
      <w:r w:rsidRPr="009F297D">
        <w:rPr>
          <w:rFonts w:eastAsia="Calibri" w:cs="Tahoma"/>
          <w:color w:val="000000"/>
          <w:spacing w:val="-2"/>
          <w:szCs w:val="18"/>
        </w:rPr>
        <w:t>Exchange</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 xml:space="preserve">, </w:t>
      </w:r>
      <w:r w:rsidRPr="009F297D">
        <w:rPr>
          <w:rFonts w:eastAsia="Calibri" w:cs="Tahoma"/>
          <w:color w:val="000000"/>
          <w:spacing w:val="-2"/>
          <w:szCs w:val="18"/>
        </w:rPr>
        <w:t>SharePoint</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 xml:space="preserve"> и </w:t>
      </w:r>
      <w:r w:rsidRPr="009F297D">
        <w:rPr>
          <w:rFonts w:eastAsia="Calibri" w:cs="Tahoma"/>
          <w:color w:val="000000"/>
          <w:spacing w:val="-2"/>
          <w:szCs w:val="18"/>
        </w:rPr>
        <w:t>Lync</w:t>
      </w:r>
      <w:r w:rsidRPr="006F5F06">
        <w:rPr>
          <w:rFonts w:eastAsia="Calibri" w:cs="Tahoma"/>
          <w:color w:val="000000"/>
          <w:spacing w:val="-2"/>
          <w:szCs w:val="18"/>
          <w:lang w:val="ru-RU"/>
        </w:rPr>
        <w:t xml:space="preserve"> </w:t>
      </w:r>
      <w:r w:rsidRPr="009F297D">
        <w:rPr>
          <w:rFonts w:eastAsia="Calibri" w:cs="Tahoma"/>
          <w:color w:val="000000"/>
          <w:spacing w:val="-2"/>
          <w:szCs w:val="18"/>
        </w:rPr>
        <w:t>Online</w:t>
      </w:r>
      <w:r w:rsidRPr="006F5F06">
        <w:rPr>
          <w:rFonts w:eastAsia="Calibri" w:cs="Tahoma"/>
          <w:color w:val="000000"/>
          <w:spacing w:val="-2"/>
          <w:szCs w:val="18"/>
          <w:lang w:val="ru-RU"/>
        </w:rPr>
        <w:t>.</w:t>
      </w:r>
      <w:r w:rsidR="00FA2C82" w:rsidRPr="006F5F06">
        <w:rPr>
          <w:rFonts w:eastAsia="Calibri" w:cs="Tahoma"/>
          <w:color w:val="000000"/>
          <w:spacing w:val="-2"/>
          <w:szCs w:val="18"/>
          <w:lang w:val="ru-RU"/>
        </w:rPr>
        <w:t xml:space="preserve"> </w:t>
      </w:r>
    </w:p>
    <w:p w:rsidR="00702931" w:rsidRPr="006F5F06" w:rsidRDefault="00702931" w:rsidP="00702931">
      <w:pPr>
        <w:ind w:left="720"/>
        <w:rPr>
          <w:lang w:val="ru-RU"/>
        </w:rPr>
      </w:pPr>
    </w:p>
    <w:p w:rsidR="00B2460D" w:rsidRPr="006F5F06" w:rsidRDefault="00702931" w:rsidP="00697E59">
      <w:pPr>
        <w:ind w:left="720"/>
        <w:rPr>
          <w:lang w:val="ru-RU"/>
        </w:rPr>
      </w:pPr>
      <w:r w:rsidRPr="006F5F0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416CED">
        <w:rPr>
          <w:rFonts w:eastAsia="Calibri" w:cs="Tahoma"/>
          <w:color w:val="000000"/>
          <w:szCs w:val="18"/>
        </w:rPr>
        <w:t>Government</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или Соглашение о регистрации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FA2C82" w:rsidRPr="006F5F06">
        <w:rPr>
          <w:rFonts w:eastAsia="Calibri" w:cs="Tahoma"/>
          <w:color w:val="000000"/>
          <w:szCs w:val="18"/>
          <w:lang w:val="ru-RU"/>
        </w:rPr>
        <w:t xml:space="preserve"> </w:t>
      </w:r>
      <w:bookmarkStart w:id="1277" w:name="_51_Exchange_Server"/>
      <w:bookmarkEnd w:id="1264"/>
      <w:bookmarkEnd w:id="1272"/>
      <w:bookmarkEnd w:id="1273"/>
      <w:bookmarkEnd w:id="1277"/>
    </w:p>
    <w:p w:rsidR="00023FE7" w:rsidRPr="006F5F06" w:rsidRDefault="00023FE7" w:rsidP="00C066F9">
      <w:pPr>
        <w:pStyle w:val="EndnoteText"/>
        <w:ind w:left="1620" w:hanging="900"/>
        <w:rPr>
          <w:lang w:val="ru-RU"/>
        </w:rPr>
      </w:pPr>
      <w:bookmarkStart w:id="1278" w:name="Srv_43ExchangeSvr2010"/>
    </w:p>
    <w:p w:rsidR="00C066F9" w:rsidRPr="006F5F06" w:rsidRDefault="00C066F9" w:rsidP="00C066F9">
      <w:pPr>
        <w:pStyle w:val="EndnoteText"/>
        <w:ind w:left="1620" w:hanging="900"/>
        <w:rPr>
          <w:lang w:val="ru-RU"/>
        </w:rPr>
      </w:pPr>
    </w:p>
    <w:p w:rsidR="00453CAC" w:rsidRPr="00416CED" w:rsidRDefault="00A560B6" w:rsidP="009D3013">
      <w:pPr>
        <w:pStyle w:val="Heading2"/>
        <w:ind w:left="0"/>
      </w:pPr>
      <w:bookmarkStart w:id="1279" w:name="_49_Exchange_Server"/>
      <w:bookmarkStart w:id="1280" w:name="_51_50_Exchange"/>
      <w:bookmarkStart w:id="1281" w:name="_56_Exchange_Online"/>
      <w:bookmarkStart w:id="1282" w:name="_57_Exchange_Online"/>
      <w:bookmarkStart w:id="1283" w:name="_Toc363742018"/>
      <w:bookmarkStart w:id="1284" w:name="_Toc336338311"/>
      <w:bookmarkStart w:id="1285" w:name="Srv_50ExchangeServer2010StdCAL"/>
      <w:bookmarkEnd w:id="1278"/>
      <w:bookmarkEnd w:id="1279"/>
      <w:bookmarkEnd w:id="1280"/>
      <w:bookmarkEnd w:id="1281"/>
      <w:bookmarkEnd w:id="1282"/>
      <w:r w:rsidRPr="00416CED">
        <w:rPr>
          <w:rFonts w:ascii="Tahoma" w:hAnsi="Tahoma" w:cs="Tahoma"/>
          <w:caps/>
          <w:color w:val="FA6500"/>
          <w:sz w:val="22"/>
          <w:vertAlign w:val="superscript"/>
        </w:rPr>
        <w:t xml:space="preserve">57 </w:t>
      </w:r>
      <w:r w:rsidRPr="00416CED">
        <w:rPr>
          <w:rFonts w:ascii="Tahoma" w:hAnsi="Tahoma" w:cs="Tahoma"/>
          <w:color w:val="F66400"/>
          <w:sz w:val="22"/>
          <w:szCs w:val="20"/>
        </w:rPr>
        <w:t>Exchange Online Protection (User SL)</w:t>
      </w:r>
      <w:bookmarkEnd w:id="1283"/>
    </w:p>
    <w:p w:rsidR="00453CAC" w:rsidRPr="00416CED" w:rsidRDefault="00453CAC" w:rsidP="00453CAC">
      <w:pPr>
        <w:ind w:left="720"/>
      </w:pPr>
    </w:p>
    <w:p w:rsidR="007D4770" w:rsidRPr="006F5F06" w:rsidRDefault="007D4770" w:rsidP="00453CAC">
      <w:pPr>
        <w:ind w:left="720"/>
        <w:rPr>
          <w:lang w:val="ru-RU"/>
        </w:rPr>
      </w:pPr>
      <w:r w:rsidRPr="006F5F06">
        <w:rPr>
          <w:rFonts w:cs="Tahoma"/>
          <w:color w:val="444444"/>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416CED">
        <w:rPr>
          <w:rFonts w:cs="Tahoma"/>
          <w:color w:val="444444"/>
          <w:szCs w:val="18"/>
        </w:rPr>
        <w:t>User SL</w:t>
      </w:r>
      <w:r w:rsidRPr="006F5F06">
        <w:rPr>
          <w:rFonts w:cs="Tahoma"/>
          <w:color w:val="444444"/>
          <w:szCs w:val="18"/>
          <w:lang w:val="ru-RU"/>
        </w:rPr>
        <w:t>.</w:t>
      </w:r>
      <w:r w:rsidR="00FA2C82" w:rsidRPr="006F5F06">
        <w:rPr>
          <w:rFonts w:cs="Tahoma"/>
          <w:color w:val="444444"/>
          <w:szCs w:val="18"/>
          <w:lang w:val="ru-RU"/>
        </w:rPr>
        <w:t xml:space="preserve"> </w:t>
      </w:r>
      <w:r w:rsidRPr="006F5F06">
        <w:rPr>
          <w:rFonts w:cs="Tahoma"/>
          <w:color w:val="444444"/>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FA2C82" w:rsidRPr="006F5F06">
        <w:rPr>
          <w:rFonts w:cs="Tahoma"/>
          <w:color w:val="444444"/>
          <w:szCs w:val="18"/>
          <w:lang w:val="ru-RU"/>
        </w:rPr>
        <w:t xml:space="preserve"> </w:t>
      </w:r>
      <w:r w:rsidRPr="006F5F06">
        <w:rPr>
          <w:rFonts w:cs="Tahoma"/>
          <w:color w:val="444444"/>
          <w:szCs w:val="18"/>
          <w:lang w:val="ru-RU"/>
        </w:rPr>
        <w:t xml:space="preserve">В этом случае лицензии </w:t>
      </w:r>
      <w:r w:rsidRPr="00416CED">
        <w:rPr>
          <w:rFonts w:cs="Tahoma"/>
          <w:color w:val="444444"/>
          <w:szCs w:val="18"/>
        </w:rPr>
        <w:t>User</w:t>
      </w:r>
      <w:r w:rsidRPr="006F5F06">
        <w:rPr>
          <w:rFonts w:cs="Tahoma"/>
          <w:color w:val="444444"/>
          <w:szCs w:val="18"/>
          <w:lang w:val="ru-RU"/>
        </w:rPr>
        <w:t xml:space="preserve"> </w:t>
      </w:r>
      <w:r w:rsidRPr="00416CED">
        <w:rPr>
          <w:rFonts w:cs="Tahoma"/>
          <w:color w:val="444444"/>
          <w:szCs w:val="18"/>
        </w:rPr>
        <w:t>SL</w:t>
      </w:r>
      <w:r w:rsidRPr="006F5F06">
        <w:rPr>
          <w:rFonts w:cs="Tahoma"/>
          <w:color w:val="444444"/>
          <w:szCs w:val="18"/>
          <w:lang w:val="ru-RU"/>
        </w:rPr>
        <w:t xml:space="preserve"> необходимы только для пользователей внутри соответствующего</w:t>
      </w:r>
      <w:r w:rsidRPr="00416CED">
        <w:rPr>
          <w:rFonts w:cs="Tahoma"/>
          <w:color w:val="444444"/>
          <w:szCs w:val="18"/>
        </w:rPr>
        <w:t> </w:t>
      </w:r>
      <w:r w:rsidRPr="006F5F06">
        <w:rPr>
          <w:rFonts w:cs="Tahoma"/>
          <w:color w:val="444444"/>
          <w:szCs w:val="18"/>
          <w:lang w:val="ru-RU"/>
        </w:rPr>
        <w:t>поддомена.</w:t>
      </w:r>
    </w:p>
    <w:p w:rsidR="005D484B" w:rsidRPr="006F5F06" w:rsidRDefault="005D484B" w:rsidP="00453CAC">
      <w:pPr>
        <w:ind w:left="720"/>
        <w:rPr>
          <w:lang w:val="ru-RU"/>
        </w:rPr>
      </w:pPr>
    </w:p>
    <w:p w:rsidR="005D484B" w:rsidRPr="006F5F06" w:rsidRDefault="005D484B" w:rsidP="005D484B">
      <w:pPr>
        <w:ind w:left="720"/>
        <w:rPr>
          <w:lang w:val="ru-RU"/>
        </w:rPr>
      </w:pPr>
      <w:r w:rsidRPr="006F5F06">
        <w:rPr>
          <w:rFonts w:cs="Tahoma"/>
          <w:szCs w:val="18"/>
          <w:lang w:val="ru-RU"/>
        </w:rPr>
        <w:t xml:space="preserve">Образовательные учреждения, заключившие соглашение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w:t>
      </w:r>
      <w:r w:rsidRPr="00416CED">
        <w:rPr>
          <w:rFonts w:cs="Tahoma"/>
          <w:szCs w:val="18"/>
        </w:rPr>
        <w:t>Agreement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 лицензировавшие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или </w:t>
      </w:r>
      <w:r w:rsidRPr="00416CED">
        <w:rPr>
          <w:rFonts w:cs="Tahoma"/>
          <w:szCs w:val="18"/>
        </w:rPr>
        <w:t>Exchange</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со службами с действующим покрытием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полностью лицензированы для </w:t>
      </w:r>
      <w:r w:rsidRPr="00416CED">
        <w:rPr>
          <w:rFonts w:cs="Tahoma"/>
          <w:szCs w:val="18"/>
        </w:rPr>
        <w:t>Exchange</w:t>
      </w:r>
      <w:r w:rsidRPr="006F5F06">
        <w:rPr>
          <w:rFonts w:cs="Tahoma"/>
          <w:szCs w:val="18"/>
          <w:lang w:val="ru-RU"/>
        </w:rPr>
        <w:t xml:space="preserve"> </w:t>
      </w:r>
      <w:r w:rsidRPr="00416CED">
        <w:rPr>
          <w:rFonts w:cs="Tahoma"/>
          <w:szCs w:val="18"/>
        </w:rPr>
        <w:t>Online</w:t>
      </w:r>
      <w:r w:rsidRPr="006F5F06">
        <w:rPr>
          <w:rFonts w:cs="Tahoma"/>
          <w:szCs w:val="18"/>
          <w:lang w:val="ru-RU"/>
        </w:rPr>
        <w:t xml:space="preserve"> </w:t>
      </w:r>
      <w:r w:rsidRPr="00416CED">
        <w:rPr>
          <w:rFonts w:cs="Tahoma"/>
          <w:szCs w:val="18"/>
        </w:rPr>
        <w:t>Protection</w:t>
      </w:r>
      <w:r w:rsidRPr="006F5F06">
        <w:rPr>
          <w:rFonts w:cs="Tahoma"/>
          <w:szCs w:val="18"/>
          <w:lang w:val="ru-RU"/>
        </w:rPr>
        <w:t xml:space="preserve">, вне зависимости от числа лицензий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или </w:t>
      </w:r>
      <w:r w:rsidRPr="00416CED">
        <w:rPr>
          <w:rFonts w:cs="Tahoma"/>
          <w:szCs w:val="18"/>
        </w:rPr>
        <w:t>Exchange</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со службами.</w:t>
      </w:r>
      <w:r w:rsidR="00FA2C82" w:rsidRPr="006F5F06">
        <w:rPr>
          <w:rFonts w:cs="Tahoma"/>
          <w:szCs w:val="18"/>
          <w:lang w:val="ru-RU"/>
        </w:rPr>
        <w:t xml:space="preserve"> </w:t>
      </w:r>
      <w:r w:rsidRPr="006F5F06">
        <w:rPr>
          <w:rFonts w:cs="Tahoma"/>
          <w:szCs w:val="18"/>
          <w:lang w:val="ru-RU"/>
        </w:rPr>
        <w:t xml:space="preserve">Инструкции по предоставлению см. в примечании о продукте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w:t>
      </w:r>
      <w:r w:rsidRPr="00416CED">
        <w:rPr>
          <w:rFonts w:cs="Tahoma"/>
          <w:szCs w:val="18"/>
        </w:rPr>
        <w:t>Suite</w:t>
      </w:r>
      <w:r w:rsidRPr="006F5F06">
        <w:rPr>
          <w:rFonts w:cs="Tahoma"/>
          <w:szCs w:val="18"/>
          <w:lang w:val="ru-RU"/>
        </w:rPr>
        <w:t xml:space="preserve"> или </w:t>
      </w:r>
      <w:r w:rsidRPr="00416CED">
        <w:rPr>
          <w:rFonts w:cs="Tahoma"/>
          <w:szCs w:val="18"/>
        </w:rPr>
        <w:t>Exchange</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CAL</w:t>
      </w:r>
      <w:r w:rsidRPr="006F5F06">
        <w:rPr>
          <w:rFonts w:cs="Tahoma"/>
          <w:szCs w:val="18"/>
          <w:lang w:val="ru-RU"/>
        </w:rPr>
        <w:t xml:space="preserve"> со службами.</w:t>
      </w:r>
    </w:p>
    <w:p w:rsidR="00453CAC" w:rsidRPr="006F5F06" w:rsidRDefault="00453CAC" w:rsidP="00453CAC">
      <w:pPr>
        <w:pStyle w:val="EndnoteText"/>
        <w:ind w:hanging="900"/>
        <w:rPr>
          <w:lang w:val="ru-RU"/>
        </w:rPr>
      </w:pPr>
    </w:p>
    <w:p w:rsidR="0004051B" w:rsidRPr="006F5F06" w:rsidRDefault="0004051B">
      <w:pPr>
        <w:rPr>
          <w:lang w:val="ru-RU"/>
        </w:rPr>
      </w:pPr>
    </w:p>
    <w:p w:rsidR="009D3013" w:rsidRPr="00416CED" w:rsidRDefault="00A560B6" w:rsidP="009D3013">
      <w:pPr>
        <w:pStyle w:val="Heading2"/>
        <w:ind w:left="0"/>
      </w:pPr>
      <w:bookmarkStart w:id="1286" w:name="_52_51_Exchange"/>
      <w:bookmarkStart w:id="1287" w:name="_57_Exchange_Server"/>
      <w:bookmarkStart w:id="1288" w:name="_Toc363742019"/>
      <w:bookmarkEnd w:id="1286"/>
      <w:bookmarkEnd w:id="1287"/>
      <w:r w:rsidRPr="00416CED">
        <w:rPr>
          <w:rFonts w:ascii="Tahoma" w:hAnsi="Tahoma" w:cs="Tahoma"/>
          <w:caps/>
          <w:color w:val="FA6500"/>
          <w:sz w:val="22"/>
          <w:vertAlign w:val="superscript"/>
        </w:rPr>
        <w:t xml:space="preserve">58 </w:t>
      </w:r>
      <w:r w:rsidRPr="00416CED">
        <w:rPr>
          <w:rFonts w:ascii="Tahoma" w:hAnsi="Tahoma" w:cs="Tahoma"/>
          <w:color w:val="FA6500"/>
          <w:sz w:val="22"/>
        </w:rPr>
        <w:t xml:space="preserve">Exchange Server 2013, выпуски Enterprise и </w:t>
      </w:r>
      <w:bookmarkEnd w:id="1284"/>
      <w:r w:rsidRPr="00416CED">
        <w:rPr>
          <w:rFonts w:ascii="Tahoma" w:hAnsi="Tahoma" w:cs="Tahoma"/>
          <w:color w:val="FA6500"/>
          <w:sz w:val="22"/>
        </w:rPr>
        <w:t>Standard</w:t>
      </w:r>
      <w:bookmarkEnd w:id="1288"/>
    </w:p>
    <w:p w:rsidR="009D3013" w:rsidRPr="00416CED" w:rsidRDefault="009D3013" w:rsidP="009D3013">
      <w:pPr>
        <w:ind w:left="720"/>
      </w:pPr>
    </w:p>
    <w:p w:rsidR="009D3013" w:rsidRPr="00416CED" w:rsidRDefault="009D3013" w:rsidP="009D3013">
      <w:pPr>
        <w:ind w:left="720"/>
      </w:pPr>
      <w:r w:rsidRPr="00416CED">
        <w:rPr>
          <w:rFonts w:cs="Tahoma"/>
          <w:color w:val="000000"/>
          <w:szCs w:val="18"/>
        </w:rPr>
        <w:t>Exchange Server 2013 — это последняя версия Exchange Server.</w:t>
      </w:r>
    </w:p>
    <w:p w:rsidR="009D3013" w:rsidRPr="00416CED" w:rsidRDefault="009D3013" w:rsidP="0067725A"/>
    <w:p w:rsidR="009D3013" w:rsidRPr="00416CED" w:rsidRDefault="009D3013" w:rsidP="0067725A">
      <w:pPr>
        <w:spacing w:after="60"/>
        <w:ind w:left="720"/>
      </w:pPr>
      <w:r w:rsidRPr="00416CED">
        <w:rPr>
          <w:rFonts w:cs="Tahoma"/>
          <w:b/>
          <w:color w:val="000000"/>
          <w:szCs w:val="18"/>
        </w:rPr>
        <w:t>Предоставление лицензий для клиентов Exchange Server 2010 External Connector</w:t>
      </w:r>
    </w:p>
    <w:p w:rsidR="009D3013" w:rsidRPr="006F5F06" w:rsidRDefault="009D3013" w:rsidP="0067725A">
      <w:pPr>
        <w:ind w:left="720"/>
        <w:rPr>
          <w:spacing w:val="-2"/>
          <w:lang w:val="ru-RU"/>
        </w:rPr>
      </w:pPr>
      <w:r w:rsidRPr="009F297D">
        <w:rPr>
          <w:rFonts w:cs="Tahoma"/>
          <w:color w:val="000000"/>
          <w:spacing w:val="-2"/>
          <w:szCs w:val="18"/>
        </w:rPr>
        <w:t xml:space="preserve">Версия 2010 лицензии Exchange Server 2010 </w:t>
      </w:r>
      <w:bookmarkStart w:id="1289" w:name="Srv_42ExchangeSvr07"/>
      <w:bookmarkStart w:id="1290" w:name="Srv_48ExchangeSvr2010"/>
      <w:r w:rsidRPr="009F297D">
        <w:rPr>
          <w:rFonts w:cs="Tahoma"/>
          <w:color w:val="000000"/>
          <w:spacing w:val="-2"/>
          <w:szCs w:val="18"/>
        </w:rPr>
        <w:t>External Connector</w:t>
      </w:r>
      <w:bookmarkEnd w:id="1289"/>
      <w:bookmarkEnd w:id="1290"/>
      <w:r w:rsidRPr="009F297D">
        <w:rPr>
          <w:rFonts w:cs="Tahoma"/>
          <w:color w:val="000000"/>
          <w:spacing w:val="-2"/>
          <w:szCs w:val="18"/>
        </w:rPr>
        <w:t xml:space="preserve"> является окончательной версией этой лицензии.</w:t>
      </w:r>
      <w:r w:rsidR="00FA2C82" w:rsidRPr="009F297D">
        <w:rPr>
          <w:rFonts w:cs="Tahoma"/>
          <w:color w:val="000000"/>
          <w:spacing w:val="-2"/>
          <w:szCs w:val="18"/>
        </w:rPr>
        <w:t xml:space="preserve"> </w:t>
      </w:r>
      <w:r w:rsidRPr="006F5F06">
        <w:rPr>
          <w:rFonts w:cs="Tahoma"/>
          <w:color w:val="000000"/>
          <w:spacing w:val="-2"/>
          <w:szCs w:val="18"/>
          <w:lang w:val="ru-RU"/>
        </w:rPr>
        <w:t xml:space="preserve">В свете этого клиенты с лицензиями </w:t>
      </w:r>
      <w:r w:rsidRPr="009F297D">
        <w:rPr>
          <w:rFonts w:cs="Tahoma"/>
          <w:color w:val="000000"/>
          <w:spacing w:val="-2"/>
          <w:szCs w:val="18"/>
        </w:rPr>
        <w:t>Exchange</w:t>
      </w:r>
      <w:r w:rsidRPr="006F5F06">
        <w:rPr>
          <w:rFonts w:cs="Tahoma"/>
          <w:color w:val="000000"/>
          <w:spacing w:val="-2"/>
          <w:szCs w:val="18"/>
          <w:lang w:val="ru-RU"/>
        </w:rPr>
        <w:t xml:space="preserve"> </w:t>
      </w:r>
      <w:r w:rsidRPr="009F297D">
        <w:rPr>
          <w:rFonts w:cs="Tahoma"/>
          <w:color w:val="000000"/>
          <w:spacing w:val="-2"/>
          <w:szCs w:val="18"/>
        </w:rPr>
        <w:t>Server</w:t>
      </w:r>
      <w:r w:rsidRPr="006F5F06">
        <w:rPr>
          <w:rFonts w:cs="Tahoma"/>
          <w:color w:val="000000"/>
          <w:spacing w:val="-2"/>
          <w:szCs w:val="18"/>
          <w:lang w:val="ru-RU"/>
        </w:rPr>
        <w:t xml:space="preserve"> 2010 </w:t>
      </w:r>
      <w:r w:rsidRPr="009F297D">
        <w:rPr>
          <w:rFonts w:cs="Tahoma"/>
          <w:color w:val="000000"/>
          <w:spacing w:val="-2"/>
          <w:szCs w:val="18"/>
        </w:rPr>
        <w:t>External</w:t>
      </w:r>
      <w:r w:rsidRPr="006F5F06">
        <w:rPr>
          <w:rFonts w:cs="Tahoma"/>
          <w:color w:val="000000"/>
          <w:spacing w:val="-2"/>
          <w:szCs w:val="18"/>
          <w:lang w:val="ru-RU"/>
        </w:rPr>
        <w:t xml:space="preserve"> </w:t>
      </w:r>
      <w:r w:rsidRPr="009F297D">
        <w:rPr>
          <w:rFonts w:cs="Tahoma"/>
          <w:color w:val="000000"/>
          <w:spacing w:val="-2"/>
          <w:szCs w:val="18"/>
        </w:rPr>
        <w:t>Connector</w:t>
      </w:r>
      <w:r w:rsidRPr="006F5F06">
        <w:rPr>
          <w:rFonts w:cs="Tahoma"/>
          <w:color w:val="000000"/>
          <w:spacing w:val="-2"/>
          <w:szCs w:val="18"/>
          <w:lang w:val="ru-RU"/>
        </w:rPr>
        <w:t xml:space="preserve"> с действующим покрытием </w:t>
      </w:r>
      <w:r w:rsidRPr="009F297D">
        <w:rPr>
          <w:rFonts w:cs="Tahoma"/>
          <w:color w:val="000000"/>
          <w:spacing w:val="-2"/>
          <w:szCs w:val="18"/>
        </w:rPr>
        <w:t>Software</w:t>
      </w:r>
      <w:r w:rsidRPr="006F5F06">
        <w:rPr>
          <w:rFonts w:cs="Tahoma"/>
          <w:color w:val="000000"/>
          <w:spacing w:val="-2"/>
          <w:szCs w:val="18"/>
          <w:lang w:val="ru-RU"/>
        </w:rPr>
        <w:t xml:space="preserve"> </w:t>
      </w:r>
      <w:r w:rsidRPr="009F297D">
        <w:rPr>
          <w:rFonts w:cs="Tahoma"/>
          <w:color w:val="000000"/>
          <w:spacing w:val="-2"/>
          <w:szCs w:val="18"/>
        </w:rPr>
        <w:t>Assurance</w:t>
      </w:r>
      <w:r w:rsidRPr="006F5F06">
        <w:rPr>
          <w:rFonts w:cs="Tahoma"/>
          <w:color w:val="000000"/>
          <w:spacing w:val="-2"/>
          <w:szCs w:val="18"/>
          <w:lang w:val="ru-RU"/>
        </w:rPr>
        <w:t xml:space="preserve"> на 1 октября 2012 г. имеют право на следующую лицензию.</w:t>
      </w:r>
    </w:p>
    <w:p w:rsidR="009D3013" w:rsidRPr="006F5F06" w:rsidRDefault="009D3013" w:rsidP="009D3013">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16CED" w:rsidTr="002C3AB1">
        <w:trPr>
          <w:trHeight w:val="332"/>
        </w:trPr>
        <w:tc>
          <w:tcPr>
            <w:tcW w:w="4500" w:type="dxa"/>
            <w:shd w:val="clear" w:color="auto" w:fill="FABF8F"/>
          </w:tcPr>
          <w:p w:rsidR="009D3013" w:rsidRPr="00416CED" w:rsidRDefault="009D3013" w:rsidP="002C3AB1">
            <w:pPr>
              <w:rPr>
                <w:rFonts w:cs="Tahoma"/>
                <w:b/>
                <w:color w:val="000000"/>
                <w:szCs w:val="18"/>
              </w:rPr>
            </w:pPr>
            <w:r w:rsidRPr="00416CED">
              <w:rPr>
                <w:rFonts w:cs="Tahoma"/>
                <w:b/>
                <w:color w:val="000000"/>
                <w:szCs w:val="18"/>
              </w:rPr>
              <w:t>Соответствующая лицензия</w:t>
            </w:r>
          </w:p>
        </w:tc>
        <w:tc>
          <w:tcPr>
            <w:tcW w:w="3600" w:type="dxa"/>
            <w:shd w:val="clear" w:color="auto" w:fill="FABF8F"/>
          </w:tcPr>
          <w:p w:rsidR="009D3013" w:rsidRPr="00416CED" w:rsidRDefault="009D3013" w:rsidP="002C3AB1">
            <w:pPr>
              <w:rPr>
                <w:rFonts w:cs="Tahoma"/>
                <w:b/>
                <w:color w:val="000000"/>
                <w:szCs w:val="18"/>
              </w:rPr>
            </w:pPr>
            <w:r w:rsidRPr="00416CED">
              <w:rPr>
                <w:rFonts w:cs="Tahoma"/>
                <w:b/>
                <w:color w:val="000000"/>
                <w:szCs w:val="18"/>
              </w:rPr>
              <w:t>Бесплатная лицензия и преимущества</w:t>
            </w:r>
          </w:p>
        </w:tc>
      </w:tr>
      <w:tr w:rsidR="009D3013" w:rsidRPr="00416CED" w:rsidTr="002C3AB1">
        <w:trPr>
          <w:trHeight w:val="70"/>
        </w:trPr>
        <w:tc>
          <w:tcPr>
            <w:tcW w:w="4500" w:type="dxa"/>
            <w:shd w:val="clear" w:color="auto" w:fill="auto"/>
          </w:tcPr>
          <w:p w:rsidR="009D3013" w:rsidRPr="00416CED" w:rsidRDefault="009D3013" w:rsidP="003678D7">
            <w:pPr>
              <w:rPr>
                <w:rFonts w:cs="Tahoma"/>
                <w:color w:val="000000"/>
                <w:szCs w:val="18"/>
              </w:rPr>
            </w:pPr>
            <w:r w:rsidRPr="00416CED">
              <w:rPr>
                <w:rFonts w:cs="Tahoma"/>
                <w:color w:val="000000"/>
                <w:szCs w:val="18"/>
              </w:rPr>
              <w:t>Exchange Server 2010 External Connector с действующим покрытием Software Assurance на 1 октября 2012 г.</w:t>
            </w:r>
          </w:p>
        </w:tc>
        <w:tc>
          <w:tcPr>
            <w:tcW w:w="3600" w:type="dxa"/>
            <w:shd w:val="clear" w:color="auto" w:fill="auto"/>
          </w:tcPr>
          <w:p w:rsidR="009D3013" w:rsidRPr="00416CED" w:rsidRDefault="009D3013" w:rsidP="002C3AB1">
            <w:pPr>
              <w:rPr>
                <w:rFonts w:cs="Tahoma"/>
                <w:color w:val="000000"/>
                <w:szCs w:val="18"/>
              </w:rPr>
            </w:pPr>
            <w:r w:rsidRPr="00416CED">
              <w:rPr>
                <w:rFonts w:cs="Tahoma"/>
                <w:color w:val="000000"/>
                <w:szCs w:val="18"/>
              </w:rPr>
              <w:t>Лицензия Exchange Server 2013 Enterprise</w:t>
            </w:r>
          </w:p>
        </w:tc>
      </w:tr>
    </w:tbl>
    <w:p w:rsidR="009D3013" w:rsidRPr="006F5F06" w:rsidRDefault="009D3013" w:rsidP="009D3013">
      <w:pPr>
        <w:ind w:left="720"/>
        <w:rPr>
          <w:lang w:val="ru-RU"/>
        </w:rPr>
      </w:pPr>
      <w:r w:rsidRPr="006F5F06">
        <w:rPr>
          <w:rFonts w:cs="Tahoma"/>
          <w:color w:val="000000"/>
          <w:szCs w:val="18"/>
          <w:lang w:val="ru-RU"/>
        </w:rPr>
        <w:t>К этому предоставлению лицензий применяются следующие условия.</w:t>
      </w:r>
    </w:p>
    <w:p w:rsidR="009D3013" w:rsidRPr="006F5F06" w:rsidRDefault="009D3013" w:rsidP="009D3013">
      <w:pPr>
        <w:ind w:left="720"/>
        <w:rPr>
          <w:lang w:val="ru-RU"/>
        </w:rPr>
      </w:pPr>
    </w:p>
    <w:p w:rsidR="009D3013" w:rsidRPr="006F5F06" w:rsidRDefault="009D3013" w:rsidP="00346F4B">
      <w:pPr>
        <w:numPr>
          <w:ilvl w:val="0"/>
          <w:numId w:val="101"/>
        </w:numPr>
        <w:spacing w:after="60"/>
        <w:ind w:left="1440"/>
        <w:rPr>
          <w:lang w:val="ru-RU"/>
        </w:rPr>
      </w:pPr>
      <w:r w:rsidRPr="006F5F06">
        <w:rPr>
          <w:rFonts w:cs="Tahoma"/>
          <w:bCs/>
          <w:color w:val="000000"/>
          <w:szCs w:val="18"/>
          <w:lang w:val="ru-RU"/>
        </w:rPr>
        <w:t>Схема перехода.</w:t>
      </w:r>
      <w:r w:rsidRPr="006F5F06">
        <w:rPr>
          <w:rFonts w:cs="Tahoma"/>
          <w:color w:val="000000"/>
          <w:szCs w:val="18"/>
          <w:lang w:val="ru-RU"/>
        </w:rPr>
        <w:t xml:space="preserve"> Клиенты с действующим покрытием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определенной Соответствующей лицензии на 1 октября 2012 г. и после выпуска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2013 имеют право на обновление программного обеспечения до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Server </w:t>
      </w:r>
      <w:r w:rsidRPr="006F5F06">
        <w:rPr>
          <w:rFonts w:cs="Tahoma"/>
          <w:color w:val="000000"/>
          <w:szCs w:val="18"/>
          <w:lang w:val="ru-RU"/>
        </w:rPr>
        <w:t xml:space="preserve">2013 и его использование по Бесплатной лицензии вместо программного обеспечения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по имеющейся у них соответствующей лицензии </w:t>
      </w:r>
      <w:r w:rsidRPr="00416CED">
        <w:rPr>
          <w:rFonts w:cs="Tahoma"/>
          <w:color w:val="000000"/>
          <w:szCs w:val="18"/>
        </w:rPr>
        <w:t>External</w:t>
      </w:r>
      <w:r w:rsidRPr="006F5F06">
        <w:rPr>
          <w:rFonts w:cs="Tahoma"/>
          <w:color w:val="000000"/>
          <w:szCs w:val="18"/>
          <w:lang w:val="ru-RU"/>
        </w:rPr>
        <w:t xml:space="preserve"> </w:t>
      </w:r>
      <w:r w:rsidRPr="00416CED">
        <w:rPr>
          <w:rFonts w:cs="Tahoma"/>
          <w:color w:val="000000"/>
          <w:szCs w:val="18"/>
        </w:rPr>
        <w:t>Connector</w:t>
      </w:r>
      <w:r w:rsidRPr="006F5F06">
        <w:rPr>
          <w:rFonts w:cs="Tahoma"/>
          <w:color w:val="000000"/>
          <w:szCs w:val="18"/>
          <w:lang w:val="ru-RU"/>
        </w:rPr>
        <w:t>.</w:t>
      </w:r>
      <w:r w:rsidR="00FA2C82" w:rsidRPr="006F5F06">
        <w:rPr>
          <w:rFonts w:cs="Tahoma"/>
          <w:color w:val="000000"/>
          <w:szCs w:val="18"/>
          <w:lang w:val="ru-RU"/>
        </w:rPr>
        <w:t xml:space="preserve"> </w:t>
      </w:r>
    </w:p>
    <w:p w:rsidR="009D3013" w:rsidRPr="006F5F06" w:rsidRDefault="009D3013" w:rsidP="00346F4B">
      <w:pPr>
        <w:numPr>
          <w:ilvl w:val="0"/>
          <w:numId w:val="101"/>
        </w:numPr>
        <w:spacing w:after="60"/>
        <w:ind w:left="1440"/>
        <w:rPr>
          <w:lang w:val="ru-RU"/>
        </w:rPr>
      </w:pPr>
      <w:r w:rsidRPr="006F5F06">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FA2C82" w:rsidRPr="006F5F06">
        <w:rPr>
          <w:rFonts w:cs="Tahoma"/>
          <w:color w:val="000000"/>
          <w:szCs w:val="18"/>
          <w:lang w:val="ru-RU"/>
        </w:rPr>
        <w:t xml:space="preserve"> </w:t>
      </w:r>
      <w:r w:rsidRPr="006F5F06">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FA2C82" w:rsidRPr="006F5F06">
        <w:rPr>
          <w:rFonts w:cs="Tahoma"/>
          <w:color w:val="000000"/>
          <w:szCs w:val="18"/>
          <w:lang w:val="ru-RU"/>
        </w:rPr>
        <w:t xml:space="preserve"> </w:t>
      </w:r>
      <w:r w:rsidRPr="006F5F06">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w:t>
      </w:r>
      <w:r w:rsidR="00FA2C82" w:rsidRPr="006F5F06">
        <w:rPr>
          <w:rFonts w:cs="Tahoma"/>
          <w:color w:val="000000"/>
          <w:szCs w:val="18"/>
          <w:lang w:val="ru-RU"/>
        </w:rPr>
        <w:t xml:space="preserve"> </w:t>
      </w:r>
    </w:p>
    <w:p w:rsidR="009D3013" w:rsidRPr="006F5F06" w:rsidRDefault="009D3013" w:rsidP="00960590">
      <w:pPr>
        <w:numPr>
          <w:ilvl w:val="0"/>
          <w:numId w:val="8"/>
        </w:numPr>
        <w:spacing w:after="60"/>
        <w:ind w:left="1440"/>
        <w:rPr>
          <w:lang w:val="ru-RU"/>
        </w:rPr>
      </w:pPr>
      <w:r w:rsidRPr="006F5F06">
        <w:rPr>
          <w:rFonts w:cs="Tahoma"/>
          <w:color w:val="000000"/>
          <w:szCs w:val="18"/>
          <w:lang w:val="ru-RU"/>
        </w:rPr>
        <w:t xml:space="preserve">Лицензия и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Бесплатная лицензия включает в себя и покрытие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Срок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по Бесплатной лицензии истекает после окончания срока действия Соответствующей лицензии.</w:t>
      </w:r>
      <w:r w:rsidR="00FA2C82" w:rsidRPr="006F5F06">
        <w:rPr>
          <w:rFonts w:cs="Tahoma"/>
          <w:color w:val="000000"/>
          <w:szCs w:val="18"/>
          <w:lang w:val="ru-RU"/>
        </w:rPr>
        <w:t xml:space="preserve"> </w:t>
      </w:r>
      <w:r w:rsidRPr="006F5F06">
        <w:rPr>
          <w:rFonts w:cs="Tahoma"/>
          <w:color w:val="000000"/>
          <w:szCs w:val="18"/>
          <w:lang w:val="ru-RU"/>
        </w:rPr>
        <w:t xml:space="preserve">После окончания срока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Соответствующей лицензии клиент может возобновить действие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Бесплатной лицензии, не приобретая при этом</w:t>
      </w:r>
      <w:r w:rsidR="00960590">
        <w:rPr>
          <w:rFonts w:cs="Tahoma"/>
          <w:color w:val="000000"/>
          <w:szCs w:val="18"/>
        </w:rPr>
        <w:t> </w:t>
      </w:r>
      <w:r w:rsidRPr="006F5F06">
        <w:rPr>
          <w:rFonts w:cs="Tahoma"/>
          <w:color w:val="000000"/>
          <w:szCs w:val="18"/>
          <w:lang w:val="ru-RU"/>
        </w:rPr>
        <w:t>новую лицензию.</w:t>
      </w:r>
    </w:p>
    <w:p w:rsidR="009D3013" w:rsidRPr="006F5F06" w:rsidRDefault="009D3013" w:rsidP="009F297D">
      <w:pPr>
        <w:numPr>
          <w:ilvl w:val="0"/>
          <w:numId w:val="102"/>
        </w:numPr>
        <w:spacing w:after="60"/>
        <w:ind w:left="1440"/>
        <w:rPr>
          <w:lang w:val="ru-RU"/>
        </w:rPr>
      </w:pPr>
      <w:r w:rsidRPr="006F5F06">
        <w:rPr>
          <w:rFonts w:eastAsia="Calibri" w:cs="Tahoma"/>
          <w:color w:val="000000"/>
          <w:szCs w:val="18"/>
          <w:lang w:val="ru-RU"/>
        </w:rPr>
        <w:t>Сверка</w:t>
      </w:r>
      <w:r w:rsidRPr="006F5F06">
        <w:rPr>
          <w:rFonts w:eastAsia="Calibri" w:cs="Tahoma"/>
          <w:b/>
          <w:color w:val="000000"/>
          <w:szCs w:val="18"/>
          <w:lang w:val="ru-RU"/>
        </w:rPr>
        <w:t>.</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Для клиентов с Соглашением </w:t>
      </w:r>
      <w:r w:rsidRPr="00416CED">
        <w:rPr>
          <w:rFonts w:eastAsia="Calibri" w:cs="Tahoma"/>
          <w:color w:val="000000"/>
          <w:szCs w:val="18"/>
        </w:rPr>
        <w:t>Enterprise</w:t>
      </w:r>
      <w:r w:rsidRPr="006F5F06">
        <w:rPr>
          <w:rFonts w:eastAsia="Calibri" w:cs="Tahoma"/>
          <w:color w:val="000000"/>
          <w:szCs w:val="18"/>
          <w:lang w:val="ru-RU"/>
        </w:rPr>
        <w:t>, имеющих право на эти бесплатные лицензии</w:t>
      </w:r>
      <w:r w:rsidR="009F297D">
        <w:rPr>
          <w:rFonts w:eastAsia="Calibri" w:cs="Tahoma"/>
          <w:color w:val="000000"/>
          <w:szCs w:val="18"/>
        </w:rPr>
        <w:t> </w:t>
      </w:r>
      <w:r w:rsidRPr="006F5F06">
        <w:rPr>
          <w:rFonts w:eastAsia="Calibri" w:cs="Tahoma"/>
          <w:color w:val="000000"/>
          <w:szCs w:val="18"/>
          <w:lang w:val="ru-RU"/>
        </w:rPr>
        <w:t xml:space="preserve">и права в соответствии с положением выше, лицензии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External</w:t>
      </w:r>
      <w:r w:rsidRPr="006F5F06">
        <w:rPr>
          <w:rFonts w:eastAsia="Calibri" w:cs="Tahoma"/>
          <w:color w:val="000000"/>
          <w:szCs w:val="18"/>
          <w:lang w:val="ru-RU"/>
        </w:rPr>
        <w:t xml:space="preserve"> </w:t>
      </w:r>
      <w:r w:rsidRPr="00416CED">
        <w:rPr>
          <w:rFonts w:eastAsia="Calibri" w:cs="Tahoma"/>
          <w:color w:val="000000"/>
          <w:szCs w:val="18"/>
        </w:rPr>
        <w:t>Connector</w:t>
      </w:r>
      <w:r w:rsidRPr="006F5F06">
        <w:rPr>
          <w:rFonts w:eastAsia="Calibri" w:cs="Tahoma"/>
          <w:color w:val="000000"/>
          <w:szCs w:val="18"/>
          <w:lang w:val="ru-RU"/>
        </w:rPr>
        <w:t xml:space="preserve">, приобретенные в составе ежегодного сверочного заказа </w:t>
      </w:r>
      <w:r w:rsidRPr="006F5F06">
        <w:rPr>
          <w:rFonts w:cs="Tahoma"/>
          <w:color w:val="000000"/>
          <w:szCs w:val="18"/>
          <w:lang w:val="ru-RU"/>
        </w:rPr>
        <w:t>клиента, также являются Соответствующими лицензиями.</w:t>
      </w:r>
    </w:p>
    <w:p w:rsidR="009D3013" w:rsidRPr="006F5F06" w:rsidRDefault="009D3013" w:rsidP="00346F4B">
      <w:pPr>
        <w:numPr>
          <w:ilvl w:val="0"/>
          <w:numId w:val="102"/>
        </w:numPr>
        <w:spacing w:after="60"/>
        <w:ind w:left="1440"/>
        <w:rPr>
          <w:lang w:val="ru-RU"/>
        </w:rPr>
      </w:pPr>
      <w:r w:rsidRPr="006F5F06">
        <w:rPr>
          <w:rFonts w:cs="Tahoma"/>
          <w:color w:val="000000"/>
          <w:szCs w:val="18"/>
          <w:lang w:val="ru-RU"/>
        </w:rPr>
        <w:t>Соглашения о подписке.</w:t>
      </w:r>
      <w:r w:rsidR="00FA2C82" w:rsidRPr="006F5F06">
        <w:rPr>
          <w:rFonts w:cs="Tahoma"/>
          <w:color w:val="000000"/>
          <w:szCs w:val="18"/>
          <w:lang w:val="ru-RU"/>
        </w:rPr>
        <w:t xml:space="preserve"> </w:t>
      </w:r>
      <w:r w:rsidRPr="006F5F06">
        <w:rPr>
          <w:rFonts w:cs="Tahoma"/>
          <w:color w:val="000000"/>
          <w:szCs w:val="18"/>
          <w:lang w:val="ru-RU"/>
        </w:rPr>
        <w:t xml:space="preserve">Для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такие же права предоставляются на временной основе с теми же условиями</w:t>
      </w:r>
      <w:r w:rsidRPr="006F5F06">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Клиент должен поддерживать непрерывную подписку.</w:t>
      </w:r>
      <w:r w:rsidR="00FA2C82" w:rsidRPr="006F5F06">
        <w:rPr>
          <w:rFonts w:cs="Tahoma"/>
          <w:color w:val="000000"/>
          <w:szCs w:val="18"/>
          <w:lang w:val="ru-RU"/>
        </w:rPr>
        <w:t xml:space="preserve"> </w:t>
      </w:r>
      <w:bookmarkStart w:id="1291" w:name="_Toc336338313"/>
      <w:r w:rsidRPr="006F5F06">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6F5F06" w:rsidRDefault="009D3013" w:rsidP="00346F4B">
      <w:pPr>
        <w:numPr>
          <w:ilvl w:val="0"/>
          <w:numId w:val="103"/>
        </w:numPr>
        <w:spacing w:after="60"/>
        <w:ind w:left="1440"/>
        <w:rPr>
          <w:lang w:val="ru-RU"/>
        </w:rPr>
      </w:pPr>
      <w:r w:rsidRPr="006F5F06">
        <w:rPr>
          <w:rFonts w:cs="Tahoma"/>
          <w:szCs w:val="18"/>
          <w:lang w:val="ru-RU"/>
        </w:rPr>
        <w:t xml:space="preserve">Переходы для соглашения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Для клиентов, которые в середине срока действия соглашений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переходят на соглашение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или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сохраняя при этом непрерывное покрытие по подписке:</w:t>
      </w:r>
    </w:p>
    <w:p w:rsidR="009D3013" w:rsidRPr="006F5F06" w:rsidRDefault="009D3013" w:rsidP="00346F4B">
      <w:pPr>
        <w:pStyle w:val="ListParagraph"/>
        <w:numPr>
          <w:ilvl w:val="0"/>
          <w:numId w:val="87"/>
        </w:numPr>
        <w:spacing w:after="60"/>
        <w:ind w:left="1980"/>
        <w:contextualSpacing w:val="0"/>
        <w:rPr>
          <w:lang w:val="ru-RU"/>
        </w:rPr>
      </w:pPr>
      <w:r w:rsidRPr="006F5F06">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416CED">
        <w:rPr>
          <w:rFonts w:ascii="Tahoma" w:hAnsi="Tahoma" w:cs="Tahoma"/>
          <w:sz w:val="18"/>
          <w:szCs w:val="18"/>
        </w:rPr>
        <w:t>Enrollment</w:t>
      </w:r>
      <w:r w:rsidRPr="006F5F06">
        <w:rPr>
          <w:rFonts w:ascii="Tahoma" w:hAnsi="Tahoma" w:cs="Tahoma"/>
          <w:sz w:val="18"/>
          <w:szCs w:val="18"/>
          <w:lang w:val="ru-RU"/>
        </w:rPr>
        <w:t xml:space="preserve"> </w:t>
      </w:r>
      <w:r w:rsidRPr="00416CED">
        <w:rPr>
          <w:rFonts w:ascii="Tahoma" w:hAnsi="Tahoma" w:cs="Tahoma"/>
          <w:sz w:val="18"/>
          <w:szCs w:val="18"/>
        </w:rPr>
        <w:t>for</w:t>
      </w:r>
      <w:r w:rsidRPr="006F5F06">
        <w:rPr>
          <w:rFonts w:ascii="Tahoma" w:hAnsi="Tahoma" w:cs="Tahoma"/>
          <w:sz w:val="18"/>
          <w:szCs w:val="18"/>
          <w:lang w:val="ru-RU"/>
        </w:rPr>
        <w:t xml:space="preserve"> </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или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соответственно. </w:t>
      </w:r>
    </w:p>
    <w:p w:rsidR="0073424F" w:rsidRPr="006F5F06" w:rsidRDefault="0073424F" w:rsidP="00346F4B">
      <w:pPr>
        <w:pStyle w:val="ListParagraph"/>
        <w:numPr>
          <w:ilvl w:val="0"/>
          <w:numId w:val="87"/>
        </w:numPr>
        <w:spacing w:after="60"/>
        <w:ind w:left="1980"/>
        <w:contextualSpacing w:val="0"/>
        <w:rPr>
          <w:lang w:val="ru-RU"/>
        </w:rPr>
      </w:pPr>
      <w:r w:rsidRPr="006F5F06">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069A4" w:rsidRPr="006F5F06" w:rsidRDefault="004069A4" w:rsidP="009D3013">
      <w:pPr>
        <w:pStyle w:val="EndnoteText"/>
        <w:ind w:left="540"/>
        <w:rPr>
          <w:lang w:val="ru-RU"/>
        </w:rPr>
      </w:pPr>
    </w:p>
    <w:p w:rsidR="009D3013" w:rsidRPr="006F5F06" w:rsidRDefault="009D3013" w:rsidP="009D3013">
      <w:pPr>
        <w:pStyle w:val="EndnoteText"/>
        <w:ind w:left="540"/>
        <w:rPr>
          <w:lang w:val="ru-RU"/>
        </w:rPr>
      </w:pPr>
    </w:p>
    <w:p w:rsidR="004069A4" w:rsidRPr="00416CED" w:rsidRDefault="00A560B6" w:rsidP="004069A4">
      <w:pPr>
        <w:pStyle w:val="Heading3"/>
      </w:pPr>
      <w:bookmarkStart w:id="1292" w:name="_50_Exchange_Server"/>
      <w:bookmarkStart w:id="1293" w:name="_53_52_Exchange"/>
      <w:bookmarkStart w:id="1294" w:name="_58_Exchange_Server"/>
      <w:bookmarkStart w:id="1295" w:name="_59_Exchange_Server"/>
      <w:bookmarkStart w:id="1296" w:name="_Toc363742020"/>
      <w:bookmarkEnd w:id="1292"/>
      <w:bookmarkEnd w:id="1293"/>
      <w:bookmarkEnd w:id="1294"/>
      <w:bookmarkEnd w:id="1295"/>
      <w:r w:rsidRPr="00416CED">
        <w:rPr>
          <w:rFonts w:ascii="Tahoma" w:hAnsi="Tahoma"/>
          <w:caps/>
          <w:color w:val="F66400"/>
          <w:sz w:val="22"/>
          <w:vertAlign w:val="superscript"/>
        </w:rPr>
        <w:t>59</w:t>
      </w:r>
      <w:r w:rsidRPr="00416CED">
        <w:rPr>
          <w:rFonts w:ascii="Tahoma" w:hAnsi="Tahoma"/>
          <w:color w:val="F66400"/>
          <w:sz w:val="22"/>
        </w:rPr>
        <w:t xml:space="preserve"> Exchange Server 2010 Standard CAL</w:t>
      </w:r>
      <w:bookmarkEnd w:id="1291"/>
      <w:bookmarkEnd w:id="1296"/>
    </w:p>
    <w:bookmarkEnd w:id="1285"/>
    <w:p w:rsidR="004069A4" w:rsidRPr="00416CED" w:rsidRDefault="004069A4" w:rsidP="004069A4"/>
    <w:p w:rsidR="004069A4" w:rsidRPr="00416CED" w:rsidRDefault="004069A4" w:rsidP="005427B6">
      <w:pPr>
        <w:spacing w:after="60"/>
        <w:ind w:left="720"/>
      </w:pPr>
      <w:r w:rsidRPr="00416CED">
        <w:rPr>
          <w:rFonts w:cs="Tahoma"/>
          <w:b/>
          <w:color w:val="000000"/>
          <w:szCs w:val="18"/>
        </w:rPr>
        <w:t>Управляемые папки по умолчанию с лицензией Exchange Server 2010 Standard CAL</w:t>
      </w:r>
    </w:p>
    <w:p w:rsidR="004069A4" w:rsidRPr="006F5F06" w:rsidRDefault="004069A4" w:rsidP="00E62BC4">
      <w:pPr>
        <w:ind w:left="720"/>
        <w:rPr>
          <w:lang w:val="ru-RU"/>
        </w:rPr>
      </w:pPr>
      <w:r w:rsidRPr="006F5F06">
        <w:rPr>
          <w:rFonts w:cs="Tahoma"/>
          <w:color w:val="000000"/>
          <w:szCs w:val="18"/>
          <w:lang w:val="ru-RU"/>
        </w:rPr>
        <w:t xml:space="preserve">Право на использование функции «Управляемая папка по умолчанию» в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предоставляется по лицензии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w:t>
      </w:r>
      <w:r w:rsidRPr="00416CED">
        <w:rPr>
          <w:rFonts w:cs="Tahoma"/>
          <w:color w:val="000000"/>
          <w:szCs w:val="18"/>
        </w:rPr>
        <w:t>Standard</w:t>
      </w:r>
      <w:r w:rsidRPr="006F5F06">
        <w:rPr>
          <w:rFonts w:cs="Tahoma"/>
          <w:color w:val="000000"/>
          <w:szCs w:val="18"/>
          <w:lang w:val="ru-RU"/>
        </w:rPr>
        <w:t xml:space="preserve"> и эквивалентным клиентским лицензиям.</w:t>
      </w:r>
      <w:r w:rsidR="00FA2C82" w:rsidRPr="006F5F06">
        <w:rPr>
          <w:rFonts w:cs="Tahoma"/>
          <w:color w:val="000000"/>
          <w:szCs w:val="18"/>
          <w:lang w:val="ru-RU"/>
        </w:rPr>
        <w:t xml:space="preserve"> </w:t>
      </w:r>
      <w:r w:rsidRPr="006F5F06">
        <w:rPr>
          <w:rFonts w:cs="Tahoma"/>
          <w:color w:val="000000"/>
          <w:szCs w:val="18"/>
          <w:lang w:val="ru-RU"/>
        </w:rPr>
        <w:t xml:space="preserve">Клиентская лицензия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CAL</w:t>
      </w:r>
      <w:r w:rsidRPr="006F5F06">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rsidR="004069A4" w:rsidRPr="006F5F06" w:rsidRDefault="004069A4" w:rsidP="00E62BC4">
      <w:pPr>
        <w:ind w:left="720"/>
        <w:rPr>
          <w:lang w:val="ru-RU"/>
        </w:rPr>
      </w:pPr>
    </w:p>
    <w:p w:rsidR="00960590" w:rsidRPr="006F5F06" w:rsidRDefault="00960590" w:rsidP="00E62BC4">
      <w:pPr>
        <w:ind w:left="720"/>
        <w:rPr>
          <w:lang w:val="ru-RU"/>
        </w:rPr>
      </w:pPr>
    </w:p>
    <w:p w:rsidR="00960590" w:rsidRPr="006F5F06" w:rsidRDefault="00960590" w:rsidP="00E62BC4">
      <w:pPr>
        <w:ind w:left="720"/>
        <w:rPr>
          <w:lang w:val="ru-RU"/>
        </w:rPr>
      </w:pPr>
    </w:p>
    <w:p w:rsidR="00960590" w:rsidRPr="006F5F06" w:rsidRDefault="00960590" w:rsidP="00E62BC4">
      <w:pPr>
        <w:ind w:left="720"/>
        <w:rPr>
          <w:lang w:val="ru-RU"/>
        </w:rPr>
      </w:pPr>
    </w:p>
    <w:p w:rsidR="00960590" w:rsidRPr="006F5F06" w:rsidRDefault="00960590" w:rsidP="00E62BC4">
      <w:pPr>
        <w:ind w:left="720"/>
        <w:rPr>
          <w:lang w:val="ru-RU"/>
        </w:rPr>
      </w:pPr>
    </w:p>
    <w:p w:rsidR="00031547" w:rsidRPr="006F5F06" w:rsidRDefault="00031547" w:rsidP="005427B6">
      <w:pPr>
        <w:spacing w:after="60"/>
        <w:ind w:left="720"/>
        <w:rPr>
          <w:lang w:val="ru-RU"/>
        </w:rPr>
      </w:pPr>
      <w:r w:rsidRPr="006F5F06">
        <w:rPr>
          <w:rFonts w:cs="Tahoma"/>
          <w:b/>
          <w:color w:val="000000"/>
          <w:szCs w:val="18"/>
          <w:lang w:val="ru-RU"/>
        </w:rPr>
        <w:t xml:space="preserve">Поиск по нескольким почтовым ящикам с лицензией </w:t>
      </w:r>
      <w:r w:rsidRPr="00416CED">
        <w:rPr>
          <w:rFonts w:cs="Tahoma"/>
          <w:b/>
          <w:color w:val="000000"/>
          <w:szCs w:val="18"/>
        </w:rPr>
        <w:t>Exchange</w:t>
      </w:r>
      <w:r w:rsidRPr="006F5F06">
        <w:rPr>
          <w:rFonts w:cs="Tahoma"/>
          <w:b/>
          <w:color w:val="000000"/>
          <w:szCs w:val="18"/>
          <w:lang w:val="ru-RU"/>
        </w:rPr>
        <w:t xml:space="preserve"> </w:t>
      </w:r>
      <w:r w:rsidRPr="00416CED">
        <w:rPr>
          <w:rFonts w:cs="Tahoma"/>
          <w:b/>
          <w:color w:val="000000"/>
          <w:szCs w:val="18"/>
        </w:rPr>
        <w:t>Server</w:t>
      </w:r>
      <w:r w:rsidRPr="006F5F06">
        <w:rPr>
          <w:rFonts w:cs="Tahoma"/>
          <w:b/>
          <w:color w:val="000000"/>
          <w:szCs w:val="18"/>
          <w:lang w:val="ru-RU"/>
        </w:rPr>
        <w:t xml:space="preserve"> 2010 </w:t>
      </w:r>
      <w:r w:rsidRPr="00416CED">
        <w:rPr>
          <w:rFonts w:cs="Tahoma"/>
          <w:b/>
          <w:color w:val="000000"/>
          <w:szCs w:val="18"/>
        </w:rPr>
        <w:t>Standard</w:t>
      </w:r>
      <w:r w:rsidRPr="006F5F06">
        <w:rPr>
          <w:rFonts w:cs="Tahoma"/>
          <w:b/>
          <w:color w:val="000000"/>
          <w:szCs w:val="18"/>
          <w:lang w:val="ru-RU"/>
        </w:rPr>
        <w:t xml:space="preserve"> </w:t>
      </w:r>
      <w:r w:rsidRPr="00416CED">
        <w:rPr>
          <w:rFonts w:cs="Tahoma"/>
          <w:b/>
          <w:color w:val="000000"/>
          <w:szCs w:val="18"/>
        </w:rPr>
        <w:t>CAL</w:t>
      </w:r>
    </w:p>
    <w:p w:rsidR="00031547" w:rsidRPr="006F5F06" w:rsidRDefault="00031547" w:rsidP="00BA1490">
      <w:pPr>
        <w:ind w:left="720"/>
        <w:rPr>
          <w:lang w:val="ru-RU"/>
        </w:rPr>
      </w:pPr>
      <w:r w:rsidRPr="006F5F06">
        <w:rPr>
          <w:rFonts w:cs="Tahoma"/>
          <w:bCs/>
          <w:szCs w:val="20"/>
          <w:lang w:val="ru-RU"/>
        </w:rPr>
        <w:t xml:space="preserve">Мы обновляем права на использование </w:t>
      </w:r>
      <w:r w:rsidRPr="00416CED">
        <w:rPr>
          <w:rFonts w:cs="Tahoma"/>
          <w:bCs/>
          <w:szCs w:val="20"/>
        </w:rPr>
        <w:t>Exchange</w:t>
      </w:r>
      <w:r w:rsidRPr="006F5F06">
        <w:rPr>
          <w:rFonts w:cs="Tahoma"/>
          <w:bCs/>
          <w:szCs w:val="20"/>
          <w:lang w:val="ru-RU"/>
        </w:rPr>
        <w:t xml:space="preserve"> </w:t>
      </w:r>
      <w:r w:rsidRPr="00416CED">
        <w:rPr>
          <w:rFonts w:cs="Tahoma"/>
          <w:bCs/>
          <w:szCs w:val="20"/>
        </w:rPr>
        <w:t>Server</w:t>
      </w:r>
      <w:r w:rsidRPr="006F5F06">
        <w:rPr>
          <w:rFonts w:cs="Tahoma"/>
          <w:bCs/>
          <w:szCs w:val="20"/>
          <w:lang w:val="ru-RU"/>
        </w:rPr>
        <w:t xml:space="preserve"> 2010, чтобы отразить, что право доступа к функциональности поиска по нескольким почтовым ящикам в </w:t>
      </w:r>
      <w:r w:rsidRPr="00416CED">
        <w:rPr>
          <w:rFonts w:cs="Tahoma"/>
          <w:bCs/>
          <w:szCs w:val="20"/>
        </w:rPr>
        <w:t>Exchange</w:t>
      </w:r>
      <w:r w:rsidRPr="006F5F06">
        <w:rPr>
          <w:rFonts w:cs="Tahoma"/>
          <w:bCs/>
          <w:szCs w:val="20"/>
          <w:lang w:val="ru-RU"/>
        </w:rPr>
        <w:t xml:space="preserve"> </w:t>
      </w:r>
      <w:r w:rsidRPr="00416CED">
        <w:rPr>
          <w:rFonts w:cs="Tahoma"/>
          <w:bCs/>
          <w:szCs w:val="20"/>
        </w:rPr>
        <w:t>Server</w:t>
      </w:r>
      <w:r w:rsidRPr="006F5F06">
        <w:rPr>
          <w:rFonts w:cs="Tahoma"/>
          <w:bCs/>
          <w:szCs w:val="20"/>
          <w:lang w:val="ru-RU"/>
        </w:rPr>
        <w:t xml:space="preserve"> 2010 предоставляется по лицензии </w:t>
      </w:r>
      <w:r w:rsidRPr="00416CED">
        <w:rPr>
          <w:rFonts w:cs="Tahoma"/>
          <w:bCs/>
          <w:szCs w:val="20"/>
        </w:rPr>
        <w:t>Exchange</w:t>
      </w:r>
      <w:r w:rsidRPr="006F5F06">
        <w:rPr>
          <w:rFonts w:cs="Tahoma"/>
          <w:bCs/>
          <w:szCs w:val="20"/>
          <w:lang w:val="ru-RU"/>
        </w:rPr>
        <w:t xml:space="preserve"> </w:t>
      </w:r>
      <w:r w:rsidRPr="00416CED">
        <w:rPr>
          <w:rFonts w:cs="Tahoma"/>
          <w:bCs/>
          <w:szCs w:val="20"/>
        </w:rPr>
        <w:t>Server</w:t>
      </w:r>
      <w:r w:rsidRPr="006F5F06">
        <w:rPr>
          <w:rFonts w:cs="Tahoma"/>
          <w:bCs/>
          <w:szCs w:val="20"/>
          <w:lang w:val="ru-RU"/>
        </w:rPr>
        <w:t xml:space="preserve"> 2010</w:t>
      </w:r>
      <w:r w:rsidRPr="00416CED">
        <w:rPr>
          <w:rFonts w:cs="Tahoma"/>
          <w:bCs/>
          <w:szCs w:val="20"/>
        </w:rPr>
        <w:t> Standard</w:t>
      </w:r>
      <w:r w:rsidRPr="006F5F06">
        <w:rPr>
          <w:rFonts w:cs="Tahoma"/>
          <w:bCs/>
          <w:szCs w:val="20"/>
          <w:lang w:val="ru-RU"/>
        </w:rPr>
        <w:t xml:space="preserve"> и эквивалентным клиентским лицензиям </w:t>
      </w:r>
      <w:r w:rsidRPr="00416CED">
        <w:rPr>
          <w:rFonts w:cs="Tahoma"/>
          <w:bCs/>
          <w:szCs w:val="20"/>
        </w:rPr>
        <w:t>CAL</w:t>
      </w:r>
      <w:r w:rsidRPr="006F5F06">
        <w:rPr>
          <w:rFonts w:cs="Tahoma"/>
          <w:bCs/>
          <w:szCs w:val="20"/>
          <w:lang w:val="ru-RU"/>
        </w:rPr>
        <w:t xml:space="preserve">. Это обновление относится ко всем лицензиям </w:t>
      </w:r>
      <w:r w:rsidRPr="00416CED">
        <w:rPr>
          <w:rFonts w:cs="Tahoma"/>
          <w:bCs/>
          <w:szCs w:val="20"/>
        </w:rPr>
        <w:t>Exchange</w:t>
      </w:r>
      <w:r w:rsidRPr="006F5F06">
        <w:rPr>
          <w:rFonts w:cs="Tahoma"/>
          <w:bCs/>
          <w:szCs w:val="20"/>
          <w:lang w:val="ru-RU"/>
        </w:rPr>
        <w:t xml:space="preserve"> </w:t>
      </w:r>
      <w:r w:rsidRPr="00416CED">
        <w:rPr>
          <w:rFonts w:cs="Tahoma"/>
          <w:bCs/>
          <w:szCs w:val="20"/>
        </w:rPr>
        <w:t>Server</w:t>
      </w:r>
      <w:r w:rsidRPr="006F5F06">
        <w:rPr>
          <w:rFonts w:cs="Tahoma"/>
          <w:bCs/>
          <w:szCs w:val="20"/>
          <w:lang w:val="ru-RU"/>
        </w:rPr>
        <w:t xml:space="preserve"> 2010.</w:t>
      </w:r>
    </w:p>
    <w:p w:rsidR="004D0019" w:rsidRPr="006F5F06" w:rsidRDefault="004D0019" w:rsidP="00E62BC4">
      <w:pPr>
        <w:ind w:left="720"/>
        <w:rPr>
          <w:lang w:val="ru-RU"/>
        </w:rPr>
      </w:pPr>
    </w:p>
    <w:p w:rsidR="004069A4" w:rsidRPr="006F5F06" w:rsidRDefault="004069A4" w:rsidP="005427B6">
      <w:pPr>
        <w:spacing w:after="60"/>
        <w:ind w:left="720"/>
        <w:rPr>
          <w:lang w:val="ru-RU"/>
        </w:rPr>
      </w:pPr>
      <w:r w:rsidRPr="006F5F06">
        <w:rPr>
          <w:rFonts w:cs="Tahoma"/>
          <w:b/>
          <w:color w:val="000000"/>
          <w:szCs w:val="18"/>
          <w:lang w:val="ru-RU"/>
        </w:rPr>
        <w:t xml:space="preserve">Клиентские лицензии только для учащихся (Лицензия </w:t>
      </w:r>
      <w:r w:rsidRPr="00416CED">
        <w:rPr>
          <w:rFonts w:cs="Tahoma"/>
          <w:b/>
          <w:color w:val="000000"/>
          <w:szCs w:val="18"/>
        </w:rPr>
        <w:t>Academic</w:t>
      </w:r>
      <w:r w:rsidRPr="006F5F06">
        <w:rPr>
          <w:rFonts w:cs="Tahoma"/>
          <w:b/>
          <w:color w:val="000000"/>
          <w:szCs w:val="18"/>
          <w:lang w:val="ru-RU"/>
        </w:rPr>
        <w:t xml:space="preserve"> </w:t>
      </w:r>
      <w:r w:rsidRPr="00416CED">
        <w:rPr>
          <w:rFonts w:cs="Tahoma"/>
          <w:b/>
          <w:color w:val="000000"/>
          <w:szCs w:val="18"/>
        </w:rPr>
        <w:t>Open</w:t>
      </w:r>
      <w:r w:rsidRPr="006F5F06">
        <w:rPr>
          <w:rFonts w:cs="Tahoma"/>
          <w:b/>
          <w:color w:val="000000"/>
          <w:szCs w:val="18"/>
          <w:lang w:val="ru-RU"/>
        </w:rPr>
        <w:t xml:space="preserve"> и </w:t>
      </w:r>
      <w:r w:rsidRPr="00416CED">
        <w:rPr>
          <w:rFonts w:cs="Tahoma"/>
          <w:b/>
          <w:color w:val="000000"/>
          <w:szCs w:val="18"/>
        </w:rPr>
        <w:t>Academic</w:t>
      </w:r>
      <w:r w:rsidRPr="006F5F06">
        <w:rPr>
          <w:rFonts w:cs="Tahoma"/>
          <w:b/>
          <w:color w:val="000000"/>
          <w:szCs w:val="18"/>
          <w:lang w:val="ru-RU"/>
        </w:rPr>
        <w:t xml:space="preserve"> </w:t>
      </w:r>
      <w:r w:rsidRPr="00416CED">
        <w:rPr>
          <w:rFonts w:cs="Tahoma"/>
          <w:b/>
          <w:color w:val="000000"/>
          <w:szCs w:val="18"/>
        </w:rPr>
        <w:t>Select</w:t>
      </w:r>
      <w:r w:rsidRPr="006F5F06">
        <w:rPr>
          <w:rFonts w:cs="Tahoma"/>
          <w:b/>
          <w:color w:val="000000"/>
          <w:szCs w:val="18"/>
          <w:lang w:val="ru-RU"/>
        </w:rPr>
        <w:t>)</w:t>
      </w:r>
    </w:p>
    <w:p w:rsidR="004069A4" w:rsidRPr="006F5F06" w:rsidRDefault="004069A4" w:rsidP="00E62BC4">
      <w:pPr>
        <w:ind w:left="720"/>
        <w:rPr>
          <w:lang w:val="ru-RU"/>
        </w:rPr>
      </w:pPr>
      <w:r w:rsidRPr="006F5F06">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416CED">
        <w:rPr>
          <w:rFonts w:cs="Tahoma"/>
          <w:szCs w:val="20"/>
        </w:rPr>
        <w:t> </w:t>
      </w:r>
      <w:r w:rsidRPr="006F5F06">
        <w:rPr>
          <w:rFonts w:cs="Tahoma"/>
          <w:szCs w:val="20"/>
          <w:lang w:val="ru-RU"/>
        </w:rPr>
        <w:t>учащимся, и НЕ могут использоваться в лабораториях или учебных аудиториях.</w:t>
      </w:r>
    </w:p>
    <w:p w:rsidR="00DD14E6" w:rsidRPr="006F5F06" w:rsidRDefault="00DD14E6" w:rsidP="005427B6">
      <w:pPr>
        <w:rPr>
          <w:lang w:val="ru-RU"/>
        </w:rPr>
      </w:pPr>
      <w:bookmarkStart w:id="1297" w:name="Srv_43ExchangeSvr07StdCAL"/>
      <w:bookmarkStart w:id="1298" w:name="Srv_44ExchangeSvr2010StdCAL"/>
    </w:p>
    <w:p w:rsidR="005427B6" w:rsidRPr="006F5F06" w:rsidRDefault="005427B6" w:rsidP="005427B6">
      <w:pPr>
        <w:rPr>
          <w:lang w:val="ru-RU"/>
        </w:rPr>
      </w:pPr>
    </w:p>
    <w:p w:rsidR="00CC1B99" w:rsidRPr="006F5F06" w:rsidRDefault="00A560B6" w:rsidP="00CC1B99">
      <w:pPr>
        <w:pStyle w:val="Heading3"/>
        <w:rPr>
          <w:lang w:val="ru-RU"/>
        </w:rPr>
      </w:pPr>
      <w:bookmarkStart w:id="1299" w:name="_53_Forefront_Endpoint"/>
      <w:bookmarkStart w:id="1300" w:name="_59_Forefront_Endpoint"/>
      <w:bookmarkStart w:id="1301" w:name="_60_Forefront_Endpoint"/>
      <w:bookmarkStart w:id="1302" w:name="_Toc336338314"/>
      <w:bookmarkStart w:id="1303" w:name="_Toc363742021"/>
      <w:bookmarkStart w:id="1304" w:name="Srv_51ForfrontEndpointProtection"/>
      <w:bookmarkStart w:id="1305" w:name="Srv_50ForfrontEndpointProtection"/>
      <w:bookmarkStart w:id="1306" w:name="Srv_42ExchangeSvr07StdCAL"/>
      <w:bookmarkEnd w:id="1299"/>
      <w:bookmarkEnd w:id="1300"/>
      <w:bookmarkEnd w:id="1301"/>
      <w:r w:rsidRPr="006F5F06">
        <w:rPr>
          <w:rFonts w:ascii="Tahoma" w:hAnsi="Tahoma"/>
          <w:caps/>
          <w:color w:val="F66400"/>
          <w:sz w:val="22"/>
          <w:vertAlign w:val="superscript"/>
          <w:lang w:val="ru-RU"/>
        </w:rPr>
        <w:t>60</w:t>
      </w:r>
      <w:r w:rsidRPr="006F5F06">
        <w:rPr>
          <w:rFonts w:ascii="Tahoma" w:hAnsi="Tahoma"/>
          <w:color w:val="F66400"/>
          <w:sz w:val="22"/>
          <w:lang w:val="ru-RU"/>
        </w:rPr>
        <w:t xml:space="preserve"> </w:t>
      </w:r>
      <w:r w:rsidRPr="00416CED">
        <w:rPr>
          <w:rFonts w:ascii="Tahoma" w:hAnsi="Tahoma"/>
          <w:color w:val="F66400"/>
          <w:sz w:val="22"/>
        </w:rPr>
        <w:t>Forefront</w:t>
      </w:r>
      <w:r w:rsidRPr="006F5F06">
        <w:rPr>
          <w:rFonts w:ascii="Tahoma" w:hAnsi="Tahoma"/>
          <w:color w:val="F66400"/>
          <w:sz w:val="22"/>
          <w:lang w:val="ru-RU"/>
        </w:rPr>
        <w:t xml:space="preserve"> </w:t>
      </w:r>
      <w:r w:rsidRPr="00416CED">
        <w:rPr>
          <w:rFonts w:ascii="Tahoma" w:hAnsi="Tahoma"/>
          <w:color w:val="F66400"/>
          <w:sz w:val="22"/>
        </w:rPr>
        <w:t>Endpoint</w:t>
      </w:r>
      <w:r w:rsidRPr="006F5F06">
        <w:rPr>
          <w:rFonts w:ascii="Tahoma" w:hAnsi="Tahoma"/>
          <w:color w:val="F66400"/>
          <w:sz w:val="22"/>
          <w:lang w:val="ru-RU"/>
        </w:rPr>
        <w:t xml:space="preserve"> </w:t>
      </w:r>
      <w:r w:rsidRPr="00416CED">
        <w:rPr>
          <w:rFonts w:ascii="Tahoma" w:hAnsi="Tahoma"/>
          <w:color w:val="F66400"/>
          <w:sz w:val="22"/>
        </w:rPr>
        <w:t>Protection</w:t>
      </w:r>
      <w:bookmarkEnd w:id="1302"/>
      <w:bookmarkEnd w:id="1303"/>
    </w:p>
    <w:bookmarkEnd w:id="1304"/>
    <w:bookmarkEnd w:id="1305"/>
    <w:p w:rsidR="00CC1B99" w:rsidRPr="006F5F06" w:rsidRDefault="00CC1B99" w:rsidP="00E62BC4">
      <w:pPr>
        <w:ind w:left="720"/>
        <w:rPr>
          <w:lang w:val="ru-RU"/>
        </w:rPr>
      </w:pPr>
    </w:p>
    <w:p w:rsidR="008A1A57" w:rsidRPr="006F5F06" w:rsidRDefault="008A1A57" w:rsidP="00E62BC4">
      <w:pPr>
        <w:tabs>
          <w:tab w:val="left" w:pos="1920"/>
        </w:tabs>
        <w:ind w:left="720"/>
        <w:rPr>
          <w:lang w:val="ru-RU"/>
        </w:rPr>
      </w:pPr>
      <w:r w:rsidRPr="006F5F06">
        <w:rPr>
          <w:lang w:val="ru-RU"/>
        </w:rPr>
        <w:t xml:space="preserve">С 1 апреля 2012 г. предложение клиентской безопасности </w:t>
      </w:r>
      <w:r w:rsidRPr="00416CED">
        <w:rPr>
          <w:rFonts w:eastAsia="Calibri" w:cs="Tahoma"/>
          <w:szCs w:val="18"/>
        </w:rPr>
        <w:t>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будет заменено на </w:t>
      </w:r>
      <w:r w:rsidRPr="00416CED">
        <w:t>System</w:t>
      </w:r>
      <w:r w:rsidRPr="006F5F06">
        <w:rPr>
          <w:lang w:val="ru-RU"/>
        </w:rPr>
        <w:t xml:space="preserve"> </w:t>
      </w:r>
      <w:r w:rsidRPr="00416CED">
        <w:t>Center</w:t>
      </w:r>
      <w:r w:rsidRPr="006F5F06">
        <w:rPr>
          <w:lang w:val="ru-RU"/>
        </w:rPr>
        <w:t xml:space="preserve"> 2012 </w:t>
      </w:r>
      <w:r w:rsidRPr="00416CED">
        <w:t>Endpoint</w:t>
      </w:r>
      <w:r w:rsidRPr="006F5F06">
        <w:rPr>
          <w:lang w:val="ru-RU"/>
        </w:rPr>
        <w:t xml:space="preserve"> </w:t>
      </w:r>
      <w:r w:rsidRPr="00416CED">
        <w:t>Protection</w:t>
      </w:r>
      <w:r w:rsidRPr="006F5F06">
        <w:rPr>
          <w:lang w:val="ru-RU"/>
        </w:rPr>
        <w:t xml:space="preserve">. </w:t>
      </w:r>
      <w:r w:rsidRPr="00416CED">
        <w:t>System</w:t>
      </w:r>
      <w:r w:rsidRPr="006F5F06">
        <w:rPr>
          <w:lang w:val="ru-RU"/>
        </w:rPr>
        <w:t xml:space="preserve"> </w:t>
      </w:r>
      <w:r w:rsidRPr="00416CED">
        <w:t>Center</w:t>
      </w:r>
      <w:r w:rsidRPr="006F5F06">
        <w:rPr>
          <w:lang w:val="ru-RU"/>
        </w:rPr>
        <w:t xml:space="preserve"> 2012 </w:t>
      </w:r>
      <w:r w:rsidRPr="00416CED">
        <w:t>Endpoint</w:t>
      </w:r>
      <w:r w:rsidRPr="006F5F06">
        <w:rPr>
          <w:lang w:val="ru-RU"/>
        </w:rPr>
        <w:t xml:space="preserve"> </w:t>
      </w:r>
      <w:r w:rsidRPr="00416CED">
        <w:t>Protection</w:t>
      </w:r>
      <w:r w:rsidRPr="006F5F06">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416CED">
        <w:t>System</w:t>
      </w:r>
      <w:r w:rsidRPr="006F5F06">
        <w:rPr>
          <w:lang w:val="ru-RU"/>
        </w:rPr>
        <w:t xml:space="preserve"> </w:t>
      </w:r>
      <w:r w:rsidRPr="00416CED">
        <w:t>Center</w:t>
      </w:r>
      <w:r w:rsidRPr="006F5F06">
        <w:rPr>
          <w:lang w:val="ru-RU"/>
        </w:rPr>
        <w:t xml:space="preserve"> 2012 </w:t>
      </w:r>
      <w:r w:rsidRPr="00416CED">
        <w:t>Standard</w:t>
      </w:r>
      <w:r w:rsidRPr="006F5F06">
        <w:rPr>
          <w:lang w:val="ru-RU"/>
        </w:rPr>
        <w:t xml:space="preserve"> или </w:t>
      </w:r>
      <w:r w:rsidRPr="00416CED">
        <w:t>Datacenter</w:t>
      </w:r>
      <w:r w:rsidRPr="006F5F06">
        <w:rPr>
          <w:lang w:val="ru-RU"/>
        </w:rPr>
        <w:t>.</w:t>
      </w:r>
    </w:p>
    <w:p w:rsidR="008A1A57" w:rsidRPr="006F5F06" w:rsidRDefault="008A1A57" w:rsidP="00E62BC4">
      <w:pPr>
        <w:tabs>
          <w:tab w:val="left" w:pos="1920"/>
        </w:tabs>
        <w:ind w:left="720"/>
        <w:rPr>
          <w:lang w:val="ru-RU"/>
        </w:rPr>
      </w:pPr>
    </w:p>
    <w:p w:rsidR="008A1A57" w:rsidRPr="006F5F06" w:rsidRDefault="008A1A57" w:rsidP="00E62BC4">
      <w:pPr>
        <w:tabs>
          <w:tab w:val="left" w:pos="1920"/>
        </w:tabs>
        <w:ind w:left="720"/>
        <w:rPr>
          <w:lang w:val="ru-RU"/>
        </w:rPr>
      </w:pPr>
      <w:r w:rsidRPr="006F5F06">
        <w:rPr>
          <w:rFonts w:eastAsia="Calibri" w:cs="Tahoma"/>
          <w:szCs w:val="18"/>
          <w:lang w:val="ru-RU"/>
        </w:rPr>
        <w:t xml:space="preserve">Пользователи с действующими подписками </w:t>
      </w:r>
      <w:r w:rsidRPr="00416CED">
        <w:rPr>
          <w:rFonts w:eastAsia="Calibri" w:cs="Tahoma"/>
          <w:szCs w:val="18"/>
        </w:rPr>
        <w:t>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lang w:val="ru-RU"/>
        </w:rPr>
        <w:t xml:space="preserve">, использующие службу для защиты клиентских устройств, могут выполнить обновление до </w:t>
      </w:r>
      <w:r w:rsidRPr="00416CED">
        <w:t>System</w:t>
      </w:r>
      <w:r w:rsidRPr="006F5F06">
        <w:rPr>
          <w:lang w:val="ru-RU"/>
        </w:rPr>
        <w:t xml:space="preserve"> </w:t>
      </w:r>
      <w:r w:rsidRPr="00416CED">
        <w:t>Center</w:t>
      </w:r>
      <w:r w:rsidRPr="006F5F06">
        <w:rPr>
          <w:lang w:val="ru-RU"/>
        </w:rPr>
        <w:t xml:space="preserve"> 2012 </w:t>
      </w:r>
      <w:r w:rsidRPr="00416CED">
        <w:t>Endpoint</w:t>
      </w:r>
      <w:r w:rsidRPr="006F5F06">
        <w:rPr>
          <w:lang w:val="ru-RU"/>
        </w:rPr>
        <w:t xml:space="preserve"> </w:t>
      </w:r>
      <w:r w:rsidRPr="00416CED">
        <w:t>Protection</w:t>
      </w:r>
      <w:r w:rsidRPr="006F5F06">
        <w:rPr>
          <w:lang w:val="ru-RU"/>
        </w:rPr>
        <w:t xml:space="preserve"> в тех же целях.</w:t>
      </w:r>
    </w:p>
    <w:p w:rsidR="008A1A57" w:rsidRPr="006F5F06" w:rsidRDefault="008A1A57" w:rsidP="00E62BC4">
      <w:pPr>
        <w:tabs>
          <w:tab w:val="left" w:pos="1920"/>
        </w:tabs>
        <w:ind w:left="720"/>
        <w:rPr>
          <w:lang w:val="ru-RU"/>
        </w:rPr>
      </w:pPr>
    </w:p>
    <w:p w:rsidR="008A1A57" w:rsidRPr="006F5F06" w:rsidRDefault="008A1A57" w:rsidP="00E62BC4">
      <w:pPr>
        <w:tabs>
          <w:tab w:val="left" w:pos="1920"/>
        </w:tabs>
        <w:ind w:left="720"/>
        <w:rPr>
          <w:lang w:val="ru-RU"/>
        </w:rPr>
      </w:pPr>
      <w:r w:rsidRPr="006F5F06">
        <w:rPr>
          <w:rFonts w:eastAsia="Calibri" w:cs="Tahoma"/>
          <w:szCs w:val="18"/>
          <w:lang w:val="ru-RU"/>
        </w:rPr>
        <w:t xml:space="preserve">Пользователи с действующими подписками </w:t>
      </w:r>
      <w:r w:rsidRPr="00416CED">
        <w:rPr>
          <w:rFonts w:eastAsia="Calibri" w:cs="Tahoma"/>
          <w:szCs w:val="18"/>
        </w:rPr>
        <w:t>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lang w:val="ru-RU"/>
        </w:rPr>
        <w:t xml:space="preserve">, использующие службу для защиты серверных устройств, могут продолжить использовать службу </w:t>
      </w:r>
      <w:r w:rsidRPr="00416CED">
        <w:t>Forefront</w:t>
      </w:r>
      <w:r w:rsidRPr="006F5F06">
        <w:rPr>
          <w:lang w:val="ru-RU"/>
        </w:rPr>
        <w:t xml:space="preserve"> </w:t>
      </w:r>
      <w:r w:rsidRPr="00416CED">
        <w:t>Endpoint</w:t>
      </w:r>
      <w:r w:rsidRPr="006F5F06">
        <w:rPr>
          <w:lang w:val="ru-RU"/>
        </w:rPr>
        <w:t xml:space="preserve"> </w:t>
      </w:r>
      <w:r w:rsidRPr="00416CED">
        <w:t>Protection</w:t>
      </w:r>
      <w:r w:rsidRPr="006F5F06">
        <w:rPr>
          <w:lang w:val="ru-RU"/>
        </w:rPr>
        <w:t>.</w:t>
      </w:r>
    </w:p>
    <w:p w:rsidR="008A1A57" w:rsidRPr="006F5F06" w:rsidRDefault="008A1A57" w:rsidP="00E62BC4">
      <w:pPr>
        <w:ind w:left="720"/>
        <w:rPr>
          <w:lang w:val="ru-RU"/>
        </w:rPr>
      </w:pPr>
    </w:p>
    <w:p w:rsidR="008A1A57" w:rsidRPr="006F5F06" w:rsidRDefault="008A1A57" w:rsidP="00E62BC4">
      <w:pPr>
        <w:ind w:left="720"/>
        <w:rPr>
          <w:lang w:val="ru-RU"/>
        </w:rPr>
      </w:pPr>
      <w:r w:rsidRPr="00416CED">
        <w:rPr>
          <w:rFonts w:eastAsia="Calibri" w:cs="Tahoma"/>
          <w:szCs w:val="18"/>
        </w:rPr>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w:t>
      </w:r>
      <w:r w:rsidRPr="00416CED">
        <w:rPr>
          <w:rFonts w:eastAsia="Calibri" w:cs="Tahoma"/>
          <w:szCs w:val="18"/>
        </w:rPr>
        <w:t>Configuration</w:t>
      </w:r>
      <w:r w:rsidRPr="006F5F06">
        <w:rPr>
          <w:rFonts w:eastAsia="Calibri" w:cs="Tahoma"/>
          <w:szCs w:val="18"/>
          <w:lang w:val="ru-RU"/>
        </w:rPr>
        <w:t xml:space="preserve"> </w:t>
      </w:r>
      <w:r w:rsidRPr="00416CED">
        <w:rPr>
          <w:rFonts w:eastAsia="Calibri" w:cs="Tahoma"/>
          <w:szCs w:val="18"/>
        </w:rPr>
        <w:t>Manager</w:t>
      </w:r>
      <w:r w:rsidRPr="006F5F06">
        <w:rPr>
          <w:rFonts w:eastAsia="Calibri" w:cs="Tahoma"/>
          <w:szCs w:val="18"/>
          <w:lang w:val="ru-RU"/>
        </w:rPr>
        <w:t xml:space="preserve"> не обязательно.</w:t>
      </w:r>
      <w:r w:rsidR="00FA2C82" w:rsidRPr="006F5F06">
        <w:rPr>
          <w:rFonts w:eastAsia="Calibri" w:cs="Tahoma"/>
          <w:szCs w:val="18"/>
          <w:lang w:val="ru-RU"/>
        </w:rPr>
        <w:t xml:space="preserve"> </w:t>
      </w:r>
    </w:p>
    <w:p w:rsidR="008A1A57" w:rsidRPr="006F5F06" w:rsidRDefault="008A1A57" w:rsidP="00E62BC4">
      <w:pPr>
        <w:ind w:left="720"/>
        <w:rPr>
          <w:lang w:val="ru-RU"/>
        </w:rPr>
      </w:pPr>
    </w:p>
    <w:p w:rsidR="008A1A57" w:rsidRPr="006F5F06" w:rsidRDefault="005427B6" w:rsidP="005427B6">
      <w:pPr>
        <w:spacing w:after="60"/>
        <w:ind w:left="720"/>
        <w:rPr>
          <w:lang w:val="ru-RU"/>
        </w:rPr>
      </w:pPr>
      <w:r w:rsidRPr="006F5F06">
        <w:rPr>
          <w:rFonts w:eastAsia="Calibri" w:cs="Tahoma"/>
          <w:b/>
          <w:szCs w:val="18"/>
          <w:lang w:val="ru-RU"/>
        </w:rPr>
        <w:t>Домашнее использование</w:t>
      </w:r>
    </w:p>
    <w:p w:rsidR="008A1A57" w:rsidRPr="006F5F06" w:rsidRDefault="008A1A57" w:rsidP="00E62BC4">
      <w:pPr>
        <w:ind w:left="720"/>
        <w:rPr>
          <w:lang w:val="ru-RU"/>
        </w:rPr>
      </w:pPr>
      <w:r w:rsidRPr="006F5F06">
        <w:rPr>
          <w:rFonts w:eastAsia="Calibri" w:cs="Tahoma"/>
          <w:szCs w:val="18"/>
          <w:lang w:val="ru-RU"/>
        </w:rPr>
        <w:t xml:space="preserve">Клиенты, располагающие текущими Лицензиями </w:t>
      </w:r>
      <w:r w:rsidRPr="00416CED">
        <w:rPr>
          <w:rFonts w:eastAsia="Calibri" w:cs="Tahoma"/>
          <w:szCs w:val="18"/>
        </w:rPr>
        <w:t>User</w:t>
      </w:r>
      <w:r w:rsidRPr="006F5F06">
        <w:rPr>
          <w:rFonts w:eastAsia="Calibri" w:cs="Tahoma"/>
          <w:szCs w:val="18"/>
          <w:lang w:val="ru-RU"/>
        </w:rPr>
        <w:t xml:space="preserve"> </w:t>
      </w:r>
      <w:r w:rsidRPr="00416CED">
        <w:rPr>
          <w:rFonts w:eastAsia="Calibri" w:cs="Tahoma"/>
          <w:szCs w:val="18"/>
        </w:rPr>
        <w:t>SL</w:t>
      </w:r>
      <w:r w:rsidRPr="006F5F06">
        <w:rPr>
          <w:rFonts w:eastAsia="Calibri" w:cs="Tahoma"/>
          <w:szCs w:val="18"/>
          <w:lang w:val="ru-RU"/>
        </w:rPr>
        <w:t xml:space="preserve"> для </w:t>
      </w:r>
      <w:r w:rsidRPr="00416CED">
        <w:rPr>
          <w:rFonts w:eastAsia="Calibri" w:cs="Tahoma"/>
          <w:szCs w:val="18"/>
        </w:rPr>
        <w:t>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2010, имеют право на участие в программе домашнего использования.</w:t>
      </w:r>
    </w:p>
    <w:p w:rsidR="00BA1490" w:rsidRPr="006F5F06" w:rsidRDefault="00BA1490" w:rsidP="00BA1490">
      <w:pPr>
        <w:rPr>
          <w:lang w:val="ru-RU"/>
        </w:rPr>
      </w:pPr>
      <w:bookmarkStart w:id="1307" w:name="_Toc254758297"/>
      <w:bookmarkStart w:id="1308" w:name="Srv_44ForefrontOnSecforExch"/>
      <w:bookmarkStart w:id="1309" w:name="Srv_43ForefrontOnSecforExch"/>
      <w:bookmarkEnd w:id="1297"/>
      <w:bookmarkEnd w:id="1298"/>
      <w:bookmarkEnd w:id="1306"/>
    </w:p>
    <w:p w:rsidR="00BA1490" w:rsidRPr="006F5F06" w:rsidRDefault="00BA1490" w:rsidP="00BA1490">
      <w:pPr>
        <w:rPr>
          <w:lang w:val="ru-RU"/>
        </w:rPr>
      </w:pPr>
    </w:p>
    <w:p w:rsidR="009E4FDD" w:rsidRPr="00416CED" w:rsidRDefault="00A560B6" w:rsidP="009E4FDD">
      <w:pPr>
        <w:pStyle w:val="Heading3"/>
      </w:pPr>
      <w:bookmarkStart w:id="1310" w:name="_54_Forefront_Identity"/>
      <w:bookmarkStart w:id="1311" w:name="_60_Forefront_Identity"/>
      <w:bookmarkStart w:id="1312" w:name="_Toc336338315"/>
      <w:bookmarkStart w:id="1313" w:name="_Toc363742022"/>
      <w:bookmarkStart w:id="1314" w:name="Srv_43ForefrontIdMgr2010"/>
      <w:bookmarkStart w:id="1315" w:name="Srv_48ForefrontIdMgr2010"/>
      <w:bookmarkStart w:id="1316" w:name="Srv_45ForefrontIdMgr2010"/>
      <w:bookmarkEnd w:id="1310"/>
      <w:bookmarkEnd w:id="1311"/>
      <w:r w:rsidRPr="00416CED">
        <w:rPr>
          <w:rFonts w:ascii="Tahoma" w:hAnsi="Tahoma"/>
          <w:caps/>
          <w:color w:val="F66400"/>
          <w:sz w:val="22"/>
          <w:vertAlign w:val="superscript"/>
        </w:rPr>
        <w:t xml:space="preserve">61 </w:t>
      </w:r>
      <w:r w:rsidRPr="00416CED">
        <w:rPr>
          <w:rFonts w:ascii="Tahoma" w:hAnsi="Tahoma"/>
          <w:color w:val="F66400"/>
          <w:sz w:val="22"/>
        </w:rPr>
        <w:t>Forefront Identity Manager 2010</w:t>
      </w:r>
      <w:bookmarkEnd w:id="1307"/>
      <w:r w:rsidRPr="00416CED">
        <w:rPr>
          <w:rFonts w:ascii="Tahoma" w:hAnsi="Tahoma"/>
          <w:color w:val="F66400"/>
          <w:sz w:val="22"/>
        </w:rPr>
        <w:t xml:space="preserve"> R2</w:t>
      </w:r>
      <w:bookmarkEnd w:id="1312"/>
      <w:bookmarkEnd w:id="1313"/>
    </w:p>
    <w:bookmarkEnd w:id="1314"/>
    <w:bookmarkEnd w:id="1315"/>
    <w:bookmarkEnd w:id="1316"/>
    <w:p w:rsidR="009E4FDD" w:rsidRPr="00416CED" w:rsidRDefault="009E4FDD" w:rsidP="009E4FDD">
      <w:pPr>
        <w:ind w:left="720"/>
      </w:pPr>
    </w:p>
    <w:p w:rsidR="009E4FDD" w:rsidRPr="00416CED" w:rsidRDefault="009E4FDD" w:rsidP="005427B6">
      <w:pPr>
        <w:spacing w:after="60"/>
        <w:ind w:left="720"/>
      </w:pPr>
      <w:r w:rsidRPr="00416CED">
        <w:rPr>
          <w:rFonts w:cs="Tahoma"/>
          <w:b/>
          <w:color w:val="000000"/>
          <w:szCs w:val="18"/>
        </w:rPr>
        <w:t>Версия</w:t>
      </w:r>
    </w:p>
    <w:p w:rsidR="009E4FDD" w:rsidRPr="00416CED" w:rsidRDefault="009E4FDD" w:rsidP="00960590">
      <w:pPr>
        <w:ind w:left="720"/>
      </w:pPr>
      <w:r w:rsidRPr="00416CED">
        <w:rPr>
          <w:rFonts w:cs="Tahoma"/>
          <w:color w:val="000000"/>
          <w:szCs w:val="18"/>
        </w:rPr>
        <w:t>Forefront Identity Manager 2010 R2 является следующей версией продукта Forefront Identity Manager</w:t>
      </w:r>
      <w:r w:rsidR="00960590">
        <w:rPr>
          <w:rFonts w:cs="Tahoma"/>
          <w:color w:val="000000"/>
          <w:szCs w:val="18"/>
        </w:rPr>
        <w:t> </w:t>
      </w:r>
      <w:r w:rsidRPr="00416CED">
        <w:rPr>
          <w:rFonts w:cs="Tahoma"/>
          <w:color w:val="000000"/>
          <w:szCs w:val="18"/>
        </w:rPr>
        <w:t>2010.</w:t>
      </w:r>
    </w:p>
    <w:p w:rsidR="005427B6" w:rsidRPr="00416CED" w:rsidRDefault="005427B6" w:rsidP="005427B6"/>
    <w:p w:rsidR="005427B6" w:rsidRPr="00416CED" w:rsidRDefault="005427B6" w:rsidP="005427B6"/>
    <w:p w:rsidR="00936C19" w:rsidRPr="00416CED" w:rsidRDefault="00A560B6" w:rsidP="005427B6">
      <w:pPr>
        <w:pStyle w:val="Heading2"/>
        <w:ind w:left="0"/>
      </w:pPr>
      <w:bookmarkStart w:id="1317" w:name="_55_Forefront_Identity"/>
      <w:bookmarkStart w:id="1318" w:name="_61_Forefront_Identity"/>
      <w:bookmarkStart w:id="1319" w:name="_62_Forefront_Identity"/>
      <w:bookmarkStart w:id="1320" w:name="_Toc336338316"/>
      <w:bookmarkStart w:id="1321" w:name="Srv_54ForefrontIDMgrWinLiveEd"/>
      <w:bookmarkStart w:id="1322" w:name="_Toc363742023"/>
      <w:bookmarkStart w:id="1323" w:name="Srv_46ForefrontOnlineProforExch"/>
      <w:bookmarkEnd w:id="1317"/>
      <w:bookmarkEnd w:id="1318"/>
      <w:bookmarkEnd w:id="1319"/>
      <w:r w:rsidRPr="00416CED">
        <w:rPr>
          <w:rFonts w:ascii="Tahoma" w:hAnsi="Tahoma" w:cs="Tahoma"/>
          <w:caps/>
          <w:color w:val="F26200"/>
          <w:sz w:val="20"/>
          <w:vertAlign w:val="superscript"/>
        </w:rPr>
        <w:t>62</w:t>
      </w:r>
      <w:r w:rsidRPr="00416CED">
        <w:rPr>
          <w:rFonts w:ascii="Tahoma" w:hAnsi="Tahoma" w:cs="Tahoma"/>
          <w:color w:val="F26200"/>
        </w:rPr>
        <w:t xml:space="preserve"> </w:t>
      </w:r>
      <w:r w:rsidRPr="00416CED">
        <w:rPr>
          <w:rFonts w:ascii="Tahoma" w:hAnsi="Tahoma" w:cs="Tahoma"/>
          <w:color w:val="F26200"/>
          <w:sz w:val="22"/>
        </w:rPr>
        <w:t>Forefront Identity Manager 2010 – Windows Live Edition</w:t>
      </w:r>
      <w:bookmarkEnd w:id="1320"/>
      <w:bookmarkEnd w:id="1321"/>
      <w:bookmarkEnd w:id="1322"/>
    </w:p>
    <w:p w:rsidR="005427B6" w:rsidRPr="00416CED" w:rsidRDefault="005427B6" w:rsidP="005427B6"/>
    <w:p w:rsidR="005D346C" w:rsidRPr="00416CED" w:rsidRDefault="005D346C" w:rsidP="005427B6">
      <w:pPr>
        <w:spacing w:after="60"/>
        <w:ind w:left="720"/>
      </w:pPr>
      <w:r w:rsidRPr="00416CED">
        <w:rPr>
          <w:rFonts w:cs="Tahoma"/>
          <w:b/>
          <w:color w:val="000000"/>
          <w:szCs w:val="18"/>
        </w:rPr>
        <w:t>Версия</w:t>
      </w:r>
    </w:p>
    <w:p w:rsidR="005D346C" w:rsidRPr="00416CED" w:rsidRDefault="005D346C" w:rsidP="00E62BC4">
      <w:pPr>
        <w:ind w:left="720"/>
      </w:pPr>
      <w:r w:rsidRPr="00416CED">
        <w:rPr>
          <w:color w:val="000000"/>
        </w:rPr>
        <w:t>Forefront Identity Manager 2010 – Windows Live Edition представляет собой следующую версию Identity Lifecycle Manager 2007 – Windows Live Edition</w:t>
      </w:r>
    </w:p>
    <w:p w:rsidR="005D484B" w:rsidRPr="00416CED" w:rsidRDefault="005D484B" w:rsidP="003C3A72"/>
    <w:p w:rsidR="007B35CE" w:rsidRDefault="007B35CE" w:rsidP="003C3A72"/>
    <w:p w:rsidR="00960590" w:rsidRDefault="00960590" w:rsidP="003C3A72"/>
    <w:p w:rsidR="00960590" w:rsidRDefault="00960590" w:rsidP="003C3A72"/>
    <w:p w:rsidR="00960590" w:rsidRDefault="00960590" w:rsidP="003C3A72"/>
    <w:p w:rsidR="00960590" w:rsidRDefault="00960590" w:rsidP="003C3A72"/>
    <w:p w:rsidR="00960590" w:rsidRPr="00416CED" w:rsidRDefault="00960590" w:rsidP="003C3A72"/>
    <w:p w:rsidR="005D484B" w:rsidRPr="00416CED" w:rsidRDefault="00A560B6" w:rsidP="005D484B">
      <w:pPr>
        <w:pStyle w:val="Heading3"/>
      </w:pPr>
      <w:bookmarkStart w:id="1324" w:name="_59_Forefront_Online"/>
      <w:bookmarkStart w:id="1325" w:name="_62_Forefront_Online"/>
      <w:bookmarkStart w:id="1326" w:name="_63_Forefront_Online"/>
      <w:bookmarkStart w:id="1327" w:name="_Toc336338317"/>
      <w:bookmarkStart w:id="1328" w:name="_Toc343596542"/>
      <w:bookmarkStart w:id="1329" w:name="_Toc363742024"/>
      <w:bookmarkEnd w:id="1324"/>
      <w:bookmarkEnd w:id="1325"/>
      <w:bookmarkEnd w:id="1326"/>
      <w:r w:rsidRPr="00416CED">
        <w:rPr>
          <w:rFonts w:ascii="Tahoma" w:hAnsi="Tahoma"/>
          <w:caps/>
          <w:color w:val="F66400"/>
          <w:sz w:val="22"/>
          <w:vertAlign w:val="superscript"/>
        </w:rPr>
        <w:t>63</w:t>
      </w:r>
      <w:r w:rsidRPr="00416CED">
        <w:rPr>
          <w:rFonts w:ascii="Tahoma" w:hAnsi="Tahoma"/>
          <w:color w:val="F66400"/>
          <w:sz w:val="22"/>
        </w:rPr>
        <w:t xml:space="preserve"> Forefront Online Protection для Exchange (Device SL и User SL)</w:t>
      </w:r>
      <w:bookmarkEnd w:id="1327"/>
      <w:bookmarkEnd w:id="1328"/>
      <w:bookmarkEnd w:id="1329"/>
    </w:p>
    <w:p w:rsidR="005D484B" w:rsidRPr="00416CED" w:rsidRDefault="005D484B" w:rsidP="005D484B">
      <w:pPr>
        <w:pStyle w:val="EndnoteText"/>
        <w:tabs>
          <w:tab w:val="center" w:pos="5306"/>
        </w:tabs>
        <w:ind w:left="0"/>
      </w:pPr>
    </w:p>
    <w:p w:rsidR="005D484B" w:rsidRPr="006F5F06" w:rsidRDefault="005D484B" w:rsidP="005D484B">
      <w:pPr>
        <w:spacing w:after="200" w:line="276" w:lineRule="auto"/>
        <w:ind w:left="720"/>
        <w:rPr>
          <w:lang w:val="ru-RU"/>
        </w:rPr>
      </w:pPr>
      <w:r w:rsidRPr="006F5F06">
        <w:rPr>
          <w:rFonts w:eastAsia="Calibri" w:cs="Tahoma"/>
          <w:bCs/>
          <w:color w:val="000000"/>
          <w:szCs w:val="18"/>
          <w:lang w:val="ru-RU"/>
        </w:rPr>
        <w:t xml:space="preserve">Для </w:t>
      </w:r>
      <w:r w:rsidRPr="00416CED">
        <w:rPr>
          <w:rFonts w:eastAsia="Calibri" w:cs="Tahoma"/>
          <w:bCs/>
          <w:color w:val="000000"/>
          <w:szCs w:val="18"/>
        </w:rPr>
        <w:t>Forefront</w:t>
      </w:r>
      <w:r w:rsidRPr="006F5F06">
        <w:rPr>
          <w:rFonts w:eastAsia="Calibri" w:cs="Tahoma"/>
          <w:bCs/>
          <w:color w:val="000000"/>
          <w:szCs w:val="18"/>
          <w:lang w:val="ru-RU"/>
        </w:rPr>
        <w:t xml:space="preserve"> </w:t>
      </w:r>
      <w:r w:rsidRPr="00416CED">
        <w:rPr>
          <w:rFonts w:eastAsia="Calibri" w:cs="Tahoma"/>
          <w:bCs/>
          <w:color w:val="000000"/>
          <w:szCs w:val="18"/>
        </w:rPr>
        <w:t>Online</w:t>
      </w:r>
      <w:r w:rsidRPr="006F5F06">
        <w:rPr>
          <w:rFonts w:eastAsia="Calibri" w:cs="Tahoma"/>
          <w:bCs/>
          <w:color w:val="000000"/>
          <w:szCs w:val="18"/>
          <w:lang w:val="ru-RU"/>
        </w:rPr>
        <w:t xml:space="preserve"> </w:t>
      </w:r>
      <w:r w:rsidRPr="00416CED">
        <w:rPr>
          <w:rFonts w:eastAsia="Calibri" w:cs="Tahoma"/>
          <w:bCs/>
          <w:color w:val="000000"/>
          <w:szCs w:val="18"/>
        </w:rPr>
        <w:t>Security</w:t>
      </w:r>
      <w:r w:rsidRPr="006F5F06">
        <w:rPr>
          <w:rFonts w:eastAsia="Calibri" w:cs="Tahoma"/>
          <w:bCs/>
          <w:color w:val="000000"/>
          <w:szCs w:val="18"/>
          <w:lang w:val="ru-RU"/>
        </w:rPr>
        <w:t xml:space="preserve"> для </w:t>
      </w:r>
      <w:r w:rsidRPr="00416CED">
        <w:rPr>
          <w:rFonts w:eastAsia="Calibri" w:cs="Tahoma"/>
          <w:bCs/>
          <w:color w:val="000000"/>
          <w:szCs w:val="18"/>
        </w:rPr>
        <w:t>Exchange</w:t>
      </w:r>
      <w:r w:rsidRPr="006F5F06">
        <w:rPr>
          <w:rFonts w:eastAsia="Calibri" w:cs="Tahoma"/>
          <w:bCs/>
          <w:color w:val="000000"/>
          <w:szCs w:val="18"/>
          <w:lang w:val="ru-RU"/>
        </w:rPr>
        <w:t xml:space="preserve"> (прежнее название</w:t>
      </w:r>
      <w:r w:rsidRPr="00416CED">
        <w:rPr>
          <w:rFonts w:eastAsia="Calibri" w:cs="Tahoma"/>
          <w:bCs/>
          <w:color w:val="000000"/>
          <w:szCs w:val="18"/>
        </w:rPr>
        <w:t> </w:t>
      </w:r>
      <w:r w:rsidRPr="006F5F06">
        <w:rPr>
          <w:rFonts w:eastAsia="Calibri" w:cs="Tahoma"/>
          <w:bCs/>
          <w:color w:val="000000"/>
          <w:szCs w:val="18"/>
          <w:lang w:val="ru-RU"/>
        </w:rPr>
        <w:t xml:space="preserve">— </w:t>
      </w:r>
      <w:r w:rsidRPr="00416CED">
        <w:rPr>
          <w:rFonts w:eastAsia="Calibri" w:cs="Tahoma"/>
          <w:bCs/>
          <w:color w:val="000000"/>
          <w:szCs w:val="18"/>
        </w:rPr>
        <w:t>Exchange</w:t>
      </w:r>
      <w:r w:rsidRPr="006F5F06">
        <w:rPr>
          <w:rFonts w:eastAsia="Calibri" w:cs="Tahoma"/>
          <w:bCs/>
          <w:color w:val="000000"/>
          <w:szCs w:val="18"/>
          <w:lang w:val="ru-RU"/>
        </w:rPr>
        <w:t xml:space="preserve"> </w:t>
      </w:r>
      <w:r w:rsidRPr="00416CED">
        <w:rPr>
          <w:rFonts w:eastAsia="Calibri" w:cs="Tahoma"/>
          <w:bCs/>
          <w:color w:val="000000"/>
          <w:szCs w:val="18"/>
        </w:rPr>
        <w:t>Hosted</w:t>
      </w:r>
      <w:r w:rsidRPr="006F5F06">
        <w:rPr>
          <w:rFonts w:eastAsia="Calibri" w:cs="Tahoma"/>
          <w:bCs/>
          <w:color w:val="000000"/>
          <w:szCs w:val="18"/>
          <w:lang w:val="ru-RU"/>
        </w:rPr>
        <w:t xml:space="preserve"> </w:t>
      </w:r>
      <w:r w:rsidRPr="00416CED">
        <w:rPr>
          <w:rFonts w:eastAsia="Calibri" w:cs="Tahoma"/>
          <w:bCs/>
          <w:color w:val="000000"/>
          <w:szCs w:val="18"/>
        </w:rPr>
        <w:t>Filtering</w:t>
      </w:r>
      <w:r w:rsidRPr="006F5F06">
        <w:rPr>
          <w:rFonts w:eastAsia="Calibri" w:cs="Tahoma"/>
          <w:bCs/>
          <w:color w:val="000000"/>
          <w:szCs w:val="18"/>
          <w:lang w:val="ru-RU"/>
        </w:rPr>
        <w:t>)</w:t>
      </w:r>
      <w:r w:rsidRPr="006F5F06">
        <w:rPr>
          <w:rFonts w:eastAsia="Calibri" w:cs="Tahoma"/>
          <w:bCs/>
          <w:color w:val="FF0000"/>
          <w:szCs w:val="18"/>
          <w:lang w:val="ru-RU"/>
        </w:rPr>
        <w:t xml:space="preserve"> </w:t>
      </w:r>
      <w:r w:rsidRPr="006F5F06">
        <w:rPr>
          <w:rFonts w:eastAsia="Calibri" w:cs="Tahoma"/>
          <w:bCs/>
          <w:color w:val="000000"/>
          <w:szCs w:val="18"/>
          <w:lang w:val="ru-RU"/>
        </w:rPr>
        <w:t xml:space="preserve">клиенты должны использовать то же действующее соглашение о регистрации </w:t>
      </w:r>
      <w:r w:rsidRPr="00416CED">
        <w:rPr>
          <w:rFonts w:eastAsia="Calibri" w:cs="Tahoma"/>
          <w:bCs/>
          <w:color w:val="000000"/>
          <w:szCs w:val="18"/>
        </w:rPr>
        <w:t>Select</w:t>
      </w:r>
      <w:r w:rsidRPr="006F5F06">
        <w:rPr>
          <w:rFonts w:eastAsia="Calibri" w:cs="Tahoma"/>
          <w:bCs/>
          <w:color w:val="000000"/>
          <w:szCs w:val="18"/>
          <w:lang w:val="ru-RU"/>
        </w:rPr>
        <w:t xml:space="preserve">, </w:t>
      </w:r>
      <w:r w:rsidRPr="00416CED">
        <w:rPr>
          <w:rFonts w:eastAsia="Calibri" w:cs="Tahoma"/>
          <w:bCs/>
          <w:color w:val="000000"/>
          <w:szCs w:val="18"/>
        </w:rPr>
        <w:t>Enterprise</w:t>
      </w:r>
      <w:r w:rsidRPr="006F5F06">
        <w:rPr>
          <w:rFonts w:eastAsia="Calibri" w:cs="Tahoma"/>
          <w:bCs/>
          <w:color w:val="000000"/>
          <w:szCs w:val="18"/>
          <w:lang w:val="ru-RU"/>
        </w:rPr>
        <w:t xml:space="preserve"> или соглашение </w:t>
      </w:r>
      <w:r w:rsidRPr="00416CED">
        <w:rPr>
          <w:rFonts w:eastAsia="Calibri" w:cs="Tahoma"/>
          <w:bCs/>
          <w:color w:val="000000"/>
          <w:szCs w:val="18"/>
        </w:rPr>
        <w:t>Open</w:t>
      </w:r>
      <w:r w:rsidRPr="006F5F06">
        <w:rPr>
          <w:rFonts w:eastAsia="Calibri" w:cs="Tahoma"/>
          <w:bCs/>
          <w:color w:val="000000"/>
          <w:szCs w:val="18"/>
          <w:lang w:val="ru-RU"/>
        </w:rPr>
        <w:t xml:space="preserve"> </w:t>
      </w:r>
      <w:r w:rsidRPr="00416CED">
        <w:rPr>
          <w:rFonts w:eastAsia="Calibri" w:cs="Tahoma"/>
          <w:bCs/>
          <w:color w:val="000000"/>
          <w:szCs w:val="18"/>
        </w:rPr>
        <w:t>Value</w:t>
      </w:r>
      <w:r w:rsidRPr="006F5F06">
        <w:rPr>
          <w:rFonts w:eastAsia="Calibri" w:cs="Tahoma"/>
          <w:bCs/>
          <w:color w:val="000000"/>
          <w:szCs w:val="18"/>
          <w:lang w:val="ru-RU"/>
        </w:rPr>
        <w:t xml:space="preserve"> для размещения заказов после первоначального заказа.</w:t>
      </w:r>
    </w:p>
    <w:p w:rsidR="005D484B" w:rsidRPr="006F5F06" w:rsidRDefault="005D484B" w:rsidP="005D484B">
      <w:pPr>
        <w:ind w:left="720"/>
        <w:rPr>
          <w:lang w:val="ru-RU"/>
        </w:rPr>
      </w:pPr>
      <w:r w:rsidRPr="006F5F06">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416CED">
        <w:rPr>
          <w:rFonts w:cs="Tahoma"/>
          <w:bCs/>
          <w:color w:val="000000"/>
          <w:szCs w:val="18"/>
        </w:rPr>
        <w:t>User SL</w:t>
      </w:r>
      <w:r w:rsidRPr="006F5F06">
        <w:rPr>
          <w:rFonts w:cs="Tahoma"/>
          <w:bCs/>
          <w:color w:val="000000"/>
          <w:szCs w:val="18"/>
          <w:lang w:val="ru-RU"/>
        </w:rPr>
        <w:t xml:space="preserve"> или </w:t>
      </w:r>
      <w:r w:rsidRPr="00416CED">
        <w:rPr>
          <w:rFonts w:cs="Tahoma"/>
          <w:bCs/>
          <w:color w:val="000000"/>
          <w:szCs w:val="18"/>
        </w:rPr>
        <w:t>Device</w:t>
      </w:r>
      <w:r w:rsidRPr="006F5F06">
        <w:rPr>
          <w:rFonts w:cs="Tahoma"/>
          <w:bCs/>
          <w:color w:val="000000"/>
          <w:szCs w:val="18"/>
          <w:lang w:val="ru-RU"/>
        </w:rPr>
        <w:t xml:space="preserve"> </w:t>
      </w:r>
      <w:r w:rsidRPr="00416CED">
        <w:rPr>
          <w:rFonts w:cs="Tahoma"/>
          <w:bCs/>
          <w:color w:val="000000"/>
          <w:szCs w:val="18"/>
        </w:rPr>
        <w:t>SL</w:t>
      </w:r>
      <w:r w:rsidRPr="006F5F06">
        <w:rPr>
          <w:rFonts w:cs="Tahoma"/>
          <w:bCs/>
          <w:color w:val="000000"/>
          <w:szCs w:val="18"/>
          <w:lang w:val="ru-RU"/>
        </w:rPr>
        <w:t>.</w:t>
      </w:r>
      <w:r w:rsidR="00FA2C82" w:rsidRPr="006F5F06">
        <w:rPr>
          <w:rFonts w:cs="Tahoma"/>
          <w:bCs/>
          <w:color w:val="000000"/>
          <w:szCs w:val="18"/>
          <w:lang w:val="ru-RU"/>
        </w:rPr>
        <w:t xml:space="preserve"> </w:t>
      </w:r>
      <w:r w:rsidRPr="006F5F06">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FA2C82" w:rsidRPr="006F5F06">
        <w:rPr>
          <w:rFonts w:cs="Tahoma"/>
          <w:bCs/>
          <w:color w:val="000000"/>
          <w:szCs w:val="18"/>
          <w:lang w:val="ru-RU"/>
        </w:rPr>
        <w:t xml:space="preserve"> </w:t>
      </w:r>
      <w:r w:rsidRPr="006F5F06">
        <w:rPr>
          <w:rFonts w:cs="Tahoma"/>
          <w:bCs/>
          <w:color w:val="000000"/>
          <w:szCs w:val="18"/>
          <w:lang w:val="ru-RU"/>
        </w:rPr>
        <w:t xml:space="preserve">В этом случае лицензии </w:t>
      </w:r>
      <w:r w:rsidRPr="00416CED">
        <w:rPr>
          <w:rFonts w:cs="Tahoma"/>
          <w:bCs/>
          <w:color w:val="000000"/>
          <w:szCs w:val="18"/>
        </w:rPr>
        <w:t>User</w:t>
      </w:r>
      <w:r w:rsidRPr="006F5F06">
        <w:rPr>
          <w:rFonts w:cs="Tahoma"/>
          <w:bCs/>
          <w:color w:val="000000"/>
          <w:szCs w:val="18"/>
          <w:lang w:val="ru-RU"/>
        </w:rPr>
        <w:t xml:space="preserve"> </w:t>
      </w:r>
      <w:r w:rsidRPr="00416CED">
        <w:rPr>
          <w:rFonts w:cs="Tahoma"/>
          <w:bCs/>
          <w:color w:val="000000"/>
          <w:szCs w:val="18"/>
        </w:rPr>
        <w:t>SL</w:t>
      </w:r>
      <w:r w:rsidRPr="006F5F06">
        <w:rPr>
          <w:rFonts w:cs="Tahoma"/>
          <w:bCs/>
          <w:color w:val="000000"/>
          <w:szCs w:val="18"/>
          <w:lang w:val="ru-RU"/>
        </w:rPr>
        <w:t xml:space="preserve"> и </w:t>
      </w:r>
      <w:r w:rsidRPr="00416CED">
        <w:rPr>
          <w:rFonts w:cs="Tahoma"/>
          <w:bCs/>
          <w:color w:val="000000"/>
          <w:szCs w:val="18"/>
        </w:rPr>
        <w:t>Device</w:t>
      </w:r>
      <w:r w:rsidRPr="006F5F06">
        <w:rPr>
          <w:rFonts w:cs="Tahoma"/>
          <w:bCs/>
          <w:color w:val="000000"/>
          <w:szCs w:val="18"/>
          <w:lang w:val="ru-RU"/>
        </w:rPr>
        <w:t xml:space="preserve"> </w:t>
      </w:r>
      <w:r w:rsidRPr="00416CED">
        <w:rPr>
          <w:rFonts w:cs="Tahoma"/>
          <w:bCs/>
          <w:color w:val="000000"/>
          <w:szCs w:val="18"/>
        </w:rPr>
        <w:t>SL</w:t>
      </w:r>
      <w:r w:rsidRPr="006F5F06">
        <w:rPr>
          <w:rFonts w:cs="Tahoma"/>
          <w:bCs/>
          <w:color w:val="000000"/>
          <w:szCs w:val="18"/>
          <w:lang w:val="ru-RU"/>
        </w:rPr>
        <w:t xml:space="preserve"> необходимы только для пользователей (или устройств) внутри соответствующего</w:t>
      </w:r>
      <w:r w:rsidRPr="00416CED">
        <w:rPr>
          <w:rFonts w:cs="Tahoma"/>
          <w:bCs/>
          <w:color w:val="000000"/>
          <w:szCs w:val="18"/>
        </w:rPr>
        <w:t> </w:t>
      </w:r>
      <w:r w:rsidRPr="006F5F06">
        <w:rPr>
          <w:rFonts w:cs="Tahoma"/>
          <w:bCs/>
          <w:color w:val="000000"/>
          <w:szCs w:val="18"/>
          <w:lang w:val="ru-RU"/>
        </w:rPr>
        <w:t>поддомена.</w:t>
      </w:r>
    </w:p>
    <w:p w:rsidR="005D484B" w:rsidRPr="006F5F06" w:rsidRDefault="005D484B" w:rsidP="005D484B">
      <w:pPr>
        <w:pStyle w:val="EndnoteText"/>
        <w:ind w:left="720"/>
        <w:rPr>
          <w:lang w:val="ru-RU"/>
        </w:rPr>
      </w:pPr>
    </w:p>
    <w:p w:rsidR="005D484B" w:rsidRPr="006F5F06" w:rsidRDefault="005D484B" w:rsidP="003C3A72">
      <w:pPr>
        <w:pStyle w:val="PlainText"/>
        <w:ind w:left="720"/>
        <w:rPr>
          <w:lang w:val="ru-RU"/>
        </w:rPr>
      </w:pPr>
      <w:r w:rsidRPr="006F5F06">
        <w:rPr>
          <w:rFonts w:ascii="Tahoma" w:hAnsi="Tahoma" w:cs="Tahoma"/>
          <w:bCs/>
          <w:color w:val="000000"/>
          <w:sz w:val="18"/>
          <w:szCs w:val="20"/>
          <w:lang w:val="ru-RU"/>
        </w:rPr>
        <w:t xml:space="preserve">Цены и условия оплаты для веб-служб см. в </w:t>
      </w:r>
      <w:hyperlink w:anchor="_Section_10_–" w:history="1">
        <w:r w:rsidRPr="006F5F06">
          <w:rPr>
            <w:rStyle w:val="Hyperlink"/>
            <w:rFonts w:ascii="Tahoma" w:hAnsi="Tahoma" w:cs="Tahoma"/>
            <w:sz w:val="18"/>
            <w:lang w:val="ru-RU"/>
          </w:rPr>
          <w:t>Разделе 10</w:t>
        </w:r>
      </w:hyperlink>
      <w:r w:rsidRPr="006F5F06">
        <w:rPr>
          <w:rFonts w:ascii="Tahoma" w:hAnsi="Tahoma" w:cs="Tahoma"/>
          <w:bCs/>
          <w:color w:val="000000"/>
          <w:sz w:val="18"/>
          <w:szCs w:val="20"/>
          <w:lang w:val="ru-RU"/>
        </w:rPr>
        <w:t xml:space="preserve">. </w:t>
      </w:r>
    </w:p>
    <w:p w:rsidR="005D346C" w:rsidRPr="006F5F06" w:rsidRDefault="005D346C" w:rsidP="005D346C">
      <w:pPr>
        <w:rPr>
          <w:lang w:val="ru-RU"/>
        </w:rPr>
      </w:pPr>
    </w:p>
    <w:p w:rsidR="00BF1889" w:rsidRPr="006F5F06" w:rsidRDefault="00BF1889" w:rsidP="00697E59">
      <w:pPr>
        <w:pStyle w:val="EndnoteText"/>
        <w:ind w:left="0"/>
        <w:rPr>
          <w:lang w:val="ru-RU"/>
        </w:rPr>
      </w:pPr>
      <w:bookmarkStart w:id="1330" w:name="Srv_47ForefrontProforExcSvrandShare"/>
      <w:bookmarkEnd w:id="1308"/>
      <w:bookmarkEnd w:id="1309"/>
      <w:bookmarkEnd w:id="1323"/>
    </w:p>
    <w:p w:rsidR="00273685" w:rsidRPr="00416CED" w:rsidRDefault="00A560B6" w:rsidP="00273685">
      <w:pPr>
        <w:pStyle w:val="Heading3"/>
        <w:ind w:left="270" w:hanging="270"/>
      </w:pPr>
      <w:bookmarkStart w:id="1331" w:name="_54_Forefront_Protection"/>
      <w:bookmarkStart w:id="1332" w:name="_55_Forefront_Protection"/>
      <w:bookmarkStart w:id="1333" w:name="_60_Forefront_Protection"/>
      <w:bookmarkStart w:id="1334" w:name="_63_Forefront_Protection"/>
      <w:bookmarkStart w:id="1335" w:name="_Toc336338318"/>
      <w:bookmarkStart w:id="1336" w:name="_Toc363742025"/>
      <w:bookmarkStart w:id="1337" w:name="Srv_44ForefrontSecforExcSharep"/>
      <w:bookmarkStart w:id="1338" w:name="Srv_45ForefrontSecforExcSharep"/>
      <w:bookmarkStart w:id="1339" w:name="Srv_48ForefrontProtectionSuite"/>
      <w:bookmarkEnd w:id="1330"/>
      <w:bookmarkEnd w:id="1331"/>
      <w:bookmarkEnd w:id="1332"/>
      <w:bookmarkEnd w:id="1333"/>
      <w:bookmarkEnd w:id="1334"/>
      <w:r w:rsidRPr="00416CED">
        <w:rPr>
          <w:rFonts w:ascii="Tahoma" w:hAnsi="Tahoma"/>
          <w:caps/>
          <w:color w:val="F66400"/>
          <w:sz w:val="22"/>
          <w:vertAlign w:val="superscript"/>
        </w:rPr>
        <w:t>64</w:t>
      </w:r>
      <w:r w:rsidRPr="00416CED">
        <w:rPr>
          <w:rFonts w:ascii="Tahoma" w:hAnsi="Tahoma"/>
          <w:color w:val="F66400"/>
          <w:sz w:val="22"/>
        </w:rPr>
        <w:t xml:space="preserve"> Forefront Protection 2010 для Exchange Server (Device SL и User SL), Forefront Protection 2010 для SharePoint (Device SL и User SL)</w:t>
      </w:r>
      <w:bookmarkEnd w:id="1335"/>
      <w:r w:rsidRPr="00416CED">
        <w:rPr>
          <w:rFonts w:ascii="Tahoma" w:hAnsi="Tahoma"/>
          <w:color w:val="F66400"/>
          <w:sz w:val="22"/>
        </w:rPr>
        <w:t>, Forefront Protection 2010 для интернет-сайтов (Add-on SL)</w:t>
      </w:r>
      <w:bookmarkEnd w:id="1336"/>
    </w:p>
    <w:bookmarkEnd w:id="1337"/>
    <w:bookmarkEnd w:id="1338"/>
    <w:p w:rsidR="00273685" w:rsidRPr="00416CED" w:rsidRDefault="00273685" w:rsidP="00273685">
      <w:pPr>
        <w:ind w:left="720"/>
      </w:pPr>
    </w:p>
    <w:p w:rsidR="00273685" w:rsidRPr="006F5F06" w:rsidRDefault="00273685" w:rsidP="00273685">
      <w:pPr>
        <w:ind w:left="720"/>
        <w:rPr>
          <w:lang w:val="ru-RU"/>
        </w:rPr>
      </w:pPr>
      <w:r w:rsidRPr="00416CED">
        <w:rPr>
          <w:rFonts w:cs="Tahoma"/>
          <w:bCs/>
          <w:color w:val="000000"/>
          <w:szCs w:val="18"/>
        </w:rPr>
        <w:t>Forefront</w:t>
      </w:r>
      <w:r w:rsidRPr="006F5F06">
        <w:rPr>
          <w:rFonts w:cs="Tahoma"/>
          <w:bCs/>
          <w:color w:val="000000"/>
          <w:szCs w:val="18"/>
          <w:lang w:val="ru-RU"/>
        </w:rPr>
        <w:t xml:space="preserve"> </w:t>
      </w:r>
      <w:r w:rsidRPr="00416CED">
        <w:rPr>
          <w:rFonts w:cs="Tahoma"/>
          <w:bCs/>
          <w:color w:val="000000"/>
          <w:szCs w:val="18"/>
        </w:rPr>
        <w:t>Protection</w:t>
      </w:r>
      <w:r w:rsidRPr="006F5F06">
        <w:rPr>
          <w:rFonts w:cs="Tahoma"/>
          <w:bCs/>
          <w:color w:val="000000"/>
          <w:szCs w:val="18"/>
          <w:lang w:val="ru-RU"/>
        </w:rPr>
        <w:t xml:space="preserve"> 2010 для </w:t>
      </w:r>
      <w:r w:rsidRPr="00416CED">
        <w:rPr>
          <w:rFonts w:cs="Tahoma"/>
          <w:bCs/>
          <w:color w:val="000000"/>
          <w:szCs w:val="18"/>
        </w:rPr>
        <w:t>SharePoint</w:t>
      </w:r>
      <w:r w:rsidRPr="006F5F06">
        <w:rPr>
          <w:rFonts w:cs="Tahoma"/>
          <w:bCs/>
          <w:color w:val="000000"/>
          <w:szCs w:val="18"/>
          <w:lang w:val="ru-RU"/>
        </w:rPr>
        <w:t xml:space="preserve">, </w:t>
      </w:r>
      <w:r w:rsidRPr="00416CED">
        <w:rPr>
          <w:rFonts w:cs="Tahoma"/>
          <w:bCs/>
          <w:color w:val="000000"/>
          <w:szCs w:val="18"/>
        </w:rPr>
        <w:t>Forefront</w:t>
      </w:r>
      <w:r w:rsidRPr="006F5F06">
        <w:rPr>
          <w:rFonts w:cs="Tahoma"/>
          <w:bCs/>
          <w:color w:val="000000"/>
          <w:szCs w:val="18"/>
          <w:lang w:val="ru-RU"/>
        </w:rPr>
        <w:t xml:space="preserve"> </w:t>
      </w:r>
      <w:r w:rsidRPr="00416CED">
        <w:rPr>
          <w:rFonts w:cs="Tahoma"/>
          <w:bCs/>
          <w:color w:val="000000"/>
          <w:szCs w:val="18"/>
        </w:rPr>
        <w:t>Protection</w:t>
      </w:r>
      <w:r w:rsidRPr="006F5F06">
        <w:rPr>
          <w:rFonts w:cs="Tahoma"/>
          <w:bCs/>
          <w:color w:val="000000"/>
          <w:szCs w:val="18"/>
          <w:lang w:val="ru-RU"/>
        </w:rPr>
        <w:t xml:space="preserve"> 2010 для </w:t>
      </w:r>
      <w:r w:rsidRPr="00416CED">
        <w:rPr>
          <w:rFonts w:cs="Tahoma"/>
          <w:bCs/>
          <w:color w:val="000000"/>
          <w:szCs w:val="18"/>
        </w:rPr>
        <w:t>Exchange</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и </w:t>
      </w:r>
      <w:r w:rsidRPr="00416CED">
        <w:rPr>
          <w:rFonts w:cs="Tahoma"/>
          <w:bCs/>
          <w:color w:val="000000"/>
          <w:szCs w:val="18"/>
        </w:rPr>
        <w:t>Forefront</w:t>
      </w:r>
      <w:r w:rsidRPr="006F5F06">
        <w:rPr>
          <w:rFonts w:cs="Tahoma"/>
          <w:bCs/>
          <w:color w:val="000000"/>
          <w:szCs w:val="18"/>
          <w:lang w:val="ru-RU"/>
        </w:rPr>
        <w:t xml:space="preserve"> </w:t>
      </w:r>
      <w:r w:rsidRPr="00416CED">
        <w:rPr>
          <w:rFonts w:cs="Tahoma"/>
          <w:bCs/>
          <w:color w:val="000000"/>
          <w:szCs w:val="18"/>
        </w:rPr>
        <w:t>Protection</w:t>
      </w:r>
      <w:r w:rsidRPr="006F5F06">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6F5F06">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416CED">
        <w:t>User</w:t>
      </w:r>
      <w:r w:rsidRPr="006F5F06">
        <w:rPr>
          <w:lang w:val="ru-RU"/>
        </w:rPr>
        <w:t xml:space="preserve"> </w:t>
      </w:r>
      <w:r w:rsidRPr="00416CED">
        <w:t>SL</w:t>
      </w:r>
      <w:r w:rsidRPr="006F5F06">
        <w:rPr>
          <w:lang w:val="ru-RU"/>
        </w:rPr>
        <w:t>.</w:t>
      </w:r>
      <w:r w:rsidR="00FA2C82" w:rsidRPr="006F5F06">
        <w:rPr>
          <w:lang w:val="ru-RU"/>
        </w:rPr>
        <w:t xml:space="preserve"> </w:t>
      </w:r>
      <w:r w:rsidRPr="006F5F06">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rsidR="00273685" w:rsidRPr="006F5F06" w:rsidRDefault="00273685" w:rsidP="00273685">
      <w:pPr>
        <w:ind w:left="720"/>
        <w:rPr>
          <w:lang w:val="ru-RU"/>
        </w:rPr>
      </w:pPr>
    </w:p>
    <w:p w:rsidR="00273685" w:rsidRPr="00416CED" w:rsidRDefault="00273685" w:rsidP="00221A57">
      <w:pPr>
        <w:spacing w:after="60"/>
        <w:ind w:left="720"/>
      </w:pPr>
      <w:r w:rsidRPr="00416CED">
        <w:rPr>
          <w:rFonts w:cs="Tahoma"/>
          <w:b/>
          <w:szCs w:val="20"/>
        </w:rPr>
        <w:t>Право на переход для Forefront Protection 2010 для Exchange Server</w:t>
      </w:r>
    </w:p>
    <w:p w:rsidR="00273685" w:rsidRPr="00416CED" w:rsidRDefault="00273685" w:rsidP="00221A57">
      <w:pPr>
        <w:ind w:left="720"/>
      </w:pPr>
      <w:r w:rsidRPr="00416CED">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для Exchange, Antigen для SMTP Gateways и Antigen Spam Manager вместо Forefront Protection 2010 для Exchange Server.</w:t>
      </w:r>
      <w:r w:rsidR="00FA2C82" w:rsidRPr="00416CED">
        <w:rPr>
          <w:rFonts w:cs="Tahoma"/>
          <w:color w:val="000000"/>
          <w:szCs w:val="20"/>
        </w:rPr>
        <w:t xml:space="preserve"> </w:t>
      </w:r>
      <w:r w:rsidRPr="00416CED">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273685" w:rsidRPr="00416CED" w:rsidRDefault="00273685" w:rsidP="00221A57">
      <w:pPr>
        <w:ind w:left="720"/>
      </w:pPr>
    </w:p>
    <w:p w:rsidR="00273685" w:rsidRPr="006F5F06" w:rsidRDefault="00273685" w:rsidP="00221A57">
      <w:pPr>
        <w:ind w:left="720"/>
        <w:rPr>
          <w:lang w:val="ru-RU"/>
        </w:rPr>
      </w:pPr>
      <w:r w:rsidRPr="006F5F06">
        <w:rPr>
          <w:rFonts w:cs="Tahoma"/>
          <w:color w:val="000000"/>
          <w:szCs w:val="20"/>
          <w:lang w:val="ru-RU"/>
        </w:rPr>
        <w:t xml:space="preserve">*Право на использование </w:t>
      </w:r>
      <w:r w:rsidRPr="00416CED">
        <w:rPr>
          <w:rFonts w:cs="Tahoma"/>
          <w:color w:val="000000"/>
          <w:szCs w:val="20"/>
        </w:rPr>
        <w:t>Antigen</w:t>
      </w:r>
      <w:r w:rsidRPr="006F5F06">
        <w:rPr>
          <w:rFonts w:cs="Tahoma"/>
          <w:color w:val="000000"/>
          <w:szCs w:val="20"/>
          <w:lang w:val="ru-RU"/>
        </w:rPr>
        <w:t xml:space="preserve"> вместо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Security</w:t>
      </w:r>
      <w:r w:rsidRPr="006F5F06">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416CED">
        <w:rPr>
          <w:rFonts w:cs="Tahoma"/>
          <w:color w:val="000000"/>
          <w:szCs w:val="20"/>
        </w:rPr>
        <w:t>Antigen</w:t>
      </w:r>
      <w:r w:rsidRPr="006F5F06">
        <w:rPr>
          <w:rFonts w:cs="Tahoma"/>
          <w:color w:val="000000"/>
          <w:szCs w:val="20"/>
          <w:lang w:val="ru-RU"/>
        </w:rPr>
        <w:t xml:space="preserve"> и переходят к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2010 для </w:t>
      </w:r>
      <w:r w:rsidRPr="00416CED">
        <w:rPr>
          <w:rFonts w:cs="Tahoma"/>
          <w:color w:val="000000"/>
          <w:szCs w:val="20"/>
        </w:rPr>
        <w:t>Exchange</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w:t>
      </w:r>
      <w:r w:rsidR="00FA2C82" w:rsidRPr="006F5F06">
        <w:rPr>
          <w:rFonts w:cs="Tahoma"/>
          <w:color w:val="000000"/>
          <w:szCs w:val="20"/>
          <w:lang w:val="ru-RU"/>
        </w:rPr>
        <w:t xml:space="preserve"> </w:t>
      </w:r>
      <w:r w:rsidRPr="006F5F06">
        <w:rPr>
          <w:rFonts w:cs="Tahoma"/>
          <w:color w:val="000000"/>
          <w:szCs w:val="20"/>
          <w:lang w:val="ru-RU"/>
        </w:rPr>
        <w:t xml:space="preserve">Например, клиенты, лицензировавшие </w:t>
      </w:r>
      <w:r w:rsidRPr="00416CED">
        <w:rPr>
          <w:rFonts w:cs="Tahoma"/>
          <w:color w:val="000000"/>
          <w:szCs w:val="20"/>
        </w:rPr>
        <w:t>Antigen</w:t>
      </w:r>
      <w:r w:rsidRPr="006F5F06">
        <w:rPr>
          <w:rFonts w:cs="Tahoma"/>
          <w:color w:val="000000"/>
          <w:szCs w:val="20"/>
          <w:lang w:val="ru-RU"/>
        </w:rPr>
        <w:t xml:space="preserve"> </w:t>
      </w:r>
      <w:r w:rsidRPr="00416CED">
        <w:rPr>
          <w:rFonts w:cs="Tahoma"/>
          <w:color w:val="000000"/>
          <w:szCs w:val="20"/>
        </w:rPr>
        <w:t>for</w:t>
      </w:r>
      <w:r w:rsidRPr="006F5F06">
        <w:rPr>
          <w:rFonts w:cs="Tahoma"/>
          <w:color w:val="000000"/>
          <w:szCs w:val="20"/>
          <w:lang w:val="ru-RU"/>
        </w:rPr>
        <w:t xml:space="preserve"> </w:t>
      </w:r>
      <w:r w:rsidRPr="00416CED">
        <w:rPr>
          <w:rFonts w:cs="Tahoma"/>
          <w:color w:val="000000"/>
          <w:szCs w:val="20"/>
        </w:rPr>
        <w:t>Exchange</w:t>
      </w:r>
      <w:r w:rsidRPr="006F5F06">
        <w:rPr>
          <w:rFonts w:cs="Tahoma"/>
          <w:color w:val="000000"/>
          <w:szCs w:val="20"/>
          <w:lang w:val="ru-RU"/>
        </w:rPr>
        <w:t xml:space="preserve">, не имеют права использовать </w:t>
      </w:r>
      <w:r w:rsidRPr="00416CED">
        <w:rPr>
          <w:rFonts w:cs="Tahoma"/>
          <w:color w:val="000000"/>
          <w:szCs w:val="20"/>
        </w:rPr>
        <w:t>Antigen</w:t>
      </w:r>
      <w:r w:rsidRPr="006F5F06">
        <w:rPr>
          <w:rFonts w:cs="Tahoma"/>
          <w:color w:val="000000"/>
          <w:szCs w:val="20"/>
          <w:lang w:val="ru-RU"/>
        </w:rPr>
        <w:t xml:space="preserve"> </w:t>
      </w:r>
      <w:r w:rsidRPr="00416CED">
        <w:rPr>
          <w:rFonts w:cs="Tahoma"/>
          <w:color w:val="000000"/>
          <w:szCs w:val="20"/>
        </w:rPr>
        <w:t>for</w:t>
      </w:r>
      <w:r w:rsidRPr="006F5F06">
        <w:rPr>
          <w:rFonts w:cs="Tahoma"/>
          <w:color w:val="000000"/>
          <w:szCs w:val="20"/>
          <w:lang w:val="ru-RU"/>
        </w:rPr>
        <w:t xml:space="preserve"> </w:t>
      </w:r>
      <w:r w:rsidRPr="00416CED">
        <w:rPr>
          <w:rFonts w:cs="Tahoma"/>
          <w:color w:val="000000"/>
          <w:szCs w:val="20"/>
        </w:rPr>
        <w:t>SMTP</w:t>
      </w:r>
      <w:r w:rsidRPr="006F5F06">
        <w:rPr>
          <w:rFonts w:cs="Tahoma"/>
          <w:color w:val="000000"/>
          <w:szCs w:val="20"/>
          <w:lang w:val="ru-RU"/>
        </w:rPr>
        <w:t xml:space="preserve"> </w:t>
      </w:r>
      <w:r w:rsidRPr="00416CED">
        <w:rPr>
          <w:rFonts w:cs="Tahoma"/>
          <w:color w:val="000000"/>
          <w:szCs w:val="20"/>
        </w:rPr>
        <w:t>Gateways</w:t>
      </w:r>
      <w:r w:rsidRPr="006F5F06">
        <w:rPr>
          <w:rFonts w:cs="Tahoma"/>
          <w:color w:val="000000"/>
          <w:szCs w:val="20"/>
          <w:lang w:val="ru-RU"/>
        </w:rPr>
        <w:t xml:space="preserve"> или </w:t>
      </w:r>
      <w:r w:rsidRPr="00416CED">
        <w:rPr>
          <w:rFonts w:cs="Tahoma"/>
          <w:color w:val="000000"/>
          <w:szCs w:val="20"/>
        </w:rPr>
        <w:t>Antigen</w:t>
      </w:r>
      <w:r w:rsidRPr="006F5F06">
        <w:rPr>
          <w:rFonts w:cs="Tahoma"/>
          <w:color w:val="000000"/>
          <w:szCs w:val="20"/>
          <w:lang w:val="ru-RU"/>
        </w:rPr>
        <w:t xml:space="preserve"> </w:t>
      </w:r>
      <w:r w:rsidRPr="00416CED">
        <w:rPr>
          <w:rFonts w:cs="Tahoma"/>
          <w:color w:val="000000"/>
          <w:szCs w:val="20"/>
        </w:rPr>
        <w:t>Spam</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по своим лицензиям </w:t>
      </w:r>
      <w:r w:rsidRPr="00416CED">
        <w:rPr>
          <w:rFonts w:cs="Tahoma"/>
          <w:color w:val="000000"/>
          <w:szCs w:val="20"/>
        </w:rPr>
        <w:t>Antigen</w:t>
      </w:r>
      <w:r w:rsidRPr="006F5F06">
        <w:rPr>
          <w:rFonts w:cs="Tahoma"/>
          <w:color w:val="000000"/>
          <w:szCs w:val="20"/>
          <w:lang w:val="ru-RU"/>
        </w:rPr>
        <w:t xml:space="preserve"> </w:t>
      </w:r>
      <w:r w:rsidRPr="00416CED">
        <w:rPr>
          <w:rFonts w:cs="Tahoma"/>
          <w:color w:val="000000"/>
          <w:szCs w:val="20"/>
        </w:rPr>
        <w:t>for</w:t>
      </w:r>
      <w:r w:rsidRPr="006F5F06">
        <w:rPr>
          <w:rFonts w:cs="Tahoma"/>
          <w:color w:val="000000"/>
          <w:szCs w:val="20"/>
          <w:lang w:val="ru-RU"/>
        </w:rPr>
        <w:t xml:space="preserve"> </w:t>
      </w:r>
      <w:r w:rsidRPr="00416CED">
        <w:rPr>
          <w:rFonts w:cs="Tahoma"/>
          <w:color w:val="000000"/>
          <w:szCs w:val="20"/>
        </w:rPr>
        <w:t>Exchange</w:t>
      </w:r>
      <w:r w:rsidRPr="006F5F06">
        <w:rPr>
          <w:rFonts w:cs="Tahoma"/>
          <w:color w:val="000000"/>
          <w:szCs w:val="20"/>
          <w:lang w:val="ru-RU"/>
        </w:rPr>
        <w:t xml:space="preserve"> на основании прав на переход по этой лицензии к </w:t>
      </w:r>
      <w:r w:rsidRPr="00416CED">
        <w:rPr>
          <w:rFonts w:cs="Tahoma"/>
          <w:color w:val="000000"/>
          <w:szCs w:val="20"/>
        </w:rPr>
        <w:t>Forefront</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2010 </w:t>
      </w:r>
      <w:r w:rsidRPr="00416CED">
        <w:rPr>
          <w:rFonts w:cs="Tahoma"/>
          <w:color w:val="000000"/>
          <w:szCs w:val="20"/>
        </w:rPr>
        <w:t>for</w:t>
      </w:r>
      <w:r w:rsidRPr="006F5F06">
        <w:rPr>
          <w:rFonts w:cs="Tahoma"/>
          <w:color w:val="000000"/>
          <w:szCs w:val="20"/>
          <w:lang w:val="ru-RU"/>
        </w:rPr>
        <w:t xml:space="preserve"> </w:t>
      </w:r>
      <w:r w:rsidRPr="00416CED">
        <w:rPr>
          <w:rFonts w:cs="Tahoma"/>
          <w:color w:val="000000"/>
          <w:szCs w:val="20"/>
        </w:rPr>
        <w:t>Exchange</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w:t>
      </w:r>
      <w:r w:rsidR="00FA2C82" w:rsidRPr="006F5F06">
        <w:rPr>
          <w:rFonts w:cs="Tahoma"/>
          <w:color w:val="000000"/>
          <w:szCs w:val="20"/>
          <w:lang w:val="ru-RU"/>
        </w:rPr>
        <w:t xml:space="preserve"> </w:t>
      </w:r>
    </w:p>
    <w:p w:rsidR="00D57009" w:rsidRPr="006F5F06" w:rsidRDefault="00D57009">
      <w:pPr>
        <w:rPr>
          <w:lang w:val="ru-RU"/>
        </w:rPr>
      </w:pPr>
    </w:p>
    <w:p w:rsidR="00273685" w:rsidRPr="006F5F06" w:rsidRDefault="00273685" w:rsidP="007B35CE">
      <w:pPr>
        <w:keepNext/>
        <w:spacing w:after="60"/>
        <w:ind w:left="720"/>
        <w:rPr>
          <w:lang w:val="ru-RU"/>
        </w:rPr>
      </w:pPr>
      <w:r w:rsidRPr="006F5F06">
        <w:rPr>
          <w:rFonts w:cs="Tahoma"/>
          <w:b/>
          <w:szCs w:val="20"/>
          <w:lang w:val="ru-RU"/>
        </w:rPr>
        <w:t xml:space="preserve">Право на переход к использованию более ранней версии для </w:t>
      </w:r>
      <w:r w:rsidRPr="00416CED">
        <w:rPr>
          <w:rFonts w:cs="Tahoma"/>
          <w:b/>
          <w:szCs w:val="20"/>
        </w:rPr>
        <w:t>Forefront</w:t>
      </w:r>
      <w:r w:rsidRPr="006F5F06">
        <w:rPr>
          <w:rFonts w:cs="Tahoma"/>
          <w:b/>
          <w:szCs w:val="20"/>
          <w:lang w:val="ru-RU"/>
        </w:rPr>
        <w:t xml:space="preserve"> </w:t>
      </w:r>
      <w:r w:rsidRPr="00416CED">
        <w:rPr>
          <w:rFonts w:cs="Tahoma"/>
          <w:b/>
          <w:szCs w:val="20"/>
        </w:rPr>
        <w:t>Security</w:t>
      </w:r>
      <w:r w:rsidRPr="006F5F06">
        <w:rPr>
          <w:rFonts w:cs="Tahoma"/>
          <w:b/>
          <w:szCs w:val="20"/>
          <w:lang w:val="ru-RU"/>
        </w:rPr>
        <w:t xml:space="preserve"> для </w:t>
      </w:r>
      <w:r w:rsidRPr="00416CED">
        <w:rPr>
          <w:rFonts w:cs="Tahoma"/>
          <w:b/>
          <w:szCs w:val="20"/>
        </w:rPr>
        <w:t>SharePoint</w:t>
      </w:r>
    </w:p>
    <w:p w:rsidR="00273685" w:rsidRPr="006F5F06" w:rsidRDefault="00273685" w:rsidP="00960590">
      <w:pPr>
        <w:ind w:left="720"/>
        <w:rPr>
          <w:lang w:val="ru-RU"/>
        </w:rPr>
      </w:pPr>
      <w:r w:rsidRPr="006F5F06">
        <w:rPr>
          <w:rFonts w:cs="Tahoma"/>
          <w:szCs w:val="20"/>
          <w:lang w:val="ru-RU"/>
        </w:rPr>
        <w:t xml:space="preserve">Клиенты Программы корпоративного лицензирования, которые приобрели лицензию на </w:t>
      </w:r>
      <w:r w:rsidRPr="00416CED">
        <w:rPr>
          <w:rFonts w:cs="Tahoma"/>
          <w:szCs w:val="20"/>
        </w:rPr>
        <w:t>Forefront</w:t>
      </w:r>
      <w:r w:rsidRPr="006F5F06">
        <w:rPr>
          <w:rFonts w:cs="Tahoma"/>
          <w:szCs w:val="20"/>
          <w:lang w:val="ru-RU"/>
        </w:rPr>
        <w:t xml:space="preserve"> </w:t>
      </w:r>
      <w:r w:rsidRPr="00416CED">
        <w:rPr>
          <w:rFonts w:cs="Tahoma"/>
          <w:szCs w:val="20"/>
        </w:rPr>
        <w:t>Protection</w:t>
      </w:r>
      <w:r w:rsidRPr="006F5F06">
        <w:rPr>
          <w:rFonts w:cs="Tahoma"/>
          <w:szCs w:val="20"/>
          <w:lang w:val="ru-RU"/>
        </w:rPr>
        <w:t xml:space="preserve"> 2010 для </w:t>
      </w:r>
      <w:r w:rsidRPr="00416CED">
        <w:rPr>
          <w:rFonts w:cs="Tahoma"/>
          <w:szCs w:val="20"/>
        </w:rPr>
        <w:t>SharePoint</w:t>
      </w:r>
      <w:r w:rsidRPr="006F5F06">
        <w:rPr>
          <w:rFonts w:cs="Tahoma"/>
          <w:szCs w:val="20"/>
          <w:lang w:val="ru-RU"/>
        </w:rPr>
        <w:t>, имеют право перейти к использованию более ранней версии и</w:t>
      </w:r>
      <w:r w:rsidR="00960590">
        <w:rPr>
          <w:rFonts w:cs="Tahoma"/>
          <w:szCs w:val="20"/>
        </w:rPr>
        <w:t> </w:t>
      </w:r>
      <w:r w:rsidRPr="006F5F06">
        <w:rPr>
          <w:rFonts w:cs="Tahoma"/>
          <w:szCs w:val="20"/>
          <w:lang w:val="ru-RU"/>
        </w:rPr>
        <w:t xml:space="preserve">использовать </w:t>
      </w:r>
      <w:r w:rsidRPr="00416CED">
        <w:rPr>
          <w:rFonts w:cs="Tahoma"/>
          <w:szCs w:val="20"/>
        </w:rPr>
        <w:t>Antigen</w:t>
      </w:r>
      <w:r w:rsidRPr="006F5F06">
        <w:rPr>
          <w:rFonts w:cs="Tahoma"/>
          <w:szCs w:val="20"/>
          <w:lang w:val="ru-RU"/>
        </w:rPr>
        <w:t xml:space="preserve"> для </w:t>
      </w:r>
      <w:r w:rsidRPr="00416CED">
        <w:rPr>
          <w:rFonts w:cs="Tahoma"/>
          <w:szCs w:val="20"/>
        </w:rPr>
        <w:t>SharePoint</w:t>
      </w:r>
      <w:r w:rsidRPr="006F5F06">
        <w:rPr>
          <w:rFonts w:cs="Tahoma"/>
          <w:szCs w:val="20"/>
          <w:lang w:val="ru-RU"/>
        </w:rPr>
        <w:t xml:space="preserve"> вместо своих лицензий на </w:t>
      </w:r>
      <w:r w:rsidRPr="00416CED">
        <w:rPr>
          <w:rFonts w:cs="Tahoma"/>
          <w:szCs w:val="20"/>
        </w:rPr>
        <w:t>Forefront</w:t>
      </w:r>
      <w:r w:rsidRPr="006F5F06">
        <w:rPr>
          <w:rFonts w:cs="Tahoma"/>
          <w:szCs w:val="20"/>
          <w:lang w:val="ru-RU"/>
        </w:rPr>
        <w:t xml:space="preserve"> </w:t>
      </w:r>
      <w:r w:rsidRPr="00416CED">
        <w:rPr>
          <w:rFonts w:cs="Tahoma"/>
          <w:szCs w:val="20"/>
        </w:rPr>
        <w:t>Protection</w:t>
      </w:r>
      <w:r w:rsidRPr="006F5F06">
        <w:rPr>
          <w:rFonts w:cs="Tahoma"/>
          <w:szCs w:val="20"/>
          <w:lang w:val="ru-RU"/>
        </w:rPr>
        <w:t xml:space="preserve"> 2010 для </w:t>
      </w:r>
      <w:r w:rsidRPr="00416CED">
        <w:rPr>
          <w:rFonts w:cs="Tahoma"/>
          <w:szCs w:val="20"/>
        </w:rPr>
        <w:t>SharePoint</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 xml:space="preserve">Использование </w:t>
      </w:r>
      <w:r w:rsidRPr="00416CED">
        <w:rPr>
          <w:rFonts w:cs="Tahoma"/>
          <w:szCs w:val="20"/>
        </w:rPr>
        <w:t>Antigen</w:t>
      </w:r>
      <w:r w:rsidRPr="006F5F06">
        <w:rPr>
          <w:rFonts w:cs="Tahoma"/>
          <w:szCs w:val="20"/>
          <w:lang w:val="ru-RU"/>
        </w:rPr>
        <w:t xml:space="preserve"> </w:t>
      </w:r>
      <w:r w:rsidRPr="00416CED">
        <w:rPr>
          <w:rFonts w:cs="Tahoma"/>
          <w:szCs w:val="20"/>
        </w:rPr>
        <w:t>for</w:t>
      </w:r>
      <w:r w:rsidRPr="006F5F06">
        <w:rPr>
          <w:rFonts w:cs="Tahoma"/>
          <w:szCs w:val="20"/>
          <w:lang w:val="ru-RU"/>
        </w:rPr>
        <w:t xml:space="preserve"> </w:t>
      </w:r>
      <w:r w:rsidRPr="00416CED">
        <w:rPr>
          <w:rFonts w:cs="Tahoma"/>
          <w:szCs w:val="20"/>
        </w:rPr>
        <w:t>SharePoint</w:t>
      </w:r>
      <w:r w:rsidRPr="006F5F06">
        <w:rPr>
          <w:rFonts w:cs="Tahoma"/>
          <w:szCs w:val="20"/>
          <w:lang w:val="ru-RU"/>
        </w:rPr>
        <w:t xml:space="preserve"> регулируется условиями их лицензионного соглашения клиента и правами на использование </w:t>
      </w:r>
      <w:r w:rsidRPr="00416CED">
        <w:rPr>
          <w:rFonts w:cs="Tahoma"/>
          <w:szCs w:val="20"/>
        </w:rPr>
        <w:t>Forefront</w:t>
      </w:r>
      <w:r w:rsidRPr="006F5F06">
        <w:rPr>
          <w:rFonts w:cs="Tahoma"/>
          <w:szCs w:val="20"/>
          <w:lang w:val="ru-RU"/>
        </w:rPr>
        <w:t xml:space="preserve"> </w:t>
      </w:r>
      <w:r w:rsidRPr="00416CED">
        <w:rPr>
          <w:rFonts w:cs="Tahoma"/>
          <w:szCs w:val="20"/>
        </w:rPr>
        <w:t>Protection</w:t>
      </w:r>
      <w:r w:rsidRPr="006F5F06">
        <w:rPr>
          <w:rFonts w:cs="Tahoma"/>
          <w:szCs w:val="20"/>
          <w:lang w:val="ru-RU"/>
        </w:rPr>
        <w:t xml:space="preserve"> 2010 для </w:t>
      </w:r>
      <w:r w:rsidRPr="00416CED">
        <w:rPr>
          <w:rFonts w:cs="Tahoma"/>
          <w:szCs w:val="20"/>
        </w:rPr>
        <w:t>SharePoint</w:t>
      </w:r>
      <w:r w:rsidRPr="006F5F06">
        <w:rPr>
          <w:rFonts w:cs="Tahoma"/>
          <w:szCs w:val="20"/>
          <w:lang w:val="ru-RU"/>
        </w:rPr>
        <w:t xml:space="preserve">. Права клиентов на использование </w:t>
      </w:r>
      <w:r w:rsidRPr="00416CED">
        <w:rPr>
          <w:rFonts w:cs="Tahoma"/>
          <w:szCs w:val="20"/>
        </w:rPr>
        <w:t>Antigen</w:t>
      </w:r>
      <w:r w:rsidRPr="006F5F06">
        <w:rPr>
          <w:rFonts w:cs="Tahoma"/>
          <w:szCs w:val="20"/>
          <w:lang w:val="ru-RU"/>
        </w:rPr>
        <w:t xml:space="preserve"> </w:t>
      </w:r>
      <w:r w:rsidRPr="00416CED">
        <w:rPr>
          <w:rFonts w:cs="Tahoma"/>
          <w:szCs w:val="20"/>
        </w:rPr>
        <w:t>for</w:t>
      </w:r>
      <w:r w:rsidRPr="006F5F06">
        <w:rPr>
          <w:rFonts w:cs="Tahoma"/>
          <w:szCs w:val="20"/>
          <w:lang w:val="ru-RU"/>
        </w:rPr>
        <w:t xml:space="preserve"> </w:t>
      </w:r>
      <w:r w:rsidRPr="00416CED">
        <w:rPr>
          <w:rFonts w:cs="Tahoma"/>
          <w:szCs w:val="20"/>
        </w:rPr>
        <w:t>SharePoint</w:t>
      </w:r>
      <w:r w:rsidRPr="006F5F06">
        <w:rPr>
          <w:rFonts w:cs="Tahoma"/>
          <w:szCs w:val="20"/>
          <w:lang w:val="ru-RU"/>
        </w:rPr>
        <w:t xml:space="preserve"> истекают после окончания прав по лицензии на </w:t>
      </w:r>
      <w:r w:rsidRPr="00416CED">
        <w:rPr>
          <w:rFonts w:cs="Tahoma"/>
          <w:szCs w:val="20"/>
        </w:rPr>
        <w:t>Forefront</w:t>
      </w:r>
      <w:r w:rsidRPr="006F5F06">
        <w:rPr>
          <w:rFonts w:cs="Tahoma"/>
          <w:szCs w:val="20"/>
          <w:lang w:val="ru-RU"/>
        </w:rPr>
        <w:t xml:space="preserve"> </w:t>
      </w:r>
      <w:r w:rsidRPr="00416CED">
        <w:rPr>
          <w:rFonts w:cs="Tahoma"/>
          <w:szCs w:val="20"/>
        </w:rPr>
        <w:t>Protection</w:t>
      </w:r>
      <w:r w:rsidRPr="006F5F06">
        <w:rPr>
          <w:rFonts w:cs="Tahoma"/>
          <w:szCs w:val="20"/>
          <w:lang w:val="ru-RU"/>
        </w:rPr>
        <w:t xml:space="preserve"> 2010 для </w:t>
      </w:r>
      <w:r w:rsidRPr="00416CED">
        <w:rPr>
          <w:rFonts w:cs="Tahoma"/>
          <w:szCs w:val="20"/>
        </w:rPr>
        <w:t>SharePoint</w:t>
      </w:r>
      <w:r w:rsidRPr="006F5F06">
        <w:rPr>
          <w:rFonts w:cs="Tahoma"/>
          <w:szCs w:val="20"/>
          <w:lang w:val="ru-RU"/>
        </w:rPr>
        <w:t>.</w:t>
      </w:r>
    </w:p>
    <w:p w:rsidR="00273685" w:rsidRPr="006F5F06" w:rsidRDefault="00273685" w:rsidP="00221A57">
      <w:pPr>
        <w:ind w:left="720"/>
        <w:rPr>
          <w:lang w:val="ru-RU"/>
        </w:rPr>
      </w:pPr>
    </w:p>
    <w:p w:rsidR="00273685" w:rsidRPr="006F5F06" w:rsidRDefault="00273685" w:rsidP="00221A57">
      <w:pPr>
        <w:ind w:left="720"/>
        <w:rPr>
          <w:lang w:val="ru-RU"/>
        </w:rPr>
      </w:pPr>
      <w:r w:rsidRPr="006F5F06">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416CED">
        <w:rPr>
          <w:rFonts w:cs="Tahoma"/>
          <w:bCs/>
          <w:color w:val="000000"/>
          <w:szCs w:val="20"/>
        </w:rPr>
        <w:t>User</w:t>
      </w:r>
      <w:r w:rsidRPr="006F5F06">
        <w:rPr>
          <w:rFonts w:cs="Tahoma"/>
          <w:bCs/>
          <w:color w:val="000000"/>
          <w:szCs w:val="20"/>
          <w:lang w:val="ru-RU"/>
        </w:rPr>
        <w:t xml:space="preserve"> </w:t>
      </w:r>
      <w:r w:rsidRPr="00416CED">
        <w:rPr>
          <w:rFonts w:cs="Tahoma"/>
          <w:bCs/>
          <w:color w:val="000000"/>
          <w:szCs w:val="20"/>
        </w:rPr>
        <w:t>SL</w:t>
      </w:r>
      <w:r w:rsidRPr="006F5F06">
        <w:rPr>
          <w:rFonts w:cs="Tahoma"/>
          <w:bCs/>
          <w:color w:val="000000"/>
          <w:szCs w:val="20"/>
          <w:lang w:val="ru-RU"/>
        </w:rPr>
        <w:t xml:space="preserve"> или </w:t>
      </w:r>
      <w:r w:rsidRPr="00416CED">
        <w:rPr>
          <w:rFonts w:cs="Tahoma"/>
          <w:bCs/>
          <w:color w:val="000000"/>
          <w:szCs w:val="20"/>
        </w:rPr>
        <w:t>Device SL</w:t>
      </w:r>
      <w:r w:rsidRPr="006F5F06">
        <w:rPr>
          <w:rFonts w:cs="Tahoma"/>
          <w:bCs/>
          <w:color w:val="000000"/>
          <w:szCs w:val="20"/>
          <w:lang w:val="ru-RU"/>
        </w:rPr>
        <w:t xml:space="preserve">, если только у них нет соответствующих прав по лицензии </w:t>
      </w:r>
      <w:r w:rsidRPr="00416CED">
        <w:rPr>
          <w:rFonts w:cs="Tahoma"/>
          <w:bCs/>
          <w:color w:val="000000"/>
          <w:szCs w:val="20"/>
        </w:rPr>
        <w:t>Forefront</w:t>
      </w:r>
      <w:r w:rsidRPr="006F5F06">
        <w:rPr>
          <w:rFonts w:cs="Tahoma"/>
          <w:bCs/>
          <w:color w:val="000000"/>
          <w:szCs w:val="20"/>
          <w:lang w:val="ru-RU"/>
        </w:rPr>
        <w:t xml:space="preserve"> </w:t>
      </w:r>
      <w:r w:rsidRPr="00416CED">
        <w:rPr>
          <w:rFonts w:cs="Tahoma"/>
          <w:bCs/>
          <w:color w:val="000000"/>
          <w:szCs w:val="20"/>
        </w:rPr>
        <w:t>for</w:t>
      </w:r>
      <w:r w:rsidRPr="006F5F06">
        <w:rPr>
          <w:rFonts w:cs="Tahoma"/>
          <w:bCs/>
          <w:color w:val="000000"/>
          <w:szCs w:val="20"/>
          <w:lang w:val="ru-RU"/>
        </w:rPr>
        <w:t xml:space="preserve"> </w:t>
      </w:r>
      <w:r w:rsidRPr="00416CED">
        <w:rPr>
          <w:rFonts w:cs="Tahoma"/>
          <w:bCs/>
          <w:color w:val="000000"/>
          <w:szCs w:val="20"/>
        </w:rPr>
        <w:t>Exchange</w:t>
      </w:r>
      <w:r w:rsidRPr="006F5F06">
        <w:rPr>
          <w:rFonts w:cs="Tahoma"/>
          <w:bCs/>
          <w:color w:val="000000"/>
          <w:szCs w:val="20"/>
          <w:lang w:val="ru-RU"/>
        </w:rPr>
        <w:t xml:space="preserve"> </w:t>
      </w:r>
      <w:r w:rsidRPr="00416CED">
        <w:rPr>
          <w:rFonts w:cs="Tahoma"/>
          <w:bCs/>
          <w:color w:val="000000"/>
          <w:szCs w:val="20"/>
        </w:rPr>
        <w:t>External</w:t>
      </w:r>
      <w:r w:rsidRPr="006F5F06">
        <w:rPr>
          <w:rFonts w:cs="Tahoma"/>
          <w:bCs/>
          <w:color w:val="000000"/>
          <w:szCs w:val="20"/>
          <w:lang w:val="ru-RU"/>
        </w:rPr>
        <w:t xml:space="preserve"> </w:t>
      </w:r>
      <w:r w:rsidRPr="00416CED">
        <w:rPr>
          <w:rFonts w:cs="Tahoma"/>
          <w:bCs/>
          <w:color w:val="000000"/>
          <w:szCs w:val="20"/>
        </w:rPr>
        <w:t>Connector</w:t>
      </w:r>
      <w:r w:rsidRPr="006F5F06">
        <w:rPr>
          <w:rFonts w:cs="Tahoma"/>
          <w:bCs/>
          <w:color w:val="000000"/>
          <w:szCs w:val="20"/>
          <w:lang w:val="ru-RU"/>
        </w:rPr>
        <w:t xml:space="preserve"> или </w:t>
      </w:r>
      <w:r w:rsidRPr="00416CED">
        <w:rPr>
          <w:rFonts w:cs="Tahoma"/>
          <w:bCs/>
          <w:color w:val="000000"/>
          <w:szCs w:val="20"/>
        </w:rPr>
        <w:t>Forefront</w:t>
      </w:r>
      <w:r w:rsidRPr="006F5F06">
        <w:rPr>
          <w:rFonts w:cs="Tahoma"/>
          <w:bCs/>
          <w:color w:val="000000"/>
          <w:szCs w:val="20"/>
          <w:lang w:val="ru-RU"/>
        </w:rPr>
        <w:t xml:space="preserve"> </w:t>
      </w:r>
      <w:r w:rsidRPr="00416CED">
        <w:rPr>
          <w:rFonts w:cs="Tahoma"/>
          <w:bCs/>
          <w:color w:val="000000"/>
          <w:szCs w:val="20"/>
        </w:rPr>
        <w:t>Security</w:t>
      </w:r>
      <w:r w:rsidRPr="006F5F06">
        <w:rPr>
          <w:rFonts w:cs="Tahoma"/>
          <w:bCs/>
          <w:color w:val="000000"/>
          <w:szCs w:val="20"/>
          <w:lang w:val="ru-RU"/>
        </w:rPr>
        <w:t xml:space="preserve"> для </w:t>
      </w:r>
      <w:r w:rsidRPr="00416CED">
        <w:rPr>
          <w:rFonts w:cs="Tahoma"/>
          <w:bCs/>
          <w:color w:val="000000"/>
          <w:szCs w:val="20"/>
        </w:rPr>
        <w:t>SharePoint</w:t>
      </w:r>
      <w:r w:rsidRPr="006F5F06">
        <w:rPr>
          <w:rFonts w:cs="Tahoma"/>
          <w:bCs/>
          <w:color w:val="000000"/>
          <w:szCs w:val="20"/>
          <w:lang w:val="ru-RU"/>
        </w:rPr>
        <w:t xml:space="preserve"> для интернет-сайтов </w:t>
      </w:r>
      <w:r w:rsidRPr="00416CED">
        <w:rPr>
          <w:rFonts w:cs="Tahoma"/>
          <w:bCs/>
          <w:color w:val="000000"/>
          <w:szCs w:val="20"/>
        </w:rPr>
        <w:t>Add</w:t>
      </w:r>
      <w:r w:rsidRPr="006F5F06">
        <w:rPr>
          <w:rFonts w:cs="Tahoma"/>
          <w:bCs/>
          <w:color w:val="000000"/>
          <w:szCs w:val="20"/>
          <w:lang w:val="ru-RU"/>
        </w:rPr>
        <w:t>-</w:t>
      </w:r>
      <w:r w:rsidRPr="00416CED">
        <w:rPr>
          <w:rFonts w:cs="Tahoma"/>
          <w:bCs/>
          <w:color w:val="000000"/>
          <w:szCs w:val="20"/>
        </w:rPr>
        <w:t>on</w:t>
      </w:r>
      <w:r w:rsidRPr="006F5F06">
        <w:rPr>
          <w:rFonts w:cs="Tahoma"/>
          <w:bCs/>
          <w:color w:val="000000"/>
          <w:szCs w:val="20"/>
          <w:lang w:val="ru-RU"/>
        </w:rPr>
        <w:t xml:space="preserve"> </w:t>
      </w:r>
      <w:r w:rsidRPr="00416CED">
        <w:rPr>
          <w:rFonts w:cs="Tahoma"/>
          <w:bCs/>
          <w:color w:val="000000"/>
          <w:szCs w:val="20"/>
        </w:rPr>
        <w:t>SL</w:t>
      </w:r>
      <w:r w:rsidRPr="006F5F06">
        <w:rPr>
          <w:rFonts w:cs="Tahoma"/>
          <w:bCs/>
          <w:color w:val="000000"/>
          <w:szCs w:val="20"/>
          <w:lang w:val="ru-RU"/>
        </w:rPr>
        <w:t>.</w:t>
      </w:r>
    </w:p>
    <w:p w:rsidR="00273685" w:rsidRPr="006F5F06" w:rsidRDefault="00273685" w:rsidP="00221A57">
      <w:pPr>
        <w:pStyle w:val="EndnoteText"/>
        <w:ind w:left="720"/>
        <w:rPr>
          <w:lang w:val="ru-RU"/>
        </w:rPr>
      </w:pPr>
    </w:p>
    <w:p w:rsidR="00023FE7" w:rsidRPr="006F5F06" w:rsidRDefault="00273685" w:rsidP="00221A57">
      <w:pPr>
        <w:pStyle w:val="EndnoteText"/>
        <w:ind w:left="720"/>
        <w:rPr>
          <w:lang w:val="ru-RU"/>
        </w:rPr>
      </w:pPr>
      <w:r w:rsidRPr="006F5F06">
        <w:rPr>
          <w:rFonts w:ascii="Tahoma" w:hAnsi="Tahoma" w:cs="Tahoma"/>
          <w:bCs/>
          <w:color w:val="000000"/>
          <w:sz w:val="18"/>
          <w:szCs w:val="20"/>
          <w:lang w:val="ru-RU"/>
        </w:rPr>
        <w:t xml:space="preserve">Цены и условия оплаты для веб-служб см. в </w:t>
      </w:r>
      <w:hyperlink w:anchor="_Section_10_–" w:history="1">
        <w:r w:rsidRPr="006F5F06">
          <w:rPr>
            <w:rStyle w:val="Hyperlink"/>
            <w:rFonts w:ascii="Tahoma" w:hAnsi="Tahoma" w:cs="Tahoma"/>
            <w:sz w:val="18"/>
            <w:lang w:val="ru-RU"/>
          </w:rPr>
          <w:t>Разделе 10</w:t>
        </w:r>
      </w:hyperlink>
      <w:r w:rsidRPr="006F5F06">
        <w:rPr>
          <w:rFonts w:ascii="Tahoma" w:hAnsi="Tahoma" w:cs="Tahoma"/>
          <w:bCs/>
          <w:color w:val="000000"/>
          <w:sz w:val="18"/>
          <w:szCs w:val="20"/>
          <w:lang w:val="ru-RU"/>
        </w:rPr>
        <w:t>.</w:t>
      </w:r>
    </w:p>
    <w:p w:rsidR="00273685" w:rsidRPr="006F5F06" w:rsidRDefault="00273685" w:rsidP="00273685">
      <w:pPr>
        <w:pStyle w:val="EndnoteText"/>
        <w:rPr>
          <w:lang w:val="ru-RU"/>
        </w:rPr>
      </w:pPr>
    </w:p>
    <w:p w:rsidR="00586FCE" w:rsidRPr="006F5F06" w:rsidRDefault="00586FCE" w:rsidP="00273685">
      <w:pPr>
        <w:pStyle w:val="EndnoteText"/>
        <w:rPr>
          <w:lang w:val="ru-RU"/>
        </w:rPr>
      </w:pPr>
    </w:p>
    <w:p w:rsidR="00796FF5" w:rsidRPr="007B7278" w:rsidRDefault="00A560B6" w:rsidP="00796FF5">
      <w:pPr>
        <w:pStyle w:val="Heading3"/>
        <w:rPr>
          <w:lang w:val="fr-FR"/>
        </w:rPr>
      </w:pPr>
      <w:bookmarkStart w:id="1340" w:name="_61_Forefront_Protection"/>
      <w:bookmarkStart w:id="1341" w:name="_64_Forefront_Protection"/>
      <w:bookmarkStart w:id="1342" w:name="_65_Forefront_Protection"/>
      <w:bookmarkStart w:id="1343" w:name="_Toc336338319"/>
      <w:bookmarkStart w:id="1344" w:name="_Toc363742026"/>
      <w:bookmarkStart w:id="1345" w:name="Srv_45ForefrontSecfoOffComm"/>
      <w:bookmarkStart w:id="1346" w:name="Srv_46ForefrontSecfoOffComm"/>
      <w:bookmarkEnd w:id="1340"/>
      <w:bookmarkEnd w:id="1341"/>
      <w:bookmarkEnd w:id="1342"/>
      <w:r w:rsidRPr="007B7278">
        <w:rPr>
          <w:rFonts w:ascii="Tahoma" w:hAnsi="Tahoma"/>
          <w:caps/>
          <w:color w:val="F66400"/>
          <w:sz w:val="22"/>
          <w:vertAlign w:val="superscript"/>
          <w:lang w:val="fr-FR"/>
        </w:rPr>
        <w:t>65</w:t>
      </w:r>
      <w:r w:rsidRPr="007B7278">
        <w:rPr>
          <w:rFonts w:ascii="Tahoma" w:hAnsi="Tahoma"/>
          <w:color w:val="F66400"/>
          <w:sz w:val="22"/>
          <w:lang w:val="fr-FR"/>
        </w:rPr>
        <w:t xml:space="preserve"> Forefront Protection Suite (Device </w:t>
      </w:r>
      <w:r w:rsidRPr="00416CED">
        <w:rPr>
          <w:rFonts w:ascii="Tahoma" w:hAnsi="Tahoma"/>
          <w:color w:val="F66400"/>
          <w:sz w:val="22"/>
        </w:rPr>
        <w:t>и</w:t>
      </w:r>
      <w:r w:rsidRPr="007B7278">
        <w:rPr>
          <w:rFonts w:ascii="Tahoma" w:hAnsi="Tahoma"/>
          <w:color w:val="F66400"/>
          <w:sz w:val="22"/>
          <w:lang w:val="fr-FR"/>
        </w:rPr>
        <w:t xml:space="preserve"> User)</w:t>
      </w:r>
      <w:bookmarkEnd w:id="1343"/>
      <w:bookmarkEnd w:id="1344"/>
    </w:p>
    <w:bookmarkEnd w:id="1339"/>
    <w:p w:rsidR="00796FF5" w:rsidRPr="007B7278" w:rsidRDefault="00796FF5" w:rsidP="00796FF5">
      <w:pPr>
        <w:rPr>
          <w:lang w:val="fr-FR"/>
        </w:rPr>
      </w:pPr>
    </w:p>
    <w:p w:rsidR="009115D6" w:rsidRPr="007B7278" w:rsidRDefault="009115D6" w:rsidP="00960590">
      <w:pPr>
        <w:ind w:left="720"/>
        <w:rPr>
          <w:lang w:val="fr-FR"/>
        </w:rPr>
      </w:pPr>
      <w:r w:rsidRPr="006F5F06">
        <w:rPr>
          <w:rFonts w:cs="Tahoma"/>
          <w:bCs/>
          <w:color w:val="000000"/>
          <w:szCs w:val="18"/>
          <w:lang w:val="ru-RU"/>
        </w:rPr>
        <w:t>Доступ</w:t>
      </w:r>
      <w:r w:rsidRPr="007B7278">
        <w:rPr>
          <w:rFonts w:cs="Tahoma"/>
          <w:bCs/>
          <w:color w:val="000000"/>
          <w:szCs w:val="18"/>
          <w:lang w:val="fr-FR"/>
        </w:rPr>
        <w:t xml:space="preserve"> </w:t>
      </w:r>
      <w:r w:rsidRPr="006F5F06">
        <w:rPr>
          <w:rFonts w:cs="Tahoma"/>
          <w:bCs/>
          <w:color w:val="000000"/>
          <w:szCs w:val="18"/>
          <w:lang w:val="ru-RU"/>
        </w:rPr>
        <w:t>к</w:t>
      </w:r>
      <w:r w:rsidRPr="007B7278">
        <w:rPr>
          <w:rFonts w:cs="Tahoma"/>
          <w:bCs/>
          <w:color w:val="000000"/>
          <w:szCs w:val="18"/>
          <w:lang w:val="fr-FR"/>
        </w:rPr>
        <w:t xml:space="preserve"> Forefront Protection Suite </w:t>
      </w:r>
      <w:r w:rsidRPr="006F5F06">
        <w:rPr>
          <w:rFonts w:cs="Tahoma"/>
          <w:bCs/>
          <w:color w:val="000000"/>
          <w:szCs w:val="18"/>
          <w:lang w:val="ru-RU"/>
        </w:rPr>
        <w:t>будет</w:t>
      </w:r>
      <w:r w:rsidRPr="007B7278">
        <w:rPr>
          <w:rFonts w:cs="Tahoma"/>
          <w:bCs/>
          <w:color w:val="000000"/>
          <w:szCs w:val="18"/>
          <w:lang w:val="fr-FR"/>
        </w:rPr>
        <w:t xml:space="preserve"> </w:t>
      </w:r>
      <w:r w:rsidRPr="006F5F06">
        <w:rPr>
          <w:rFonts w:cs="Tahoma"/>
          <w:bCs/>
          <w:color w:val="000000"/>
          <w:szCs w:val="18"/>
          <w:lang w:val="ru-RU"/>
        </w:rPr>
        <w:t>прекращен</w:t>
      </w:r>
      <w:r w:rsidRPr="007B7278">
        <w:rPr>
          <w:rFonts w:cs="Tahoma"/>
          <w:bCs/>
          <w:color w:val="000000"/>
          <w:szCs w:val="18"/>
          <w:lang w:val="fr-FR"/>
        </w:rPr>
        <w:t xml:space="preserve"> </w:t>
      </w:r>
      <w:r w:rsidRPr="006F5F06">
        <w:rPr>
          <w:rFonts w:cs="Tahoma"/>
          <w:bCs/>
          <w:color w:val="000000"/>
          <w:szCs w:val="18"/>
          <w:lang w:val="ru-RU"/>
        </w:rPr>
        <w:t>с</w:t>
      </w:r>
      <w:r w:rsidRPr="007B7278">
        <w:rPr>
          <w:rFonts w:cs="Tahoma"/>
          <w:bCs/>
          <w:color w:val="000000"/>
          <w:szCs w:val="18"/>
          <w:lang w:val="fr-FR"/>
        </w:rPr>
        <w:t xml:space="preserve"> 1 </w:t>
      </w:r>
      <w:r w:rsidRPr="006F5F06">
        <w:rPr>
          <w:rFonts w:cs="Tahoma"/>
          <w:bCs/>
          <w:color w:val="000000"/>
          <w:szCs w:val="18"/>
          <w:lang w:val="ru-RU"/>
        </w:rPr>
        <w:t>декабря</w:t>
      </w:r>
      <w:r w:rsidRPr="007B7278">
        <w:rPr>
          <w:rFonts w:cs="Tahoma"/>
          <w:bCs/>
          <w:color w:val="000000"/>
          <w:szCs w:val="18"/>
          <w:lang w:val="fr-FR"/>
        </w:rPr>
        <w:t xml:space="preserve"> 2012 </w:t>
      </w:r>
      <w:r w:rsidRPr="006F5F06">
        <w:rPr>
          <w:rFonts w:cs="Tahoma"/>
          <w:bCs/>
          <w:color w:val="000000"/>
          <w:szCs w:val="18"/>
          <w:lang w:val="ru-RU"/>
        </w:rPr>
        <w:t>г</w:t>
      </w:r>
      <w:r w:rsidRPr="007B7278">
        <w:rPr>
          <w:rFonts w:cs="Tahoma"/>
          <w:bCs/>
          <w:color w:val="000000"/>
          <w:szCs w:val="18"/>
          <w:lang w:val="fr-FR"/>
        </w:rPr>
        <w:t xml:space="preserve">. </w:t>
      </w:r>
      <w:r w:rsidRPr="006F5F06">
        <w:rPr>
          <w:rFonts w:cs="Tahoma"/>
          <w:bCs/>
          <w:color w:val="000000"/>
          <w:szCs w:val="18"/>
          <w:lang w:val="ru-RU"/>
        </w:rPr>
        <w:t>Клиенты</w:t>
      </w:r>
      <w:r w:rsidRPr="007B7278">
        <w:rPr>
          <w:rFonts w:cs="Tahoma"/>
          <w:bCs/>
          <w:color w:val="000000"/>
          <w:szCs w:val="18"/>
          <w:lang w:val="fr-FR"/>
        </w:rPr>
        <w:t xml:space="preserve"> </w:t>
      </w:r>
      <w:r w:rsidRPr="006F5F06">
        <w:rPr>
          <w:rFonts w:cs="Tahoma"/>
          <w:bCs/>
          <w:color w:val="000000"/>
          <w:szCs w:val="18"/>
          <w:lang w:val="ru-RU"/>
        </w:rPr>
        <w:t>с</w:t>
      </w:r>
      <w:r w:rsidRPr="007B7278">
        <w:rPr>
          <w:rFonts w:cs="Tahoma"/>
          <w:bCs/>
          <w:color w:val="000000"/>
          <w:szCs w:val="18"/>
          <w:lang w:val="fr-FR"/>
        </w:rPr>
        <w:t xml:space="preserve"> </w:t>
      </w:r>
      <w:r w:rsidRPr="006F5F06">
        <w:rPr>
          <w:rFonts w:cs="Tahoma"/>
          <w:bCs/>
          <w:color w:val="000000"/>
          <w:szCs w:val="18"/>
          <w:lang w:val="ru-RU"/>
        </w:rPr>
        <w:t>действующими</w:t>
      </w:r>
      <w:r w:rsidRPr="007B7278">
        <w:rPr>
          <w:rFonts w:cs="Tahoma"/>
          <w:bCs/>
          <w:color w:val="000000"/>
          <w:szCs w:val="18"/>
          <w:lang w:val="fr-FR"/>
        </w:rPr>
        <w:t xml:space="preserve"> </w:t>
      </w:r>
      <w:r w:rsidRPr="006F5F06">
        <w:rPr>
          <w:rFonts w:cs="Tahoma"/>
          <w:bCs/>
          <w:color w:val="000000"/>
          <w:szCs w:val="18"/>
          <w:lang w:val="ru-RU"/>
        </w:rPr>
        <w:t>подписками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службу</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30 </w:t>
      </w:r>
      <w:r w:rsidRPr="006F5F06">
        <w:rPr>
          <w:rFonts w:cs="Tahoma"/>
          <w:bCs/>
          <w:color w:val="000000"/>
          <w:szCs w:val="18"/>
          <w:lang w:val="ru-RU"/>
        </w:rPr>
        <w:t>ноября</w:t>
      </w:r>
      <w:r w:rsidRPr="007B7278">
        <w:rPr>
          <w:rFonts w:cs="Tahoma"/>
          <w:bCs/>
          <w:color w:val="000000"/>
          <w:szCs w:val="18"/>
          <w:lang w:val="fr-FR"/>
        </w:rPr>
        <w:t xml:space="preserve"> 2012 </w:t>
      </w:r>
      <w:r w:rsidRPr="006F5F06">
        <w:rPr>
          <w:rFonts w:cs="Tahoma"/>
          <w:bCs/>
          <w:color w:val="000000"/>
          <w:szCs w:val="18"/>
          <w:lang w:val="ru-RU"/>
        </w:rPr>
        <w:t>г</w:t>
      </w:r>
      <w:r w:rsidRPr="007B7278">
        <w:rPr>
          <w:rFonts w:cs="Tahoma"/>
          <w:bCs/>
          <w:color w:val="000000"/>
          <w:szCs w:val="18"/>
          <w:lang w:val="fr-FR"/>
        </w:rPr>
        <w:t xml:space="preserve">. </w:t>
      </w:r>
      <w:r w:rsidRPr="006F5F06">
        <w:rPr>
          <w:rFonts w:cs="Tahoma"/>
          <w:bCs/>
          <w:color w:val="000000"/>
          <w:szCs w:val="18"/>
          <w:lang w:val="ru-RU"/>
        </w:rPr>
        <w:t>могут</w:t>
      </w:r>
      <w:r w:rsidRPr="007B7278">
        <w:rPr>
          <w:rFonts w:cs="Tahoma"/>
          <w:bCs/>
          <w:color w:val="000000"/>
          <w:szCs w:val="18"/>
          <w:lang w:val="fr-FR"/>
        </w:rPr>
        <w:t xml:space="preserve"> </w:t>
      </w:r>
      <w:r w:rsidRPr="006F5F06">
        <w:rPr>
          <w:rFonts w:cs="Tahoma"/>
          <w:bCs/>
          <w:color w:val="000000"/>
          <w:szCs w:val="18"/>
          <w:lang w:val="ru-RU"/>
        </w:rPr>
        <w:t>продолжать</w:t>
      </w:r>
      <w:r w:rsidRPr="007B7278">
        <w:rPr>
          <w:rFonts w:cs="Tahoma"/>
          <w:bCs/>
          <w:color w:val="000000"/>
          <w:szCs w:val="18"/>
          <w:lang w:val="fr-FR"/>
        </w:rPr>
        <w:t xml:space="preserve"> </w:t>
      </w:r>
      <w:r w:rsidRPr="006F5F06">
        <w:rPr>
          <w:rFonts w:cs="Tahoma"/>
          <w:bCs/>
          <w:color w:val="000000"/>
          <w:szCs w:val="18"/>
          <w:lang w:val="ru-RU"/>
        </w:rPr>
        <w:t>использовать</w:t>
      </w:r>
      <w:r w:rsidRPr="007B7278">
        <w:rPr>
          <w:rFonts w:cs="Tahoma"/>
          <w:bCs/>
          <w:color w:val="000000"/>
          <w:szCs w:val="18"/>
          <w:lang w:val="fr-FR"/>
        </w:rPr>
        <w:t xml:space="preserve"> </w:t>
      </w:r>
      <w:r w:rsidRPr="006F5F06">
        <w:rPr>
          <w:rFonts w:cs="Tahoma"/>
          <w:bCs/>
          <w:color w:val="000000"/>
          <w:szCs w:val="18"/>
          <w:lang w:val="ru-RU"/>
        </w:rPr>
        <w:t>эти</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службы</w:t>
      </w:r>
      <w:r w:rsidRPr="007B7278">
        <w:rPr>
          <w:rFonts w:cs="Tahoma"/>
          <w:bCs/>
          <w:color w:val="000000"/>
          <w:szCs w:val="18"/>
          <w:lang w:val="fr-FR"/>
        </w:rPr>
        <w:t xml:space="preserve"> </w:t>
      </w:r>
      <w:r w:rsidRPr="006F5F06">
        <w:rPr>
          <w:rFonts w:cs="Tahoma"/>
          <w:bCs/>
          <w:color w:val="000000"/>
          <w:szCs w:val="18"/>
          <w:lang w:val="ru-RU"/>
        </w:rPr>
        <w:t>компонентов</w:t>
      </w:r>
      <w:r w:rsidRPr="007B7278">
        <w:rPr>
          <w:rFonts w:cs="Tahoma"/>
          <w:bCs/>
          <w:color w:val="000000"/>
          <w:szCs w:val="18"/>
          <w:lang w:val="fr-FR"/>
        </w:rPr>
        <w:t xml:space="preserve"> </w:t>
      </w:r>
      <w:r w:rsidRPr="006F5F06">
        <w:rPr>
          <w:rFonts w:cs="Tahoma"/>
          <w:bCs/>
          <w:color w:val="000000"/>
          <w:szCs w:val="18"/>
          <w:lang w:val="ru-RU"/>
        </w:rPr>
        <w:t>до</w:t>
      </w:r>
      <w:r w:rsidRPr="007B7278">
        <w:rPr>
          <w:rFonts w:cs="Tahoma"/>
          <w:bCs/>
          <w:color w:val="000000"/>
          <w:szCs w:val="18"/>
          <w:lang w:val="fr-FR"/>
        </w:rPr>
        <w:t xml:space="preserve"> </w:t>
      </w:r>
      <w:r w:rsidRPr="006F5F06">
        <w:rPr>
          <w:rFonts w:cs="Tahoma"/>
          <w:bCs/>
          <w:color w:val="000000"/>
          <w:szCs w:val="18"/>
          <w:lang w:val="ru-RU"/>
        </w:rPr>
        <w:t>истечения</w:t>
      </w:r>
      <w:r w:rsidRPr="007B7278">
        <w:rPr>
          <w:rFonts w:cs="Tahoma"/>
          <w:bCs/>
          <w:color w:val="000000"/>
          <w:szCs w:val="18"/>
          <w:lang w:val="fr-FR"/>
        </w:rPr>
        <w:t xml:space="preserve"> </w:t>
      </w:r>
      <w:r w:rsidRPr="006F5F06">
        <w:rPr>
          <w:rFonts w:cs="Tahoma"/>
          <w:bCs/>
          <w:color w:val="000000"/>
          <w:szCs w:val="18"/>
          <w:lang w:val="ru-RU"/>
        </w:rPr>
        <w:t>срока</w:t>
      </w:r>
      <w:r w:rsidRPr="007B7278">
        <w:rPr>
          <w:rFonts w:cs="Tahoma"/>
          <w:bCs/>
          <w:color w:val="000000"/>
          <w:szCs w:val="18"/>
          <w:lang w:val="fr-FR"/>
        </w:rPr>
        <w:t xml:space="preserve"> </w:t>
      </w:r>
      <w:r w:rsidRPr="006F5F06">
        <w:rPr>
          <w:rFonts w:cs="Tahoma"/>
          <w:bCs/>
          <w:color w:val="000000"/>
          <w:szCs w:val="18"/>
          <w:lang w:val="ru-RU"/>
        </w:rPr>
        <w:t>действия</w:t>
      </w:r>
      <w:r w:rsidRPr="007B7278">
        <w:rPr>
          <w:rFonts w:cs="Tahoma"/>
          <w:bCs/>
          <w:color w:val="000000"/>
          <w:szCs w:val="18"/>
          <w:lang w:val="fr-FR"/>
        </w:rPr>
        <w:t xml:space="preserve"> </w:t>
      </w:r>
      <w:r w:rsidRPr="006F5F06">
        <w:rPr>
          <w:rFonts w:cs="Tahoma"/>
          <w:bCs/>
          <w:color w:val="000000"/>
          <w:szCs w:val="18"/>
          <w:lang w:val="ru-RU"/>
        </w:rPr>
        <w:t>их</w:t>
      </w:r>
      <w:r w:rsidRPr="007B7278">
        <w:rPr>
          <w:rFonts w:cs="Tahoma"/>
          <w:bCs/>
          <w:color w:val="000000"/>
          <w:szCs w:val="18"/>
          <w:lang w:val="fr-FR"/>
        </w:rPr>
        <w:t xml:space="preserve"> </w:t>
      </w:r>
      <w:r w:rsidRPr="006F5F06">
        <w:rPr>
          <w:rFonts w:cs="Tahoma"/>
          <w:bCs/>
          <w:color w:val="000000"/>
          <w:szCs w:val="18"/>
          <w:lang w:val="ru-RU"/>
        </w:rPr>
        <w:t>подписки</w:t>
      </w:r>
      <w:r w:rsidRPr="007B7278">
        <w:rPr>
          <w:rFonts w:cs="Tahoma"/>
          <w:bCs/>
          <w:color w:val="000000"/>
          <w:szCs w:val="18"/>
          <w:lang w:val="fr-FR"/>
        </w:rPr>
        <w:t>.</w:t>
      </w:r>
      <w:r w:rsidR="00FA2C82" w:rsidRPr="007B7278">
        <w:rPr>
          <w:rFonts w:cs="Tahoma"/>
          <w:bCs/>
          <w:color w:val="000000"/>
          <w:szCs w:val="18"/>
          <w:lang w:val="fr-FR"/>
        </w:rPr>
        <w:t xml:space="preserve"> </w:t>
      </w:r>
      <w:r w:rsidRPr="00416CED">
        <w:rPr>
          <w:rFonts w:cs="Tahoma"/>
          <w:bCs/>
          <w:color w:val="000000"/>
          <w:szCs w:val="18"/>
        </w:rPr>
        <w:t>Такие</w:t>
      </w:r>
      <w:r w:rsidRPr="007B7278">
        <w:rPr>
          <w:rFonts w:cs="Tahoma"/>
          <w:bCs/>
          <w:color w:val="000000"/>
          <w:szCs w:val="18"/>
          <w:lang w:val="fr-FR"/>
        </w:rPr>
        <w:t xml:space="preserve"> </w:t>
      </w:r>
      <w:r w:rsidRPr="00416CED">
        <w:rPr>
          <w:rFonts w:cs="Tahoma"/>
          <w:bCs/>
          <w:color w:val="000000"/>
          <w:szCs w:val="18"/>
        </w:rPr>
        <w:t>клиенты</w:t>
      </w:r>
      <w:r w:rsidRPr="007B7278">
        <w:rPr>
          <w:rFonts w:cs="Tahoma"/>
          <w:bCs/>
          <w:color w:val="000000"/>
          <w:szCs w:val="18"/>
          <w:lang w:val="fr-FR"/>
        </w:rPr>
        <w:t xml:space="preserve"> </w:t>
      </w:r>
      <w:r w:rsidRPr="00416CED">
        <w:rPr>
          <w:rFonts w:cs="Tahoma"/>
          <w:bCs/>
          <w:color w:val="000000"/>
          <w:szCs w:val="18"/>
        </w:rPr>
        <w:t>также</w:t>
      </w:r>
      <w:r w:rsidRPr="007B7278">
        <w:rPr>
          <w:rFonts w:cs="Tahoma"/>
          <w:bCs/>
          <w:color w:val="000000"/>
          <w:szCs w:val="18"/>
          <w:lang w:val="fr-FR"/>
        </w:rPr>
        <w:t xml:space="preserve"> </w:t>
      </w:r>
      <w:r w:rsidRPr="00416CED">
        <w:rPr>
          <w:rFonts w:cs="Tahoma"/>
          <w:bCs/>
          <w:color w:val="000000"/>
          <w:szCs w:val="18"/>
        </w:rPr>
        <w:t>могут</w:t>
      </w:r>
      <w:r w:rsidRPr="007B7278">
        <w:rPr>
          <w:rFonts w:cs="Tahoma"/>
          <w:bCs/>
          <w:color w:val="000000"/>
          <w:szCs w:val="18"/>
          <w:lang w:val="fr-FR"/>
        </w:rPr>
        <w:t xml:space="preserve"> </w:t>
      </w:r>
      <w:r w:rsidRPr="00416CED">
        <w:rPr>
          <w:rFonts w:cs="Tahoma"/>
          <w:bCs/>
          <w:color w:val="000000"/>
          <w:szCs w:val="18"/>
        </w:rPr>
        <w:t>продолжать</w:t>
      </w:r>
      <w:r w:rsidRPr="007B7278">
        <w:rPr>
          <w:rFonts w:cs="Tahoma"/>
          <w:bCs/>
          <w:color w:val="000000"/>
          <w:szCs w:val="18"/>
          <w:lang w:val="fr-FR"/>
        </w:rPr>
        <w:t xml:space="preserve"> </w:t>
      </w:r>
      <w:r w:rsidRPr="00416CED">
        <w:rPr>
          <w:rFonts w:cs="Tahoma"/>
          <w:bCs/>
          <w:color w:val="000000"/>
          <w:szCs w:val="18"/>
        </w:rPr>
        <w:t>использовать</w:t>
      </w:r>
      <w:r w:rsidRPr="007B7278">
        <w:rPr>
          <w:rFonts w:cs="Tahoma"/>
          <w:bCs/>
          <w:color w:val="000000"/>
          <w:szCs w:val="18"/>
          <w:lang w:val="fr-FR"/>
        </w:rPr>
        <w:t xml:space="preserve"> </w:t>
      </w:r>
      <w:r w:rsidRPr="00416CED">
        <w:rPr>
          <w:rFonts w:cs="Tahoma"/>
          <w:bCs/>
          <w:color w:val="000000"/>
          <w:szCs w:val="18"/>
        </w:rPr>
        <w:t>компоненты</w:t>
      </w:r>
      <w:r w:rsidRPr="007B7278">
        <w:rPr>
          <w:rFonts w:cs="Tahoma"/>
          <w:bCs/>
          <w:color w:val="000000"/>
          <w:szCs w:val="18"/>
          <w:lang w:val="fr-FR"/>
        </w:rPr>
        <w:t xml:space="preserve"> </w:t>
      </w:r>
      <w:r w:rsidRPr="007B7278">
        <w:rPr>
          <w:rFonts w:cs="Tahoma"/>
          <w:color w:val="000000"/>
          <w:szCs w:val="20"/>
          <w:lang w:val="fr-FR"/>
        </w:rPr>
        <w:t xml:space="preserve">Forefront Security </w:t>
      </w:r>
      <w:r w:rsidRPr="00416CED">
        <w:rPr>
          <w:rFonts w:cs="Tahoma"/>
          <w:color w:val="000000"/>
          <w:szCs w:val="20"/>
        </w:rPr>
        <w:t>для</w:t>
      </w:r>
      <w:r w:rsidRPr="007B7278">
        <w:rPr>
          <w:rFonts w:cs="Tahoma"/>
          <w:color w:val="000000"/>
          <w:szCs w:val="20"/>
          <w:lang w:val="fr-FR"/>
        </w:rPr>
        <w:t xml:space="preserve"> Office Communications Server, Forefront Protection 2010 </w:t>
      </w:r>
      <w:r w:rsidRPr="00416CED">
        <w:rPr>
          <w:rFonts w:cs="Tahoma"/>
          <w:color w:val="000000"/>
          <w:szCs w:val="20"/>
        </w:rPr>
        <w:t>для</w:t>
      </w:r>
      <w:r w:rsidRPr="007B7278">
        <w:rPr>
          <w:rFonts w:cs="Tahoma"/>
          <w:color w:val="000000"/>
          <w:szCs w:val="20"/>
          <w:lang w:val="fr-FR"/>
        </w:rPr>
        <w:t xml:space="preserve"> Exchange Server, Forefront Threat Management Gateway Web Protection Service </w:t>
      </w:r>
      <w:r w:rsidRPr="00416CED">
        <w:rPr>
          <w:rFonts w:cs="Tahoma"/>
          <w:color w:val="000000"/>
          <w:szCs w:val="20"/>
        </w:rPr>
        <w:t>и</w:t>
      </w:r>
      <w:r w:rsidRPr="007B7278">
        <w:rPr>
          <w:rFonts w:cs="Tahoma"/>
          <w:color w:val="000000"/>
          <w:szCs w:val="20"/>
          <w:lang w:val="fr-FR"/>
        </w:rPr>
        <w:t xml:space="preserve"> Forefront Protection 2010 </w:t>
      </w:r>
      <w:r w:rsidRPr="00416CED">
        <w:rPr>
          <w:rFonts w:cs="Tahoma"/>
          <w:color w:val="000000"/>
          <w:szCs w:val="20"/>
        </w:rPr>
        <w:t>для</w:t>
      </w:r>
      <w:r w:rsidRPr="007B7278">
        <w:rPr>
          <w:rFonts w:cs="Tahoma"/>
          <w:color w:val="000000"/>
          <w:szCs w:val="20"/>
          <w:lang w:val="fr-FR"/>
        </w:rPr>
        <w:t xml:space="preserve"> SharePoint Server </w:t>
      </w:r>
      <w:r w:rsidRPr="00416CED">
        <w:rPr>
          <w:rFonts w:cs="Tahoma"/>
          <w:bCs/>
          <w:color w:val="000000"/>
          <w:szCs w:val="18"/>
        </w:rPr>
        <w:t>этого</w:t>
      </w:r>
      <w:r w:rsidRPr="007B7278">
        <w:rPr>
          <w:rFonts w:cs="Tahoma"/>
          <w:bCs/>
          <w:color w:val="000000"/>
          <w:szCs w:val="18"/>
          <w:lang w:val="fr-FR"/>
        </w:rPr>
        <w:t xml:space="preserve"> </w:t>
      </w:r>
      <w:r w:rsidRPr="00416CED">
        <w:rPr>
          <w:rFonts w:cs="Tahoma"/>
          <w:bCs/>
          <w:color w:val="000000"/>
          <w:szCs w:val="18"/>
        </w:rPr>
        <w:t>набора</w:t>
      </w:r>
      <w:r w:rsidRPr="007B7278">
        <w:rPr>
          <w:rFonts w:cs="Tahoma"/>
          <w:bCs/>
          <w:color w:val="000000"/>
          <w:szCs w:val="18"/>
          <w:lang w:val="fr-FR"/>
        </w:rPr>
        <w:t xml:space="preserve"> </w:t>
      </w:r>
      <w:r w:rsidRPr="00416CED">
        <w:rPr>
          <w:rFonts w:cs="Tahoma"/>
          <w:bCs/>
          <w:color w:val="000000"/>
          <w:szCs w:val="18"/>
        </w:rPr>
        <w:t>до</w:t>
      </w:r>
      <w:r w:rsidRPr="007B7278">
        <w:rPr>
          <w:rFonts w:cs="Tahoma"/>
          <w:bCs/>
          <w:color w:val="000000"/>
          <w:szCs w:val="18"/>
          <w:lang w:val="fr-FR"/>
        </w:rPr>
        <w:t xml:space="preserve"> 31 </w:t>
      </w:r>
      <w:r w:rsidRPr="00416CED">
        <w:rPr>
          <w:rFonts w:cs="Tahoma"/>
          <w:bCs/>
          <w:color w:val="000000"/>
          <w:szCs w:val="18"/>
        </w:rPr>
        <w:t>декабря</w:t>
      </w:r>
      <w:r w:rsidRPr="007B7278">
        <w:rPr>
          <w:rFonts w:cs="Tahoma"/>
          <w:bCs/>
          <w:color w:val="000000"/>
          <w:szCs w:val="18"/>
          <w:lang w:val="fr-FR"/>
        </w:rPr>
        <w:t xml:space="preserve"> 2015 </w:t>
      </w:r>
      <w:r w:rsidRPr="00416CED">
        <w:rPr>
          <w:rFonts w:cs="Tahoma"/>
          <w:bCs/>
          <w:color w:val="000000"/>
          <w:szCs w:val="18"/>
        </w:rPr>
        <w:t>г</w:t>
      </w:r>
      <w:r w:rsidRPr="007B7278">
        <w:rPr>
          <w:rFonts w:cs="Tahoma"/>
          <w:bCs/>
          <w:color w:val="000000"/>
          <w:szCs w:val="18"/>
          <w:lang w:val="fr-FR"/>
        </w:rPr>
        <w:t xml:space="preserve">. </w:t>
      </w:r>
      <w:r w:rsidRPr="00416CED">
        <w:t>Существующие</w:t>
      </w:r>
      <w:r w:rsidRPr="007B7278">
        <w:rPr>
          <w:lang w:val="fr-FR"/>
        </w:rPr>
        <w:t xml:space="preserve"> </w:t>
      </w:r>
      <w:r w:rsidRPr="00416CED">
        <w:t>клиенты</w:t>
      </w:r>
      <w:r w:rsidRPr="007B7278">
        <w:rPr>
          <w:lang w:val="fr-FR"/>
        </w:rPr>
        <w:t xml:space="preserve"> </w:t>
      </w:r>
      <w:r w:rsidRPr="00416CED">
        <w:t>также</w:t>
      </w:r>
      <w:r w:rsidRPr="007B7278">
        <w:rPr>
          <w:lang w:val="fr-FR"/>
        </w:rPr>
        <w:t xml:space="preserve"> </w:t>
      </w:r>
      <w:r w:rsidRPr="00416CED">
        <w:t>могут</w:t>
      </w:r>
      <w:r w:rsidRPr="007B7278">
        <w:rPr>
          <w:lang w:val="fr-FR"/>
        </w:rPr>
        <w:t xml:space="preserve"> </w:t>
      </w:r>
      <w:r w:rsidRPr="00416CED">
        <w:t>по</w:t>
      </w:r>
      <w:r w:rsidRPr="007B7278">
        <w:rPr>
          <w:lang w:val="fr-FR"/>
        </w:rPr>
        <w:t xml:space="preserve"> </w:t>
      </w:r>
      <w:r w:rsidRPr="00416CED">
        <w:t>мере</w:t>
      </w:r>
      <w:r w:rsidRPr="007B7278">
        <w:rPr>
          <w:lang w:val="fr-FR"/>
        </w:rPr>
        <w:t xml:space="preserve"> </w:t>
      </w:r>
      <w:r w:rsidRPr="00416CED">
        <w:t>необходимости</w:t>
      </w:r>
      <w:r w:rsidRPr="007B7278">
        <w:rPr>
          <w:lang w:val="fr-FR"/>
        </w:rPr>
        <w:t xml:space="preserve"> </w:t>
      </w:r>
      <w:r w:rsidRPr="00416CED">
        <w:t>добавлять</w:t>
      </w:r>
      <w:r w:rsidRPr="007B7278">
        <w:rPr>
          <w:lang w:val="fr-FR"/>
        </w:rPr>
        <w:t xml:space="preserve"> </w:t>
      </w:r>
      <w:r w:rsidRPr="00416CED">
        <w:t>новых</w:t>
      </w:r>
      <w:r w:rsidRPr="007B7278">
        <w:rPr>
          <w:lang w:val="fr-FR"/>
        </w:rPr>
        <w:t xml:space="preserve"> </w:t>
      </w:r>
      <w:r w:rsidRPr="00416CED">
        <w:t>пользователей</w:t>
      </w:r>
      <w:r w:rsidRPr="007B7278">
        <w:rPr>
          <w:lang w:val="fr-FR"/>
        </w:rPr>
        <w:t xml:space="preserve"> Forefront Security </w:t>
      </w:r>
      <w:r w:rsidRPr="00416CED">
        <w:t>для</w:t>
      </w:r>
      <w:r w:rsidRPr="007B7278">
        <w:rPr>
          <w:lang w:val="fr-FR"/>
        </w:rPr>
        <w:t xml:space="preserve"> Office Communications Server, Forefront Protection 2010 </w:t>
      </w:r>
      <w:r w:rsidRPr="00416CED">
        <w:t>для</w:t>
      </w:r>
      <w:r w:rsidRPr="007B7278">
        <w:rPr>
          <w:lang w:val="fr-FR"/>
        </w:rPr>
        <w:t xml:space="preserve"> Exchange Server, Forefront Threat Management Gateway Web Protection Service </w:t>
      </w:r>
      <w:r w:rsidRPr="00416CED">
        <w:t>и</w:t>
      </w:r>
      <w:r w:rsidRPr="007B7278">
        <w:rPr>
          <w:lang w:val="fr-FR"/>
        </w:rPr>
        <w:t xml:space="preserve"> Forefront Protection </w:t>
      </w:r>
      <w:r w:rsidRPr="00416CED">
        <w:t>для</w:t>
      </w:r>
      <w:r w:rsidRPr="007B7278">
        <w:rPr>
          <w:lang w:val="fr-FR"/>
        </w:rPr>
        <w:t xml:space="preserve"> SharePoint Server </w:t>
      </w:r>
      <w:r w:rsidRPr="00416CED">
        <w:t>без</w:t>
      </w:r>
      <w:r w:rsidRPr="007B7278">
        <w:rPr>
          <w:lang w:val="fr-FR"/>
        </w:rPr>
        <w:t xml:space="preserve"> </w:t>
      </w:r>
      <w:r w:rsidRPr="00416CED">
        <w:t>приобретения</w:t>
      </w:r>
      <w:r w:rsidRPr="007B7278">
        <w:rPr>
          <w:lang w:val="fr-FR"/>
        </w:rPr>
        <w:t xml:space="preserve"> </w:t>
      </w:r>
      <w:r w:rsidRPr="00416CED">
        <w:t>дополнительных</w:t>
      </w:r>
      <w:r w:rsidRPr="007B7278">
        <w:rPr>
          <w:lang w:val="fr-FR"/>
        </w:rPr>
        <w:t xml:space="preserve"> </w:t>
      </w:r>
      <w:r w:rsidRPr="00416CED">
        <w:t>Лицензий</w:t>
      </w:r>
      <w:r w:rsidRPr="007B7278">
        <w:rPr>
          <w:lang w:val="fr-FR"/>
        </w:rPr>
        <w:t xml:space="preserve"> User SL.</w:t>
      </w:r>
      <w:r w:rsidRPr="007B7278">
        <w:rPr>
          <w:rFonts w:cs="Tahoma"/>
          <w:bCs/>
          <w:szCs w:val="18"/>
          <w:lang w:val="fr-FR"/>
        </w:rPr>
        <w:t xml:space="preserve"> </w:t>
      </w:r>
      <w:r w:rsidRPr="006F5F06">
        <w:rPr>
          <w:rFonts w:cs="Tahoma"/>
          <w:bCs/>
          <w:color w:val="000000"/>
          <w:szCs w:val="18"/>
          <w:lang w:val="ru-RU"/>
        </w:rPr>
        <w:t>Последующее</w:t>
      </w:r>
      <w:r w:rsidRPr="007B7278">
        <w:rPr>
          <w:rFonts w:cs="Tahoma"/>
          <w:bCs/>
          <w:color w:val="000000"/>
          <w:szCs w:val="18"/>
          <w:lang w:val="fr-FR"/>
        </w:rPr>
        <w:t xml:space="preserve"> </w:t>
      </w:r>
      <w:r w:rsidRPr="006F5F06">
        <w:rPr>
          <w:rFonts w:cs="Tahoma"/>
          <w:bCs/>
          <w:color w:val="000000"/>
          <w:szCs w:val="18"/>
          <w:lang w:val="ru-RU"/>
        </w:rPr>
        <w:t>использование</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w:t>
      </w:r>
      <w:r w:rsidRPr="007B7278">
        <w:rPr>
          <w:rFonts w:cs="Tahoma"/>
          <w:bCs/>
          <w:color w:val="000000"/>
          <w:szCs w:val="18"/>
          <w:lang w:val="fr-FR"/>
        </w:rPr>
        <w:t xml:space="preserve"> </w:t>
      </w:r>
      <w:r w:rsidRPr="006F5F06">
        <w:rPr>
          <w:rFonts w:cs="Tahoma"/>
          <w:bCs/>
          <w:color w:val="000000"/>
          <w:szCs w:val="18"/>
          <w:lang w:val="ru-RU"/>
        </w:rPr>
        <w:t>компонентов</w:t>
      </w:r>
      <w:r w:rsidRPr="007B7278">
        <w:rPr>
          <w:rFonts w:cs="Tahoma"/>
          <w:bCs/>
          <w:color w:val="000000"/>
          <w:szCs w:val="18"/>
          <w:lang w:val="fr-FR"/>
        </w:rPr>
        <w:t xml:space="preserve"> </w:t>
      </w:r>
      <w:r w:rsidRPr="006F5F06">
        <w:rPr>
          <w:rFonts w:cs="Tahoma"/>
          <w:bCs/>
          <w:color w:val="000000"/>
          <w:szCs w:val="18"/>
          <w:lang w:val="ru-RU"/>
        </w:rPr>
        <w:t>регулируется</w:t>
      </w:r>
      <w:r w:rsidRPr="007B7278">
        <w:rPr>
          <w:rFonts w:cs="Tahoma"/>
          <w:bCs/>
          <w:color w:val="000000"/>
          <w:szCs w:val="18"/>
          <w:lang w:val="fr-FR"/>
        </w:rPr>
        <w:t xml:space="preserve"> </w:t>
      </w:r>
      <w:r w:rsidRPr="006F5F06">
        <w:rPr>
          <w:rFonts w:cs="Tahoma"/>
          <w:bCs/>
          <w:color w:val="000000"/>
          <w:szCs w:val="18"/>
          <w:lang w:val="ru-RU"/>
        </w:rPr>
        <w:t>условиями</w:t>
      </w:r>
      <w:r w:rsidRPr="007B7278">
        <w:rPr>
          <w:rFonts w:cs="Tahoma"/>
          <w:bCs/>
          <w:color w:val="000000"/>
          <w:szCs w:val="18"/>
          <w:lang w:val="fr-FR"/>
        </w:rPr>
        <w:t xml:space="preserve"> </w:t>
      </w:r>
      <w:r w:rsidRPr="006F5F06">
        <w:rPr>
          <w:rFonts w:cs="Tahoma"/>
          <w:bCs/>
          <w:color w:val="000000"/>
          <w:szCs w:val="18"/>
          <w:lang w:val="ru-RU"/>
        </w:rPr>
        <w:t>Соглашения</w:t>
      </w:r>
      <w:r w:rsidRPr="007B7278">
        <w:rPr>
          <w:rFonts w:cs="Tahoma"/>
          <w:bCs/>
          <w:color w:val="000000"/>
          <w:szCs w:val="18"/>
          <w:lang w:val="fr-FR"/>
        </w:rPr>
        <w:t xml:space="preserve"> </w:t>
      </w:r>
      <w:r w:rsidRPr="006F5F06">
        <w:rPr>
          <w:rFonts w:cs="Tahoma"/>
          <w:bCs/>
          <w:color w:val="000000"/>
          <w:szCs w:val="18"/>
          <w:lang w:val="ru-RU"/>
        </w:rPr>
        <w:t>о</w:t>
      </w:r>
      <w:r w:rsidRPr="007B7278">
        <w:rPr>
          <w:rFonts w:cs="Tahoma"/>
          <w:bCs/>
          <w:color w:val="000000"/>
          <w:szCs w:val="18"/>
          <w:lang w:val="fr-FR"/>
        </w:rPr>
        <w:t xml:space="preserve"> </w:t>
      </w:r>
      <w:r w:rsidRPr="006F5F06">
        <w:rPr>
          <w:rFonts w:cs="Tahoma"/>
          <w:bCs/>
          <w:color w:val="000000"/>
          <w:szCs w:val="18"/>
          <w:lang w:val="ru-RU"/>
        </w:rPr>
        <w:t>корпоративном</w:t>
      </w:r>
      <w:r w:rsidRPr="007B7278">
        <w:rPr>
          <w:rFonts w:cs="Tahoma"/>
          <w:bCs/>
          <w:color w:val="000000"/>
          <w:szCs w:val="18"/>
          <w:lang w:val="fr-FR"/>
        </w:rPr>
        <w:t xml:space="preserve"> </w:t>
      </w:r>
      <w:r w:rsidRPr="006F5F06">
        <w:rPr>
          <w:rFonts w:cs="Tahoma"/>
          <w:bCs/>
          <w:color w:val="000000"/>
          <w:szCs w:val="18"/>
          <w:lang w:val="ru-RU"/>
        </w:rPr>
        <w:t>лицензировании</w:t>
      </w:r>
      <w:r w:rsidRPr="007B7278">
        <w:rPr>
          <w:rFonts w:cs="Tahoma"/>
          <w:bCs/>
          <w:color w:val="000000"/>
          <w:szCs w:val="18"/>
          <w:lang w:val="fr-FR"/>
        </w:rPr>
        <w:t xml:space="preserve"> </w:t>
      </w:r>
      <w:r w:rsidRPr="006F5F06">
        <w:rPr>
          <w:rFonts w:cs="Tahoma"/>
          <w:bCs/>
          <w:color w:val="000000"/>
          <w:szCs w:val="18"/>
          <w:lang w:val="ru-RU"/>
        </w:rPr>
        <w:t>клиента</w:t>
      </w:r>
      <w:r w:rsidRPr="007B7278">
        <w:rPr>
          <w:rFonts w:cs="Tahoma"/>
          <w:bCs/>
          <w:color w:val="000000"/>
          <w:szCs w:val="18"/>
          <w:lang w:val="fr-FR"/>
        </w:rPr>
        <w:t xml:space="preserve">, </w:t>
      </w:r>
      <w:r w:rsidRPr="006F5F06">
        <w:rPr>
          <w:rFonts w:cs="Tahoma"/>
          <w:bCs/>
          <w:color w:val="000000"/>
          <w:szCs w:val="18"/>
          <w:lang w:val="ru-RU"/>
        </w:rPr>
        <w:t>правами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использование</w:t>
      </w:r>
      <w:r w:rsidRPr="007B7278">
        <w:rPr>
          <w:rFonts w:cs="Tahoma"/>
          <w:bCs/>
          <w:color w:val="000000"/>
          <w:szCs w:val="18"/>
          <w:lang w:val="fr-FR"/>
        </w:rPr>
        <w:t xml:space="preserve"> </w:t>
      </w:r>
      <w:r w:rsidRPr="006F5F06">
        <w:rPr>
          <w:rFonts w:cs="Tahoma"/>
          <w:bCs/>
          <w:color w:val="000000"/>
          <w:szCs w:val="18"/>
          <w:lang w:val="ru-RU"/>
        </w:rPr>
        <w:t>этих</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w:t>
      </w:r>
      <w:r w:rsidRPr="007B7278">
        <w:rPr>
          <w:rFonts w:cs="Tahoma"/>
          <w:bCs/>
          <w:color w:val="000000"/>
          <w:szCs w:val="18"/>
          <w:lang w:val="fr-FR"/>
        </w:rPr>
        <w:t xml:space="preserve">, </w:t>
      </w:r>
      <w:r w:rsidRPr="006F5F06">
        <w:rPr>
          <w:rFonts w:cs="Tahoma"/>
          <w:bCs/>
          <w:color w:val="000000"/>
          <w:szCs w:val="18"/>
          <w:lang w:val="ru-RU"/>
        </w:rPr>
        <w:t>а</w:t>
      </w:r>
      <w:r w:rsidR="00960590" w:rsidRPr="007B7278">
        <w:rPr>
          <w:rFonts w:cs="Tahoma"/>
          <w:bCs/>
          <w:color w:val="000000"/>
          <w:szCs w:val="18"/>
          <w:lang w:val="fr-FR"/>
        </w:rPr>
        <w:t> </w:t>
      </w:r>
      <w:r w:rsidRPr="006F5F06">
        <w:rPr>
          <w:rFonts w:cs="Tahoma"/>
          <w:bCs/>
          <w:color w:val="000000"/>
          <w:szCs w:val="18"/>
          <w:lang w:val="ru-RU"/>
        </w:rPr>
        <w:t>также</w:t>
      </w:r>
      <w:r w:rsidRPr="007B7278">
        <w:rPr>
          <w:rFonts w:cs="Tahoma"/>
          <w:bCs/>
          <w:color w:val="000000"/>
          <w:szCs w:val="18"/>
          <w:lang w:val="fr-FR"/>
        </w:rPr>
        <w:t xml:space="preserve"> </w:t>
      </w:r>
      <w:r w:rsidRPr="006F5F06">
        <w:rPr>
          <w:rFonts w:cs="Tahoma"/>
          <w:bCs/>
          <w:color w:val="000000"/>
          <w:szCs w:val="18"/>
          <w:lang w:val="ru-RU"/>
        </w:rPr>
        <w:t>условиями</w:t>
      </w:r>
      <w:r w:rsidRPr="007B7278">
        <w:rPr>
          <w:rFonts w:cs="Tahoma"/>
          <w:bCs/>
          <w:color w:val="000000"/>
          <w:szCs w:val="18"/>
          <w:lang w:val="fr-FR"/>
        </w:rPr>
        <w:t xml:space="preserve">, </w:t>
      </w:r>
      <w:r w:rsidRPr="006F5F06">
        <w:rPr>
          <w:rFonts w:cs="Tahoma"/>
          <w:bCs/>
          <w:color w:val="000000"/>
          <w:szCs w:val="18"/>
          <w:lang w:val="ru-RU"/>
        </w:rPr>
        <w:t>указанными</w:t>
      </w:r>
      <w:r w:rsidRPr="007B7278">
        <w:rPr>
          <w:rFonts w:cs="Tahoma"/>
          <w:bCs/>
          <w:color w:val="000000"/>
          <w:szCs w:val="18"/>
          <w:lang w:val="fr-FR"/>
        </w:rPr>
        <w:t xml:space="preserve"> </w:t>
      </w:r>
      <w:r w:rsidRPr="006F5F06">
        <w:rPr>
          <w:rFonts w:cs="Tahoma"/>
          <w:bCs/>
          <w:color w:val="000000"/>
          <w:szCs w:val="18"/>
          <w:lang w:val="ru-RU"/>
        </w:rPr>
        <w:t>в</w:t>
      </w:r>
      <w:r w:rsidRPr="007B7278">
        <w:rPr>
          <w:rFonts w:cs="Tahoma"/>
          <w:bCs/>
          <w:color w:val="000000"/>
          <w:szCs w:val="18"/>
          <w:lang w:val="fr-FR"/>
        </w:rPr>
        <w:t xml:space="preserve"> </w:t>
      </w:r>
      <w:r w:rsidRPr="006F5F06">
        <w:rPr>
          <w:rFonts w:cs="Tahoma"/>
          <w:bCs/>
          <w:color w:val="000000"/>
          <w:szCs w:val="18"/>
          <w:lang w:val="ru-RU"/>
        </w:rPr>
        <w:t>настоящем</w:t>
      </w:r>
      <w:r w:rsidRPr="007B7278">
        <w:rPr>
          <w:rFonts w:cs="Tahoma"/>
          <w:bCs/>
          <w:color w:val="000000"/>
          <w:szCs w:val="18"/>
          <w:lang w:val="fr-FR"/>
        </w:rPr>
        <w:t xml:space="preserve"> </w:t>
      </w:r>
      <w:r w:rsidRPr="006F5F06">
        <w:rPr>
          <w:rFonts w:cs="Tahoma"/>
          <w:bCs/>
          <w:color w:val="000000"/>
          <w:szCs w:val="18"/>
          <w:lang w:val="ru-RU"/>
        </w:rPr>
        <w:t>документе</w:t>
      </w:r>
      <w:r w:rsidRPr="007B7278">
        <w:rPr>
          <w:rFonts w:cs="Tahoma"/>
          <w:bCs/>
          <w:color w:val="000000"/>
          <w:szCs w:val="18"/>
          <w:lang w:val="fr-FR"/>
        </w:rPr>
        <w:t>.</w:t>
      </w:r>
    </w:p>
    <w:p w:rsidR="009115D6" w:rsidRPr="007B7278" w:rsidRDefault="009115D6" w:rsidP="00796FF5">
      <w:pPr>
        <w:ind w:left="720"/>
        <w:rPr>
          <w:lang w:val="fr-FR"/>
        </w:rPr>
      </w:pPr>
    </w:p>
    <w:p w:rsidR="00796FF5" w:rsidRPr="007B7278" w:rsidRDefault="00796FF5" w:rsidP="00796FF5">
      <w:pPr>
        <w:ind w:left="720"/>
        <w:rPr>
          <w:lang w:val="fr-FR"/>
        </w:rPr>
      </w:pPr>
      <w:r w:rsidRPr="00416CED">
        <w:rPr>
          <w:rFonts w:cs="Tahoma"/>
          <w:color w:val="000000"/>
          <w:szCs w:val="20"/>
        </w:rPr>
        <w:t>Подписка</w:t>
      </w:r>
      <w:r w:rsidRPr="007B7278">
        <w:rPr>
          <w:rFonts w:cs="Tahoma"/>
          <w:color w:val="000000"/>
          <w:szCs w:val="20"/>
          <w:lang w:val="fr-FR"/>
        </w:rPr>
        <w:t xml:space="preserve"> </w:t>
      </w:r>
      <w:r w:rsidRPr="00416CED">
        <w:rPr>
          <w:rFonts w:cs="Tahoma"/>
          <w:color w:val="000000"/>
          <w:szCs w:val="20"/>
        </w:rPr>
        <w:t>на</w:t>
      </w:r>
      <w:r w:rsidRPr="007B7278">
        <w:rPr>
          <w:rFonts w:cs="Tahoma"/>
          <w:color w:val="000000"/>
          <w:szCs w:val="20"/>
          <w:lang w:val="fr-FR"/>
        </w:rPr>
        <w:t xml:space="preserve"> Forefront Protection Suite </w:t>
      </w:r>
      <w:r w:rsidRPr="00416CED">
        <w:rPr>
          <w:rFonts w:cs="Tahoma"/>
          <w:color w:val="000000"/>
          <w:szCs w:val="20"/>
        </w:rPr>
        <w:t>состоит</w:t>
      </w:r>
      <w:r w:rsidRPr="007B7278">
        <w:rPr>
          <w:rFonts w:cs="Tahoma"/>
          <w:color w:val="000000"/>
          <w:szCs w:val="20"/>
          <w:lang w:val="fr-FR"/>
        </w:rPr>
        <w:t xml:space="preserve"> </w:t>
      </w:r>
      <w:r w:rsidRPr="00416CED">
        <w:rPr>
          <w:rFonts w:cs="Tahoma"/>
          <w:color w:val="000000"/>
          <w:szCs w:val="20"/>
        </w:rPr>
        <w:t>из</w:t>
      </w:r>
      <w:r w:rsidRPr="007B7278">
        <w:rPr>
          <w:rFonts w:cs="Tahoma"/>
          <w:color w:val="000000"/>
          <w:szCs w:val="20"/>
          <w:lang w:val="fr-FR"/>
        </w:rPr>
        <w:t xml:space="preserve"> </w:t>
      </w:r>
      <w:r w:rsidRPr="00416CED">
        <w:rPr>
          <w:rFonts w:cs="Tahoma"/>
          <w:color w:val="000000"/>
          <w:szCs w:val="20"/>
        </w:rPr>
        <w:t>следующих</w:t>
      </w:r>
      <w:r w:rsidRPr="007B7278">
        <w:rPr>
          <w:rFonts w:cs="Tahoma"/>
          <w:color w:val="000000"/>
          <w:szCs w:val="20"/>
          <w:lang w:val="fr-FR"/>
        </w:rPr>
        <w:t xml:space="preserve"> </w:t>
      </w:r>
      <w:r w:rsidRPr="00416CED">
        <w:rPr>
          <w:rFonts w:cs="Tahoma"/>
          <w:color w:val="000000"/>
          <w:szCs w:val="20"/>
        </w:rPr>
        <w:t>веб</w:t>
      </w:r>
      <w:r w:rsidRPr="007B7278">
        <w:rPr>
          <w:rFonts w:cs="Tahoma"/>
          <w:color w:val="000000"/>
          <w:szCs w:val="20"/>
          <w:lang w:val="fr-FR"/>
        </w:rPr>
        <w:t>-</w:t>
      </w:r>
      <w:r w:rsidRPr="00416CED">
        <w:rPr>
          <w:rFonts w:cs="Tahoma"/>
          <w:color w:val="000000"/>
          <w:szCs w:val="20"/>
        </w:rPr>
        <w:t>служб</w:t>
      </w:r>
      <w:r w:rsidRPr="007B7278">
        <w:rPr>
          <w:rFonts w:cs="Tahoma"/>
          <w:color w:val="000000"/>
          <w:szCs w:val="20"/>
          <w:lang w:val="fr-FR"/>
        </w:rPr>
        <w:t xml:space="preserve">: Forefront Endpoint Protection, Forefront </w:t>
      </w:r>
      <w:r w:rsidRPr="00416CED">
        <w:rPr>
          <w:rFonts w:cs="Tahoma"/>
          <w:color w:val="000000"/>
          <w:szCs w:val="20"/>
        </w:rPr>
        <w:t>для</w:t>
      </w:r>
      <w:r w:rsidRPr="007B7278">
        <w:rPr>
          <w:rFonts w:cs="Tahoma"/>
          <w:color w:val="000000"/>
          <w:szCs w:val="20"/>
          <w:lang w:val="fr-FR"/>
        </w:rPr>
        <w:t xml:space="preserve"> Office Communications Server (</w:t>
      </w:r>
      <w:r w:rsidRPr="00416CED">
        <w:rPr>
          <w:rFonts w:cs="Tahoma"/>
          <w:color w:val="000000"/>
          <w:szCs w:val="20"/>
        </w:rPr>
        <w:t>прежнее</w:t>
      </w:r>
      <w:r w:rsidRPr="007B7278">
        <w:rPr>
          <w:rFonts w:cs="Tahoma"/>
          <w:color w:val="000000"/>
          <w:szCs w:val="20"/>
          <w:lang w:val="fr-FR"/>
        </w:rPr>
        <w:t xml:space="preserve"> </w:t>
      </w:r>
      <w:r w:rsidRPr="00416CED">
        <w:rPr>
          <w:rFonts w:cs="Tahoma"/>
          <w:color w:val="000000"/>
          <w:szCs w:val="20"/>
        </w:rPr>
        <w:t>название</w:t>
      </w:r>
      <w:r w:rsidRPr="007B7278">
        <w:rPr>
          <w:rFonts w:cs="Tahoma"/>
          <w:color w:val="000000"/>
          <w:szCs w:val="20"/>
          <w:lang w:val="fr-FR"/>
        </w:rPr>
        <w:t xml:space="preserve"> Antigen for Instant Messaging), Forefront Online Protection </w:t>
      </w:r>
      <w:r w:rsidRPr="00416CED">
        <w:rPr>
          <w:rFonts w:cs="Tahoma"/>
          <w:color w:val="000000"/>
          <w:szCs w:val="20"/>
        </w:rPr>
        <w:t>для</w:t>
      </w:r>
      <w:r w:rsidRPr="007B7278">
        <w:rPr>
          <w:rFonts w:cs="Tahoma"/>
          <w:color w:val="000000"/>
          <w:szCs w:val="20"/>
          <w:lang w:val="fr-FR"/>
        </w:rPr>
        <w:t xml:space="preserve"> Exchange (</w:t>
      </w:r>
      <w:r w:rsidRPr="00416CED">
        <w:rPr>
          <w:rFonts w:cs="Tahoma"/>
          <w:color w:val="000000"/>
          <w:szCs w:val="20"/>
        </w:rPr>
        <w:t>прежнее</w:t>
      </w:r>
      <w:r w:rsidRPr="007B7278">
        <w:rPr>
          <w:rFonts w:cs="Tahoma"/>
          <w:color w:val="000000"/>
          <w:szCs w:val="20"/>
          <w:lang w:val="fr-FR"/>
        </w:rPr>
        <w:t xml:space="preserve"> </w:t>
      </w:r>
      <w:r w:rsidRPr="00416CED">
        <w:rPr>
          <w:rFonts w:cs="Tahoma"/>
          <w:color w:val="000000"/>
          <w:szCs w:val="20"/>
        </w:rPr>
        <w:t>название</w:t>
      </w:r>
      <w:r w:rsidRPr="007B7278">
        <w:rPr>
          <w:rFonts w:cs="Tahoma"/>
          <w:color w:val="000000"/>
          <w:szCs w:val="20"/>
          <w:lang w:val="fr-FR"/>
        </w:rPr>
        <w:t xml:space="preserve"> Exchange Hosted Filtering), Forefront Protection 2010 </w:t>
      </w:r>
      <w:r w:rsidRPr="00416CED">
        <w:rPr>
          <w:rFonts w:cs="Tahoma"/>
          <w:color w:val="000000"/>
          <w:szCs w:val="20"/>
        </w:rPr>
        <w:t>для</w:t>
      </w:r>
      <w:r w:rsidRPr="007B7278">
        <w:rPr>
          <w:rFonts w:cs="Tahoma"/>
          <w:color w:val="000000"/>
          <w:szCs w:val="20"/>
          <w:lang w:val="fr-FR"/>
        </w:rPr>
        <w:t xml:space="preserve"> Exchange Server, </w:t>
      </w:r>
      <w:r w:rsidRPr="00416CED">
        <w:rPr>
          <w:rFonts w:cs="Tahoma"/>
          <w:color w:val="000000"/>
          <w:szCs w:val="20"/>
        </w:rPr>
        <w:t>веб</w:t>
      </w:r>
      <w:r w:rsidRPr="007B7278">
        <w:rPr>
          <w:rFonts w:cs="Tahoma"/>
          <w:color w:val="000000"/>
          <w:szCs w:val="20"/>
          <w:lang w:val="fr-FR"/>
        </w:rPr>
        <w:t>-</w:t>
      </w:r>
      <w:r w:rsidRPr="00416CED">
        <w:rPr>
          <w:rFonts w:cs="Tahoma"/>
          <w:color w:val="000000"/>
          <w:szCs w:val="20"/>
        </w:rPr>
        <w:t>служба</w:t>
      </w:r>
      <w:r w:rsidRPr="007B7278">
        <w:rPr>
          <w:rFonts w:cs="Tahoma"/>
          <w:color w:val="000000"/>
          <w:szCs w:val="20"/>
          <w:lang w:val="fr-FR"/>
        </w:rPr>
        <w:t xml:space="preserve"> </w:t>
      </w:r>
      <w:r w:rsidRPr="00416CED">
        <w:rPr>
          <w:rFonts w:cs="Tahoma"/>
          <w:color w:val="000000"/>
          <w:szCs w:val="20"/>
        </w:rPr>
        <w:t>защиты</w:t>
      </w:r>
      <w:r w:rsidRPr="007B7278">
        <w:rPr>
          <w:rFonts w:cs="Tahoma"/>
          <w:color w:val="000000"/>
          <w:szCs w:val="20"/>
          <w:lang w:val="fr-FR"/>
        </w:rPr>
        <w:t xml:space="preserve"> Forefront Threat Management Gateway </w:t>
      </w:r>
      <w:r w:rsidRPr="00416CED">
        <w:rPr>
          <w:rFonts w:cs="Tahoma"/>
          <w:color w:val="000000"/>
          <w:szCs w:val="20"/>
        </w:rPr>
        <w:t>и</w:t>
      </w:r>
      <w:r w:rsidRPr="007B7278">
        <w:rPr>
          <w:rFonts w:cs="Tahoma"/>
          <w:color w:val="000000"/>
          <w:szCs w:val="20"/>
          <w:lang w:val="fr-FR"/>
        </w:rPr>
        <w:t xml:space="preserve"> Forefront Protection 2010 </w:t>
      </w:r>
      <w:r w:rsidRPr="00416CED">
        <w:rPr>
          <w:rFonts w:cs="Tahoma"/>
          <w:color w:val="000000"/>
          <w:szCs w:val="20"/>
        </w:rPr>
        <w:t>для</w:t>
      </w:r>
      <w:r w:rsidRPr="007B7278">
        <w:rPr>
          <w:rFonts w:cs="Tahoma"/>
          <w:color w:val="000000"/>
          <w:szCs w:val="20"/>
          <w:lang w:val="fr-FR"/>
        </w:rPr>
        <w:t xml:space="preserve"> SharePoint Server. </w:t>
      </w:r>
    </w:p>
    <w:p w:rsidR="00796FF5" w:rsidRPr="007B7278" w:rsidRDefault="00796FF5" w:rsidP="00796FF5">
      <w:pPr>
        <w:ind w:left="720"/>
        <w:rPr>
          <w:lang w:val="fr-FR"/>
        </w:rPr>
      </w:pPr>
    </w:p>
    <w:p w:rsidR="006E5A58" w:rsidRPr="007B7278" w:rsidRDefault="00796FF5" w:rsidP="00221A57">
      <w:pPr>
        <w:ind w:left="720"/>
        <w:rPr>
          <w:lang w:val="fr-FR"/>
        </w:rPr>
      </w:pPr>
      <w:r w:rsidRPr="006F5F06">
        <w:rPr>
          <w:rFonts w:cs="Tahoma"/>
          <w:bCs/>
          <w:color w:val="000000"/>
          <w:szCs w:val="20"/>
          <w:lang w:val="ru-RU"/>
        </w:rPr>
        <w:t>Цены</w:t>
      </w:r>
      <w:r w:rsidRPr="007B7278">
        <w:rPr>
          <w:rFonts w:cs="Tahoma"/>
          <w:bCs/>
          <w:color w:val="000000"/>
          <w:szCs w:val="20"/>
          <w:lang w:val="fr-FR"/>
        </w:rPr>
        <w:t xml:space="preserve"> </w:t>
      </w:r>
      <w:r w:rsidRPr="006F5F06">
        <w:rPr>
          <w:rFonts w:cs="Tahoma"/>
          <w:bCs/>
          <w:color w:val="000000"/>
          <w:szCs w:val="20"/>
          <w:lang w:val="ru-RU"/>
        </w:rPr>
        <w:t>и</w:t>
      </w:r>
      <w:r w:rsidRPr="007B7278">
        <w:rPr>
          <w:rFonts w:cs="Tahoma"/>
          <w:bCs/>
          <w:color w:val="000000"/>
          <w:szCs w:val="20"/>
          <w:lang w:val="fr-FR"/>
        </w:rPr>
        <w:t xml:space="preserve"> </w:t>
      </w:r>
      <w:r w:rsidRPr="006F5F06">
        <w:rPr>
          <w:rFonts w:cs="Tahoma"/>
          <w:bCs/>
          <w:color w:val="000000"/>
          <w:szCs w:val="20"/>
          <w:lang w:val="ru-RU"/>
        </w:rPr>
        <w:t>условия</w:t>
      </w:r>
      <w:r w:rsidRPr="007B7278">
        <w:rPr>
          <w:rFonts w:cs="Tahoma"/>
          <w:bCs/>
          <w:color w:val="000000"/>
          <w:szCs w:val="20"/>
          <w:lang w:val="fr-FR"/>
        </w:rPr>
        <w:t xml:space="preserve"> </w:t>
      </w:r>
      <w:r w:rsidRPr="006F5F06">
        <w:rPr>
          <w:rFonts w:cs="Tahoma"/>
          <w:bCs/>
          <w:color w:val="000000"/>
          <w:szCs w:val="20"/>
          <w:lang w:val="ru-RU"/>
        </w:rPr>
        <w:t>оплаты</w:t>
      </w:r>
      <w:r w:rsidRPr="007B7278">
        <w:rPr>
          <w:rFonts w:cs="Tahoma"/>
          <w:bCs/>
          <w:color w:val="000000"/>
          <w:szCs w:val="20"/>
          <w:lang w:val="fr-FR"/>
        </w:rPr>
        <w:t xml:space="preserve"> </w:t>
      </w:r>
      <w:r w:rsidRPr="006F5F06">
        <w:rPr>
          <w:rFonts w:cs="Tahoma"/>
          <w:bCs/>
          <w:color w:val="000000"/>
          <w:szCs w:val="20"/>
          <w:lang w:val="ru-RU"/>
        </w:rPr>
        <w:t>для</w:t>
      </w:r>
      <w:r w:rsidRPr="007B7278">
        <w:rPr>
          <w:rFonts w:cs="Tahoma"/>
          <w:bCs/>
          <w:color w:val="000000"/>
          <w:szCs w:val="20"/>
          <w:lang w:val="fr-FR"/>
        </w:rPr>
        <w:t xml:space="preserve"> </w:t>
      </w:r>
      <w:r w:rsidRPr="006F5F06">
        <w:rPr>
          <w:rFonts w:cs="Tahoma"/>
          <w:bCs/>
          <w:color w:val="000000"/>
          <w:szCs w:val="20"/>
          <w:lang w:val="ru-RU"/>
        </w:rPr>
        <w:t>веб</w:t>
      </w:r>
      <w:r w:rsidRPr="007B7278">
        <w:rPr>
          <w:rFonts w:cs="Tahoma"/>
          <w:bCs/>
          <w:color w:val="000000"/>
          <w:szCs w:val="20"/>
          <w:lang w:val="fr-FR"/>
        </w:rPr>
        <w:t>-</w:t>
      </w:r>
      <w:r w:rsidRPr="006F5F06">
        <w:rPr>
          <w:rFonts w:cs="Tahoma"/>
          <w:bCs/>
          <w:color w:val="000000"/>
          <w:szCs w:val="20"/>
          <w:lang w:val="ru-RU"/>
        </w:rPr>
        <w:t>служб</w:t>
      </w:r>
      <w:r w:rsidRPr="007B7278">
        <w:rPr>
          <w:rFonts w:cs="Tahoma"/>
          <w:bCs/>
          <w:color w:val="000000"/>
          <w:szCs w:val="20"/>
          <w:lang w:val="fr-FR"/>
        </w:rPr>
        <w:t xml:space="preserve"> </w:t>
      </w:r>
      <w:r w:rsidRPr="006F5F06">
        <w:rPr>
          <w:rFonts w:cs="Tahoma"/>
          <w:bCs/>
          <w:color w:val="000000"/>
          <w:szCs w:val="20"/>
          <w:lang w:val="ru-RU"/>
        </w:rPr>
        <w:t>см</w:t>
      </w:r>
      <w:r w:rsidRPr="007B7278">
        <w:rPr>
          <w:rFonts w:cs="Tahoma"/>
          <w:bCs/>
          <w:color w:val="000000"/>
          <w:szCs w:val="20"/>
          <w:lang w:val="fr-FR"/>
        </w:rPr>
        <w:t xml:space="preserve">. </w:t>
      </w:r>
      <w:r w:rsidRPr="006F5F06">
        <w:rPr>
          <w:rFonts w:cs="Tahoma"/>
          <w:bCs/>
          <w:color w:val="000000"/>
          <w:szCs w:val="20"/>
          <w:lang w:val="ru-RU"/>
        </w:rPr>
        <w:t>в</w:t>
      </w:r>
      <w:r w:rsidRPr="007B7278">
        <w:rPr>
          <w:rFonts w:cs="Tahoma"/>
          <w:bCs/>
          <w:color w:val="000000"/>
          <w:szCs w:val="20"/>
          <w:lang w:val="fr-FR"/>
        </w:rPr>
        <w:t xml:space="preserve"> </w:t>
      </w:r>
      <w:r w:rsidRPr="006F5F06">
        <w:rPr>
          <w:lang w:val="ru-RU"/>
        </w:rPr>
        <w:t>Разделе</w:t>
      </w:r>
      <w:r w:rsidRPr="007B7278">
        <w:rPr>
          <w:lang w:val="fr-FR"/>
        </w:rPr>
        <w:t xml:space="preserve"> 5.</w:t>
      </w:r>
      <w:r w:rsidRPr="007B7278">
        <w:rPr>
          <w:rFonts w:cs="Tahoma"/>
          <w:bCs/>
          <w:color w:val="000000"/>
          <w:szCs w:val="20"/>
          <w:lang w:val="fr-FR"/>
        </w:rPr>
        <w:t xml:space="preserve"> </w:t>
      </w:r>
    </w:p>
    <w:p w:rsidR="00796FF5" w:rsidRPr="007B7278" w:rsidRDefault="00796FF5" w:rsidP="00221A57">
      <w:pPr>
        <w:rPr>
          <w:lang w:val="fr-FR"/>
        </w:rPr>
      </w:pPr>
    </w:p>
    <w:p w:rsidR="009C2B6B" w:rsidRPr="007B7278" w:rsidRDefault="009C2B6B" w:rsidP="00221A57">
      <w:pPr>
        <w:rPr>
          <w:lang w:val="fr-FR"/>
        </w:rPr>
      </w:pPr>
    </w:p>
    <w:p w:rsidR="00023FE7" w:rsidRPr="007B7278" w:rsidRDefault="00A560B6">
      <w:pPr>
        <w:pStyle w:val="Heading3"/>
        <w:rPr>
          <w:lang w:val="fr-FR"/>
        </w:rPr>
      </w:pPr>
      <w:bookmarkStart w:id="1347" w:name="_65_Forefront_Security"/>
      <w:bookmarkStart w:id="1348" w:name="_66_Forefront_Security"/>
      <w:bookmarkStart w:id="1349" w:name="_Toc336338320"/>
      <w:bookmarkStart w:id="1350" w:name="_Toc363742027"/>
      <w:bookmarkStart w:id="1351" w:name="Srv_49ForefrontSecfoOffComm"/>
      <w:bookmarkEnd w:id="1347"/>
      <w:bookmarkEnd w:id="1348"/>
      <w:r w:rsidRPr="007B7278">
        <w:rPr>
          <w:rFonts w:ascii="Tahoma" w:hAnsi="Tahoma"/>
          <w:caps/>
          <w:color w:val="F66400"/>
          <w:sz w:val="22"/>
          <w:vertAlign w:val="superscript"/>
          <w:lang w:val="fr-FR"/>
        </w:rPr>
        <w:t xml:space="preserve">66 </w:t>
      </w:r>
      <w:r w:rsidRPr="007B7278">
        <w:rPr>
          <w:rFonts w:ascii="Tahoma" w:hAnsi="Tahoma"/>
          <w:color w:val="F66400"/>
          <w:sz w:val="22"/>
          <w:lang w:val="fr-FR"/>
        </w:rPr>
        <w:t xml:space="preserve">Forefront Security </w:t>
      </w:r>
      <w:r w:rsidRPr="00416CED">
        <w:rPr>
          <w:rFonts w:ascii="Tahoma" w:hAnsi="Tahoma"/>
          <w:color w:val="F66400"/>
          <w:sz w:val="22"/>
        </w:rPr>
        <w:t>для</w:t>
      </w:r>
      <w:r w:rsidRPr="007B7278">
        <w:rPr>
          <w:rFonts w:ascii="Tahoma" w:hAnsi="Tahoma"/>
          <w:color w:val="F66400"/>
          <w:sz w:val="22"/>
          <w:lang w:val="fr-FR"/>
        </w:rPr>
        <w:t xml:space="preserve"> Office Communications Server (User SL </w:t>
      </w:r>
      <w:r w:rsidRPr="00416CED">
        <w:rPr>
          <w:rFonts w:ascii="Tahoma" w:hAnsi="Tahoma"/>
          <w:color w:val="F66400"/>
          <w:sz w:val="22"/>
        </w:rPr>
        <w:t>и</w:t>
      </w:r>
      <w:r w:rsidRPr="007B7278">
        <w:rPr>
          <w:rFonts w:ascii="Tahoma" w:hAnsi="Tahoma"/>
          <w:color w:val="F66400"/>
          <w:sz w:val="22"/>
          <w:lang w:val="fr-FR"/>
        </w:rPr>
        <w:t xml:space="preserve"> Device SL)</w:t>
      </w:r>
      <w:bookmarkEnd w:id="1349"/>
      <w:bookmarkEnd w:id="1350"/>
    </w:p>
    <w:bookmarkEnd w:id="1351"/>
    <w:p w:rsidR="00023FE7" w:rsidRPr="007B7278" w:rsidRDefault="00023FE7">
      <w:pPr>
        <w:pStyle w:val="EndnoteText"/>
        <w:ind w:left="0"/>
        <w:rPr>
          <w:lang w:val="fr-FR"/>
        </w:rPr>
      </w:pPr>
    </w:p>
    <w:bookmarkEnd w:id="1345"/>
    <w:bookmarkEnd w:id="1346"/>
    <w:p w:rsidR="009115D6" w:rsidRPr="007B7278" w:rsidRDefault="009115D6" w:rsidP="00960590">
      <w:pPr>
        <w:ind w:left="720"/>
        <w:rPr>
          <w:lang w:val="fr-FR"/>
        </w:rPr>
      </w:pPr>
      <w:r w:rsidRPr="007B7278">
        <w:rPr>
          <w:rFonts w:cs="Tahoma"/>
          <w:bCs/>
          <w:color w:val="000000"/>
          <w:szCs w:val="18"/>
          <w:lang w:val="fr-FR"/>
        </w:rPr>
        <w:t xml:space="preserve">Forefront Security </w:t>
      </w:r>
      <w:r w:rsidRPr="006F5F06">
        <w:rPr>
          <w:rFonts w:cs="Tahoma"/>
          <w:bCs/>
          <w:color w:val="000000"/>
          <w:szCs w:val="18"/>
          <w:lang w:val="ru-RU"/>
        </w:rPr>
        <w:t>для</w:t>
      </w:r>
      <w:r w:rsidRPr="007B7278">
        <w:rPr>
          <w:rFonts w:cs="Tahoma"/>
          <w:bCs/>
          <w:color w:val="000000"/>
          <w:szCs w:val="18"/>
          <w:lang w:val="fr-FR"/>
        </w:rPr>
        <w:t xml:space="preserve"> Office Communications Server </w:t>
      </w:r>
      <w:r w:rsidRPr="006F5F06">
        <w:rPr>
          <w:rFonts w:cs="Tahoma"/>
          <w:bCs/>
          <w:color w:val="000000"/>
          <w:szCs w:val="18"/>
          <w:lang w:val="ru-RU"/>
        </w:rPr>
        <w:t>перестанет</w:t>
      </w:r>
      <w:r w:rsidRPr="007B7278">
        <w:rPr>
          <w:rFonts w:cs="Tahoma"/>
          <w:bCs/>
          <w:color w:val="000000"/>
          <w:szCs w:val="18"/>
          <w:lang w:val="fr-FR"/>
        </w:rPr>
        <w:t xml:space="preserve"> </w:t>
      </w:r>
      <w:r w:rsidRPr="006F5F06">
        <w:rPr>
          <w:rFonts w:cs="Tahoma"/>
          <w:bCs/>
          <w:color w:val="000000"/>
          <w:szCs w:val="18"/>
          <w:lang w:val="ru-RU"/>
        </w:rPr>
        <w:t>быть</w:t>
      </w:r>
      <w:r w:rsidRPr="007B7278">
        <w:rPr>
          <w:rFonts w:cs="Tahoma"/>
          <w:bCs/>
          <w:color w:val="000000"/>
          <w:szCs w:val="18"/>
          <w:lang w:val="fr-FR"/>
        </w:rPr>
        <w:t xml:space="preserve"> </w:t>
      </w:r>
      <w:r w:rsidRPr="006F5F06">
        <w:rPr>
          <w:rFonts w:cs="Tahoma"/>
          <w:bCs/>
          <w:color w:val="000000"/>
          <w:szCs w:val="18"/>
          <w:lang w:val="ru-RU"/>
        </w:rPr>
        <w:t>доступным</w:t>
      </w:r>
      <w:r w:rsidRPr="007B7278">
        <w:rPr>
          <w:rFonts w:cs="Tahoma"/>
          <w:bCs/>
          <w:color w:val="000000"/>
          <w:szCs w:val="18"/>
          <w:lang w:val="fr-FR"/>
        </w:rPr>
        <w:t xml:space="preserve"> </w:t>
      </w:r>
      <w:r w:rsidRPr="006F5F06">
        <w:rPr>
          <w:rFonts w:cs="Tahoma"/>
          <w:bCs/>
          <w:color w:val="000000"/>
          <w:szCs w:val="18"/>
          <w:lang w:val="ru-RU"/>
        </w:rPr>
        <w:t>с</w:t>
      </w:r>
      <w:r w:rsidRPr="007B7278">
        <w:rPr>
          <w:rFonts w:cs="Tahoma"/>
          <w:bCs/>
          <w:color w:val="000000"/>
          <w:szCs w:val="18"/>
          <w:lang w:val="fr-FR"/>
        </w:rPr>
        <w:t xml:space="preserve"> 1 </w:t>
      </w:r>
      <w:r w:rsidRPr="006F5F06">
        <w:rPr>
          <w:rFonts w:cs="Tahoma"/>
          <w:bCs/>
          <w:color w:val="000000"/>
          <w:szCs w:val="18"/>
          <w:lang w:val="ru-RU"/>
        </w:rPr>
        <w:t>декабря</w:t>
      </w:r>
      <w:r w:rsidRPr="007B7278">
        <w:rPr>
          <w:rFonts w:cs="Tahoma"/>
          <w:bCs/>
          <w:color w:val="000000"/>
          <w:szCs w:val="18"/>
          <w:lang w:val="fr-FR"/>
        </w:rPr>
        <w:t xml:space="preserve"> 2012 </w:t>
      </w:r>
      <w:r w:rsidRPr="006F5F06">
        <w:rPr>
          <w:rFonts w:cs="Tahoma"/>
          <w:bCs/>
          <w:color w:val="000000"/>
          <w:szCs w:val="18"/>
          <w:lang w:val="ru-RU"/>
        </w:rPr>
        <w:t>г</w:t>
      </w:r>
      <w:r w:rsidRPr="007B7278">
        <w:rPr>
          <w:rFonts w:cs="Tahoma"/>
          <w:bCs/>
          <w:color w:val="000000"/>
          <w:szCs w:val="18"/>
          <w:lang w:val="fr-FR"/>
        </w:rPr>
        <w:t xml:space="preserve">. </w:t>
      </w:r>
      <w:r w:rsidRPr="006F5F06">
        <w:rPr>
          <w:rFonts w:cs="Tahoma"/>
          <w:bCs/>
          <w:color w:val="000000"/>
          <w:szCs w:val="18"/>
          <w:lang w:val="ru-RU"/>
        </w:rPr>
        <w:t>Клиенты</w:t>
      </w:r>
      <w:r w:rsidRPr="007B7278">
        <w:rPr>
          <w:rFonts w:cs="Tahoma"/>
          <w:bCs/>
          <w:color w:val="000000"/>
          <w:szCs w:val="18"/>
          <w:lang w:val="fr-FR"/>
        </w:rPr>
        <w:t xml:space="preserve"> </w:t>
      </w:r>
      <w:r w:rsidRPr="006F5F06">
        <w:rPr>
          <w:rFonts w:cs="Tahoma"/>
          <w:bCs/>
          <w:color w:val="000000"/>
          <w:szCs w:val="18"/>
          <w:lang w:val="ru-RU"/>
        </w:rPr>
        <w:t>с</w:t>
      </w:r>
      <w:r w:rsidRPr="007B7278">
        <w:rPr>
          <w:rFonts w:cs="Tahoma"/>
          <w:bCs/>
          <w:color w:val="000000"/>
          <w:szCs w:val="18"/>
          <w:lang w:val="fr-FR"/>
        </w:rPr>
        <w:t xml:space="preserve"> </w:t>
      </w:r>
      <w:r w:rsidRPr="006F5F06">
        <w:rPr>
          <w:rFonts w:cs="Tahoma"/>
          <w:bCs/>
          <w:color w:val="000000"/>
          <w:szCs w:val="18"/>
          <w:lang w:val="ru-RU"/>
        </w:rPr>
        <w:t>действующими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30 </w:t>
      </w:r>
      <w:r w:rsidRPr="006F5F06">
        <w:rPr>
          <w:rFonts w:cs="Tahoma"/>
          <w:bCs/>
          <w:color w:val="000000"/>
          <w:szCs w:val="18"/>
          <w:lang w:val="ru-RU"/>
        </w:rPr>
        <w:t>ноября</w:t>
      </w:r>
      <w:r w:rsidRPr="007B7278">
        <w:rPr>
          <w:rFonts w:cs="Tahoma"/>
          <w:bCs/>
          <w:color w:val="000000"/>
          <w:szCs w:val="18"/>
          <w:lang w:val="fr-FR"/>
        </w:rPr>
        <w:t xml:space="preserve"> 2012 </w:t>
      </w:r>
      <w:r w:rsidRPr="006F5F06">
        <w:rPr>
          <w:rFonts w:cs="Tahoma"/>
          <w:bCs/>
          <w:color w:val="000000"/>
          <w:szCs w:val="18"/>
          <w:lang w:val="ru-RU"/>
        </w:rPr>
        <w:t>г</w:t>
      </w:r>
      <w:r w:rsidRPr="007B7278">
        <w:rPr>
          <w:rFonts w:cs="Tahoma"/>
          <w:bCs/>
          <w:color w:val="000000"/>
          <w:szCs w:val="18"/>
          <w:lang w:val="fr-FR"/>
        </w:rPr>
        <w:t xml:space="preserve">. </w:t>
      </w:r>
      <w:r w:rsidRPr="006F5F06">
        <w:rPr>
          <w:rFonts w:cs="Tahoma"/>
          <w:bCs/>
          <w:color w:val="000000"/>
          <w:szCs w:val="18"/>
          <w:lang w:val="ru-RU"/>
        </w:rPr>
        <w:t>подписками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эту</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службу</w:t>
      </w:r>
      <w:r w:rsidRPr="007B7278">
        <w:rPr>
          <w:rFonts w:cs="Tahoma"/>
          <w:bCs/>
          <w:color w:val="000000"/>
          <w:szCs w:val="18"/>
          <w:lang w:val="fr-FR"/>
        </w:rPr>
        <w:t xml:space="preserve"> </w:t>
      </w:r>
      <w:r w:rsidRPr="006F5F06">
        <w:rPr>
          <w:rFonts w:cs="Tahoma"/>
          <w:bCs/>
          <w:color w:val="000000"/>
          <w:szCs w:val="18"/>
          <w:lang w:val="ru-RU"/>
        </w:rPr>
        <w:t>могут</w:t>
      </w:r>
      <w:r w:rsidRPr="007B7278">
        <w:rPr>
          <w:rFonts w:cs="Tahoma"/>
          <w:bCs/>
          <w:color w:val="000000"/>
          <w:szCs w:val="18"/>
          <w:lang w:val="fr-FR"/>
        </w:rPr>
        <w:t xml:space="preserve"> </w:t>
      </w:r>
      <w:r w:rsidRPr="006F5F06">
        <w:rPr>
          <w:rFonts w:cs="Tahoma"/>
          <w:bCs/>
          <w:color w:val="000000"/>
          <w:szCs w:val="18"/>
          <w:lang w:val="ru-RU"/>
        </w:rPr>
        <w:t>продолжать</w:t>
      </w:r>
      <w:r w:rsidRPr="007B7278">
        <w:rPr>
          <w:rFonts w:cs="Tahoma"/>
          <w:bCs/>
          <w:color w:val="000000"/>
          <w:szCs w:val="18"/>
          <w:lang w:val="fr-FR"/>
        </w:rPr>
        <w:t xml:space="preserve"> </w:t>
      </w:r>
      <w:r w:rsidRPr="006F5F06">
        <w:rPr>
          <w:rFonts w:cs="Tahoma"/>
          <w:bCs/>
          <w:color w:val="000000"/>
          <w:szCs w:val="18"/>
          <w:lang w:val="ru-RU"/>
        </w:rPr>
        <w:t>использовать</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службу</w:t>
      </w:r>
      <w:r w:rsidRPr="007B7278">
        <w:rPr>
          <w:rFonts w:cs="Tahoma"/>
          <w:bCs/>
          <w:color w:val="000000"/>
          <w:szCs w:val="18"/>
          <w:lang w:val="fr-FR"/>
        </w:rPr>
        <w:t xml:space="preserve"> </w:t>
      </w:r>
      <w:r w:rsidRPr="006F5F06">
        <w:rPr>
          <w:rFonts w:cs="Tahoma"/>
          <w:bCs/>
          <w:color w:val="000000"/>
          <w:szCs w:val="18"/>
          <w:lang w:val="ru-RU"/>
        </w:rPr>
        <w:t>до</w:t>
      </w:r>
      <w:r w:rsidRPr="007B7278">
        <w:rPr>
          <w:rFonts w:cs="Tahoma"/>
          <w:bCs/>
          <w:color w:val="000000"/>
          <w:szCs w:val="18"/>
          <w:lang w:val="fr-FR"/>
        </w:rPr>
        <w:t xml:space="preserve"> 31 </w:t>
      </w:r>
      <w:r w:rsidRPr="006F5F06">
        <w:rPr>
          <w:rFonts w:cs="Tahoma"/>
          <w:bCs/>
          <w:color w:val="000000"/>
          <w:szCs w:val="18"/>
          <w:lang w:val="ru-RU"/>
        </w:rPr>
        <w:t>декабря</w:t>
      </w:r>
      <w:r w:rsidRPr="007B7278">
        <w:rPr>
          <w:rFonts w:cs="Tahoma"/>
          <w:bCs/>
          <w:color w:val="000000"/>
          <w:szCs w:val="18"/>
          <w:lang w:val="fr-FR"/>
        </w:rPr>
        <w:t xml:space="preserve"> 2015 </w:t>
      </w:r>
      <w:r w:rsidRPr="006F5F06">
        <w:rPr>
          <w:rFonts w:cs="Tahoma"/>
          <w:bCs/>
          <w:color w:val="000000"/>
          <w:szCs w:val="18"/>
          <w:lang w:val="ru-RU"/>
        </w:rPr>
        <w:t>г</w:t>
      </w:r>
      <w:r w:rsidRPr="007B7278">
        <w:rPr>
          <w:rFonts w:cs="Tahoma"/>
          <w:bCs/>
          <w:color w:val="000000"/>
          <w:szCs w:val="18"/>
          <w:lang w:val="fr-FR"/>
        </w:rPr>
        <w:t>.</w:t>
      </w:r>
      <w:r w:rsidR="00FA2C82" w:rsidRPr="007B7278">
        <w:rPr>
          <w:rFonts w:cs="Tahoma"/>
          <w:bCs/>
          <w:color w:val="000000"/>
          <w:szCs w:val="18"/>
          <w:lang w:val="fr-FR"/>
        </w:rPr>
        <w:t xml:space="preserve"> </w:t>
      </w:r>
      <w:r w:rsidRPr="006F5F06">
        <w:rPr>
          <w:lang w:val="ru-RU"/>
        </w:rPr>
        <w:t>Существующие</w:t>
      </w:r>
      <w:r w:rsidRPr="007B7278">
        <w:rPr>
          <w:lang w:val="fr-FR"/>
        </w:rPr>
        <w:t xml:space="preserve"> </w:t>
      </w:r>
      <w:r w:rsidRPr="006F5F06">
        <w:rPr>
          <w:lang w:val="ru-RU"/>
        </w:rPr>
        <w:t>клиенты</w:t>
      </w:r>
      <w:r w:rsidRPr="007B7278">
        <w:rPr>
          <w:lang w:val="fr-FR"/>
        </w:rPr>
        <w:t xml:space="preserve"> </w:t>
      </w:r>
      <w:r w:rsidRPr="006F5F06">
        <w:rPr>
          <w:lang w:val="ru-RU"/>
        </w:rPr>
        <w:t>могут</w:t>
      </w:r>
      <w:r w:rsidRPr="007B7278">
        <w:rPr>
          <w:lang w:val="fr-FR"/>
        </w:rPr>
        <w:t xml:space="preserve"> </w:t>
      </w:r>
      <w:r w:rsidRPr="006F5F06">
        <w:rPr>
          <w:lang w:val="ru-RU"/>
        </w:rPr>
        <w:t>также</w:t>
      </w:r>
      <w:r w:rsidRPr="007B7278">
        <w:rPr>
          <w:lang w:val="fr-FR"/>
        </w:rPr>
        <w:t xml:space="preserve"> </w:t>
      </w:r>
      <w:r w:rsidRPr="006F5F06">
        <w:rPr>
          <w:lang w:val="ru-RU"/>
        </w:rPr>
        <w:t>продолжать</w:t>
      </w:r>
      <w:r w:rsidRPr="007B7278">
        <w:rPr>
          <w:lang w:val="fr-FR"/>
        </w:rPr>
        <w:t xml:space="preserve"> </w:t>
      </w:r>
      <w:r w:rsidRPr="006F5F06">
        <w:rPr>
          <w:lang w:val="ru-RU"/>
        </w:rPr>
        <w:t>добавлять</w:t>
      </w:r>
      <w:r w:rsidRPr="007B7278">
        <w:rPr>
          <w:lang w:val="fr-FR"/>
        </w:rPr>
        <w:t xml:space="preserve"> </w:t>
      </w:r>
      <w:r w:rsidRPr="006F5F06">
        <w:rPr>
          <w:lang w:val="ru-RU"/>
        </w:rPr>
        <w:t>новых</w:t>
      </w:r>
      <w:r w:rsidRPr="007B7278">
        <w:rPr>
          <w:lang w:val="fr-FR"/>
        </w:rPr>
        <w:t xml:space="preserve"> </w:t>
      </w:r>
      <w:r w:rsidRPr="006F5F06">
        <w:rPr>
          <w:lang w:val="ru-RU"/>
        </w:rPr>
        <w:t>пользователей</w:t>
      </w:r>
      <w:r w:rsidRPr="007B7278">
        <w:rPr>
          <w:lang w:val="fr-FR"/>
        </w:rPr>
        <w:t xml:space="preserve"> </w:t>
      </w:r>
      <w:r w:rsidRPr="006F5F06">
        <w:rPr>
          <w:lang w:val="ru-RU"/>
        </w:rPr>
        <w:t>по</w:t>
      </w:r>
      <w:r w:rsidRPr="007B7278">
        <w:rPr>
          <w:lang w:val="fr-FR"/>
        </w:rPr>
        <w:t xml:space="preserve"> </w:t>
      </w:r>
      <w:r w:rsidRPr="006F5F06">
        <w:rPr>
          <w:lang w:val="ru-RU"/>
        </w:rPr>
        <w:t>мере</w:t>
      </w:r>
      <w:r w:rsidRPr="007B7278">
        <w:rPr>
          <w:lang w:val="fr-FR"/>
        </w:rPr>
        <w:t xml:space="preserve"> </w:t>
      </w:r>
      <w:r w:rsidRPr="006F5F06">
        <w:rPr>
          <w:lang w:val="ru-RU"/>
        </w:rPr>
        <w:t>необходимости</w:t>
      </w:r>
      <w:r w:rsidRPr="007B7278">
        <w:rPr>
          <w:lang w:val="fr-FR"/>
        </w:rPr>
        <w:t xml:space="preserve"> </w:t>
      </w:r>
      <w:r w:rsidRPr="006F5F06">
        <w:rPr>
          <w:lang w:val="ru-RU"/>
        </w:rPr>
        <w:t>без</w:t>
      </w:r>
      <w:r w:rsidRPr="007B7278">
        <w:rPr>
          <w:lang w:val="fr-FR"/>
        </w:rPr>
        <w:t xml:space="preserve"> </w:t>
      </w:r>
      <w:r w:rsidRPr="006F5F06">
        <w:rPr>
          <w:lang w:val="ru-RU"/>
        </w:rPr>
        <w:t>приобретения</w:t>
      </w:r>
      <w:r w:rsidRPr="007B7278">
        <w:rPr>
          <w:lang w:val="fr-FR"/>
        </w:rPr>
        <w:t xml:space="preserve"> </w:t>
      </w:r>
      <w:r w:rsidRPr="006F5F06">
        <w:rPr>
          <w:lang w:val="ru-RU"/>
        </w:rPr>
        <w:t>дополнительных</w:t>
      </w:r>
      <w:r w:rsidRPr="007B7278">
        <w:rPr>
          <w:lang w:val="fr-FR"/>
        </w:rPr>
        <w:t xml:space="preserve"> </w:t>
      </w:r>
      <w:r w:rsidRPr="006F5F06">
        <w:rPr>
          <w:lang w:val="ru-RU"/>
        </w:rPr>
        <w:t>Лицензий</w:t>
      </w:r>
      <w:r w:rsidR="00960590" w:rsidRPr="007B7278">
        <w:rPr>
          <w:lang w:val="fr-FR"/>
        </w:rPr>
        <w:t> </w:t>
      </w:r>
      <w:r w:rsidRPr="007B7278">
        <w:rPr>
          <w:lang w:val="fr-FR"/>
        </w:rPr>
        <w:t>User SL.</w:t>
      </w:r>
      <w:r w:rsidR="00FA2C82" w:rsidRPr="007B7278">
        <w:rPr>
          <w:lang w:val="fr-FR"/>
        </w:rPr>
        <w:t xml:space="preserve"> </w:t>
      </w:r>
      <w:r w:rsidRPr="006F5F06">
        <w:rPr>
          <w:rFonts w:cs="Tahoma"/>
          <w:bCs/>
          <w:color w:val="000000"/>
          <w:szCs w:val="18"/>
          <w:lang w:val="ru-RU"/>
        </w:rPr>
        <w:t>Последующее</w:t>
      </w:r>
      <w:r w:rsidRPr="007B7278">
        <w:rPr>
          <w:rFonts w:cs="Tahoma"/>
          <w:bCs/>
          <w:color w:val="000000"/>
          <w:szCs w:val="18"/>
          <w:lang w:val="fr-FR"/>
        </w:rPr>
        <w:t xml:space="preserve"> </w:t>
      </w:r>
      <w:r w:rsidRPr="006F5F06">
        <w:rPr>
          <w:rFonts w:cs="Tahoma"/>
          <w:bCs/>
          <w:color w:val="000000"/>
          <w:szCs w:val="18"/>
          <w:lang w:val="ru-RU"/>
        </w:rPr>
        <w:t>использование</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службы</w:t>
      </w:r>
      <w:r w:rsidRPr="007B7278">
        <w:rPr>
          <w:rFonts w:cs="Tahoma"/>
          <w:bCs/>
          <w:color w:val="000000"/>
          <w:szCs w:val="18"/>
          <w:lang w:val="fr-FR"/>
        </w:rPr>
        <w:t xml:space="preserve"> </w:t>
      </w:r>
      <w:r w:rsidRPr="006F5F06">
        <w:rPr>
          <w:rFonts w:cs="Tahoma"/>
          <w:bCs/>
          <w:color w:val="000000"/>
          <w:szCs w:val="18"/>
          <w:lang w:val="ru-RU"/>
        </w:rPr>
        <w:t>регулируется</w:t>
      </w:r>
      <w:r w:rsidRPr="007B7278">
        <w:rPr>
          <w:rFonts w:cs="Tahoma"/>
          <w:bCs/>
          <w:color w:val="000000"/>
          <w:szCs w:val="18"/>
          <w:lang w:val="fr-FR"/>
        </w:rPr>
        <w:t xml:space="preserve"> </w:t>
      </w:r>
      <w:r w:rsidRPr="006F5F06">
        <w:rPr>
          <w:rFonts w:cs="Tahoma"/>
          <w:bCs/>
          <w:color w:val="000000"/>
          <w:szCs w:val="18"/>
          <w:lang w:val="ru-RU"/>
        </w:rPr>
        <w:t>условиями</w:t>
      </w:r>
      <w:r w:rsidRPr="007B7278">
        <w:rPr>
          <w:rFonts w:cs="Tahoma"/>
          <w:bCs/>
          <w:color w:val="000000"/>
          <w:szCs w:val="18"/>
          <w:lang w:val="fr-FR"/>
        </w:rPr>
        <w:t xml:space="preserve"> </w:t>
      </w:r>
      <w:r w:rsidRPr="006F5F06">
        <w:rPr>
          <w:rFonts w:cs="Tahoma"/>
          <w:bCs/>
          <w:color w:val="000000"/>
          <w:szCs w:val="18"/>
          <w:lang w:val="ru-RU"/>
        </w:rPr>
        <w:t>Соглашения</w:t>
      </w:r>
      <w:r w:rsidRPr="007B7278">
        <w:rPr>
          <w:rFonts w:cs="Tahoma"/>
          <w:bCs/>
          <w:color w:val="000000"/>
          <w:szCs w:val="18"/>
          <w:lang w:val="fr-FR"/>
        </w:rPr>
        <w:t xml:space="preserve"> </w:t>
      </w:r>
      <w:r w:rsidRPr="006F5F06">
        <w:rPr>
          <w:rFonts w:cs="Tahoma"/>
          <w:bCs/>
          <w:color w:val="000000"/>
          <w:szCs w:val="18"/>
          <w:lang w:val="ru-RU"/>
        </w:rPr>
        <w:t>о</w:t>
      </w:r>
      <w:r w:rsidR="00960590" w:rsidRPr="007B7278">
        <w:rPr>
          <w:rFonts w:cs="Tahoma"/>
          <w:bCs/>
          <w:color w:val="000000"/>
          <w:szCs w:val="18"/>
          <w:lang w:val="fr-FR"/>
        </w:rPr>
        <w:t> </w:t>
      </w:r>
      <w:r w:rsidRPr="006F5F06">
        <w:rPr>
          <w:rFonts w:cs="Tahoma"/>
          <w:bCs/>
          <w:color w:val="000000"/>
          <w:szCs w:val="18"/>
          <w:lang w:val="ru-RU"/>
        </w:rPr>
        <w:t>корпоративном</w:t>
      </w:r>
      <w:r w:rsidRPr="007B7278">
        <w:rPr>
          <w:rFonts w:cs="Tahoma"/>
          <w:bCs/>
          <w:color w:val="000000"/>
          <w:szCs w:val="18"/>
          <w:lang w:val="fr-FR"/>
        </w:rPr>
        <w:t xml:space="preserve"> </w:t>
      </w:r>
      <w:r w:rsidRPr="006F5F06">
        <w:rPr>
          <w:rFonts w:cs="Tahoma"/>
          <w:bCs/>
          <w:color w:val="000000"/>
          <w:szCs w:val="18"/>
          <w:lang w:val="ru-RU"/>
        </w:rPr>
        <w:t>лицензировании</w:t>
      </w:r>
      <w:r w:rsidRPr="007B7278">
        <w:rPr>
          <w:rFonts w:cs="Tahoma"/>
          <w:bCs/>
          <w:color w:val="000000"/>
          <w:szCs w:val="18"/>
          <w:lang w:val="fr-FR"/>
        </w:rPr>
        <w:t xml:space="preserve"> </w:t>
      </w:r>
      <w:r w:rsidRPr="006F5F06">
        <w:rPr>
          <w:rFonts w:cs="Tahoma"/>
          <w:bCs/>
          <w:color w:val="000000"/>
          <w:szCs w:val="18"/>
          <w:lang w:val="ru-RU"/>
        </w:rPr>
        <w:t>клиента</w:t>
      </w:r>
      <w:r w:rsidRPr="007B7278">
        <w:rPr>
          <w:rFonts w:cs="Tahoma"/>
          <w:bCs/>
          <w:color w:val="000000"/>
          <w:szCs w:val="18"/>
          <w:lang w:val="fr-FR"/>
        </w:rPr>
        <w:t xml:space="preserve">, </w:t>
      </w:r>
      <w:r w:rsidRPr="006F5F06">
        <w:rPr>
          <w:rFonts w:cs="Tahoma"/>
          <w:bCs/>
          <w:color w:val="000000"/>
          <w:szCs w:val="18"/>
          <w:lang w:val="ru-RU"/>
        </w:rPr>
        <w:t>правами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использование</w:t>
      </w:r>
      <w:r w:rsidRPr="007B7278">
        <w:rPr>
          <w:rFonts w:cs="Tahoma"/>
          <w:bCs/>
          <w:color w:val="000000"/>
          <w:szCs w:val="18"/>
          <w:lang w:val="fr-FR"/>
        </w:rPr>
        <w:t xml:space="preserve"> </w:t>
      </w:r>
      <w:r w:rsidRPr="006F5F06">
        <w:rPr>
          <w:rFonts w:cs="Tahoma"/>
          <w:bCs/>
          <w:color w:val="000000"/>
          <w:szCs w:val="18"/>
          <w:lang w:val="ru-RU"/>
        </w:rPr>
        <w:t>этой</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службы</w:t>
      </w:r>
      <w:r w:rsidRPr="007B7278">
        <w:rPr>
          <w:rFonts w:cs="Tahoma"/>
          <w:bCs/>
          <w:color w:val="000000"/>
          <w:szCs w:val="18"/>
          <w:lang w:val="fr-FR"/>
        </w:rPr>
        <w:t xml:space="preserve">, </w:t>
      </w:r>
      <w:r w:rsidRPr="006F5F06">
        <w:rPr>
          <w:rFonts w:cs="Tahoma"/>
          <w:bCs/>
          <w:color w:val="000000"/>
          <w:szCs w:val="18"/>
          <w:lang w:val="ru-RU"/>
        </w:rPr>
        <w:t>а</w:t>
      </w:r>
      <w:r w:rsidRPr="007B7278">
        <w:rPr>
          <w:rFonts w:cs="Tahoma"/>
          <w:bCs/>
          <w:color w:val="000000"/>
          <w:szCs w:val="18"/>
          <w:lang w:val="fr-FR"/>
        </w:rPr>
        <w:t xml:space="preserve"> </w:t>
      </w:r>
      <w:r w:rsidRPr="006F5F06">
        <w:rPr>
          <w:rFonts w:cs="Tahoma"/>
          <w:bCs/>
          <w:color w:val="000000"/>
          <w:szCs w:val="18"/>
          <w:lang w:val="ru-RU"/>
        </w:rPr>
        <w:t>также</w:t>
      </w:r>
      <w:r w:rsidRPr="007B7278">
        <w:rPr>
          <w:rFonts w:cs="Tahoma"/>
          <w:bCs/>
          <w:color w:val="000000"/>
          <w:szCs w:val="18"/>
          <w:lang w:val="fr-FR"/>
        </w:rPr>
        <w:t xml:space="preserve"> </w:t>
      </w:r>
      <w:r w:rsidRPr="006F5F06">
        <w:rPr>
          <w:rFonts w:cs="Tahoma"/>
          <w:bCs/>
          <w:color w:val="000000"/>
          <w:szCs w:val="18"/>
          <w:lang w:val="ru-RU"/>
        </w:rPr>
        <w:t>условиями</w:t>
      </w:r>
      <w:r w:rsidRPr="007B7278">
        <w:rPr>
          <w:rFonts w:cs="Tahoma"/>
          <w:bCs/>
          <w:color w:val="000000"/>
          <w:szCs w:val="18"/>
          <w:lang w:val="fr-FR"/>
        </w:rPr>
        <w:t xml:space="preserve">, </w:t>
      </w:r>
      <w:r w:rsidRPr="006F5F06">
        <w:rPr>
          <w:rFonts w:cs="Tahoma"/>
          <w:bCs/>
          <w:color w:val="000000"/>
          <w:szCs w:val="18"/>
          <w:lang w:val="ru-RU"/>
        </w:rPr>
        <w:t>указанными</w:t>
      </w:r>
      <w:r w:rsidRPr="007B7278">
        <w:rPr>
          <w:rFonts w:cs="Tahoma"/>
          <w:bCs/>
          <w:color w:val="000000"/>
          <w:szCs w:val="18"/>
          <w:lang w:val="fr-FR"/>
        </w:rPr>
        <w:t xml:space="preserve"> </w:t>
      </w:r>
      <w:r w:rsidRPr="006F5F06">
        <w:rPr>
          <w:rFonts w:cs="Tahoma"/>
          <w:bCs/>
          <w:color w:val="000000"/>
          <w:szCs w:val="18"/>
          <w:lang w:val="ru-RU"/>
        </w:rPr>
        <w:t>в</w:t>
      </w:r>
      <w:r w:rsidRPr="007B7278">
        <w:rPr>
          <w:rFonts w:cs="Tahoma"/>
          <w:bCs/>
          <w:color w:val="000000"/>
          <w:szCs w:val="18"/>
          <w:lang w:val="fr-FR"/>
        </w:rPr>
        <w:t xml:space="preserve"> </w:t>
      </w:r>
      <w:r w:rsidRPr="006F5F06">
        <w:rPr>
          <w:rFonts w:cs="Tahoma"/>
          <w:bCs/>
          <w:color w:val="000000"/>
          <w:szCs w:val="18"/>
          <w:lang w:val="ru-RU"/>
        </w:rPr>
        <w:t>настоящем</w:t>
      </w:r>
      <w:r w:rsidRPr="007B7278">
        <w:rPr>
          <w:rFonts w:cs="Tahoma"/>
          <w:bCs/>
          <w:color w:val="000000"/>
          <w:szCs w:val="18"/>
          <w:lang w:val="fr-FR"/>
        </w:rPr>
        <w:t xml:space="preserve"> </w:t>
      </w:r>
      <w:r w:rsidRPr="006F5F06">
        <w:rPr>
          <w:rFonts w:cs="Tahoma"/>
          <w:bCs/>
          <w:color w:val="000000"/>
          <w:szCs w:val="18"/>
          <w:lang w:val="ru-RU"/>
        </w:rPr>
        <w:t>документе</w:t>
      </w:r>
      <w:r w:rsidRPr="007B7278">
        <w:rPr>
          <w:rFonts w:cs="Tahoma"/>
          <w:bCs/>
          <w:color w:val="000000"/>
          <w:szCs w:val="18"/>
          <w:lang w:val="fr-FR"/>
        </w:rPr>
        <w:t xml:space="preserve">. </w:t>
      </w:r>
    </w:p>
    <w:p w:rsidR="009115D6" w:rsidRPr="007B7278" w:rsidRDefault="009115D6" w:rsidP="009115D6">
      <w:pPr>
        <w:ind w:left="720"/>
        <w:rPr>
          <w:lang w:val="fr-FR"/>
        </w:rPr>
      </w:pPr>
    </w:p>
    <w:p w:rsidR="00023FE7" w:rsidRPr="007B7278" w:rsidRDefault="00023FE7" w:rsidP="00E62BC4">
      <w:pPr>
        <w:pStyle w:val="EndnoteText"/>
        <w:ind w:left="720"/>
        <w:rPr>
          <w:lang w:val="fr-FR"/>
        </w:rPr>
      </w:pPr>
      <w:r w:rsidRPr="006F5F06">
        <w:rPr>
          <w:rFonts w:ascii="Tahoma" w:hAnsi="Tahoma" w:cs="Tahoma"/>
          <w:bCs/>
          <w:color w:val="000000"/>
          <w:sz w:val="18"/>
          <w:szCs w:val="20"/>
          <w:lang w:val="ru-RU"/>
        </w:rPr>
        <w:t>Всем</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пользователям</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или</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устройствам</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обращающимся</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к</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защищенному</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серверу</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необходимы</w:t>
      </w:r>
      <w:r w:rsidRPr="007B7278">
        <w:rPr>
          <w:rFonts w:ascii="Tahoma" w:hAnsi="Tahoma" w:cs="Tahoma"/>
          <w:bCs/>
          <w:color w:val="000000"/>
          <w:sz w:val="18"/>
          <w:szCs w:val="20"/>
          <w:lang w:val="fr-FR"/>
        </w:rPr>
        <w:t xml:space="preserve"> </w:t>
      </w:r>
      <w:r w:rsidRPr="006F5F06">
        <w:rPr>
          <w:rFonts w:ascii="Tahoma" w:hAnsi="Tahoma" w:cs="Tahoma"/>
          <w:bCs/>
          <w:color w:val="000000"/>
          <w:sz w:val="18"/>
          <w:szCs w:val="20"/>
          <w:lang w:val="ru-RU"/>
        </w:rPr>
        <w:t>лицензии</w:t>
      </w:r>
      <w:r w:rsidRPr="007B7278">
        <w:rPr>
          <w:rFonts w:ascii="Tahoma" w:hAnsi="Tahoma" w:cs="Tahoma"/>
          <w:bCs/>
          <w:color w:val="000000"/>
          <w:sz w:val="18"/>
          <w:szCs w:val="20"/>
          <w:lang w:val="fr-FR"/>
        </w:rPr>
        <w:t xml:space="preserve"> User SL (</w:t>
      </w:r>
      <w:r w:rsidRPr="006F5F06">
        <w:rPr>
          <w:rFonts w:ascii="Tahoma" w:hAnsi="Tahoma" w:cs="Tahoma"/>
          <w:bCs/>
          <w:color w:val="000000"/>
          <w:sz w:val="18"/>
          <w:szCs w:val="20"/>
          <w:lang w:val="ru-RU"/>
        </w:rPr>
        <w:t>или</w:t>
      </w:r>
      <w:r w:rsidRPr="007B7278">
        <w:rPr>
          <w:rFonts w:ascii="Tahoma" w:hAnsi="Tahoma" w:cs="Tahoma"/>
          <w:bCs/>
          <w:color w:val="000000"/>
          <w:sz w:val="18"/>
          <w:szCs w:val="20"/>
          <w:lang w:val="fr-FR"/>
        </w:rPr>
        <w:t xml:space="preserve"> Device SL).</w:t>
      </w:r>
      <w:r w:rsidR="00FA2C82" w:rsidRPr="007B7278">
        <w:rPr>
          <w:rFonts w:ascii="Tahoma" w:hAnsi="Tahoma" w:cs="Tahoma"/>
          <w:bCs/>
          <w:color w:val="000000"/>
          <w:sz w:val="18"/>
          <w:szCs w:val="20"/>
          <w:lang w:val="fr-FR"/>
        </w:rPr>
        <w:t xml:space="preserve"> </w:t>
      </w:r>
      <w:r w:rsidRPr="00416CED">
        <w:rPr>
          <w:rFonts w:ascii="Tahoma" w:hAnsi="Tahoma" w:cs="Tahoma"/>
          <w:bCs/>
          <w:color w:val="000000"/>
          <w:sz w:val="18"/>
          <w:szCs w:val="20"/>
        </w:rPr>
        <w:t>Эта</w:t>
      </w:r>
      <w:r w:rsidRPr="007B7278">
        <w:rPr>
          <w:rFonts w:ascii="Tahoma" w:hAnsi="Tahoma" w:cs="Tahoma"/>
          <w:bCs/>
          <w:color w:val="000000"/>
          <w:sz w:val="18"/>
          <w:szCs w:val="20"/>
          <w:lang w:val="fr-FR"/>
        </w:rPr>
        <w:t xml:space="preserve"> </w:t>
      </w:r>
      <w:r w:rsidRPr="00416CED">
        <w:rPr>
          <w:rFonts w:ascii="Tahoma" w:hAnsi="Tahoma" w:cs="Tahoma"/>
          <w:bCs/>
          <w:color w:val="000000"/>
          <w:sz w:val="18"/>
          <w:szCs w:val="20"/>
        </w:rPr>
        <w:t>веб</w:t>
      </w:r>
      <w:r w:rsidRPr="007B7278">
        <w:rPr>
          <w:rFonts w:ascii="Tahoma" w:hAnsi="Tahoma" w:cs="Tahoma"/>
          <w:bCs/>
          <w:color w:val="000000"/>
          <w:sz w:val="18"/>
          <w:szCs w:val="20"/>
          <w:lang w:val="fr-FR"/>
        </w:rPr>
        <w:t>-</w:t>
      </w:r>
      <w:r w:rsidRPr="00416CED">
        <w:rPr>
          <w:rFonts w:ascii="Tahoma" w:hAnsi="Tahoma" w:cs="Tahoma"/>
          <w:bCs/>
          <w:color w:val="000000"/>
          <w:sz w:val="18"/>
          <w:szCs w:val="20"/>
        </w:rPr>
        <w:t>служба</w:t>
      </w:r>
      <w:r w:rsidRPr="007B7278">
        <w:rPr>
          <w:rFonts w:ascii="Tahoma" w:hAnsi="Tahoma" w:cs="Tahoma"/>
          <w:bCs/>
          <w:color w:val="000000"/>
          <w:sz w:val="18"/>
          <w:szCs w:val="20"/>
          <w:lang w:val="fr-FR"/>
        </w:rPr>
        <w:t xml:space="preserve"> </w:t>
      </w:r>
      <w:r w:rsidRPr="00416CED">
        <w:rPr>
          <w:rFonts w:ascii="Tahoma" w:hAnsi="Tahoma" w:cs="Tahoma"/>
          <w:bCs/>
          <w:color w:val="000000"/>
          <w:sz w:val="18"/>
          <w:szCs w:val="20"/>
        </w:rPr>
        <w:t>раньше</w:t>
      </w:r>
      <w:r w:rsidRPr="007B7278">
        <w:rPr>
          <w:rFonts w:ascii="Tahoma" w:hAnsi="Tahoma" w:cs="Tahoma"/>
          <w:bCs/>
          <w:color w:val="000000"/>
          <w:sz w:val="18"/>
          <w:szCs w:val="20"/>
          <w:lang w:val="fr-FR"/>
        </w:rPr>
        <w:t xml:space="preserve"> </w:t>
      </w:r>
      <w:r w:rsidRPr="00416CED">
        <w:rPr>
          <w:rFonts w:ascii="Tahoma" w:hAnsi="Tahoma" w:cs="Tahoma"/>
          <w:bCs/>
          <w:color w:val="000000"/>
          <w:sz w:val="18"/>
          <w:szCs w:val="20"/>
        </w:rPr>
        <w:t>называлась</w:t>
      </w:r>
      <w:r w:rsidRPr="007B7278">
        <w:rPr>
          <w:rFonts w:ascii="Tahoma" w:hAnsi="Tahoma" w:cs="Tahoma"/>
          <w:bCs/>
          <w:color w:val="000000"/>
          <w:sz w:val="18"/>
          <w:szCs w:val="20"/>
          <w:lang w:val="fr-FR"/>
        </w:rPr>
        <w:t xml:space="preserve"> Antigen for Instant Messaging.</w:t>
      </w:r>
      <w:r w:rsidR="00FA2C82" w:rsidRPr="007B7278">
        <w:rPr>
          <w:rFonts w:ascii="Tahoma" w:hAnsi="Tahoma" w:cs="Tahoma"/>
          <w:bCs/>
          <w:color w:val="000000"/>
          <w:sz w:val="18"/>
          <w:szCs w:val="20"/>
          <w:lang w:val="fr-FR"/>
        </w:rPr>
        <w:t xml:space="preserve"> </w:t>
      </w:r>
    </w:p>
    <w:p w:rsidR="00023FE7" w:rsidRPr="007B7278" w:rsidRDefault="00023FE7" w:rsidP="00697E59">
      <w:pPr>
        <w:rPr>
          <w:lang w:val="fr-FR"/>
        </w:rPr>
      </w:pPr>
      <w:bookmarkStart w:id="1352" w:name="Srv_48ForefrontSvrSecMgmtConsole"/>
    </w:p>
    <w:p w:rsidR="00EE30F1" w:rsidRPr="007B7278" w:rsidRDefault="00EE30F1" w:rsidP="00221A57">
      <w:pPr>
        <w:rPr>
          <w:lang w:val="fr-FR"/>
        </w:rPr>
      </w:pPr>
      <w:bookmarkStart w:id="1353" w:name="_49_Forefront_Threat"/>
      <w:bookmarkStart w:id="1354" w:name="Srv_52ForefrontUnifiedAccessGtwy2010"/>
      <w:bookmarkStart w:id="1355" w:name="Srv_56ForefrontUnifiedAccessGtwy2010"/>
      <w:bookmarkEnd w:id="1352"/>
      <w:bookmarkEnd w:id="1353"/>
    </w:p>
    <w:p w:rsidR="0079439D" w:rsidRPr="007B7278" w:rsidRDefault="00A560B6" w:rsidP="00221A57">
      <w:pPr>
        <w:pStyle w:val="Heading3"/>
        <w:rPr>
          <w:lang w:val="fr-FR"/>
        </w:rPr>
      </w:pPr>
      <w:bookmarkStart w:id="1356" w:name="_50__Forefront"/>
      <w:bookmarkStart w:id="1357" w:name="_57_Forefront_Threat"/>
      <w:bookmarkStart w:id="1358" w:name="_66_Forefront_Threat"/>
      <w:bookmarkStart w:id="1359" w:name="_67_Веб-служба_защиты"/>
      <w:bookmarkStart w:id="1360" w:name="_Toc363742028"/>
      <w:bookmarkStart w:id="1361" w:name="_Toc336338321"/>
      <w:bookmarkStart w:id="1362" w:name="Srv_51ForefrontThreatMgmtGtwy2010"/>
      <w:bookmarkEnd w:id="1356"/>
      <w:bookmarkEnd w:id="1357"/>
      <w:bookmarkEnd w:id="1358"/>
      <w:bookmarkEnd w:id="1359"/>
      <w:r w:rsidRPr="007B7278">
        <w:rPr>
          <w:rFonts w:ascii="Tahoma" w:hAnsi="Tahoma"/>
          <w:caps/>
          <w:color w:val="F66400"/>
          <w:sz w:val="22"/>
          <w:vertAlign w:val="superscript"/>
          <w:lang w:val="fr-FR"/>
        </w:rPr>
        <w:t xml:space="preserve">67 </w:t>
      </w:r>
      <w:r w:rsidRPr="00416CED">
        <w:rPr>
          <w:rFonts w:ascii="Tahoma" w:hAnsi="Tahoma"/>
          <w:color w:val="F66400"/>
          <w:sz w:val="22"/>
        </w:rPr>
        <w:t>Веб</w:t>
      </w:r>
      <w:r w:rsidRPr="007B7278">
        <w:rPr>
          <w:rFonts w:ascii="Tahoma" w:hAnsi="Tahoma"/>
          <w:color w:val="F66400"/>
          <w:sz w:val="22"/>
          <w:lang w:val="fr-FR"/>
        </w:rPr>
        <w:t>-</w:t>
      </w:r>
      <w:r w:rsidRPr="00416CED">
        <w:rPr>
          <w:rFonts w:ascii="Tahoma" w:hAnsi="Tahoma"/>
          <w:color w:val="F66400"/>
          <w:sz w:val="22"/>
        </w:rPr>
        <w:t>служба</w:t>
      </w:r>
      <w:r w:rsidRPr="007B7278">
        <w:rPr>
          <w:rFonts w:ascii="Tahoma" w:hAnsi="Tahoma"/>
          <w:color w:val="F66400"/>
          <w:sz w:val="22"/>
          <w:lang w:val="fr-FR"/>
        </w:rPr>
        <w:t xml:space="preserve"> </w:t>
      </w:r>
      <w:r w:rsidRPr="00416CED">
        <w:rPr>
          <w:rFonts w:ascii="Tahoma" w:hAnsi="Tahoma"/>
          <w:color w:val="F66400"/>
          <w:sz w:val="22"/>
        </w:rPr>
        <w:t>защиты</w:t>
      </w:r>
      <w:r w:rsidRPr="007B7278">
        <w:rPr>
          <w:rFonts w:ascii="Tahoma" w:hAnsi="Tahoma"/>
          <w:color w:val="F66400"/>
          <w:sz w:val="22"/>
          <w:lang w:val="fr-FR"/>
        </w:rPr>
        <w:t xml:space="preserve"> Forefront Threat Management Gateway</w:t>
      </w:r>
      <w:bookmarkEnd w:id="1360"/>
      <w:r w:rsidRPr="007B7278">
        <w:rPr>
          <w:rFonts w:ascii="Tahoma" w:hAnsi="Tahoma"/>
          <w:color w:val="F66400"/>
          <w:sz w:val="22"/>
          <w:lang w:val="fr-FR"/>
        </w:rPr>
        <w:t xml:space="preserve"> </w:t>
      </w:r>
      <w:bookmarkEnd w:id="1361"/>
      <w:bookmarkEnd w:id="1362"/>
    </w:p>
    <w:p w:rsidR="00221A57" w:rsidRPr="007B7278" w:rsidRDefault="00221A57" w:rsidP="00221A57">
      <w:pPr>
        <w:rPr>
          <w:lang w:val="fr-FR"/>
        </w:rPr>
      </w:pPr>
    </w:p>
    <w:p w:rsidR="00586FCE" w:rsidRPr="007B7278" w:rsidRDefault="0079439D" w:rsidP="00960590">
      <w:pPr>
        <w:ind w:left="720"/>
        <w:rPr>
          <w:lang w:val="fr-FR"/>
        </w:rPr>
      </w:pPr>
      <w:bookmarkStart w:id="1363" w:name="_Toc336338322"/>
      <w:r w:rsidRPr="006F5F06">
        <w:rPr>
          <w:rFonts w:cs="Tahoma"/>
          <w:bCs/>
          <w:color w:val="000000"/>
          <w:szCs w:val="18"/>
          <w:lang w:val="ru-RU"/>
        </w:rPr>
        <w:t>Служба</w:t>
      </w:r>
      <w:r w:rsidRPr="007B7278">
        <w:rPr>
          <w:rFonts w:cs="Tahoma"/>
          <w:bCs/>
          <w:color w:val="000000"/>
          <w:szCs w:val="18"/>
          <w:lang w:val="fr-FR"/>
        </w:rPr>
        <w:t xml:space="preserve"> Forefront Threat Management Gateway Web Protection Service </w:t>
      </w:r>
      <w:r w:rsidRPr="006F5F06">
        <w:rPr>
          <w:rFonts w:cs="Tahoma"/>
          <w:bCs/>
          <w:color w:val="000000"/>
          <w:szCs w:val="18"/>
          <w:lang w:val="ru-RU"/>
        </w:rPr>
        <w:t>перестанет</w:t>
      </w:r>
      <w:r w:rsidRPr="007B7278">
        <w:rPr>
          <w:rFonts w:cs="Tahoma"/>
          <w:bCs/>
          <w:color w:val="000000"/>
          <w:szCs w:val="18"/>
          <w:lang w:val="fr-FR"/>
        </w:rPr>
        <w:t xml:space="preserve"> </w:t>
      </w:r>
      <w:r w:rsidRPr="006F5F06">
        <w:rPr>
          <w:rFonts w:cs="Tahoma"/>
          <w:bCs/>
          <w:color w:val="000000"/>
          <w:szCs w:val="18"/>
          <w:lang w:val="ru-RU"/>
        </w:rPr>
        <w:t>быть</w:t>
      </w:r>
      <w:r w:rsidRPr="007B7278">
        <w:rPr>
          <w:rFonts w:cs="Tahoma"/>
          <w:bCs/>
          <w:color w:val="000000"/>
          <w:szCs w:val="18"/>
          <w:lang w:val="fr-FR"/>
        </w:rPr>
        <w:t xml:space="preserve"> </w:t>
      </w:r>
      <w:r w:rsidRPr="006F5F06">
        <w:rPr>
          <w:rFonts w:cs="Tahoma"/>
          <w:bCs/>
          <w:color w:val="000000"/>
          <w:szCs w:val="18"/>
          <w:lang w:val="ru-RU"/>
        </w:rPr>
        <w:t>доступной</w:t>
      </w:r>
      <w:r w:rsidRPr="007B7278">
        <w:rPr>
          <w:rFonts w:cs="Tahoma"/>
          <w:bCs/>
          <w:color w:val="000000"/>
          <w:szCs w:val="18"/>
          <w:lang w:val="fr-FR"/>
        </w:rPr>
        <w:t xml:space="preserve"> </w:t>
      </w:r>
      <w:r w:rsidRPr="006F5F06">
        <w:rPr>
          <w:rFonts w:cs="Tahoma"/>
          <w:bCs/>
          <w:color w:val="000000"/>
          <w:szCs w:val="18"/>
          <w:lang w:val="ru-RU"/>
        </w:rPr>
        <w:t>с</w:t>
      </w:r>
      <w:r w:rsidRPr="007B7278">
        <w:rPr>
          <w:rFonts w:cs="Tahoma"/>
          <w:bCs/>
          <w:color w:val="000000"/>
          <w:szCs w:val="18"/>
          <w:lang w:val="fr-FR"/>
        </w:rPr>
        <w:t xml:space="preserve"> 1 </w:t>
      </w:r>
      <w:r w:rsidRPr="006F5F06">
        <w:rPr>
          <w:rFonts w:cs="Tahoma"/>
          <w:bCs/>
          <w:color w:val="000000"/>
          <w:szCs w:val="18"/>
          <w:lang w:val="ru-RU"/>
        </w:rPr>
        <w:t>декабря</w:t>
      </w:r>
      <w:r w:rsidRPr="007B7278">
        <w:rPr>
          <w:rFonts w:cs="Tahoma"/>
          <w:bCs/>
          <w:color w:val="000000"/>
          <w:szCs w:val="18"/>
          <w:lang w:val="fr-FR"/>
        </w:rPr>
        <w:t xml:space="preserve"> 2012 </w:t>
      </w:r>
      <w:r w:rsidRPr="006F5F06">
        <w:rPr>
          <w:rFonts w:cs="Tahoma"/>
          <w:bCs/>
          <w:color w:val="000000"/>
          <w:szCs w:val="18"/>
          <w:lang w:val="ru-RU"/>
        </w:rPr>
        <w:t>г</w:t>
      </w:r>
      <w:r w:rsidRPr="007B7278">
        <w:rPr>
          <w:rFonts w:cs="Tahoma"/>
          <w:bCs/>
          <w:color w:val="000000"/>
          <w:szCs w:val="18"/>
          <w:lang w:val="fr-FR"/>
        </w:rPr>
        <w:t xml:space="preserve">. </w:t>
      </w:r>
      <w:r w:rsidRPr="006F5F06">
        <w:rPr>
          <w:rFonts w:cs="Tahoma"/>
          <w:bCs/>
          <w:color w:val="000000"/>
          <w:szCs w:val="18"/>
          <w:lang w:val="ru-RU"/>
        </w:rPr>
        <w:t>Клиенты</w:t>
      </w:r>
      <w:r w:rsidRPr="007B7278">
        <w:rPr>
          <w:rFonts w:cs="Tahoma"/>
          <w:bCs/>
          <w:color w:val="000000"/>
          <w:szCs w:val="18"/>
          <w:lang w:val="fr-FR"/>
        </w:rPr>
        <w:t xml:space="preserve"> </w:t>
      </w:r>
      <w:r w:rsidRPr="006F5F06">
        <w:rPr>
          <w:rFonts w:cs="Tahoma"/>
          <w:bCs/>
          <w:color w:val="000000"/>
          <w:szCs w:val="18"/>
          <w:lang w:val="ru-RU"/>
        </w:rPr>
        <w:t>с</w:t>
      </w:r>
      <w:r w:rsidRPr="007B7278">
        <w:rPr>
          <w:rFonts w:cs="Tahoma"/>
          <w:bCs/>
          <w:color w:val="000000"/>
          <w:szCs w:val="18"/>
          <w:lang w:val="fr-FR"/>
        </w:rPr>
        <w:t xml:space="preserve"> </w:t>
      </w:r>
      <w:r w:rsidRPr="006F5F06">
        <w:rPr>
          <w:rFonts w:cs="Tahoma"/>
          <w:bCs/>
          <w:color w:val="000000"/>
          <w:szCs w:val="18"/>
          <w:lang w:val="ru-RU"/>
        </w:rPr>
        <w:t>действующими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30 </w:t>
      </w:r>
      <w:r w:rsidRPr="006F5F06">
        <w:rPr>
          <w:rFonts w:cs="Tahoma"/>
          <w:bCs/>
          <w:color w:val="000000"/>
          <w:szCs w:val="18"/>
          <w:lang w:val="ru-RU"/>
        </w:rPr>
        <w:t>ноября</w:t>
      </w:r>
      <w:r w:rsidRPr="007B7278">
        <w:rPr>
          <w:rFonts w:cs="Tahoma"/>
          <w:bCs/>
          <w:color w:val="000000"/>
          <w:szCs w:val="18"/>
          <w:lang w:val="fr-FR"/>
        </w:rPr>
        <w:t xml:space="preserve"> 2012 </w:t>
      </w:r>
      <w:r w:rsidRPr="006F5F06">
        <w:rPr>
          <w:rFonts w:cs="Tahoma"/>
          <w:bCs/>
          <w:color w:val="000000"/>
          <w:szCs w:val="18"/>
          <w:lang w:val="ru-RU"/>
        </w:rPr>
        <w:t>г</w:t>
      </w:r>
      <w:r w:rsidRPr="007B7278">
        <w:rPr>
          <w:rFonts w:cs="Tahoma"/>
          <w:bCs/>
          <w:color w:val="000000"/>
          <w:szCs w:val="18"/>
          <w:lang w:val="fr-FR"/>
        </w:rPr>
        <w:t xml:space="preserve">. </w:t>
      </w:r>
      <w:r w:rsidRPr="006F5F06">
        <w:rPr>
          <w:rFonts w:cs="Tahoma"/>
          <w:bCs/>
          <w:color w:val="000000"/>
          <w:szCs w:val="18"/>
          <w:lang w:val="ru-RU"/>
        </w:rPr>
        <w:t>подписками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эту</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службу</w:t>
      </w:r>
      <w:r w:rsidRPr="007B7278">
        <w:rPr>
          <w:rFonts w:cs="Tahoma"/>
          <w:bCs/>
          <w:color w:val="000000"/>
          <w:szCs w:val="18"/>
          <w:lang w:val="fr-FR"/>
        </w:rPr>
        <w:t xml:space="preserve"> </w:t>
      </w:r>
      <w:r w:rsidRPr="006F5F06">
        <w:rPr>
          <w:rFonts w:cs="Tahoma"/>
          <w:bCs/>
          <w:color w:val="000000"/>
          <w:szCs w:val="18"/>
          <w:lang w:val="ru-RU"/>
        </w:rPr>
        <w:t>могут</w:t>
      </w:r>
      <w:r w:rsidRPr="007B7278">
        <w:rPr>
          <w:rFonts w:cs="Tahoma"/>
          <w:bCs/>
          <w:color w:val="000000"/>
          <w:szCs w:val="18"/>
          <w:lang w:val="fr-FR"/>
        </w:rPr>
        <w:t xml:space="preserve"> </w:t>
      </w:r>
      <w:r w:rsidRPr="006F5F06">
        <w:rPr>
          <w:rFonts w:cs="Tahoma"/>
          <w:bCs/>
          <w:color w:val="000000"/>
          <w:szCs w:val="18"/>
          <w:lang w:val="ru-RU"/>
        </w:rPr>
        <w:t>продолжать</w:t>
      </w:r>
      <w:r w:rsidRPr="007B7278">
        <w:rPr>
          <w:rFonts w:cs="Tahoma"/>
          <w:bCs/>
          <w:color w:val="000000"/>
          <w:szCs w:val="18"/>
          <w:lang w:val="fr-FR"/>
        </w:rPr>
        <w:t xml:space="preserve"> </w:t>
      </w:r>
      <w:r w:rsidRPr="006F5F06">
        <w:rPr>
          <w:rFonts w:cs="Tahoma"/>
          <w:bCs/>
          <w:color w:val="000000"/>
          <w:szCs w:val="18"/>
          <w:lang w:val="ru-RU"/>
        </w:rPr>
        <w:t>использовать</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службу</w:t>
      </w:r>
      <w:r w:rsidRPr="007B7278">
        <w:rPr>
          <w:rFonts w:cs="Tahoma"/>
          <w:bCs/>
          <w:color w:val="000000"/>
          <w:szCs w:val="18"/>
          <w:lang w:val="fr-FR"/>
        </w:rPr>
        <w:t xml:space="preserve"> </w:t>
      </w:r>
      <w:r w:rsidRPr="006F5F06">
        <w:rPr>
          <w:rFonts w:cs="Tahoma"/>
          <w:bCs/>
          <w:color w:val="000000"/>
          <w:szCs w:val="18"/>
          <w:lang w:val="ru-RU"/>
        </w:rPr>
        <w:t>до</w:t>
      </w:r>
      <w:r w:rsidRPr="007B7278">
        <w:rPr>
          <w:rFonts w:cs="Tahoma"/>
          <w:bCs/>
          <w:color w:val="000000"/>
          <w:szCs w:val="18"/>
          <w:lang w:val="fr-FR"/>
        </w:rPr>
        <w:t xml:space="preserve"> 31 </w:t>
      </w:r>
      <w:r w:rsidRPr="006F5F06">
        <w:rPr>
          <w:rFonts w:cs="Tahoma"/>
          <w:bCs/>
          <w:color w:val="000000"/>
          <w:szCs w:val="18"/>
          <w:lang w:val="ru-RU"/>
        </w:rPr>
        <w:t>декабря</w:t>
      </w:r>
      <w:r w:rsidRPr="007B7278">
        <w:rPr>
          <w:rFonts w:cs="Tahoma"/>
          <w:bCs/>
          <w:color w:val="000000"/>
          <w:szCs w:val="18"/>
          <w:lang w:val="fr-FR"/>
        </w:rPr>
        <w:t xml:space="preserve"> 2015 </w:t>
      </w:r>
      <w:r w:rsidRPr="006F5F06">
        <w:rPr>
          <w:rFonts w:cs="Tahoma"/>
          <w:bCs/>
          <w:color w:val="000000"/>
          <w:szCs w:val="18"/>
          <w:lang w:val="ru-RU"/>
        </w:rPr>
        <w:t>г</w:t>
      </w:r>
      <w:r w:rsidRPr="007B7278">
        <w:rPr>
          <w:rFonts w:cs="Tahoma"/>
          <w:bCs/>
          <w:color w:val="000000"/>
          <w:szCs w:val="18"/>
          <w:lang w:val="fr-FR"/>
        </w:rPr>
        <w:t xml:space="preserve">. </w:t>
      </w:r>
      <w:r w:rsidRPr="006F5F06">
        <w:rPr>
          <w:lang w:val="ru-RU"/>
        </w:rPr>
        <w:t>Существующие</w:t>
      </w:r>
      <w:r w:rsidRPr="007B7278">
        <w:rPr>
          <w:lang w:val="fr-FR"/>
        </w:rPr>
        <w:t xml:space="preserve"> </w:t>
      </w:r>
      <w:r w:rsidRPr="006F5F06">
        <w:rPr>
          <w:lang w:val="ru-RU"/>
        </w:rPr>
        <w:t>клиенты</w:t>
      </w:r>
      <w:r w:rsidRPr="007B7278">
        <w:rPr>
          <w:lang w:val="fr-FR"/>
        </w:rPr>
        <w:t xml:space="preserve"> </w:t>
      </w:r>
      <w:r w:rsidRPr="006F5F06">
        <w:rPr>
          <w:lang w:val="ru-RU"/>
        </w:rPr>
        <w:t>могут</w:t>
      </w:r>
      <w:r w:rsidRPr="007B7278">
        <w:rPr>
          <w:lang w:val="fr-FR"/>
        </w:rPr>
        <w:t xml:space="preserve"> </w:t>
      </w:r>
      <w:r w:rsidRPr="006F5F06">
        <w:rPr>
          <w:lang w:val="ru-RU"/>
        </w:rPr>
        <w:t>также</w:t>
      </w:r>
      <w:r w:rsidR="00960590" w:rsidRPr="007B7278">
        <w:rPr>
          <w:lang w:val="fr-FR"/>
        </w:rPr>
        <w:t> </w:t>
      </w:r>
      <w:r w:rsidRPr="006F5F06">
        <w:rPr>
          <w:lang w:val="ru-RU"/>
        </w:rPr>
        <w:t>продолжать</w:t>
      </w:r>
      <w:r w:rsidRPr="007B7278">
        <w:rPr>
          <w:lang w:val="fr-FR"/>
        </w:rPr>
        <w:t xml:space="preserve"> </w:t>
      </w:r>
      <w:r w:rsidRPr="006F5F06">
        <w:rPr>
          <w:lang w:val="ru-RU"/>
        </w:rPr>
        <w:t>добавлять</w:t>
      </w:r>
      <w:r w:rsidRPr="007B7278">
        <w:rPr>
          <w:lang w:val="fr-FR"/>
        </w:rPr>
        <w:t xml:space="preserve"> </w:t>
      </w:r>
      <w:r w:rsidRPr="006F5F06">
        <w:rPr>
          <w:lang w:val="ru-RU"/>
        </w:rPr>
        <w:t>новых</w:t>
      </w:r>
      <w:r w:rsidRPr="007B7278">
        <w:rPr>
          <w:lang w:val="fr-FR"/>
        </w:rPr>
        <w:t xml:space="preserve"> </w:t>
      </w:r>
      <w:r w:rsidRPr="006F5F06">
        <w:rPr>
          <w:lang w:val="ru-RU"/>
        </w:rPr>
        <w:t>пользователей</w:t>
      </w:r>
      <w:r w:rsidRPr="007B7278">
        <w:rPr>
          <w:lang w:val="fr-FR"/>
        </w:rPr>
        <w:t xml:space="preserve"> </w:t>
      </w:r>
      <w:r w:rsidRPr="006F5F06">
        <w:rPr>
          <w:lang w:val="ru-RU"/>
        </w:rPr>
        <w:t>по</w:t>
      </w:r>
      <w:r w:rsidRPr="007B7278">
        <w:rPr>
          <w:lang w:val="fr-FR"/>
        </w:rPr>
        <w:t xml:space="preserve"> </w:t>
      </w:r>
      <w:r w:rsidRPr="006F5F06">
        <w:rPr>
          <w:lang w:val="ru-RU"/>
        </w:rPr>
        <w:t>мере</w:t>
      </w:r>
      <w:r w:rsidRPr="007B7278">
        <w:rPr>
          <w:lang w:val="fr-FR"/>
        </w:rPr>
        <w:t xml:space="preserve"> </w:t>
      </w:r>
      <w:r w:rsidRPr="006F5F06">
        <w:rPr>
          <w:lang w:val="ru-RU"/>
        </w:rPr>
        <w:t>необходимости</w:t>
      </w:r>
      <w:r w:rsidRPr="007B7278">
        <w:rPr>
          <w:lang w:val="fr-FR"/>
        </w:rPr>
        <w:t xml:space="preserve"> </w:t>
      </w:r>
      <w:r w:rsidRPr="006F5F06">
        <w:rPr>
          <w:lang w:val="ru-RU"/>
        </w:rPr>
        <w:t>без</w:t>
      </w:r>
      <w:r w:rsidRPr="007B7278">
        <w:rPr>
          <w:lang w:val="fr-FR"/>
        </w:rPr>
        <w:t xml:space="preserve"> </w:t>
      </w:r>
      <w:r w:rsidRPr="006F5F06">
        <w:rPr>
          <w:lang w:val="ru-RU"/>
        </w:rPr>
        <w:t>приобретения</w:t>
      </w:r>
      <w:r w:rsidRPr="007B7278">
        <w:rPr>
          <w:lang w:val="fr-FR"/>
        </w:rPr>
        <w:t xml:space="preserve"> </w:t>
      </w:r>
      <w:r w:rsidRPr="006F5F06">
        <w:rPr>
          <w:lang w:val="ru-RU"/>
        </w:rPr>
        <w:t>дополнительных</w:t>
      </w:r>
      <w:r w:rsidRPr="007B7278">
        <w:rPr>
          <w:lang w:val="fr-FR"/>
        </w:rPr>
        <w:t xml:space="preserve"> </w:t>
      </w:r>
      <w:r w:rsidRPr="006F5F06">
        <w:rPr>
          <w:lang w:val="ru-RU"/>
        </w:rPr>
        <w:t>Лицензий</w:t>
      </w:r>
      <w:r w:rsidRPr="007B7278">
        <w:rPr>
          <w:lang w:val="fr-FR"/>
        </w:rPr>
        <w:t xml:space="preserve"> User SL.</w:t>
      </w:r>
      <w:r w:rsidR="00FA2C82" w:rsidRPr="007B7278">
        <w:rPr>
          <w:rFonts w:cs="Tahoma"/>
          <w:bCs/>
          <w:szCs w:val="18"/>
          <w:lang w:val="fr-FR"/>
        </w:rPr>
        <w:t xml:space="preserve"> </w:t>
      </w:r>
      <w:r w:rsidRPr="006F5F06">
        <w:rPr>
          <w:rFonts w:cs="Tahoma"/>
          <w:bCs/>
          <w:color w:val="000000"/>
          <w:szCs w:val="18"/>
          <w:lang w:val="ru-RU"/>
        </w:rPr>
        <w:t>Последующее</w:t>
      </w:r>
      <w:r w:rsidRPr="007B7278">
        <w:rPr>
          <w:rFonts w:cs="Tahoma"/>
          <w:bCs/>
          <w:color w:val="000000"/>
          <w:szCs w:val="18"/>
          <w:lang w:val="fr-FR"/>
        </w:rPr>
        <w:t xml:space="preserve"> </w:t>
      </w:r>
      <w:r w:rsidRPr="006F5F06">
        <w:rPr>
          <w:rFonts w:cs="Tahoma"/>
          <w:bCs/>
          <w:color w:val="000000"/>
          <w:szCs w:val="18"/>
          <w:lang w:val="ru-RU"/>
        </w:rPr>
        <w:t>использование</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службы</w:t>
      </w:r>
      <w:r w:rsidRPr="007B7278">
        <w:rPr>
          <w:rFonts w:cs="Tahoma"/>
          <w:bCs/>
          <w:color w:val="000000"/>
          <w:szCs w:val="18"/>
          <w:lang w:val="fr-FR"/>
        </w:rPr>
        <w:t xml:space="preserve"> </w:t>
      </w:r>
      <w:r w:rsidRPr="006F5F06">
        <w:rPr>
          <w:rFonts w:cs="Tahoma"/>
          <w:bCs/>
          <w:color w:val="000000"/>
          <w:szCs w:val="18"/>
          <w:lang w:val="ru-RU"/>
        </w:rPr>
        <w:t>регулируется</w:t>
      </w:r>
      <w:r w:rsidRPr="007B7278">
        <w:rPr>
          <w:rFonts w:cs="Tahoma"/>
          <w:bCs/>
          <w:color w:val="000000"/>
          <w:szCs w:val="18"/>
          <w:lang w:val="fr-FR"/>
        </w:rPr>
        <w:t xml:space="preserve"> </w:t>
      </w:r>
      <w:r w:rsidRPr="006F5F06">
        <w:rPr>
          <w:rFonts w:cs="Tahoma"/>
          <w:bCs/>
          <w:color w:val="000000"/>
          <w:szCs w:val="18"/>
          <w:lang w:val="ru-RU"/>
        </w:rPr>
        <w:t>условиями</w:t>
      </w:r>
      <w:r w:rsidRPr="007B7278">
        <w:rPr>
          <w:rFonts w:cs="Tahoma"/>
          <w:bCs/>
          <w:color w:val="000000"/>
          <w:szCs w:val="18"/>
          <w:lang w:val="fr-FR"/>
        </w:rPr>
        <w:t xml:space="preserve"> </w:t>
      </w:r>
      <w:r w:rsidRPr="006F5F06">
        <w:rPr>
          <w:rFonts w:cs="Tahoma"/>
          <w:bCs/>
          <w:color w:val="000000"/>
          <w:szCs w:val="18"/>
          <w:lang w:val="ru-RU"/>
        </w:rPr>
        <w:t>Соглашения</w:t>
      </w:r>
      <w:r w:rsidRPr="007B7278">
        <w:rPr>
          <w:rFonts w:cs="Tahoma"/>
          <w:bCs/>
          <w:color w:val="000000"/>
          <w:szCs w:val="18"/>
          <w:lang w:val="fr-FR"/>
        </w:rPr>
        <w:t xml:space="preserve"> </w:t>
      </w:r>
      <w:r w:rsidRPr="006F5F06">
        <w:rPr>
          <w:rFonts w:cs="Tahoma"/>
          <w:bCs/>
          <w:color w:val="000000"/>
          <w:szCs w:val="18"/>
          <w:lang w:val="ru-RU"/>
        </w:rPr>
        <w:t>о</w:t>
      </w:r>
      <w:r w:rsidRPr="007B7278">
        <w:rPr>
          <w:rFonts w:cs="Tahoma"/>
          <w:bCs/>
          <w:color w:val="000000"/>
          <w:szCs w:val="18"/>
          <w:lang w:val="fr-FR"/>
        </w:rPr>
        <w:t xml:space="preserve"> </w:t>
      </w:r>
      <w:r w:rsidRPr="006F5F06">
        <w:rPr>
          <w:rFonts w:cs="Tahoma"/>
          <w:bCs/>
          <w:color w:val="000000"/>
          <w:szCs w:val="18"/>
          <w:lang w:val="ru-RU"/>
        </w:rPr>
        <w:t>корпоративном</w:t>
      </w:r>
      <w:r w:rsidRPr="007B7278">
        <w:rPr>
          <w:rFonts w:cs="Tahoma"/>
          <w:bCs/>
          <w:color w:val="000000"/>
          <w:szCs w:val="18"/>
          <w:lang w:val="fr-FR"/>
        </w:rPr>
        <w:t xml:space="preserve"> </w:t>
      </w:r>
      <w:r w:rsidRPr="006F5F06">
        <w:rPr>
          <w:rFonts w:cs="Tahoma"/>
          <w:bCs/>
          <w:color w:val="000000"/>
          <w:szCs w:val="18"/>
          <w:lang w:val="ru-RU"/>
        </w:rPr>
        <w:t>лицензировании</w:t>
      </w:r>
      <w:r w:rsidRPr="007B7278">
        <w:rPr>
          <w:rFonts w:cs="Tahoma"/>
          <w:bCs/>
          <w:color w:val="000000"/>
          <w:szCs w:val="18"/>
          <w:lang w:val="fr-FR"/>
        </w:rPr>
        <w:t xml:space="preserve"> </w:t>
      </w:r>
      <w:r w:rsidRPr="006F5F06">
        <w:rPr>
          <w:rFonts w:cs="Tahoma"/>
          <w:bCs/>
          <w:color w:val="000000"/>
          <w:szCs w:val="18"/>
          <w:lang w:val="ru-RU"/>
        </w:rPr>
        <w:t>клиента</w:t>
      </w:r>
      <w:r w:rsidRPr="007B7278">
        <w:rPr>
          <w:rFonts w:cs="Tahoma"/>
          <w:bCs/>
          <w:color w:val="000000"/>
          <w:szCs w:val="18"/>
          <w:lang w:val="fr-FR"/>
        </w:rPr>
        <w:t xml:space="preserve">, </w:t>
      </w:r>
      <w:r w:rsidRPr="006F5F06">
        <w:rPr>
          <w:rFonts w:cs="Tahoma"/>
          <w:bCs/>
          <w:color w:val="000000"/>
          <w:szCs w:val="18"/>
          <w:lang w:val="ru-RU"/>
        </w:rPr>
        <w:t>правами</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использование</w:t>
      </w:r>
      <w:r w:rsidRPr="007B7278">
        <w:rPr>
          <w:rFonts w:cs="Tahoma"/>
          <w:bCs/>
          <w:color w:val="000000"/>
          <w:szCs w:val="18"/>
          <w:lang w:val="fr-FR"/>
        </w:rPr>
        <w:t xml:space="preserve"> </w:t>
      </w:r>
      <w:r w:rsidRPr="006F5F06">
        <w:rPr>
          <w:rFonts w:cs="Tahoma"/>
          <w:bCs/>
          <w:color w:val="000000"/>
          <w:szCs w:val="18"/>
          <w:lang w:val="ru-RU"/>
        </w:rPr>
        <w:t>этой</w:t>
      </w:r>
      <w:r w:rsidRPr="007B7278">
        <w:rPr>
          <w:rFonts w:cs="Tahoma"/>
          <w:bCs/>
          <w:color w:val="000000"/>
          <w:szCs w:val="18"/>
          <w:lang w:val="fr-FR"/>
        </w:rPr>
        <w:t xml:space="preserve"> </w:t>
      </w:r>
      <w:r w:rsidRPr="006F5F06">
        <w:rPr>
          <w:rFonts w:cs="Tahoma"/>
          <w:bCs/>
          <w:color w:val="000000"/>
          <w:szCs w:val="18"/>
          <w:lang w:val="ru-RU"/>
        </w:rPr>
        <w:t>веб</w:t>
      </w:r>
      <w:r w:rsidRPr="007B7278">
        <w:rPr>
          <w:rFonts w:cs="Tahoma"/>
          <w:bCs/>
          <w:color w:val="000000"/>
          <w:szCs w:val="18"/>
          <w:lang w:val="fr-FR"/>
        </w:rPr>
        <w:t>-</w:t>
      </w:r>
      <w:r w:rsidRPr="006F5F06">
        <w:rPr>
          <w:rFonts w:cs="Tahoma"/>
          <w:bCs/>
          <w:color w:val="000000"/>
          <w:szCs w:val="18"/>
          <w:lang w:val="ru-RU"/>
        </w:rPr>
        <w:t>службы</w:t>
      </w:r>
      <w:r w:rsidRPr="007B7278">
        <w:rPr>
          <w:rFonts w:cs="Tahoma"/>
          <w:bCs/>
          <w:color w:val="000000"/>
          <w:szCs w:val="18"/>
          <w:lang w:val="fr-FR"/>
        </w:rPr>
        <w:t xml:space="preserve">, </w:t>
      </w:r>
      <w:r w:rsidRPr="006F5F06">
        <w:rPr>
          <w:rFonts w:cs="Tahoma"/>
          <w:bCs/>
          <w:color w:val="000000"/>
          <w:szCs w:val="18"/>
          <w:lang w:val="ru-RU"/>
        </w:rPr>
        <w:t>а</w:t>
      </w:r>
      <w:r w:rsidRPr="007B7278">
        <w:rPr>
          <w:rFonts w:cs="Tahoma"/>
          <w:bCs/>
          <w:color w:val="000000"/>
          <w:szCs w:val="18"/>
          <w:lang w:val="fr-FR"/>
        </w:rPr>
        <w:t xml:space="preserve"> </w:t>
      </w:r>
      <w:r w:rsidRPr="006F5F06">
        <w:rPr>
          <w:rFonts w:cs="Tahoma"/>
          <w:bCs/>
          <w:color w:val="000000"/>
          <w:szCs w:val="18"/>
          <w:lang w:val="ru-RU"/>
        </w:rPr>
        <w:t>также</w:t>
      </w:r>
      <w:r w:rsidRPr="007B7278">
        <w:rPr>
          <w:rFonts w:cs="Tahoma"/>
          <w:bCs/>
          <w:color w:val="000000"/>
          <w:szCs w:val="18"/>
          <w:lang w:val="fr-FR"/>
        </w:rPr>
        <w:t xml:space="preserve"> </w:t>
      </w:r>
      <w:r w:rsidRPr="006F5F06">
        <w:rPr>
          <w:rFonts w:cs="Tahoma"/>
          <w:bCs/>
          <w:color w:val="000000"/>
          <w:szCs w:val="18"/>
          <w:lang w:val="ru-RU"/>
        </w:rPr>
        <w:t>условиями</w:t>
      </w:r>
      <w:r w:rsidRPr="007B7278">
        <w:rPr>
          <w:rFonts w:cs="Tahoma"/>
          <w:bCs/>
          <w:color w:val="000000"/>
          <w:szCs w:val="18"/>
          <w:lang w:val="fr-FR"/>
        </w:rPr>
        <w:t xml:space="preserve">, </w:t>
      </w:r>
      <w:r w:rsidRPr="006F5F06">
        <w:rPr>
          <w:rFonts w:cs="Tahoma"/>
          <w:bCs/>
          <w:color w:val="000000"/>
          <w:szCs w:val="18"/>
          <w:lang w:val="ru-RU"/>
        </w:rPr>
        <w:t>указанными</w:t>
      </w:r>
      <w:r w:rsidRPr="007B7278">
        <w:rPr>
          <w:rFonts w:cs="Tahoma"/>
          <w:bCs/>
          <w:color w:val="000000"/>
          <w:szCs w:val="18"/>
          <w:lang w:val="fr-FR"/>
        </w:rPr>
        <w:t xml:space="preserve"> </w:t>
      </w:r>
      <w:r w:rsidRPr="006F5F06">
        <w:rPr>
          <w:rFonts w:cs="Tahoma"/>
          <w:bCs/>
          <w:color w:val="000000"/>
          <w:szCs w:val="18"/>
          <w:lang w:val="ru-RU"/>
        </w:rPr>
        <w:t>в</w:t>
      </w:r>
      <w:r w:rsidRPr="007B7278">
        <w:rPr>
          <w:rFonts w:cs="Tahoma"/>
          <w:bCs/>
          <w:color w:val="000000"/>
          <w:szCs w:val="18"/>
          <w:lang w:val="fr-FR"/>
        </w:rPr>
        <w:t xml:space="preserve"> </w:t>
      </w:r>
      <w:r w:rsidRPr="006F5F06">
        <w:rPr>
          <w:rFonts w:cs="Tahoma"/>
          <w:bCs/>
          <w:color w:val="000000"/>
          <w:szCs w:val="18"/>
          <w:lang w:val="ru-RU"/>
        </w:rPr>
        <w:t>настоящем</w:t>
      </w:r>
      <w:r w:rsidRPr="007B7278">
        <w:rPr>
          <w:rFonts w:cs="Tahoma"/>
          <w:bCs/>
          <w:color w:val="000000"/>
          <w:szCs w:val="18"/>
          <w:lang w:val="fr-FR"/>
        </w:rPr>
        <w:t xml:space="preserve"> </w:t>
      </w:r>
      <w:r w:rsidRPr="006F5F06">
        <w:rPr>
          <w:rFonts w:cs="Tahoma"/>
          <w:bCs/>
          <w:color w:val="000000"/>
          <w:szCs w:val="18"/>
          <w:lang w:val="ru-RU"/>
        </w:rPr>
        <w:t>документе</w:t>
      </w:r>
      <w:r w:rsidRPr="007B7278">
        <w:rPr>
          <w:rFonts w:cs="Tahoma"/>
          <w:bCs/>
          <w:color w:val="000000"/>
          <w:szCs w:val="18"/>
          <w:lang w:val="fr-FR"/>
        </w:rPr>
        <w:t xml:space="preserve">. </w:t>
      </w:r>
    </w:p>
    <w:p w:rsidR="00221A57" w:rsidRPr="007B7278" w:rsidRDefault="00221A57" w:rsidP="00221A57">
      <w:pPr>
        <w:rPr>
          <w:lang w:val="fr-FR"/>
        </w:rPr>
      </w:pPr>
    </w:p>
    <w:p w:rsidR="00221A57" w:rsidRPr="007B7278" w:rsidRDefault="00221A57" w:rsidP="00221A57">
      <w:pPr>
        <w:rPr>
          <w:lang w:val="fr-FR"/>
        </w:rPr>
      </w:pPr>
    </w:p>
    <w:p w:rsidR="00960590" w:rsidRPr="007B7278" w:rsidRDefault="00960590" w:rsidP="00221A57">
      <w:pPr>
        <w:rPr>
          <w:lang w:val="fr-FR"/>
        </w:rPr>
      </w:pPr>
    </w:p>
    <w:p w:rsidR="00960590" w:rsidRPr="007B7278" w:rsidRDefault="00960590" w:rsidP="00221A57">
      <w:pPr>
        <w:rPr>
          <w:lang w:val="fr-FR"/>
        </w:rPr>
      </w:pPr>
    </w:p>
    <w:p w:rsidR="009E4FDD" w:rsidRPr="007B7278" w:rsidRDefault="00A560B6" w:rsidP="009E4FDD">
      <w:pPr>
        <w:pStyle w:val="Heading3"/>
        <w:rPr>
          <w:lang w:val="fr-FR"/>
        </w:rPr>
      </w:pPr>
      <w:bookmarkStart w:id="1364" w:name="_67_Forefront_Unified"/>
      <w:bookmarkStart w:id="1365" w:name="_68_Forefront_Unified"/>
      <w:bookmarkStart w:id="1366" w:name="_Toc363742029"/>
      <w:bookmarkEnd w:id="1364"/>
      <w:bookmarkEnd w:id="1365"/>
      <w:r w:rsidRPr="007B7278">
        <w:rPr>
          <w:rFonts w:ascii="Tahoma" w:hAnsi="Tahoma"/>
          <w:caps/>
          <w:color w:val="F66400"/>
          <w:sz w:val="22"/>
          <w:vertAlign w:val="superscript"/>
          <w:lang w:val="fr-FR"/>
        </w:rPr>
        <w:t xml:space="preserve">68 </w:t>
      </w:r>
      <w:r w:rsidRPr="007B7278">
        <w:rPr>
          <w:rFonts w:ascii="Tahoma" w:hAnsi="Tahoma"/>
          <w:color w:val="F66400"/>
          <w:sz w:val="22"/>
          <w:lang w:val="fr-FR"/>
        </w:rPr>
        <w:t>Forefront Unified Access Gateway 2010</w:t>
      </w:r>
      <w:bookmarkEnd w:id="1363"/>
      <w:bookmarkEnd w:id="1366"/>
    </w:p>
    <w:bookmarkEnd w:id="1354"/>
    <w:bookmarkEnd w:id="1355"/>
    <w:p w:rsidR="009E4FDD" w:rsidRPr="007B7278" w:rsidRDefault="009E4FDD" w:rsidP="009E4FDD">
      <w:pPr>
        <w:rPr>
          <w:lang w:val="fr-FR"/>
        </w:rPr>
      </w:pPr>
    </w:p>
    <w:p w:rsidR="009E4FDD" w:rsidRPr="007B7278" w:rsidRDefault="009E4FDD" w:rsidP="00221A57">
      <w:pPr>
        <w:spacing w:after="60"/>
        <w:ind w:left="720"/>
        <w:rPr>
          <w:lang w:val="fr-FR"/>
        </w:rPr>
      </w:pPr>
      <w:r w:rsidRPr="00416CED">
        <w:rPr>
          <w:rFonts w:cs="Tahoma"/>
          <w:b/>
          <w:color w:val="000000"/>
          <w:szCs w:val="18"/>
        </w:rPr>
        <w:t>Версия</w:t>
      </w:r>
    </w:p>
    <w:p w:rsidR="009E4FDD" w:rsidRPr="007B7278" w:rsidRDefault="009E4FDD" w:rsidP="009E4FDD">
      <w:pPr>
        <w:ind w:left="720"/>
        <w:rPr>
          <w:lang w:val="fr-FR"/>
        </w:rPr>
      </w:pPr>
      <w:r w:rsidRPr="007B7278">
        <w:rPr>
          <w:rFonts w:cs="Tahoma"/>
          <w:color w:val="000000"/>
          <w:szCs w:val="18"/>
          <w:lang w:val="fr-FR"/>
        </w:rPr>
        <w:t xml:space="preserve">Forefront Unified Access Gateway 2010 </w:t>
      </w:r>
      <w:r w:rsidRPr="00416CED">
        <w:rPr>
          <w:rFonts w:cs="Tahoma"/>
          <w:color w:val="000000"/>
          <w:szCs w:val="18"/>
        </w:rPr>
        <w:t>является</w:t>
      </w:r>
      <w:r w:rsidRPr="007B7278">
        <w:rPr>
          <w:rFonts w:cs="Tahoma"/>
          <w:color w:val="000000"/>
          <w:szCs w:val="18"/>
          <w:lang w:val="fr-FR"/>
        </w:rPr>
        <w:t xml:space="preserve"> </w:t>
      </w:r>
      <w:r w:rsidRPr="00416CED">
        <w:rPr>
          <w:rFonts w:cs="Tahoma"/>
          <w:color w:val="000000"/>
          <w:szCs w:val="18"/>
        </w:rPr>
        <w:t>следующей</w:t>
      </w:r>
      <w:r w:rsidRPr="007B7278">
        <w:rPr>
          <w:rFonts w:cs="Tahoma"/>
          <w:color w:val="000000"/>
          <w:szCs w:val="18"/>
          <w:lang w:val="fr-FR"/>
        </w:rPr>
        <w:t xml:space="preserve"> </w:t>
      </w:r>
      <w:r w:rsidRPr="00416CED">
        <w:rPr>
          <w:rFonts w:cs="Tahoma"/>
          <w:color w:val="000000"/>
          <w:szCs w:val="18"/>
        </w:rPr>
        <w:t>версией</w:t>
      </w:r>
      <w:r w:rsidRPr="007B7278">
        <w:rPr>
          <w:rFonts w:cs="Tahoma"/>
          <w:color w:val="000000"/>
          <w:szCs w:val="18"/>
          <w:lang w:val="fr-FR"/>
        </w:rPr>
        <w:t xml:space="preserve"> </w:t>
      </w:r>
      <w:r w:rsidRPr="00416CED">
        <w:rPr>
          <w:rFonts w:cs="Tahoma"/>
          <w:color w:val="000000"/>
          <w:szCs w:val="18"/>
        </w:rPr>
        <w:t>продукта</w:t>
      </w:r>
      <w:r w:rsidRPr="007B7278">
        <w:rPr>
          <w:rFonts w:cs="Tahoma"/>
          <w:color w:val="000000"/>
          <w:szCs w:val="18"/>
          <w:lang w:val="fr-FR"/>
        </w:rPr>
        <w:t xml:space="preserve"> Whale Intelligent Application Gateway 2007</w:t>
      </w:r>
    </w:p>
    <w:p w:rsidR="00EE30F1" w:rsidRPr="007B7278" w:rsidRDefault="00EE30F1">
      <w:pPr>
        <w:ind w:left="720"/>
        <w:rPr>
          <w:lang w:val="fr-FR"/>
        </w:rPr>
      </w:pPr>
    </w:p>
    <w:p w:rsidR="001979E9" w:rsidRPr="007B7278" w:rsidRDefault="001979E9">
      <w:pPr>
        <w:ind w:left="720"/>
        <w:rPr>
          <w:lang w:val="fr-FR"/>
        </w:rPr>
      </w:pPr>
    </w:p>
    <w:p w:rsidR="00023FE7" w:rsidRPr="007B7278" w:rsidRDefault="00A560B6" w:rsidP="00416294">
      <w:pPr>
        <w:pStyle w:val="Heading3"/>
        <w:rPr>
          <w:lang w:val="fr-FR"/>
        </w:rPr>
      </w:pPr>
      <w:bookmarkStart w:id="1367" w:name="_51_High_Performance"/>
      <w:bookmarkStart w:id="1368" w:name="_63_61_HPC"/>
      <w:bookmarkStart w:id="1369" w:name="_68_HPC_Pack"/>
      <w:bookmarkStart w:id="1370" w:name="_69_HPC_Pack"/>
      <w:bookmarkStart w:id="1371" w:name="_Toc336338323"/>
      <w:bookmarkStart w:id="1372" w:name="_Toc363742030"/>
      <w:bookmarkStart w:id="1373" w:name="Srv_48HighPerfComputingPack"/>
      <w:bookmarkStart w:id="1374" w:name="Srv_54HighPerfComputingPack"/>
      <w:bookmarkStart w:id="1375" w:name="Srv_49HighPerfComputingPack"/>
      <w:bookmarkEnd w:id="1367"/>
      <w:bookmarkEnd w:id="1368"/>
      <w:bookmarkEnd w:id="1369"/>
      <w:bookmarkEnd w:id="1370"/>
      <w:r w:rsidRPr="007B7278">
        <w:rPr>
          <w:rFonts w:ascii="Tahoma" w:hAnsi="Tahoma"/>
          <w:caps/>
          <w:color w:val="F66400"/>
          <w:sz w:val="22"/>
          <w:vertAlign w:val="superscript"/>
          <w:lang w:val="fr-FR"/>
        </w:rPr>
        <w:t xml:space="preserve">69 </w:t>
      </w:r>
      <w:r w:rsidRPr="007B7278">
        <w:rPr>
          <w:rFonts w:ascii="Tahoma" w:hAnsi="Tahoma"/>
          <w:color w:val="F66400"/>
          <w:sz w:val="22"/>
          <w:lang w:val="fr-FR"/>
        </w:rPr>
        <w:t>HPC Pack 2008 R2 Enterprise</w:t>
      </w:r>
      <w:bookmarkEnd w:id="1371"/>
      <w:bookmarkEnd w:id="1372"/>
    </w:p>
    <w:bookmarkEnd w:id="1373"/>
    <w:bookmarkEnd w:id="1374"/>
    <w:p w:rsidR="00023FE7" w:rsidRPr="007B7278" w:rsidRDefault="00023FE7" w:rsidP="00416294">
      <w:pPr>
        <w:ind w:left="720"/>
        <w:rPr>
          <w:lang w:val="fr-FR"/>
        </w:rPr>
      </w:pPr>
    </w:p>
    <w:bookmarkEnd w:id="1375"/>
    <w:p w:rsidR="00221A57" w:rsidRPr="007B7278" w:rsidRDefault="001978C7" w:rsidP="00221A57">
      <w:pPr>
        <w:spacing w:after="60"/>
        <w:ind w:left="720"/>
        <w:rPr>
          <w:lang w:val="fr-FR"/>
        </w:rPr>
      </w:pPr>
      <w:r w:rsidRPr="006F5F06">
        <w:rPr>
          <w:b/>
          <w:color w:val="000000"/>
          <w:lang w:val="ru-RU"/>
        </w:rPr>
        <w:t>Предоставление</w:t>
      </w:r>
      <w:r w:rsidRPr="007B7278">
        <w:rPr>
          <w:b/>
          <w:color w:val="000000"/>
          <w:lang w:val="fr-FR"/>
        </w:rPr>
        <w:t xml:space="preserve"> </w:t>
      </w:r>
      <w:r w:rsidRPr="006F5F06">
        <w:rPr>
          <w:b/>
          <w:color w:val="000000"/>
          <w:lang w:val="ru-RU"/>
        </w:rPr>
        <w:t>лицензий</w:t>
      </w:r>
      <w:r w:rsidRPr="007B7278">
        <w:rPr>
          <w:b/>
          <w:color w:val="000000"/>
          <w:lang w:val="fr-FR"/>
        </w:rPr>
        <w:t xml:space="preserve"> </w:t>
      </w:r>
      <w:r w:rsidRPr="006F5F06">
        <w:rPr>
          <w:b/>
          <w:color w:val="000000"/>
          <w:lang w:val="ru-RU"/>
        </w:rPr>
        <w:t>в</w:t>
      </w:r>
      <w:r w:rsidRPr="007B7278">
        <w:rPr>
          <w:b/>
          <w:color w:val="000000"/>
          <w:lang w:val="fr-FR"/>
        </w:rPr>
        <w:t xml:space="preserve"> </w:t>
      </w:r>
      <w:r w:rsidRPr="006F5F06">
        <w:rPr>
          <w:b/>
          <w:color w:val="000000"/>
          <w:lang w:val="ru-RU"/>
        </w:rPr>
        <w:t>связи</w:t>
      </w:r>
      <w:r w:rsidRPr="007B7278">
        <w:rPr>
          <w:b/>
          <w:color w:val="000000"/>
          <w:lang w:val="fr-FR"/>
        </w:rPr>
        <w:t xml:space="preserve"> </w:t>
      </w:r>
      <w:r w:rsidRPr="006F5F06">
        <w:rPr>
          <w:b/>
          <w:color w:val="000000"/>
          <w:lang w:val="ru-RU"/>
        </w:rPr>
        <w:t>с</w:t>
      </w:r>
      <w:r w:rsidRPr="007B7278">
        <w:rPr>
          <w:b/>
          <w:color w:val="000000"/>
          <w:lang w:val="fr-FR"/>
        </w:rPr>
        <w:t xml:space="preserve"> </w:t>
      </w:r>
      <w:r w:rsidRPr="006F5F06">
        <w:rPr>
          <w:b/>
          <w:color w:val="000000"/>
          <w:lang w:val="ru-RU"/>
        </w:rPr>
        <w:t>окончанием</w:t>
      </w:r>
      <w:r w:rsidRPr="007B7278">
        <w:rPr>
          <w:b/>
          <w:color w:val="000000"/>
          <w:lang w:val="fr-FR"/>
        </w:rPr>
        <w:t xml:space="preserve"> </w:t>
      </w:r>
      <w:r w:rsidRPr="006F5F06">
        <w:rPr>
          <w:b/>
          <w:color w:val="000000"/>
          <w:lang w:val="ru-RU"/>
        </w:rPr>
        <w:t>жизненного</w:t>
      </w:r>
      <w:r w:rsidRPr="007B7278">
        <w:rPr>
          <w:b/>
          <w:color w:val="000000"/>
          <w:lang w:val="fr-FR"/>
        </w:rPr>
        <w:t xml:space="preserve"> </w:t>
      </w:r>
      <w:r w:rsidRPr="006F5F06">
        <w:rPr>
          <w:b/>
          <w:color w:val="000000"/>
          <w:lang w:val="ru-RU"/>
        </w:rPr>
        <w:t>цикла</w:t>
      </w:r>
      <w:r w:rsidRPr="007B7278">
        <w:rPr>
          <w:b/>
          <w:color w:val="000000"/>
          <w:lang w:val="fr-FR"/>
        </w:rPr>
        <w:t xml:space="preserve"> </w:t>
      </w:r>
      <w:r w:rsidRPr="006F5F06">
        <w:rPr>
          <w:b/>
          <w:color w:val="000000"/>
          <w:lang w:val="ru-RU"/>
        </w:rPr>
        <w:t>выпуска</w:t>
      </w:r>
      <w:r w:rsidRPr="007B7278">
        <w:rPr>
          <w:b/>
          <w:color w:val="000000"/>
          <w:lang w:val="fr-FR"/>
        </w:rPr>
        <w:t xml:space="preserve"> HPC Pack Enterprise</w:t>
      </w:r>
    </w:p>
    <w:p w:rsidR="00221A57" w:rsidRPr="007B7278" w:rsidRDefault="001978C7" w:rsidP="00FA2C82">
      <w:pPr>
        <w:ind w:left="720"/>
        <w:rPr>
          <w:lang w:val="fr-FR"/>
        </w:rPr>
      </w:pPr>
      <w:r w:rsidRPr="007B7278">
        <w:rPr>
          <w:color w:val="000000"/>
          <w:lang w:val="fr-FR"/>
        </w:rPr>
        <w:t xml:space="preserve">HPC Pack 2008 R2 Enterprise </w:t>
      </w:r>
      <w:r w:rsidRPr="006F5F06">
        <w:rPr>
          <w:color w:val="000000"/>
          <w:lang w:val="ru-RU"/>
        </w:rPr>
        <w:t>будет</w:t>
      </w:r>
      <w:r w:rsidRPr="007B7278">
        <w:rPr>
          <w:color w:val="000000"/>
          <w:lang w:val="fr-FR"/>
        </w:rPr>
        <w:t xml:space="preserve"> </w:t>
      </w:r>
      <w:r w:rsidRPr="006F5F06">
        <w:rPr>
          <w:color w:val="000000"/>
          <w:lang w:val="ru-RU"/>
        </w:rPr>
        <w:t>последней</w:t>
      </w:r>
      <w:r w:rsidRPr="007B7278">
        <w:rPr>
          <w:color w:val="000000"/>
          <w:lang w:val="fr-FR"/>
        </w:rPr>
        <w:t xml:space="preserve"> </w:t>
      </w:r>
      <w:r w:rsidRPr="006F5F06">
        <w:rPr>
          <w:color w:val="000000"/>
          <w:lang w:val="ru-RU"/>
        </w:rPr>
        <w:t>версией</w:t>
      </w:r>
      <w:r w:rsidRPr="007B7278">
        <w:rPr>
          <w:color w:val="000000"/>
          <w:lang w:val="fr-FR"/>
        </w:rPr>
        <w:t xml:space="preserve"> HPC Pack Enterprise, </w:t>
      </w:r>
      <w:r w:rsidRPr="006F5F06">
        <w:rPr>
          <w:color w:val="000000"/>
          <w:lang w:val="ru-RU"/>
        </w:rPr>
        <w:t>продаваемой</w:t>
      </w:r>
      <w:r w:rsidRPr="007B7278">
        <w:rPr>
          <w:color w:val="000000"/>
          <w:lang w:val="fr-FR"/>
        </w:rPr>
        <w:t xml:space="preserve"> </w:t>
      </w:r>
      <w:r w:rsidRPr="006F5F06">
        <w:rPr>
          <w:color w:val="000000"/>
          <w:lang w:val="ru-RU"/>
        </w:rPr>
        <w:t>в</w:t>
      </w:r>
      <w:r w:rsidRPr="007B7278">
        <w:rPr>
          <w:color w:val="000000"/>
          <w:lang w:val="fr-FR"/>
        </w:rPr>
        <w:t xml:space="preserve"> </w:t>
      </w:r>
      <w:r w:rsidRPr="006F5F06">
        <w:rPr>
          <w:color w:val="000000"/>
          <w:lang w:val="ru-RU"/>
        </w:rPr>
        <w:t>рамках</w:t>
      </w:r>
      <w:r w:rsidRPr="007B7278">
        <w:rPr>
          <w:color w:val="000000"/>
          <w:lang w:val="fr-FR"/>
        </w:rPr>
        <w:t xml:space="preserve"> </w:t>
      </w:r>
      <w:r w:rsidRPr="006F5F06">
        <w:rPr>
          <w:color w:val="000000"/>
          <w:lang w:val="ru-RU"/>
        </w:rPr>
        <w:t>Программы</w:t>
      </w:r>
      <w:r w:rsidRPr="007B7278">
        <w:rPr>
          <w:color w:val="000000"/>
          <w:lang w:val="fr-FR"/>
        </w:rPr>
        <w:t>.</w:t>
      </w:r>
      <w:r w:rsidR="00FA2C82" w:rsidRPr="007B7278">
        <w:rPr>
          <w:color w:val="000000"/>
          <w:lang w:val="fr-FR"/>
        </w:rPr>
        <w:t xml:space="preserve"> </w:t>
      </w:r>
      <w:r w:rsidRPr="006F5F06">
        <w:rPr>
          <w:color w:val="000000"/>
          <w:lang w:val="ru-RU"/>
        </w:rPr>
        <w:t>корпоративного</w:t>
      </w:r>
      <w:r w:rsidR="00FA2C82" w:rsidRPr="007B7278">
        <w:rPr>
          <w:color w:val="000000"/>
          <w:lang w:val="fr-FR"/>
        </w:rPr>
        <w:t xml:space="preserve"> </w:t>
      </w:r>
      <w:r w:rsidRPr="006F5F06">
        <w:rPr>
          <w:color w:val="000000"/>
          <w:lang w:val="ru-RU"/>
        </w:rPr>
        <w:t>лицензирования</w:t>
      </w:r>
      <w:r w:rsidRPr="007B7278">
        <w:rPr>
          <w:color w:val="000000"/>
          <w:lang w:val="fr-FR"/>
        </w:rPr>
        <w:t xml:space="preserve">. </w:t>
      </w:r>
      <w:r w:rsidRPr="006F5F06">
        <w:rPr>
          <w:color w:val="000000"/>
          <w:lang w:val="ru-RU"/>
        </w:rPr>
        <w:t>Последующие</w:t>
      </w:r>
      <w:r w:rsidRPr="007B7278">
        <w:rPr>
          <w:color w:val="000000"/>
          <w:lang w:val="fr-FR"/>
        </w:rPr>
        <w:t xml:space="preserve"> </w:t>
      </w:r>
      <w:r w:rsidRPr="006F5F06">
        <w:rPr>
          <w:color w:val="000000"/>
          <w:lang w:val="ru-RU"/>
        </w:rPr>
        <w:t>версии</w:t>
      </w:r>
      <w:r w:rsidRPr="007B7278">
        <w:rPr>
          <w:color w:val="000000"/>
          <w:lang w:val="fr-FR"/>
        </w:rPr>
        <w:t xml:space="preserve"> </w:t>
      </w:r>
      <w:r w:rsidRPr="006F5F06">
        <w:rPr>
          <w:color w:val="000000"/>
          <w:lang w:val="ru-RU"/>
        </w:rPr>
        <w:t>можно</w:t>
      </w:r>
      <w:r w:rsidRPr="007B7278">
        <w:rPr>
          <w:color w:val="000000"/>
          <w:lang w:val="fr-FR"/>
        </w:rPr>
        <w:t xml:space="preserve"> </w:t>
      </w:r>
      <w:r w:rsidRPr="006F5F06">
        <w:rPr>
          <w:color w:val="000000"/>
          <w:lang w:val="ru-RU"/>
        </w:rPr>
        <w:t>будет</w:t>
      </w:r>
      <w:r w:rsidRPr="007B7278">
        <w:rPr>
          <w:color w:val="000000"/>
          <w:lang w:val="fr-FR"/>
        </w:rPr>
        <w:t xml:space="preserve"> </w:t>
      </w:r>
      <w:r w:rsidRPr="006F5F06">
        <w:rPr>
          <w:color w:val="000000"/>
          <w:lang w:val="ru-RU"/>
        </w:rPr>
        <w:t>загрузить</w:t>
      </w:r>
      <w:r w:rsidRPr="007B7278">
        <w:rPr>
          <w:color w:val="000000"/>
          <w:lang w:val="fr-FR"/>
        </w:rPr>
        <w:t xml:space="preserve"> </w:t>
      </w:r>
      <w:r w:rsidRPr="006F5F06">
        <w:rPr>
          <w:color w:val="000000"/>
          <w:lang w:val="ru-RU"/>
        </w:rPr>
        <w:t>бесплатно</w:t>
      </w:r>
      <w:r w:rsidRPr="007B7278">
        <w:rPr>
          <w:color w:val="000000"/>
          <w:lang w:val="fr-FR"/>
        </w:rPr>
        <w:t xml:space="preserve">. </w:t>
      </w:r>
      <w:r w:rsidRPr="006F5F06">
        <w:rPr>
          <w:color w:val="000000"/>
          <w:lang w:val="ru-RU"/>
        </w:rPr>
        <w:t>Клиенты</w:t>
      </w:r>
      <w:r w:rsidRPr="007B7278">
        <w:rPr>
          <w:color w:val="000000"/>
          <w:lang w:val="fr-FR"/>
        </w:rPr>
        <w:t xml:space="preserve"> </w:t>
      </w:r>
      <w:r w:rsidRPr="006F5F06">
        <w:rPr>
          <w:color w:val="000000"/>
          <w:lang w:val="ru-RU"/>
        </w:rPr>
        <w:t>Программы</w:t>
      </w:r>
      <w:r w:rsidRPr="007B7278">
        <w:rPr>
          <w:color w:val="000000"/>
          <w:lang w:val="fr-FR"/>
        </w:rPr>
        <w:t xml:space="preserve"> </w:t>
      </w:r>
      <w:r w:rsidRPr="006F5F06">
        <w:rPr>
          <w:color w:val="000000"/>
          <w:lang w:val="ru-RU"/>
        </w:rPr>
        <w:t>корпоративного</w:t>
      </w:r>
      <w:r w:rsidRPr="007B7278">
        <w:rPr>
          <w:color w:val="000000"/>
          <w:lang w:val="fr-FR"/>
        </w:rPr>
        <w:t xml:space="preserve"> </w:t>
      </w:r>
      <w:r w:rsidRPr="006F5F06">
        <w:rPr>
          <w:color w:val="000000"/>
          <w:lang w:val="ru-RU"/>
        </w:rPr>
        <w:t>лицензирования</w:t>
      </w:r>
      <w:r w:rsidRPr="007B7278">
        <w:rPr>
          <w:color w:val="000000"/>
          <w:lang w:val="fr-FR"/>
        </w:rPr>
        <w:t xml:space="preserve"> </w:t>
      </w:r>
      <w:r w:rsidRPr="006F5F06">
        <w:rPr>
          <w:color w:val="000000"/>
          <w:lang w:val="ru-RU"/>
        </w:rPr>
        <w:t>с</w:t>
      </w:r>
      <w:r w:rsidRPr="007B7278">
        <w:rPr>
          <w:color w:val="000000"/>
          <w:lang w:val="fr-FR"/>
        </w:rPr>
        <w:t xml:space="preserve"> </w:t>
      </w:r>
      <w:r w:rsidRPr="006F5F06">
        <w:rPr>
          <w:color w:val="000000"/>
          <w:lang w:val="ru-RU"/>
        </w:rPr>
        <w:t>действующим</w:t>
      </w:r>
      <w:r w:rsidRPr="007B7278">
        <w:rPr>
          <w:color w:val="000000"/>
          <w:lang w:val="fr-FR"/>
        </w:rPr>
        <w:t xml:space="preserve"> </w:t>
      </w:r>
      <w:r w:rsidRPr="006F5F06">
        <w:rPr>
          <w:color w:val="000000"/>
          <w:lang w:val="ru-RU"/>
        </w:rPr>
        <w:t>покрытием</w:t>
      </w:r>
      <w:r w:rsidRPr="007B7278">
        <w:rPr>
          <w:color w:val="000000"/>
          <w:lang w:val="fr-FR"/>
        </w:rPr>
        <w:t xml:space="preserve"> Software Assurance </w:t>
      </w:r>
      <w:r w:rsidRPr="006F5F06">
        <w:rPr>
          <w:color w:val="000000"/>
          <w:lang w:val="ru-RU"/>
        </w:rPr>
        <w:t>для</w:t>
      </w:r>
      <w:r w:rsidRPr="007B7278">
        <w:rPr>
          <w:color w:val="000000"/>
          <w:lang w:val="fr-FR"/>
        </w:rPr>
        <w:t xml:space="preserve"> </w:t>
      </w:r>
      <w:r w:rsidRPr="006F5F06">
        <w:rPr>
          <w:color w:val="000000"/>
          <w:lang w:val="ru-RU"/>
        </w:rPr>
        <w:t>лицензий</w:t>
      </w:r>
      <w:r w:rsidRPr="007B7278">
        <w:rPr>
          <w:color w:val="000000"/>
          <w:lang w:val="fr-FR"/>
        </w:rPr>
        <w:t xml:space="preserve"> HPC Pack 2008 R2 Enterprise </w:t>
      </w:r>
      <w:r w:rsidRPr="006F5F06">
        <w:rPr>
          <w:color w:val="000000"/>
          <w:lang w:val="ru-RU"/>
        </w:rPr>
        <w:t>на</w:t>
      </w:r>
      <w:r w:rsidRPr="007B7278">
        <w:rPr>
          <w:color w:val="000000"/>
          <w:lang w:val="fr-FR"/>
        </w:rPr>
        <w:t xml:space="preserve"> 1 </w:t>
      </w:r>
      <w:r w:rsidRPr="006F5F06">
        <w:rPr>
          <w:color w:val="000000"/>
          <w:lang w:val="ru-RU"/>
        </w:rPr>
        <w:t>сентября</w:t>
      </w:r>
      <w:r w:rsidRPr="007B7278">
        <w:rPr>
          <w:color w:val="000000"/>
          <w:lang w:val="fr-FR"/>
        </w:rPr>
        <w:t xml:space="preserve"> 2012 </w:t>
      </w:r>
      <w:r w:rsidRPr="006F5F06">
        <w:rPr>
          <w:color w:val="000000"/>
          <w:lang w:val="ru-RU"/>
        </w:rPr>
        <w:t>г</w:t>
      </w:r>
      <w:r w:rsidRPr="007B7278">
        <w:rPr>
          <w:color w:val="000000"/>
          <w:lang w:val="fr-FR"/>
        </w:rPr>
        <w:t xml:space="preserve">. </w:t>
      </w:r>
      <w:r w:rsidRPr="006F5F06">
        <w:rPr>
          <w:color w:val="000000"/>
          <w:lang w:val="ru-RU"/>
        </w:rPr>
        <w:t>или</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дату</w:t>
      </w:r>
      <w:r w:rsidRPr="007B7278">
        <w:rPr>
          <w:color w:val="000000"/>
          <w:lang w:val="fr-FR"/>
        </w:rPr>
        <w:t xml:space="preserve"> </w:t>
      </w:r>
      <w:r w:rsidRPr="006F5F06">
        <w:rPr>
          <w:color w:val="000000"/>
          <w:lang w:val="ru-RU"/>
        </w:rPr>
        <w:t>начала</w:t>
      </w:r>
      <w:r w:rsidRPr="007B7278">
        <w:rPr>
          <w:color w:val="000000"/>
          <w:lang w:val="fr-FR"/>
        </w:rPr>
        <w:t xml:space="preserve"> </w:t>
      </w:r>
      <w:r w:rsidRPr="006F5F06">
        <w:rPr>
          <w:color w:val="000000"/>
          <w:lang w:val="ru-RU"/>
        </w:rPr>
        <w:t>доступности</w:t>
      </w:r>
      <w:r w:rsidRPr="007B7278">
        <w:rPr>
          <w:color w:val="000000"/>
          <w:lang w:val="fr-FR"/>
        </w:rPr>
        <w:t xml:space="preserve"> </w:t>
      </w:r>
      <w:r w:rsidRPr="006F5F06">
        <w:rPr>
          <w:color w:val="000000"/>
          <w:lang w:val="ru-RU"/>
        </w:rPr>
        <w:t>для</w:t>
      </w:r>
      <w:r w:rsidRPr="007B7278">
        <w:rPr>
          <w:color w:val="000000"/>
          <w:lang w:val="fr-FR"/>
        </w:rPr>
        <w:t xml:space="preserve"> </w:t>
      </w:r>
      <w:r w:rsidRPr="006F5F06">
        <w:rPr>
          <w:color w:val="000000"/>
          <w:lang w:val="ru-RU"/>
        </w:rPr>
        <w:t>загрузки</w:t>
      </w:r>
      <w:r w:rsidRPr="007B7278">
        <w:rPr>
          <w:color w:val="000000"/>
          <w:lang w:val="fr-FR"/>
        </w:rPr>
        <w:t xml:space="preserve"> Windows Server 2012 </w:t>
      </w:r>
      <w:r w:rsidRPr="006F5F06">
        <w:rPr>
          <w:color w:val="000000"/>
          <w:lang w:val="ru-RU"/>
        </w:rPr>
        <w:t>в</w:t>
      </w:r>
      <w:r w:rsidRPr="007B7278">
        <w:rPr>
          <w:color w:val="000000"/>
          <w:lang w:val="fr-FR"/>
        </w:rPr>
        <w:t xml:space="preserve"> </w:t>
      </w:r>
      <w:r w:rsidRPr="006F5F06">
        <w:rPr>
          <w:color w:val="000000"/>
          <w:lang w:val="ru-RU"/>
        </w:rPr>
        <w:t>Центре</w:t>
      </w:r>
      <w:r w:rsidRPr="007B7278">
        <w:rPr>
          <w:color w:val="000000"/>
          <w:lang w:val="fr-FR"/>
        </w:rPr>
        <w:t xml:space="preserve"> </w:t>
      </w:r>
      <w:r w:rsidRPr="006F5F06">
        <w:rPr>
          <w:color w:val="000000"/>
          <w:lang w:val="ru-RU"/>
        </w:rPr>
        <w:t>поддержки</w:t>
      </w:r>
      <w:r w:rsidRPr="007B7278">
        <w:rPr>
          <w:color w:val="000000"/>
          <w:lang w:val="fr-FR"/>
        </w:rPr>
        <w:t xml:space="preserve"> </w:t>
      </w:r>
      <w:r w:rsidRPr="006F5F06">
        <w:rPr>
          <w:color w:val="000000"/>
          <w:lang w:val="ru-RU"/>
        </w:rPr>
        <w:t>корпоративных</w:t>
      </w:r>
      <w:r w:rsidRPr="007B7278">
        <w:rPr>
          <w:color w:val="000000"/>
          <w:lang w:val="fr-FR"/>
        </w:rPr>
        <w:t xml:space="preserve"> </w:t>
      </w:r>
      <w:r w:rsidRPr="006F5F06">
        <w:rPr>
          <w:color w:val="000000"/>
          <w:lang w:val="ru-RU"/>
        </w:rPr>
        <w:t>лицензий</w:t>
      </w:r>
      <w:r w:rsidRPr="007B7278">
        <w:rPr>
          <w:color w:val="000000"/>
          <w:lang w:val="fr-FR"/>
        </w:rPr>
        <w:t xml:space="preserve"> (VLSC), </w:t>
      </w:r>
      <w:r w:rsidRPr="006F5F06">
        <w:rPr>
          <w:color w:val="000000"/>
          <w:lang w:val="ru-RU"/>
        </w:rPr>
        <w:t>смотря</w:t>
      </w:r>
      <w:r w:rsidRPr="007B7278">
        <w:rPr>
          <w:color w:val="000000"/>
          <w:lang w:val="fr-FR"/>
        </w:rPr>
        <w:t xml:space="preserve">, </w:t>
      </w:r>
      <w:r w:rsidRPr="006F5F06">
        <w:rPr>
          <w:color w:val="000000"/>
          <w:lang w:val="ru-RU"/>
        </w:rPr>
        <w:t>что</w:t>
      </w:r>
      <w:r w:rsidRPr="007B7278">
        <w:rPr>
          <w:color w:val="000000"/>
          <w:lang w:val="fr-FR"/>
        </w:rPr>
        <w:t xml:space="preserve"> </w:t>
      </w:r>
      <w:r w:rsidRPr="006F5F06">
        <w:rPr>
          <w:color w:val="000000"/>
          <w:lang w:val="ru-RU"/>
        </w:rPr>
        <w:t>наступит</w:t>
      </w:r>
      <w:r w:rsidRPr="007B7278">
        <w:rPr>
          <w:color w:val="000000"/>
          <w:lang w:val="fr-FR"/>
        </w:rPr>
        <w:t xml:space="preserve"> </w:t>
      </w:r>
      <w:r w:rsidRPr="006F5F06">
        <w:rPr>
          <w:color w:val="000000"/>
          <w:lang w:val="ru-RU"/>
        </w:rPr>
        <w:t>раньше</w:t>
      </w:r>
      <w:r w:rsidRPr="007B7278">
        <w:rPr>
          <w:color w:val="000000"/>
          <w:lang w:val="fr-FR"/>
        </w:rPr>
        <w:t>, («</w:t>
      </w:r>
      <w:r w:rsidRPr="006F5F06">
        <w:rPr>
          <w:color w:val="000000"/>
          <w:lang w:val="ru-RU"/>
        </w:rPr>
        <w:t>Соответствующие</w:t>
      </w:r>
      <w:r w:rsidRPr="007B7278">
        <w:rPr>
          <w:color w:val="000000"/>
          <w:lang w:val="fr-FR"/>
        </w:rPr>
        <w:t xml:space="preserve"> </w:t>
      </w:r>
      <w:r w:rsidRPr="006F5F06">
        <w:rPr>
          <w:color w:val="000000"/>
          <w:lang w:val="ru-RU"/>
        </w:rPr>
        <w:t>лицензии</w:t>
      </w:r>
      <w:r w:rsidRPr="007B7278">
        <w:rPr>
          <w:color w:val="000000"/>
          <w:lang w:val="fr-FR"/>
        </w:rPr>
        <w:t xml:space="preserve">») </w:t>
      </w:r>
      <w:r w:rsidRPr="006F5F06">
        <w:rPr>
          <w:color w:val="000000"/>
          <w:lang w:val="ru-RU"/>
        </w:rPr>
        <w:t>получат</w:t>
      </w:r>
      <w:r w:rsidRPr="007B7278">
        <w:rPr>
          <w:color w:val="000000"/>
          <w:lang w:val="fr-FR"/>
        </w:rPr>
        <w:t xml:space="preserve"> </w:t>
      </w:r>
      <w:r w:rsidRPr="006F5F06">
        <w:rPr>
          <w:color w:val="000000"/>
          <w:lang w:val="ru-RU"/>
        </w:rPr>
        <w:t>право</w:t>
      </w:r>
      <w:r w:rsidRPr="007B7278">
        <w:rPr>
          <w:color w:val="000000"/>
          <w:lang w:val="fr-FR"/>
        </w:rPr>
        <w:t xml:space="preserve"> </w:t>
      </w:r>
      <w:r w:rsidRPr="006F5F06">
        <w:rPr>
          <w:rFonts w:eastAsia="Calibri" w:cs="Tahoma"/>
          <w:szCs w:val="18"/>
          <w:lang w:val="ru-RU"/>
        </w:rPr>
        <w:t>использовать</w:t>
      </w:r>
      <w:r w:rsidRPr="007B7278">
        <w:rPr>
          <w:rFonts w:eastAsia="Calibri" w:cs="Tahoma"/>
          <w:szCs w:val="18"/>
          <w:lang w:val="fr-FR"/>
        </w:rPr>
        <w:t xml:space="preserve"> </w:t>
      </w:r>
      <w:r w:rsidRPr="006F5F06">
        <w:rPr>
          <w:rFonts w:eastAsia="Calibri" w:cs="Tahoma"/>
          <w:szCs w:val="18"/>
          <w:lang w:val="ru-RU"/>
        </w:rPr>
        <w:t>программное</w:t>
      </w:r>
      <w:r w:rsidRPr="007B7278">
        <w:rPr>
          <w:rFonts w:eastAsia="Calibri" w:cs="Tahoma"/>
          <w:szCs w:val="18"/>
          <w:lang w:val="fr-FR"/>
        </w:rPr>
        <w:t xml:space="preserve"> </w:t>
      </w:r>
      <w:r w:rsidRPr="006F5F06">
        <w:rPr>
          <w:rFonts w:eastAsia="Calibri" w:cs="Tahoma"/>
          <w:szCs w:val="18"/>
          <w:lang w:val="ru-RU"/>
        </w:rPr>
        <w:t>обеспечение</w:t>
      </w:r>
      <w:r w:rsidRPr="007B7278">
        <w:rPr>
          <w:rFonts w:eastAsia="Calibri" w:cs="Tahoma"/>
          <w:szCs w:val="18"/>
          <w:lang w:val="fr-FR"/>
        </w:rPr>
        <w:t xml:space="preserve"> Windows Server 2012 Standard. </w:t>
      </w:r>
      <w:r w:rsidRPr="006F5F06">
        <w:rPr>
          <w:rFonts w:eastAsia="Calibri" w:cs="Tahoma"/>
          <w:szCs w:val="18"/>
          <w:lang w:val="ru-RU"/>
        </w:rPr>
        <w:t>Чтобы</w:t>
      </w:r>
      <w:r w:rsidRPr="007B7278">
        <w:rPr>
          <w:rFonts w:eastAsia="Calibri" w:cs="Tahoma"/>
          <w:szCs w:val="18"/>
          <w:lang w:val="fr-FR"/>
        </w:rPr>
        <w:t xml:space="preserve"> </w:t>
      </w:r>
      <w:r w:rsidRPr="006F5F06">
        <w:rPr>
          <w:rFonts w:eastAsia="Calibri" w:cs="Tahoma"/>
          <w:szCs w:val="18"/>
          <w:lang w:val="ru-RU"/>
        </w:rPr>
        <w:t>стимулировать</w:t>
      </w:r>
      <w:r w:rsidRPr="007B7278">
        <w:rPr>
          <w:rFonts w:eastAsia="Calibri" w:cs="Tahoma"/>
          <w:szCs w:val="18"/>
          <w:lang w:val="fr-FR"/>
        </w:rPr>
        <w:t xml:space="preserve"> </w:t>
      </w:r>
      <w:r w:rsidRPr="006F5F06">
        <w:rPr>
          <w:rFonts w:eastAsia="Calibri" w:cs="Tahoma"/>
          <w:szCs w:val="18"/>
          <w:lang w:val="ru-RU"/>
        </w:rPr>
        <w:t>такое</w:t>
      </w:r>
      <w:r w:rsidRPr="007B7278">
        <w:rPr>
          <w:rFonts w:eastAsia="Calibri" w:cs="Tahoma"/>
          <w:szCs w:val="18"/>
          <w:lang w:val="fr-FR"/>
        </w:rPr>
        <w:t xml:space="preserve"> </w:t>
      </w:r>
      <w:r w:rsidRPr="006F5F06">
        <w:rPr>
          <w:rFonts w:eastAsia="Calibri" w:cs="Tahoma"/>
          <w:szCs w:val="18"/>
          <w:lang w:val="ru-RU"/>
        </w:rPr>
        <w:t>использование</w:t>
      </w:r>
      <w:r w:rsidRPr="007B7278">
        <w:rPr>
          <w:rFonts w:eastAsia="Calibri" w:cs="Tahoma"/>
          <w:szCs w:val="18"/>
          <w:lang w:val="fr-FR"/>
        </w:rPr>
        <w:t xml:space="preserve">, </w:t>
      </w:r>
      <w:r w:rsidRPr="006F5F06">
        <w:rPr>
          <w:rFonts w:eastAsia="Calibri" w:cs="Tahoma"/>
          <w:szCs w:val="18"/>
          <w:lang w:val="ru-RU"/>
        </w:rPr>
        <w:t>клиент</w:t>
      </w:r>
      <w:r w:rsidRPr="007B7278">
        <w:rPr>
          <w:rFonts w:eastAsia="Calibri" w:cs="Tahoma"/>
          <w:szCs w:val="18"/>
          <w:lang w:val="fr-FR"/>
        </w:rPr>
        <w:t xml:space="preserve"> </w:t>
      </w:r>
      <w:r w:rsidRPr="006F5F06">
        <w:rPr>
          <w:rFonts w:eastAsia="Calibri" w:cs="Tahoma"/>
          <w:szCs w:val="18"/>
          <w:lang w:val="ru-RU"/>
        </w:rPr>
        <w:t>получит</w:t>
      </w:r>
      <w:r w:rsidRPr="007B7278">
        <w:rPr>
          <w:rFonts w:eastAsia="Calibri" w:cs="Tahoma"/>
          <w:szCs w:val="18"/>
          <w:lang w:val="fr-FR"/>
        </w:rPr>
        <w:t xml:space="preserve"> </w:t>
      </w:r>
      <w:r w:rsidRPr="006F5F06">
        <w:rPr>
          <w:rFonts w:eastAsia="Calibri" w:cs="Tahoma"/>
          <w:szCs w:val="18"/>
          <w:lang w:val="ru-RU"/>
        </w:rPr>
        <w:t>право</w:t>
      </w:r>
      <w:r w:rsidRPr="007B7278">
        <w:rPr>
          <w:rFonts w:eastAsia="Calibri" w:cs="Tahoma"/>
          <w:szCs w:val="18"/>
          <w:lang w:val="fr-FR"/>
        </w:rPr>
        <w:t xml:space="preserve"> </w:t>
      </w:r>
      <w:r w:rsidRPr="006F5F06">
        <w:rPr>
          <w:rFonts w:eastAsia="Calibri" w:cs="Tahoma"/>
          <w:szCs w:val="18"/>
          <w:lang w:val="ru-RU"/>
        </w:rPr>
        <w:t>за</w:t>
      </w:r>
      <w:r w:rsidRPr="007B7278">
        <w:rPr>
          <w:rFonts w:eastAsia="Calibri" w:cs="Tahoma"/>
          <w:szCs w:val="18"/>
          <w:lang w:val="fr-FR"/>
        </w:rPr>
        <w:t xml:space="preserve"> </w:t>
      </w:r>
      <w:r w:rsidRPr="006F5F06">
        <w:rPr>
          <w:rFonts w:eastAsia="Calibri" w:cs="Tahoma"/>
          <w:szCs w:val="18"/>
          <w:lang w:val="ru-RU"/>
        </w:rPr>
        <w:t>каждые</w:t>
      </w:r>
      <w:r w:rsidRPr="007B7278">
        <w:rPr>
          <w:rFonts w:eastAsia="Calibri" w:cs="Tahoma"/>
          <w:szCs w:val="18"/>
          <w:lang w:val="fr-FR"/>
        </w:rPr>
        <w:t xml:space="preserve"> </w:t>
      </w:r>
      <w:r w:rsidRPr="006F5F06">
        <w:rPr>
          <w:rFonts w:eastAsia="Calibri" w:cs="Tahoma"/>
          <w:szCs w:val="18"/>
          <w:lang w:val="ru-RU"/>
        </w:rPr>
        <w:t>две</w:t>
      </w:r>
      <w:r w:rsidRPr="007B7278">
        <w:rPr>
          <w:rFonts w:eastAsia="Calibri" w:cs="Tahoma"/>
          <w:szCs w:val="18"/>
          <w:lang w:val="fr-FR"/>
        </w:rPr>
        <w:t xml:space="preserve"> </w:t>
      </w:r>
      <w:r w:rsidRPr="006F5F06">
        <w:rPr>
          <w:rFonts w:eastAsia="Calibri" w:cs="Tahoma"/>
          <w:szCs w:val="18"/>
          <w:lang w:val="ru-RU"/>
        </w:rPr>
        <w:t>Соответствующие</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получить</w:t>
      </w:r>
      <w:r w:rsidRPr="007B7278">
        <w:rPr>
          <w:rFonts w:eastAsia="Calibri" w:cs="Tahoma"/>
          <w:szCs w:val="18"/>
          <w:lang w:val="fr-FR"/>
        </w:rPr>
        <w:t xml:space="preserve"> </w:t>
      </w:r>
      <w:r w:rsidRPr="006F5F06">
        <w:rPr>
          <w:rFonts w:eastAsia="Calibri" w:cs="Tahoma"/>
          <w:szCs w:val="18"/>
          <w:lang w:val="ru-RU"/>
        </w:rPr>
        <w:t>лицензию</w:t>
      </w:r>
      <w:r w:rsidRPr="007B7278">
        <w:rPr>
          <w:rFonts w:eastAsia="Calibri" w:cs="Tahoma"/>
          <w:szCs w:val="18"/>
          <w:lang w:val="fr-FR"/>
        </w:rPr>
        <w:t xml:space="preserve"> </w:t>
      </w:r>
      <w:r w:rsidRPr="006F5F06">
        <w:rPr>
          <w:rFonts w:eastAsia="Calibri" w:cs="Tahoma"/>
          <w:szCs w:val="18"/>
          <w:lang w:val="ru-RU"/>
        </w:rPr>
        <w:t>на</w:t>
      </w:r>
      <w:r w:rsidRPr="007B7278">
        <w:rPr>
          <w:rFonts w:eastAsia="Calibri" w:cs="Tahoma"/>
          <w:szCs w:val="18"/>
          <w:lang w:val="fr-FR"/>
        </w:rPr>
        <w:t xml:space="preserve"> </w:t>
      </w:r>
      <w:r w:rsidRPr="006F5F06">
        <w:rPr>
          <w:rFonts w:eastAsia="Calibri" w:cs="Tahoma"/>
          <w:szCs w:val="18"/>
          <w:lang w:val="ru-RU"/>
        </w:rPr>
        <w:t>процессор</w:t>
      </w:r>
      <w:r w:rsidRPr="007B7278">
        <w:rPr>
          <w:rFonts w:eastAsia="Calibri" w:cs="Tahoma"/>
          <w:szCs w:val="18"/>
          <w:lang w:val="fr-FR"/>
        </w:rPr>
        <w:t xml:space="preserve"> </w:t>
      </w:r>
      <w:r w:rsidRPr="006F5F06">
        <w:rPr>
          <w:rFonts w:eastAsia="Calibri" w:cs="Tahoma"/>
          <w:szCs w:val="18"/>
          <w:lang w:val="ru-RU"/>
        </w:rPr>
        <w:t>для</w:t>
      </w:r>
      <w:r w:rsidRPr="007B7278">
        <w:rPr>
          <w:rFonts w:eastAsia="Calibri" w:cs="Tahoma"/>
          <w:szCs w:val="18"/>
          <w:lang w:val="fr-FR"/>
        </w:rPr>
        <w:t xml:space="preserve"> Windows Server 2012 Standard </w:t>
      </w:r>
      <w:r w:rsidRPr="006F5F06">
        <w:rPr>
          <w:rFonts w:eastAsia="Calibri" w:cs="Tahoma"/>
          <w:szCs w:val="18"/>
          <w:lang w:val="ru-RU"/>
        </w:rPr>
        <w:t>после</w:t>
      </w:r>
      <w:r w:rsidRPr="007B7278">
        <w:rPr>
          <w:rFonts w:eastAsia="Calibri" w:cs="Tahoma"/>
          <w:szCs w:val="18"/>
          <w:lang w:val="fr-FR"/>
        </w:rPr>
        <w:t xml:space="preserve"> </w:t>
      </w:r>
      <w:r w:rsidRPr="006F5F06">
        <w:rPr>
          <w:rFonts w:eastAsia="Calibri" w:cs="Tahoma"/>
          <w:szCs w:val="18"/>
          <w:lang w:val="ru-RU"/>
        </w:rPr>
        <w:t>того</w:t>
      </w:r>
      <w:r w:rsidRPr="007B7278">
        <w:rPr>
          <w:rFonts w:eastAsia="Calibri" w:cs="Tahoma"/>
          <w:szCs w:val="18"/>
          <w:lang w:val="fr-FR"/>
        </w:rPr>
        <w:t xml:space="preserve"> </w:t>
      </w:r>
      <w:r w:rsidRPr="006F5F06">
        <w:rPr>
          <w:rFonts w:eastAsia="Calibri" w:cs="Tahoma"/>
          <w:szCs w:val="18"/>
          <w:lang w:val="ru-RU"/>
        </w:rPr>
        <w:t>как</w:t>
      </w:r>
      <w:r w:rsidRPr="007B7278">
        <w:rPr>
          <w:rFonts w:eastAsia="Calibri" w:cs="Tahoma"/>
          <w:szCs w:val="18"/>
          <w:lang w:val="fr-FR"/>
        </w:rPr>
        <w:t xml:space="preserve"> </w:t>
      </w:r>
      <w:r w:rsidRPr="006F5F06">
        <w:rPr>
          <w:rFonts w:eastAsia="Calibri" w:cs="Tahoma"/>
          <w:szCs w:val="18"/>
          <w:lang w:val="ru-RU"/>
        </w:rPr>
        <w:t>станет</w:t>
      </w:r>
      <w:r w:rsidRPr="007B7278">
        <w:rPr>
          <w:rFonts w:eastAsia="Calibri" w:cs="Tahoma"/>
          <w:szCs w:val="18"/>
          <w:lang w:val="fr-FR"/>
        </w:rPr>
        <w:t xml:space="preserve"> </w:t>
      </w:r>
      <w:r w:rsidRPr="006F5F06">
        <w:rPr>
          <w:rFonts w:eastAsia="Calibri" w:cs="Tahoma"/>
          <w:szCs w:val="18"/>
          <w:lang w:val="ru-RU"/>
        </w:rPr>
        <w:t>доступным</w:t>
      </w:r>
      <w:r w:rsidRPr="007B7278">
        <w:rPr>
          <w:rFonts w:eastAsia="Calibri" w:cs="Tahoma"/>
          <w:szCs w:val="18"/>
          <w:lang w:val="fr-FR"/>
        </w:rPr>
        <w:t xml:space="preserve"> Windows Server 2012.</w:t>
      </w:r>
    </w:p>
    <w:p w:rsidR="001978C7" w:rsidRPr="007B7278" w:rsidRDefault="001978C7" w:rsidP="00221A57">
      <w:pPr>
        <w:ind w:left="720"/>
        <w:rPr>
          <w:lang w:val="fr-FR"/>
        </w:rPr>
      </w:pPr>
      <w:r w:rsidRPr="007B7278">
        <w:rPr>
          <w:rFonts w:eastAsia="Calibri" w:cs="Tahoma"/>
          <w:szCs w:val="18"/>
          <w:lang w:val="fr-FR"/>
        </w:rPr>
        <w:t xml:space="preserve"> </w:t>
      </w:r>
    </w:p>
    <w:p w:rsidR="001978C7" w:rsidRPr="007B7278" w:rsidRDefault="001978C7" w:rsidP="00960590">
      <w:pPr>
        <w:numPr>
          <w:ilvl w:val="0"/>
          <w:numId w:val="56"/>
        </w:numPr>
        <w:tabs>
          <w:tab w:val="clear" w:pos="360"/>
          <w:tab w:val="left" w:pos="1440"/>
        </w:tabs>
        <w:spacing w:after="60"/>
        <w:ind w:left="1440"/>
        <w:rPr>
          <w:lang w:val="fr-FR"/>
        </w:rPr>
      </w:pPr>
      <w:r w:rsidRPr="006F5F06">
        <w:rPr>
          <w:color w:val="000000"/>
          <w:lang w:val="ru-RU"/>
        </w:rPr>
        <w:t>Если</w:t>
      </w:r>
      <w:r w:rsidRPr="007B7278">
        <w:rPr>
          <w:color w:val="000000"/>
          <w:lang w:val="fr-FR"/>
        </w:rPr>
        <w:t xml:space="preserve"> </w:t>
      </w:r>
      <w:r w:rsidRPr="006F5F06">
        <w:rPr>
          <w:color w:val="000000"/>
          <w:lang w:val="ru-RU"/>
        </w:rPr>
        <w:t>у</w:t>
      </w:r>
      <w:r w:rsidRPr="007B7278">
        <w:rPr>
          <w:color w:val="000000"/>
          <w:lang w:val="fr-FR"/>
        </w:rPr>
        <w:t xml:space="preserve"> </w:t>
      </w:r>
      <w:r w:rsidRPr="006F5F06">
        <w:rPr>
          <w:color w:val="000000"/>
          <w:lang w:val="ru-RU"/>
        </w:rPr>
        <w:t>клиента</w:t>
      </w:r>
      <w:r w:rsidRPr="007B7278">
        <w:rPr>
          <w:color w:val="000000"/>
          <w:lang w:val="fr-FR"/>
        </w:rPr>
        <w:t xml:space="preserve"> </w:t>
      </w:r>
      <w:r w:rsidRPr="006F5F06">
        <w:rPr>
          <w:color w:val="000000"/>
          <w:lang w:val="ru-RU"/>
        </w:rPr>
        <w:t>нечетное</w:t>
      </w:r>
      <w:r w:rsidRPr="007B7278">
        <w:rPr>
          <w:color w:val="000000"/>
          <w:lang w:val="fr-FR"/>
        </w:rPr>
        <w:t xml:space="preserve"> </w:t>
      </w:r>
      <w:r w:rsidRPr="006F5F06">
        <w:rPr>
          <w:color w:val="000000"/>
          <w:lang w:val="ru-RU"/>
        </w:rPr>
        <w:t>количество</w:t>
      </w:r>
      <w:r w:rsidRPr="007B7278">
        <w:rPr>
          <w:color w:val="000000"/>
          <w:lang w:val="fr-FR"/>
        </w:rPr>
        <w:t xml:space="preserve"> </w:t>
      </w:r>
      <w:r w:rsidRPr="006F5F06">
        <w:rPr>
          <w:color w:val="000000"/>
          <w:lang w:val="ru-RU"/>
        </w:rPr>
        <w:t>лицензий</w:t>
      </w:r>
      <w:r w:rsidRPr="007B7278">
        <w:rPr>
          <w:color w:val="000000"/>
          <w:lang w:val="fr-FR"/>
        </w:rPr>
        <w:t xml:space="preserve"> </w:t>
      </w:r>
      <w:r w:rsidRPr="006F5F06">
        <w:rPr>
          <w:color w:val="000000"/>
          <w:lang w:val="ru-RU"/>
        </w:rPr>
        <w:t>для</w:t>
      </w:r>
      <w:r w:rsidRPr="007B7278">
        <w:rPr>
          <w:color w:val="000000"/>
          <w:lang w:val="fr-FR"/>
        </w:rPr>
        <w:t xml:space="preserve"> HPC Pack Enterprise, </w:t>
      </w:r>
      <w:r w:rsidRPr="006F5F06">
        <w:rPr>
          <w:color w:val="000000"/>
          <w:lang w:val="ru-RU"/>
        </w:rPr>
        <w:t>тогда</w:t>
      </w:r>
      <w:r w:rsidRPr="007B7278">
        <w:rPr>
          <w:color w:val="000000"/>
          <w:lang w:val="fr-FR"/>
        </w:rPr>
        <w:t xml:space="preserve"> </w:t>
      </w:r>
      <w:r w:rsidRPr="006F5F06">
        <w:rPr>
          <w:color w:val="000000"/>
          <w:lang w:val="ru-RU"/>
        </w:rPr>
        <w:t>ему</w:t>
      </w:r>
      <w:r w:rsidRPr="007B7278">
        <w:rPr>
          <w:color w:val="000000"/>
          <w:lang w:val="fr-FR"/>
        </w:rPr>
        <w:t xml:space="preserve"> </w:t>
      </w:r>
      <w:r w:rsidRPr="006F5F06">
        <w:rPr>
          <w:color w:val="000000"/>
          <w:lang w:val="ru-RU"/>
        </w:rPr>
        <w:t>нужно</w:t>
      </w:r>
      <w:r w:rsidRPr="007B7278">
        <w:rPr>
          <w:color w:val="000000"/>
          <w:lang w:val="fr-FR"/>
        </w:rPr>
        <w:t xml:space="preserve"> </w:t>
      </w:r>
      <w:r w:rsidRPr="006F5F06">
        <w:rPr>
          <w:color w:val="000000"/>
          <w:lang w:val="ru-RU"/>
        </w:rPr>
        <w:t>округлить</w:t>
      </w:r>
      <w:r w:rsidRPr="007B7278">
        <w:rPr>
          <w:color w:val="000000"/>
          <w:lang w:val="fr-FR"/>
        </w:rPr>
        <w:t xml:space="preserve"> </w:t>
      </w:r>
      <w:r w:rsidRPr="006F5F06">
        <w:rPr>
          <w:color w:val="000000"/>
          <w:lang w:val="ru-RU"/>
        </w:rPr>
        <w:t>это</w:t>
      </w:r>
      <w:r w:rsidRPr="007B7278">
        <w:rPr>
          <w:color w:val="000000"/>
          <w:lang w:val="fr-FR"/>
        </w:rPr>
        <w:t xml:space="preserve"> </w:t>
      </w:r>
      <w:r w:rsidRPr="006F5F06">
        <w:rPr>
          <w:color w:val="000000"/>
          <w:lang w:val="ru-RU"/>
        </w:rPr>
        <w:t>количество</w:t>
      </w:r>
      <w:r w:rsidRPr="007B7278">
        <w:rPr>
          <w:color w:val="000000"/>
          <w:lang w:val="fr-FR"/>
        </w:rPr>
        <w:t xml:space="preserve"> </w:t>
      </w:r>
      <w:r w:rsidRPr="006F5F06">
        <w:rPr>
          <w:color w:val="000000"/>
          <w:lang w:val="ru-RU"/>
        </w:rPr>
        <w:t>до</w:t>
      </w:r>
      <w:r w:rsidRPr="007B7278">
        <w:rPr>
          <w:color w:val="000000"/>
          <w:lang w:val="fr-FR"/>
        </w:rPr>
        <w:t xml:space="preserve"> </w:t>
      </w:r>
      <w:r w:rsidRPr="006F5F06">
        <w:rPr>
          <w:color w:val="000000"/>
          <w:lang w:val="ru-RU"/>
        </w:rPr>
        <w:t>следующего</w:t>
      </w:r>
      <w:r w:rsidRPr="007B7278">
        <w:rPr>
          <w:color w:val="000000"/>
          <w:lang w:val="fr-FR"/>
        </w:rPr>
        <w:t xml:space="preserve"> </w:t>
      </w:r>
      <w:r w:rsidRPr="006F5F06">
        <w:rPr>
          <w:color w:val="000000"/>
          <w:lang w:val="ru-RU"/>
        </w:rPr>
        <w:t>четного</w:t>
      </w:r>
      <w:r w:rsidRPr="007B7278">
        <w:rPr>
          <w:color w:val="000000"/>
          <w:lang w:val="fr-FR"/>
        </w:rPr>
        <w:t xml:space="preserve"> </w:t>
      </w:r>
      <w:r w:rsidRPr="006F5F06">
        <w:rPr>
          <w:color w:val="000000"/>
          <w:lang w:val="ru-RU"/>
        </w:rPr>
        <w:t>числа</w:t>
      </w:r>
      <w:r w:rsidRPr="007B7278">
        <w:rPr>
          <w:color w:val="000000"/>
          <w:lang w:val="fr-FR"/>
        </w:rPr>
        <w:t xml:space="preserve">, </w:t>
      </w:r>
      <w:r w:rsidRPr="006F5F06">
        <w:rPr>
          <w:color w:val="000000"/>
          <w:lang w:val="ru-RU"/>
        </w:rPr>
        <w:t>чтобы</w:t>
      </w:r>
      <w:r w:rsidRPr="007B7278">
        <w:rPr>
          <w:color w:val="000000"/>
          <w:lang w:val="fr-FR"/>
        </w:rPr>
        <w:t xml:space="preserve"> </w:t>
      </w:r>
      <w:r w:rsidRPr="006F5F06">
        <w:rPr>
          <w:color w:val="000000"/>
          <w:lang w:val="ru-RU"/>
        </w:rPr>
        <w:t>узнать</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что</w:t>
      </w:r>
      <w:r w:rsidRPr="007B7278">
        <w:rPr>
          <w:color w:val="000000"/>
          <w:lang w:val="fr-FR"/>
        </w:rPr>
        <w:t xml:space="preserve"> </w:t>
      </w:r>
      <w:r w:rsidRPr="006F5F06">
        <w:rPr>
          <w:color w:val="000000"/>
          <w:lang w:val="ru-RU"/>
        </w:rPr>
        <w:t>он</w:t>
      </w:r>
      <w:r w:rsidRPr="007B7278">
        <w:rPr>
          <w:color w:val="000000"/>
          <w:lang w:val="fr-FR"/>
        </w:rPr>
        <w:t xml:space="preserve"> </w:t>
      </w:r>
      <w:r w:rsidRPr="006F5F06">
        <w:rPr>
          <w:color w:val="000000"/>
          <w:lang w:val="ru-RU"/>
        </w:rPr>
        <w:t>имеет</w:t>
      </w:r>
      <w:r w:rsidRPr="007B7278">
        <w:rPr>
          <w:color w:val="000000"/>
          <w:lang w:val="fr-FR"/>
        </w:rPr>
        <w:t xml:space="preserve"> </w:t>
      </w:r>
      <w:r w:rsidRPr="006F5F06">
        <w:rPr>
          <w:color w:val="000000"/>
          <w:lang w:val="ru-RU"/>
        </w:rPr>
        <w:t>право</w:t>
      </w:r>
      <w:r w:rsidRPr="007B7278">
        <w:rPr>
          <w:color w:val="000000"/>
          <w:lang w:val="fr-FR"/>
        </w:rPr>
        <w:t>.</w:t>
      </w:r>
      <w:r w:rsidR="00FA2C82" w:rsidRPr="007B7278">
        <w:rPr>
          <w:color w:val="000000"/>
          <w:lang w:val="fr-FR"/>
        </w:rPr>
        <w:t xml:space="preserve"> </w:t>
      </w:r>
      <w:r w:rsidRPr="006F5F06">
        <w:rPr>
          <w:color w:val="000000"/>
          <w:lang w:val="ru-RU"/>
        </w:rPr>
        <w:t>Например</w:t>
      </w:r>
      <w:r w:rsidRPr="007B7278">
        <w:rPr>
          <w:color w:val="000000"/>
          <w:lang w:val="fr-FR"/>
        </w:rPr>
        <w:t xml:space="preserve">, </w:t>
      </w:r>
      <w:r w:rsidRPr="006F5F06">
        <w:rPr>
          <w:color w:val="000000"/>
          <w:lang w:val="ru-RU"/>
        </w:rPr>
        <w:t>клиент</w:t>
      </w:r>
      <w:r w:rsidRPr="007B7278">
        <w:rPr>
          <w:color w:val="000000"/>
          <w:lang w:val="fr-FR"/>
        </w:rPr>
        <w:t xml:space="preserve"> </w:t>
      </w:r>
      <w:r w:rsidRPr="006F5F06">
        <w:rPr>
          <w:color w:val="000000"/>
          <w:lang w:val="ru-RU"/>
        </w:rPr>
        <w:t>имеет</w:t>
      </w:r>
      <w:r w:rsidRPr="007B7278">
        <w:rPr>
          <w:color w:val="000000"/>
          <w:lang w:val="fr-FR"/>
        </w:rPr>
        <w:t xml:space="preserve"> </w:t>
      </w:r>
      <w:r w:rsidRPr="006F5F06">
        <w:rPr>
          <w:color w:val="000000"/>
          <w:lang w:val="ru-RU"/>
        </w:rPr>
        <w:t>три</w:t>
      </w:r>
      <w:r w:rsidRPr="007B7278">
        <w:rPr>
          <w:color w:val="000000"/>
          <w:lang w:val="fr-FR"/>
        </w:rPr>
        <w:t xml:space="preserve"> </w:t>
      </w:r>
      <w:r w:rsidRPr="006F5F06">
        <w:rPr>
          <w:color w:val="000000"/>
          <w:lang w:val="ru-RU"/>
        </w:rPr>
        <w:t>лицензии</w:t>
      </w:r>
      <w:r w:rsidRPr="007B7278">
        <w:rPr>
          <w:color w:val="000000"/>
          <w:lang w:val="fr-FR"/>
        </w:rPr>
        <w:t xml:space="preserve"> HPC Pack Enterprise, </w:t>
      </w:r>
      <w:r w:rsidRPr="006F5F06">
        <w:rPr>
          <w:color w:val="000000"/>
          <w:lang w:val="ru-RU"/>
        </w:rPr>
        <w:t>тогда</w:t>
      </w:r>
      <w:r w:rsidRPr="007B7278">
        <w:rPr>
          <w:color w:val="000000"/>
          <w:lang w:val="fr-FR"/>
        </w:rPr>
        <w:t xml:space="preserve"> </w:t>
      </w:r>
      <w:r w:rsidRPr="006F5F06">
        <w:rPr>
          <w:color w:val="000000"/>
          <w:lang w:val="ru-RU"/>
        </w:rPr>
        <w:t>он</w:t>
      </w:r>
      <w:r w:rsidRPr="007B7278">
        <w:rPr>
          <w:color w:val="000000"/>
          <w:lang w:val="fr-FR"/>
        </w:rPr>
        <w:t xml:space="preserve"> </w:t>
      </w:r>
      <w:r w:rsidRPr="006F5F06">
        <w:rPr>
          <w:color w:val="000000"/>
          <w:lang w:val="ru-RU"/>
        </w:rPr>
        <w:t>получит</w:t>
      </w:r>
      <w:r w:rsidRPr="007B7278">
        <w:rPr>
          <w:color w:val="000000"/>
          <w:lang w:val="fr-FR"/>
        </w:rPr>
        <w:t xml:space="preserve"> </w:t>
      </w:r>
      <w:r w:rsidRPr="006F5F06">
        <w:rPr>
          <w:color w:val="000000"/>
          <w:lang w:val="ru-RU"/>
        </w:rPr>
        <w:t>право</w:t>
      </w:r>
      <w:r w:rsidRPr="007B7278">
        <w:rPr>
          <w:color w:val="000000"/>
          <w:lang w:val="fr-FR"/>
        </w:rPr>
        <w:t xml:space="preserve"> </w:t>
      </w:r>
      <w:r w:rsidRPr="006F5F06">
        <w:rPr>
          <w:color w:val="000000"/>
          <w:lang w:val="ru-RU"/>
        </w:rPr>
        <w:t>на</w:t>
      </w:r>
      <w:r w:rsidR="00960590" w:rsidRPr="007B7278">
        <w:rPr>
          <w:color w:val="000000"/>
          <w:lang w:val="fr-FR"/>
        </w:rPr>
        <w:t> </w:t>
      </w:r>
      <w:r w:rsidRPr="006F5F06">
        <w:rPr>
          <w:color w:val="000000"/>
          <w:lang w:val="ru-RU"/>
        </w:rPr>
        <w:t>две</w:t>
      </w:r>
      <w:r w:rsidRPr="007B7278">
        <w:rPr>
          <w:color w:val="000000"/>
          <w:lang w:val="fr-FR"/>
        </w:rPr>
        <w:t xml:space="preserve"> </w:t>
      </w:r>
      <w:r w:rsidRPr="006F5F06">
        <w:rPr>
          <w:color w:val="000000"/>
          <w:lang w:val="ru-RU"/>
        </w:rPr>
        <w:t>лицензии</w:t>
      </w:r>
      <w:r w:rsidRPr="007B7278">
        <w:rPr>
          <w:color w:val="000000"/>
          <w:lang w:val="fr-FR"/>
        </w:rPr>
        <w:t xml:space="preserve"> Windows Server 2012 Standard.</w:t>
      </w:r>
    </w:p>
    <w:p w:rsidR="001978C7" w:rsidRPr="007B7278" w:rsidRDefault="001978C7" w:rsidP="00346F4B">
      <w:pPr>
        <w:pStyle w:val="ListParagraph"/>
        <w:numPr>
          <w:ilvl w:val="0"/>
          <w:numId w:val="56"/>
        </w:numPr>
        <w:tabs>
          <w:tab w:val="clear" w:pos="360"/>
          <w:tab w:val="left" w:pos="1440"/>
        </w:tabs>
        <w:spacing w:after="60"/>
        <w:ind w:left="1440"/>
        <w:contextualSpacing w:val="0"/>
        <w:rPr>
          <w:lang w:val="fr-FR"/>
        </w:rPr>
      </w:pP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приобретенные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этой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программы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включают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покрытие</w:t>
      </w:r>
      <w:r w:rsidRPr="007B7278">
        <w:rPr>
          <w:rFonts w:ascii="Tahoma" w:eastAsia="Calibri" w:hAnsi="Tahoma" w:cs="Tahoma"/>
          <w:sz w:val="18"/>
          <w:szCs w:val="18"/>
          <w:lang w:val="fr-FR"/>
        </w:rPr>
        <w:t xml:space="preserve"> Software Assurance.</w:t>
      </w:r>
      <w:r w:rsidR="00FA2C82"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Срок</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действия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такого</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покрытия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истечет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после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истечения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срока</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действия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покрытия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для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соответствующих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лицензий</w:t>
      </w:r>
      <w:r w:rsidRPr="007B7278">
        <w:rPr>
          <w:rFonts w:ascii="Tahoma" w:eastAsia="Calibri" w:hAnsi="Tahoma" w:cs="Tahoma"/>
          <w:sz w:val="18"/>
          <w:szCs w:val="18"/>
          <w:lang w:val="fr-FR"/>
        </w:rPr>
        <w:t>.</w:t>
      </w:r>
    </w:p>
    <w:p w:rsidR="001978C7" w:rsidRPr="007B7278" w:rsidRDefault="001978C7" w:rsidP="00346F4B">
      <w:pPr>
        <w:pStyle w:val="ListParagraph"/>
        <w:numPr>
          <w:ilvl w:val="0"/>
          <w:numId w:val="56"/>
        </w:numPr>
        <w:tabs>
          <w:tab w:val="clear" w:pos="360"/>
          <w:tab w:val="left" w:pos="1440"/>
        </w:tabs>
        <w:spacing w:after="60"/>
        <w:ind w:left="1440"/>
        <w:contextualSpacing w:val="0"/>
        <w:rPr>
          <w:lang w:val="fr-FR"/>
        </w:rPr>
      </w:pPr>
      <w:r w:rsidRPr="006F5F06">
        <w:rPr>
          <w:rFonts w:ascii="Tahoma" w:eastAsia="Calibri" w:hAnsi="Tahoma" w:cs="Tahoma"/>
          <w:sz w:val="18"/>
          <w:szCs w:val="18"/>
          <w:lang w:val="ru-RU"/>
        </w:rPr>
        <w:t>Если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клиенты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приобрели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бессрочные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права</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для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использования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программного</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обеспечения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Соответствующих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приобретенные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данной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программы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считаются</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бессрочными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противном</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случае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приобретенные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в</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рамках</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данной</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программы</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истекут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когда</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истекут</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Соответствующие</w:t>
      </w:r>
      <w:r w:rsidRPr="007B7278">
        <w:rPr>
          <w:rFonts w:ascii="Tahoma" w:eastAsia="Calibri" w:hAnsi="Tahoma" w:cs="Tahoma"/>
          <w:sz w:val="18"/>
          <w:szCs w:val="18"/>
          <w:lang w:val="fr-FR"/>
        </w:rPr>
        <w:t xml:space="preserve"> </w:t>
      </w:r>
      <w:r w:rsidRPr="006F5F06">
        <w:rPr>
          <w:rFonts w:ascii="Tahoma" w:eastAsia="Calibri" w:hAnsi="Tahoma" w:cs="Tahoma"/>
          <w:sz w:val="18"/>
          <w:szCs w:val="18"/>
          <w:lang w:val="ru-RU"/>
        </w:rPr>
        <w:t>лицензии</w:t>
      </w:r>
      <w:r w:rsidRPr="007B7278">
        <w:rPr>
          <w:rFonts w:ascii="Tahoma" w:eastAsia="Calibri" w:hAnsi="Tahoma" w:cs="Tahoma"/>
          <w:sz w:val="18"/>
          <w:szCs w:val="18"/>
          <w:lang w:val="fr-FR"/>
        </w:rPr>
        <w:t>.</w:t>
      </w:r>
    </w:p>
    <w:p w:rsidR="001978C7" w:rsidRPr="007B7278" w:rsidRDefault="001978C7" w:rsidP="00346F4B">
      <w:pPr>
        <w:numPr>
          <w:ilvl w:val="0"/>
          <w:numId w:val="56"/>
        </w:numPr>
        <w:tabs>
          <w:tab w:val="clear" w:pos="360"/>
          <w:tab w:val="left" w:pos="1440"/>
          <w:tab w:val="left" w:pos="2160"/>
        </w:tabs>
        <w:spacing w:after="60"/>
        <w:ind w:left="1440"/>
        <w:rPr>
          <w:lang w:val="fr-FR"/>
        </w:rPr>
      </w:pPr>
      <w:r w:rsidRPr="006F5F06">
        <w:rPr>
          <w:rFonts w:eastAsia="Calibri" w:cs="Tahoma"/>
          <w:szCs w:val="18"/>
          <w:lang w:val="ru-RU"/>
        </w:rPr>
        <w:t>При</w:t>
      </w:r>
      <w:r w:rsidRPr="007B7278">
        <w:rPr>
          <w:rFonts w:eastAsia="Calibri" w:cs="Tahoma"/>
          <w:szCs w:val="18"/>
          <w:lang w:val="fr-FR"/>
        </w:rPr>
        <w:t xml:space="preserve"> </w:t>
      </w:r>
      <w:r w:rsidRPr="006F5F06">
        <w:rPr>
          <w:rFonts w:eastAsia="Calibri" w:cs="Tahoma"/>
          <w:szCs w:val="18"/>
          <w:lang w:val="ru-RU"/>
        </w:rPr>
        <w:t>обновлении</w:t>
      </w:r>
      <w:r w:rsidRPr="007B7278">
        <w:rPr>
          <w:rFonts w:eastAsia="Calibri" w:cs="Tahoma"/>
          <w:szCs w:val="18"/>
          <w:lang w:val="fr-FR"/>
        </w:rPr>
        <w:t xml:space="preserve"> </w:t>
      </w:r>
      <w:r w:rsidRPr="006F5F06">
        <w:rPr>
          <w:rFonts w:eastAsia="Calibri" w:cs="Tahoma"/>
          <w:szCs w:val="18"/>
          <w:lang w:val="ru-RU"/>
        </w:rPr>
        <w:t>до</w:t>
      </w:r>
      <w:r w:rsidRPr="007B7278">
        <w:rPr>
          <w:rFonts w:eastAsia="Calibri" w:cs="Tahoma"/>
          <w:szCs w:val="18"/>
          <w:lang w:val="fr-FR"/>
        </w:rPr>
        <w:t xml:space="preserve"> Windows Server 2012 Standard </w:t>
      </w:r>
      <w:r w:rsidRPr="006F5F06">
        <w:rPr>
          <w:rFonts w:eastAsia="Calibri" w:cs="Tahoma"/>
          <w:szCs w:val="18"/>
          <w:lang w:val="ru-RU"/>
        </w:rPr>
        <w:t>в</w:t>
      </w:r>
      <w:r w:rsidRPr="007B7278">
        <w:rPr>
          <w:rFonts w:eastAsia="Calibri" w:cs="Tahoma"/>
          <w:szCs w:val="18"/>
          <w:lang w:val="fr-FR"/>
        </w:rPr>
        <w:t xml:space="preserve"> </w:t>
      </w:r>
      <w:r w:rsidRPr="006F5F06">
        <w:rPr>
          <w:rFonts w:eastAsia="Calibri" w:cs="Tahoma"/>
          <w:szCs w:val="18"/>
          <w:lang w:val="ru-RU"/>
        </w:rPr>
        <w:t>рамках</w:t>
      </w:r>
      <w:r w:rsidRPr="007B7278">
        <w:rPr>
          <w:rFonts w:eastAsia="Calibri" w:cs="Tahoma"/>
          <w:szCs w:val="18"/>
          <w:lang w:val="fr-FR"/>
        </w:rPr>
        <w:t xml:space="preserve"> </w:t>
      </w:r>
      <w:r w:rsidRPr="006F5F06">
        <w:rPr>
          <w:rFonts w:eastAsia="Calibri" w:cs="Tahoma"/>
          <w:szCs w:val="18"/>
          <w:lang w:val="ru-RU"/>
        </w:rPr>
        <w:t>данной</w:t>
      </w:r>
      <w:r w:rsidRPr="007B7278">
        <w:rPr>
          <w:rFonts w:eastAsia="Calibri" w:cs="Tahoma"/>
          <w:szCs w:val="18"/>
          <w:lang w:val="fr-FR"/>
        </w:rPr>
        <w:t xml:space="preserve"> </w:t>
      </w:r>
      <w:r w:rsidRPr="006F5F06">
        <w:rPr>
          <w:rFonts w:eastAsia="Calibri" w:cs="Tahoma"/>
          <w:szCs w:val="18"/>
          <w:lang w:val="ru-RU"/>
        </w:rPr>
        <w:t>программы</w:t>
      </w:r>
      <w:r w:rsidRPr="007B7278">
        <w:rPr>
          <w:rFonts w:eastAsia="Calibri" w:cs="Tahoma"/>
          <w:szCs w:val="18"/>
          <w:lang w:val="fr-FR"/>
        </w:rPr>
        <w:t xml:space="preserve"> </w:t>
      </w:r>
      <w:r w:rsidRPr="006F5F06">
        <w:rPr>
          <w:rFonts w:eastAsia="Calibri" w:cs="Tahoma"/>
          <w:szCs w:val="18"/>
          <w:lang w:val="ru-RU"/>
        </w:rPr>
        <w:t>существующие</w:t>
      </w:r>
      <w:r w:rsidRPr="007B7278">
        <w:rPr>
          <w:rFonts w:eastAsia="Calibri" w:cs="Tahoma"/>
          <w:szCs w:val="18"/>
          <w:lang w:val="fr-FR"/>
        </w:rPr>
        <w:t xml:space="preserve"> </w:t>
      </w:r>
      <w:r w:rsidRPr="006F5F06">
        <w:rPr>
          <w:rFonts w:eastAsia="Calibri" w:cs="Tahoma"/>
          <w:szCs w:val="18"/>
          <w:lang w:val="ru-RU"/>
        </w:rPr>
        <w:t>лицензии</w:t>
      </w:r>
      <w:r w:rsidRPr="007B7278">
        <w:rPr>
          <w:rFonts w:eastAsia="Calibri" w:cs="Tahoma"/>
          <w:szCs w:val="18"/>
          <w:lang w:val="fr-FR"/>
        </w:rPr>
        <w:t xml:space="preserve"> </w:t>
      </w:r>
      <w:r w:rsidRPr="006F5F06">
        <w:rPr>
          <w:rFonts w:eastAsia="Calibri" w:cs="Tahoma"/>
          <w:szCs w:val="18"/>
          <w:lang w:val="ru-RU"/>
        </w:rPr>
        <w:t>клиента</w:t>
      </w:r>
      <w:r w:rsidRPr="007B7278">
        <w:rPr>
          <w:rFonts w:eastAsia="Calibri" w:cs="Tahoma"/>
          <w:szCs w:val="18"/>
          <w:lang w:val="fr-FR"/>
        </w:rPr>
        <w:t xml:space="preserve"> </w:t>
      </w:r>
      <w:r w:rsidRPr="006F5F06">
        <w:rPr>
          <w:rFonts w:eastAsia="Calibri" w:cs="Tahoma"/>
          <w:szCs w:val="18"/>
          <w:lang w:val="ru-RU"/>
        </w:rPr>
        <w:t>на</w:t>
      </w:r>
      <w:r w:rsidRPr="007B7278">
        <w:rPr>
          <w:rFonts w:eastAsia="Calibri" w:cs="Tahoma"/>
          <w:szCs w:val="18"/>
          <w:lang w:val="fr-FR"/>
        </w:rPr>
        <w:t xml:space="preserve"> </w:t>
      </w:r>
      <w:r w:rsidRPr="007B7278">
        <w:rPr>
          <w:color w:val="000000"/>
          <w:lang w:val="fr-FR"/>
        </w:rPr>
        <w:t>HPC Pack Enterprise</w:t>
      </w:r>
      <w:r w:rsidRPr="007B7278">
        <w:rPr>
          <w:rFonts w:eastAsia="Calibri" w:cs="Tahoma"/>
          <w:szCs w:val="18"/>
          <w:lang w:val="fr-FR"/>
        </w:rPr>
        <w:t xml:space="preserve"> </w:t>
      </w:r>
      <w:r w:rsidRPr="006F5F06">
        <w:rPr>
          <w:rFonts w:eastAsia="Calibri" w:cs="Tahoma"/>
          <w:szCs w:val="18"/>
          <w:lang w:val="ru-RU"/>
        </w:rPr>
        <w:t>остаются</w:t>
      </w:r>
      <w:r w:rsidRPr="007B7278">
        <w:rPr>
          <w:rFonts w:eastAsia="Calibri" w:cs="Tahoma"/>
          <w:szCs w:val="18"/>
          <w:lang w:val="fr-FR"/>
        </w:rPr>
        <w:t xml:space="preserve"> </w:t>
      </w:r>
      <w:r w:rsidRPr="006F5F06">
        <w:rPr>
          <w:rFonts w:eastAsia="Calibri" w:cs="Tahoma"/>
          <w:szCs w:val="18"/>
          <w:lang w:val="ru-RU"/>
        </w:rPr>
        <w:t>действительными</w:t>
      </w:r>
      <w:r w:rsidRPr="007B7278">
        <w:rPr>
          <w:rFonts w:eastAsia="Calibri" w:cs="Tahoma"/>
          <w:szCs w:val="18"/>
          <w:lang w:val="fr-FR"/>
        </w:rPr>
        <w:t>.</w:t>
      </w:r>
    </w:p>
    <w:p w:rsidR="001978C7" w:rsidRPr="007B7278" w:rsidRDefault="001978C7" w:rsidP="00346F4B">
      <w:pPr>
        <w:numPr>
          <w:ilvl w:val="0"/>
          <w:numId w:val="56"/>
        </w:numPr>
        <w:tabs>
          <w:tab w:val="clear" w:pos="360"/>
          <w:tab w:val="left" w:pos="1440"/>
          <w:tab w:val="left" w:pos="2160"/>
        </w:tabs>
        <w:spacing w:after="60"/>
        <w:ind w:left="1440"/>
        <w:rPr>
          <w:lang w:val="fr-FR"/>
        </w:rPr>
      </w:pPr>
      <w:r w:rsidRPr="006F5F06">
        <w:rPr>
          <w:color w:val="000000"/>
          <w:lang w:val="ru-RU"/>
        </w:rPr>
        <w:t>Для</w:t>
      </w:r>
      <w:r w:rsidRPr="007B7278">
        <w:rPr>
          <w:color w:val="000000"/>
          <w:lang w:val="fr-FR"/>
        </w:rPr>
        <w:t xml:space="preserve"> </w:t>
      </w:r>
      <w:r w:rsidRPr="006F5F06">
        <w:rPr>
          <w:color w:val="000000"/>
          <w:lang w:val="ru-RU"/>
        </w:rPr>
        <w:t>целей</w:t>
      </w:r>
      <w:r w:rsidRPr="007B7278">
        <w:rPr>
          <w:color w:val="000000"/>
          <w:lang w:val="fr-FR"/>
        </w:rPr>
        <w:t xml:space="preserve"> </w:t>
      </w:r>
      <w:r w:rsidRPr="006F5F06">
        <w:rPr>
          <w:color w:val="000000"/>
          <w:lang w:val="ru-RU"/>
        </w:rPr>
        <w:t>последующего</w:t>
      </w:r>
      <w:r w:rsidRPr="007B7278">
        <w:rPr>
          <w:color w:val="000000"/>
          <w:lang w:val="fr-FR"/>
        </w:rPr>
        <w:t xml:space="preserve"> </w:t>
      </w:r>
      <w:r w:rsidRPr="006F5F06">
        <w:rPr>
          <w:color w:val="000000"/>
          <w:lang w:val="ru-RU"/>
        </w:rPr>
        <w:t>предоставления</w:t>
      </w:r>
      <w:r w:rsidRPr="007B7278">
        <w:rPr>
          <w:color w:val="000000"/>
          <w:lang w:val="fr-FR"/>
        </w:rPr>
        <w:t xml:space="preserve"> </w:t>
      </w:r>
      <w:r w:rsidRPr="006F5F06">
        <w:rPr>
          <w:color w:val="000000"/>
          <w:lang w:val="ru-RU"/>
        </w:rPr>
        <w:t>лицензии</w:t>
      </w:r>
      <w:r w:rsidRPr="007B7278">
        <w:rPr>
          <w:color w:val="000000"/>
          <w:lang w:val="fr-FR"/>
        </w:rPr>
        <w:t xml:space="preserve"> HPC Pack 2008 R2 Enterprise, </w:t>
      </w:r>
      <w:r w:rsidRPr="006F5F06">
        <w:rPr>
          <w:rFonts w:cs="Tahoma"/>
          <w:bCs/>
          <w:color w:val="000000"/>
          <w:szCs w:val="18"/>
          <w:lang w:val="ru-RU"/>
        </w:rPr>
        <w:t>приобретенные</w:t>
      </w:r>
      <w:r w:rsidRPr="007B7278">
        <w:rPr>
          <w:rFonts w:cs="Tahoma"/>
          <w:bCs/>
          <w:color w:val="000000"/>
          <w:szCs w:val="18"/>
          <w:lang w:val="fr-FR"/>
        </w:rPr>
        <w:t xml:space="preserve"> </w:t>
      </w:r>
      <w:r w:rsidRPr="006F5F06">
        <w:rPr>
          <w:rFonts w:cs="Tahoma"/>
          <w:bCs/>
          <w:color w:val="000000"/>
          <w:szCs w:val="18"/>
          <w:lang w:val="ru-RU"/>
        </w:rPr>
        <w:t>впоследствии</w:t>
      </w:r>
      <w:r w:rsidRPr="007B7278">
        <w:rPr>
          <w:rFonts w:cs="Tahoma"/>
          <w:bCs/>
          <w:color w:val="000000"/>
          <w:szCs w:val="18"/>
          <w:lang w:val="fr-FR"/>
        </w:rPr>
        <w:t xml:space="preserve"> </w:t>
      </w:r>
      <w:r w:rsidRPr="006F5F06">
        <w:rPr>
          <w:rFonts w:cs="Tahoma"/>
          <w:bCs/>
          <w:color w:val="000000"/>
          <w:szCs w:val="18"/>
          <w:lang w:val="ru-RU"/>
        </w:rPr>
        <w:t>в</w:t>
      </w:r>
      <w:r w:rsidRPr="007B7278">
        <w:rPr>
          <w:rFonts w:cs="Tahoma"/>
          <w:bCs/>
          <w:color w:val="000000"/>
          <w:szCs w:val="18"/>
          <w:lang w:val="fr-FR"/>
        </w:rPr>
        <w:t xml:space="preserve"> </w:t>
      </w:r>
      <w:r w:rsidRPr="006F5F06">
        <w:rPr>
          <w:rFonts w:cs="Tahoma"/>
          <w:bCs/>
          <w:color w:val="000000"/>
          <w:szCs w:val="18"/>
          <w:lang w:val="ru-RU"/>
        </w:rPr>
        <w:t>течение</w:t>
      </w:r>
      <w:r w:rsidRPr="007B7278">
        <w:rPr>
          <w:rFonts w:cs="Tahoma"/>
          <w:bCs/>
          <w:color w:val="000000"/>
          <w:szCs w:val="18"/>
          <w:lang w:val="fr-FR"/>
        </w:rPr>
        <w:t xml:space="preserve"> </w:t>
      </w:r>
      <w:r w:rsidRPr="006F5F06">
        <w:rPr>
          <w:rFonts w:cs="Tahoma"/>
          <w:bCs/>
          <w:color w:val="000000"/>
          <w:szCs w:val="18"/>
          <w:lang w:val="ru-RU"/>
        </w:rPr>
        <w:t>срока</w:t>
      </w:r>
      <w:r w:rsidRPr="007B7278">
        <w:rPr>
          <w:rFonts w:cs="Tahoma"/>
          <w:bCs/>
          <w:color w:val="000000"/>
          <w:szCs w:val="18"/>
          <w:lang w:val="fr-FR"/>
        </w:rPr>
        <w:t xml:space="preserve"> </w:t>
      </w:r>
      <w:r w:rsidRPr="006F5F06">
        <w:rPr>
          <w:rFonts w:cs="Tahoma"/>
          <w:bCs/>
          <w:color w:val="000000"/>
          <w:szCs w:val="18"/>
          <w:lang w:val="ru-RU"/>
        </w:rPr>
        <w:t>действия</w:t>
      </w:r>
      <w:r w:rsidRPr="007B7278">
        <w:rPr>
          <w:rFonts w:cs="Tahoma"/>
          <w:bCs/>
          <w:color w:val="000000"/>
          <w:szCs w:val="18"/>
          <w:lang w:val="fr-FR"/>
        </w:rPr>
        <w:t xml:space="preserve"> </w:t>
      </w:r>
      <w:r w:rsidRPr="006F5F06">
        <w:rPr>
          <w:rFonts w:cs="Tahoma"/>
          <w:bCs/>
          <w:color w:val="000000"/>
          <w:szCs w:val="18"/>
          <w:lang w:val="ru-RU"/>
        </w:rPr>
        <w:t>того</w:t>
      </w:r>
      <w:r w:rsidRPr="007B7278">
        <w:rPr>
          <w:rFonts w:cs="Tahoma"/>
          <w:bCs/>
          <w:color w:val="000000"/>
          <w:szCs w:val="18"/>
          <w:lang w:val="fr-FR"/>
        </w:rPr>
        <w:t xml:space="preserve"> </w:t>
      </w:r>
      <w:r w:rsidRPr="006F5F06">
        <w:rPr>
          <w:rFonts w:cs="Tahoma"/>
          <w:bCs/>
          <w:color w:val="000000"/>
          <w:szCs w:val="18"/>
          <w:lang w:val="ru-RU"/>
        </w:rPr>
        <w:t>же</w:t>
      </w:r>
      <w:r w:rsidRPr="007B7278">
        <w:rPr>
          <w:rFonts w:cs="Tahoma"/>
          <w:bCs/>
          <w:color w:val="000000"/>
          <w:szCs w:val="18"/>
          <w:lang w:val="fr-FR"/>
        </w:rPr>
        <w:t xml:space="preserve"> </w:t>
      </w:r>
      <w:r w:rsidRPr="006F5F06">
        <w:rPr>
          <w:rFonts w:cs="Tahoma"/>
          <w:bCs/>
          <w:color w:val="000000"/>
          <w:szCs w:val="18"/>
          <w:lang w:val="ru-RU"/>
        </w:rPr>
        <w:t>соглашения</w:t>
      </w:r>
      <w:r w:rsidRPr="007B7278">
        <w:rPr>
          <w:rFonts w:cs="Tahoma"/>
          <w:bCs/>
          <w:color w:val="000000"/>
          <w:szCs w:val="18"/>
          <w:lang w:val="fr-FR"/>
        </w:rPr>
        <w:t xml:space="preserve"> </w:t>
      </w:r>
      <w:r w:rsidRPr="006F5F06">
        <w:rPr>
          <w:rFonts w:cs="Tahoma"/>
          <w:bCs/>
          <w:color w:val="000000"/>
          <w:szCs w:val="18"/>
          <w:lang w:val="ru-RU"/>
        </w:rPr>
        <w:t>о</w:t>
      </w:r>
      <w:r w:rsidRPr="007B7278">
        <w:rPr>
          <w:rFonts w:cs="Tahoma"/>
          <w:bCs/>
          <w:color w:val="000000"/>
          <w:szCs w:val="18"/>
          <w:lang w:val="fr-FR"/>
        </w:rPr>
        <w:t xml:space="preserve"> </w:t>
      </w:r>
      <w:r w:rsidRPr="006F5F06">
        <w:rPr>
          <w:rFonts w:cs="Tahoma"/>
          <w:bCs/>
          <w:color w:val="000000"/>
          <w:szCs w:val="18"/>
          <w:lang w:val="ru-RU"/>
        </w:rPr>
        <w:t>регистрации</w:t>
      </w:r>
      <w:r w:rsidRPr="007B7278">
        <w:rPr>
          <w:rFonts w:cs="Tahoma"/>
          <w:bCs/>
          <w:color w:val="000000"/>
          <w:szCs w:val="18"/>
          <w:lang w:val="fr-FR"/>
        </w:rPr>
        <w:t xml:space="preserve"> </w:t>
      </w:r>
      <w:r w:rsidRPr="006F5F06">
        <w:rPr>
          <w:rFonts w:cs="Tahoma"/>
          <w:bCs/>
          <w:color w:val="000000"/>
          <w:szCs w:val="18"/>
          <w:lang w:val="ru-RU"/>
        </w:rPr>
        <w:t>в</w:t>
      </w:r>
      <w:r w:rsidRPr="007B7278">
        <w:rPr>
          <w:rFonts w:cs="Tahoma"/>
          <w:bCs/>
          <w:color w:val="000000"/>
          <w:szCs w:val="18"/>
          <w:lang w:val="fr-FR"/>
        </w:rPr>
        <w:t xml:space="preserve"> </w:t>
      </w:r>
      <w:r w:rsidRPr="006F5F06">
        <w:rPr>
          <w:rFonts w:cs="Tahoma"/>
          <w:bCs/>
          <w:color w:val="000000"/>
          <w:szCs w:val="18"/>
          <w:lang w:val="ru-RU"/>
        </w:rPr>
        <w:t>рамках</w:t>
      </w:r>
      <w:r w:rsidRPr="007B7278">
        <w:rPr>
          <w:rFonts w:cs="Tahoma"/>
          <w:bCs/>
          <w:color w:val="000000"/>
          <w:szCs w:val="18"/>
          <w:lang w:val="fr-FR"/>
        </w:rPr>
        <w:t xml:space="preserve"> </w:t>
      </w:r>
      <w:r w:rsidRPr="006F5F06">
        <w:rPr>
          <w:rFonts w:cs="Tahoma"/>
          <w:bCs/>
          <w:color w:val="000000"/>
          <w:szCs w:val="18"/>
          <w:lang w:val="ru-RU"/>
        </w:rPr>
        <w:t>запланированного</w:t>
      </w:r>
      <w:r w:rsidRPr="007B7278">
        <w:rPr>
          <w:rFonts w:cs="Tahoma"/>
          <w:bCs/>
          <w:color w:val="000000"/>
          <w:szCs w:val="18"/>
          <w:lang w:val="fr-FR"/>
        </w:rPr>
        <w:t xml:space="preserve"> </w:t>
      </w:r>
      <w:r w:rsidRPr="006F5F06">
        <w:rPr>
          <w:rFonts w:cs="Tahoma"/>
          <w:bCs/>
          <w:color w:val="000000"/>
          <w:szCs w:val="18"/>
          <w:lang w:val="ru-RU"/>
        </w:rPr>
        <w:t>процесса</w:t>
      </w:r>
      <w:r w:rsidRPr="007B7278">
        <w:rPr>
          <w:rFonts w:cs="Tahoma"/>
          <w:bCs/>
          <w:color w:val="000000"/>
          <w:szCs w:val="18"/>
          <w:lang w:val="fr-FR"/>
        </w:rPr>
        <w:t xml:space="preserve"> </w:t>
      </w:r>
      <w:r w:rsidRPr="006F5F06">
        <w:rPr>
          <w:rFonts w:cs="Tahoma"/>
          <w:bCs/>
          <w:color w:val="000000"/>
          <w:szCs w:val="18"/>
          <w:lang w:val="ru-RU"/>
        </w:rPr>
        <w:t>сверки</w:t>
      </w:r>
      <w:r w:rsidRPr="007B7278">
        <w:rPr>
          <w:rFonts w:cs="Tahoma"/>
          <w:bCs/>
          <w:color w:val="000000"/>
          <w:szCs w:val="18"/>
          <w:lang w:val="fr-FR"/>
        </w:rPr>
        <w:t xml:space="preserve"> </w:t>
      </w:r>
      <w:r w:rsidRPr="006F5F06">
        <w:rPr>
          <w:rFonts w:cs="Tahoma"/>
          <w:bCs/>
          <w:color w:val="000000"/>
          <w:szCs w:val="18"/>
          <w:lang w:val="ru-RU"/>
        </w:rPr>
        <w:t>по</w:t>
      </w:r>
      <w:r w:rsidRPr="007B7278">
        <w:rPr>
          <w:rFonts w:cs="Tahoma"/>
          <w:bCs/>
          <w:color w:val="000000"/>
          <w:szCs w:val="18"/>
          <w:lang w:val="fr-FR"/>
        </w:rPr>
        <w:t xml:space="preserve"> </w:t>
      </w:r>
      <w:r w:rsidRPr="006F5F06">
        <w:rPr>
          <w:rFonts w:cs="Tahoma"/>
          <w:bCs/>
          <w:color w:val="000000"/>
          <w:szCs w:val="18"/>
          <w:lang w:val="ru-RU"/>
        </w:rPr>
        <w:t>соглашению</w:t>
      </w:r>
      <w:r w:rsidRPr="007B7278">
        <w:rPr>
          <w:rFonts w:cs="Tahoma"/>
          <w:bCs/>
          <w:color w:val="000000"/>
          <w:szCs w:val="18"/>
          <w:lang w:val="fr-FR"/>
        </w:rPr>
        <w:t xml:space="preserve"> Enterprise, Enterprise Subscription, Open Value Subscription </w:t>
      </w:r>
      <w:r w:rsidRPr="00416CED">
        <w:rPr>
          <w:rFonts w:cs="Tahoma"/>
          <w:bCs/>
          <w:color w:val="000000"/>
          <w:szCs w:val="18"/>
        </w:rPr>
        <w:t>или</w:t>
      </w:r>
      <w:r w:rsidRPr="007B7278">
        <w:rPr>
          <w:rFonts w:cs="Tahoma"/>
          <w:bCs/>
          <w:color w:val="000000"/>
          <w:szCs w:val="18"/>
          <w:lang w:val="fr-FR"/>
        </w:rPr>
        <w:t xml:space="preserve"> EES, </w:t>
      </w:r>
      <w:r w:rsidRPr="00416CED">
        <w:rPr>
          <w:rFonts w:cs="Tahoma"/>
          <w:bCs/>
          <w:color w:val="000000"/>
          <w:szCs w:val="18"/>
        </w:rPr>
        <w:t>также</w:t>
      </w:r>
      <w:r w:rsidRPr="007B7278">
        <w:rPr>
          <w:rFonts w:cs="Tahoma"/>
          <w:bCs/>
          <w:color w:val="000000"/>
          <w:szCs w:val="18"/>
          <w:lang w:val="fr-FR"/>
        </w:rPr>
        <w:t xml:space="preserve"> </w:t>
      </w:r>
      <w:r w:rsidRPr="00416CED">
        <w:rPr>
          <w:rFonts w:cs="Tahoma"/>
          <w:bCs/>
          <w:color w:val="000000"/>
          <w:szCs w:val="18"/>
        </w:rPr>
        <w:t>считаются</w:t>
      </w:r>
      <w:r w:rsidRPr="007B7278">
        <w:rPr>
          <w:rFonts w:cs="Tahoma"/>
          <w:bCs/>
          <w:color w:val="000000"/>
          <w:szCs w:val="18"/>
          <w:lang w:val="fr-FR"/>
        </w:rPr>
        <w:t xml:space="preserve"> </w:t>
      </w:r>
      <w:r w:rsidRPr="00416CED">
        <w:rPr>
          <w:rFonts w:cs="Tahoma"/>
          <w:bCs/>
          <w:color w:val="000000"/>
          <w:szCs w:val="18"/>
        </w:rPr>
        <w:t>Соответствующими</w:t>
      </w:r>
      <w:r w:rsidRPr="007B7278">
        <w:rPr>
          <w:rFonts w:cs="Tahoma"/>
          <w:bCs/>
          <w:color w:val="000000"/>
          <w:szCs w:val="18"/>
          <w:lang w:val="fr-FR"/>
        </w:rPr>
        <w:t xml:space="preserve"> </w:t>
      </w:r>
      <w:r w:rsidRPr="00416CED">
        <w:rPr>
          <w:rFonts w:cs="Tahoma"/>
          <w:bCs/>
          <w:color w:val="000000"/>
          <w:szCs w:val="18"/>
        </w:rPr>
        <w:t>лицензиями</w:t>
      </w:r>
      <w:r w:rsidRPr="007B7278">
        <w:rPr>
          <w:rFonts w:cs="Tahoma"/>
          <w:bCs/>
          <w:color w:val="000000"/>
          <w:szCs w:val="18"/>
          <w:lang w:val="fr-FR"/>
        </w:rPr>
        <w:t>.</w:t>
      </w:r>
    </w:p>
    <w:p w:rsidR="001978C7" w:rsidRPr="007B7278" w:rsidRDefault="001978C7" w:rsidP="00346F4B">
      <w:pPr>
        <w:numPr>
          <w:ilvl w:val="0"/>
          <w:numId w:val="56"/>
        </w:numPr>
        <w:tabs>
          <w:tab w:val="clear" w:pos="360"/>
          <w:tab w:val="left" w:pos="1440"/>
          <w:tab w:val="left" w:pos="2160"/>
        </w:tabs>
        <w:spacing w:after="60"/>
        <w:ind w:left="1440"/>
        <w:rPr>
          <w:lang w:val="fr-FR"/>
        </w:rPr>
      </w:pPr>
      <w:r w:rsidRPr="006F5F06">
        <w:rPr>
          <w:rFonts w:cs="Tahoma"/>
          <w:bCs/>
          <w:color w:val="000000"/>
          <w:szCs w:val="18"/>
          <w:lang w:val="ru-RU"/>
        </w:rPr>
        <w:t>Несмотря</w:t>
      </w:r>
      <w:r w:rsidRPr="007B7278">
        <w:rPr>
          <w:rFonts w:cs="Tahoma"/>
          <w:bCs/>
          <w:color w:val="000000"/>
          <w:szCs w:val="18"/>
          <w:lang w:val="fr-FR"/>
        </w:rPr>
        <w:t xml:space="preserve"> </w:t>
      </w:r>
      <w:r w:rsidRPr="006F5F06">
        <w:rPr>
          <w:rFonts w:cs="Tahoma"/>
          <w:bCs/>
          <w:color w:val="000000"/>
          <w:szCs w:val="18"/>
          <w:lang w:val="ru-RU"/>
        </w:rPr>
        <w:t>на</w:t>
      </w:r>
      <w:r w:rsidRPr="007B7278">
        <w:rPr>
          <w:rFonts w:cs="Tahoma"/>
          <w:bCs/>
          <w:color w:val="000000"/>
          <w:szCs w:val="18"/>
          <w:lang w:val="fr-FR"/>
        </w:rPr>
        <w:t xml:space="preserve"> </w:t>
      </w:r>
      <w:r w:rsidRPr="006F5F06">
        <w:rPr>
          <w:rFonts w:cs="Tahoma"/>
          <w:bCs/>
          <w:color w:val="000000"/>
          <w:szCs w:val="18"/>
          <w:lang w:val="ru-RU"/>
        </w:rPr>
        <w:t>предоставление</w:t>
      </w:r>
      <w:r w:rsidRPr="007B7278">
        <w:rPr>
          <w:rFonts w:cs="Tahoma"/>
          <w:bCs/>
          <w:color w:val="000000"/>
          <w:szCs w:val="18"/>
          <w:lang w:val="fr-FR"/>
        </w:rPr>
        <w:t xml:space="preserve"> </w:t>
      </w:r>
      <w:r w:rsidRPr="006F5F06">
        <w:rPr>
          <w:rFonts w:cs="Tahoma"/>
          <w:bCs/>
          <w:color w:val="000000"/>
          <w:szCs w:val="18"/>
          <w:lang w:val="ru-RU"/>
        </w:rPr>
        <w:t>лицензий</w:t>
      </w:r>
      <w:r w:rsidRPr="007B7278">
        <w:rPr>
          <w:rFonts w:cs="Tahoma"/>
          <w:bCs/>
          <w:color w:val="000000"/>
          <w:szCs w:val="18"/>
          <w:lang w:val="fr-FR"/>
        </w:rPr>
        <w:t xml:space="preserve"> Windows Server 2012 Standard </w:t>
      </w:r>
      <w:r w:rsidRPr="006F5F06">
        <w:rPr>
          <w:rFonts w:cs="Tahoma"/>
          <w:bCs/>
          <w:color w:val="000000"/>
          <w:szCs w:val="18"/>
          <w:lang w:val="ru-RU"/>
        </w:rPr>
        <w:t>и</w:t>
      </w:r>
      <w:r w:rsidRPr="007B7278">
        <w:rPr>
          <w:rFonts w:cs="Tahoma"/>
          <w:bCs/>
          <w:color w:val="000000"/>
          <w:szCs w:val="18"/>
          <w:lang w:val="fr-FR"/>
        </w:rPr>
        <w:t xml:space="preserve"> </w:t>
      </w:r>
      <w:r w:rsidRPr="006F5F06">
        <w:rPr>
          <w:rFonts w:cs="Tahoma"/>
          <w:bCs/>
          <w:color w:val="000000"/>
          <w:szCs w:val="18"/>
          <w:lang w:val="ru-RU"/>
        </w:rPr>
        <w:t>любые</w:t>
      </w:r>
      <w:r w:rsidRPr="007B7278">
        <w:rPr>
          <w:rFonts w:cs="Tahoma"/>
          <w:bCs/>
          <w:color w:val="000000"/>
          <w:szCs w:val="18"/>
          <w:lang w:val="fr-FR"/>
        </w:rPr>
        <w:t xml:space="preserve"> </w:t>
      </w:r>
      <w:r w:rsidRPr="006F5F06">
        <w:rPr>
          <w:rFonts w:cs="Tahoma"/>
          <w:bCs/>
          <w:color w:val="000000"/>
          <w:szCs w:val="18"/>
          <w:lang w:val="ru-RU"/>
        </w:rPr>
        <w:t>обновления</w:t>
      </w:r>
      <w:r w:rsidRPr="007B7278">
        <w:rPr>
          <w:rFonts w:cs="Tahoma"/>
          <w:bCs/>
          <w:color w:val="000000"/>
          <w:szCs w:val="18"/>
          <w:lang w:val="fr-FR"/>
        </w:rPr>
        <w:t xml:space="preserve"> </w:t>
      </w:r>
      <w:r w:rsidRPr="006F5F06">
        <w:rPr>
          <w:rFonts w:cs="Tahoma"/>
          <w:bCs/>
          <w:color w:val="000000"/>
          <w:szCs w:val="18"/>
          <w:lang w:val="ru-RU"/>
        </w:rPr>
        <w:t>до</w:t>
      </w:r>
      <w:r w:rsidRPr="007B7278">
        <w:rPr>
          <w:rFonts w:cs="Tahoma"/>
          <w:bCs/>
          <w:color w:val="000000"/>
          <w:szCs w:val="18"/>
          <w:lang w:val="fr-FR"/>
        </w:rPr>
        <w:t xml:space="preserve"> </w:t>
      </w:r>
      <w:r w:rsidRPr="006F5F06">
        <w:rPr>
          <w:rFonts w:cs="Tahoma"/>
          <w:bCs/>
          <w:color w:val="000000"/>
          <w:szCs w:val="18"/>
          <w:lang w:val="ru-RU"/>
        </w:rPr>
        <w:t>этой</w:t>
      </w:r>
      <w:r w:rsidRPr="007B7278">
        <w:rPr>
          <w:rFonts w:cs="Tahoma"/>
          <w:bCs/>
          <w:color w:val="000000"/>
          <w:szCs w:val="18"/>
          <w:lang w:val="fr-FR"/>
        </w:rPr>
        <w:t xml:space="preserve"> </w:t>
      </w:r>
      <w:r w:rsidRPr="006F5F06">
        <w:rPr>
          <w:rFonts w:cs="Tahoma"/>
          <w:bCs/>
          <w:color w:val="000000"/>
          <w:szCs w:val="18"/>
          <w:lang w:val="ru-RU"/>
        </w:rPr>
        <w:t>версии</w:t>
      </w:r>
      <w:r w:rsidRPr="007B7278">
        <w:rPr>
          <w:rFonts w:cs="Tahoma"/>
          <w:bCs/>
          <w:color w:val="000000"/>
          <w:szCs w:val="18"/>
          <w:lang w:val="fr-FR"/>
        </w:rPr>
        <w:t xml:space="preserve">, </w:t>
      </w:r>
      <w:r w:rsidRPr="006F5F06">
        <w:rPr>
          <w:rFonts w:cs="Tahoma"/>
          <w:bCs/>
          <w:color w:val="000000"/>
          <w:szCs w:val="18"/>
          <w:lang w:val="ru-RU"/>
        </w:rPr>
        <w:t>обязанности</w:t>
      </w:r>
      <w:r w:rsidRPr="007B7278">
        <w:rPr>
          <w:rFonts w:cs="Tahoma"/>
          <w:bCs/>
          <w:color w:val="000000"/>
          <w:szCs w:val="18"/>
          <w:lang w:val="fr-FR"/>
        </w:rPr>
        <w:t xml:space="preserve"> </w:t>
      </w:r>
      <w:r w:rsidRPr="006F5F06">
        <w:rPr>
          <w:rFonts w:cs="Tahoma"/>
          <w:bCs/>
          <w:color w:val="000000"/>
          <w:szCs w:val="18"/>
          <w:lang w:val="ru-RU"/>
        </w:rPr>
        <w:t>платить</w:t>
      </w:r>
      <w:r w:rsidRPr="007B7278">
        <w:rPr>
          <w:rFonts w:cs="Tahoma"/>
          <w:bCs/>
          <w:color w:val="000000"/>
          <w:szCs w:val="18"/>
          <w:lang w:val="fr-FR"/>
        </w:rPr>
        <w:t xml:space="preserve"> </w:t>
      </w:r>
      <w:r w:rsidRPr="006F5F06">
        <w:rPr>
          <w:rFonts w:cs="Tahoma"/>
          <w:bCs/>
          <w:color w:val="000000"/>
          <w:szCs w:val="18"/>
          <w:lang w:val="ru-RU"/>
        </w:rPr>
        <w:t>за</w:t>
      </w:r>
      <w:r w:rsidRPr="007B7278">
        <w:rPr>
          <w:rFonts w:cs="Tahoma"/>
          <w:bCs/>
          <w:color w:val="000000"/>
          <w:szCs w:val="18"/>
          <w:lang w:val="fr-FR"/>
        </w:rPr>
        <w:t xml:space="preserve"> </w:t>
      </w:r>
      <w:r w:rsidRPr="006F5F06">
        <w:rPr>
          <w:rFonts w:cs="Tahoma"/>
          <w:bCs/>
          <w:color w:val="000000"/>
          <w:szCs w:val="18"/>
          <w:lang w:val="ru-RU"/>
        </w:rPr>
        <w:t>Соответствующие</w:t>
      </w:r>
      <w:r w:rsidRPr="007B7278">
        <w:rPr>
          <w:rFonts w:cs="Tahoma"/>
          <w:bCs/>
          <w:color w:val="000000"/>
          <w:szCs w:val="18"/>
          <w:lang w:val="fr-FR"/>
        </w:rPr>
        <w:t xml:space="preserve"> </w:t>
      </w:r>
      <w:r w:rsidRPr="006F5F06">
        <w:rPr>
          <w:rFonts w:cs="Tahoma"/>
          <w:bCs/>
          <w:color w:val="000000"/>
          <w:szCs w:val="18"/>
          <w:lang w:val="ru-RU"/>
        </w:rPr>
        <w:t>лицензии</w:t>
      </w:r>
      <w:r w:rsidRPr="007B7278">
        <w:rPr>
          <w:rFonts w:cs="Tahoma"/>
          <w:bCs/>
          <w:color w:val="000000"/>
          <w:szCs w:val="18"/>
          <w:lang w:val="fr-FR"/>
        </w:rPr>
        <w:t xml:space="preserve"> </w:t>
      </w:r>
      <w:r w:rsidRPr="006F5F06">
        <w:rPr>
          <w:rFonts w:cs="Tahoma"/>
          <w:bCs/>
          <w:color w:val="000000"/>
          <w:szCs w:val="18"/>
          <w:lang w:val="ru-RU"/>
        </w:rPr>
        <w:t>и</w:t>
      </w:r>
      <w:r w:rsidRPr="007B7278">
        <w:rPr>
          <w:rFonts w:cs="Tahoma"/>
          <w:bCs/>
          <w:color w:val="000000"/>
          <w:szCs w:val="18"/>
          <w:lang w:val="fr-FR"/>
        </w:rPr>
        <w:t xml:space="preserve"> </w:t>
      </w:r>
      <w:r w:rsidRPr="006F5F06">
        <w:rPr>
          <w:rFonts w:cs="Tahoma"/>
          <w:bCs/>
          <w:color w:val="000000"/>
          <w:szCs w:val="18"/>
          <w:lang w:val="ru-RU"/>
        </w:rPr>
        <w:t>покрытие</w:t>
      </w:r>
      <w:r w:rsidRPr="007B7278">
        <w:rPr>
          <w:rFonts w:cs="Tahoma"/>
          <w:bCs/>
          <w:color w:val="000000"/>
          <w:szCs w:val="18"/>
          <w:lang w:val="fr-FR"/>
        </w:rPr>
        <w:t xml:space="preserve"> </w:t>
      </w:r>
      <w:r w:rsidRPr="006F5F06">
        <w:rPr>
          <w:rFonts w:cs="Tahoma"/>
          <w:bCs/>
          <w:color w:val="000000"/>
          <w:szCs w:val="18"/>
          <w:lang w:val="ru-RU"/>
        </w:rPr>
        <w:t>полностью</w:t>
      </w:r>
      <w:r w:rsidRPr="007B7278">
        <w:rPr>
          <w:rFonts w:cs="Tahoma"/>
          <w:bCs/>
          <w:color w:val="000000"/>
          <w:szCs w:val="18"/>
          <w:lang w:val="fr-FR"/>
        </w:rPr>
        <w:t xml:space="preserve"> </w:t>
      </w:r>
      <w:r w:rsidRPr="006F5F06">
        <w:rPr>
          <w:rFonts w:cs="Tahoma"/>
          <w:bCs/>
          <w:color w:val="000000"/>
          <w:szCs w:val="18"/>
          <w:lang w:val="ru-RU"/>
        </w:rPr>
        <w:t>остается</w:t>
      </w:r>
      <w:r w:rsidRPr="007B7278">
        <w:rPr>
          <w:rFonts w:cs="Tahoma"/>
          <w:bCs/>
          <w:color w:val="000000"/>
          <w:szCs w:val="18"/>
          <w:lang w:val="fr-FR"/>
        </w:rPr>
        <w:t xml:space="preserve"> </w:t>
      </w:r>
      <w:r w:rsidRPr="006F5F06">
        <w:rPr>
          <w:rFonts w:cs="Tahoma"/>
          <w:bCs/>
          <w:color w:val="000000"/>
          <w:szCs w:val="18"/>
          <w:lang w:val="ru-RU"/>
        </w:rPr>
        <w:t>в</w:t>
      </w:r>
      <w:r w:rsidRPr="007B7278">
        <w:rPr>
          <w:rFonts w:cs="Tahoma"/>
          <w:bCs/>
          <w:color w:val="000000"/>
          <w:szCs w:val="18"/>
          <w:lang w:val="fr-FR"/>
        </w:rPr>
        <w:t xml:space="preserve"> </w:t>
      </w:r>
      <w:r w:rsidRPr="006F5F06">
        <w:rPr>
          <w:rFonts w:cs="Tahoma"/>
          <w:bCs/>
          <w:color w:val="000000"/>
          <w:szCs w:val="18"/>
          <w:lang w:val="ru-RU"/>
        </w:rPr>
        <w:t>силе</w:t>
      </w:r>
      <w:r w:rsidRPr="007B7278">
        <w:rPr>
          <w:rFonts w:cs="Tahoma"/>
          <w:bCs/>
          <w:color w:val="000000"/>
          <w:szCs w:val="18"/>
          <w:lang w:val="fr-FR"/>
        </w:rPr>
        <w:t>.</w:t>
      </w:r>
    </w:p>
    <w:p w:rsidR="00221A57" w:rsidRPr="007B7278" w:rsidRDefault="00221A57" w:rsidP="00221A57">
      <w:pPr>
        <w:tabs>
          <w:tab w:val="left" w:pos="1440"/>
          <w:tab w:val="left" w:pos="2160"/>
        </w:tabs>
        <w:ind w:left="1080"/>
        <w:contextualSpacing/>
        <w:rPr>
          <w:lang w:val="fr-FR"/>
        </w:rPr>
      </w:pPr>
    </w:p>
    <w:p w:rsidR="00221A57" w:rsidRPr="007B7278" w:rsidRDefault="001978C7" w:rsidP="00B1475C">
      <w:pPr>
        <w:spacing w:after="60"/>
        <w:ind w:left="720"/>
        <w:rPr>
          <w:lang w:val="fr-FR"/>
        </w:rPr>
      </w:pPr>
      <w:r w:rsidRPr="006F5F06">
        <w:rPr>
          <w:b/>
          <w:color w:val="000000"/>
          <w:lang w:val="ru-RU"/>
        </w:rPr>
        <w:t>Дополнительные</w:t>
      </w:r>
      <w:r w:rsidRPr="007B7278">
        <w:rPr>
          <w:b/>
          <w:color w:val="000000"/>
          <w:lang w:val="fr-FR"/>
        </w:rPr>
        <w:t xml:space="preserve"> </w:t>
      </w:r>
      <w:r w:rsidRPr="006F5F06">
        <w:rPr>
          <w:b/>
          <w:color w:val="000000"/>
          <w:lang w:val="ru-RU"/>
        </w:rPr>
        <w:t>сведения</w:t>
      </w:r>
      <w:r w:rsidRPr="007B7278">
        <w:rPr>
          <w:b/>
          <w:color w:val="000000"/>
          <w:lang w:val="fr-FR"/>
        </w:rPr>
        <w:t xml:space="preserve"> </w:t>
      </w:r>
      <w:r w:rsidRPr="006F5F06">
        <w:rPr>
          <w:b/>
          <w:color w:val="000000"/>
          <w:lang w:val="ru-RU"/>
        </w:rPr>
        <w:t>об</w:t>
      </w:r>
      <w:r w:rsidRPr="007B7278">
        <w:rPr>
          <w:b/>
          <w:color w:val="000000"/>
          <w:lang w:val="fr-FR"/>
        </w:rPr>
        <w:t xml:space="preserve"> </w:t>
      </w:r>
      <w:r w:rsidRPr="006F5F06">
        <w:rPr>
          <w:b/>
          <w:color w:val="000000"/>
          <w:lang w:val="ru-RU"/>
        </w:rPr>
        <w:t>использовании</w:t>
      </w:r>
      <w:r w:rsidRPr="007B7278">
        <w:rPr>
          <w:b/>
          <w:color w:val="000000"/>
          <w:lang w:val="fr-FR"/>
        </w:rPr>
        <w:t xml:space="preserve"> Windows Server 2012 </w:t>
      </w:r>
      <w:r w:rsidRPr="006F5F06">
        <w:rPr>
          <w:b/>
          <w:color w:val="000000"/>
          <w:lang w:val="ru-RU"/>
        </w:rPr>
        <w:t>для</w:t>
      </w:r>
      <w:r w:rsidRPr="007B7278">
        <w:rPr>
          <w:b/>
          <w:color w:val="000000"/>
          <w:lang w:val="fr-FR"/>
        </w:rPr>
        <w:t xml:space="preserve"> </w:t>
      </w:r>
      <w:r w:rsidRPr="006F5F06">
        <w:rPr>
          <w:b/>
          <w:color w:val="000000"/>
          <w:lang w:val="ru-RU"/>
        </w:rPr>
        <w:t>высокопроизводительных</w:t>
      </w:r>
      <w:r w:rsidRPr="007B7278">
        <w:rPr>
          <w:b/>
          <w:color w:val="000000"/>
          <w:lang w:val="fr-FR"/>
        </w:rPr>
        <w:t xml:space="preserve"> </w:t>
      </w:r>
      <w:r w:rsidRPr="006F5F06">
        <w:rPr>
          <w:b/>
          <w:color w:val="000000"/>
          <w:lang w:val="ru-RU"/>
        </w:rPr>
        <w:t>вычислительных</w:t>
      </w:r>
      <w:r w:rsidRPr="007B7278">
        <w:rPr>
          <w:b/>
          <w:color w:val="000000"/>
          <w:lang w:val="fr-FR"/>
        </w:rPr>
        <w:t xml:space="preserve"> </w:t>
      </w:r>
      <w:r w:rsidRPr="006F5F06">
        <w:rPr>
          <w:b/>
          <w:color w:val="000000"/>
          <w:lang w:val="ru-RU"/>
        </w:rPr>
        <w:t>систем</w:t>
      </w:r>
      <w:r w:rsidRPr="007B7278">
        <w:rPr>
          <w:b/>
          <w:color w:val="000000"/>
          <w:lang w:val="fr-FR"/>
        </w:rPr>
        <w:t xml:space="preserve"> (HPC)</w:t>
      </w:r>
    </w:p>
    <w:p w:rsidR="00E62BC4" w:rsidRPr="007B7278" w:rsidRDefault="001978C7" w:rsidP="00B1475C">
      <w:pPr>
        <w:ind w:left="720"/>
        <w:rPr>
          <w:lang w:val="fr-FR"/>
        </w:rPr>
      </w:pPr>
      <w:r w:rsidRPr="006F5F06">
        <w:rPr>
          <w:color w:val="000000"/>
          <w:lang w:val="ru-RU"/>
        </w:rPr>
        <w:t>Когда</w:t>
      </w:r>
      <w:r w:rsidRPr="007B7278">
        <w:rPr>
          <w:color w:val="000000"/>
          <w:lang w:val="fr-FR"/>
        </w:rPr>
        <w:t xml:space="preserve"> </w:t>
      </w:r>
      <w:r w:rsidRPr="006F5F06">
        <w:rPr>
          <w:color w:val="000000"/>
          <w:lang w:val="ru-RU"/>
        </w:rPr>
        <w:t>для</w:t>
      </w:r>
      <w:r w:rsidRPr="007B7278">
        <w:rPr>
          <w:color w:val="000000"/>
          <w:lang w:val="fr-FR"/>
        </w:rPr>
        <w:t xml:space="preserve"> </w:t>
      </w:r>
      <w:r w:rsidRPr="006F5F06">
        <w:rPr>
          <w:color w:val="000000"/>
          <w:lang w:val="ru-RU"/>
        </w:rPr>
        <w:t>высокопроизводительных</w:t>
      </w:r>
      <w:r w:rsidRPr="007B7278">
        <w:rPr>
          <w:color w:val="000000"/>
          <w:lang w:val="fr-FR"/>
        </w:rPr>
        <w:t xml:space="preserve"> </w:t>
      </w:r>
      <w:r w:rsidRPr="006F5F06">
        <w:rPr>
          <w:color w:val="000000"/>
          <w:lang w:val="ru-RU"/>
        </w:rPr>
        <w:t>вычислительных</w:t>
      </w:r>
      <w:r w:rsidRPr="007B7278">
        <w:rPr>
          <w:color w:val="000000"/>
          <w:lang w:val="fr-FR"/>
        </w:rPr>
        <w:t xml:space="preserve"> </w:t>
      </w:r>
      <w:r w:rsidRPr="006F5F06">
        <w:rPr>
          <w:color w:val="000000"/>
          <w:lang w:val="ru-RU"/>
        </w:rPr>
        <w:t>систем</w:t>
      </w:r>
      <w:r w:rsidRPr="007B7278">
        <w:rPr>
          <w:color w:val="000000"/>
          <w:lang w:val="fr-FR"/>
        </w:rPr>
        <w:t xml:space="preserve"> </w:t>
      </w:r>
      <w:r w:rsidRPr="006F5F06">
        <w:rPr>
          <w:color w:val="000000"/>
          <w:lang w:val="ru-RU"/>
        </w:rPr>
        <w:t>используется</w:t>
      </w:r>
      <w:r w:rsidRPr="007B7278">
        <w:rPr>
          <w:color w:val="000000"/>
          <w:lang w:val="fr-FR"/>
        </w:rPr>
        <w:t xml:space="preserve"> Windows Server 2012 Standard </w:t>
      </w:r>
      <w:r w:rsidRPr="006F5F06">
        <w:rPr>
          <w:color w:val="000000"/>
          <w:lang w:val="ru-RU"/>
        </w:rPr>
        <w:t>или</w:t>
      </w:r>
      <w:r w:rsidRPr="007B7278">
        <w:rPr>
          <w:color w:val="000000"/>
          <w:lang w:val="fr-FR"/>
        </w:rPr>
        <w:t xml:space="preserve"> Datacenter, </w:t>
      </w:r>
      <w:r w:rsidRPr="006F5F06">
        <w:rPr>
          <w:color w:val="000000"/>
          <w:lang w:val="ru-RU"/>
        </w:rPr>
        <w:t>для</w:t>
      </w:r>
      <w:r w:rsidRPr="007B7278">
        <w:rPr>
          <w:color w:val="000000"/>
          <w:lang w:val="fr-FR"/>
        </w:rPr>
        <w:t xml:space="preserve"> </w:t>
      </w:r>
      <w:r w:rsidRPr="006F5F06">
        <w:rPr>
          <w:color w:val="000000"/>
          <w:lang w:val="ru-RU"/>
        </w:rPr>
        <w:t>доступа</w:t>
      </w:r>
      <w:r w:rsidRPr="007B7278">
        <w:rPr>
          <w:color w:val="000000"/>
          <w:lang w:val="fr-FR"/>
        </w:rPr>
        <w:t xml:space="preserve"> </w:t>
      </w:r>
      <w:r w:rsidRPr="006F5F06">
        <w:rPr>
          <w:color w:val="000000"/>
          <w:lang w:val="ru-RU"/>
        </w:rPr>
        <w:t>к</w:t>
      </w:r>
      <w:r w:rsidRPr="007B7278">
        <w:rPr>
          <w:color w:val="000000"/>
          <w:lang w:val="fr-FR"/>
        </w:rPr>
        <w:t xml:space="preserve"> </w:t>
      </w:r>
      <w:r w:rsidRPr="006F5F06">
        <w:rPr>
          <w:color w:val="000000"/>
          <w:lang w:val="ru-RU"/>
        </w:rPr>
        <w:t>программному</w:t>
      </w:r>
      <w:r w:rsidRPr="007B7278">
        <w:rPr>
          <w:color w:val="000000"/>
          <w:lang w:val="fr-FR"/>
        </w:rPr>
        <w:t xml:space="preserve"> </w:t>
      </w:r>
      <w:r w:rsidRPr="006F5F06">
        <w:rPr>
          <w:color w:val="000000"/>
          <w:lang w:val="ru-RU"/>
        </w:rPr>
        <w:t>обеспечению</w:t>
      </w:r>
      <w:r w:rsidRPr="007B7278">
        <w:rPr>
          <w:color w:val="000000"/>
          <w:lang w:val="fr-FR"/>
        </w:rPr>
        <w:t xml:space="preserve"> </w:t>
      </w:r>
      <w:r w:rsidRPr="006F5F06">
        <w:rPr>
          <w:color w:val="000000"/>
          <w:lang w:val="ru-RU"/>
        </w:rPr>
        <w:t>не</w:t>
      </w:r>
      <w:r w:rsidRPr="007B7278">
        <w:rPr>
          <w:color w:val="000000"/>
          <w:lang w:val="fr-FR"/>
        </w:rPr>
        <w:t xml:space="preserve"> </w:t>
      </w:r>
      <w:r w:rsidRPr="006F5F06">
        <w:rPr>
          <w:color w:val="000000"/>
          <w:lang w:val="ru-RU"/>
        </w:rPr>
        <w:t>требуются</w:t>
      </w:r>
      <w:r w:rsidRPr="007B7278">
        <w:rPr>
          <w:color w:val="000000"/>
          <w:lang w:val="fr-FR"/>
        </w:rPr>
        <w:t xml:space="preserve"> </w:t>
      </w:r>
      <w:r w:rsidRPr="006F5F06">
        <w:rPr>
          <w:color w:val="000000"/>
          <w:lang w:val="ru-RU"/>
        </w:rPr>
        <w:t>клиентские</w:t>
      </w:r>
      <w:r w:rsidRPr="007B7278">
        <w:rPr>
          <w:color w:val="000000"/>
          <w:lang w:val="fr-FR"/>
        </w:rPr>
        <w:t xml:space="preserve"> </w:t>
      </w:r>
      <w:r w:rsidRPr="006F5F06">
        <w:rPr>
          <w:color w:val="000000"/>
          <w:lang w:val="ru-RU"/>
        </w:rPr>
        <w:t>лицензии</w:t>
      </w:r>
      <w:r w:rsidRPr="007B7278">
        <w:rPr>
          <w:color w:val="000000"/>
          <w:lang w:val="fr-FR"/>
        </w:rPr>
        <w:t>. «</w:t>
      </w:r>
      <w:r w:rsidRPr="006F5F06">
        <w:rPr>
          <w:color w:val="000000"/>
          <w:lang w:val="ru-RU"/>
        </w:rPr>
        <w:t>Рабочая</w:t>
      </w:r>
      <w:r w:rsidRPr="007B7278">
        <w:rPr>
          <w:color w:val="000000"/>
          <w:lang w:val="fr-FR"/>
        </w:rPr>
        <w:t xml:space="preserve"> </w:t>
      </w:r>
      <w:r w:rsidRPr="006F5F06">
        <w:rPr>
          <w:color w:val="000000"/>
          <w:lang w:val="ru-RU"/>
        </w:rPr>
        <w:t>нагрузка</w:t>
      </w:r>
      <w:r w:rsidRPr="007B7278">
        <w:rPr>
          <w:color w:val="000000"/>
          <w:lang w:val="fr-FR"/>
        </w:rPr>
        <w:t xml:space="preserve"> </w:t>
      </w:r>
      <w:r w:rsidRPr="006F5F06">
        <w:rPr>
          <w:color w:val="000000"/>
          <w:lang w:val="ru-RU"/>
        </w:rPr>
        <w:t>высокопроизводительных</w:t>
      </w:r>
      <w:r w:rsidRPr="007B7278">
        <w:rPr>
          <w:color w:val="000000"/>
          <w:lang w:val="fr-FR"/>
        </w:rPr>
        <w:t xml:space="preserve"> </w:t>
      </w:r>
      <w:r w:rsidRPr="006F5F06">
        <w:rPr>
          <w:color w:val="000000"/>
          <w:lang w:val="ru-RU"/>
        </w:rPr>
        <w:t>вычислительных</w:t>
      </w:r>
      <w:r w:rsidRPr="007B7278">
        <w:rPr>
          <w:color w:val="000000"/>
          <w:lang w:val="fr-FR"/>
        </w:rPr>
        <w:t xml:space="preserve"> </w:t>
      </w:r>
      <w:r w:rsidRPr="006F5F06">
        <w:rPr>
          <w:color w:val="000000"/>
          <w:lang w:val="ru-RU"/>
        </w:rPr>
        <w:t>систем</w:t>
      </w:r>
      <w:r w:rsidRPr="007B7278">
        <w:rPr>
          <w:color w:val="000000"/>
          <w:lang w:val="fr-FR"/>
        </w:rPr>
        <w:t xml:space="preserve"> (HPC)» </w:t>
      </w:r>
      <w:r w:rsidRPr="006F5F06">
        <w:rPr>
          <w:color w:val="000000"/>
          <w:lang w:val="ru-RU"/>
        </w:rPr>
        <w:t>означает</w:t>
      </w:r>
      <w:r w:rsidRPr="007B7278">
        <w:rPr>
          <w:color w:val="000000"/>
          <w:lang w:val="fr-FR"/>
        </w:rPr>
        <w:t xml:space="preserve"> </w:t>
      </w:r>
      <w:r w:rsidRPr="006F5F06">
        <w:rPr>
          <w:color w:val="000000"/>
          <w:lang w:val="ru-RU"/>
        </w:rPr>
        <w:t>нагрузку</w:t>
      </w:r>
      <w:r w:rsidRPr="007B7278">
        <w:rPr>
          <w:color w:val="000000"/>
          <w:lang w:val="fr-FR"/>
        </w:rPr>
        <w:t xml:space="preserve">, </w:t>
      </w:r>
      <w:r w:rsidRPr="006F5F06">
        <w:rPr>
          <w:color w:val="000000"/>
          <w:lang w:val="ru-RU"/>
        </w:rPr>
        <w:t>при</w:t>
      </w:r>
      <w:r w:rsidRPr="007B7278">
        <w:rPr>
          <w:color w:val="000000"/>
          <w:lang w:val="fr-FR"/>
        </w:rPr>
        <w:t xml:space="preserve"> </w:t>
      </w:r>
      <w:r w:rsidRPr="006F5F06">
        <w:rPr>
          <w:color w:val="000000"/>
          <w:lang w:val="ru-RU"/>
        </w:rPr>
        <w:t>которой</w:t>
      </w:r>
      <w:r w:rsidRPr="007B7278">
        <w:rPr>
          <w:color w:val="000000"/>
          <w:lang w:val="fr-FR"/>
        </w:rPr>
        <w:t xml:space="preserve"> </w:t>
      </w:r>
      <w:r w:rsidRPr="006F5F06">
        <w:rPr>
          <w:color w:val="000000"/>
          <w:lang w:val="ru-RU"/>
        </w:rPr>
        <w:t>для</w:t>
      </w:r>
      <w:r w:rsidRPr="007B7278">
        <w:rPr>
          <w:color w:val="000000"/>
          <w:lang w:val="fr-FR"/>
        </w:rPr>
        <w:t xml:space="preserve"> </w:t>
      </w:r>
      <w:r w:rsidRPr="006F5F06">
        <w:rPr>
          <w:color w:val="000000"/>
          <w:lang w:val="ru-RU"/>
        </w:rPr>
        <w:t>запуска</w:t>
      </w:r>
      <w:r w:rsidRPr="007B7278">
        <w:rPr>
          <w:color w:val="000000"/>
          <w:lang w:val="fr-FR"/>
        </w:rPr>
        <w:t xml:space="preserve"> </w:t>
      </w:r>
      <w:r w:rsidRPr="006F5F06">
        <w:rPr>
          <w:color w:val="000000"/>
          <w:lang w:val="ru-RU"/>
        </w:rPr>
        <w:t>Узла</w:t>
      </w:r>
      <w:r w:rsidRPr="007B7278">
        <w:rPr>
          <w:color w:val="000000"/>
          <w:lang w:val="fr-FR"/>
        </w:rPr>
        <w:t xml:space="preserve"> </w:t>
      </w:r>
      <w:r w:rsidRPr="006F5F06">
        <w:rPr>
          <w:color w:val="000000"/>
          <w:lang w:val="ru-RU"/>
        </w:rPr>
        <w:t>кластера</w:t>
      </w:r>
      <w:r w:rsidRPr="007B7278">
        <w:rPr>
          <w:color w:val="000000"/>
          <w:lang w:val="fr-FR"/>
        </w:rPr>
        <w:t xml:space="preserve"> </w:t>
      </w:r>
      <w:r w:rsidRPr="006F5F06">
        <w:rPr>
          <w:color w:val="000000"/>
          <w:lang w:val="ru-RU"/>
        </w:rPr>
        <w:t>используется</w:t>
      </w:r>
      <w:r w:rsidRPr="007B7278">
        <w:rPr>
          <w:color w:val="000000"/>
          <w:lang w:val="fr-FR"/>
        </w:rPr>
        <w:t xml:space="preserve"> </w:t>
      </w:r>
      <w:r w:rsidRPr="006F5F06">
        <w:rPr>
          <w:color w:val="000000"/>
          <w:lang w:val="ru-RU"/>
        </w:rPr>
        <w:t>программное</w:t>
      </w:r>
      <w:r w:rsidRPr="007B7278">
        <w:rPr>
          <w:color w:val="000000"/>
          <w:lang w:val="fr-FR"/>
        </w:rPr>
        <w:t xml:space="preserve"> </w:t>
      </w:r>
      <w:r w:rsidRPr="006F5F06">
        <w:rPr>
          <w:color w:val="000000"/>
          <w:lang w:val="ru-RU"/>
        </w:rPr>
        <w:t>обеспечение</w:t>
      </w:r>
      <w:r w:rsidRPr="007B7278">
        <w:rPr>
          <w:color w:val="000000"/>
          <w:lang w:val="fr-FR"/>
        </w:rPr>
        <w:t xml:space="preserve"> </w:t>
      </w:r>
      <w:r w:rsidRPr="006F5F06">
        <w:rPr>
          <w:color w:val="000000"/>
          <w:lang w:val="ru-RU"/>
        </w:rPr>
        <w:t>вместе</w:t>
      </w:r>
      <w:r w:rsidRPr="007B7278">
        <w:rPr>
          <w:color w:val="000000"/>
          <w:lang w:val="fr-FR"/>
        </w:rPr>
        <w:t xml:space="preserve"> </w:t>
      </w:r>
      <w:r w:rsidRPr="006F5F06">
        <w:rPr>
          <w:color w:val="000000"/>
          <w:lang w:val="ru-RU"/>
        </w:rPr>
        <w:t>с</w:t>
      </w:r>
      <w:r w:rsidRPr="007B7278">
        <w:rPr>
          <w:color w:val="000000"/>
          <w:lang w:val="fr-FR"/>
        </w:rPr>
        <w:t xml:space="preserve"> </w:t>
      </w:r>
      <w:r w:rsidRPr="006F5F06">
        <w:rPr>
          <w:color w:val="000000"/>
          <w:lang w:val="ru-RU"/>
        </w:rPr>
        <w:t>другим</w:t>
      </w:r>
      <w:r w:rsidRPr="007B7278">
        <w:rPr>
          <w:color w:val="000000"/>
          <w:lang w:val="fr-FR"/>
        </w:rPr>
        <w:t xml:space="preserve"> </w:t>
      </w:r>
      <w:r w:rsidRPr="006F5F06">
        <w:rPr>
          <w:color w:val="000000"/>
          <w:lang w:val="ru-RU"/>
        </w:rPr>
        <w:t>программным</w:t>
      </w:r>
      <w:r w:rsidRPr="007B7278">
        <w:rPr>
          <w:color w:val="000000"/>
          <w:lang w:val="fr-FR"/>
        </w:rPr>
        <w:t xml:space="preserve"> </w:t>
      </w:r>
      <w:r w:rsidRPr="006F5F06">
        <w:rPr>
          <w:color w:val="000000"/>
          <w:lang w:val="ru-RU"/>
        </w:rPr>
        <w:t>обеспечением</w:t>
      </w:r>
      <w:r w:rsidRPr="007B7278">
        <w:rPr>
          <w:color w:val="000000"/>
          <w:lang w:val="fr-FR"/>
        </w:rPr>
        <w:t xml:space="preserve">, </w:t>
      </w:r>
      <w:r w:rsidRPr="006F5F06">
        <w:rPr>
          <w:color w:val="000000"/>
          <w:lang w:val="ru-RU"/>
        </w:rPr>
        <w:t>но</w:t>
      </w:r>
      <w:r w:rsidRPr="007B7278">
        <w:rPr>
          <w:color w:val="000000"/>
          <w:lang w:val="fr-FR"/>
        </w:rPr>
        <w:t xml:space="preserve"> </w:t>
      </w:r>
      <w:r w:rsidRPr="006F5F06">
        <w:rPr>
          <w:color w:val="000000"/>
          <w:lang w:val="ru-RU"/>
        </w:rPr>
        <w:t>только</w:t>
      </w:r>
      <w:r w:rsidRPr="007B7278">
        <w:rPr>
          <w:color w:val="000000"/>
          <w:lang w:val="fr-FR"/>
        </w:rPr>
        <w:t xml:space="preserve"> </w:t>
      </w:r>
      <w:r w:rsidRPr="006F5F06">
        <w:rPr>
          <w:color w:val="000000"/>
          <w:lang w:val="ru-RU"/>
        </w:rPr>
        <w:t>в</w:t>
      </w:r>
      <w:r w:rsidRPr="007B7278">
        <w:rPr>
          <w:color w:val="000000"/>
          <w:lang w:val="fr-FR"/>
        </w:rPr>
        <w:t xml:space="preserve"> </w:t>
      </w:r>
      <w:r w:rsidRPr="006F5F06">
        <w:rPr>
          <w:color w:val="000000"/>
          <w:lang w:val="ru-RU"/>
        </w:rPr>
        <w:t>тех</w:t>
      </w:r>
      <w:r w:rsidRPr="007B7278">
        <w:rPr>
          <w:color w:val="000000"/>
          <w:lang w:val="fr-FR"/>
        </w:rPr>
        <w:t xml:space="preserve"> </w:t>
      </w:r>
      <w:r w:rsidRPr="006F5F06">
        <w:rPr>
          <w:color w:val="000000"/>
          <w:lang w:val="ru-RU"/>
        </w:rPr>
        <w:t>случаях</w:t>
      </w:r>
      <w:r w:rsidRPr="007B7278">
        <w:rPr>
          <w:color w:val="000000"/>
          <w:lang w:val="fr-FR"/>
        </w:rPr>
        <w:t xml:space="preserve">, </w:t>
      </w:r>
      <w:r w:rsidRPr="006F5F06">
        <w:rPr>
          <w:color w:val="000000"/>
          <w:lang w:val="ru-RU"/>
        </w:rPr>
        <w:t>когда</w:t>
      </w:r>
      <w:r w:rsidRPr="007B7278">
        <w:rPr>
          <w:color w:val="000000"/>
          <w:lang w:val="fr-FR"/>
        </w:rPr>
        <w:t xml:space="preserve"> </w:t>
      </w:r>
      <w:r w:rsidRPr="006F5F06">
        <w:rPr>
          <w:color w:val="000000"/>
          <w:lang w:val="ru-RU"/>
        </w:rPr>
        <w:t>это</w:t>
      </w:r>
      <w:r w:rsidRPr="007B7278">
        <w:rPr>
          <w:color w:val="000000"/>
          <w:lang w:val="fr-FR"/>
        </w:rPr>
        <w:t xml:space="preserve"> </w:t>
      </w:r>
      <w:r w:rsidRPr="006F5F06">
        <w:rPr>
          <w:color w:val="000000"/>
          <w:lang w:val="ru-RU"/>
        </w:rPr>
        <w:t>требуется</w:t>
      </w:r>
      <w:r w:rsidRPr="007B7278">
        <w:rPr>
          <w:color w:val="000000"/>
          <w:lang w:val="fr-FR"/>
        </w:rPr>
        <w:t xml:space="preserve"> </w:t>
      </w:r>
      <w:r w:rsidRPr="006F5F06">
        <w:rPr>
          <w:color w:val="000000"/>
          <w:lang w:val="ru-RU"/>
        </w:rPr>
        <w:t>для</w:t>
      </w:r>
      <w:r w:rsidRPr="007B7278">
        <w:rPr>
          <w:color w:val="000000"/>
          <w:lang w:val="fr-FR"/>
        </w:rPr>
        <w:t xml:space="preserve"> </w:t>
      </w:r>
      <w:r w:rsidRPr="006F5F06">
        <w:rPr>
          <w:color w:val="000000"/>
          <w:lang w:val="ru-RU"/>
        </w:rPr>
        <w:t>обеспечения</w:t>
      </w:r>
      <w:r w:rsidRPr="007B7278">
        <w:rPr>
          <w:color w:val="000000"/>
          <w:lang w:val="fr-FR"/>
        </w:rPr>
        <w:t xml:space="preserve"> </w:t>
      </w:r>
      <w:r w:rsidRPr="006F5F06">
        <w:rPr>
          <w:color w:val="000000"/>
          <w:lang w:val="ru-RU"/>
        </w:rPr>
        <w:t>безопасности</w:t>
      </w:r>
      <w:r w:rsidRPr="007B7278">
        <w:rPr>
          <w:color w:val="000000"/>
          <w:lang w:val="fr-FR"/>
        </w:rPr>
        <w:t xml:space="preserve">, </w:t>
      </w:r>
      <w:r w:rsidRPr="006F5F06">
        <w:rPr>
          <w:color w:val="000000"/>
          <w:lang w:val="ru-RU"/>
        </w:rPr>
        <w:t>хранения</w:t>
      </w:r>
      <w:r w:rsidRPr="007B7278">
        <w:rPr>
          <w:color w:val="000000"/>
          <w:lang w:val="fr-FR"/>
        </w:rPr>
        <w:t xml:space="preserve">, </w:t>
      </w:r>
      <w:r w:rsidRPr="006F5F06">
        <w:rPr>
          <w:color w:val="000000"/>
          <w:lang w:val="ru-RU"/>
        </w:rPr>
        <w:t>улучшения</w:t>
      </w:r>
      <w:r w:rsidRPr="007B7278">
        <w:rPr>
          <w:color w:val="000000"/>
          <w:lang w:val="fr-FR"/>
        </w:rPr>
        <w:t xml:space="preserve"> </w:t>
      </w:r>
      <w:r w:rsidRPr="006F5F06">
        <w:rPr>
          <w:color w:val="000000"/>
          <w:lang w:val="ru-RU"/>
        </w:rPr>
        <w:t>производительности</w:t>
      </w:r>
      <w:r w:rsidRPr="007B7278">
        <w:rPr>
          <w:color w:val="000000"/>
          <w:lang w:val="fr-FR"/>
        </w:rPr>
        <w:t xml:space="preserve"> </w:t>
      </w:r>
      <w:r w:rsidRPr="006F5F06">
        <w:rPr>
          <w:color w:val="000000"/>
          <w:lang w:val="ru-RU"/>
        </w:rPr>
        <w:t>и</w:t>
      </w:r>
      <w:r w:rsidRPr="007B7278">
        <w:rPr>
          <w:color w:val="000000"/>
          <w:lang w:val="fr-FR"/>
        </w:rPr>
        <w:t xml:space="preserve"> </w:t>
      </w:r>
      <w:r w:rsidRPr="006F5F06">
        <w:rPr>
          <w:color w:val="000000"/>
          <w:lang w:val="ru-RU"/>
        </w:rPr>
        <w:t>управления</w:t>
      </w:r>
      <w:r w:rsidRPr="007B7278">
        <w:rPr>
          <w:color w:val="000000"/>
          <w:lang w:val="fr-FR"/>
        </w:rPr>
        <w:t xml:space="preserve"> </w:t>
      </w:r>
      <w:r w:rsidRPr="006F5F06">
        <w:rPr>
          <w:color w:val="000000"/>
          <w:lang w:val="ru-RU"/>
        </w:rPr>
        <w:t>системами</w:t>
      </w:r>
      <w:r w:rsidRPr="007B7278">
        <w:rPr>
          <w:color w:val="000000"/>
          <w:lang w:val="fr-FR"/>
        </w:rPr>
        <w:t xml:space="preserve"> </w:t>
      </w:r>
      <w:r w:rsidRPr="006F5F06">
        <w:rPr>
          <w:color w:val="000000"/>
          <w:lang w:val="ru-RU"/>
        </w:rPr>
        <w:t>в</w:t>
      </w:r>
      <w:r w:rsidRPr="007B7278">
        <w:rPr>
          <w:color w:val="000000"/>
          <w:lang w:val="fr-FR"/>
        </w:rPr>
        <w:t xml:space="preserve"> </w:t>
      </w:r>
      <w:r w:rsidRPr="006F5F06">
        <w:rPr>
          <w:color w:val="000000"/>
          <w:lang w:val="ru-RU"/>
        </w:rPr>
        <w:t>узле</w:t>
      </w:r>
      <w:r w:rsidRPr="007B7278">
        <w:rPr>
          <w:color w:val="000000"/>
          <w:lang w:val="fr-FR"/>
        </w:rPr>
        <w:t xml:space="preserve"> </w:t>
      </w:r>
      <w:r w:rsidRPr="006F5F06">
        <w:rPr>
          <w:color w:val="000000"/>
          <w:lang w:val="ru-RU"/>
        </w:rPr>
        <w:t>кластера</w:t>
      </w:r>
      <w:r w:rsidRPr="007B7278">
        <w:rPr>
          <w:color w:val="000000"/>
          <w:lang w:val="fr-FR"/>
        </w:rPr>
        <w:t xml:space="preserve"> </w:t>
      </w:r>
      <w:r w:rsidRPr="006F5F06">
        <w:rPr>
          <w:color w:val="000000"/>
          <w:lang w:val="ru-RU"/>
        </w:rPr>
        <w:t>для</w:t>
      </w:r>
      <w:r w:rsidR="00FA2C82" w:rsidRPr="007B7278">
        <w:rPr>
          <w:color w:val="000000"/>
          <w:lang w:val="fr-FR"/>
        </w:rPr>
        <w:t xml:space="preserve"> </w:t>
      </w:r>
      <w:r w:rsidRPr="006F5F06">
        <w:rPr>
          <w:color w:val="000000"/>
          <w:lang w:val="ru-RU"/>
        </w:rPr>
        <w:t>поддержки</w:t>
      </w:r>
      <w:r w:rsidRPr="007B7278">
        <w:rPr>
          <w:color w:val="000000"/>
          <w:lang w:val="fr-FR"/>
        </w:rPr>
        <w:t xml:space="preserve"> </w:t>
      </w:r>
      <w:r w:rsidRPr="006F5F06">
        <w:rPr>
          <w:color w:val="000000"/>
          <w:lang w:val="ru-RU"/>
        </w:rPr>
        <w:t>кластерных</w:t>
      </w:r>
      <w:r w:rsidRPr="007B7278">
        <w:rPr>
          <w:color w:val="000000"/>
          <w:lang w:val="fr-FR"/>
        </w:rPr>
        <w:t xml:space="preserve"> </w:t>
      </w:r>
      <w:r w:rsidRPr="006F5F06">
        <w:rPr>
          <w:color w:val="000000"/>
          <w:lang w:val="ru-RU"/>
        </w:rPr>
        <w:t>приложений</w:t>
      </w:r>
      <w:r w:rsidRPr="007B7278">
        <w:rPr>
          <w:color w:val="000000"/>
          <w:lang w:val="fr-FR"/>
        </w:rPr>
        <w:t xml:space="preserve"> HPC. </w:t>
      </w:r>
      <w:r w:rsidRPr="006F5F06">
        <w:rPr>
          <w:color w:val="000000"/>
          <w:lang w:val="ru-RU"/>
        </w:rPr>
        <w:t>Дополнительные</w:t>
      </w:r>
      <w:r w:rsidRPr="007B7278">
        <w:rPr>
          <w:color w:val="000000"/>
          <w:lang w:val="fr-FR"/>
        </w:rPr>
        <w:t xml:space="preserve"> </w:t>
      </w:r>
      <w:r w:rsidRPr="006F5F06">
        <w:rPr>
          <w:color w:val="000000"/>
          <w:lang w:val="ru-RU"/>
        </w:rPr>
        <w:t>сведения</w:t>
      </w:r>
      <w:r w:rsidRPr="007B7278">
        <w:rPr>
          <w:color w:val="000000"/>
          <w:lang w:val="fr-FR"/>
        </w:rPr>
        <w:t xml:space="preserve"> </w:t>
      </w:r>
      <w:r w:rsidRPr="006F5F06">
        <w:rPr>
          <w:color w:val="000000"/>
          <w:lang w:val="ru-RU"/>
        </w:rPr>
        <w:t>см</w:t>
      </w:r>
      <w:r w:rsidRPr="007B7278">
        <w:rPr>
          <w:color w:val="000000"/>
          <w:lang w:val="fr-FR"/>
        </w:rPr>
        <w:t xml:space="preserve">. </w:t>
      </w:r>
      <w:r w:rsidRPr="006F5F06">
        <w:rPr>
          <w:color w:val="000000"/>
          <w:lang w:val="ru-RU"/>
        </w:rPr>
        <w:t>в</w:t>
      </w:r>
      <w:r w:rsidRPr="007B7278">
        <w:rPr>
          <w:color w:val="000000"/>
          <w:lang w:val="fr-FR"/>
        </w:rPr>
        <w:t xml:space="preserve"> </w:t>
      </w:r>
      <w:r w:rsidRPr="006F5F06">
        <w:rPr>
          <w:color w:val="000000"/>
          <w:lang w:val="ru-RU"/>
        </w:rPr>
        <w:t>документе</w:t>
      </w:r>
      <w:r w:rsidRPr="007B7278">
        <w:rPr>
          <w:color w:val="000000"/>
          <w:lang w:val="fr-FR"/>
        </w:rPr>
        <w:t xml:space="preserve"> «</w:t>
      </w:r>
      <w:r w:rsidRPr="006F5F06">
        <w:rPr>
          <w:color w:val="000000"/>
          <w:lang w:val="ru-RU"/>
        </w:rPr>
        <w:t>Права</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использование</w:t>
      </w:r>
      <w:r w:rsidRPr="007B7278">
        <w:rPr>
          <w:color w:val="000000"/>
          <w:lang w:val="fr-FR"/>
        </w:rPr>
        <w:t xml:space="preserve"> </w:t>
      </w:r>
      <w:r w:rsidRPr="006F5F06">
        <w:rPr>
          <w:color w:val="000000"/>
          <w:lang w:val="ru-RU"/>
        </w:rPr>
        <w:t>продуктов</w:t>
      </w:r>
      <w:r w:rsidRPr="007B7278">
        <w:rPr>
          <w:color w:val="000000"/>
          <w:lang w:val="fr-FR"/>
        </w:rPr>
        <w:t>».</w:t>
      </w:r>
    </w:p>
    <w:p w:rsidR="00023FE7" w:rsidRPr="007B7278" w:rsidRDefault="00023FE7" w:rsidP="00221A57">
      <w:pPr>
        <w:ind w:left="216"/>
        <w:rPr>
          <w:lang w:val="fr-FR"/>
        </w:rPr>
      </w:pPr>
    </w:p>
    <w:p w:rsidR="00586FCE" w:rsidRPr="007B7278" w:rsidRDefault="00586FCE" w:rsidP="00221A57">
      <w:pPr>
        <w:ind w:left="216"/>
        <w:rPr>
          <w:lang w:val="fr-FR"/>
        </w:rPr>
      </w:pPr>
    </w:p>
    <w:p w:rsidR="00960590" w:rsidRPr="007B7278" w:rsidRDefault="00960590" w:rsidP="00221A57">
      <w:pPr>
        <w:ind w:left="216"/>
        <w:rPr>
          <w:lang w:val="fr-FR"/>
        </w:rPr>
      </w:pPr>
    </w:p>
    <w:p w:rsidR="00960590" w:rsidRPr="007B7278" w:rsidRDefault="00960590" w:rsidP="00221A57">
      <w:pPr>
        <w:ind w:left="216"/>
        <w:rPr>
          <w:lang w:val="fr-FR"/>
        </w:rPr>
      </w:pPr>
    </w:p>
    <w:p w:rsidR="00F42FD5" w:rsidRPr="007B7278" w:rsidRDefault="00A560B6" w:rsidP="00416294">
      <w:pPr>
        <w:pStyle w:val="Heading2"/>
        <w:ind w:left="0"/>
        <w:rPr>
          <w:lang w:val="fr-FR"/>
        </w:rPr>
      </w:pPr>
      <w:bookmarkStart w:id="1376" w:name="_58_Learning_Solutions"/>
      <w:bookmarkStart w:id="1377" w:name="_54_Learning_Solutions"/>
      <w:bookmarkStart w:id="1378" w:name="_64_62_Learning"/>
      <w:bookmarkStart w:id="1379" w:name="_69_Learning_Solutions"/>
      <w:bookmarkStart w:id="1380" w:name="_65_63_Lync"/>
      <w:bookmarkStart w:id="1381" w:name="_70_Lync_Online"/>
      <w:bookmarkStart w:id="1382" w:name="_Toc336338325"/>
      <w:bookmarkStart w:id="1383" w:name="_Toc363742031"/>
      <w:bookmarkStart w:id="1384" w:name="Srv_65LyncOnlinePlan1and2"/>
      <w:bookmarkEnd w:id="1376"/>
      <w:bookmarkEnd w:id="1377"/>
      <w:bookmarkEnd w:id="1378"/>
      <w:bookmarkEnd w:id="1379"/>
      <w:bookmarkEnd w:id="1380"/>
      <w:bookmarkEnd w:id="1381"/>
      <w:r w:rsidRPr="007B7278">
        <w:rPr>
          <w:rFonts w:ascii="Tahoma" w:hAnsi="Tahoma" w:cs="Tahoma"/>
          <w:caps/>
          <w:color w:val="FF6600"/>
          <w:sz w:val="22"/>
          <w:vertAlign w:val="superscript"/>
          <w:lang w:val="fr-FR"/>
        </w:rPr>
        <w:t>70</w:t>
      </w:r>
      <w:r w:rsidRPr="007B7278">
        <w:rPr>
          <w:rFonts w:ascii="Tahoma" w:hAnsi="Tahoma" w:cs="Tahoma"/>
          <w:color w:val="FF6600"/>
          <w:lang w:val="fr-FR"/>
        </w:rPr>
        <w:t xml:space="preserve"> </w:t>
      </w:r>
      <w:r w:rsidRPr="007B7278">
        <w:rPr>
          <w:rFonts w:ascii="Tahoma" w:hAnsi="Tahoma" w:cs="Tahoma"/>
          <w:color w:val="FF6600"/>
          <w:sz w:val="22"/>
          <w:lang w:val="fr-FR"/>
        </w:rPr>
        <w:t xml:space="preserve">Lync Online Plan 1, 2 </w:t>
      </w:r>
      <w:r w:rsidRPr="006F5F06">
        <w:rPr>
          <w:rFonts w:ascii="Tahoma" w:hAnsi="Tahoma" w:cs="Tahoma"/>
          <w:color w:val="FF6600"/>
          <w:sz w:val="22"/>
          <w:lang w:val="ru-RU"/>
        </w:rPr>
        <w:t>и</w:t>
      </w:r>
      <w:r w:rsidRPr="007B7278">
        <w:rPr>
          <w:rFonts w:ascii="Tahoma" w:hAnsi="Tahoma" w:cs="Tahoma"/>
          <w:color w:val="FF6600"/>
          <w:sz w:val="22"/>
          <w:lang w:val="fr-FR"/>
        </w:rPr>
        <w:t xml:space="preserve"> 3</w:t>
      </w:r>
      <w:bookmarkEnd w:id="1382"/>
      <w:bookmarkEnd w:id="1383"/>
    </w:p>
    <w:bookmarkEnd w:id="1384"/>
    <w:p w:rsidR="00F42FD5" w:rsidRPr="007B7278" w:rsidRDefault="00F42FD5" w:rsidP="00F42FD5">
      <w:pPr>
        <w:rPr>
          <w:lang w:val="fr-FR"/>
        </w:rPr>
      </w:pPr>
    </w:p>
    <w:p w:rsidR="00693524" w:rsidRPr="007B7278" w:rsidRDefault="00194DAF" w:rsidP="00960590">
      <w:pPr>
        <w:ind w:left="720"/>
        <w:rPr>
          <w:lang w:val="fr-FR"/>
        </w:rPr>
      </w:pPr>
      <w:r w:rsidRPr="006F5F06">
        <w:rPr>
          <w:color w:val="000000"/>
          <w:lang w:val="ru-RU"/>
        </w:rPr>
        <w:t>Для</w:t>
      </w:r>
      <w:r w:rsidRPr="007B7278">
        <w:rPr>
          <w:color w:val="000000"/>
          <w:lang w:val="fr-FR"/>
        </w:rPr>
        <w:t xml:space="preserve"> </w:t>
      </w:r>
      <w:r w:rsidRPr="006F5F06">
        <w:rPr>
          <w:color w:val="000000"/>
          <w:lang w:val="ru-RU"/>
        </w:rPr>
        <w:t>использования</w:t>
      </w:r>
      <w:r w:rsidRPr="007B7278">
        <w:rPr>
          <w:color w:val="000000"/>
          <w:lang w:val="fr-FR"/>
        </w:rPr>
        <w:t xml:space="preserve"> Lync Online (</w:t>
      </w:r>
      <w:r w:rsidRPr="006F5F06">
        <w:rPr>
          <w:color w:val="000000"/>
          <w:lang w:val="ru-RU"/>
        </w:rPr>
        <w:t>планы</w:t>
      </w:r>
      <w:r w:rsidRPr="007B7278">
        <w:rPr>
          <w:color w:val="000000"/>
          <w:lang w:val="fr-FR"/>
        </w:rPr>
        <w:t xml:space="preserve"> 1 </w:t>
      </w:r>
      <w:r w:rsidRPr="006F5F06">
        <w:rPr>
          <w:color w:val="000000"/>
          <w:lang w:val="ru-RU"/>
        </w:rPr>
        <w:t>и</w:t>
      </w:r>
      <w:r w:rsidRPr="007B7278">
        <w:rPr>
          <w:color w:val="000000"/>
          <w:lang w:val="fr-FR"/>
        </w:rPr>
        <w:t xml:space="preserve"> 2) </w:t>
      </w:r>
      <w:r w:rsidRPr="006F5F06">
        <w:rPr>
          <w:color w:val="000000"/>
          <w:lang w:val="ru-RU"/>
        </w:rPr>
        <w:t>необходимо</w:t>
      </w:r>
      <w:r w:rsidRPr="007B7278">
        <w:rPr>
          <w:color w:val="000000"/>
          <w:lang w:val="fr-FR"/>
        </w:rPr>
        <w:t xml:space="preserve"> </w:t>
      </w:r>
      <w:r w:rsidRPr="006F5F06">
        <w:rPr>
          <w:color w:val="000000"/>
          <w:lang w:val="ru-RU"/>
        </w:rPr>
        <w:t>отдельно</w:t>
      </w:r>
      <w:r w:rsidRPr="007B7278">
        <w:rPr>
          <w:color w:val="000000"/>
          <w:lang w:val="fr-FR"/>
        </w:rPr>
        <w:t xml:space="preserve"> </w:t>
      </w:r>
      <w:r w:rsidRPr="006F5F06">
        <w:rPr>
          <w:color w:val="000000"/>
          <w:lang w:val="ru-RU"/>
        </w:rPr>
        <w:t>приобрести</w:t>
      </w:r>
      <w:r w:rsidRPr="007B7278">
        <w:rPr>
          <w:color w:val="000000"/>
          <w:lang w:val="fr-FR"/>
        </w:rPr>
        <w:t xml:space="preserve"> </w:t>
      </w:r>
      <w:r w:rsidRPr="006F5F06">
        <w:rPr>
          <w:color w:val="000000"/>
          <w:lang w:val="ru-RU"/>
        </w:rPr>
        <w:t>и</w:t>
      </w:r>
      <w:r w:rsidRPr="007B7278">
        <w:rPr>
          <w:color w:val="000000"/>
          <w:lang w:val="fr-FR"/>
        </w:rPr>
        <w:t xml:space="preserve"> </w:t>
      </w:r>
      <w:r w:rsidRPr="006F5F06">
        <w:rPr>
          <w:color w:val="000000"/>
          <w:lang w:val="ru-RU"/>
        </w:rPr>
        <w:t>установить</w:t>
      </w:r>
      <w:r w:rsidRPr="007B7278">
        <w:rPr>
          <w:color w:val="000000"/>
          <w:lang w:val="fr-FR"/>
        </w:rPr>
        <w:t xml:space="preserve"> Microsoft Lync 2013 (</w:t>
      </w:r>
      <w:r w:rsidRPr="006F5F06">
        <w:rPr>
          <w:color w:val="000000"/>
          <w:lang w:val="ru-RU"/>
        </w:rPr>
        <w:t>или</w:t>
      </w:r>
      <w:r w:rsidRPr="007B7278">
        <w:rPr>
          <w:color w:val="000000"/>
          <w:lang w:val="fr-FR"/>
        </w:rPr>
        <w:t xml:space="preserve"> Lync </w:t>
      </w:r>
      <w:r w:rsidRPr="006F5F06">
        <w:rPr>
          <w:color w:val="000000"/>
          <w:lang w:val="ru-RU"/>
        </w:rPr>
        <w:t>для</w:t>
      </w:r>
      <w:r w:rsidRPr="007B7278">
        <w:rPr>
          <w:color w:val="000000"/>
          <w:lang w:val="fr-FR"/>
        </w:rPr>
        <w:t xml:space="preserve"> Mac 2011), </w:t>
      </w:r>
      <w:r w:rsidRPr="006F5F06">
        <w:rPr>
          <w:color w:val="000000"/>
          <w:lang w:val="ru-RU"/>
        </w:rPr>
        <w:t>что</w:t>
      </w:r>
      <w:r w:rsidRPr="007B7278">
        <w:rPr>
          <w:color w:val="000000"/>
          <w:lang w:val="fr-FR"/>
        </w:rPr>
        <w:t xml:space="preserve"> </w:t>
      </w:r>
      <w:r w:rsidRPr="006F5F06">
        <w:rPr>
          <w:color w:val="000000"/>
          <w:lang w:val="ru-RU"/>
        </w:rPr>
        <w:t>позволит</w:t>
      </w:r>
      <w:r w:rsidRPr="007B7278">
        <w:rPr>
          <w:color w:val="000000"/>
          <w:lang w:val="fr-FR"/>
        </w:rPr>
        <w:t xml:space="preserve"> </w:t>
      </w:r>
      <w:r w:rsidRPr="006F5F06">
        <w:rPr>
          <w:color w:val="000000"/>
          <w:lang w:val="ru-RU"/>
        </w:rPr>
        <w:t>получить</w:t>
      </w:r>
      <w:r w:rsidRPr="007B7278">
        <w:rPr>
          <w:color w:val="000000"/>
          <w:lang w:val="fr-FR"/>
        </w:rPr>
        <w:t xml:space="preserve"> </w:t>
      </w:r>
      <w:r w:rsidRPr="006F5F06">
        <w:rPr>
          <w:color w:val="000000"/>
          <w:lang w:val="ru-RU"/>
        </w:rPr>
        <w:t>доступ</w:t>
      </w:r>
      <w:r w:rsidRPr="007B7278">
        <w:rPr>
          <w:color w:val="000000"/>
          <w:lang w:val="fr-FR"/>
        </w:rPr>
        <w:t xml:space="preserve"> </w:t>
      </w:r>
      <w:r w:rsidRPr="006F5F06">
        <w:rPr>
          <w:color w:val="000000"/>
          <w:lang w:val="ru-RU"/>
        </w:rPr>
        <w:t>ко</w:t>
      </w:r>
      <w:r w:rsidRPr="007B7278">
        <w:rPr>
          <w:color w:val="000000"/>
          <w:lang w:val="fr-FR"/>
        </w:rPr>
        <w:t xml:space="preserve"> </w:t>
      </w:r>
      <w:r w:rsidRPr="006F5F06">
        <w:rPr>
          <w:color w:val="000000"/>
          <w:lang w:val="ru-RU"/>
        </w:rPr>
        <w:t>всему</w:t>
      </w:r>
      <w:r w:rsidRPr="007B7278">
        <w:rPr>
          <w:color w:val="000000"/>
          <w:lang w:val="fr-FR"/>
        </w:rPr>
        <w:t xml:space="preserve"> </w:t>
      </w:r>
      <w:r w:rsidRPr="006F5F06">
        <w:rPr>
          <w:color w:val="000000"/>
          <w:lang w:val="ru-RU"/>
        </w:rPr>
        <w:t>набору</w:t>
      </w:r>
      <w:r w:rsidRPr="007B7278">
        <w:rPr>
          <w:color w:val="000000"/>
          <w:lang w:val="fr-FR"/>
        </w:rPr>
        <w:t xml:space="preserve"> </w:t>
      </w:r>
      <w:r w:rsidRPr="006F5F06">
        <w:rPr>
          <w:color w:val="000000"/>
          <w:lang w:val="ru-RU"/>
        </w:rPr>
        <w:t>возможностей</w:t>
      </w:r>
      <w:r w:rsidRPr="007B7278">
        <w:rPr>
          <w:color w:val="000000"/>
          <w:lang w:val="fr-FR"/>
        </w:rPr>
        <w:t xml:space="preserve"> Lync Online (</w:t>
      </w:r>
      <w:r w:rsidRPr="006F5F06">
        <w:rPr>
          <w:color w:val="000000"/>
          <w:lang w:val="ru-RU"/>
        </w:rPr>
        <w:t>планов</w:t>
      </w:r>
      <w:r w:rsidRPr="007B7278">
        <w:rPr>
          <w:color w:val="000000"/>
          <w:lang w:val="fr-FR"/>
        </w:rPr>
        <w:t xml:space="preserve"> 1 </w:t>
      </w:r>
      <w:r w:rsidRPr="006F5F06">
        <w:rPr>
          <w:color w:val="000000"/>
          <w:lang w:val="ru-RU"/>
        </w:rPr>
        <w:t>и</w:t>
      </w:r>
      <w:r w:rsidRPr="007B7278">
        <w:rPr>
          <w:color w:val="000000"/>
          <w:lang w:val="fr-FR"/>
        </w:rPr>
        <w:t xml:space="preserve"> 2). </w:t>
      </w:r>
      <w:r w:rsidRPr="006F5F06">
        <w:rPr>
          <w:color w:val="000000"/>
          <w:lang w:val="ru-RU"/>
        </w:rPr>
        <w:t>В</w:t>
      </w:r>
      <w:r w:rsidRPr="007B7278">
        <w:rPr>
          <w:color w:val="000000"/>
          <w:lang w:val="fr-FR"/>
        </w:rPr>
        <w:t xml:space="preserve"> </w:t>
      </w:r>
      <w:r w:rsidRPr="006F5F06">
        <w:rPr>
          <w:color w:val="000000"/>
          <w:lang w:val="ru-RU"/>
        </w:rPr>
        <w:t>качестве</w:t>
      </w:r>
      <w:r w:rsidRPr="007B7278">
        <w:rPr>
          <w:color w:val="000000"/>
          <w:lang w:val="fr-FR"/>
        </w:rPr>
        <w:t xml:space="preserve"> </w:t>
      </w:r>
      <w:r w:rsidRPr="006F5F06">
        <w:rPr>
          <w:color w:val="000000"/>
          <w:lang w:val="ru-RU"/>
        </w:rPr>
        <w:t>ограниченного</w:t>
      </w:r>
      <w:r w:rsidRPr="007B7278">
        <w:rPr>
          <w:color w:val="000000"/>
          <w:lang w:val="fr-FR"/>
        </w:rPr>
        <w:t xml:space="preserve"> </w:t>
      </w:r>
      <w:r w:rsidRPr="006F5F06">
        <w:rPr>
          <w:color w:val="000000"/>
          <w:lang w:val="ru-RU"/>
        </w:rPr>
        <w:t>по</w:t>
      </w:r>
      <w:r w:rsidRPr="007B7278">
        <w:rPr>
          <w:color w:val="000000"/>
          <w:lang w:val="fr-FR"/>
        </w:rPr>
        <w:t xml:space="preserve"> </w:t>
      </w:r>
      <w:r w:rsidRPr="006F5F06">
        <w:rPr>
          <w:color w:val="000000"/>
          <w:lang w:val="ru-RU"/>
        </w:rPr>
        <w:t>времени</w:t>
      </w:r>
      <w:r w:rsidRPr="007B7278">
        <w:rPr>
          <w:color w:val="000000"/>
          <w:lang w:val="fr-FR"/>
        </w:rPr>
        <w:t xml:space="preserve"> </w:t>
      </w:r>
      <w:r w:rsidRPr="006F5F06">
        <w:rPr>
          <w:color w:val="000000"/>
          <w:lang w:val="ru-RU"/>
        </w:rPr>
        <w:t>предложения</w:t>
      </w:r>
      <w:r w:rsidRPr="007B7278">
        <w:rPr>
          <w:color w:val="000000"/>
          <w:lang w:val="fr-FR"/>
        </w:rPr>
        <w:t xml:space="preserve"> </w:t>
      </w:r>
      <w:r w:rsidRPr="006F5F06">
        <w:rPr>
          <w:color w:val="000000"/>
          <w:lang w:val="ru-RU"/>
        </w:rPr>
        <w:t>клиенты</w:t>
      </w:r>
      <w:r w:rsidRPr="007B7278">
        <w:rPr>
          <w:color w:val="000000"/>
          <w:lang w:val="fr-FR"/>
        </w:rPr>
        <w:t xml:space="preserve">, </w:t>
      </w:r>
      <w:r w:rsidRPr="006F5F06">
        <w:rPr>
          <w:color w:val="000000"/>
          <w:lang w:val="ru-RU"/>
        </w:rPr>
        <w:t>имеющие</w:t>
      </w:r>
      <w:r w:rsidRPr="007B7278">
        <w:rPr>
          <w:color w:val="000000"/>
          <w:lang w:val="fr-FR"/>
        </w:rPr>
        <w:t xml:space="preserve"> </w:t>
      </w:r>
      <w:r w:rsidRPr="006F5F06">
        <w:rPr>
          <w:color w:val="000000"/>
          <w:lang w:val="ru-RU"/>
        </w:rPr>
        <w:t>лицензию</w:t>
      </w:r>
      <w:r w:rsidRPr="007B7278">
        <w:rPr>
          <w:color w:val="000000"/>
          <w:lang w:val="fr-FR"/>
        </w:rPr>
        <w:t xml:space="preserve"> </w:t>
      </w:r>
      <w:r w:rsidRPr="006F5F06">
        <w:rPr>
          <w:color w:val="000000"/>
          <w:lang w:val="ru-RU"/>
        </w:rPr>
        <w:t>на</w:t>
      </w:r>
      <w:r w:rsidRPr="007B7278">
        <w:rPr>
          <w:color w:val="000000"/>
          <w:lang w:val="fr-FR"/>
        </w:rPr>
        <w:t xml:space="preserve"> Lync Online, </w:t>
      </w:r>
      <w:r w:rsidRPr="006F5F06">
        <w:rPr>
          <w:color w:val="000000"/>
          <w:lang w:val="ru-RU"/>
        </w:rPr>
        <w:t>получают</w:t>
      </w:r>
      <w:r w:rsidRPr="007B7278">
        <w:rPr>
          <w:color w:val="000000"/>
          <w:lang w:val="fr-FR"/>
        </w:rPr>
        <w:t xml:space="preserve"> </w:t>
      </w:r>
      <w:r w:rsidRPr="006F5F06">
        <w:rPr>
          <w:color w:val="000000"/>
          <w:lang w:val="ru-RU"/>
        </w:rPr>
        <w:t>одну</w:t>
      </w:r>
      <w:r w:rsidRPr="007B7278">
        <w:rPr>
          <w:color w:val="000000"/>
          <w:lang w:val="fr-FR"/>
        </w:rPr>
        <w:t xml:space="preserve"> </w:t>
      </w:r>
      <w:r w:rsidRPr="006F5F06">
        <w:rPr>
          <w:color w:val="000000"/>
          <w:lang w:val="ru-RU"/>
        </w:rPr>
        <w:t>лицензионную</w:t>
      </w:r>
      <w:r w:rsidRPr="007B7278">
        <w:rPr>
          <w:color w:val="000000"/>
          <w:lang w:val="fr-FR"/>
        </w:rPr>
        <w:t xml:space="preserve"> </w:t>
      </w:r>
      <w:r w:rsidRPr="006F5F06">
        <w:rPr>
          <w:color w:val="000000"/>
          <w:lang w:val="ru-RU"/>
        </w:rPr>
        <w:t>копию</w:t>
      </w:r>
      <w:r w:rsidRPr="007B7278">
        <w:rPr>
          <w:color w:val="000000"/>
          <w:lang w:val="fr-FR"/>
        </w:rPr>
        <w:t xml:space="preserve"> Lync </w:t>
      </w:r>
      <w:r w:rsidRPr="006F5F06">
        <w:rPr>
          <w:color w:val="000000"/>
          <w:lang w:val="ru-RU"/>
        </w:rPr>
        <w:t>для</w:t>
      </w:r>
      <w:r w:rsidRPr="007B7278">
        <w:rPr>
          <w:color w:val="000000"/>
          <w:lang w:val="fr-FR"/>
        </w:rPr>
        <w:t xml:space="preserve"> Mac 2011 </w:t>
      </w:r>
      <w:r w:rsidRPr="006F5F06">
        <w:rPr>
          <w:color w:val="000000"/>
          <w:lang w:val="ru-RU"/>
        </w:rPr>
        <w:t>бесплатно</w:t>
      </w:r>
      <w:r w:rsidRPr="007B7278">
        <w:rPr>
          <w:color w:val="000000"/>
          <w:lang w:val="fr-FR"/>
        </w:rPr>
        <w:t xml:space="preserve"> </w:t>
      </w:r>
      <w:r w:rsidRPr="006F5F06">
        <w:rPr>
          <w:color w:val="000000"/>
          <w:lang w:val="ru-RU"/>
        </w:rPr>
        <w:t>с</w:t>
      </w:r>
      <w:r w:rsidRPr="007B7278">
        <w:rPr>
          <w:color w:val="000000"/>
          <w:lang w:val="fr-FR"/>
        </w:rPr>
        <w:t xml:space="preserve"> </w:t>
      </w:r>
      <w:r w:rsidRPr="006F5F06">
        <w:rPr>
          <w:color w:val="000000"/>
          <w:lang w:val="ru-RU"/>
        </w:rPr>
        <w:t>каждой</w:t>
      </w:r>
      <w:r w:rsidRPr="007B7278">
        <w:rPr>
          <w:color w:val="000000"/>
          <w:lang w:val="fr-FR"/>
        </w:rPr>
        <w:t xml:space="preserve"> </w:t>
      </w:r>
      <w:r w:rsidRPr="006F5F06">
        <w:rPr>
          <w:color w:val="000000"/>
          <w:lang w:val="ru-RU"/>
        </w:rPr>
        <w:t>пробной</w:t>
      </w:r>
      <w:r w:rsidRPr="007B7278">
        <w:rPr>
          <w:color w:val="000000"/>
          <w:lang w:val="fr-FR"/>
        </w:rPr>
        <w:t xml:space="preserve"> </w:t>
      </w:r>
      <w:r w:rsidRPr="006F5F06">
        <w:rPr>
          <w:color w:val="000000"/>
          <w:lang w:val="ru-RU"/>
        </w:rPr>
        <w:t>или</w:t>
      </w:r>
      <w:r w:rsidRPr="007B7278">
        <w:rPr>
          <w:color w:val="000000"/>
          <w:lang w:val="fr-FR"/>
        </w:rPr>
        <w:t xml:space="preserve"> </w:t>
      </w:r>
      <w:r w:rsidRPr="006F5F06">
        <w:rPr>
          <w:color w:val="000000"/>
          <w:lang w:val="ru-RU"/>
        </w:rPr>
        <w:t>платной</w:t>
      </w:r>
      <w:r w:rsidRPr="007B7278">
        <w:rPr>
          <w:color w:val="000000"/>
          <w:lang w:val="fr-FR"/>
        </w:rPr>
        <w:t xml:space="preserve"> </w:t>
      </w:r>
      <w:r w:rsidRPr="006F5F06">
        <w:rPr>
          <w:color w:val="000000"/>
          <w:lang w:val="ru-RU"/>
        </w:rPr>
        <w:t>подписной</w:t>
      </w:r>
      <w:r w:rsidRPr="007B7278">
        <w:rPr>
          <w:color w:val="000000"/>
          <w:lang w:val="fr-FR"/>
        </w:rPr>
        <w:t xml:space="preserve"> </w:t>
      </w:r>
      <w:r w:rsidRPr="006F5F06">
        <w:rPr>
          <w:color w:val="000000"/>
          <w:lang w:val="ru-RU"/>
        </w:rPr>
        <w:t>лицензией</w:t>
      </w:r>
      <w:r w:rsidRPr="007B7278">
        <w:rPr>
          <w:color w:val="000000"/>
          <w:lang w:val="fr-FR"/>
        </w:rPr>
        <w:t xml:space="preserve"> </w:t>
      </w:r>
      <w:r w:rsidRPr="006F5F06">
        <w:rPr>
          <w:color w:val="000000"/>
          <w:lang w:val="ru-RU"/>
        </w:rPr>
        <w:t>на</w:t>
      </w:r>
      <w:r w:rsidRPr="007B7278">
        <w:rPr>
          <w:color w:val="000000"/>
          <w:lang w:val="fr-FR"/>
        </w:rPr>
        <w:t xml:space="preserve"> Lync Online. </w:t>
      </w:r>
      <w:r w:rsidRPr="006F5F06">
        <w:rPr>
          <w:color w:val="000000"/>
          <w:lang w:val="ru-RU"/>
        </w:rPr>
        <w:t>Это</w:t>
      </w:r>
      <w:r w:rsidRPr="007B7278">
        <w:rPr>
          <w:color w:val="000000"/>
          <w:lang w:val="fr-FR"/>
        </w:rPr>
        <w:t xml:space="preserve"> </w:t>
      </w:r>
      <w:r w:rsidRPr="006F5F06">
        <w:rPr>
          <w:color w:val="000000"/>
          <w:lang w:val="ru-RU"/>
        </w:rPr>
        <w:t>программное</w:t>
      </w:r>
      <w:r w:rsidRPr="007B7278">
        <w:rPr>
          <w:color w:val="000000"/>
          <w:lang w:val="fr-FR"/>
        </w:rPr>
        <w:t xml:space="preserve"> </w:t>
      </w:r>
      <w:r w:rsidRPr="006F5F06">
        <w:rPr>
          <w:color w:val="000000"/>
          <w:lang w:val="ru-RU"/>
        </w:rPr>
        <w:t>обеспечение</w:t>
      </w:r>
      <w:r w:rsidRPr="007B7278">
        <w:rPr>
          <w:color w:val="000000"/>
          <w:lang w:val="fr-FR"/>
        </w:rPr>
        <w:t xml:space="preserve"> </w:t>
      </w:r>
      <w:r w:rsidRPr="006F5F06">
        <w:rPr>
          <w:color w:val="000000"/>
          <w:lang w:val="ru-RU"/>
        </w:rPr>
        <w:t>можно</w:t>
      </w:r>
      <w:r w:rsidRPr="007B7278">
        <w:rPr>
          <w:color w:val="000000"/>
          <w:lang w:val="fr-FR"/>
        </w:rPr>
        <w:t xml:space="preserve"> </w:t>
      </w:r>
      <w:r w:rsidRPr="006F5F06">
        <w:rPr>
          <w:color w:val="000000"/>
          <w:lang w:val="ru-RU"/>
        </w:rPr>
        <w:t>использовать</w:t>
      </w:r>
      <w:r w:rsidRPr="007B7278">
        <w:rPr>
          <w:color w:val="000000"/>
          <w:lang w:val="fr-FR"/>
        </w:rPr>
        <w:t xml:space="preserve"> </w:t>
      </w:r>
      <w:r w:rsidRPr="006F5F06">
        <w:rPr>
          <w:color w:val="000000"/>
          <w:lang w:val="ru-RU"/>
        </w:rPr>
        <w:t>только</w:t>
      </w:r>
      <w:r w:rsidRPr="007B7278">
        <w:rPr>
          <w:color w:val="000000"/>
          <w:lang w:val="fr-FR"/>
        </w:rPr>
        <w:t xml:space="preserve"> </w:t>
      </w:r>
      <w:r w:rsidRPr="006F5F06">
        <w:rPr>
          <w:color w:val="000000"/>
          <w:lang w:val="ru-RU"/>
        </w:rPr>
        <w:t>с</w:t>
      </w:r>
      <w:r w:rsidRPr="007B7278">
        <w:rPr>
          <w:color w:val="000000"/>
          <w:lang w:val="fr-FR"/>
        </w:rPr>
        <w:t xml:space="preserve"> Lync Online, </w:t>
      </w:r>
      <w:r w:rsidRPr="006F5F06">
        <w:rPr>
          <w:color w:val="000000"/>
          <w:lang w:val="ru-RU"/>
        </w:rPr>
        <w:t>и</w:t>
      </w:r>
      <w:r w:rsidRPr="007B7278">
        <w:rPr>
          <w:color w:val="000000"/>
          <w:lang w:val="fr-FR"/>
        </w:rPr>
        <w:t xml:space="preserve"> </w:t>
      </w:r>
      <w:r w:rsidRPr="006F5F06">
        <w:rPr>
          <w:color w:val="000000"/>
          <w:lang w:val="ru-RU"/>
        </w:rPr>
        <w:t>все</w:t>
      </w:r>
      <w:r w:rsidRPr="007B7278">
        <w:rPr>
          <w:color w:val="000000"/>
          <w:lang w:val="fr-FR"/>
        </w:rPr>
        <w:t xml:space="preserve"> </w:t>
      </w:r>
      <w:r w:rsidRPr="006F5F06">
        <w:rPr>
          <w:color w:val="000000"/>
          <w:lang w:val="ru-RU"/>
        </w:rPr>
        <w:t>права</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использование</w:t>
      </w:r>
      <w:r w:rsidRPr="007B7278">
        <w:rPr>
          <w:color w:val="000000"/>
          <w:lang w:val="fr-FR"/>
        </w:rPr>
        <w:t xml:space="preserve"> </w:t>
      </w:r>
      <w:r w:rsidRPr="006F5F06">
        <w:rPr>
          <w:color w:val="000000"/>
          <w:lang w:val="ru-RU"/>
        </w:rPr>
        <w:t>программного</w:t>
      </w:r>
      <w:r w:rsidRPr="007B7278">
        <w:rPr>
          <w:color w:val="000000"/>
          <w:lang w:val="fr-FR"/>
        </w:rPr>
        <w:t xml:space="preserve"> </w:t>
      </w:r>
      <w:r w:rsidRPr="006F5F06">
        <w:rPr>
          <w:color w:val="000000"/>
          <w:lang w:val="ru-RU"/>
        </w:rPr>
        <w:t>обеспечения</w:t>
      </w:r>
      <w:r w:rsidRPr="007B7278">
        <w:rPr>
          <w:color w:val="000000"/>
          <w:lang w:val="fr-FR"/>
        </w:rPr>
        <w:t xml:space="preserve"> </w:t>
      </w:r>
      <w:r w:rsidRPr="006F5F06">
        <w:rPr>
          <w:color w:val="000000"/>
          <w:lang w:val="ru-RU"/>
        </w:rPr>
        <w:t>заканчиваются</w:t>
      </w:r>
      <w:r w:rsidRPr="007B7278">
        <w:rPr>
          <w:color w:val="000000"/>
          <w:lang w:val="fr-FR"/>
        </w:rPr>
        <w:t xml:space="preserve"> </w:t>
      </w:r>
      <w:r w:rsidRPr="006F5F06">
        <w:rPr>
          <w:color w:val="000000"/>
          <w:lang w:val="ru-RU"/>
        </w:rPr>
        <w:t>после</w:t>
      </w:r>
      <w:r w:rsidRPr="007B7278">
        <w:rPr>
          <w:color w:val="000000"/>
          <w:lang w:val="fr-FR"/>
        </w:rPr>
        <w:t xml:space="preserve"> </w:t>
      </w:r>
      <w:r w:rsidRPr="006F5F06">
        <w:rPr>
          <w:color w:val="000000"/>
          <w:lang w:val="ru-RU"/>
        </w:rPr>
        <w:t>окончания</w:t>
      </w:r>
      <w:r w:rsidRPr="007B7278">
        <w:rPr>
          <w:color w:val="000000"/>
          <w:lang w:val="fr-FR"/>
        </w:rPr>
        <w:t xml:space="preserve"> </w:t>
      </w:r>
      <w:r w:rsidRPr="006F5F06">
        <w:rPr>
          <w:color w:val="000000"/>
          <w:lang w:val="ru-RU"/>
        </w:rPr>
        <w:t>срока</w:t>
      </w:r>
      <w:r w:rsidRPr="007B7278">
        <w:rPr>
          <w:color w:val="000000"/>
          <w:lang w:val="fr-FR"/>
        </w:rPr>
        <w:t xml:space="preserve"> </w:t>
      </w:r>
      <w:r w:rsidRPr="006F5F06">
        <w:rPr>
          <w:color w:val="000000"/>
          <w:lang w:val="ru-RU"/>
        </w:rPr>
        <w:t>действия</w:t>
      </w:r>
      <w:r w:rsidRPr="007B7278">
        <w:rPr>
          <w:color w:val="000000"/>
          <w:lang w:val="fr-FR"/>
        </w:rPr>
        <w:t xml:space="preserve"> </w:t>
      </w:r>
      <w:r w:rsidRPr="006F5F06">
        <w:rPr>
          <w:color w:val="000000"/>
          <w:lang w:val="ru-RU"/>
        </w:rPr>
        <w:t>основной</w:t>
      </w:r>
      <w:r w:rsidRPr="007B7278">
        <w:rPr>
          <w:color w:val="000000"/>
          <w:lang w:val="fr-FR"/>
        </w:rPr>
        <w:t xml:space="preserve"> </w:t>
      </w:r>
      <w:r w:rsidRPr="006F5F06">
        <w:rPr>
          <w:color w:val="000000"/>
          <w:lang w:val="ru-RU"/>
        </w:rPr>
        <w:t>подписной</w:t>
      </w:r>
      <w:r w:rsidRPr="007B7278">
        <w:rPr>
          <w:color w:val="000000"/>
          <w:lang w:val="fr-FR"/>
        </w:rPr>
        <w:t xml:space="preserve"> </w:t>
      </w:r>
      <w:r w:rsidRPr="006F5F06">
        <w:rPr>
          <w:color w:val="000000"/>
          <w:lang w:val="ru-RU"/>
        </w:rPr>
        <w:t>лицензии</w:t>
      </w:r>
      <w:r w:rsidRPr="007B7278">
        <w:rPr>
          <w:color w:val="000000"/>
          <w:lang w:val="fr-FR"/>
        </w:rPr>
        <w:t xml:space="preserve"> </w:t>
      </w:r>
      <w:r w:rsidRPr="006F5F06">
        <w:rPr>
          <w:color w:val="000000"/>
          <w:lang w:val="ru-RU"/>
        </w:rPr>
        <w:t>или</w:t>
      </w:r>
      <w:r w:rsidRPr="007B7278">
        <w:rPr>
          <w:color w:val="000000"/>
          <w:lang w:val="fr-FR"/>
        </w:rPr>
        <w:t xml:space="preserve"> </w:t>
      </w:r>
      <w:r w:rsidRPr="006F5F06">
        <w:rPr>
          <w:color w:val="000000"/>
          <w:lang w:val="ru-RU"/>
        </w:rPr>
        <w:t>перехода</w:t>
      </w:r>
      <w:r w:rsidRPr="007B7278">
        <w:rPr>
          <w:color w:val="000000"/>
          <w:lang w:val="fr-FR"/>
        </w:rPr>
        <w:t xml:space="preserve"> </w:t>
      </w:r>
      <w:r w:rsidRPr="006F5F06">
        <w:rPr>
          <w:color w:val="000000"/>
          <w:lang w:val="ru-RU"/>
        </w:rPr>
        <w:t>на</w:t>
      </w:r>
      <w:r w:rsidRPr="007B7278">
        <w:rPr>
          <w:color w:val="000000"/>
          <w:lang w:val="fr-FR"/>
        </w:rPr>
        <w:t xml:space="preserve"> </w:t>
      </w:r>
      <w:r w:rsidRPr="006F5F06">
        <w:rPr>
          <w:color w:val="000000"/>
          <w:lang w:val="ru-RU"/>
        </w:rPr>
        <w:t>следующую</w:t>
      </w:r>
      <w:r w:rsidRPr="007B7278">
        <w:rPr>
          <w:color w:val="000000"/>
          <w:lang w:val="fr-FR"/>
        </w:rPr>
        <w:t xml:space="preserve"> </w:t>
      </w:r>
      <w:r w:rsidRPr="006F5F06">
        <w:rPr>
          <w:color w:val="000000"/>
          <w:lang w:val="ru-RU"/>
        </w:rPr>
        <w:t>основную</w:t>
      </w:r>
      <w:r w:rsidRPr="007B7278">
        <w:rPr>
          <w:color w:val="000000"/>
          <w:lang w:val="fr-FR"/>
        </w:rPr>
        <w:t xml:space="preserve"> </w:t>
      </w:r>
      <w:r w:rsidRPr="006F5F06">
        <w:rPr>
          <w:color w:val="000000"/>
          <w:lang w:val="ru-RU"/>
        </w:rPr>
        <w:t>версию</w:t>
      </w:r>
      <w:r w:rsidRPr="007B7278">
        <w:rPr>
          <w:color w:val="000000"/>
          <w:lang w:val="fr-FR"/>
        </w:rPr>
        <w:t xml:space="preserve"> Lync Online </w:t>
      </w:r>
      <w:r w:rsidRPr="006F5F06">
        <w:rPr>
          <w:color w:val="000000"/>
          <w:lang w:val="ru-RU"/>
        </w:rPr>
        <w:t>в</w:t>
      </w:r>
      <w:r w:rsidRPr="007B7278">
        <w:rPr>
          <w:color w:val="000000"/>
          <w:lang w:val="fr-FR"/>
        </w:rPr>
        <w:t xml:space="preserve"> </w:t>
      </w:r>
      <w:r w:rsidRPr="006F5F06">
        <w:rPr>
          <w:color w:val="000000"/>
          <w:lang w:val="ru-RU"/>
        </w:rPr>
        <w:t>зависимости</w:t>
      </w:r>
      <w:r w:rsidRPr="007B7278">
        <w:rPr>
          <w:color w:val="000000"/>
          <w:lang w:val="fr-FR"/>
        </w:rPr>
        <w:t xml:space="preserve"> </w:t>
      </w:r>
      <w:r w:rsidRPr="006F5F06">
        <w:rPr>
          <w:color w:val="000000"/>
          <w:lang w:val="ru-RU"/>
        </w:rPr>
        <w:t>от</w:t>
      </w:r>
      <w:r w:rsidRPr="007B7278">
        <w:rPr>
          <w:color w:val="000000"/>
          <w:lang w:val="fr-FR"/>
        </w:rPr>
        <w:t xml:space="preserve"> </w:t>
      </w:r>
      <w:r w:rsidRPr="006F5F06">
        <w:rPr>
          <w:color w:val="000000"/>
          <w:lang w:val="ru-RU"/>
        </w:rPr>
        <w:t>того</w:t>
      </w:r>
      <w:r w:rsidRPr="007B7278">
        <w:rPr>
          <w:color w:val="000000"/>
          <w:lang w:val="fr-FR"/>
        </w:rPr>
        <w:t xml:space="preserve">, </w:t>
      </w:r>
      <w:r w:rsidRPr="006F5F06">
        <w:rPr>
          <w:color w:val="000000"/>
          <w:lang w:val="ru-RU"/>
        </w:rPr>
        <w:t>какое</w:t>
      </w:r>
      <w:r w:rsidRPr="007B7278">
        <w:rPr>
          <w:color w:val="000000"/>
          <w:lang w:val="fr-FR"/>
        </w:rPr>
        <w:t xml:space="preserve"> </w:t>
      </w:r>
      <w:r w:rsidRPr="006F5F06">
        <w:rPr>
          <w:color w:val="000000"/>
          <w:lang w:val="ru-RU"/>
        </w:rPr>
        <w:t>событие</w:t>
      </w:r>
      <w:r w:rsidRPr="007B7278">
        <w:rPr>
          <w:color w:val="000000"/>
          <w:lang w:val="fr-FR"/>
        </w:rPr>
        <w:t xml:space="preserve"> </w:t>
      </w:r>
      <w:r w:rsidRPr="006F5F06">
        <w:rPr>
          <w:color w:val="000000"/>
          <w:lang w:val="ru-RU"/>
        </w:rPr>
        <w:t>наступит</w:t>
      </w:r>
      <w:r w:rsidRPr="007B7278">
        <w:rPr>
          <w:color w:val="000000"/>
          <w:lang w:val="fr-FR"/>
        </w:rPr>
        <w:t xml:space="preserve"> </w:t>
      </w:r>
      <w:r w:rsidRPr="006F5F06">
        <w:rPr>
          <w:color w:val="000000"/>
          <w:lang w:val="ru-RU"/>
        </w:rPr>
        <w:t>первым</w:t>
      </w:r>
      <w:r w:rsidRPr="007B7278">
        <w:rPr>
          <w:color w:val="000000"/>
          <w:lang w:val="fr-FR"/>
        </w:rPr>
        <w:t>.</w:t>
      </w:r>
      <w:r w:rsidR="00FA2C82" w:rsidRPr="007B7278">
        <w:rPr>
          <w:color w:val="000000"/>
          <w:lang w:val="fr-FR"/>
        </w:rPr>
        <w:t xml:space="preserve"> </w:t>
      </w:r>
      <w:r w:rsidRPr="006F5F06">
        <w:rPr>
          <w:color w:val="000000"/>
          <w:lang w:val="ru-RU"/>
        </w:rPr>
        <w:t>Клиенты</w:t>
      </w:r>
      <w:r w:rsidRPr="007B7278">
        <w:rPr>
          <w:color w:val="000000"/>
          <w:lang w:val="fr-FR"/>
        </w:rPr>
        <w:t xml:space="preserve"> </w:t>
      </w:r>
      <w:r w:rsidRPr="006F5F06">
        <w:rPr>
          <w:color w:val="000000"/>
          <w:lang w:val="ru-RU"/>
        </w:rPr>
        <w:t>могут</w:t>
      </w:r>
      <w:r w:rsidRPr="007B7278">
        <w:rPr>
          <w:color w:val="000000"/>
          <w:lang w:val="fr-FR"/>
        </w:rPr>
        <w:t xml:space="preserve"> </w:t>
      </w:r>
      <w:r w:rsidRPr="006F5F06">
        <w:rPr>
          <w:color w:val="000000"/>
          <w:lang w:val="ru-RU"/>
        </w:rPr>
        <w:t>использовать</w:t>
      </w:r>
      <w:r w:rsidRPr="007B7278">
        <w:rPr>
          <w:color w:val="000000"/>
          <w:lang w:val="fr-FR"/>
        </w:rPr>
        <w:t xml:space="preserve"> </w:t>
      </w:r>
      <w:r w:rsidRPr="006F5F06">
        <w:rPr>
          <w:color w:val="000000"/>
          <w:lang w:val="ru-RU"/>
        </w:rPr>
        <w:t>бесплатный</w:t>
      </w:r>
      <w:r w:rsidRPr="007B7278">
        <w:rPr>
          <w:color w:val="000000"/>
          <w:lang w:val="fr-FR"/>
        </w:rPr>
        <w:t xml:space="preserve"> </w:t>
      </w:r>
      <w:r w:rsidRPr="006F5F06">
        <w:rPr>
          <w:color w:val="000000"/>
          <w:lang w:val="ru-RU"/>
        </w:rPr>
        <w:t>клиент</w:t>
      </w:r>
      <w:r w:rsidRPr="007B7278">
        <w:rPr>
          <w:color w:val="000000"/>
          <w:lang w:val="fr-FR"/>
        </w:rPr>
        <w:t xml:space="preserve"> Lync Basic 2013 </w:t>
      </w:r>
      <w:r w:rsidRPr="006F5F06">
        <w:rPr>
          <w:color w:val="000000"/>
          <w:lang w:val="ru-RU"/>
        </w:rPr>
        <w:t>для</w:t>
      </w:r>
      <w:r w:rsidRPr="007B7278">
        <w:rPr>
          <w:color w:val="000000"/>
          <w:lang w:val="fr-FR"/>
        </w:rPr>
        <w:t xml:space="preserve"> </w:t>
      </w:r>
      <w:r w:rsidRPr="006F5F06">
        <w:rPr>
          <w:color w:val="000000"/>
          <w:lang w:val="ru-RU"/>
        </w:rPr>
        <w:t>работы</w:t>
      </w:r>
      <w:r w:rsidRPr="007B7278">
        <w:rPr>
          <w:color w:val="000000"/>
          <w:lang w:val="fr-FR"/>
        </w:rPr>
        <w:t xml:space="preserve"> </w:t>
      </w:r>
      <w:r w:rsidRPr="006F5F06">
        <w:rPr>
          <w:color w:val="000000"/>
          <w:lang w:val="ru-RU"/>
        </w:rPr>
        <w:t>с</w:t>
      </w:r>
      <w:r w:rsidRPr="007B7278">
        <w:rPr>
          <w:color w:val="000000"/>
          <w:lang w:val="fr-FR"/>
        </w:rPr>
        <w:t xml:space="preserve"> </w:t>
      </w:r>
      <w:r w:rsidRPr="006F5F06">
        <w:rPr>
          <w:color w:val="000000"/>
          <w:lang w:val="ru-RU"/>
        </w:rPr>
        <w:t>пользователями</w:t>
      </w:r>
      <w:r w:rsidRPr="007B7278">
        <w:rPr>
          <w:color w:val="000000"/>
          <w:lang w:val="fr-FR"/>
        </w:rPr>
        <w:t xml:space="preserve">, </w:t>
      </w:r>
      <w:r w:rsidRPr="006F5F06">
        <w:rPr>
          <w:color w:val="000000"/>
          <w:lang w:val="ru-RU"/>
        </w:rPr>
        <w:t>у</w:t>
      </w:r>
      <w:r w:rsidR="00960590" w:rsidRPr="007B7278">
        <w:rPr>
          <w:color w:val="000000"/>
          <w:lang w:val="fr-FR"/>
        </w:rPr>
        <w:t> </w:t>
      </w:r>
      <w:r w:rsidRPr="006F5F06">
        <w:rPr>
          <w:color w:val="000000"/>
          <w:lang w:val="ru-RU"/>
        </w:rPr>
        <w:t>которых</w:t>
      </w:r>
      <w:r w:rsidRPr="007B7278">
        <w:rPr>
          <w:color w:val="000000"/>
          <w:lang w:val="fr-FR"/>
        </w:rPr>
        <w:t xml:space="preserve"> </w:t>
      </w:r>
      <w:r w:rsidRPr="006F5F06">
        <w:rPr>
          <w:color w:val="000000"/>
          <w:lang w:val="ru-RU"/>
        </w:rPr>
        <w:t>установлена</w:t>
      </w:r>
      <w:r w:rsidRPr="007B7278">
        <w:rPr>
          <w:color w:val="000000"/>
          <w:lang w:val="fr-FR"/>
        </w:rPr>
        <w:t xml:space="preserve"> Windows. </w:t>
      </w:r>
    </w:p>
    <w:p w:rsidR="006D33A5" w:rsidRPr="007B7278" w:rsidRDefault="006D33A5" w:rsidP="007B35CE">
      <w:pPr>
        <w:rPr>
          <w:lang w:val="fr-FR"/>
        </w:rPr>
      </w:pPr>
    </w:p>
    <w:p w:rsidR="006D33A5" w:rsidRPr="007B7278" w:rsidRDefault="006D33A5" w:rsidP="003D0252">
      <w:pPr>
        <w:spacing w:after="60"/>
        <w:ind w:left="720"/>
        <w:rPr>
          <w:lang w:val="fr-FR"/>
        </w:rPr>
      </w:pPr>
      <w:r w:rsidRPr="006F5F06">
        <w:rPr>
          <w:rFonts w:eastAsia="Calibri" w:cs="Tahoma"/>
          <w:b/>
          <w:color w:val="000000"/>
          <w:szCs w:val="18"/>
          <w:lang w:val="ru-RU"/>
        </w:rPr>
        <w:t>Облако</w:t>
      </w:r>
      <w:r w:rsidRPr="007B7278">
        <w:rPr>
          <w:rFonts w:eastAsia="Calibri" w:cs="Tahoma"/>
          <w:b/>
          <w:color w:val="000000"/>
          <w:szCs w:val="18"/>
          <w:lang w:val="fr-FR"/>
        </w:rPr>
        <w:t xml:space="preserve"> </w:t>
      </w:r>
      <w:r w:rsidRPr="006F5F06">
        <w:rPr>
          <w:rFonts w:eastAsia="Calibri" w:cs="Tahoma"/>
          <w:b/>
          <w:color w:val="000000"/>
          <w:szCs w:val="18"/>
          <w:lang w:val="ru-RU"/>
        </w:rPr>
        <w:t>сообщества</w:t>
      </w:r>
      <w:r w:rsidRPr="007B7278">
        <w:rPr>
          <w:rFonts w:eastAsia="Calibri" w:cs="Tahoma"/>
          <w:b/>
          <w:color w:val="000000"/>
          <w:szCs w:val="18"/>
          <w:lang w:val="fr-FR"/>
        </w:rPr>
        <w:t xml:space="preserve"> </w:t>
      </w:r>
      <w:r w:rsidRPr="006F5F06">
        <w:rPr>
          <w:rFonts w:eastAsia="Calibri" w:cs="Tahoma"/>
          <w:b/>
          <w:color w:val="000000"/>
          <w:szCs w:val="18"/>
          <w:lang w:val="ru-RU"/>
        </w:rPr>
        <w:t>для</w:t>
      </w:r>
      <w:r w:rsidRPr="007B7278">
        <w:rPr>
          <w:rFonts w:eastAsia="Calibri" w:cs="Tahoma"/>
          <w:b/>
          <w:color w:val="000000"/>
          <w:szCs w:val="18"/>
          <w:lang w:val="fr-FR"/>
        </w:rPr>
        <w:t xml:space="preserve"> </w:t>
      </w:r>
      <w:r w:rsidRPr="006F5F06">
        <w:rPr>
          <w:rFonts w:eastAsia="Calibri" w:cs="Tahoma"/>
          <w:b/>
          <w:color w:val="000000"/>
          <w:szCs w:val="18"/>
          <w:lang w:val="ru-RU"/>
        </w:rPr>
        <w:t>государственных</w:t>
      </w:r>
      <w:r w:rsidRPr="007B7278">
        <w:rPr>
          <w:rFonts w:eastAsia="Calibri" w:cs="Tahoma"/>
          <w:b/>
          <w:color w:val="000000"/>
          <w:szCs w:val="18"/>
          <w:lang w:val="fr-FR"/>
        </w:rPr>
        <w:t xml:space="preserve"> </w:t>
      </w:r>
      <w:r w:rsidRPr="006F5F06">
        <w:rPr>
          <w:rFonts w:eastAsia="Calibri" w:cs="Tahoma"/>
          <w:b/>
          <w:color w:val="000000"/>
          <w:szCs w:val="18"/>
          <w:lang w:val="ru-RU"/>
        </w:rPr>
        <w:t>организаций</w:t>
      </w:r>
      <w:r w:rsidRPr="007B7278">
        <w:rPr>
          <w:rFonts w:eastAsia="Calibri" w:cs="Tahoma"/>
          <w:b/>
          <w:color w:val="000000"/>
          <w:szCs w:val="18"/>
          <w:lang w:val="fr-FR"/>
        </w:rPr>
        <w:t xml:space="preserve"> (</w:t>
      </w:r>
      <w:r w:rsidRPr="006F5F06">
        <w:rPr>
          <w:rFonts w:eastAsia="Calibri" w:cs="Tahoma"/>
          <w:b/>
          <w:color w:val="000000"/>
          <w:szCs w:val="18"/>
          <w:lang w:val="ru-RU"/>
        </w:rPr>
        <w:t>только</w:t>
      </w:r>
      <w:r w:rsidRPr="007B7278">
        <w:rPr>
          <w:rFonts w:eastAsia="Calibri" w:cs="Tahoma"/>
          <w:b/>
          <w:color w:val="000000"/>
          <w:szCs w:val="18"/>
          <w:lang w:val="fr-FR"/>
        </w:rPr>
        <w:t xml:space="preserve"> </w:t>
      </w:r>
      <w:r w:rsidRPr="006F5F06">
        <w:rPr>
          <w:rFonts w:eastAsia="Calibri" w:cs="Tahoma"/>
          <w:b/>
          <w:color w:val="000000"/>
          <w:szCs w:val="18"/>
          <w:lang w:val="ru-RU"/>
        </w:rPr>
        <w:t>США</w:t>
      </w:r>
      <w:r w:rsidRPr="007B7278">
        <w:rPr>
          <w:rFonts w:eastAsia="Calibri" w:cs="Tahoma"/>
          <w:b/>
          <w:color w:val="000000"/>
          <w:szCs w:val="18"/>
          <w:lang w:val="fr-FR"/>
        </w:rPr>
        <w:t>)</w:t>
      </w:r>
    </w:p>
    <w:p w:rsidR="006D33A5" w:rsidRPr="007B7278" w:rsidRDefault="006D33A5" w:rsidP="006D33A5">
      <w:pPr>
        <w:ind w:left="720"/>
        <w:rPr>
          <w:lang w:val="fr-FR"/>
        </w:rPr>
      </w:pPr>
      <w:r w:rsidRPr="006F5F06">
        <w:rPr>
          <w:rFonts w:eastAsia="Calibri" w:cs="Tahoma"/>
          <w:color w:val="000000"/>
          <w:szCs w:val="18"/>
          <w:lang w:val="ru-RU"/>
        </w:rPr>
        <w:t>Некоторые</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из</w:t>
      </w:r>
      <w:r w:rsidRPr="007B7278">
        <w:rPr>
          <w:rFonts w:eastAsia="Calibri" w:cs="Tahoma"/>
          <w:color w:val="000000"/>
          <w:szCs w:val="18"/>
          <w:lang w:val="fr-FR"/>
        </w:rPr>
        <w:t xml:space="preserve"> </w:t>
      </w:r>
      <w:r w:rsidRPr="006F5F06">
        <w:rPr>
          <w:rFonts w:eastAsia="Calibri" w:cs="Tahoma"/>
          <w:color w:val="000000"/>
          <w:szCs w:val="18"/>
          <w:lang w:val="ru-RU"/>
        </w:rPr>
        <w:t>семейства</w:t>
      </w:r>
      <w:r w:rsidRPr="007B7278">
        <w:rPr>
          <w:rFonts w:eastAsia="Calibri" w:cs="Tahoma"/>
          <w:color w:val="000000"/>
          <w:szCs w:val="18"/>
          <w:lang w:val="fr-FR"/>
        </w:rPr>
        <w:t xml:space="preserve"> </w:t>
      </w:r>
      <w:r w:rsidRPr="006F5F06">
        <w:rPr>
          <w:rFonts w:eastAsia="Calibri" w:cs="Tahoma"/>
          <w:color w:val="000000"/>
          <w:szCs w:val="18"/>
          <w:lang w:val="ru-RU"/>
        </w:rPr>
        <w:t>продуктов</w:t>
      </w:r>
      <w:r w:rsidRPr="007B7278">
        <w:rPr>
          <w:rFonts w:eastAsia="Calibri" w:cs="Tahoma"/>
          <w:color w:val="000000"/>
          <w:szCs w:val="18"/>
          <w:lang w:val="fr-FR"/>
        </w:rPr>
        <w:t xml:space="preserve"> Office 365 (</w:t>
      </w:r>
      <w:r w:rsidRPr="006F5F06">
        <w:rPr>
          <w:rFonts w:eastAsia="Calibri" w:cs="Tahoma"/>
          <w:color w:val="000000"/>
          <w:szCs w:val="18"/>
          <w:lang w:val="ru-RU"/>
        </w:rPr>
        <w:t>включая</w:t>
      </w:r>
      <w:r w:rsidRPr="007B7278">
        <w:rPr>
          <w:rFonts w:eastAsia="Calibri" w:cs="Tahoma"/>
          <w:color w:val="000000"/>
          <w:szCs w:val="18"/>
          <w:lang w:val="fr-FR"/>
        </w:rPr>
        <w:t xml:space="preserve"> Lync Online [</w:t>
      </w:r>
      <w:r w:rsidRPr="006F5F06">
        <w:rPr>
          <w:rFonts w:eastAsia="Calibri" w:cs="Tahoma"/>
          <w:color w:val="000000"/>
          <w:szCs w:val="18"/>
          <w:lang w:val="ru-RU"/>
        </w:rPr>
        <w:t>планы</w:t>
      </w:r>
      <w:r w:rsidRPr="007B7278">
        <w:rPr>
          <w:rFonts w:eastAsia="Calibri" w:cs="Tahoma"/>
          <w:color w:val="000000"/>
          <w:szCs w:val="18"/>
          <w:lang w:val="fr-FR"/>
        </w:rPr>
        <w:t xml:space="preserve"> 1,2 </w:t>
      </w:r>
      <w:r w:rsidRPr="006F5F06">
        <w:rPr>
          <w:rFonts w:eastAsia="Calibri" w:cs="Tahoma"/>
          <w:color w:val="000000"/>
          <w:szCs w:val="18"/>
          <w:lang w:val="ru-RU"/>
        </w:rPr>
        <w:t>и</w:t>
      </w:r>
      <w:r w:rsidRPr="007B7278">
        <w:rPr>
          <w:rFonts w:eastAsia="Calibri" w:cs="Tahoma"/>
          <w:color w:val="000000"/>
          <w:szCs w:val="18"/>
          <w:lang w:val="fr-FR"/>
        </w:rPr>
        <w:t xml:space="preserve"> 3]) </w:t>
      </w:r>
      <w:r w:rsidRPr="006F5F06">
        <w:rPr>
          <w:rFonts w:eastAsia="Calibri" w:cs="Tahoma"/>
          <w:color w:val="000000"/>
          <w:szCs w:val="18"/>
          <w:lang w:val="ru-RU"/>
        </w:rPr>
        <w:t>предлагаются</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и</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негосударственных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Клиенты</w:t>
      </w:r>
      <w:r w:rsidRPr="007B7278">
        <w:rPr>
          <w:rFonts w:eastAsia="Calibri" w:cs="Tahoma"/>
          <w:color w:val="000000"/>
          <w:szCs w:val="18"/>
          <w:lang w:val="fr-FR"/>
        </w:rPr>
        <w:t xml:space="preserve"> </w:t>
      </w:r>
      <w:r w:rsidRPr="006F5F06">
        <w:rPr>
          <w:rFonts w:eastAsia="Calibri" w:cs="Tahoma"/>
          <w:color w:val="000000"/>
          <w:szCs w:val="18"/>
          <w:lang w:val="ru-RU"/>
        </w:rPr>
        <w:t>могут</w:t>
      </w:r>
      <w:r w:rsidRPr="007B7278">
        <w:rPr>
          <w:rFonts w:eastAsia="Calibri" w:cs="Tahoma"/>
          <w:color w:val="000000"/>
          <w:szCs w:val="18"/>
          <w:lang w:val="fr-FR"/>
        </w:rPr>
        <w:t xml:space="preserve"> </w:t>
      </w:r>
      <w:r w:rsidRPr="006F5F06">
        <w:rPr>
          <w:rFonts w:eastAsia="Calibri" w:cs="Tahoma"/>
          <w:color w:val="000000"/>
          <w:szCs w:val="18"/>
          <w:lang w:val="ru-RU"/>
        </w:rPr>
        <w:t>быть</w:t>
      </w:r>
      <w:r w:rsidRPr="007B7278">
        <w:rPr>
          <w:rFonts w:eastAsia="Calibri" w:cs="Tahoma"/>
          <w:color w:val="000000"/>
          <w:szCs w:val="18"/>
          <w:lang w:val="fr-FR"/>
        </w:rPr>
        <w:t xml:space="preserve"> </w:t>
      </w:r>
      <w:r w:rsidRPr="006F5F06">
        <w:rPr>
          <w:rFonts w:eastAsia="Calibri" w:cs="Tahoma"/>
          <w:color w:val="000000"/>
          <w:szCs w:val="18"/>
          <w:lang w:val="ru-RU"/>
        </w:rPr>
        <w:t>подготовлены</w:t>
      </w:r>
      <w:r w:rsidRPr="007B7278">
        <w:rPr>
          <w:rFonts w:eastAsia="Calibri" w:cs="Tahoma"/>
          <w:color w:val="000000"/>
          <w:szCs w:val="18"/>
          <w:lang w:val="fr-FR"/>
        </w:rPr>
        <w:t xml:space="preserve"> </w:t>
      </w:r>
      <w:r w:rsidRPr="006F5F06">
        <w:rPr>
          <w:rFonts w:eastAsia="Calibri" w:cs="Tahoma"/>
          <w:color w:val="000000"/>
          <w:szCs w:val="18"/>
          <w:lang w:val="ru-RU"/>
        </w:rPr>
        <w:t>к</w:t>
      </w:r>
      <w:r w:rsidRPr="007B7278">
        <w:rPr>
          <w:rFonts w:eastAsia="Calibri" w:cs="Tahoma"/>
          <w:color w:val="000000"/>
          <w:szCs w:val="18"/>
          <w:lang w:val="fr-FR"/>
        </w:rPr>
        <w:t xml:space="preserve"> </w:t>
      </w:r>
      <w:r w:rsidRPr="006F5F06">
        <w:rPr>
          <w:rFonts w:eastAsia="Calibri" w:cs="Tahoma"/>
          <w:color w:val="000000"/>
          <w:szCs w:val="18"/>
          <w:lang w:val="ru-RU"/>
        </w:rPr>
        <w:t>работе</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одной</w:t>
      </w:r>
      <w:r w:rsidRPr="007B7278">
        <w:rPr>
          <w:rFonts w:eastAsia="Calibri" w:cs="Tahoma"/>
          <w:color w:val="000000"/>
          <w:szCs w:val="18"/>
          <w:lang w:val="fr-FR"/>
        </w:rPr>
        <w:t xml:space="preserve"> </w:t>
      </w:r>
      <w:r w:rsidRPr="006F5F06">
        <w:rPr>
          <w:rFonts w:eastAsia="Calibri" w:cs="Tahoma"/>
          <w:color w:val="000000"/>
          <w:szCs w:val="18"/>
          <w:lang w:val="ru-RU"/>
        </w:rPr>
        <w:t>из</w:t>
      </w:r>
      <w:r w:rsidRPr="007B7278">
        <w:rPr>
          <w:rFonts w:eastAsia="Calibri" w:cs="Tahoma"/>
          <w:color w:val="000000"/>
          <w:szCs w:val="18"/>
          <w:lang w:val="fr-FR"/>
        </w:rPr>
        <w:t xml:space="preserve"> </w:t>
      </w:r>
      <w:r w:rsidRPr="006F5F06">
        <w:rPr>
          <w:rFonts w:eastAsia="Calibri" w:cs="Tahoma"/>
          <w:color w:val="000000"/>
          <w:szCs w:val="18"/>
          <w:lang w:val="ru-RU"/>
        </w:rPr>
        <w:t>таких</w:t>
      </w:r>
      <w:r w:rsidRPr="007B7278">
        <w:rPr>
          <w:rFonts w:eastAsia="Calibri" w:cs="Tahoma"/>
          <w:color w:val="000000"/>
          <w:szCs w:val="18"/>
          <w:lang w:val="fr-FR"/>
        </w:rPr>
        <w:t xml:space="preserve"> </w:t>
      </w:r>
      <w:r w:rsidRPr="006F5F06">
        <w:rPr>
          <w:rFonts w:eastAsia="Calibri" w:cs="Tahoma"/>
          <w:color w:val="000000"/>
          <w:szCs w:val="18"/>
          <w:lang w:val="ru-RU"/>
        </w:rPr>
        <w:t>служб</w:t>
      </w:r>
      <w:r w:rsidRPr="007B7278">
        <w:rPr>
          <w:rFonts w:eastAsia="Calibri" w:cs="Tahoma"/>
          <w:color w:val="000000"/>
          <w:szCs w:val="18"/>
          <w:lang w:val="fr-FR"/>
        </w:rPr>
        <w:t xml:space="preserve">, </w:t>
      </w:r>
      <w:r w:rsidRPr="006F5F06">
        <w:rPr>
          <w:rFonts w:eastAsia="Calibri" w:cs="Tahoma"/>
          <w:color w:val="000000"/>
          <w:szCs w:val="18"/>
          <w:lang w:val="ru-RU"/>
        </w:rPr>
        <w:t>но</w:t>
      </w:r>
      <w:r w:rsidRPr="007B7278">
        <w:rPr>
          <w:rFonts w:eastAsia="Calibri" w:cs="Tahoma"/>
          <w:color w:val="000000"/>
          <w:szCs w:val="18"/>
          <w:lang w:val="fr-FR"/>
        </w:rPr>
        <w:t xml:space="preserve"> </w:t>
      </w:r>
      <w:r w:rsidRPr="006F5F06">
        <w:rPr>
          <w:rFonts w:eastAsia="Calibri" w:cs="Tahoma"/>
          <w:color w:val="000000"/>
          <w:szCs w:val="18"/>
          <w:lang w:val="ru-RU"/>
        </w:rPr>
        <w:t>не</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комбинации</w:t>
      </w:r>
      <w:r w:rsidRPr="007B7278">
        <w:rPr>
          <w:rFonts w:eastAsia="Calibri" w:cs="Tahoma"/>
          <w:color w:val="000000"/>
          <w:szCs w:val="18"/>
          <w:lang w:val="fr-FR"/>
        </w:rPr>
        <w:t xml:space="preserve"> </w:t>
      </w:r>
      <w:r w:rsidRPr="006F5F06">
        <w:rPr>
          <w:rFonts w:eastAsia="Calibri" w:cs="Tahoma"/>
          <w:color w:val="000000"/>
          <w:szCs w:val="18"/>
          <w:lang w:val="ru-RU"/>
        </w:rPr>
        <w:t>обеих</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определенные</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облако</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не</w:t>
      </w:r>
      <w:r w:rsidRPr="007B7278">
        <w:rPr>
          <w:rFonts w:eastAsia="Calibri" w:cs="Tahoma"/>
          <w:color w:val="000000"/>
          <w:szCs w:val="18"/>
          <w:lang w:val="fr-FR"/>
        </w:rPr>
        <w:t xml:space="preserve"> </w:t>
      </w:r>
      <w:r w:rsidRPr="006F5F06">
        <w:rPr>
          <w:rFonts w:eastAsia="Calibri" w:cs="Tahoma"/>
          <w:color w:val="000000"/>
          <w:szCs w:val="18"/>
          <w:lang w:val="ru-RU"/>
        </w:rPr>
        <w:t>могут</w:t>
      </w:r>
      <w:r w:rsidRPr="007B7278">
        <w:rPr>
          <w:rFonts w:eastAsia="Calibri" w:cs="Tahoma"/>
          <w:color w:val="000000"/>
          <w:szCs w:val="18"/>
          <w:lang w:val="fr-FR"/>
        </w:rPr>
        <w:t xml:space="preserve"> </w:t>
      </w:r>
      <w:r w:rsidRPr="006F5F06">
        <w:rPr>
          <w:rFonts w:eastAsia="Calibri" w:cs="Tahoma"/>
          <w:color w:val="000000"/>
          <w:szCs w:val="18"/>
          <w:lang w:val="ru-RU"/>
        </w:rPr>
        <w:t>быть</w:t>
      </w:r>
      <w:r w:rsidRPr="007B7278">
        <w:rPr>
          <w:rFonts w:eastAsia="Calibri" w:cs="Tahoma"/>
          <w:color w:val="000000"/>
          <w:szCs w:val="18"/>
          <w:lang w:val="fr-FR"/>
        </w:rPr>
        <w:t xml:space="preserve"> </w:t>
      </w:r>
      <w:r w:rsidRPr="006F5F06">
        <w:rPr>
          <w:rFonts w:eastAsia="Calibri" w:cs="Tahoma"/>
          <w:color w:val="000000"/>
          <w:szCs w:val="18"/>
          <w:lang w:val="ru-RU"/>
        </w:rPr>
        <w:t>развернуты</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том</w:t>
      </w:r>
      <w:r w:rsidRPr="007B7278">
        <w:rPr>
          <w:rFonts w:eastAsia="Calibri" w:cs="Tahoma"/>
          <w:color w:val="000000"/>
          <w:szCs w:val="18"/>
          <w:lang w:val="fr-FR"/>
        </w:rPr>
        <w:t xml:space="preserve"> </w:t>
      </w:r>
      <w:r w:rsidRPr="006F5F06">
        <w:rPr>
          <w:rFonts w:eastAsia="Calibri" w:cs="Tahoma"/>
          <w:color w:val="000000"/>
          <w:szCs w:val="18"/>
          <w:lang w:val="ru-RU"/>
        </w:rPr>
        <w:t>же</w:t>
      </w:r>
      <w:r w:rsidRPr="007B7278">
        <w:rPr>
          <w:rFonts w:eastAsia="Calibri" w:cs="Tahoma"/>
          <w:color w:val="000000"/>
          <w:szCs w:val="18"/>
          <w:lang w:val="fr-FR"/>
        </w:rPr>
        <w:t xml:space="preserve"> </w:t>
      </w:r>
      <w:r w:rsidRPr="006F5F06">
        <w:rPr>
          <w:rFonts w:eastAsia="Calibri" w:cs="Tahoma"/>
          <w:color w:val="000000"/>
          <w:szCs w:val="18"/>
          <w:lang w:val="ru-RU"/>
        </w:rPr>
        <w:t>домене</w:t>
      </w:r>
      <w:r w:rsidRPr="007B7278">
        <w:rPr>
          <w:rFonts w:eastAsia="Calibri" w:cs="Tahoma"/>
          <w:color w:val="000000"/>
          <w:szCs w:val="18"/>
          <w:lang w:val="fr-FR"/>
        </w:rPr>
        <w:t xml:space="preserve">, </w:t>
      </w:r>
      <w:r w:rsidRPr="006F5F06">
        <w:rPr>
          <w:rFonts w:eastAsia="Calibri" w:cs="Tahoma"/>
          <w:color w:val="000000"/>
          <w:szCs w:val="18"/>
          <w:lang w:val="ru-RU"/>
        </w:rPr>
        <w:t>что</w:t>
      </w:r>
      <w:r w:rsidRPr="007B7278">
        <w:rPr>
          <w:rFonts w:eastAsia="Calibri" w:cs="Tahoma"/>
          <w:color w:val="000000"/>
          <w:szCs w:val="18"/>
          <w:lang w:val="fr-FR"/>
        </w:rPr>
        <w:t xml:space="preserve"> </w:t>
      </w:r>
      <w:r w:rsidRPr="006F5F06">
        <w:rPr>
          <w:rFonts w:eastAsia="Calibri" w:cs="Tahoma"/>
          <w:color w:val="000000"/>
          <w:szCs w:val="18"/>
          <w:lang w:val="ru-RU"/>
        </w:rPr>
        <w:t>и</w:t>
      </w:r>
      <w:r w:rsidRPr="007B7278">
        <w:rPr>
          <w:rFonts w:eastAsia="Calibri" w:cs="Tahoma"/>
          <w:color w:val="000000"/>
          <w:szCs w:val="18"/>
          <w:lang w:val="fr-FR"/>
        </w:rPr>
        <w:t xml:space="preserve"> </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негосударственных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Это</w:t>
      </w:r>
      <w:r w:rsidRPr="007B7278">
        <w:rPr>
          <w:rFonts w:eastAsia="Calibri" w:cs="Tahoma"/>
          <w:color w:val="000000"/>
          <w:szCs w:val="18"/>
          <w:lang w:val="fr-FR"/>
        </w:rPr>
        <w:t xml:space="preserve"> </w:t>
      </w:r>
      <w:r w:rsidRPr="006F5F06">
        <w:rPr>
          <w:rFonts w:eastAsia="Calibri" w:cs="Tahoma"/>
          <w:color w:val="000000"/>
          <w:szCs w:val="18"/>
          <w:lang w:val="ru-RU"/>
        </w:rPr>
        <w:t>ограничение</w:t>
      </w:r>
      <w:r w:rsidRPr="007B7278">
        <w:rPr>
          <w:rFonts w:eastAsia="Calibri" w:cs="Tahoma"/>
          <w:color w:val="000000"/>
          <w:szCs w:val="18"/>
          <w:lang w:val="fr-FR"/>
        </w:rPr>
        <w:t xml:space="preserve"> </w:t>
      </w:r>
      <w:r w:rsidRPr="006F5F06">
        <w:rPr>
          <w:rFonts w:eastAsia="Calibri" w:cs="Tahoma"/>
          <w:color w:val="000000"/>
          <w:szCs w:val="18"/>
          <w:lang w:val="ru-RU"/>
        </w:rPr>
        <w:t>распространяется</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все</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входящие</w:t>
      </w:r>
      <w:r w:rsidRPr="007B7278">
        <w:rPr>
          <w:rFonts w:eastAsia="Calibri" w:cs="Tahoma"/>
          <w:color w:val="000000"/>
          <w:szCs w:val="18"/>
          <w:lang w:val="fr-FR"/>
        </w:rPr>
        <w:t xml:space="preserve"> </w:t>
      </w:r>
      <w:r w:rsidRPr="006F5F06">
        <w:rPr>
          <w:rFonts w:eastAsia="Calibri" w:cs="Tahoma"/>
          <w:color w:val="000000"/>
          <w:szCs w:val="18"/>
          <w:lang w:val="ru-RU"/>
        </w:rPr>
        <w:t>в</w:t>
      </w:r>
      <w:r w:rsidRPr="007B7278">
        <w:rPr>
          <w:rFonts w:eastAsia="Calibri" w:cs="Tahoma"/>
          <w:color w:val="000000"/>
          <w:szCs w:val="18"/>
          <w:lang w:val="fr-FR"/>
        </w:rPr>
        <w:t xml:space="preserve"> </w:t>
      </w:r>
      <w:r w:rsidRPr="006F5F06">
        <w:rPr>
          <w:rFonts w:eastAsia="Calibri" w:cs="Tahoma"/>
          <w:color w:val="000000"/>
          <w:szCs w:val="18"/>
          <w:lang w:val="ru-RU"/>
        </w:rPr>
        <w:t>семейство</w:t>
      </w:r>
      <w:r w:rsidRPr="007B7278">
        <w:rPr>
          <w:rFonts w:eastAsia="Calibri" w:cs="Tahoma"/>
          <w:color w:val="000000"/>
          <w:szCs w:val="18"/>
          <w:lang w:val="fr-FR"/>
        </w:rPr>
        <w:t xml:space="preserve"> </w:t>
      </w:r>
      <w:r w:rsidRPr="006F5F06">
        <w:rPr>
          <w:rFonts w:eastAsia="Calibri" w:cs="Tahoma"/>
          <w:color w:val="000000"/>
          <w:szCs w:val="18"/>
          <w:lang w:val="ru-RU"/>
        </w:rPr>
        <w:t>продуктов</w:t>
      </w:r>
      <w:r w:rsidRPr="007B7278">
        <w:rPr>
          <w:rFonts w:eastAsia="Calibri" w:cs="Tahoma"/>
          <w:color w:val="000000"/>
          <w:szCs w:val="18"/>
          <w:lang w:val="fr-FR"/>
        </w:rPr>
        <w:t xml:space="preserve"> Office 365, </w:t>
      </w:r>
      <w:r w:rsidRPr="006F5F06">
        <w:rPr>
          <w:rFonts w:eastAsia="Calibri" w:cs="Tahoma"/>
          <w:color w:val="000000"/>
          <w:szCs w:val="18"/>
          <w:lang w:val="ru-RU"/>
        </w:rPr>
        <w:t>включая</w:t>
      </w:r>
      <w:r w:rsidRPr="007B7278">
        <w:rPr>
          <w:rFonts w:eastAsia="Calibri" w:cs="Tahoma"/>
          <w:color w:val="000000"/>
          <w:szCs w:val="18"/>
          <w:lang w:val="fr-FR"/>
        </w:rPr>
        <w:t xml:space="preserve"> Exchange Online, SharePoint Online </w:t>
      </w:r>
      <w:r w:rsidRPr="006F5F06">
        <w:rPr>
          <w:rFonts w:eastAsia="Calibri" w:cs="Tahoma"/>
          <w:color w:val="000000"/>
          <w:szCs w:val="18"/>
          <w:lang w:val="ru-RU"/>
        </w:rPr>
        <w:t>и</w:t>
      </w:r>
      <w:r w:rsidRPr="007B7278">
        <w:rPr>
          <w:rFonts w:eastAsia="Calibri" w:cs="Tahoma"/>
          <w:color w:val="000000"/>
          <w:szCs w:val="18"/>
          <w:lang w:val="fr-FR"/>
        </w:rPr>
        <w:t xml:space="preserve"> Lync Online.</w:t>
      </w:r>
      <w:r w:rsidR="00FA2C82" w:rsidRPr="007B7278">
        <w:rPr>
          <w:rFonts w:eastAsia="Calibri" w:cs="Tahoma"/>
          <w:color w:val="000000"/>
          <w:szCs w:val="18"/>
          <w:lang w:val="fr-FR"/>
        </w:rPr>
        <w:t xml:space="preserve"> </w:t>
      </w:r>
    </w:p>
    <w:p w:rsidR="006D33A5" w:rsidRPr="007B7278" w:rsidRDefault="006D33A5" w:rsidP="006D33A5">
      <w:pPr>
        <w:ind w:left="720"/>
        <w:rPr>
          <w:lang w:val="fr-FR"/>
        </w:rPr>
      </w:pPr>
    </w:p>
    <w:p w:rsidR="006D33A5" w:rsidRPr="007B7278" w:rsidRDefault="006D33A5" w:rsidP="006D33A5">
      <w:pPr>
        <w:ind w:left="720"/>
        <w:rPr>
          <w:lang w:val="fr-FR"/>
        </w:rPr>
      </w:pPr>
      <w:r w:rsidRPr="006F5F06">
        <w:rPr>
          <w:rFonts w:eastAsia="Calibri" w:cs="Tahoma"/>
          <w:color w:val="000000"/>
          <w:szCs w:val="18"/>
          <w:lang w:val="ru-RU"/>
        </w:rPr>
        <w:t>Если</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служба</w:t>
      </w:r>
      <w:r w:rsidRPr="007B7278">
        <w:rPr>
          <w:rFonts w:eastAsia="Calibri" w:cs="Tahoma"/>
          <w:color w:val="000000"/>
          <w:szCs w:val="18"/>
          <w:lang w:val="fr-FR"/>
        </w:rPr>
        <w:t xml:space="preserve"> </w:t>
      </w:r>
      <w:r w:rsidRPr="006F5F06">
        <w:rPr>
          <w:rFonts w:eastAsia="Calibri" w:cs="Tahoma"/>
          <w:color w:val="000000"/>
          <w:szCs w:val="18"/>
          <w:lang w:val="ru-RU"/>
        </w:rPr>
        <w:t>подготовлена</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облако</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она</w:t>
      </w:r>
      <w:r w:rsidRPr="007B7278">
        <w:rPr>
          <w:rFonts w:eastAsia="Calibri" w:cs="Tahoma"/>
          <w:color w:val="000000"/>
          <w:szCs w:val="18"/>
          <w:lang w:val="fr-FR"/>
        </w:rPr>
        <w:t xml:space="preserve"> </w:t>
      </w:r>
      <w:r w:rsidRPr="006F5F06">
        <w:rPr>
          <w:rFonts w:eastAsia="Calibri" w:cs="Tahoma"/>
          <w:color w:val="000000"/>
          <w:szCs w:val="18"/>
          <w:lang w:val="ru-RU"/>
        </w:rPr>
        <w:t>будет</w:t>
      </w:r>
      <w:r w:rsidRPr="007B7278">
        <w:rPr>
          <w:rFonts w:eastAsia="Calibri" w:cs="Tahoma"/>
          <w:color w:val="000000"/>
          <w:szCs w:val="18"/>
          <w:lang w:val="fr-FR"/>
        </w:rPr>
        <w:t xml:space="preserve"> </w:t>
      </w:r>
      <w:r w:rsidRPr="006F5F06">
        <w:rPr>
          <w:rFonts w:eastAsia="Calibri" w:cs="Tahoma"/>
          <w:color w:val="000000"/>
          <w:szCs w:val="18"/>
          <w:lang w:val="ru-RU"/>
        </w:rPr>
        <w:t>оставаться</w:t>
      </w:r>
      <w:r w:rsidRPr="007B7278">
        <w:rPr>
          <w:rFonts w:eastAsia="Calibri" w:cs="Tahoma"/>
          <w:color w:val="000000"/>
          <w:szCs w:val="18"/>
          <w:lang w:val="fr-FR"/>
        </w:rPr>
        <w:t xml:space="preserve"> </w:t>
      </w:r>
      <w:r w:rsidRPr="006F5F06">
        <w:rPr>
          <w:rFonts w:eastAsia="Calibri" w:cs="Tahoma"/>
          <w:color w:val="000000"/>
          <w:szCs w:val="18"/>
          <w:lang w:val="ru-RU"/>
        </w:rPr>
        <w:t>таковой</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протяжении</w:t>
      </w:r>
      <w:r w:rsidRPr="007B7278">
        <w:rPr>
          <w:rFonts w:eastAsia="Calibri" w:cs="Tahoma"/>
          <w:color w:val="000000"/>
          <w:szCs w:val="18"/>
          <w:lang w:val="fr-FR"/>
        </w:rPr>
        <w:t xml:space="preserve"> </w:t>
      </w:r>
      <w:r w:rsidRPr="006F5F06">
        <w:rPr>
          <w:rFonts w:eastAsia="Calibri" w:cs="Tahoma"/>
          <w:color w:val="000000"/>
          <w:szCs w:val="18"/>
          <w:lang w:val="ru-RU"/>
        </w:rPr>
        <w:t>срока</w:t>
      </w:r>
      <w:r w:rsidRPr="007B7278">
        <w:rPr>
          <w:rFonts w:eastAsia="Calibri" w:cs="Tahoma"/>
          <w:color w:val="000000"/>
          <w:szCs w:val="18"/>
          <w:lang w:val="fr-FR"/>
        </w:rPr>
        <w:t xml:space="preserve"> </w:t>
      </w:r>
      <w:r w:rsidRPr="006F5F06">
        <w:rPr>
          <w:rFonts w:eastAsia="Calibri" w:cs="Tahoma"/>
          <w:color w:val="000000"/>
          <w:szCs w:val="18"/>
          <w:lang w:val="ru-RU"/>
        </w:rPr>
        <w:t>подписки</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Клиенты</w:t>
      </w:r>
      <w:r w:rsidRPr="007B7278">
        <w:rPr>
          <w:rFonts w:eastAsia="Calibri" w:cs="Tahoma"/>
          <w:color w:val="000000"/>
          <w:szCs w:val="18"/>
          <w:lang w:val="fr-FR"/>
        </w:rPr>
        <w:t xml:space="preserve">, </w:t>
      </w:r>
      <w:r w:rsidRPr="006F5F06">
        <w:rPr>
          <w:rFonts w:eastAsia="Calibri" w:cs="Tahoma"/>
          <w:color w:val="000000"/>
          <w:szCs w:val="18"/>
          <w:lang w:val="ru-RU"/>
        </w:rPr>
        <w:t>являющиеся</w:t>
      </w:r>
      <w:r w:rsidRPr="007B7278">
        <w:rPr>
          <w:rFonts w:eastAsia="Calibri" w:cs="Tahoma"/>
          <w:color w:val="000000"/>
          <w:szCs w:val="18"/>
          <w:lang w:val="fr-FR"/>
        </w:rPr>
        <w:t xml:space="preserve"> </w:t>
      </w:r>
      <w:r w:rsidRPr="006F5F06">
        <w:rPr>
          <w:rFonts w:eastAsia="Calibri" w:cs="Tahoma"/>
          <w:color w:val="000000"/>
          <w:szCs w:val="18"/>
          <w:lang w:val="ru-RU"/>
        </w:rPr>
        <w:t>федеральными</w:t>
      </w:r>
      <w:r w:rsidRPr="007B7278">
        <w:rPr>
          <w:rFonts w:eastAsia="Calibri" w:cs="Tahoma"/>
          <w:color w:val="000000"/>
          <w:szCs w:val="18"/>
          <w:lang w:val="fr-FR"/>
        </w:rPr>
        <w:t xml:space="preserve">, </w:t>
      </w:r>
      <w:r w:rsidRPr="006F5F06">
        <w:rPr>
          <w:rFonts w:eastAsia="Calibri" w:cs="Tahoma"/>
          <w:color w:val="000000"/>
          <w:szCs w:val="18"/>
          <w:lang w:val="ru-RU"/>
        </w:rPr>
        <w:t>местными</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государственными</w:t>
      </w:r>
      <w:r w:rsidRPr="007B7278">
        <w:rPr>
          <w:rFonts w:eastAsia="Calibri" w:cs="Tahoma"/>
          <w:color w:val="000000"/>
          <w:szCs w:val="18"/>
          <w:lang w:val="fr-FR"/>
        </w:rPr>
        <w:t xml:space="preserve"> </w:t>
      </w:r>
      <w:r w:rsidRPr="006F5F06">
        <w:rPr>
          <w:rFonts w:eastAsia="Calibri" w:cs="Tahoma"/>
          <w:color w:val="000000"/>
          <w:szCs w:val="18"/>
          <w:lang w:val="ru-RU"/>
        </w:rPr>
        <w:t>органами</w:t>
      </w:r>
      <w:r w:rsidRPr="007B7278">
        <w:rPr>
          <w:rFonts w:eastAsia="Calibri" w:cs="Tahoma"/>
          <w:color w:val="000000"/>
          <w:szCs w:val="18"/>
          <w:lang w:val="fr-FR"/>
        </w:rPr>
        <w:t xml:space="preserve"> </w:t>
      </w:r>
      <w:r w:rsidRPr="006F5F06">
        <w:rPr>
          <w:rFonts w:eastAsia="Calibri" w:cs="Tahoma"/>
          <w:color w:val="000000"/>
          <w:szCs w:val="18"/>
          <w:lang w:val="ru-RU"/>
        </w:rPr>
        <w:t>или</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государственными</w:t>
      </w:r>
      <w:r w:rsidRPr="007B7278">
        <w:rPr>
          <w:rFonts w:eastAsia="Calibri" w:cs="Tahoma"/>
          <w:color w:val="000000"/>
          <w:szCs w:val="18"/>
          <w:lang w:val="fr-FR"/>
        </w:rPr>
        <w:t xml:space="preserve"> </w:t>
      </w:r>
      <w:r w:rsidRPr="006F5F06">
        <w:rPr>
          <w:rFonts w:eastAsia="Calibri" w:cs="Tahoma"/>
          <w:color w:val="000000"/>
          <w:szCs w:val="18"/>
          <w:lang w:val="ru-RU"/>
        </w:rPr>
        <w:t>органами</w:t>
      </w:r>
      <w:r w:rsidRPr="007B7278">
        <w:rPr>
          <w:rFonts w:eastAsia="Calibri" w:cs="Tahoma"/>
          <w:color w:val="000000"/>
          <w:szCs w:val="18"/>
          <w:lang w:val="fr-FR"/>
        </w:rPr>
        <w:t xml:space="preserve"> </w:t>
      </w:r>
      <w:r w:rsidRPr="006F5F06">
        <w:rPr>
          <w:rFonts w:eastAsia="Calibri" w:cs="Tahoma"/>
          <w:color w:val="000000"/>
          <w:szCs w:val="18"/>
          <w:lang w:val="ru-RU"/>
        </w:rPr>
        <w:t>штата</w:t>
      </w:r>
      <w:r w:rsidRPr="007B7278">
        <w:rPr>
          <w:rFonts w:eastAsia="Calibri" w:cs="Tahoma"/>
          <w:color w:val="000000"/>
          <w:szCs w:val="18"/>
          <w:lang w:val="fr-FR"/>
        </w:rPr>
        <w:t xml:space="preserve">, </w:t>
      </w:r>
      <w:r w:rsidRPr="006F5F06">
        <w:rPr>
          <w:rFonts w:eastAsia="Calibri" w:cs="Tahoma"/>
          <w:color w:val="000000"/>
          <w:szCs w:val="18"/>
          <w:lang w:val="ru-RU"/>
        </w:rPr>
        <w:t>должны</w:t>
      </w:r>
      <w:r w:rsidRPr="007B7278">
        <w:rPr>
          <w:rFonts w:eastAsia="Calibri" w:cs="Tahoma"/>
          <w:color w:val="000000"/>
          <w:szCs w:val="18"/>
          <w:lang w:val="fr-FR"/>
        </w:rPr>
        <w:t xml:space="preserve"> </w:t>
      </w:r>
      <w:r w:rsidRPr="006F5F06">
        <w:rPr>
          <w:rFonts w:eastAsia="Calibri" w:cs="Tahoma"/>
          <w:color w:val="000000"/>
          <w:szCs w:val="18"/>
          <w:lang w:val="ru-RU"/>
        </w:rPr>
        <w:t>заключить</w:t>
      </w:r>
      <w:r w:rsidRPr="007B7278">
        <w:rPr>
          <w:rFonts w:eastAsia="Calibri" w:cs="Tahoma"/>
          <w:color w:val="000000"/>
          <w:szCs w:val="18"/>
          <w:lang w:val="fr-FR"/>
        </w:rPr>
        <w:t xml:space="preserve"> </w:t>
      </w:r>
      <w:r w:rsidRPr="006F5F06">
        <w:rPr>
          <w:rFonts w:eastAsia="Calibri" w:cs="Tahoma"/>
          <w:color w:val="000000"/>
          <w:szCs w:val="18"/>
          <w:lang w:val="ru-RU"/>
        </w:rPr>
        <w:t>Соглашение</w:t>
      </w:r>
      <w:r w:rsidRPr="007B7278">
        <w:rPr>
          <w:rFonts w:eastAsia="Calibri" w:cs="Tahoma"/>
          <w:color w:val="000000"/>
          <w:szCs w:val="18"/>
          <w:lang w:val="fr-FR"/>
        </w:rPr>
        <w:t xml:space="preserve"> </w:t>
      </w:r>
      <w:r w:rsidRPr="006F5F06">
        <w:rPr>
          <w:rFonts w:eastAsia="Calibri" w:cs="Tahoma"/>
          <w:color w:val="000000"/>
          <w:szCs w:val="18"/>
          <w:lang w:val="ru-RU"/>
        </w:rPr>
        <w:t>о</w:t>
      </w:r>
      <w:r w:rsidRPr="007B7278">
        <w:rPr>
          <w:rFonts w:eastAsia="Calibri" w:cs="Tahoma"/>
          <w:color w:val="000000"/>
          <w:szCs w:val="18"/>
          <w:lang w:val="fr-FR"/>
        </w:rPr>
        <w:t xml:space="preserve"> </w:t>
      </w:r>
      <w:r w:rsidRPr="006F5F06">
        <w:rPr>
          <w:rFonts w:eastAsia="Calibri" w:cs="Tahoma"/>
          <w:color w:val="000000"/>
          <w:szCs w:val="18"/>
          <w:lang w:val="ru-RU"/>
        </w:rPr>
        <w:t>регистрации</w:t>
      </w:r>
      <w:r w:rsidRPr="007B7278">
        <w:rPr>
          <w:rFonts w:eastAsia="Calibri" w:cs="Tahoma"/>
          <w:color w:val="000000"/>
          <w:szCs w:val="18"/>
          <w:lang w:val="fr-FR"/>
        </w:rPr>
        <w:t xml:space="preserve"> Government Enterprise </w:t>
      </w:r>
      <w:r w:rsidRPr="006F5F06">
        <w:rPr>
          <w:rFonts w:eastAsia="Calibri" w:cs="Tahoma"/>
          <w:color w:val="000000"/>
          <w:szCs w:val="18"/>
          <w:lang w:val="ru-RU"/>
        </w:rPr>
        <w:t>или</w:t>
      </w:r>
      <w:r w:rsidRPr="007B7278">
        <w:rPr>
          <w:rFonts w:eastAsia="Calibri" w:cs="Tahoma"/>
          <w:color w:val="000000"/>
          <w:szCs w:val="18"/>
          <w:lang w:val="fr-FR"/>
        </w:rPr>
        <w:t xml:space="preserve"> </w:t>
      </w:r>
      <w:r w:rsidRPr="006F5F06">
        <w:rPr>
          <w:rFonts w:eastAsia="Calibri" w:cs="Tahoma"/>
          <w:color w:val="000000"/>
          <w:szCs w:val="18"/>
          <w:lang w:val="ru-RU"/>
        </w:rPr>
        <w:t>Соглашение</w:t>
      </w:r>
      <w:r w:rsidRPr="007B7278">
        <w:rPr>
          <w:rFonts w:eastAsia="Calibri" w:cs="Tahoma"/>
          <w:color w:val="000000"/>
          <w:szCs w:val="18"/>
          <w:lang w:val="fr-FR"/>
        </w:rPr>
        <w:t xml:space="preserve"> </w:t>
      </w:r>
      <w:r w:rsidRPr="006F5F06">
        <w:rPr>
          <w:rFonts w:eastAsia="Calibri" w:cs="Tahoma"/>
          <w:color w:val="000000"/>
          <w:szCs w:val="18"/>
          <w:lang w:val="ru-RU"/>
        </w:rPr>
        <w:t>о</w:t>
      </w:r>
      <w:r w:rsidRPr="007B7278">
        <w:rPr>
          <w:rFonts w:eastAsia="Calibri" w:cs="Tahoma"/>
          <w:color w:val="000000"/>
          <w:szCs w:val="18"/>
          <w:lang w:val="fr-FR"/>
        </w:rPr>
        <w:t xml:space="preserve"> </w:t>
      </w:r>
      <w:r w:rsidRPr="006F5F06">
        <w:rPr>
          <w:rFonts w:eastAsia="Calibri" w:cs="Tahoma"/>
          <w:color w:val="000000"/>
          <w:szCs w:val="18"/>
          <w:lang w:val="ru-RU"/>
        </w:rPr>
        <w:t>регистрации</w:t>
      </w:r>
      <w:r w:rsidRPr="007B7278">
        <w:rPr>
          <w:rFonts w:eastAsia="Calibri" w:cs="Tahoma"/>
          <w:color w:val="000000"/>
          <w:szCs w:val="18"/>
          <w:lang w:val="fr-FR"/>
        </w:rPr>
        <w:t xml:space="preserve"> Enterprise Subscription, </w:t>
      </w:r>
      <w:r w:rsidRPr="006F5F06">
        <w:rPr>
          <w:rFonts w:eastAsia="Calibri" w:cs="Tahoma"/>
          <w:color w:val="000000"/>
          <w:szCs w:val="18"/>
          <w:lang w:val="ru-RU"/>
        </w:rPr>
        <w:t>чтобы</w:t>
      </w:r>
      <w:r w:rsidRPr="007B7278">
        <w:rPr>
          <w:rFonts w:eastAsia="Calibri" w:cs="Tahoma"/>
          <w:color w:val="000000"/>
          <w:szCs w:val="18"/>
          <w:lang w:val="fr-FR"/>
        </w:rPr>
        <w:t xml:space="preserve"> </w:t>
      </w:r>
      <w:r w:rsidRPr="006F5F06">
        <w:rPr>
          <w:rFonts w:eastAsia="Calibri" w:cs="Tahoma"/>
          <w:color w:val="000000"/>
          <w:szCs w:val="18"/>
          <w:lang w:val="ru-RU"/>
        </w:rPr>
        <w:t>получить</w:t>
      </w:r>
      <w:r w:rsidRPr="007B7278">
        <w:rPr>
          <w:rFonts w:eastAsia="Calibri" w:cs="Tahoma"/>
          <w:color w:val="000000"/>
          <w:szCs w:val="18"/>
          <w:lang w:val="fr-FR"/>
        </w:rPr>
        <w:t xml:space="preserve"> </w:t>
      </w:r>
      <w:r w:rsidRPr="006F5F06">
        <w:rPr>
          <w:rFonts w:eastAsia="Calibri" w:cs="Tahoma"/>
          <w:color w:val="000000"/>
          <w:szCs w:val="18"/>
          <w:lang w:val="ru-RU"/>
        </w:rPr>
        <w:t>право</w:t>
      </w:r>
      <w:r w:rsidRPr="007B7278">
        <w:rPr>
          <w:rFonts w:eastAsia="Calibri" w:cs="Tahoma"/>
          <w:color w:val="000000"/>
          <w:szCs w:val="18"/>
          <w:lang w:val="fr-FR"/>
        </w:rPr>
        <w:t xml:space="preserve"> </w:t>
      </w:r>
      <w:r w:rsidRPr="006F5F06">
        <w:rPr>
          <w:rFonts w:eastAsia="Calibri" w:cs="Tahoma"/>
          <w:color w:val="000000"/>
          <w:szCs w:val="18"/>
          <w:lang w:val="ru-RU"/>
        </w:rPr>
        <w:t>приобретать</w:t>
      </w:r>
      <w:r w:rsidRPr="007B7278">
        <w:rPr>
          <w:rFonts w:eastAsia="Calibri" w:cs="Tahoma"/>
          <w:color w:val="000000"/>
          <w:szCs w:val="18"/>
          <w:lang w:val="fr-FR"/>
        </w:rPr>
        <w:t xml:space="preserve"> </w:t>
      </w:r>
      <w:r w:rsidRPr="006F5F06">
        <w:rPr>
          <w:rFonts w:eastAsia="Calibri" w:cs="Tahoma"/>
          <w:color w:val="000000"/>
          <w:szCs w:val="18"/>
          <w:lang w:val="ru-RU"/>
        </w:rPr>
        <w:t>веб</w:t>
      </w:r>
      <w:r w:rsidRPr="007B7278">
        <w:rPr>
          <w:rFonts w:eastAsia="Calibri" w:cs="Tahoma"/>
          <w:color w:val="000000"/>
          <w:szCs w:val="18"/>
          <w:lang w:val="fr-FR"/>
        </w:rPr>
        <w:t>-</w:t>
      </w:r>
      <w:r w:rsidRPr="006F5F06">
        <w:rPr>
          <w:rFonts w:eastAsia="Calibri" w:cs="Tahoma"/>
          <w:color w:val="000000"/>
          <w:szCs w:val="18"/>
          <w:lang w:val="ru-RU"/>
        </w:rPr>
        <w:t>службы</w:t>
      </w:r>
      <w:r w:rsidRPr="007B7278">
        <w:rPr>
          <w:rFonts w:eastAsia="Calibri" w:cs="Tahoma"/>
          <w:color w:val="000000"/>
          <w:szCs w:val="18"/>
          <w:lang w:val="fr-FR"/>
        </w:rPr>
        <w:t xml:space="preserve">, </w:t>
      </w:r>
      <w:r w:rsidRPr="006F5F06">
        <w:rPr>
          <w:rFonts w:eastAsia="Calibri" w:cs="Tahoma"/>
          <w:color w:val="000000"/>
          <w:szCs w:val="18"/>
          <w:lang w:val="ru-RU"/>
        </w:rPr>
        <w:t>определенные</w:t>
      </w:r>
      <w:r w:rsidRPr="007B7278">
        <w:rPr>
          <w:rFonts w:eastAsia="Calibri" w:cs="Tahoma"/>
          <w:color w:val="000000"/>
          <w:szCs w:val="18"/>
          <w:lang w:val="fr-FR"/>
        </w:rPr>
        <w:t xml:space="preserve"> </w:t>
      </w:r>
      <w:r w:rsidRPr="006F5F06">
        <w:rPr>
          <w:rFonts w:eastAsia="Calibri" w:cs="Tahoma"/>
          <w:color w:val="000000"/>
          <w:szCs w:val="18"/>
          <w:lang w:val="ru-RU"/>
        </w:rPr>
        <w:t>как</w:t>
      </w:r>
      <w:r w:rsidRPr="007B7278">
        <w:rPr>
          <w:rFonts w:eastAsia="Calibri" w:cs="Tahoma"/>
          <w:color w:val="000000"/>
          <w:szCs w:val="18"/>
          <w:lang w:val="fr-FR"/>
        </w:rPr>
        <w:t xml:space="preserve"> </w:t>
      </w:r>
      <w:r w:rsidRPr="006F5F06">
        <w:rPr>
          <w:rFonts w:eastAsia="Calibri" w:cs="Tahoma"/>
          <w:color w:val="000000"/>
          <w:szCs w:val="18"/>
          <w:lang w:val="ru-RU"/>
        </w:rPr>
        <w:t>облако</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w:t>
      </w:r>
      <w:r w:rsidR="00FA2C82" w:rsidRPr="007B7278">
        <w:rPr>
          <w:rFonts w:eastAsia="Calibri" w:cs="Tahoma"/>
          <w:color w:val="000000"/>
          <w:szCs w:val="18"/>
          <w:lang w:val="fr-FR"/>
        </w:rPr>
        <w:t xml:space="preserve"> </w:t>
      </w:r>
      <w:r w:rsidRPr="006F5F06">
        <w:rPr>
          <w:rFonts w:eastAsia="Calibri" w:cs="Tahoma"/>
          <w:color w:val="000000"/>
          <w:szCs w:val="18"/>
          <w:lang w:val="ru-RU"/>
        </w:rPr>
        <w:t>Права</w:t>
      </w:r>
      <w:r w:rsidRPr="007B7278">
        <w:rPr>
          <w:rFonts w:eastAsia="Calibri" w:cs="Tahoma"/>
          <w:color w:val="000000"/>
          <w:szCs w:val="18"/>
          <w:lang w:val="fr-FR"/>
        </w:rPr>
        <w:t xml:space="preserve"> </w:t>
      </w:r>
      <w:r w:rsidRPr="006F5F06">
        <w:rPr>
          <w:rFonts w:eastAsia="Calibri" w:cs="Tahoma"/>
          <w:color w:val="000000"/>
          <w:szCs w:val="18"/>
          <w:lang w:val="ru-RU"/>
        </w:rPr>
        <w:t>на</w:t>
      </w:r>
      <w:r w:rsidRPr="007B7278">
        <w:rPr>
          <w:rFonts w:eastAsia="Calibri" w:cs="Tahoma"/>
          <w:color w:val="000000"/>
          <w:szCs w:val="18"/>
          <w:lang w:val="fr-FR"/>
        </w:rPr>
        <w:t xml:space="preserve"> </w:t>
      </w:r>
      <w:r w:rsidRPr="006F5F06">
        <w:rPr>
          <w:rFonts w:eastAsia="Calibri" w:cs="Tahoma"/>
          <w:color w:val="000000"/>
          <w:szCs w:val="18"/>
          <w:lang w:val="ru-RU"/>
        </w:rPr>
        <w:t>использование</w:t>
      </w:r>
      <w:r w:rsidRPr="007B7278">
        <w:rPr>
          <w:rFonts w:eastAsia="Calibri" w:cs="Tahoma"/>
          <w:color w:val="000000"/>
          <w:szCs w:val="18"/>
          <w:lang w:val="fr-FR"/>
        </w:rPr>
        <w:t xml:space="preserve"> </w:t>
      </w:r>
      <w:r w:rsidRPr="006F5F06">
        <w:rPr>
          <w:rFonts w:eastAsia="Calibri" w:cs="Tahoma"/>
          <w:color w:val="000000"/>
          <w:szCs w:val="18"/>
          <w:lang w:val="ru-RU"/>
        </w:rPr>
        <w:t>служб</w:t>
      </w:r>
      <w:r w:rsidRPr="007B7278">
        <w:rPr>
          <w:rFonts w:eastAsia="Calibri" w:cs="Tahoma"/>
          <w:color w:val="000000"/>
          <w:szCs w:val="18"/>
          <w:lang w:val="fr-FR"/>
        </w:rPr>
        <w:t xml:space="preserve"> </w:t>
      </w:r>
      <w:r w:rsidRPr="006F5F06">
        <w:rPr>
          <w:rFonts w:eastAsia="Calibri" w:cs="Tahoma"/>
          <w:color w:val="000000"/>
          <w:szCs w:val="18"/>
          <w:lang w:val="ru-RU"/>
        </w:rPr>
        <w:t>облака</w:t>
      </w:r>
      <w:r w:rsidRPr="007B7278">
        <w:rPr>
          <w:rFonts w:eastAsia="Calibri" w:cs="Tahoma"/>
          <w:color w:val="000000"/>
          <w:szCs w:val="18"/>
          <w:lang w:val="fr-FR"/>
        </w:rPr>
        <w:t xml:space="preserve"> </w:t>
      </w:r>
      <w:r w:rsidRPr="006F5F06">
        <w:rPr>
          <w:rFonts w:eastAsia="Calibri" w:cs="Tahoma"/>
          <w:color w:val="000000"/>
          <w:szCs w:val="18"/>
          <w:lang w:val="ru-RU"/>
        </w:rPr>
        <w:t>сообщества</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государственных</w:t>
      </w:r>
      <w:r w:rsidRPr="007B7278">
        <w:rPr>
          <w:rFonts w:eastAsia="Calibri" w:cs="Tahoma"/>
          <w:color w:val="000000"/>
          <w:szCs w:val="18"/>
          <w:lang w:val="fr-FR"/>
        </w:rPr>
        <w:t xml:space="preserve"> </w:t>
      </w:r>
      <w:r w:rsidRPr="006F5F06">
        <w:rPr>
          <w:rFonts w:eastAsia="Calibri" w:cs="Tahoma"/>
          <w:color w:val="000000"/>
          <w:szCs w:val="18"/>
          <w:lang w:val="ru-RU"/>
        </w:rPr>
        <w:t>организаций</w:t>
      </w:r>
      <w:r w:rsidRPr="007B7278">
        <w:rPr>
          <w:rFonts w:eastAsia="Calibri" w:cs="Tahoma"/>
          <w:color w:val="000000"/>
          <w:szCs w:val="18"/>
          <w:lang w:val="fr-FR"/>
        </w:rPr>
        <w:t xml:space="preserve"> </w:t>
      </w:r>
      <w:r w:rsidRPr="006F5F06">
        <w:rPr>
          <w:rFonts w:eastAsia="Calibri" w:cs="Tahoma"/>
          <w:color w:val="000000"/>
          <w:szCs w:val="18"/>
          <w:lang w:val="ru-RU"/>
        </w:rPr>
        <w:t>идентичны</w:t>
      </w:r>
      <w:r w:rsidRPr="007B7278">
        <w:rPr>
          <w:rFonts w:eastAsia="Calibri" w:cs="Tahoma"/>
          <w:color w:val="000000"/>
          <w:szCs w:val="18"/>
          <w:lang w:val="fr-FR"/>
        </w:rPr>
        <w:t xml:space="preserve"> </w:t>
      </w:r>
      <w:r w:rsidRPr="006F5F06">
        <w:rPr>
          <w:rFonts w:eastAsia="Calibri" w:cs="Tahoma"/>
          <w:color w:val="000000"/>
          <w:szCs w:val="18"/>
          <w:lang w:val="ru-RU"/>
        </w:rPr>
        <w:t>правам</w:t>
      </w:r>
      <w:r w:rsidRPr="007B7278">
        <w:rPr>
          <w:rFonts w:eastAsia="Calibri" w:cs="Tahoma"/>
          <w:color w:val="000000"/>
          <w:szCs w:val="18"/>
          <w:lang w:val="fr-FR"/>
        </w:rPr>
        <w:t xml:space="preserve"> </w:t>
      </w:r>
      <w:r w:rsidRPr="006F5F06">
        <w:rPr>
          <w:rFonts w:eastAsia="Calibri" w:cs="Tahoma"/>
          <w:color w:val="000000"/>
          <w:szCs w:val="18"/>
          <w:lang w:val="ru-RU"/>
        </w:rPr>
        <w:t>для</w:t>
      </w:r>
      <w:r w:rsidRPr="007B7278">
        <w:rPr>
          <w:rFonts w:eastAsia="Calibri" w:cs="Tahoma"/>
          <w:color w:val="000000"/>
          <w:szCs w:val="18"/>
          <w:lang w:val="fr-FR"/>
        </w:rPr>
        <w:t xml:space="preserve"> </w:t>
      </w:r>
      <w:r w:rsidRPr="006F5F06">
        <w:rPr>
          <w:rFonts w:eastAsia="Calibri" w:cs="Tahoma"/>
          <w:color w:val="000000"/>
          <w:szCs w:val="18"/>
          <w:lang w:val="ru-RU"/>
        </w:rPr>
        <w:t>аналогичных</w:t>
      </w:r>
      <w:r w:rsidRPr="007B7278">
        <w:rPr>
          <w:rFonts w:eastAsia="Calibri" w:cs="Tahoma"/>
          <w:color w:val="000000"/>
          <w:szCs w:val="18"/>
          <w:lang w:val="fr-FR"/>
        </w:rPr>
        <w:t xml:space="preserve"> </w:t>
      </w:r>
      <w:r w:rsidRPr="006F5F06">
        <w:rPr>
          <w:rFonts w:eastAsia="Calibri" w:cs="Tahoma"/>
          <w:color w:val="000000"/>
          <w:szCs w:val="18"/>
          <w:lang w:val="ru-RU"/>
        </w:rPr>
        <w:t>многопользовательских</w:t>
      </w:r>
      <w:r w:rsidRPr="007B7278">
        <w:rPr>
          <w:rFonts w:eastAsia="Calibri" w:cs="Tahoma"/>
          <w:color w:val="000000"/>
          <w:szCs w:val="18"/>
          <w:lang w:val="fr-FR"/>
        </w:rPr>
        <w:t xml:space="preserve"> </w:t>
      </w:r>
      <w:r w:rsidRPr="006F5F06">
        <w:rPr>
          <w:rFonts w:eastAsia="Calibri" w:cs="Tahoma"/>
          <w:color w:val="000000"/>
          <w:szCs w:val="18"/>
          <w:lang w:val="ru-RU"/>
        </w:rPr>
        <w:t>служб</w:t>
      </w:r>
      <w:r w:rsidRPr="007B7278">
        <w:rPr>
          <w:rFonts w:eastAsia="Calibri" w:cs="Tahoma"/>
          <w:color w:val="000000"/>
          <w:szCs w:val="18"/>
          <w:lang w:val="fr-FR"/>
        </w:rPr>
        <w:t>.</w:t>
      </w:r>
      <w:r w:rsidR="00FA2C82" w:rsidRPr="007B7278">
        <w:rPr>
          <w:rFonts w:eastAsia="Calibri" w:cs="Tahoma"/>
          <w:color w:val="000000"/>
          <w:szCs w:val="18"/>
          <w:lang w:val="fr-FR"/>
        </w:rPr>
        <w:t xml:space="preserve"> </w:t>
      </w:r>
    </w:p>
    <w:p w:rsidR="00FC31B7" w:rsidRPr="007B7278" w:rsidRDefault="00FC31B7" w:rsidP="00FC31B7">
      <w:pPr>
        <w:ind w:left="720"/>
        <w:rPr>
          <w:lang w:val="fr-FR"/>
        </w:rPr>
      </w:pPr>
    </w:p>
    <w:p w:rsidR="00586FCE" w:rsidRPr="007B7278" w:rsidRDefault="00586FCE" w:rsidP="00FC31B7">
      <w:pPr>
        <w:ind w:left="720"/>
        <w:rPr>
          <w:lang w:val="fr-FR"/>
        </w:rPr>
      </w:pPr>
    </w:p>
    <w:p w:rsidR="004E0852" w:rsidRPr="007B7278" w:rsidRDefault="00A560B6" w:rsidP="004E0852">
      <w:pPr>
        <w:pStyle w:val="Heading2"/>
        <w:ind w:left="0"/>
        <w:rPr>
          <w:lang w:val="fr-FR"/>
        </w:rPr>
      </w:pPr>
      <w:bookmarkStart w:id="1385" w:name="_62_Lync_Server"/>
      <w:bookmarkStart w:id="1386" w:name="_71_Lync_Server"/>
      <w:bookmarkStart w:id="1387" w:name="_Toc363742032"/>
      <w:bookmarkStart w:id="1388" w:name="_Toc336338326"/>
      <w:bookmarkStart w:id="1389" w:name="Srv_62LyncServer2010StandEnt"/>
      <w:bookmarkEnd w:id="1385"/>
      <w:bookmarkEnd w:id="1386"/>
      <w:r w:rsidRPr="007B7278">
        <w:rPr>
          <w:rFonts w:ascii="Tahoma" w:hAnsi="Tahoma" w:cs="Tahoma"/>
          <w:caps/>
          <w:color w:val="FA6500"/>
          <w:sz w:val="22"/>
          <w:vertAlign w:val="superscript"/>
          <w:lang w:val="fr-FR"/>
        </w:rPr>
        <w:t xml:space="preserve">71 </w:t>
      </w:r>
      <w:r w:rsidRPr="007B7278">
        <w:rPr>
          <w:rFonts w:ascii="Tahoma" w:hAnsi="Tahoma" w:cs="Tahoma"/>
          <w:color w:val="FA6500"/>
          <w:sz w:val="22"/>
          <w:lang w:val="fr-FR"/>
        </w:rPr>
        <w:t>Lync Server 2013</w:t>
      </w:r>
      <w:bookmarkEnd w:id="1387"/>
      <w:r w:rsidRPr="007B7278">
        <w:rPr>
          <w:rFonts w:ascii="Tahoma" w:hAnsi="Tahoma" w:cs="Tahoma"/>
          <w:color w:val="FA6500"/>
          <w:sz w:val="22"/>
          <w:lang w:val="fr-FR"/>
        </w:rPr>
        <w:t xml:space="preserve"> </w:t>
      </w:r>
    </w:p>
    <w:p w:rsidR="004E0852" w:rsidRPr="007B7278" w:rsidRDefault="004E0852" w:rsidP="004E0852">
      <w:pPr>
        <w:ind w:left="720"/>
        <w:rPr>
          <w:lang w:val="fr-FR"/>
        </w:rPr>
      </w:pPr>
    </w:p>
    <w:p w:rsidR="004E0852" w:rsidRPr="007B7278" w:rsidRDefault="004E0852" w:rsidP="004E0852">
      <w:pPr>
        <w:ind w:left="720"/>
        <w:rPr>
          <w:lang w:val="fr-FR"/>
        </w:rPr>
      </w:pPr>
      <w:r w:rsidRPr="007B7278">
        <w:rPr>
          <w:rFonts w:cs="Tahoma"/>
          <w:color w:val="000000"/>
          <w:szCs w:val="18"/>
          <w:lang w:val="fr-FR"/>
        </w:rPr>
        <w:t xml:space="preserve">Lync Server 2013 — </w:t>
      </w:r>
      <w:r w:rsidRPr="00416CED">
        <w:rPr>
          <w:rFonts w:cs="Tahoma"/>
          <w:color w:val="000000"/>
          <w:szCs w:val="18"/>
        </w:rPr>
        <w:t>это</w:t>
      </w:r>
      <w:r w:rsidRPr="007B7278">
        <w:rPr>
          <w:rFonts w:cs="Tahoma"/>
          <w:color w:val="000000"/>
          <w:szCs w:val="18"/>
          <w:lang w:val="fr-FR"/>
        </w:rPr>
        <w:t xml:space="preserve"> </w:t>
      </w:r>
      <w:r w:rsidRPr="00416CED">
        <w:rPr>
          <w:rFonts w:cs="Tahoma"/>
          <w:color w:val="000000"/>
          <w:szCs w:val="18"/>
        </w:rPr>
        <w:t>последняя</w:t>
      </w:r>
      <w:r w:rsidRPr="007B7278">
        <w:rPr>
          <w:rFonts w:cs="Tahoma"/>
          <w:color w:val="000000"/>
          <w:szCs w:val="18"/>
          <w:lang w:val="fr-FR"/>
        </w:rPr>
        <w:t xml:space="preserve"> </w:t>
      </w:r>
      <w:r w:rsidRPr="00416CED">
        <w:rPr>
          <w:rFonts w:cs="Tahoma"/>
          <w:color w:val="000000"/>
          <w:szCs w:val="18"/>
        </w:rPr>
        <w:t>версия</w:t>
      </w:r>
      <w:r w:rsidRPr="007B7278">
        <w:rPr>
          <w:rFonts w:cs="Tahoma"/>
          <w:color w:val="000000"/>
          <w:szCs w:val="18"/>
          <w:lang w:val="fr-FR"/>
        </w:rPr>
        <w:t xml:space="preserve"> Lync Server.</w:t>
      </w:r>
      <w:r w:rsidR="00FA2C82" w:rsidRPr="007B7278">
        <w:rPr>
          <w:rFonts w:cs="Tahoma"/>
          <w:color w:val="000000"/>
          <w:szCs w:val="18"/>
          <w:lang w:val="fr-FR"/>
        </w:rPr>
        <w:t xml:space="preserve"> </w:t>
      </w:r>
      <w:r w:rsidRPr="006F5F06">
        <w:rPr>
          <w:rFonts w:cs="Tahoma"/>
          <w:color w:val="000000"/>
          <w:szCs w:val="18"/>
          <w:lang w:val="ru-RU"/>
        </w:rPr>
        <w:t>Клиенты</w:t>
      </w:r>
      <w:r w:rsidRPr="007B7278">
        <w:rPr>
          <w:rFonts w:cs="Tahoma"/>
          <w:color w:val="000000"/>
          <w:szCs w:val="18"/>
          <w:lang w:val="fr-FR"/>
        </w:rPr>
        <w:t xml:space="preserve"> </w:t>
      </w:r>
      <w:r w:rsidRPr="006F5F06">
        <w:rPr>
          <w:rFonts w:cs="Tahoma"/>
          <w:color w:val="000000"/>
          <w:szCs w:val="18"/>
          <w:lang w:val="ru-RU"/>
        </w:rPr>
        <w:t>с</w:t>
      </w:r>
      <w:r w:rsidRPr="007B7278">
        <w:rPr>
          <w:rFonts w:cs="Tahoma"/>
          <w:color w:val="000000"/>
          <w:szCs w:val="18"/>
          <w:lang w:val="fr-FR"/>
        </w:rPr>
        <w:t xml:space="preserve"> </w:t>
      </w:r>
      <w:r w:rsidRPr="006F5F06">
        <w:rPr>
          <w:rFonts w:cs="Tahoma"/>
          <w:color w:val="000000"/>
          <w:szCs w:val="18"/>
          <w:lang w:val="ru-RU"/>
        </w:rPr>
        <w:t>действующим</w:t>
      </w:r>
      <w:r w:rsidRPr="007B7278">
        <w:rPr>
          <w:rFonts w:cs="Tahoma"/>
          <w:color w:val="000000"/>
          <w:szCs w:val="18"/>
          <w:lang w:val="fr-FR"/>
        </w:rPr>
        <w:t xml:space="preserve"> </w:t>
      </w:r>
      <w:r w:rsidRPr="006F5F06">
        <w:rPr>
          <w:rFonts w:cs="Tahoma"/>
          <w:color w:val="000000"/>
          <w:szCs w:val="18"/>
          <w:lang w:val="ru-RU"/>
        </w:rPr>
        <w:t>покрытием</w:t>
      </w:r>
      <w:r w:rsidRPr="007B7278">
        <w:rPr>
          <w:rFonts w:cs="Tahoma"/>
          <w:color w:val="000000"/>
          <w:szCs w:val="18"/>
          <w:lang w:val="fr-FR"/>
        </w:rPr>
        <w:t xml:space="preserve"> Software Assurance </w:t>
      </w:r>
      <w:r w:rsidRPr="006F5F06">
        <w:rPr>
          <w:rFonts w:cs="Tahoma"/>
          <w:color w:val="000000"/>
          <w:szCs w:val="18"/>
          <w:lang w:val="ru-RU"/>
        </w:rPr>
        <w:t>для</w:t>
      </w:r>
      <w:r w:rsidRPr="007B7278">
        <w:rPr>
          <w:rFonts w:cs="Tahoma"/>
          <w:color w:val="000000"/>
          <w:szCs w:val="18"/>
          <w:lang w:val="fr-FR"/>
        </w:rPr>
        <w:t xml:space="preserve"> Lync Server 2010 Standard </w:t>
      </w:r>
      <w:r w:rsidRPr="006F5F06">
        <w:rPr>
          <w:rFonts w:cs="Tahoma"/>
          <w:color w:val="000000"/>
          <w:szCs w:val="18"/>
          <w:lang w:val="ru-RU"/>
        </w:rPr>
        <w:t>или</w:t>
      </w:r>
      <w:r w:rsidRPr="007B7278">
        <w:rPr>
          <w:rFonts w:cs="Tahoma"/>
          <w:color w:val="000000"/>
          <w:szCs w:val="18"/>
          <w:lang w:val="fr-FR"/>
        </w:rPr>
        <w:t xml:space="preserve"> Enterprise </w:t>
      </w:r>
      <w:bookmarkEnd w:id="1388"/>
      <w:r w:rsidRPr="006F5F06">
        <w:rPr>
          <w:rFonts w:cs="Tahoma"/>
          <w:color w:val="000000"/>
          <w:szCs w:val="18"/>
          <w:lang w:val="ru-RU"/>
        </w:rPr>
        <w:t>на</w:t>
      </w:r>
      <w:r w:rsidRPr="007B7278">
        <w:rPr>
          <w:rFonts w:cs="Tahoma"/>
          <w:color w:val="000000"/>
          <w:szCs w:val="18"/>
          <w:lang w:val="fr-FR"/>
        </w:rPr>
        <w:t xml:space="preserve"> 1 </w:t>
      </w:r>
      <w:r w:rsidRPr="006F5F06">
        <w:rPr>
          <w:rFonts w:cs="Tahoma"/>
          <w:color w:val="000000"/>
          <w:szCs w:val="18"/>
          <w:lang w:val="ru-RU"/>
        </w:rPr>
        <w:t>октября</w:t>
      </w:r>
      <w:r w:rsidRPr="007B7278">
        <w:rPr>
          <w:rFonts w:cs="Tahoma"/>
          <w:color w:val="000000"/>
          <w:szCs w:val="18"/>
          <w:lang w:val="fr-FR"/>
        </w:rPr>
        <w:t xml:space="preserve"> 2012 </w:t>
      </w:r>
      <w:r w:rsidRPr="006F5F06">
        <w:rPr>
          <w:rFonts w:cs="Tahoma"/>
          <w:color w:val="000000"/>
          <w:szCs w:val="18"/>
          <w:lang w:val="ru-RU"/>
        </w:rPr>
        <w:t>г</w:t>
      </w:r>
      <w:r w:rsidRPr="007B7278">
        <w:rPr>
          <w:rFonts w:cs="Tahoma"/>
          <w:color w:val="000000"/>
          <w:szCs w:val="18"/>
          <w:lang w:val="fr-FR"/>
        </w:rPr>
        <w:t xml:space="preserve">. </w:t>
      </w:r>
      <w:r w:rsidRPr="006F5F06">
        <w:rPr>
          <w:rFonts w:cs="Tahoma"/>
          <w:color w:val="000000"/>
          <w:szCs w:val="18"/>
          <w:lang w:val="ru-RU"/>
        </w:rPr>
        <w:t>могут</w:t>
      </w:r>
      <w:r w:rsidRPr="007B7278">
        <w:rPr>
          <w:rFonts w:cs="Tahoma"/>
          <w:color w:val="000000"/>
          <w:szCs w:val="18"/>
          <w:lang w:val="fr-FR"/>
        </w:rPr>
        <w:t xml:space="preserve"> </w:t>
      </w:r>
      <w:r w:rsidRPr="006F5F06">
        <w:rPr>
          <w:rFonts w:cs="Tahoma"/>
          <w:color w:val="000000"/>
          <w:szCs w:val="18"/>
          <w:lang w:val="ru-RU"/>
        </w:rPr>
        <w:t>выполнить</w:t>
      </w:r>
      <w:r w:rsidRPr="007B7278">
        <w:rPr>
          <w:rFonts w:cs="Tahoma"/>
          <w:color w:val="000000"/>
          <w:szCs w:val="18"/>
          <w:lang w:val="fr-FR"/>
        </w:rPr>
        <w:t xml:space="preserve"> </w:t>
      </w:r>
      <w:r w:rsidRPr="006F5F06">
        <w:rPr>
          <w:rFonts w:cs="Tahoma"/>
          <w:color w:val="000000"/>
          <w:szCs w:val="18"/>
          <w:lang w:val="ru-RU"/>
        </w:rPr>
        <w:t>обновление</w:t>
      </w:r>
      <w:r w:rsidRPr="007B7278">
        <w:rPr>
          <w:rFonts w:cs="Tahoma"/>
          <w:color w:val="000000"/>
          <w:szCs w:val="18"/>
          <w:lang w:val="fr-FR"/>
        </w:rPr>
        <w:t xml:space="preserve"> </w:t>
      </w:r>
      <w:r w:rsidRPr="006F5F06">
        <w:rPr>
          <w:rFonts w:cs="Tahoma"/>
          <w:color w:val="000000"/>
          <w:szCs w:val="18"/>
          <w:lang w:val="ru-RU"/>
        </w:rPr>
        <w:t>до</w:t>
      </w:r>
      <w:r w:rsidRPr="007B7278">
        <w:rPr>
          <w:rFonts w:cs="Tahoma"/>
          <w:color w:val="000000"/>
          <w:szCs w:val="18"/>
          <w:lang w:val="fr-FR"/>
        </w:rPr>
        <w:t xml:space="preserve"> Lync Server 2013 </w:t>
      </w:r>
      <w:r w:rsidRPr="006F5F06">
        <w:rPr>
          <w:rFonts w:cs="Tahoma"/>
          <w:color w:val="000000"/>
          <w:szCs w:val="18"/>
          <w:lang w:val="ru-RU"/>
        </w:rPr>
        <w:t>и</w:t>
      </w:r>
      <w:r w:rsidRPr="007B7278">
        <w:rPr>
          <w:rFonts w:cs="Tahoma"/>
          <w:color w:val="000000"/>
          <w:szCs w:val="18"/>
          <w:lang w:val="fr-FR"/>
        </w:rPr>
        <w:t xml:space="preserve"> </w:t>
      </w:r>
      <w:r w:rsidRPr="006F5F06">
        <w:rPr>
          <w:rFonts w:cs="Tahoma"/>
          <w:color w:val="000000"/>
          <w:szCs w:val="18"/>
          <w:lang w:val="ru-RU"/>
        </w:rPr>
        <w:t>использовать</w:t>
      </w:r>
      <w:r w:rsidRPr="007B7278">
        <w:rPr>
          <w:rFonts w:cs="Tahoma"/>
          <w:color w:val="000000"/>
          <w:szCs w:val="18"/>
          <w:lang w:val="fr-FR"/>
        </w:rPr>
        <w:t xml:space="preserve"> </w:t>
      </w:r>
      <w:r w:rsidRPr="006F5F06">
        <w:rPr>
          <w:rFonts w:cs="Tahoma"/>
          <w:color w:val="000000"/>
          <w:szCs w:val="18"/>
          <w:lang w:val="ru-RU"/>
        </w:rPr>
        <w:t>его</w:t>
      </w:r>
      <w:r w:rsidRPr="007B7278">
        <w:rPr>
          <w:rFonts w:cs="Tahoma"/>
          <w:color w:val="000000"/>
          <w:szCs w:val="18"/>
          <w:lang w:val="fr-FR"/>
        </w:rPr>
        <w:t xml:space="preserve"> </w:t>
      </w:r>
      <w:r w:rsidRPr="006F5F06">
        <w:rPr>
          <w:rFonts w:cs="Tahoma"/>
          <w:color w:val="000000"/>
          <w:szCs w:val="18"/>
          <w:lang w:val="ru-RU"/>
        </w:rPr>
        <w:t>вместо</w:t>
      </w:r>
      <w:r w:rsidRPr="007B7278">
        <w:rPr>
          <w:rFonts w:cs="Tahoma"/>
          <w:color w:val="000000"/>
          <w:szCs w:val="18"/>
          <w:lang w:val="fr-FR"/>
        </w:rPr>
        <w:t xml:space="preserve"> </w:t>
      </w:r>
      <w:r w:rsidRPr="006F5F06">
        <w:rPr>
          <w:rFonts w:cs="Tahoma"/>
          <w:color w:val="000000"/>
          <w:szCs w:val="18"/>
          <w:lang w:val="ru-RU"/>
        </w:rPr>
        <w:t>соответствующих</w:t>
      </w:r>
      <w:r w:rsidRPr="007B7278">
        <w:rPr>
          <w:rFonts w:cs="Tahoma"/>
          <w:color w:val="000000"/>
          <w:szCs w:val="18"/>
          <w:lang w:val="fr-FR"/>
        </w:rPr>
        <w:t xml:space="preserve"> </w:t>
      </w:r>
      <w:r w:rsidRPr="006F5F06">
        <w:rPr>
          <w:rFonts w:cs="Tahoma"/>
          <w:color w:val="000000"/>
          <w:szCs w:val="18"/>
          <w:lang w:val="ru-RU"/>
        </w:rPr>
        <w:t>лицензированных</w:t>
      </w:r>
      <w:r w:rsidRPr="007B7278">
        <w:rPr>
          <w:rFonts w:cs="Tahoma"/>
          <w:color w:val="000000"/>
          <w:szCs w:val="18"/>
          <w:lang w:val="fr-FR"/>
        </w:rPr>
        <w:t xml:space="preserve"> </w:t>
      </w:r>
      <w:r w:rsidRPr="006F5F06">
        <w:rPr>
          <w:rFonts w:cs="Tahoma"/>
          <w:color w:val="000000"/>
          <w:szCs w:val="18"/>
          <w:lang w:val="ru-RU"/>
        </w:rPr>
        <w:t>копий</w:t>
      </w:r>
      <w:r w:rsidRPr="007B7278">
        <w:rPr>
          <w:rFonts w:cs="Tahoma"/>
          <w:color w:val="000000"/>
          <w:szCs w:val="18"/>
          <w:lang w:val="fr-FR"/>
        </w:rPr>
        <w:t xml:space="preserve"> Lync Server 2010.</w:t>
      </w:r>
    </w:p>
    <w:bookmarkEnd w:id="1389"/>
    <w:p w:rsidR="00CD0D74" w:rsidRPr="007B7278" w:rsidRDefault="00CD0D74" w:rsidP="00CD0D74">
      <w:pPr>
        <w:ind w:left="720"/>
        <w:rPr>
          <w:lang w:val="fr-FR"/>
        </w:rPr>
      </w:pPr>
    </w:p>
    <w:p w:rsidR="00CD0D74" w:rsidRPr="007B7278" w:rsidRDefault="00CD0D74" w:rsidP="00960590">
      <w:pPr>
        <w:ind w:left="720"/>
        <w:rPr>
          <w:lang w:val="fr-FR"/>
        </w:rPr>
      </w:pPr>
      <w:r w:rsidRPr="006F5F06">
        <w:rPr>
          <w:rFonts w:cs="Tahoma"/>
          <w:color w:val="000000"/>
          <w:szCs w:val="18"/>
          <w:lang w:val="ru-RU"/>
        </w:rPr>
        <w:t>Лицензии</w:t>
      </w:r>
      <w:r w:rsidRPr="007B7278">
        <w:rPr>
          <w:rFonts w:cs="Tahoma"/>
          <w:color w:val="000000"/>
          <w:szCs w:val="18"/>
          <w:lang w:val="fr-FR"/>
        </w:rPr>
        <w:t xml:space="preserve"> Lync Server 2013 CAL </w:t>
      </w:r>
      <w:r w:rsidRPr="006F5F06">
        <w:rPr>
          <w:rFonts w:cs="Tahoma"/>
          <w:color w:val="000000"/>
          <w:szCs w:val="18"/>
          <w:lang w:val="ru-RU"/>
        </w:rPr>
        <w:t>являются</w:t>
      </w:r>
      <w:r w:rsidRPr="007B7278">
        <w:rPr>
          <w:rFonts w:cs="Tahoma"/>
          <w:color w:val="000000"/>
          <w:szCs w:val="18"/>
          <w:lang w:val="fr-FR"/>
        </w:rPr>
        <w:t xml:space="preserve"> </w:t>
      </w:r>
      <w:r w:rsidRPr="006F5F06">
        <w:rPr>
          <w:rFonts w:cs="Tahoma"/>
          <w:color w:val="000000"/>
          <w:szCs w:val="18"/>
          <w:lang w:val="ru-RU"/>
        </w:rPr>
        <w:t>последующими</w:t>
      </w:r>
      <w:r w:rsidRPr="007B7278">
        <w:rPr>
          <w:rFonts w:cs="Tahoma"/>
          <w:color w:val="000000"/>
          <w:szCs w:val="18"/>
          <w:lang w:val="fr-FR"/>
        </w:rPr>
        <w:t xml:space="preserve"> </w:t>
      </w:r>
      <w:r w:rsidRPr="006F5F06">
        <w:rPr>
          <w:rFonts w:cs="Tahoma"/>
          <w:color w:val="000000"/>
          <w:szCs w:val="18"/>
          <w:lang w:val="ru-RU"/>
        </w:rPr>
        <w:t>лицензиями</w:t>
      </w:r>
      <w:r w:rsidRPr="007B7278">
        <w:rPr>
          <w:rFonts w:cs="Tahoma"/>
          <w:color w:val="000000"/>
          <w:szCs w:val="18"/>
          <w:lang w:val="fr-FR"/>
        </w:rPr>
        <w:t xml:space="preserve"> CAL </w:t>
      </w:r>
      <w:r w:rsidRPr="006F5F06">
        <w:rPr>
          <w:rFonts w:cs="Tahoma"/>
          <w:color w:val="000000"/>
          <w:szCs w:val="18"/>
          <w:lang w:val="ru-RU"/>
        </w:rPr>
        <w:t>для</w:t>
      </w:r>
      <w:r w:rsidRPr="007B7278">
        <w:rPr>
          <w:rFonts w:cs="Tahoma"/>
          <w:color w:val="000000"/>
          <w:szCs w:val="18"/>
          <w:lang w:val="fr-FR"/>
        </w:rPr>
        <w:t xml:space="preserve"> </w:t>
      </w:r>
      <w:r w:rsidRPr="006F5F06">
        <w:rPr>
          <w:rFonts w:cs="Tahoma"/>
          <w:color w:val="000000"/>
          <w:szCs w:val="18"/>
          <w:lang w:val="ru-RU"/>
        </w:rPr>
        <w:t>лицензий</w:t>
      </w:r>
      <w:r w:rsidRPr="007B7278">
        <w:rPr>
          <w:rFonts w:cs="Tahoma"/>
          <w:color w:val="000000"/>
          <w:szCs w:val="18"/>
          <w:lang w:val="fr-FR"/>
        </w:rPr>
        <w:t xml:space="preserve"> Lync Server</w:t>
      </w:r>
      <w:r w:rsidR="00960590" w:rsidRPr="007B7278">
        <w:rPr>
          <w:rFonts w:cs="Tahoma"/>
          <w:color w:val="000000"/>
          <w:szCs w:val="18"/>
          <w:lang w:val="fr-FR"/>
        </w:rPr>
        <w:t> </w:t>
      </w:r>
      <w:r w:rsidRPr="007B7278">
        <w:rPr>
          <w:rFonts w:cs="Tahoma"/>
          <w:color w:val="000000"/>
          <w:szCs w:val="18"/>
          <w:lang w:val="fr-FR"/>
        </w:rPr>
        <w:t>2010 CAL.</w:t>
      </w:r>
      <w:r w:rsidR="00FA2C82" w:rsidRPr="007B7278">
        <w:rPr>
          <w:rFonts w:cs="Tahoma"/>
          <w:color w:val="000000"/>
          <w:szCs w:val="18"/>
          <w:lang w:val="fr-FR"/>
        </w:rPr>
        <w:t xml:space="preserve"> </w:t>
      </w:r>
    </w:p>
    <w:p w:rsidR="00CD0D74" w:rsidRPr="007B7278" w:rsidRDefault="00CD0D74" w:rsidP="00CD0D74">
      <w:pPr>
        <w:ind w:left="720"/>
        <w:rPr>
          <w:lang w:val="fr-FR"/>
        </w:rPr>
      </w:pPr>
      <w:r w:rsidRPr="007B7278">
        <w:rPr>
          <w:rFonts w:cs="Tahoma"/>
          <w:color w:val="000000"/>
          <w:szCs w:val="18"/>
          <w:lang w:val="fr-F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16CED" w:rsidTr="0057135E">
        <w:trPr>
          <w:trHeight w:val="332"/>
        </w:trPr>
        <w:tc>
          <w:tcPr>
            <w:tcW w:w="4500" w:type="dxa"/>
            <w:shd w:val="clear" w:color="auto" w:fill="FABF8F"/>
          </w:tcPr>
          <w:p w:rsidR="00CD0D74" w:rsidRPr="00416CED" w:rsidRDefault="00CD0D74" w:rsidP="0057135E">
            <w:pPr>
              <w:rPr>
                <w:rFonts w:cs="Tahoma"/>
                <w:b/>
                <w:color w:val="000000"/>
                <w:szCs w:val="18"/>
              </w:rPr>
            </w:pPr>
            <w:r w:rsidRPr="00416CED">
              <w:rPr>
                <w:rFonts w:cs="Tahoma"/>
                <w:b/>
                <w:color w:val="000000"/>
                <w:szCs w:val="18"/>
              </w:rPr>
              <w:t>Lync Server 2010 CAL</w:t>
            </w:r>
          </w:p>
        </w:tc>
        <w:tc>
          <w:tcPr>
            <w:tcW w:w="3600" w:type="dxa"/>
            <w:shd w:val="clear" w:color="auto" w:fill="FABF8F"/>
          </w:tcPr>
          <w:p w:rsidR="00CD0D74" w:rsidRPr="00416CED" w:rsidRDefault="00CD0D74" w:rsidP="0057135E">
            <w:pPr>
              <w:rPr>
                <w:rFonts w:cs="Tahoma"/>
                <w:b/>
                <w:color w:val="000000"/>
                <w:szCs w:val="18"/>
              </w:rPr>
            </w:pPr>
            <w:r w:rsidRPr="00416CED">
              <w:rPr>
                <w:rFonts w:cs="Tahoma"/>
                <w:b/>
                <w:color w:val="000000"/>
                <w:szCs w:val="18"/>
              </w:rPr>
              <w:t>Последующая версия</w:t>
            </w:r>
          </w:p>
        </w:tc>
      </w:tr>
      <w:tr w:rsidR="00CD0D74" w:rsidRPr="00416CED" w:rsidTr="0057135E">
        <w:trPr>
          <w:trHeight w:val="70"/>
        </w:trPr>
        <w:tc>
          <w:tcPr>
            <w:tcW w:w="4500" w:type="dxa"/>
            <w:shd w:val="clear" w:color="auto" w:fill="auto"/>
          </w:tcPr>
          <w:p w:rsidR="00CD0D74" w:rsidRPr="00416CED" w:rsidRDefault="00CD0D74" w:rsidP="0057135E">
            <w:pPr>
              <w:rPr>
                <w:rFonts w:cs="Tahoma"/>
                <w:color w:val="000000"/>
                <w:szCs w:val="18"/>
              </w:rPr>
            </w:pPr>
            <w:r w:rsidRPr="00416CED">
              <w:rPr>
                <w:rFonts w:cs="Tahoma"/>
                <w:color w:val="000000"/>
                <w:szCs w:val="18"/>
              </w:rPr>
              <w:t xml:space="preserve">Lync Server 2010 Plus CAL </w:t>
            </w:r>
          </w:p>
        </w:tc>
        <w:tc>
          <w:tcPr>
            <w:tcW w:w="3600" w:type="dxa"/>
            <w:shd w:val="clear" w:color="auto" w:fill="auto"/>
          </w:tcPr>
          <w:p w:rsidR="00CD0D74" w:rsidRPr="00416CED" w:rsidRDefault="00CD0D74" w:rsidP="0057135E">
            <w:pPr>
              <w:rPr>
                <w:rFonts w:cs="Tahoma"/>
                <w:color w:val="000000"/>
                <w:szCs w:val="18"/>
              </w:rPr>
            </w:pPr>
            <w:r w:rsidRPr="00416CED">
              <w:rPr>
                <w:rFonts w:cs="Tahoma"/>
                <w:color w:val="000000"/>
                <w:szCs w:val="18"/>
              </w:rPr>
              <w:t>Lync Server 2013 Plus CAL</w:t>
            </w:r>
          </w:p>
        </w:tc>
      </w:tr>
      <w:tr w:rsidR="00CD0D74" w:rsidRPr="00416CED" w:rsidTr="0057135E">
        <w:trPr>
          <w:trHeight w:val="70"/>
        </w:trPr>
        <w:tc>
          <w:tcPr>
            <w:tcW w:w="4500" w:type="dxa"/>
            <w:shd w:val="clear" w:color="auto" w:fill="auto"/>
          </w:tcPr>
          <w:p w:rsidR="00CD0D74" w:rsidRPr="00416CED" w:rsidRDefault="00CD0D74" w:rsidP="0057135E">
            <w:pPr>
              <w:rPr>
                <w:rFonts w:cs="Tahoma"/>
                <w:color w:val="000000"/>
                <w:szCs w:val="18"/>
              </w:rPr>
            </w:pPr>
            <w:r w:rsidRPr="00416CED">
              <w:rPr>
                <w:rFonts w:cs="Tahoma"/>
                <w:color w:val="000000"/>
                <w:szCs w:val="18"/>
              </w:rPr>
              <w:t xml:space="preserve">Lync Server 2010 Enterprise CAL </w:t>
            </w:r>
          </w:p>
        </w:tc>
        <w:tc>
          <w:tcPr>
            <w:tcW w:w="3600" w:type="dxa"/>
            <w:shd w:val="clear" w:color="auto" w:fill="auto"/>
          </w:tcPr>
          <w:p w:rsidR="00CD0D74" w:rsidRPr="00416CED" w:rsidRDefault="00CD0D74" w:rsidP="0057135E">
            <w:pPr>
              <w:rPr>
                <w:rFonts w:cs="Tahoma"/>
                <w:color w:val="000000"/>
                <w:szCs w:val="18"/>
              </w:rPr>
            </w:pPr>
            <w:r w:rsidRPr="00416CED">
              <w:rPr>
                <w:rFonts w:cs="Tahoma"/>
                <w:color w:val="000000"/>
                <w:szCs w:val="18"/>
              </w:rPr>
              <w:t>Lync Server 2013 Enterprise CAL</w:t>
            </w:r>
          </w:p>
        </w:tc>
      </w:tr>
      <w:tr w:rsidR="00CD0D74" w:rsidRPr="00416CED" w:rsidTr="0057135E">
        <w:trPr>
          <w:trHeight w:val="70"/>
        </w:trPr>
        <w:tc>
          <w:tcPr>
            <w:tcW w:w="4500" w:type="dxa"/>
            <w:shd w:val="clear" w:color="auto" w:fill="auto"/>
          </w:tcPr>
          <w:p w:rsidR="00CD0D74" w:rsidRPr="00416CED" w:rsidRDefault="00CD0D74" w:rsidP="0057135E">
            <w:pPr>
              <w:rPr>
                <w:rFonts w:cs="Tahoma"/>
                <w:color w:val="000000"/>
                <w:szCs w:val="18"/>
              </w:rPr>
            </w:pPr>
            <w:r w:rsidRPr="00416CED">
              <w:rPr>
                <w:rFonts w:cs="Tahoma"/>
                <w:color w:val="000000"/>
                <w:szCs w:val="18"/>
              </w:rPr>
              <w:t xml:space="preserve">Lync Server 2010 Standard CAL </w:t>
            </w:r>
          </w:p>
        </w:tc>
        <w:tc>
          <w:tcPr>
            <w:tcW w:w="3600" w:type="dxa"/>
            <w:shd w:val="clear" w:color="auto" w:fill="auto"/>
          </w:tcPr>
          <w:p w:rsidR="00CD0D74" w:rsidRPr="00416CED" w:rsidRDefault="00CD0D74" w:rsidP="0057135E">
            <w:pPr>
              <w:rPr>
                <w:rFonts w:cs="Tahoma"/>
                <w:color w:val="000000"/>
                <w:szCs w:val="18"/>
              </w:rPr>
            </w:pPr>
            <w:r w:rsidRPr="00416CED">
              <w:rPr>
                <w:rFonts w:cs="Tahoma"/>
                <w:color w:val="000000"/>
                <w:szCs w:val="18"/>
              </w:rPr>
              <w:t>Lync Server 2013 Standard CAL</w:t>
            </w:r>
          </w:p>
        </w:tc>
      </w:tr>
    </w:tbl>
    <w:p w:rsidR="004E0852" w:rsidRPr="00416CED" w:rsidRDefault="004E0852" w:rsidP="003D0252"/>
    <w:p w:rsidR="004E0852" w:rsidRPr="00416CED" w:rsidRDefault="004E0852" w:rsidP="0080323A">
      <w:pPr>
        <w:spacing w:after="60"/>
        <w:ind w:left="720"/>
      </w:pPr>
      <w:r w:rsidRPr="00416CED">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D57009" w:rsidRPr="00960590" w:rsidRDefault="004E0852" w:rsidP="003C3A72">
      <w:pPr>
        <w:ind w:left="720"/>
        <w:rPr>
          <w:spacing w:val="-2"/>
        </w:rPr>
      </w:pPr>
      <w:r w:rsidRPr="00960590">
        <w:rPr>
          <w:rFonts w:cs="Tahoma"/>
          <w:color w:val="000000"/>
          <w:spacing w:val="-2"/>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FA2C82" w:rsidRPr="00960590">
        <w:rPr>
          <w:rFonts w:cs="Tahoma"/>
          <w:color w:val="000000"/>
          <w:spacing w:val="-2"/>
          <w:szCs w:val="18"/>
        </w:rPr>
        <w:t xml:space="preserve"> </w:t>
      </w:r>
      <w:r w:rsidRPr="00960590">
        <w:rPr>
          <w:rFonts w:cs="Tahoma"/>
          <w:color w:val="000000"/>
          <w:spacing w:val="-2"/>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rsidR="004E0852" w:rsidRPr="00416CED"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16CED" w:rsidTr="00BD1A6A">
        <w:trPr>
          <w:trHeight w:val="332"/>
        </w:trPr>
        <w:tc>
          <w:tcPr>
            <w:tcW w:w="4500" w:type="dxa"/>
            <w:shd w:val="clear" w:color="auto" w:fill="FABF8F"/>
          </w:tcPr>
          <w:p w:rsidR="00BD1A6A" w:rsidRPr="00416CED" w:rsidRDefault="00BD1A6A" w:rsidP="007B35CE">
            <w:pPr>
              <w:keepNext/>
              <w:rPr>
                <w:rFonts w:cs="Tahoma"/>
                <w:b/>
                <w:color w:val="000000"/>
                <w:szCs w:val="18"/>
              </w:rPr>
            </w:pPr>
            <w:r w:rsidRPr="00416CED">
              <w:rPr>
                <w:rFonts w:cs="Tahoma"/>
                <w:b/>
                <w:color w:val="000000"/>
                <w:szCs w:val="18"/>
              </w:rPr>
              <w:t>Соответствующая лицензия</w:t>
            </w:r>
          </w:p>
        </w:tc>
        <w:tc>
          <w:tcPr>
            <w:tcW w:w="3600" w:type="dxa"/>
            <w:shd w:val="clear" w:color="auto" w:fill="FABF8F"/>
          </w:tcPr>
          <w:p w:rsidR="00BD1A6A" w:rsidRPr="00416CED" w:rsidRDefault="00BD1A6A" w:rsidP="002C3AB1">
            <w:pPr>
              <w:rPr>
                <w:rFonts w:cs="Tahoma"/>
                <w:b/>
                <w:color w:val="000000"/>
                <w:szCs w:val="18"/>
              </w:rPr>
            </w:pPr>
            <w:r w:rsidRPr="00416CED">
              <w:rPr>
                <w:rFonts w:cs="Tahoma"/>
                <w:b/>
                <w:color w:val="000000"/>
                <w:szCs w:val="18"/>
              </w:rPr>
              <w:t>Бесплатная лицензия и преимущества</w:t>
            </w:r>
          </w:p>
        </w:tc>
      </w:tr>
      <w:tr w:rsidR="00BD1A6A" w:rsidRPr="00416CED" w:rsidTr="00BD1A6A">
        <w:trPr>
          <w:trHeight w:val="70"/>
        </w:trPr>
        <w:tc>
          <w:tcPr>
            <w:tcW w:w="4500" w:type="dxa"/>
            <w:shd w:val="clear" w:color="auto" w:fill="auto"/>
          </w:tcPr>
          <w:p w:rsidR="00BD1A6A" w:rsidRPr="00416CED" w:rsidRDefault="00BD1A6A" w:rsidP="00960590">
            <w:pPr>
              <w:keepNext/>
              <w:rPr>
                <w:rFonts w:cs="Tahoma"/>
                <w:color w:val="000000"/>
                <w:szCs w:val="18"/>
              </w:rPr>
            </w:pPr>
            <w:r w:rsidRPr="00416CED">
              <w:rPr>
                <w:rFonts w:cs="Tahoma"/>
                <w:color w:val="000000"/>
                <w:szCs w:val="18"/>
              </w:rPr>
              <w:t>Lync Server 2010 Enterprise External Connector с</w:t>
            </w:r>
            <w:r w:rsidR="00960590">
              <w:rPr>
                <w:rFonts w:cs="Tahoma"/>
                <w:color w:val="000000"/>
                <w:szCs w:val="18"/>
              </w:rPr>
              <w:t> </w:t>
            </w:r>
            <w:r w:rsidRPr="00416CED">
              <w:rPr>
                <w:rFonts w:cs="Tahoma"/>
                <w:color w:val="000000"/>
                <w:szCs w:val="18"/>
              </w:rPr>
              <w:t>действующим покрытием Software Assurance на 1 октября 2012 г.</w:t>
            </w:r>
          </w:p>
        </w:tc>
        <w:tc>
          <w:tcPr>
            <w:tcW w:w="3600" w:type="dxa"/>
            <w:shd w:val="clear" w:color="auto" w:fill="auto"/>
          </w:tcPr>
          <w:p w:rsidR="00BD1A6A" w:rsidRPr="00416CED" w:rsidRDefault="00BD1A6A" w:rsidP="002C3AB1">
            <w:pPr>
              <w:rPr>
                <w:rFonts w:cs="Tahoma"/>
                <w:color w:val="000000"/>
                <w:szCs w:val="18"/>
              </w:rPr>
            </w:pPr>
            <w:r w:rsidRPr="00416CED">
              <w:rPr>
                <w:rFonts w:cs="Tahoma"/>
                <w:color w:val="000000"/>
                <w:szCs w:val="18"/>
              </w:rPr>
              <w:t>Лицензия на Lync Server 2013</w:t>
            </w:r>
          </w:p>
        </w:tc>
      </w:tr>
      <w:tr w:rsidR="00BD1A6A" w:rsidRPr="00416CED" w:rsidTr="00BD1A6A">
        <w:trPr>
          <w:trHeight w:val="70"/>
        </w:trPr>
        <w:tc>
          <w:tcPr>
            <w:tcW w:w="4500" w:type="dxa"/>
            <w:shd w:val="clear" w:color="auto" w:fill="auto"/>
          </w:tcPr>
          <w:p w:rsidR="00BD1A6A" w:rsidRPr="00416CED" w:rsidRDefault="00BD1A6A" w:rsidP="003678D7">
            <w:pPr>
              <w:rPr>
                <w:rFonts w:cs="Tahoma"/>
                <w:color w:val="000000"/>
                <w:szCs w:val="18"/>
              </w:rPr>
            </w:pPr>
            <w:r w:rsidRPr="00416CED">
              <w:rPr>
                <w:rFonts w:cs="Tahoma"/>
                <w:color w:val="000000"/>
                <w:szCs w:val="18"/>
              </w:rPr>
              <w:t>Lync Server 2010 Plus External Connector с</w:t>
            </w:r>
            <w:r w:rsidR="00960590">
              <w:rPr>
                <w:rFonts w:cs="Tahoma"/>
                <w:color w:val="000000"/>
                <w:szCs w:val="18"/>
              </w:rPr>
              <w:t> </w:t>
            </w:r>
            <w:r w:rsidRPr="00416CED">
              <w:rPr>
                <w:rFonts w:cs="Tahoma"/>
                <w:color w:val="000000"/>
                <w:szCs w:val="18"/>
              </w:rPr>
              <w:t>действующим покрытием Software Assurance на 1 октября 2012 г.</w:t>
            </w:r>
          </w:p>
        </w:tc>
        <w:tc>
          <w:tcPr>
            <w:tcW w:w="3600" w:type="dxa"/>
            <w:shd w:val="clear" w:color="auto" w:fill="auto"/>
          </w:tcPr>
          <w:p w:rsidR="00BD1A6A" w:rsidRPr="00416CED" w:rsidRDefault="00BD1A6A" w:rsidP="002C3AB1">
            <w:pPr>
              <w:rPr>
                <w:rFonts w:cs="Tahoma"/>
                <w:color w:val="000000"/>
                <w:szCs w:val="18"/>
              </w:rPr>
            </w:pPr>
            <w:r w:rsidRPr="00416CED">
              <w:rPr>
                <w:rFonts w:cs="Tahoma"/>
                <w:color w:val="000000"/>
                <w:szCs w:val="18"/>
              </w:rPr>
              <w:t>Лицензия на Lync Server 2013</w:t>
            </w:r>
          </w:p>
        </w:tc>
      </w:tr>
      <w:tr w:rsidR="00BD1A6A" w:rsidRPr="00416CED" w:rsidTr="00BD1A6A">
        <w:trPr>
          <w:trHeight w:val="70"/>
        </w:trPr>
        <w:tc>
          <w:tcPr>
            <w:tcW w:w="4500" w:type="dxa"/>
            <w:shd w:val="clear" w:color="auto" w:fill="auto"/>
          </w:tcPr>
          <w:p w:rsidR="00BD1A6A" w:rsidRPr="00416CED" w:rsidRDefault="00BD1A6A" w:rsidP="003678D7">
            <w:pPr>
              <w:rPr>
                <w:rFonts w:cs="Tahoma"/>
                <w:color w:val="000000"/>
                <w:szCs w:val="18"/>
              </w:rPr>
            </w:pPr>
            <w:r w:rsidRPr="00416CED">
              <w:rPr>
                <w:rFonts w:cs="Tahoma"/>
                <w:color w:val="000000"/>
                <w:szCs w:val="18"/>
              </w:rPr>
              <w:t>Lync Server 2010 Standard External Connector с</w:t>
            </w:r>
            <w:r w:rsidR="00960590">
              <w:rPr>
                <w:rFonts w:cs="Tahoma"/>
                <w:color w:val="000000"/>
                <w:szCs w:val="18"/>
              </w:rPr>
              <w:t> </w:t>
            </w:r>
            <w:r w:rsidRPr="00416CED">
              <w:rPr>
                <w:rFonts w:cs="Tahoma"/>
                <w:color w:val="000000"/>
                <w:szCs w:val="18"/>
              </w:rPr>
              <w:t>действующим покрытием Software Assurance на 1 октября 2012 г.</w:t>
            </w:r>
          </w:p>
        </w:tc>
        <w:tc>
          <w:tcPr>
            <w:tcW w:w="3600" w:type="dxa"/>
            <w:shd w:val="clear" w:color="auto" w:fill="auto"/>
          </w:tcPr>
          <w:p w:rsidR="00BD1A6A" w:rsidRPr="00416CED" w:rsidRDefault="00BD1A6A" w:rsidP="002C3AB1">
            <w:pPr>
              <w:rPr>
                <w:rFonts w:cs="Tahoma"/>
                <w:color w:val="000000"/>
                <w:szCs w:val="18"/>
              </w:rPr>
            </w:pPr>
            <w:r w:rsidRPr="00416CED">
              <w:rPr>
                <w:rFonts w:cs="Tahoma"/>
                <w:color w:val="000000"/>
                <w:szCs w:val="18"/>
              </w:rPr>
              <w:t>Лицензия на Lync Server 2013</w:t>
            </w:r>
          </w:p>
        </w:tc>
      </w:tr>
    </w:tbl>
    <w:p w:rsidR="004E0852" w:rsidRPr="00416CED" w:rsidRDefault="004E0852" w:rsidP="004E0852">
      <w:pPr>
        <w:ind w:left="720"/>
        <w:jc w:val="both"/>
      </w:pPr>
    </w:p>
    <w:p w:rsidR="004E0852" w:rsidRPr="006F5F06" w:rsidRDefault="004E0852" w:rsidP="004E0852">
      <w:pPr>
        <w:ind w:left="720"/>
        <w:rPr>
          <w:lang w:val="ru-RU"/>
        </w:rPr>
      </w:pPr>
      <w:r w:rsidRPr="006F5F06">
        <w:rPr>
          <w:rFonts w:cs="Tahoma"/>
          <w:color w:val="000000"/>
          <w:szCs w:val="18"/>
          <w:lang w:val="ru-RU"/>
        </w:rPr>
        <w:t>К</w:t>
      </w:r>
      <w:r w:rsidRPr="00416CED">
        <w:rPr>
          <w:rFonts w:cs="Tahoma"/>
          <w:color w:val="000000"/>
          <w:szCs w:val="18"/>
        </w:rPr>
        <w:t> </w:t>
      </w:r>
      <w:r w:rsidRPr="006F5F06">
        <w:rPr>
          <w:rFonts w:cs="Tahoma"/>
          <w:color w:val="000000"/>
          <w:szCs w:val="18"/>
          <w:lang w:val="ru-RU"/>
        </w:rPr>
        <w:t>этому предоставлению лицензий применяются следующие условия.</w:t>
      </w:r>
    </w:p>
    <w:p w:rsidR="004E0852" w:rsidRPr="006F5F06" w:rsidRDefault="004E0852" w:rsidP="004E0852">
      <w:pPr>
        <w:ind w:left="720"/>
        <w:rPr>
          <w:lang w:val="ru-RU"/>
        </w:rPr>
      </w:pPr>
    </w:p>
    <w:p w:rsidR="004E0852" w:rsidRPr="006F5F06" w:rsidRDefault="004E0852" w:rsidP="00346F4B">
      <w:pPr>
        <w:numPr>
          <w:ilvl w:val="0"/>
          <w:numId w:val="101"/>
        </w:numPr>
        <w:spacing w:after="60"/>
        <w:ind w:left="1440"/>
        <w:rPr>
          <w:lang w:val="ru-RU"/>
        </w:rPr>
      </w:pPr>
      <w:r w:rsidRPr="006F5F06">
        <w:rPr>
          <w:rFonts w:cs="Tahoma"/>
          <w:bCs/>
          <w:color w:val="000000"/>
          <w:szCs w:val="18"/>
          <w:u w:val="single"/>
          <w:lang w:val="ru-RU"/>
        </w:rPr>
        <w:t>Схема перехода</w:t>
      </w:r>
      <w:r w:rsidRPr="006F5F06">
        <w:rPr>
          <w:rFonts w:cs="Tahoma"/>
          <w:color w:val="000000"/>
          <w:szCs w:val="18"/>
          <w:lang w:val="ru-RU"/>
        </w:rPr>
        <w:t xml:space="preserve">. Клиенты с действующим покрытием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определенной Соответствующей лицензии на 1 октября 2012 г. и после выпуска </w:t>
      </w:r>
      <w:r w:rsidRPr="00416CED">
        <w:rPr>
          <w:rFonts w:cs="Tahoma"/>
          <w:color w:val="000000"/>
          <w:szCs w:val="18"/>
        </w:rPr>
        <w:t>Lync</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2013 имеют право на обновление программного обеспечения до </w:t>
      </w:r>
      <w:r w:rsidRPr="00416CED">
        <w:rPr>
          <w:rFonts w:cs="Tahoma"/>
          <w:color w:val="000000"/>
          <w:szCs w:val="18"/>
        </w:rPr>
        <w:t>Lync</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2013 и его использование по Бесплатной лицензии вместо программного обеспечения </w:t>
      </w:r>
      <w:r w:rsidRPr="00416CED">
        <w:rPr>
          <w:rFonts w:cs="Tahoma"/>
          <w:color w:val="000000"/>
          <w:szCs w:val="18"/>
        </w:rPr>
        <w:t>Lync</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по имеющейся у них соответствующей лицензии </w:t>
      </w:r>
      <w:r w:rsidRPr="00416CED">
        <w:rPr>
          <w:rFonts w:cs="Tahoma"/>
          <w:color w:val="000000"/>
          <w:szCs w:val="18"/>
        </w:rPr>
        <w:t>External Connector</w:t>
      </w:r>
      <w:r w:rsidRPr="006F5F06">
        <w:rPr>
          <w:rFonts w:cs="Tahoma"/>
          <w:color w:val="000000"/>
          <w:szCs w:val="18"/>
          <w:lang w:val="ru-RU"/>
        </w:rPr>
        <w:t>.</w:t>
      </w:r>
      <w:r w:rsidR="00FA2C82" w:rsidRPr="006F5F06">
        <w:rPr>
          <w:rFonts w:cs="Tahoma"/>
          <w:color w:val="000000"/>
          <w:szCs w:val="18"/>
          <w:lang w:val="ru-RU"/>
        </w:rPr>
        <w:t xml:space="preserve"> </w:t>
      </w:r>
    </w:p>
    <w:p w:rsidR="004E0852" w:rsidRPr="006F5F06" w:rsidRDefault="004E0852" w:rsidP="00346F4B">
      <w:pPr>
        <w:numPr>
          <w:ilvl w:val="0"/>
          <w:numId w:val="101"/>
        </w:numPr>
        <w:spacing w:after="60"/>
        <w:ind w:left="1440"/>
        <w:rPr>
          <w:lang w:val="ru-RU"/>
        </w:rPr>
      </w:pPr>
      <w:r w:rsidRPr="006F5F06">
        <w:rPr>
          <w:rFonts w:cs="Tahoma"/>
          <w:color w:val="000000"/>
          <w:szCs w:val="18"/>
          <w:u w:val="single"/>
          <w:lang w:val="ru-RU"/>
        </w:rPr>
        <w:t>Права на использование</w:t>
      </w:r>
      <w:r w:rsidRPr="006F5F06">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FA2C82" w:rsidRPr="006F5F06">
        <w:rPr>
          <w:rFonts w:cs="Tahoma"/>
          <w:color w:val="000000"/>
          <w:szCs w:val="18"/>
          <w:lang w:val="ru-RU"/>
        </w:rPr>
        <w:t xml:space="preserve"> </w:t>
      </w:r>
      <w:r w:rsidRPr="006F5F06">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FA2C82" w:rsidRPr="006F5F06">
        <w:rPr>
          <w:rFonts w:cs="Tahoma"/>
          <w:color w:val="000000"/>
          <w:szCs w:val="18"/>
          <w:lang w:val="ru-RU"/>
        </w:rPr>
        <w:t xml:space="preserve"> </w:t>
      </w:r>
      <w:r w:rsidRPr="006F5F06">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w:t>
      </w:r>
    </w:p>
    <w:p w:rsidR="004E0852" w:rsidRPr="006F5F06" w:rsidRDefault="004E0852" w:rsidP="003D0252">
      <w:pPr>
        <w:numPr>
          <w:ilvl w:val="0"/>
          <w:numId w:val="8"/>
        </w:numPr>
        <w:spacing w:after="60"/>
        <w:ind w:left="1440"/>
        <w:rPr>
          <w:lang w:val="ru-RU"/>
        </w:rPr>
      </w:pPr>
      <w:r w:rsidRPr="006F5F06">
        <w:rPr>
          <w:rFonts w:cs="Tahoma"/>
          <w:color w:val="000000"/>
          <w:szCs w:val="18"/>
          <w:u w:val="single"/>
          <w:lang w:val="ru-RU"/>
        </w:rPr>
        <w:t xml:space="preserve">Лицензия и </w:t>
      </w:r>
      <w:r w:rsidRPr="00416CED">
        <w:rPr>
          <w:rFonts w:cs="Tahoma"/>
          <w:color w:val="000000"/>
          <w:szCs w:val="18"/>
          <w:u w:val="single"/>
        </w:rPr>
        <w:t>Software</w:t>
      </w:r>
      <w:r w:rsidRPr="006F5F06">
        <w:rPr>
          <w:rFonts w:cs="Tahoma"/>
          <w:color w:val="000000"/>
          <w:szCs w:val="18"/>
          <w:u w:val="single"/>
          <w:lang w:val="ru-RU"/>
        </w:rPr>
        <w:t xml:space="preserve"> </w:t>
      </w:r>
      <w:r w:rsidRPr="00416CED">
        <w:rPr>
          <w:rFonts w:cs="Tahoma"/>
          <w:color w:val="000000"/>
          <w:szCs w:val="18"/>
          <w:u w:val="single"/>
        </w:rPr>
        <w:t>Assurance</w:t>
      </w:r>
      <w:r w:rsidRPr="006F5F06">
        <w:rPr>
          <w:rFonts w:cs="Tahoma"/>
          <w:color w:val="000000"/>
          <w:szCs w:val="18"/>
          <w:lang w:val="ru-RU"/>
        </w:rPr>
        <w:t xml:space="preserve">. Бесплатная лицензия включает в себя и покрытие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Срок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по Бесплатной лицензии истекает после окончания срока действия Соответствующей лицензии.</w:t>
      </w:r>
      <w:r w:rsidR="00FA2C82" w:rsidRPr="006F5F06">
        <w:rPr>
          <w:rFonts w:cs="Tahoma"/>
          <w:color w:val="000000"/>
          <w:szCs w:val="18"/>
          <w:lang w:val="ru-RU"/>
        </w:rPr>
        <w:t xml:space="preserve"> </w:t>
      </w:r>
      <w:r w:rsidRPr="006F5F06">
        <w:rPr>
          <w:rFonts w:cs="Tahoma"/>
          <w:color w:val="000000"/>
          <w:szCs w:val="18"/>
          <w:lang w:val="ru-RU"/>
        </w:rPr>
        <w:t xml:space="preserve">После окончания срока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Соответствующей лицензии клиент может возобновить действие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Бесплатной лицензии, не приобретая при этом новую лицензию.</w:t>
      </w:r>
    </w:p>
    <w:p w:rsidR="004E0852" w:rsidRPr="006F5F06" w:rsidRDefault="004E0852" w:rsidP="00346F4B">
      <w:pPr>
        <w:numPr>
          <w:ilvl w:val="0"/>
          <w:numId w:val="102"/>
        </w:numPr>
        <w:spacing w:after="60"/>
        <w:ind w:left="1440"/>
        <w:rPr>
          <w:lang w:val="ru-RU"/>
        </w:rPr>
      </w:pPr>
      <w:r w:rsidRPr="006F5F06">
        <w:rPr>
          <w:rFonts w:eastAsia="Calibri" w:cs="Tahoma"/>
          <w:color w:val="000000"/>
          <w:szCs w:val="18"/>
          <w:u w:val="single"/>
          <w:lang w:val="ru-RU"/>
        </w:rPr>
        <w:t>Сверка</w:t>
      </w:r>
      <w:r w:rsidRPr="006F5F06">
        <w:rPr>
          <w:rFonts w:eastAsia="Calibri" w:cs="Tahoma"/>
          <w:color w:val="000000"/>
          <w:szCs w:val="18"/>
          <w:lang w:val="ru-RU"/>
        </w:rPr>
        <w:t>.</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Для клиентов по Соглашению </w:t>
      </w:r>
      <w:r w:rsidRPr="00416CED">
        <w:rPr>
          <w:rFonts w:eastAsia="Calibri" w:cs="Tahoma"/>
          <w:color w:val="000000"/>
          <w:szCs w:val="18"/>
        </w:rPr>
        <w:t>Enterprise</w:t>
      </w:r>
      <w:r w:rsidRPr="006F5F06">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416CED">
        <w:rPr>
          <w:rFonts w:eastAsia="Calibri" w:cs="Tahoma"/>
          <w:color w:val="000000"/>
          <w:szCs w:val="18"/>
        </w:rPr>
        <w:t>Lync</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External</w:t>
      </w:r>
      <w:r w:rsidRPr="006F5F06">
        <w:rPr>
          <w:rFonts w:eastAsia="Calibri" w:cs="Tahoma"/>
          <w:color w:val="000000"/>
          <w:szCs w:val="18"/>
          <w:lang w:val="ru-RU"/>
        </w:rPr>
        <w:t xml:space="preserve"> </w:t>
      </w:r>
      <w:r w:rsidRPr="00416CED">
        <w:rPr>
          <w:rFonts w:eastAsia="Calibri" w:cs="Tahoma"/>
          <w:color w:val="000000"/>
          <w:szCs w:val="18"/>
        </w:rPr>
        <w:t>Connector</w:t>
      </w:r>
      <w:r w:rsidRPr="006F5F06">
        <w:rPr>
          <w:rFonts w:eastAsia="Calibri" w:cs="Tahoma"/>
          <w:color w:val="000000"/>
          <w:szCs w:val="18"/>
          <w:lang w:val="ru-RU"/>
        </w:rPr>
        <w:t xml:space="preserve">, </w:t>
      </w:r>
      <w:r w:rsidRPr="00416CED">
        <w:rPr>
          <w:rFonts w:eastAsia="Calibri" w:cs="Tahoma"/>
          <w:color w:val="000000"/>
          <w:szCs w:val="18"/>
        </w:rPr>
        <w:t>Lync</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Plus</w:t>
      </w:r>
      <w:r w:rsidRPr="006F5F06">
        <w:rPr>
          <w:rFonts w:eastAsia="Calibri" w:cs="Tahoma"/>
          <w:color w:val="000000"/>
          <w:szCs w:val="18"/>
          <w:lang w:val="ru-RU"/>
        </w:rPr>
        <w:t xml:space="preserve"> </w:t>
      </w:r>
      <w:r w:rsidRPr="00416CED">
        <w:rPr>
          <w:rFonts w:eastAsia="Calibri" w:cs="Tahoma"/>
          <w:color w:val="000000"/>
          <w:szCs w:val="18"/>
        </w:rPr>
        <w:t>External</w:t>
      </w:r>
      <w:r w:rsidRPr="006F5F06">
        <w:rPr>
          <w:rFonts w:eastAsia="Calibri" w:cs="Tahoma"/>
          <w:color w:val="000000"/>
          <w:szCs w:val="18"/>
          <w:lang w:val="ru-RU"/>
        </w:rPr>
        <w:t xml:space="preserve"> </w:t>
      </w:r>
      <w:r w:rsidRPr="00416CED">
        <w:rPr>
          <w:rFonts w:eastAsia="Calibri" w:cs="Tahoma"/>
          <w:color w:val="000000"/>
          <w:szCs w:val="18"/>
        </w:rPr>
        <w:t>Connector</w:t>
      </w:r>
      <w:r w:rsidRPr="006F5F06">
        <w:rPr>
          <w:rFonts w:eastAsia="Calibri" w:cs="Tahoma"/>
          <w:color w:val="000000"/>
          <w:szCs w:val="18"/>
          <w:lang w:val="ru-RU"/>
        </w:rPr>
        <w:t xml:space="preserve"> и </w:t>
      </w:r>
      <w:r w:rsidRPr="00416CED">
        <w:rPr>
          <w:rFonts w:eastAsia="Calibri" w:cs="Tahoma"/>
          <w:color w:val="000000"/>
          <w:szCs w:val="18"/>
        </w:rPr>
        <w:t>Lync</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w:t>
      </w:r>
      <w:r w:rsidRPr="00416CED">
        <w:rPr>
          <w:rFonts w:eastAsia="Calibri" w:cs="Tahoma"/>
          <w:color w:val="000000"/>
          <w:szCs w:val="18"/>
        </w:rPr>
        <w:t>External</w:t>
      </w:r>
      <w:r w:rsidRPr="006F5F06">
        <w:rPr>
          <w:rFonts w:eastAsia="Calibri" w:cs="Tahoma"/>
          <w:color w:val="000000"/>
          <w:szCs w:val="18"/>
          <w:lang w:val="ru-RU"/>
        </w:rPr>
        <w:t xml:space="preserve"> </w:t>
      </w:r>
      <w:r w:rsidRPr="00416CED">
        <w:rPr>
          <w:rFonts w:eastAsia="Calibri" w:cs="Tahoma"/>
          <w:color w:val="000000"/>
          <w:szCs w:val="18"/>
        </w:rPr>
        <w:t>Connector</w:t>
      </w:r>
      <w:r w:rsidRPr="006F5F06">
        <w:rPr>
          <w:rFonts w:eastAsia="Calibri" w:cs="Tahoma"/>
          <w:color w:val="000000"/>
          <w:szCs w:val="18"/>
          <w:lang w:val="ru-RU"/>
        </w:rPr>
        <w:t xml:space="preserve">, приобретенные в составе ежегодного сверочного заказа клиента, </w:t>
      </w:r>
      <w:r w:rsidRPr="006F5F06">
        <w:rPr>
          <w:rFonts w:cs="Tahoma"/>
          <w:color w:val="000000"/>
          <w:szCs w:val="18"/>
          <w:lang w:val="ru-RU"/>
        </w:rPr>
        <w:t xml:space="preserve">также являются Соответствующими лицензиями. </w:t>
      </w:r>
    </w:p>
    <w:p w:rsidR="004E0852" w:rsidRPr="006F5F06" w:rsidRDefault="003D0252" w:rsidP="00346F4B">
      <w:pPr>
        <w:numPr>
          <w:ilvl w:val="0"/>
          <w:numId w:val="102"/>
        </w:numPr>
        <w:spacing w:after="60"/>
        <w:ind w:left="1440"/>
        <w:rPr>
          <w:lang w:val="ru-RU"/>
        </w:rPr>
      </w:pPr>
      <w:r w:rsidRPr="006F5F06">
        <w:rPr>
          <w:rFonts w:cs="Tahoma"/>
          <w:color w:val="000000"/>
          <w:szCs w:val="18"/>
          <w:u w:val="single"/>
          <w:lang w:val="ru-RU"/>
        </w:rPr>
        <w:t>Соглашения о подписке</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Для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такие же права предоставляются на временной основе с теми же условиями</w:t>
      </w:r>
      <w:r w:rsidRPr="006F5F06">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Клиент должен поддерживать непрерывную подписку.</w:t>
      </w:r>
      <w:r w:rsidR="00FA2C82" w:rsidRPr="006F5F06">
        <w:rPr>
          <w:rFonts w:cs="Tahoma"/>
          <w:color w:val="000000"/>
          <w:szCs w:val="18"/>
          <w:lang w:val="ru-RU"/>
        </w:rPr>
        <w:t xml:space="preserve"> </w:t>
      </w:r>
      <w:r w:rsidRPr="006F5F06">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E0852" w:rsidRPr="006F5F06" w:rsidRDefault="004E0852" w:rsidP="00346F4B">
      <w:pPr>
        <w:numPr>
          <w:ilvl w:val="0"/>
          <w:numId w:val="103"/>
        </w:numPr>
        <w:spacing w:after="60"/>
        <w:ind w:left="1440"/>
        <w:rPr>
          <w:lang w:val="ru-RU"/>
        </w:rPr>
      </w:pPr>
      <w:r w:rsidRPr="006F5F06">
        <w:rPr>
          <w:rFonts w:cs="Tahoma"/>
          <w:szCs w:val="18"/>
          <w:u w:val="single"/>
          <w:lang w:val="ru-RU"/>
        </w:rPr>
        <w:t xml:space="preserve">Переходы для соглашения </w:t>
      </w:r>
      <w:r w:rsidRPr="00416CED">
        <w:rPr>
          <w:rFonts w:cs="Tahoma"/>
          <w:szCs w:val="18"/>
          <w:u w:val="single"/>
        </w:rPr>
        <w:t>Campus</w:t>
      </w:r>
      <w:r w:rsidRPr="006F5F06">
        <w:rPr>
          <w:rFonts w:cs="Tahoma"/>
          <w:szCs w:val="18"/>
          <w:u w:val="single"/>
          <w:lang w:val="ru-RU"/>
        </w:rPr>
        <w:t xml:space="preserve"> </w:t>
      </w:r>
      <w:r w:rsidRPr="00416CED">
        <w:rPr>
          <w:rFonts w:cs="Tahoma"/>
          <w:szCs w:val="18"/>
          <w:u w:val="single"/>
        </w:rPr>
        <w:t>and</w:t>
      </w:r>
      <w:r w:rsidRPr="006F5F06">
        <w:rPr>
          <w:rFonts w:cs="Tahoma"/>
          <w:szCs w:val="18"/>
          <w:u w:val="single"/>
          <w:lang w:val="ru-RU"/>
        </w:rPr>
        <w:t xml:space="preserve"> </w:t>
      </w:r>
      <w:r w:rsidRPr="00416CED">
        <w:rPr>
          <w:rFonts w:cs="Tahoma"/>
          <w:szCs w:val="18"/>
          <w:u w:val="single"/>
        </w:rPr>
        <w:t>School</w:t>
      </w:r>
      <w:r w:rsidRPr="006F5F06">
        <w:rPr>
          <w:rFonts w:cs="Tahoma"/>
          <w:szCs w:val="18"/>
          <w:lang w:val="ru-RU"/>
        </w:rPr>
        <w:t xml:space="preserve">. Для клиентов, которые в середине срока действия соглашений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переходят на соглашение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или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сохраняя при этом непрерывное покрытие по подписке:</w:t>
      </w:r>
    </w:p>
    <w:p w:rsidR="004E0852" w:rsidRPr="006F5F06" w:rsidRDefault="004E0852" w:rsidP="00346F4B">
      <w:pPr>
        <w:pStyle w:val="ListParagraph"/>
        <w:numPr>
          <w:ilvl w:val="0"/>
          <w:numId w:val="87"/>
        </w:numPr>
        <w:spacing w:after="60"/>
        <w:ind w:left="1980"/>
        <w:contextualSpacing w:val="0"/>
        <w:rPr>
          <w:lang w:val="ru-RU"/>
        </w:rPr>
      </w:pPr>
      <w:r w:rsidRPr="006F5F06">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416CED">
        <w:rPr>
          <w:rFonts w:ascii="Tahoma" w:hAnsi="Tahoma" w:cs="Tahoma"/>
          <w:sz w:val="18"/>
          <w:szCs w:val="18"/>
        </w:rPr>
        <w:t>Enrollment</w:t>
      </w:r>
      <w:r w:rsidRPr="006F5F06">
        <w:rPr>
          <w:rFonts w:ascii="Tahoma" w:hAnsi="Tahoma" w:cs="Tahoma"/>
          <w:sz w:val="18"/>
          <w:szCs w:val="18"/>
          <w:lang w:val="ru-RU"/>
        </w:rPr>
        <w:t xml:space="preserve"> </w:t>
      </w:r>
      <w:r w:rsidRPr="00416CED">
        <w:rPr>
          <w:rFonts w:ascii="Tahoma" w:hAnsi="Tahoma" w:cs="Tahoma"/>
          <w:sz w:val="18"/>
          <w:szCs w:val="18"/>
        </w:rPr>
        <w:t>for</w:t>
      </w:r>
      <w:r w:rsidRPr="006F5F06">
        <w:rPr>
          <w:rFonts w:ascii="Tahoma" w:hAnsi="Tahoma" w:cs="Tahoma"/>
          <w:sz w:val="18"/>
          <w:szCs w:val="18"/>
          <w:lang w:val="ru-RU"/>
        </w:rPr>
        <w:t xml:space="preserve"> </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или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соответственно. </w:t>
      </w:r>
    </w:p>
    <w:p w:rsidR="00BA1490" w:rsidRPr="006F5F06" w:rsidRDefault="004E0852" w:rsidP="00346F4B">
      <w:pPr>
        <w:pStyle w:val="ListParagraph"/>
        <w:numPr>
          <w:ilvl w:val="0"/>
          <w:numId w:val="87"/>
        </w:numPr>
        <w:spacing w:after="60"/>
        <w:ind w:left="1980"/>
        <w:contextualSpacing w:val="0"/>
        <w:rPr>
          <w:lang w:val="ru-RU"/>
        </w:rPr>
      </w:pPr>
      <w:r w:rsidRPr="006F5F06">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90" w:name="_66_Lync_Server"/>
      <w:bookmarkStart w:id="1391" w:name="_Toc336338327"/>
      <w:bookmarkStart w:id="1392" w:name="Srv_57OfficeCommSvrOnlineStd"/>
      <w:bookmarkEnd w:id="1390"/>
    </w:p>
    <w:p w:rsidR="00586FCE" w:rsidRPr="006F5F06" w:rsidRDefault="00586FCE" w:rsidP="003D0252">
      <w:pPr>
        <w:rPr>
          <w:lang w:val="ru-RU"/>
        </w:rPr>
      </w:pPr>
      <w:bookmarkStart w:id="1393" w:name="Srv_56MicrosoftDynamicsCRM2011"/>
      <w:bookmarkStart w:id="1394" w:name="Srv_67MicrosoftDynamicsCRM2011"/>
    </w:p>
    <w:p w:rsidR="002512D3" w:rsidRPr="006F5F06" w:rsidRDefault="002512D3">
      <w:pPr>
        <w:rPr>
          <w:lang w:val="ru-RU"/>
        </w:rPr>
      </w:pPr>
    </w:p>
    <w:p w:rsidR="00253288" w:rsidRPr="006F5F06" w:rsidRDefault="00A560B6" w:rsidP="00D47417">
      <w:pPr>
        <w:pStyle w:val="Heading3"/>
        <w:rPr>
          <w:lang w:val="ru-RU"/>
        </w:rPr>
      </w:pPr>
      <w:bookmarkStart w:id="1395" w:name="_72_Microsoft_Dynamics"/>
      <w:bookmarkStart w:id="1396" w:name="_Toc363742033"/>
      <w:bookmarkEnd w:id="1395"/>
      <w:r w:rsidRPr="006F5F06">
        <w:rPr>
          <w:rFonts w:ascii="Tahoma" w:hAnsi="Tahoma"/>
          <w:color w:val="F66400"/>
          <w:sz w:val="22"/>
          <w:vertAlign w:val="superscript"/>
          <w:lang w:val="ru-RU"/>
        </w:rPr>
        <w:t>72</w:t>
      </w:r>
      <w:r w:rsidRPr="006F5F06">
        <w:rPr>
          <w:rFonts w:ascii="Tahoma" w:hAnsi="Tahoma"/>
          <w:color w:val="F66400"/>
          <w:sz w:val="22"/>
          <w:lang w:val="ru-RU"/>
        </w:rPr>
        <w:t xml:space="preserve"> </w:t>
      </w:r>
      <w:r w:rsidRPr="00416CED">
        <w:rPr>
          <w:rFonts w:ascii="Tahoma" w:hAnsi="Tahoma"/>
          <w:color w:val="F66400"/>
          <w:sz w:val="22"/>
        </w:rPr>
        <w:t>Microsoft</w:t>
      </w:r>
      <w:r w:rsidRPr="006F5F06">
        <w:rPr>
          <w:rFonts w:ascii="Tahoma" w:hAnsi="Tahoma"/>
          <w:color w:val="F66400"/>
          <w:sz w:val="22"/>
          <w:lang w:val="ru-RU"/>
        </w:rPr>
        <w:t xml:space="preserve"> </w:t>
      </w:r>
      <w:r w:rsidRPr="00416CED">
        <w:rPr>
          <w:rFonts w:ascii="Tahoma" w:hAnsi="Tahoma"/>
          <w:color w:val="F66400"/>
          <w:sz w:val="22"/>
        </w:rPr>
        <w:t>Dynamics</w:t>
      </w:r>
      <w:r w:rsidRPr="006F5F06">
        <w:rPr>
          <w:rFonts w:ascii="Tahoma" w:hAnsi="Tahoma"/>
          <w:color w:val="F66400"/>
          <w:sz w:val="22"/>
          <w:lang w:val="ru-RU"/>
        </w:rPr>
        <w:t xml:space="preserve"> </w:t>
      </w:r>
      <w:r w:rsidRPr="00416CED">
        <w:rPr>
          <w:rFonts w:ascii="Tahoma" w:hAnsi="Tahoma"/>
          <w:color w:val="F66400"/>
          <w:sz w:val="22"/>
        </w:rPr>
        <w:t>AX</w:t>
      </w:r>
      <w:r w:rsidRPr="006F5F06">
        <w:rPr>
          <w:rFonts w:ascii="Tahoma" w:hAnsi="Tahoma"/>
          <w:color w:val="F66400"/>
          <w:sz w:val="22"/>
          <w:lang w:val="ru-RU"/>
        </w:rPr>
        <w:t xml:space="preserve"> 2012</w:t>
      </w:r>
      <w:bookmarkEnd w:id="1391"/>
      <w:r w:rsidRPr="006F5F06">
        <w:rPr>
          <w:rFonts w:ascii="Tahoma" w:hAnsi="Tahoma"/>
          <w:color w:val="F66400"/>
          <w:sz w:val="22"/>
          <w:lang w:val="ru-RU"/>
        </w:rPr>
        <w:t xml:space="preserve"> </w:t>
      </w:r>
      <w:r w:rsidRPr="00416CED">
        <w:rPr>
          <w:rFonts w:ascii="Tahoma" w:hAnsi="Tahoma"/>
          <w:color w:val="F66400"/>
          <w:sz w:val="22"/>
        </w:rPr>
        <w:t>R</w:t>
      </w:r>
      <w:r w:rsidRPr="006F5F06">
        <w:rPr>
          <w:rFonts w:ascii="Tahoma" w:hAnsi="Tahoma"/>
          <w:color w:val="F66400"/>
          <w:sz w:val="22"/>
          <w:lang w:val="ru-RU"/>
        </w:rPr>
        <w:t>2</w:t>
      </w:r>
      <w:bookmarkEnd w:id="1396"/>
    </w:p>
    <w:p w:rsidR="003D0252" w:rsidRPr="006F5F06" w:rsidRDefault="003D0252" w:rsidP="003D0252">
      <w:pPr>
        <w:rPr>
          <w:lang w:val="ru-RU"/>
        </w:rPr>
      </w:pPr>
    </w:p>
    <w:p w:rsidR="00047874" w:rsidRPr="006F5F06" w:rsidRDefault="00860CF0" w:rsidP="007B699C">
      <w:pPr>
        <w:spacing w:after="60"/>
        <w:ind w:left="734" w:hanging="14"/>
        <w:rPr>
          <w:lang w:val="ru-RU"/>
        </w:rPr>
      </w:pPr>
      <w:r w:rsidRPr="006F5F06">
        <w:rPr>
          <w:rFonts w:cs="Tahoma"/>
          <w:b/>
          <w:bCs/>
          <w:szCs w:val="20"/>
          <w:lang w:val="ru-RU"/>
        </w:rPr>
        <w:t>Локализация и Перевод</w:t>
      </w:r>
    </w:p>
    <w:p w:rsidR="00253288" w:rsidRPr="006F5F06" w:rsidRDefault="00047874" w:rsidP="00737831">
      <w:pPr>
        <w:ind w:left="734" w:hanging="14"/>
        <w:rPr>
          <w:spacing w:val="-2"/>
          <w:lang w:val="ru-RU"/>
        </w:rPr>
      </w:pPr>
      <w:r w:rsidRPr="00960590">
        <w:rPr>
          <w:rFonts w:cs="Tahoma"/>
          <w:color w:val="000000"/>
          <w:spacing w:val="-2"/>
          <w:szCs w:val="20"/>
        </w:rPr>
        <w:t>Microsoft</w:t>
      </w:r>
      <w:r w:rsidRPr="006F5F06">
        <w:rPr>
          <w:rFonts w:cs="Tahoma"/>
          <w:color w:val="000000"/>
          <w:spacing w:val="-2"/>
          <w:szCs w:val="20"/>
          <w:lang w:val="ru-RU"/>
        </w:rPr>
        <w:t xml:space="preserve"> </w:t>
      </w:r>
      <w:r w:rsidRPr="00960590">
        <w:rPr>
          <w:rFonts w:cs="Tahoma"/>
          <w:color w:val="000000"/>
          <w:spacing w:val="-2"/>
          <w:szCs w:val="20"/>
        </w:rPr>
        <w:t>Dynamics</w:t>
      </w:r>
      <w:r w:rsidRPr="006F5F06">
        <w:rPr>
          <w:rFonts w:cs="Tahoma"/>
          <w:color w:val="000000"/>
          <w:spacing w:val="-2"/>
          <w:szCs w:val="20"/>
          <w:lang w:val="ru-RU"/>
        </w:rPr>
        <w:t xml:space="preserve"> </w:t>
      </w:r>
      <w:r w:rsidRPr="00960590">
        <w:rPr>
          <w:rFonts w:cs="Tahoma"/>
          <w:color w:val="000000"/>
          <w:spacing w:val="-2"/>
          <w:szCs w:val="20"/>
        </w:rPr>
        <w:t>AX</w:t>
      </w:r>
      <w:r w:rsidRPr="006F5F06">
        <w:rPr>
          <w:rFonts w:cs="Tahoma"/>
          <w:color w:val="000000"/>
          <w:spacing w:val="-2"/>
          <w:szCs w:val="20"/>
          <w:lang w:val="ru-RU"/>
        </w:rPr>
        <w:t xml:space="preserve"> локализуется, переводится и поддерживается корпорацией </w:t>
      </w:r>
      <w:r w:rsidRPr="00960590">
        <w:rPr>
          <w:rFonts w:cs="Tahoma"/>
          <w:color w:val="000000"/>
          <w:spacing w:val="-2"/>
          <w:szCs w:val="20"/>
        </w:rPr>
        <w:t>Microsoft</w:t>
      </w:r>
      <w:r w:rsidR="00FA2C82" w:rsidRPr="006F5F06">
        <w:rPr>
          <w:rFonts w:cs="Tahoma"/>
          <w:color w:val="000000"/>
          <w:spacing w:val="-2"/>
          <w:szCs w:val="20"/>
          <w:lang w:val="ru-RU"/>
        </w:rPr>
        <w:t xml:space="preserve"> </w:t>
      </w:r>
      <w:r w:rsidRPr="006F5F06">
        <w:rPr>
          <w:rFonts w:cs="Tahoma"/>
          <w:color w:val="000000"/>
          <w:spacing w:val="-2"/>
          <w:szCs w:val="20"/>
          <w:lang w:val="ru-RU"/>
        </w:rPr>
        <w:t xml:space="preserve">и доступен во многих странах и на многих языках. Дополнительные сведения о доступности переводов и локализаций </w:t>
      </w:r>
      <w:r w:rsidRPr="00960590">
        <w:rPr>
          <w:rFonts w:cs="Tahoma"/>
          <w:color w:val="000000"/>
          <w:spacing w:val="-2"/>
          <w:szCs w:val="20"/>
        </w:rPr>
        <w:t>Microsoft</w:t>
      </w:r>
      <w:r w:rsidRPr="006F5F06">
        <w:rPr>
          <w:rFonts w:cs="Tahoma"/>
          <w:color w:val="000000"/>
          <w:spacing w:val="-2"/>
          <w:szCs w:val="20"/>
          <w:lang w:val="ru-RU"/>
        </w:rPr>
        <w:t xml:space="preserve"> см. по адресу </w:t>
      </w:r>
      <w:r w:rsidRPr="00960590">
        <w:rPr>
          <w:rFonts w:cs="Tahoma"/>
          <w:color w:val="000000"/>
          <w:spacing w:val="-2"/>
          <w:szCs w:val="20"/>
        </w:rPr>
        <w:t>http</w:t>
      </w:r>
      <w:r w:rsidRPr="006F5F06">
        <w:rPr>
          <w:rFonts w:cs="Tahoma"/>
          <w:color w:val="000000"/>
          <w:spacing w:val="-2"/>
          <w:szCs w:val="20"/>
          <w:lang w:val="ru-RU"/>
        </w:rPr>
        <w:t>://</w:t>
      </w:r>
      <w:r w:rsidRPr="00960590">
        <w:rPr>
          <w:rFonts w:cs="Tahoma"/>
          <w:color w:val="000000"/>
          <w:spacing w:val="-2"/>
          <w:szCs w:val="20"/>
        </w:rPr>
        <w:t>www</w:t>
      </w:r>
      <w:r w:rsidRPr="006F5F06">
        <w:rPr>
          <w:rFonts w:cs="Tahoma"/>
          <w:color w:val="000000"/>
          <w:spacing w:val="-2"/>
          <w:szCs w:val="20"/>
          <w:lang w:val="ru-RU"/>
        </w:rPr>
        <w:t>.</w:t>
      </w:r>
      <w:r w:rsidRPr="00960590">
        <w:rPr>
          <w:rFonts w:cs="Tahoma"/>
          <w:color w:val="000000"/>
          <w:spacing w:val="-2"/>
          <w:szCs w:val="20"/>
        </w:rPr>
        <w:t>microsoft</w:t>
      </w:r>
      <w:r w:rsidRPr="006F5F06">
        <w:rPr>
          <w:rFonts w:cs="Tahoma"/>
          <w:color w:val="000000"/>
          <w:spacing w:val="-2"/>
          <w:szCs w:val="20"/>
          <w:lang w:val="ru-RU"/>
        </w:rPr>
        <w:t>.</w:t>
      </w:r>
      <w:r w:rsidRPr="00960590">
        <w:rPr>
          <w:rFonts w:cs="Tahoma"/>
          <w:color w:val="000000"/>
          <w:spacing w:val="-2"/>
          <w:szCs w:val="20"/>
        </w:rPr>
        <w:t>com</w:t>
      </w:r>
      <w:r w:rsidRPr="006F5F06">
        <w:rPr>
          <w:rFonts w:cs="Tahoma"/>
          <w:color w:val="000000"/>
          <w:spacing w:val="-2"/>
          <w:szCs w:val="20"/>
          <w:lang w:val="ru-RU"/>
        </w:rPr>
        <w:t>/</w:t>
      </w:r>
      <w:r w:rsidRPr="00960590">
        <w:rPr>
          <w:rFonts w:cs="Tahoma"/>
          <w:color w:val="000000"/>
          <w:spacing w:val="-2"/>
          <w:szCs w:val="20"/>
        </w:rPr>
        <w:t>en</w:t>
      </w:r>
      <w:r w:rsidRPr="006F5F06">
        <w:rPr>
          <w:rFonts w:cs="Tahoma"/>
          <w:color w:val="000000"/>
          <w:spacing w:val="-2"/>
          <w:szCs w:val="20"/>
          <w:lang w:val="ru-RU"/>
        </w:rPr>
        <w:t>-</w:t>
      </w:r>
      <w:r w:rsidRPr="00960590">
        <w:rPr>
          <w:rFonts w:cs="Tahoma"/>
          <w:color w:val="000000"/>
          <w:spacing w:val="-2"/>
          <w:szCs w:val="20"/>
        </w:rPr>
        <w:t>us</w:t>
      </w:r>
      <w:r w:rsidRPr="006F5F06">
        <w:rPr>
          <w:rFonts w:cs="Tahoma"/>
          <w:color w:val="000000"/>
          <w:spacing w:val="-2"/>
          <w:szCs w:val="20"/>
          <w:lang w:val="ru-RU"/>
        </w:rPr>
        <w:t>/</w:t>
      </w:r>
      <w:r w:rsidRPr="00960590">
        <w:rPr>
          <w:rFonts w:cs="Tahoma"/>
          <w:color w:val="000000"/>
          <w:spacing w:val="-2"/>
          <w:szCs w:val="20"/>
        </w:rPr>
        <w:t>dynamics</w:t>
      </w:r>
      <w:r w:rsidRPr="006F5F06">
        <w:rPr>
          <w:rFonts w:cs="Tahoma"/>
          <w:color w:val="000000"/>
          <w:spacing w:val="-2"/>
          <w:szCs w:val="20"/>
          <w:lang w:val="ru-RU"/>
        </w:rPr>
        <w:t>/</w:t>
      </w:r>
      <w:r w:rsidRPr="00960590">
        <w:rPr>
          <w:rFonts w:cs="Tahoma"/>
          <w:color w:val="000000"/>
          <w:spacing w:val="-2"/>
          <w:szCs w:val="20"/>
        </w:rPr>
        <w:t>erp</w:t>
      </w:r>
      <w:r w:rsidRPr="006F5F06">
        <w:rPr>
          <w:rFonts w:cs="Tahoma"/>
          <w:color w:val="000000"/>
          <w:spacing w:val="-2"/>
          <w:szCs w:val="20"/>
          <w:lang w:val="ru-RU"/>
        </w:rPr>
        <w:t>-</w:t>
      </w:r>
      <w:r w:rsidRPr="00960590">
        <w:rPr>
          <w:rFonts w:cs="Tahoma"/>
          <w:color w:val="000000"/>
          <w:spacing w:val="-2"/>
          <w:szCs w:val="20"/>
        </w:rPr>
        <w:t>buy</w:t>
      </w:r>
      <w:r w:rsidRPr="006F5F06">
        <w:rPr>
          <w:rFonts w:cs="Tahoma"/>
          <w:color w:val="000000"/>
          <w:spacing w:val="-2"/>
          <w:szCs w:val="20"/>
          <w:lang w:val="ru-RU"/>
        </w:rPr>
        <w:t>-</w:t>
      </w:r>
      <w:r w:rsidRPr="00960590">
        <w:rPr>
          <w:rFonts w:cs="Tahoma"/>
          <w:color w:val="000000"/>
          <w:spacing w:val="-2"/>
          <w:szCs w:val="20"/>
        </w:rPr>
        <w:t>ax</w:t>
      </w:r>
      <w:r w:rsidRPr="006F5F06">
        <w:rPr>
          <w:rFonts w:cs="Tahoma"/>
          <w:color w:val="000000"/>
          <w:spacing w:val="-2"/>
          <w:szCs w:val="20"/>
          <w:lang w:val="ru-RU"/>
        </w:rPr>
        <w:t>-</w:t>
      </w:r>
      <w:r w:rsidRPr="00960590">
        <w:rPr>
          <w:rFonts w:cs="Tahoma"/>
          <w:color w:val="000000"/>
          <w:spacing w:val="-2"/>
          <w:szCs w:val="20"/>
        </w:rPr>
        <w:t>software</w:t>
      </w:r>
      <w:r w:rsidRPr="006F5F06">
        <w:rPr>
          <w:rFonts w:cs="Tahoma"/>
          <w:color w:val="000000"/>
          <w:spacing w:val="-2"/>
          <w:szCs w:val="20"/>
          <w:lang w:val="ru-RU"/>
        </w:rPr>
        <w:t>.</w:t>
      </w:r>
      <w:r w:rsidRPr="00960590">
        <w:rPr>
          <w:rFonts w:cs="Tahoma"/>
          <w:color w:val="000000"/>
          <w:spacing w:val="-2"/>
          <w:szCs w:val="20"/>
        </w:rPr>
        <w:t>aspx</w:t>
      </w:r>
      <w:r w:rsidRPr="006F5F06">
        <w:rPr>
          <w:rFonts w:cs="Tahoma"/>
          <w:color w:val="000000"/>
          <w:spacing w:val="-2"/>
          <w:szCs w:val="20"/>
          <w:lang w:val="ru-RU"/>
        </w:rPr>
        <w:t>.</w:t>
      </w:r>
    </w:p>
    <w:p w:rsidR="00860CF0" w:rsidRPr="006F5F06" w:rsidRDefault="00860CF0" w:rsidP="00737831">
      <w:pPr>
        <w:ind w:left="720"/>
        <w:rPr>
          <w:lang w:val="ru-RU"/>
        </w:rPr>
      </w:pPr>
    </w:p>
    <w:p w:rsidR="00860CF0" w:rsidRPr="006F5F06" w:rsidRDefault="00860CF0" w:rsidP="00FA2C82">
      <w:pPr>
        <w:pStyle w:val="PURBody-Indented"/>
        <w:spacing w:after="0"/>
        <w:ind w:left="720"/>
        <w:rPr>
          <w:spacing w:val="-4"/>
          <w:lang w:val="ru-RU"/>
        </w:rPr>
      </w:pPr>
      <w:r w:rsidRPr="00960590">
        <w:rPr>
          <w:rFonts w:ascii="Tahoma" w:hAnsi="Tahoma" w:cs="Tahoma"/>
          <w:color w:val="000000"/>
          <w:spacing w:val="-4"/>
          <w:sz w:val="18"/>
        </w:rPr>
        <w:t>Microsoft</w:t>
      </w:r>
      <w:r w:rsidRPr="006F5F06">
        <w:rPr>
          <w:rFonts w:ascii="Tahoma" w:hAnsi="Tahoma" w:cs="Tahoma"/>
          <w:color w:val="000000"/>
          <w:spacing w:val="-4"/>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FA2C82" w:rsidRPr="006F5F06">
        <w:rPr>
          <w:rFonts w:ascii="Tahoma" w:hAnsi="Tahoma" w:cs="Tahoma"/>
          <w:color w:val="000000"/>
          <w:spacing w:val="-4"/>
          <w:sz w:val="18"/>
          <w:lang w:val="ru-RU"/>
        </w:rPr>
        <w:t xml:space="preserve"> </w:t>
      </w:r>
      <w:r w:rsidRPr="006F5F06">
        <w:rPr>
          <w:rFonts w:ascii="Tahoma" w:hAnsi="Tahoma" w:cs="Tahoma"/>
          <w:color w:val="000000"/>
          <w:spacing w:val="-4"/>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FA2C82" w:rsidRPr="006F5F06">
        <w:rPr>
          <w:rFonts w:ascii="Tahoma" w:hAnsi="Tahoma" w:cs="Tahoma"/>
          <w:color w:val="000000"/>
          <w:spacing w:val="-4"/>
          <w:sz w:val="18"/>
          <w:lang w:val="ru-RU"/>
        </w:rPr>
        <w:t xml:space="preserve"> </w:t>
      </w:r>
      <w:r w:rsidRPr="00960590">
        <w:rPr>
          <w:rFonts w:ascii="Tahoma" w:hAnsi="Tahoma" w:cs="Tahoma"/>
          <w:color w:val="000000"/>
          <w:spacing w:val="-4"/>
          <w:sz w:val="18"/>
        </w:rPr>
        <w:t>Microsoft</w:t>
      </w:r>
      <w:r w:rsidRPr="006F5F06">
        <w:rPr>
          <w:rFonts w:ascii="Tahoma" w:hAnsi="Tahoma" w:cs="Tahoma"/>
          <w:color w:val="000000"/>
          <w:spacing w:val="-4"/>
          <w:sz w:val="18"/>
          <w:lang w:val="ru-RU"/>
        </w:rPr>
        <w:t>.</w:t>
      </w:r>
      <w:r w:rsidR="00FA2C82" w:rsidRPr="006F5F06">
        <w:rPr>
          <w:rFonts w:ascii="Tahoma" w:hAnsi="Tahoma" w:cs="Tahoma"/>
          <w:color w:val="000000"/>
          <w:spacing w:val="-4"/>
          <w:sz w:val="18"/>
          <w:lang w:val="ru-RU"/>
        </w:rPr>
        <w:t xml:space="preserve"> </w:t>
      </w:r>
      <w:r w:rsidRPr="006F5F06">
        <w:rPr>
          <w:rFonts w:ascii="Tahoma" w:hAnsi="Tahoma" w:cs="Tahoma"/>
          <w:color w:val="000000"/>
          <w:spacing w:val="-4"/>
          <w:sz w:val="18"/>
          <w:lang w:val="ru-RU"/>
        </w:rPr>
        <w:t xml:space="preserve">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960590">
        <w:rPr>
          <w:rFonts w:ascii="Tahoma" w:hAnsi="Tahoma" w:cs="Tahoma"/>
          <w:color w:val="000000"/>
          <w:spacing w:val="-4"/>
          <w:sz w:val="18"/>
        </w:rPr>
        <w:t>Microsoft</w:t>
      </w:r>
      <w:r w:rsidRPr="006F5F06">
        <w:rPr>
          <w:rFonts w:ascii="Tahoma" w:hAnsi="Tahoma" w:cs="Tahoma"/>
          <w:color w:val="000000"/>
          <w:spacing w:val="-4"/>
          <w:sz w:val="18"/>
          <w:lang w:val="ru-RU"/>
        </w:rPr>
        <w:t xml:space="preserve"> не производит такого программного обеспечения или служб, имеющихся в свободном коммерческом доступе.</w:t>
      </w:r>
      <w:r w:rsidR="00FA2C82" w:rsidRPr="006F5F06">
        <w:rPr>
          <w:rFonts w:ascii="Tahoma" w:hAnsi="Tahoma" w:cs="Tahoma"/>
          <w:color w:val="000000"/>
          <w:spacing w:val="-4"/>
          <w:sz w:val="18"/>
          <w:lang w:val="ru-RU"/>
        </w:rPr>
        <w:t xml:space="preserve"> </w:t>
      </w:r>
      <w:r w:rsidRPr="006F5F06">
        <w:rPr>
          <w:rFonts w:ascii="Tahoma" w:hAnsi="Tahoma" w:cs="Tahoma"/>
          <w:color w:val="000000"/>
          <w:spacing w:val="-4"/>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047874" w:rsidRPr="006F5F06" w:rsidRDefault="00047874" w:rsidP="00E62BC4">
      <w:pPr>
        <w:ind w:left="720" w:hanging="180"/>
        <w:rPr>
          <w:lang w:val="ru-RU"/>
        </w:rPr>
      </w:pPr>
    </w:p>
    <w:p w:rsidR="00253288" w:rsidRPr="006F5F06" w:rsidRDefault="00047874" w:rsidP="007B699C">
      <w:pPr>
        <w:spacing w:after="60"/>
        <w:ind w:left="734" w:hanging="187"/>
        <w:rPr>
          <w:lang w:val="ru-RU"/>
        </w:rPr>
      </w:pPr>
      <w:r w:rsidRPr="006F5F06">
        <w:rPr>
          <w:rFonts w:cs="Tahoma"/>
          <w:b/>
          <w:bCs/>
          <w:szCs w:val="20"/>
          <w:lang w:val="ru-RU"/>
        </w:rPr>
        <w:t>Права на использование в рамках клиентских лицензий</w:t>
      </w:r>
    </w:p>
    <w:p w:rsidR="00047874" w:rsidRPr="006F5F06" w:rsidRDefault="00047874" w:rsidP="00E62BC4">
      <w:pPr>
        <w:ind w:left="720" w:hanging="180"/>
        <w:rPr>
          <w:lang w:val="ru-RU"/>
        </w:rPr>
      </w:pPr>
      <w:r w:rsidRPr="006F5F06">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Dynamics</w:t>
      </w:r>
      <w:r w:rsidRPr="006F5F06">
        <w:rPr>
          <w:rFonts w:eastAsia="Calibri" w:cs="Tahoma"/>
          <w:szCs w:val="18"/>
          <w:lang w:val="ru-RU"/>
        </w:rPr>
        <w:t xml:space="preserve"> </w:t>
      </w:r>
      <w:r w:rsidRPr="00416CED">
        <w:rPr>
          <w:rFonts w:eastAsia="Calibri" w:cs="Tahoma"/>
          <w:szCs w:val="18"/>
        </w:rPr>
        <w:t>AX</w:t>
      </w:r>
      <w:r w:rsidRPr="006F5F06">
        <w:rPr>
          <w:rFonts w:eastAsia="Calibri" w:cs="Tahoma"/>
          <w:szCs w:val="18"/>
          <w:lang w:val="ru-RU"/>
        </w:rPr>
        <w:t xml:space="preserve"> 2012 </w:t>
      </w:r>
      <w:r w:rsidRPr="00416CED">
        <w:rPr>
          <w:rFonts w:eastAsia="Calibri" w:cs="Tahoma"/>
          <w:szCs w:val="18"/>
        </w:rPr>
        <w:t>R</w:t>
      </w:r>
      <w:r w:rsidRPr="006F5F06">
        <w:rPr>
          <w:rFonts w:eastAsia="Calibri" w:cs="Tahoma"/>
          <w:szCs w:val="18"/>
          <w:lang w:val="ru-RU"/>
        </w:rPr>
        <w:t>2:</w:t>
      </w:r>
    </w:p>
    <w:p w:rsidR="00047874" w:rsidRPr="006F5F06" w:rsidRDefault="00047874" w:rsidP="00944DAD">
      <w:pPr>
        <w:ind w:firstLine="540"/>
        <w:rPr>
          <w:lang w:val="ru-RU"/>
        </w:rPr>
      </w:pPr>
    </w:p>
    <w:p w:rsidR="00047874" w:rsidRPr="006F5F06" w:rsidRDefault="00047874" w:rsidP="00346F4B">
      <w:pPr>
        <w:numPr>
          <w:ilvl w:val="1"/>
          <w:numId w:val="66"/>
        </w:numPr>
        <w:tabs>
          <w:tab w:val="clear" w:pos="1440"/>
          <w:tab w:val="num" w:pos="900"/>
        </w:tabs>
        <w:autoSpaceDE w:val="0"/>
        <w:autoSpaceDN w:val="0"/>
        <w:adjustRightInd w:val="0"/>
        <w:ind w:left="900" w:right="720"/>
        <w:rPr>
          <w:lang w:val="ru-RU"/>
        </w:rPr>
      </w:pPr>
      <w:r w:rsidRPr="00416CED">
        <w:rPr>
          <w:rFonts w:eastAsia="Calibri" w:cs="Tahoma"/>
          <w:b/>
          <w:szCs w:val="18"/>
        </w:rPr>
        <w:t>Self</w:t>
      </w:r>
      <w:r w:rsidRPr="006F5F06">
        <w:rPr>
          <w:rFonts w:eastAsia="Calibri" w:cs="Tahoma"/>
          <w:b/>
          <w:szCs w:val="18"/>
          <w:lang w:val="ru-RU"/>
        </w:rPr>
        <w:t>-</w:t>
      </w:r>
      <w:r w:rsidRPr="00416CED">
        <w:rPr>
          <w:rFonts w:eastAsia="Calibri" w:cs="Tahoma"/>
          <w:b/>
          <w:szCs w:val="18"/>
        </w:rPr>
        <w:t>Serve CAL</w:t>
      </w:r>
      <w:r w:rsidRPr="006F5F06">
        <w:rPr>
          <w:rFonts w:eastAsia="Calibri" w:cs="Tahoma"/>
          <w:b/>
          <w:szCs w:val="18"/>
          <w:lang w:val="ru-RU"/>
        </w:rPr>
        <w:t xml:space="preserve"> (Базовая клиентская лицензия)</w:t>
      </w:r>
    </w:p>
    <w:p w:rsidR="00047874" w:rsidRPr="00416CED" w:rsidRDefault="00047874" w:rsidP="00785CDE">
      <w:pPr>
        <w:numPr>
          <w:ilvl w:val="1"/>
          <w:numId w:val="88"/>
        </w:numPr>
        <w:autoSpaceDE w:val="0"/>
        <w:autoSpaceDN w:val="0"/>
        <w:adjustRightInd w:val="0"/>
        <w:ind w:left="1339" w:right="720"/>
      </w:pPr>
      <w:r w:rsidRPr="00416CED">
        <w:rPr>
          <w:rFonts w:eastAsia="Calibri" w:cs="Tahoma"/>
          <w:szCs w:val="18"/>
        </w:rPr>
        <w:t>Создание отчетов о расходах;</w:t>
      </w:r>
    </w:p>
    <w:p w:rsidR="00047874" w:rsidRPr="006F5F06" w:rsidRDefault="00047874" w:rsidP="00785CDE">
      <w:pPr>
        <w:numPr>
          <w:ilvl w:val="1"/>
          <w:numId w:val="88"/>
        </w:numPr>
        <w:autoSpaceDE w:val="0"/>
        <w:autoSpaceDN w:val="0"/>
        <w:adjustRightInd w:val="0"/>
        <w:ind w:left="1339" w:right="720"/>
        <w:rPr>
          <w:lang w:val="ru-RU"/>
        </w:rPr>
      </w:pPr>
      <w:r w:rsidRPr="006F5F06">
        <w:rPr>
          <w:rFonts w:eastAsia="Calibri" w:cs="Tahoma"/>
          <w:szCs w:val="18"/>
          <w:lang w:val="ru-RU"/>
        </w:rPr>
        <w:t>Управление персональными данными, например, регистрация прибыли;</w:t>
      </w:r>
    </w:p>
    <w:p w:rsidR="00047874" w:rsidRPr="006F5F06" w:rsidRDefault="00047874" w:rsidP="00785CDE">
      <w:pPr>
        <w:numPr>
          <w:ilvl w:val="1"/>
          <w:numId w:val="88"/>
        </w:numPr>
        <w:autoSpaceDE w:val="0"/>
        <w:autoSpaceDN w:val="0"/>
        <w:adjustRightInd w:val="0"/>
        <w:ind w:left="1339" w:right="720"/>
        <w:rPr>
          <w:lang w:val="ru-RU"/>
        </w:rPr>
      </w:pPr>
      <w:r w:rsidRPr="006F5F06">
        <w:rPr>
          <w:rFonts w:eastAsia="Calibri" w:cs="Tahoma"/>
          <w:szCs w:val="18"/>
          <w:lang w:val="ru-RU"/>
        </w:rPr>
        <w:t>Делать записи о времени и посещаемости, например, регистрировать время прихода и</w:t>
      </w:r>
      <w:r w:rsidR="00960590">
        <w:rPr>
          <w:rFonts w:eastAsia="Calibri" w:cs="Tahoma"/>
          <w:szCs w:val="18"/>
        </w:rPr>
        <w:t> </w:t>
      </w:r>
      <w:r w:rsidRPr="006F5F06">
        <w:rPr>
          <w:rFonts w:eastAsia="Calibri" w:cs="Tahoma"/>
          <w:szCs w:val="18"/>
          <w:lang w:val="ru-RU"/>
        </w:rPr>
        <w:t>ухода с работы</w:t>
      </w:r>
      <w:r w:rsidR="00785CDE" w:rsidRPr="006F5F06">
        <w:rPr>
          <w:rFonts w:eastAsia="Calibri" w:cs="Tahoma"/>
          <w:szCs w:val="18"/>
          <w:lang w:val="ru-RU"/>
        </w:rPr>
        <w:t>;</w:t>
      </w:r>
    </w:p>
    <w:p w:rsidR="00047874" w:rsidRPr="006F5F06" w:rsidRDefault="00047874" w:rsidP="00785CDE">
      <w:pPr>
        <w:numPr>
          <w:ilvl w:val="1"/>
          <w:numId w:val="88"/>
        </w:numPr>
        <w:autoSpaceDE w:val="0"/>
        <w:autoSpaceDN w:val="0"/>
        <w:adjustRightInd w:val="0"/>
        <w:ind w:left="1339" w:right="720"/>
        <w:rPr>
          <w:lang w:val="ru-RU"/>
        </w:rPr>
      </w:pPr>
      <w:r w:rsidRPr="006F5F06">
        <w:rPr>
          <w:rFonts w:eastAsia="Calibri" w:cs="Tahoma"/>
          <w:szCs w:val="18"/>
          <w:lang w:val="ru-RU"/>
        </w:rPr>
        <w:t>Вводить заявки на обслуживание сотрудников;</w:t>
      </w:r>
    </w:p>
    <w:p w:rsidR="00047874" w:rsidRPr="006F5F06" w:rsidRDefault="00047874" w:rsidP="00785CDE">
      <w:pPr>
        <w:numPr>
          <w:ilvl w:val="1"/>
          <w:numId w:val="88"/>
        </w:numPr>
        <w:autoSpaceDE w:val="0"/>
        <w:autoSpaceDN w:val="0"/>
        <w:adjustRightInd w:val="0"/>
        <w:ind w:left="1339" w:right="720"/>
        <w:rPr>
          <w:lang w:val="ru-RU"/>
        </w:rPr>
      </w:pPr>
      <w:r w:rsidRPr="006F5F06">
        <w:rPr>
          <w:rFonts w:eastAsia="Calibri" w:cs="Tahoma"/>
          <w:szCs w:val="18"/>
          <w:lang w:val="ru-RU"/>
        </w:rPr>
        <w:t>Подготовка заявок на дополнительное снабжение</w:t>
      </w:r>
      <w:r w:rsidRPr="00416CED">
        <w:rPr>
          <w:rFonts w:eastAsia="Calibri" w:cs="Tahoma"/>
          <w:szCs w:val="18"/>
        </w:rPr>
        <w:t> </w:t>
      </w:r>
      <w:r w:rsidRPr="006F5F06">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6F5F06">
        <w:rPr>
          <w:rFonts w:eastAsia="Calibri" w:cs="Tahoma"/>
          <w:szCs w:val="18"/>
          <w:lang w:val="ru-RU"/>
        </w:rPr>
        <w:br/>
      </w:r>
    </w:p>
    <w:p w:rsidR="00047874" w:rsidRPr="00416CED" w:rsidRDefault="00047874" w:rsidP="00346F4B">
      <w:pPr>
        <w:numPr>
          <w:ilvl w:val="0"/>
          <w:numId w:val="88"/>
        </w:numPr>
        <w:autoSpaceDE w:val="0"/>
        <w:autoSpaceDN w:val="0"/>
        <w:adjustRightInd w:val="0"/>
        <w:ind w:left="900" w:right="720"/>
      </w:pPr>
      <w:r w:rsidRPr="00416CED">
        <w:rPr>
          <w:rFonts w:eastAsia="Calibri" w:cs="Tahoma"/>
          <w:b/>
          <w:szCs w:val="18"/>
        </w:rPr>
        <w:t>Task CAL (Self-Serve CAL + Task Additive CAL)</w:t>
      </w:r>
    </w:p>
    <w:p w:rsidR="00B10F79" w:rsidRPr="006F5F06" w:rsidRDefault="00B10F79" w:rsidP="00785CDE">
      <w:pPr>
        <w:numPr>
          <w:ilvl w:val="1"/>
          <w:numId w:val="88"/>
        </w:numPr>
        <w:ind w:left="1339" w:right="720"/>
        <w:rPr>
          <w:lang w:val="ru-RU"/>
        </w:rPr>
      </w:pPr>
      <w:r w:rsidRPr="006F5F06">
        <w:rPr>
          <w:rFonts w:eastAsia="Calibri" w:cs="Tahoma"/>
          <w:szCs w:val="18"/>
          <w:lang w:val="ru-RU"/>
        </w:rPr>
        <w:t xml:space="preserve">Включает в себя права на использование лицензии </w:t>
      </w:r>
      <w:r w:rsidRPr="00416CED">
        <w:rPr>
          <w:rFonts w:eastAsia="Calibri" w:cs="Tahoma"/>
          <w:szCs w:val="18"/>
        </w:rPr>
        <w:t>Self</w:t>
      </w:r>
      <w:r w:rsidRPr="006F5F06">
        <w:rPr>
          <w:rFonts w:eastAsia="Calibri" w:cs="Tahoma"/>
          <w:szCs w:val="18"/>
          <w:lang w:val="ru-RU"/>
        </w:rPr>
        <w:t>-</w:t>
      </w:r>
      <w:r w:rsidRPr="00416CED">
        <w:rPr>
          <w:rFonts w:eastAsia="Calibri" w:cs="Tahoma"/>
          <w:szCs w:val="18"/>
        </w:rPr>
        <w:t>Serve</w:t>
      </w:r>
      <w:r w:rsidRPr="006F5F06">
        <w:rPr>
          <w:rFonts w:eastAsia="Calibri" w:cs="Tahoma"/>
          <w:szCs w:val="18"/>
          <w:lang w:val="ru-RU"/>
        </w:rPr>
        <w:t xml:space="preserve"> </w:t>
      </w:r>
      <w:r w:rsidRPr="00416CED">
        <w:rPr>
          <w:rFonts w:eastAsia="Calibri" w:cs="Tahoma"/>
          <w:szCs w:val="18"/>
        </w:rPr>
        <w:t>CAL</w:t>
      </w:r>
      <w:r w:rsidRPr="006F5F06">
        <w:rPr>
          <w:rFonts w:eastAsia="Calibri" w:cs="Tahoma"/>
          <w:szCs w:val="18"/>
          <w:lang w:val="ru-RU"/>
        </w:rPr>
        <w:t>.</w:t>
      </w:r>
    </w:p>
    <w:p w:rsidR="00047874" w:rsidRPr="00416CED" w:rsidRDefault="00B10F79" w:rsidP="00785CDE">
      <w:pPr>
        <w:numPr>
          <w:ilvl w:val="1"/>
          <w:numId w:val="88"/>
        </w:numPr>
        <w:ind w:left="1339" w:right="720"/>
      </w:pPr>
      <w:r w:rsidRPr="00416CED">
        <w:rPr>
          <w:rFonts w:eastAsia="Calibri" w:cs="Tahoma"/>
          <w:szCs w:val="18"/>
        </w:rPr>
        <w:t>Ввод подлежащего оплате времени.</w:t>
      </w:r>
    </w:p>
    <w:p w:rsidR="00047874" w:rsidRPr="00416CED" w:rsidRDefault="00B10F79" w:rsidP="00785CDE">
      <w:pPr>
        <w:numPr>
          <w:ilvl w:val="1"/>
          <w:numId w:val="88"/>
        </w:numPr>
        <w:ind w:left="1339" w:right="720"/>
      </w:pPr>
      <w:r w:rsidRPr="00416CED">
        <w:rPr>
          <w:rFonts w:eastAsia="Calibri" w:cs="Tahoma"/>
          <w:szCs w:val="18"/>
        </w:rPr>
        <w:t>Ввод подлежащих оплате расходов.</w:t>
      </w:r>
    </w:p>
    <w:p w:rsidR="00047874" w:rsidRPr="006F5F06" w:rsidRDefault="00B10F79" w:rsidP="00785CDE">
      <w:pPr>
        <w:numPr>
          <w:ilvl w:val="1"/>
          <w:numId w:val="88"/>
        </w:numPr>
        <w:ind w:left="1339" w:right="720"/>
        <w:rPr>
          <w:lang w:val="ru-RU"/>
        </w:rPr>
      </w:pPr>
      <w:r w:rsidRPr="006F5F06">
        <w:rPr>
          <w:rFonts w:eastAsia="Calibri" w:cs="Tahoma"/>
          <w:szCs w:val="18"/>
          <w:lang w:val="ru-RU"/>
        </w:rPr>
        <w:t>Управление проверками производительности и годовыми обзорами, постановками целей и компетенциями.</w:t>
      </w:r>
    </w:p>
    <w:p w:rsidR="00047874" w:rsidRPr="006F5F06" w:rsidRDefault="00B10F79" w:rsidP="00785CDE">
      <w:pPr>
        <w:numPr>
          <w:ilvl w:val="1"/>
          <w:numId w:val="88"/>
        </w:numPr>
        <w:ind w:left="1339" w:right="720"/>
        <w:rPr>
          <w:lang w:val="ru-RU"/>
        </w:rPr>
      </w:pPr>
      <w:r w:rsidRPr="006F5F06">
        <w:rPr>
          <w:rFonts w:eastAsia="Calibri" w:cs="Tahoma"/>
          <w:szCs w:val="18"/>
          <w:lang w:val="ru-RU"/>
        </w:rPr>
        <w:t>Управление устройством точки розничной торговли.</w:t>
      </w:r>
    </w:p>
    <w:p w:rsidR="00047874" w:rsidRPr="006F5F06" w:rsidRDefault="00B10F79" w:rsidP="00785CDE">
      <w:pPr>
        <w:numPr>
          <w:ilvl w:val="1"/>
          <w:numId w:val="88"/>
        </w:numPr>
        <w:ind w:left="1339" w:right="720"/>
        <w:rPr>
          <w:lang w:val="ru-RU"/>
        </w:rPr>
      </w:pPr>
      <w:r w:rsidRPr="006F5F06">
        <w:rPr>
          <w:rFonts w:eastAsia="Calibri" w:cs="Tahoma"/>
          <w:szCs w:val="18"/>
          <w:lang w:val="ru-RU"/>
        </w:rPr>
        <w:t>Утверждение счетов-фактур поставщиков, касающихся дополнительного снабжения.</w:t>
      </w:r>
    </w:p>
    <w:p w:rsidR="00047874" w:rsidRPr="006F5F06" w:rsidRDefault="00047874" w:rsidP="00785CDE">
      <w:pPr>
        <w:numPr>
          <w:ilvl w:val="1"/>
          <w:numId w:val="88"/>
        </w:numPr>
        <w:ind w:left="1339" w:right="720"/>
        <w:rPr>
          <w:lang w:val="ru-RU"/>
        </w:rPr>
      </w:pPr>
      <w:r w:rsidRPr="006F5F06">
        <w:rPr>
          <w:rFonts w:eastAsia="Calibri" w:cs="Tahoma"/>
          <w:szCs w:val="18"/>
          <w:lang w:val="ru-RU"/>
        </w:rPr>
        <w:t xml:space="preserve">Пользователи клиентской лицензии </w:t>
      </w:r>
      <w:r w:rsidRPr="00416CED">
        <w:rPr>
          <w:rFonts w:eastAsia="Calibri" w:cs="Tahoma"/>
          <w:szCs w:val="18"/>
        </w:rPr>
        <w:t>Task CAL</w:t>
      </w:r>
      <w:r w:rsidRPr="006F5F06">
        <w:rPr>
          <w:rFonts w:eastAsia="Calibri" w:cs="Tahoma"/>
          <w:szCs w:val="18"/>
          <w:lang w:val="ru-RU"/>
        </w:rPr>
        <w:t xml:space="preserve"> не могут одобрять рабочие процессы.</w:t>
      </w:r>
      <w:r w:rsidRPr="006F5F06">
        <w:rPr>
          <w:szCs w:val="18"/>
          <w:lang w:val="ru-RU"/>
        </w:rPr>
        <w:t xml:space="preserve"> </w:t>
      </w:r>
    </w:p>
    <w:p w:rsidR="00047874" w:rsidRPr="006F5F06" w:rsidRDefault="00047874" w:rsidP="00944DAD">
      <w:pPr>
        <w:autoSpaceDE w:val="0"/>
        <w:autoSpaceDN w:val="0"/>
        <w:adjustRightInd w:val="0"/>
        <w:ind w:left="1260" w:right="720"/>
        <w:rPr>
          <w:lang w:val="ru-RU"/>
        </w:rPr>
      </w:pPr>
    </w:p>
    <w:p w:rsidR="00047874" w:rsidRPr="00416CED" w:rsidRDefault="00047874" w:rsidP="00346F4B">
      <w:pPr>
        <w:numPr>
          <w:ilvl w:val="0"/>
          <w:numId w:val="88"/>
        </w:numPr>
        <w:ind w:left="900" w:right="720"/>
      </w:pPr>
      <w:r w:rsidRPr="00416CED">
        <w:rPr>
          <w:rFonts w:eastAsia="Calibri" w:cs="Tahoma"/>
          <w:b/>
          <w:szCs w:val="18"/>
        </w:rPr>
        <w:t>Functional CAL (Task CAL + Functional Additive CAL)</w:t>
      </w:r>
    </w:p>
    <w:p w:rsidR="00B10F79" w:rsidRPr="006F5F06" w:rsidRDefault="00B10F79" w:rsidP="00785CDE">
      <w:pPr>
        <w:numPr>
          <w:ilvl w:val="1"/>
          <w:numId w:val="88"/>
        </w:numPr>
        <w:ind w:left="1339" w:right="720"/>
        <w:rPr>
          <w:lang w:val="ru-RU"/>
        </w:rPr>
      </w:pPr>
      <w:r w:rsidRPr="006F5F06">
        <w:rPr>
          <w:rFonts w:eastAsia="Calibri" w:cs="Tahoma"/>
          <w:szCs w:val="18"/>
          <w:lang w:val="ru-RU"/>
        </w:rPr>
        <w:t xml:space="preserve">Включает в себя права на использование лицензии </w:t>
      </w:r>
      <w:r w:rsidRPr="00416CED">
        <w:rPr>
          <w:rFonts w:eastAsia="Calibri" w:cs="Tahoma"/>
          <w:szCs w:val="18"/>
        </w:rPr>
        <w:t>Task</w:t>
      </w:r>
      <w:r w:rsidRPr="006F5F06">
        <w:rPr>
          <w:rFonts w:eastAsia="Calibri" w:cs="Tahoma"/>
          <w:szCs w:val="18"/>
          <w:lang w:val="ru-RU"/>
        </w:rPr>
        <w:t xml:space="preserve"> </w:t>
      </w:r>
      <w:r w:rsidRPr="00416CED">
        <w:rPr>
          <w:rFonts w:eastAsia="Calibri" w:cs="Tahoma"/>
          <w:szCs w:val="18"/>
        </w:rPr>
        <w:t>CAL</w:t>
      </w:r>
      <w:r w:rsidRPr="006F5F06">
        <w:rPr>
          <w:rFonts w:eastAsia="Calibri" w:cs="Tahoma"/>
          <w:szCs w:val="18"/>
          <w:lang w:val="ru-RU"/>
        </w:rPr>
        <w:t>.</w:t>
      </w:r>
    </w:p>
    <w:p w:rsidR="00047874" w:rsidRPr="006F5F06" w:rsidRDefault="00B10F79" w:rsidP="00785CDE">
      <w:pPr>
        <w:numPr>
          <w:ilvl w:val="1"/>
          <w:numId w:val="88"/>
        </w:numPr>
        <w:ind w:left="1339" w:right="720"/>
        <w:rPr>
          <w:lang w:val="ru-RU"/>
        </w:rPr>
      </w:pPr>
      <w:r w:rsidRPr="006F5F06">
        <w:rPr>
          <w:rFonts w:eastAsia="Calibri" w:cs="Tahoma"/>
          <w:szCs w:val="18"/>
          <w:lang w:val="ru-RU"/>
        </w:rPr>
        <w:t>Управление торговым залом в рамках цикла производства или изготовления.</w:t>
      </w:r>
    </w:p>
    <w:p w:rsidR="00047874" w:rsidRPr="00416CED" w:rsidRDefault="00B10F79" w:rsidP="00785CDE">
      <w:pPr>
        <w:numPr>
          <w:ilvl w:val="1"/>
          <w:numId w:val="88"/>
        </w:numPr>
        <w:ind w:left="1339" w:right="720"/>
      </w:pPr>
      <w:r w:rsidRPr="00416CED">
        <w:rPr>
          <w:rFonts w:eastAsia="Calibri" w:cs="Tahoma"/>
          <w:szCs w:val="18"/>
        </w:rPr>
        <w:t>Управление проектами и ресурсами.</w:t>
      </w:r>
    </w:p>
    <w:p w:rsidR="00047874" w:rsidRPr="00416CED" w:rsidRDefault="00B10F79" w:rsidP="00785CDE">
      <w:pPr>
        <w:numPr>
          <w:ilvl w:val="1"/>
          <w:numId w:val="88"/>
        </w:numPr>
        <w:ind w:left="1339" w:right="720"/>
      </w:pPr>
      <w:r w:rsidRPr="00416CED">
        <w:rPr>
          <w:rFonts w:eastAsia="Calibri" w:cs="Tahoma"/>
          <w:szCs w:val="18"/>
        </w:rPr>
        <w:t>Управление циклами людских ресурсов.</w:t>
      </w:r>
    </w:p>
    <w:p w:rsidR="00047874" w:rsidRPr="006F5F06" w:rsidRDefault="00B10F79" w:rsidP="00785CDE">
      <w:pPr>
        <w:numPr>
          <w:ilvl w:val="1"/>
          <w:numId w:val="88"/>
        </w:numPr>
        <w:ind w:left="1339" w:right="720"/>
        <w:rPr>
          <w:lang w:val="ru-RU"/>
        </w:rPr>
      </w:pPr>
      <w:r w:rsidRPr="006F5F06">
        <w:rPr>
          <w:rFonts w:eastAsia="Calibri" w:cs="Tahoma"/>
          <w:szCs w:val="18"/>
          <w:lang w:val="ru-RU"/>
        </w:rPr>
        <w:t>Управление переносами бюджетов и организационными запросами.</w:t>
      </w:r>
    </w:p>
    <w:p w:rsidR="00047874" w:rsidRPr="006F5F06" w:rsidRDefault="00B10F79" w:rsidP="00785CDE">
      <w:pPr>
        <w:numPr>
          <w:ilvl w:val="1"/>
          <w:numId w:val="88"/>
        </w:numPr>
        <w:ind w:left="1339" w:right="720"/>
        <w:rPr>
          <w:lang w:val="ru-RU"/>
        </w:rPr>
      </w:pPr>
      <w:r w:rsidRPr="006F5F06">
        <w:rPr>
          <w:rFonts w:eastAsia="Calibri" w:cs="Tahoma"/>
          <w:szCs w:val="18"/>
          <w:lang w:val="ru-RU"/>
        </w:rPr>
        <w:t>Создание записей основных данных о сотрудниках или кандидатах.</w:t>
      </w:r>
    </w:p>
    <w:p w:rsidR="00047874" w:rsidRPr="006F5F06" w:rsidRDefault="00B10F79" w:rsidP="00785CDE">
      <w:pPr>
        <w:numPr>
          <w:ilvl w:val="1"/>
          <w:numId w:val="88"/>
        </w:numPr>
        <w:ind w:left="1339" w:right="720"/>
        <w:rPr>
          <w:lang w:val="ru-RU"/>
        </w:rPr>
      </w:pPr>
      <w:r w:rsidRPr="006F5F06">
        <w:rPr>
          <w:rFonts w:eastAsia="Calibri" w:cs="Tahoma"/>
          <w:szCs w:val="18"/>
          <w:lang w:val="ru-RU"/>
        </w:rPr>
        <w:t>Создание заявки</w:t>
      </w:r>
      <w:r w:rsidRPr="00416CED">
        <w:rPr>
          <w:rFonts w:eastAsia="Calibri" w:cs="Tahoma"/>
          <w:szCs w:val="18"/>
        </w:rPr>
        <w:t> </w:t>
      </w:r>
      <w:r w:rsidRPr="006F5F06">
        <w:rPr>
          <w:rFonts w:eastAsia="Calibri" w:cs="Tahoma"/>
          <w:szCs w:val="18"/>
          <w:lang w:val="ru-RU"/>
        </w:rPr>
        <w:t>на должность или рабочее место.</w:t>
      </w:r>
    </w:p>
    <w:p w:rsidR="00047874" w:rsidRPr="006F5F06" w:rsidRDefault="00B10F79" w:rsidP="00785CDE">
      <w:pPr>
        <w:numPr>
          <w:ilvl w:val="1"/>
          <w:numId w:val="88"/>
        </w:numPr>
        <w:ind w:left="1339" w:right="720"/>
        <w:rPr>
          <w:lang w:val="ru-RU"/>
        </w:rPr>
      </w:pPr>
      <w:r w:rsidRPr="006F5F06">
        <w:rPr>
          <w:rFonts w:eastAsia="Calibri" w:cs="Tahoma"/>
          <w:szCs w:val="18"/>
          <w:lang w:val="ru-RU"/>
        </w:rPr>
        <w:t>Передача</w:t>
      </w:r>
      <w:r w:rsidRPr="00416CED">
        <w:rPr>
          <w:rFonts w:eastAsia="Calibri" w:cs="Tahoma"/>
          <w:szCs w:val="18"/>
        </w:rPr>
        <w:t> </w:t>
      </w:r>
      <w:r w:rsidRPr="006F5F06">
        <w:rPr>
          <w:rFonts w:eastAsia="Calibri" w:cs="Tahoma"/>
          <w:szCs w:val="18"/>
          <w:lang w:val="ru-RU"/>
        </w:rPr>
        <w:t>или запрос утверждения счетов в отношении клиентов.</w:t>
      </w:r>
    </w:p>
    <w:p w:rsidR="00047874" w:rsidRPr="006F5F06" w:rsidRDefault="00B10F79" w:rsidP="00785CDE">
      <w:pPr>
        <w:numPr>
          <w:ilvl w:val="1"/>
          <w:numId w:val="88"/>
        </w:numPr>
        <w:ind w:left="1339" w:right="720"/>
        <w:rPr>
          <w:lang w:val="ru-RU"/>
        </w:rPr>
      </w:pPr>
      <w:r w:rsidRPr="006F5F06">
        <w:rPr>
          <w:rFonts w:eastAsia="Calibri" w:cs="Tahoma"/>
          <w:szCs w:val="18"/>
          <w:lang w:val="ru-RU"/>
        </w:rPr>
        <w:t>Утверждение счетов-фактур поставщиков или ваучеров за оказанные услуги.</w:t>
      </w:r>
    </w:p>
    <w:p w:rsidR="00047874" w:rsidRPr="006F5F06" w:rsidRDefault="00B10F79" w:rsidP="00785CDE">
      <w:pPr>
        <w:numPr>
          <w:ilvl w:val="1"/>
          <w:numId w:val="88"/>
        </w:numPr>
        <w:ind w:left="1339" w:right="720"/>
        <w:rPr>
          <w:lang w:val="ru-RU"/>
        </w:rPr>
      </w:pPr>
      <w:r w:rsidRPr="006F5F06">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rsidR="00047874" w:rsidRPr="006F5F06" w:rsidRDefault="00B10F79" w:rsidP="00785CDE">
      <w:pPr>
        <w:numPr>
          <w:ilvl w:val="1"/>
          <w:numId w:val="88"/>
        </w:numPr>
        <w:ind w:left="1339" w:right="720"/>
        <w:rPr>
          <w:lang w:val="ru-RU"/>
        </w:rPr>
      </w:pPr>
      <w:r w:rsidRPr="006F5F06">
        <w:rPr>
          <w:rFonts w:eastAsia="Calibri" w:cs="Tahoma"/>
          <w:szCs w:val="18"/>
          <w:lang w:val="ru-RU"/>
        </w:rPr>
        <w:t xml:space="preserve">Утверждение запросов от пользователей лицензий </w:t>
      </w:r>
      <w:r w:rsidRPr="00416CED">
        <w:rPr>
          <w:rFonts w:eastAsia="Calibri" w:cs="Tahoma"/>
          <w:szCs w:val="18"/>
        </w:rPr>
        <w:t>Self</w:t>
      </w:r>
      <w:r w:rsidRPr="006F5F06">
        <w:rPr>
          <w:rFonts w:eastAsia="Calibri" w:cs="Tahoma"/>
          <w:szCs w:val="18"/>
          <w:lang w:val="ru-RU"/>
        </w:rPr>
        <w:t>-</w:t>
      </w:r>
      <w:r w:rsidRPr="00416CED">
        <w:rPr>
          <w:rFonts w:eastAsia="Calibri" w:cs="Tahoma"/>
          <w:szCs w:val="18"/>
        </w:rPr>
        <w:t>Serve</w:t>
      </w:r>
      <w:r w:rsidRPr="006F5F06">
        <w:rPr>
          <w:rFonts w:eastAsia="Calibri" w:cs="Tahoma"/>
          <w:szCs w:val="18"/>
          <w:lang w:val="ru-RU"/>
        </w:rPr>
        <w:t xml:space="preserve"> </w:t>
      </w:r>
      <w:r w:rsidRPr="00416CED">
        <w:rPr>
          <w:rFonts w:eastAsia="Calibri" w:cs="Tahoma"/>
          <w:szCs w:val="18"/>
        </w:rPr>
        <w:t>CAL</w:t>
      </w:r>
      <w:r w:rsidRPr="006F5F06">
        <w:rPr>
          <w:rFonts w:eastAsia="Calibri" w:cs="Tahoma"/>
          <w:szCs w:val="18"/>
          <w:lang w:val="ru-RU"/>
        </w:rPr>
        <w:t xml:space="preserve"> или </w:t>
      </w:r>
      <w:r w:rsidRPr="00416CED">
        <w:rPr>
          <w:rFonts w:eastAsia="Calibri" w:cs="Tahoma"/>
          <w:szCs w:val="18"/>
        </w:rPr>
        <w:t>Task</w:t>
      </w:r>
      <w:r w:rsidRPr="006F5F06">
        <w:rPr>
          <w:rFonts w:eastAsia="Calibri" w:cs="Tahoma"/>
          <w:szCs w:val="18"/>
          <w:lang w:val="ru-RU"/>
        </w:rPr>
        <w:t xml:space="preserve"> </w:t>
      </w:r>
      <w:r w:rsidRPr="00416CED">
        <w:rPr>
          <w:rFonts w:eastAsia="Calibri" w:cs="Tahoma"/>
          <w:szCs w:val="18"/>
        </w:rPr>
        <w:t>CAL</w:t>
      </w:r>
      <w:r w:rsidRPr="006F5F06">
        <w:rPr>
          <w:rFonts w:eastAsia="Calibri" w:cs="Tahoma"/>
          <w:szCs w:val="18"/>
          <w:lang w:val="ru-RU"/>
        </w:rPr>
        <w:t>.</w:t>
      </w:r>
    </w:p>
    <w:p w:rsidR="00047874" w:rsidRPr="00416CED" w:rsidRDefault="00047874" w:rsidP="00346F4B">
      <w:pPr>
        <w:numPr>
          <w:ilvl w:val="0"/>
          <w:numId w:val="88"/>
        </w:numPr>
        <w:ind w:left="900" w:right="720"/>
      </w:pPr>
      <w:r w:rsidRPr="00416CED">
        <w:rPr>
          <w:rFonts w:eastAsia="Calibri" w:cs="Tahoma"/>
          <w:b/>
          <w:szCs w:val="18"/>
        </w:rPr>
        <w:t>Enterprise CAL (Functional CAL + Enterprise Additive CAL)</w:t>
      </w:r>
    </w:p>
    <w:p w:rsidR="00047874" w:rsidRPr="00416CED" w:rsidRDefault="00047874" w:rsidP="00785CDE">
      <w:pPr>
        <w:numPr>
          <w:ilvl w:val="1"/>
          <w:numId w:val="88"/>
        </w:numPr>
        <w:ind w:left="1339" w:right="720"/>
      </w:pPr>
      <w:r w:rsidRPr="00416CED">
        <w:rPr>
          <w:rFonts w:eastAsia="Calibri" w:cs="Tahoma"/>
          <w:szCs w:val="18"/>
        </w:rPr>
        <w:t>Права на полное использование</w:t>
      </w:r>
    </w:p>
    <w:p w:rsidR="00047874" w:rsidRPr="00416CED" w:rsidRDefault="00047874" w:rsidP="00944DAD">
      <w:pPr>
        <w:autoSpaceDE w:val="0"/>
        <w:autoSpaceDN w:val="0"/>
        <w:adjustRightInd w:val="0"/>
        <w:ind w:left="900" w:right="720"/>
      </w:pPr>
    </w:p>
    <w:p w:rsidR="00047874" w:rsidRPr="006F5F06" w:rsidRDefault="00047874" w:rsidP="00944DAD">
      <w:pPr>
        <w:autoSpaceDE w:val="0"/>
        <w:autoSpaceDN w:val="0"/>
        <w:adjustRightInd w:val="0"/>
        <w:ind w:left="720" w:right="720"/>
        <w:rPr>
          <w:lang w:val="ru-RU"/>
        </w:rPr>
      </w:pPr>
      <w:r w:rsidRPr="006F5F06">
        <w:rPr>
          <w:rFonts w:eastAsia="Calibri" w:cs="Tahoma"/>
          <w:szCs w:val="18"/>
          <w:lang w:val="ru-RU"/>
        </w:rPr>
        <w:t xml:space="preserve">Для большей детализации и лучшего понимания необходимых клиентских лицензий см. </w:t>
      </w:r>
      <w:r w:rsidRPr="00416CED">
        <w:rPr>
          <w:rFonts w:eastAsia="Calibri" w:cs="Tahoma"/>
          <w:szCs w:val="18"/>
        </w:rPr>
        <w:t>http</w:t>
      </w:r>
      <w:r w:rsidRPr="006F5F06">
        <w:rPr>
          <w:rFonts w:eastAsia="Calibri" w:cs="Tahoma"/>
          <w:szCs w:val="18"/>
          <w:lang w:val="ru-RU"/>
        </w:rPr>
        <w:t>://</w:t>
      </w:r>
      <w:r w:rsidRPr="00416CED">
        <w:rPr>
          <w:rFonts w:eastAsia="Calibri" w:cs="Tahoma"/>
          <w:szCs w:val="18"/>
        </w:rPr>
        <w:t>www</w:t>
      </w:r>
      <w:r w:rsidRPr="006F5F06">
        <w:rPr>
          <w:rFonts w:eastAsia="Calibri" w:cs="Tahoma"/>
          <w:szCs w:val="18"/>
          <w:lang w:val="ru-RU"/>
        </w:rPr>
        <w:t>.</w:t>
      </w:r>
      <w:r w:rsidRPr="00416CED">
        <w:rPr>
          <w:rFonts w:eastAsia="Calibri" w:cs="Tahoma"/>
          <w:szCs w:val="18"/>
        </w:rPr>
        <w:t>microsoft</w:t>
      </w:r>
      <w:r w:rsidRPr="006F5F06">
        <w:rPr>
          <w:rFonts w:eastAsia="Calibri" w:cs="Tahoma"/>
          <w:szCs w:val="18"/>
          <w:lang w:val="ru-RU"/>
        </w:rPr>
        <w:t>.</w:t>
      </w:r>
      <w:r w:rsidRPr="00416CED">
        <w:rPr>
          <w:rFonts w:eastAsia="Calibri" w:cs="Tahoma"/>
          <w:szCs w:val="18"/>
        </w:rPr>
        <w:t>com</w:t>
      </w:r>
      <w:r w:rsidRPr="006F5F06">
        <w:rPr>
          <w:rFonts w:eastAsia="Calibri" w:cs="Tahoma"/>
          <w:szCs w:val="18"/>
          <w:lang w:val="ru-RU"/>
        </w:rPr>
        <w:t>/</w:t>
      </w:r>
      <w:r w:rsidRPr="00416CED">
        <w:rPr>
          <w:rFonts w:eastAsia="Calibri" w:cs="Tahoma"/>
          <w:szCs w:val="18"/>
        </w:rPr>
        <w:t>en</w:t>
      </w:r>
      <w:r w:rsidRPr="006F5F06">
        <w:rPr>
          <w:rFonts w:eastAsia="Calibri" w:cs="Tahoma"/>
          <w:szCs w:val="18"/>
          <w:lang w:val="ru-RU"/>
        </w:rPr>
        <w:t>-</w:t>
      </w:r>
      <w:r w:rsidRPr="00416CED">
        <w:rPr>
          <w:rFonts w:eastAsia="Calibri" w:cs="Tahoma"/>
          <w:szCs w:val="18"/>
        </w:rPr>
        <w:t>us</w:t>
      </w:r>
      <w:r w:rsidRPr="006F5F06">
        <w:rPr>
          <w:rFonts w:eastAsia="Calibri" w:cs="Tahoma"/>
          <w:szCs w:val="18"/>
          <w:lang w:val="ru-RU"/>
        </w:rPr>
        <w:t>/</w:t>
      </w:r>
      <w:r w:rsidRPr="00416CED">
        <w:rPr>
          <w:rFonts w:eastAsia="Calibri" w:cs="Tahoma"/>
          <w:szCs w:val="18"/>
        </w:rPr>
        <w:t>dynamics</w:t>
      </w:r>
      <w:r w:rsidRPr="006F5F06">
        <w:rPr>
          <w:rFonts w:eastAsia="Calibri" w:cs="Tahoma"/>
          <w:szCs w:val="18"/>
          <w:lang w:val="ru-RU"/>
        </w:rPr>
        <w:t>/</w:t>
      </w:r>
      <w:r w:rsidRPr="00416CED">
        <w:rPr>
          <w:rFonts w:eastAsia="Calibri" w:cs="Tahoma"/>
          <w:szCs w:val="18"/>
        </w:rPr>
        <w:t>erp</w:t>
      </w:r>
      <w:r w:rsidRPr="006F5F06">
        <w:rPr>
          <w:rFonts w:eastAsia="Calibri" w:cs="Tahoma"/>
          <w:szCs w:val="18"/>
          <w:lang w:val="ru-RU"/>
        </w:rPr>
        <w:t>-</w:t>
      </w:r>
      <w:r w:rsidRPr="00416CED">
        <w:rPr>
          <w:rFonts w:eastAsia="Calibri" w:cs="Tahoma"/>
          <w:szCs w:val="18"/>
        </w:rPr>
        <w:t>buy</w:t>
      </w:r>
      <w:r w:rsidRPr="006F5F06">
        <w:rPr>
          <w:rFonts w:eastAsia="Calibri" w:cs="Tahoma"/>
          <w:szCs w:val="18"/>
          <w:lang w:val="ru-RU"/>
        </w:rPr>
        <w:t>-</w:t>
      </w:r>
      <w:r w:rsidRPr="00416CED">
        <w:rPr>
          <w:rFonts w:eastAsia="Calibri" w:cs="Tahoma"/>
          <w:szCs w:val="18"/>
        </w:rPr>
        <w:t>ax</w:t>
      </w:r>
      <w:r w:rsidRPr="006F5F06">
        <w:rPr>
          <w:rFonts w:eastAsia="Calibri" w:cs="Tahoma"/>
          <w:szCs w:val="18"/>
          <w:lang w:val="ru-RU"/>
        </w:rPr>
        <w:t>-</w:t>
      </w:r>
      <w:r w:rsidRPr="00416CED">
        <w:rPr>
          <w:rFonts w:eastAsia="Calibri" w:cs="Tahoma"/>
          <w:szCs w:val="18"/>
        </w:rPr>
        <w:t>software</w:t>
      </w:r>
      <w:r w:rsidRPr="006F5F06">
        <w:rPr>
          <w:rFonts w:eastAsia="Calibri" w:cs="Tahoma"/>
          <w:szCs w:val="18"/>
          <w:lang w:val="ru-RU"/>
        </w:rPr>
        <w:t>.</w:t>
      </w:r>
      <w:r w:rsidRPr="00416CED">
        <w:rPr>
          <w:rFonts w:eastAsia="Calibri" w:cs="Tahoma"/>
          <w:szCs w:val="18"/>
        </w:rPr>
        <w:t>aspx</w:t>
      </w:r>
      <w:r w:rsidRPr="006F5F06">
        <w:rPr>
          <w:rFonts w:eastAsia="Calibri" w:cs="Tahoma"/>
          <w:szCs w:val="18"/>
          <w:lang w:val="ru-RU"/>
        </w:rPr>
        <w:t>.</w:t>
      </w:r>
    </w:p>
    <w:p w:rsidR="00A6185F" w:rsidRPr="006F5F06" w:rsidRDefault="00A6185F" w:rsidP="00A6185F">
      <w:pPr>
        <w:ind w:left="720" w:hanging="180"/>
        <w:rPr>
          <w:lang w:val="ru-RU"/>
        </w:rPr>
      </w:pPr>
    </w:p>
    <w:p w:rsidR="00A6185F" w:rsidRPr="006F5F06" w:rsidRDefault="00A6185F" w:rsidP="00C066F9">
      <w:pPr>
        <w:spacing w:after="60"/>
        <w:ind w:left="734" w:hanging="194"/>
        <w:rPr>
          <w:lang w:val="ru-RU"/>
        </w:rPr>
      </w:pPr>
      <w:r w:rsidRPr="006F5F06">
        <w:rPr>
          <w:rFonts w:cs="Tahoma"/>
          <w:b/>
          <w:bCs/>
          <w:lang w:val="ru-RU"/>
        </w:rPr>
        <w:t>Дополнительные условия лицензионного соглашения</w:t>
      </w:r>
    </w:p>
    <w:p w:rsidR="00A6185F" w:rsidRPr="00416CED" w:rsidRDefault="00A6185F" w:rsidP="00B5458A">
      <w:pPr>
        <w:pStyle w:val="PURBody-Indented"/>
        <w:spacing w:after="0"/>
        <w:ind w:left="547"/>
      </w:pPr>
      <w:r w:rsidRPr="006F5F06">
        <w:rPr>
          <w:rFonts w:ascii="Tahoma" w:eastAsia="Calibri" w:hAnsi="Tahoma" w:cs="Tahoma"/>
          <w:sz w:val="18"/>
          <w:szCs w:val="18"/>
          <w:lang w:val="ru-RU"/>
        </w:rPr>
        <w:t xml:space="preserve">На использование компонентов </w:t>
      </w:r>
      <w:r w:rsidRPr="00416CED">
        <w:rPr>
          <w:rFonts w:ascii="Tahoma" w:eastAsia="Calibri" w:hAnsi="Tahoma" w:cs="Tahoma"/>
          <w:sz w:val="18"/>
          <w:szCs w:val="18"/>
        </w:rPr>
        <w:t>eCommerce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Point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of</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Sale</w:t>
      </w:r>
      <w:r w:rsidRPr="006F5F06">
        <w:rPr>
          <w:rFonts w:ascii="Tahoma" w:eastAsia="Calibri" w:hAnsi="Tahoma" w:cs="Tahoma"/>
          <w:sz w:val="18"/>
          <w:szCs w:val="18"/>
          <w:lang w:val="ru-RU"/>
        </w:rPr>
        <w:t xml:space="preserve"> и похожих обновлений и дополнений к</w:t>
      </w:r>
      <w:r w:rsidR="00B5458A">
        <w:rPr>
          <w:rFonts w:ascii="Tahoma" w:eastAsia="Calibri" w:hAnsi="Tahoma" w:cs="Tahoma"/>
          <w:sz w:val="18"/>
          <w:szCs w:val="18"/>
        </w:rPr>
        <w:t>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AX</w:t>
      </w:r>
      <w:r w:rsidRPr="006F5F06">
        <w:rPr>
          <w:rFonts w:ascii="Tahoma" w:eastAsia="Calibri" w:hAnsi="Tahoma" w:cs="Tahoma"/>
          <w:sz w:val="18"/>
          <w:szCs w:val="18"/>
          <w:lang w:val="ru-RU"/>
        </w:rPr>
        <w:t xml:space="preserve"> 2012 </w:t>
      </w:r>
      <w:r w:rsidRPr="00416CED">
        <w:rPr>
          <w:rFonts w:ascii="Tahoma" w:eastAsia="Calibri" w:hAnsi="Tahoma" w:cs="Tahoma"/>
          <w:sz w:val="18"/>
          <w:szCs w:val="18"/>
        </w:rPr>
        <w:t>R</w:t>
      </w:r>
      <w:r w:rsidRPr="006F5F06">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49" w:history="1">
        <w:r w:rsidRPr="00416CED">
          <w:rPr>
            <w:rFonts w:ascii="Tahoma" w:eastAsia="Calibri" w:hAnsi="Tahoma" w:cs="Tahoma"/>
            <w:sz w:val="18"/>
            <w:szCs w:val="18"/>
          </w:rPr>
          <w:t>http://www.microsoft.com/en-us/dynamics/erp-buy-ax-software.aspx</w:t>
        </w:r>
      </w:hyperlink>
      <w:r w:rsidRPr="00416CED">
        <w:rPr>
          <w:rFonts w:ascii="Tahoma" w:eastAsia="Calibri" w:hAnsi="Tahoma" w:cs="Tahoma"/>
          <w:sz w:val="18"/>
          <w:szCs w:val="18"/>
        </w:rPr>
        <w:t>.</w:t>
      </w:r>
    </w:p>
    <w:p w:rsidR="00047874" w:rsidRPr="00416CED" w:rsidRDefault="00047874" w:rsidP="00944DAD"/>
    <w:p w:rsidR="00D57009" w:rsidRPr="00416CED" w:rsidRDefault="00D57009">
      <w:bookmarkStart w:id="1397" w:name="_68_Microsoft_Dynamics"/>
      <w:bookmarkStart w:id="1398" w:name="_Toc336338328"/>
      <w:bookmarkEnd w:id="1397"/>
    </w:p>
    <w:p w:rsidR="00D47417" w:rsidRPr="00416CED" w:rsidRDefault="00A560B6" w:rsidP="00DF3AED">
      <w:pPr>
        <w:pStyle w:val="Heading3"/>
        <w:keepNext/>
      </w:pPr>
      <w:bookmarkStart w:id="1399" w:name="_70_Microsoft_Dynamics"/>
      <w:bookmarkStart w:id="1400" w:name="_73_Microsoft_Dynamics"/>
      <w:bookmarkStart w:id="1401" w:name="_Toc363742034"/>
      <w:bookmarkEnd w:id="1399"/>
      <w:bookmarkEnd w:id="1400"/>
      <w:r w:rsidRPr="00416CED">
        <w:rPr>
          <w:rFonts w:ascii="Tahoma" w:hAnsi="Tahoma"/>
          <w:color w:val="F66400"/>
          <w:sz w:val="22"/>
          <w:vertAlign w:val="superscript"/>
        </w:rPr>
        <w:t>73</w:t>
      </w:r>
      <w:r w:rsidRPr="00416CED">
        <w:rPr>
          <w:rFonts w:ascii="Tahoma" w:hAnsi="Tahoma"/>
          <w:color w:val="F66400"/>
          <w:sz w:val="22"/>
        </w:rPr>
        <w:t xml:space="preserve"> Microsoft Dynamics CRM 2011</w:t>
      </w:r>
      <w:bookmarkEnd w:id="1398"/>
      <w:bookmarkEnd w:id="1401"/>
    </w:p>
    <w:bookmarkEnd w:id="1393"/>
    <w:bookmarkEnd w:id="1394"/>
    <w:p w:rsidR="00D47417" w:rsidRPr="00416CED" w:rsidRDefault="00D47417" w:rsidP="00DF3AED">
      <w:pPr>
        <w:keepNext/>
      </w:pPr>
    </w:p>
    <w:p w:rsidR="00944BDF" w:rsidRPr="00416CED" w:rsidRDefault="00944BDF" w:rsidP="00DF3AED">
      <w:pPr>
        <w:keepNext/>
        <w:spacing w:after="60"/>
        <w:ind w:left="720"/>
      </w:pPr>
      <w:r w:rsidRPr="00416CED">
        <w:rPr>
          <w:rFonts w:cs="Tahoma"/>
          <w:b/>
          <w:bCs/>
          <w:color w:val="000000"/>
          <w:szCs w:val="20"/>
        </w:rPr>
        <w:t>Схема перехода от Microsoft Dynamics CRM 4.0 в рамках программы Software Assurance</w:t>
      </w:r>
    </w:p>
    <w:p w:rsidR="00944BDF" w:rsidRPr="006F5F06" w:rsidRDefault="00944BDF" w:rsidP="00785CDE">
      <w:pPr>
        <w:ind w:left="720"/>
        <w:rPr>
          <w:lang w:val="ru-RU"/>
        </w:rPr>
      </w:pPr>
      <w:r w:rsidRPr="006F5F06">
        <w:rPr>
          <w:rFonts w:cs="Tahoma"/>
          <w:color w:val="000000"/>
          <w:szCs w:val="20"/>
          <w:lang w:val="ru-RU"/>
        </w:rPr>
        <w:t xml:space="preserve">Клиенты, которые приобрели свои лицензии </w:t>
      </w:r>
      <w:r w:rsidRPr="00416CED">
        <w:rPr>
          <w:rFonts w:cs="Tahoma"/>
          <w:color w:val="000000"/>
          <w:szCs w:val="20"/>
        </w:rPr>
        <w:t>Microsoft</w:t>
      </w:r>
      <w:r w:rsidRPr="006F5F06">
        <w:rPr>
          <w:rFonts w:cs="Tahoma"/>
          <w:color w:val="000000"/>
          <w:szCs w:val="20"/>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CRM</w:t>
      </w:r>
      <w:r w:rsidRPr="006F5F06">
        <w:rPr>
          <w:rFonts w:cs="Tahoma"/>
          <w:color w:val="000000"/>
          <w:szCs w:val="20"/>
          <w:lang w:val="ru-RU"/>
        </w:rPr>
        <w:t xml:space="preserve"> 4.0 и имеют действующее покрытие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по этим лицензиям на 1 апреля 2011 г. или позже, могут обновить такие</w:t>
      </w:r>
      <w:r w:rsidR="00785CDE">
        <w:rPr>
          <w:rFonts w:cs="Tahoma"/>
          <w:color w:val="000000"/>
          <w:szCs w:val="20"/>
        </w:rPr>
        <w:t> </w:t>
      </w:r>
      <w:r w:rsidRPr="006F5F06">
        <w:rPr>
          <w:rFonts w:cs="Tahoma"/>
          <w:color w:val="000000"/>
          <w:szCs w:val="20"/>
          <w:lang w:val="ru-RU"/>
        </w:rPr>
        <w:t>лицензии, как указано ниже.</w:t>
      </w:r>
    </w:p>
    <w:p w:rsidR="00944BDF" w:rsidRPr="006F5F06" w:rsidRDefault="00944BDF" w:rsidP="00944BDF">
      <w:pPr>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416CED" w:rsidTr="00CA14C9">
        <w:tc>
          <w:tcPr>
            <w:tcW w:w="4248" w:type="dxa"/>
            <w:tcBorders>
              <w:top w:val="single" w:sz="4" w:space="0" w:color="000000"/>
              <w:bottom w:val="single" w:sz="6" w:space="0" w:color="000000"/>
            </w:tcBorders>
            <w:shd w:val="clear" w:color="auto" w:fill="FABF8F"/>
          </w:tcPr>
          <w:p w:rsidR="00944BDF" w:rsidRPr="006F5F06" w:rsidRDefault="00944BDF" w:rsidP="00E6206A">
            <w:pPr>
              <w:jc w:val="center"/>
              <w:rPr>
                <w:rFonts w:cs="Tahoma"/>
                <w:b/>
                <w:color w:val="000000"/>
                <w:szCs w:val="20"/>
                <w:lang w:val="ru-RU"/>
              </w:rPr>
            </w:pPr>
            <w:r w:rsidRPr="006F5F06">
              <w:rPr>
                <w:rFonts w:cs="Tahoma"/>
                <w:b/>
                <w:color w:val="000000"/>
                <w:szCs w:val="20"/>
                <w:lang w:val="ru-RU"/>
              </w:rPr>
              <w:t xml:space="preserve">Соответствующие лицензии на </w:t>
            </w:r>
            <w:r w:rsidRPr="00416CED">
              <w:rPr>
                <w:rFonts w:cs="Tahoma"/>
                <w:b/>
                <w:color w:val="000000"/>
                <w:szCs w:val="20"/>
              </w:rPr>
              <w:t>Microsoft</w:t>
            </w:r>
            <w:r w:rsidRPr="006F5F06">
              <w:rPr>
                <w:rFonts w:cs="Tahoma"/>
                <w:b/>
                <w:color w:val="000000"/>
                <w:szCs w:val="20"/>
                <w:lang w:val="ru-RU"/>
              </w:rPr>
              <w:t xml:space="preserve"> </w:t>
            </w:r>
            <w:r w:rsidRPr="00416CED">
              <w:rPr>
                <w:rFonts w:cs="Tahoma"/>
                <w:b/>
                <w:color w:val="000000"/>
                <w:szCs w:val="20"/>
              </w:rPr>
              <w:t>Dynamics</w:t>
            </w:r>
            <w:r w:rsidRPr="006F5F06">
              <w:rPr>
                <w:rFonts w:cs="Tahoma"/>
                <w:b/>
                <w:color w:val="000000"/>
                <w:szCs w:val="20"/>
                <w:lang w:val="ru-RU"/>
              </w:rPr>
              <w:t xml:space="preserve"> </w:t>
            </w:r>
            <w:r w:rsidRPr="00416CED">
              <w:rPr>
                <w:rFonts w:cs="Tahoma"/>
                <w:b/>
                <w:color w:val="000000"/>
                <w:szCs w:val="20"/>
              </w:rPr>
              <w:t>CRM</w:t>
            </w:r>
            <w:r w:rsidRPr="006F5F06">
              <w:rPr>
                <w:rFonts w:cs="Tahoma"/>
                <w:b/>
                <w:color w:val="000000"/>
                <w:szCs w:val="20"/>
                <w:lang w:val="ru-RU"/>
              </w:rPr>
              <w:t xml:space="preserve"> 4.0</w:t>
            </w:r>
          </w:p>
        </w:tc>
        <w:tc>
          <w:tcPr>
            <w:tcW w:w="4212" w:type="dxa"/>
            <w:tcBorders>
              <w:top w:val="single" w:sz="4" w:space="0" w:color="000000"/>
              <w:bottom w:val="single" w:sz="6" w:space="0" w:color="000000"/>
            </w:tcBorders>
            <w:shd w:val="clear" w:color="auto" w:fill="FABF8F"/>
          </w:tcPr>
          <w:p w:rsidR="00944BDF" w:rsidRPr="00416CED" w:rsidRDefault="00944BDF" w:rsidP="00E6206A">
            <w:pPr>
              <w:jc w:val="center"/>
              <w:rPr>
                <w:rFonts w:cs="Tahoma"/>
                <w:b/>
                <w:color w:val="000000"/>
                <w:szCs w:val="20"/>
              </w:rPr>
            </w:pPr>
            <w:r w:rsidRPr="00416CED">
              <w:rPr>
                <w:rFonts w:cs="Tahoma"/>
                <w:b/>
                <w:color w:val="000000"/>
                <w:szCs w:val="20"/>
              </w:rPr>
              <w:t>Соответствующая лицензия CRM 2011</w:t>
            </w:r>
          </w:p>
        </w:tc>
      </w:tr>
      <w:tr w:rsidR="00944BDF" w:rsidRPr="00416CED" w:rsidTr="00CA14C9">
        <w:tc>
          <w:tcPr>
            <w:tcW w:w="4248"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Microsoft Dynamics CRM 4.0 Full Use Additive CAL</w:t>
            </w:r>
          </w:p>
        </w:tc>
        <w:tc>
          <w:tcPr>
            <w:tcW w:w="4212"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Одна лицензия Microsoft Dynamics CRM 2011 Full Use Additive CAL</w:t>
            </w:r>
          </w:p>
        </w:tc>
      </w:tr>
      <w:tr w:rsidR="00944BDF" w:rsidRPr="00416CED" w:rsidTr="00CA14C9">
        <w:tc>
          <w:tcPr>
            <w:tcW w:w="4248"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Microsoft Dynamics CRM 4.0 Limited CAL</w:t>
            </w:r>
          </w:p>
        </w:tc>
        <w:tc>
          <w:tcPr>
            <w:tcW w:w="4212"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Одна лицензия Microsoft Dynamics CRM 2011 Employee Self Service CAL и одна лицензия Microsoft Dynamics CRM 2011 Limited Use Additive CAL</w:t>
            </w:r>
          </w:p>
        </w:tc>
      </w:tr>
      <w:tr w:rsidR="00944BDF" w:rsidRPr="00416CED" w:rsidTr="00CA14C9">
        <w:tc>
          <w:tcPr>
            <w:tcW w:w="4248" w:type="dxa"/>
            <w:tcBorders>
              <w:top w:val="single" w:sz="6" w:space="0" w:color="000000"/>
            </w:tcBorders>
            <w:shd w:val="clear" w:color="auto" w:fill="FFFFFF"/>
          </w:tcPr>
          <w:p w:rsidR="00944BDF" w:rsidRPr="00416CED" w:rsidRDefault="00944BDF" w:rsidP="00E6206A">
            <w:r w:rsidRPr="00416CED">
              <w:rPr>
                <w:rFonts w:cs="Tahoma"/>
                <w:color w:val="000000"/>
                <w:szCs w:val="20"/>
              </w:rPr>
              <w:t>Microsoft Dynamics CRM 4.0 Limited External Connector</w:t>
            </w:r>
          </w:p>
          <w:p w:rsidR="00944BDF" w:rsidRPr="00416CED" w:rsidRDefault="00944BDF" w:rsidP="00B5458A">
            <w:pPr>
              <w:rPr>
                <w:rFonts w:cs="Tahoma"/>
                <w:color w:val="000000"/>
                <w:szCs w:val="20"/>
              </w:rPr>
            </w:pPr>
            <w:r w:rsidRPr="00416CED">
              <w:rPr>
                <w:rFonts w:cs="Tahoma"/>
                <w:color w:val="000000"/>
                <w:szCs w:val="20"/>
              </w:rPr>
              <w:t xml:space="preserve">(отдельно </w:t>
            </w:r>
            <w:r w:rsidRPr="00416CED">
              <w:rPr>
                <w:color w:val="000000"/>
              </w:rPr>
              <w:t>ИЛИ в составе набора Microsoft Dynamics CRM 4.0 Limited External Connector</w:t>
            </w:r>
            <w:r w:rsidRPr="00416CED">
              <w:rPr>
                <w:rFonts w:cs="Tahoma"/>
                <w:color w:val="000000"/>
                <w:szCs w:val="18"/>
              </w:rPr>
              <w:t xml:space="preserve"> </w:t>
            </w:r>
            <w:r w:rsidRPr="00416CED">
              <w:rPr>
                <w:color w:val="000000"/>
              </w:rPr>
              <w:t>и</w:t>
            </w:r>
            <w:r w:rsidR="00B5458A">
              <w:rPr>
                <w:rFonts w:cs="Tahoma"/>
                <w:color w:val="000000"/>
                <w:szCs w:val="18"/>
              </w:rPr>
              <w:t> </w:t>
            </w:r>
            <w:r w:rsidRPr="00416CED">
              <w:rPr>
                <w:color w:val="000000"/>
              </w:rPr>
              <w:t>Microsoft Dynamics CRM 4.0 Full Use Additive External Connector)</w:t>
            </w:r>
          </w:p>
        </w:tc>
        <w:tc>
          <w:tcPr>
            <w:tcW w:w="4212"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Одна лицензия Microsoft Dynamics CRM 2011 External Connector</w:t>
            </w:r>
            <w:r w:rsidRPr="00416CED">
              <w:rPr>
                <w:rFonts w:cs="Tahoma"/>
                <w:color w:val="000000"/>
                <w:szCs w:val="20"/>
                <w:vertAlign w:val="superscript"/>
              </w:rPr>
              <w:t>1</w:t>
            </w:r>
          </w:p>
        </w:tc>
      </w:tr>
      <w:tr w:rsidR="00944BDF" w:rsidRPr="00416CED" w:rsidTr="00CA14C9">
        <w:tc>
          <w:tcPr>
            <w:tcW w:w="4248"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416CED" w:rsidRDefault="00944BDF" w:rsidP="00E6206A">
            <w:pPr>
              <w:rPr>
                <w:rFonts w:cs="Tahoma"/>
                <w:color w:val="000000"/>
                <w:szCs w:val="20"/>
              </w:rPr>
            </w:pPr>
            <w:r w:rsidRPr="00416CED">
              <w:rPr>
                <w:rFonts w:cs="Tahoma"/>
                <w:color w:val="000000"/>
                <w:szCs w:val="20"/>
              </w:rPr>
              <w:t>Одна лицензия Microsoft Dynamics CRM Workgroup Server 2011</w:t>
            </w:r>
          </w:p>
        </w:tc>
      </w:tr>
      <w:tr w:rsidR="00944BDF" w:rsidRPr="00416CED" w:rsidTr="00CA14C9">
        <w:tc>
          <w:tcPr>
            <w:tcW w:w="4248" w:type="dxa"/>
            <w:shd w:val="clear" w:color="auto" w:fill="FFFFFF"/>
          </w:tcPr>
          <w:p w:rsidR="00944BDF" w:rsidRPr="00416CED" w:rsidRDefault="00944BDF" w:rsidP="00E6206A">
            <w:pPr>
              <w:rPr>
                <w:rFonts w:cs="Tahoma"/>
                <w:color w:val="000000"/>
                <w:szCs w:val="20"/>
              </w:rPr>
            </w:pPr>
            <w:r w:rsidRPr="00416CED">
              <w:rPr>
                <w:rFonts w:cs="Tahoma"/>
                <w:color w:val="000000"/>
                <w:szCs w:val="20"/>
              </w:rPr>
              <w:t>Microsoft Dynamics CRM 4.0 Professional Server</w:t>
            </w:r>
          </w:p>
        </w:tc>
        <w:tc>
          <w:tcPr>
            <w:tcW w:w="4212" w:type="dxa"/>
            <w:shd w:val="clear" w:color="auto" w:fill="FFFFFF"/>
          </w:tcPr>
          <w:p w:rsidR="00944BDF" w:rsidRPr="00416CED" w:rsidRDefault="00944BDF" w:rsidP="00B5458A">
            <w:pPr>
              <w:rPr>
                <w:rFonts w:cs="Tahoma"/>
                <w:color w:val="000000"/>
                <w:szCs w:val="20"/>
              </w:rPr>
            </w:pPr>
            <w:r w:rsidRPr="00416CED">
              <w:rPr>
                <w:rFonts w:cs="Tahoma"/>
                <w:color w:val="000000"/>
                <w:szCs w:val="20"/>
              </w:rPr>
              <w:t>Одна лицензия Microsoft Dynamics CRM Server</w:t>
            </w:r>
            <w:r w:rsidR="00B5458A">
              <w:rPr>
                <w:rFonts w:cs="Tahoma"/>
                <w:color w:val="000000"/>
                <w:szCs w:val="20"/>
              </w:rPr>
              <w:t> </w:t>
            </w:r>
            <w:r w:rsidRPr="00416CED">
              <w:rPr>
                <w:rFonts w:cs="Tahoma"/>
                <w:color w:val="000000"/>
                <w:szCs w:val="20"/>
              </w:rPr>
              <w:t>2011</w:t>
            </w:r>
          </w:p>
        </w:tc>
      </w:tr>
      <w:tr w:rsidR="00944BDF" w:rsidRPr="007D7B6F" w:rsidTr="00CA14C9">
        <w:tc>
          <w:tcPr>
            <w:tcW w:w="4248" w:type="dxa"/>
            <w:shd w:val="clear" w:color="auto" w:fill="FFFFFF"/>
          </w:tcPr>
          <w:p w:rsidR="00944BDF" w:rsidRPr="00CA6250" w:rsidRDefault="00944BDF" w:rsidP="00E6206A">
            <w:pPr>
              <w:rPr>
                <w:rFonts w:cs="Tahoma"/>
                <w:color w:val="000000"/>
                <w:szCs w:val="20"/>
                <w:lang w:val="fr-FR"/>
              </w:rPr>
            </w:pPr>
            <w:r w:rsidRPr="00CA6250">
              <w:rPr>
                <w:rFonts w:cs="Tahoma"/>
                <w:color w:val="000000"/>
                <w:szCs w:val="20"/>
                <w:lang w:val="fr-FR"/>
              </w:rPr>
              <w:t>Microsoft Dynamics CRM 4.0 Enterprise Server</w:t>
            </w:r>
          </w:p>
        </w:tc>
        <w:tc>
          <w:tcPr>
            <w:tcW w:w="4212" w:type="dxa"/>
            <w:shd w:val="clear" w:color="auto" w:fill="FFFFFF"/>
          </w:tcPr>
          <w:p w:rsidR="00944BDF" w:rsidRPr="00CA6250" w:rsidRDefault="00944BDF" w:rsidP="00B5458A">
            <w:pPr>
              <w:rPr>
                <w:rFonts w:cs="Tahoma"/>
                <w:color w:val="000000"/>
                <w:szCs w:val="20"/>
                <w:lang w:val="fr-FR"/>
              </w:rPr>
            </w:pPr>
            <w:r w:rsidRPr="00416CED">
              <w:rPr>
                <w:rFonts w:cs="Tahoma"/>
                <w:color w:val="000000"/>
                <w:szCs w:val="20"/>
              </w:rPr>
              <w:t>Одна</w:t>
            </w:r>
            <w:r w:rsidRPr="00CA6250">
              <w:rPr>
                <w:rFonts w:cs="Tahoma"/>
                <w:color w:val="000000"/>
                <w:szCs w:val="20"/>
                <w:lang w:val="fr-FR"/>
              </w:rPr>
              <w:t xml:space="preserve"> </w:t>
            </w:r>
            <w:r w:rsidRPr="00416CED">
              <w:rPr>
                <w:rFonts w:cs="Tahoma"/>
                <w:color w:val="000000"/>
                <w:szCs w:val="20"/>
              </w:rPr>
              <w:t>лицензия</w:t>
            </w:r>
            <w:r w:rsidRPr="00CA6250">
              <w:rPr>
                <w:rFonts w:cs="Tahoma"/>
                <w:color w:val="000000"/>
                <w:szCs w:val="20"/>
                <w:lang w:val="fr-FR"/>
              </w:rPr>
              <w:t xml:space="preserve"> Microsoft Dynamics CRM Server</w:t>
            </w:r>
            <w:r w:rsidR="00B5458A" w:rsidRPr="00CA6250">
              <w:rPr>
                <w:rFonts w:cs="Tahoma"/>
                <w:color w:val="000000"/>
                <w:szCs w:val="20"/>
                <w:lang w:val="fr-FR"/>
              </w:rPr>
              <w:t> </w:t>
            </w:r>
            <w:r w:rsidRPr="00CA6250">
              <w:rPr>
                <w:rFonts w:cs="Tahoma"/>
                <w:color w:val="000000"/>
                <w:szCs w:val="20"/>
                <w:lang w:val="fr-FR"/>
              </w:rPr>
              <w:t>2011</w:t>
            </w:r>
          </w:p>
        </w:tc>
      </w:tr>
    </w:tbl>
    <w:p w:rsidR="00944BDF" w:rsidRPr="00CA6250" w:rsidRDefault="00944BDF" w:rsidP="00944BDF">
      <w:pPr>
        <w:ind w:left="540"/>
        <w:rPr>
          <w:lang w:val="fr-FR"/>
        </w:rPr>
      </w:pPr>
    </w:p>
    <w:p w:rsidR="00944BDF" w:rsidRPr="00CA6250" w:rsidRDefault="00944BDF" w:rsidP="00E62BC4">
      <w:pPr>
        <w:ind w:left="810"/>
        <w:rPr>
          <w:spacing w:val="-2"/>
          <w:lang w:val="fr-FR"/>
        </w:rPr>
      </w:pPr>
      <w:r w:rsidRPr="00CA6250">
        <w:rPr>
          <w:rFonts w:cs="Tahoma"/>
          <w:i/>
          <w:color w:val="000000"/>
          <w:spacing w:val="-2"/>
          <w:sz w:val="16"/>
          <w:szCs w:val="18"/>
          <w:bdr w:val="none" w:sz="0" w:space="0" w:color="auto" w:frame="1"/>
          <w:vertAlign w:val="superscript"/>
          <w:lang w:val="fr-FR"/>
        </w:rPr>
        <w:t>1</w:t>
      </w:r>
      <w:r w:rsidRPr="00CA6250">
        <w:rPr>
          <w:i/>
          <w:color w:val="000000"/>
          <w:spacing w:val="-2"/>
          <w:sz w:val="16"/>
          <w:bdr w:val="none" w:sz="0" w:space="0" w:color="auto" w:frame="1"/>
          <w:lang w:val="fr-FR"/>
        </w:rPr>
        <w:t xml:space="preserve">CRM 2011 External Connector — </w:t>
      </w:r>
      <w:r w:rsidRPr="006F5F06">
        <w:rPr>
          <w:i/>
          <w:color w:val="000000"/>
          <w:spacing w:val="-2"/>
          <w:sz w:val="16"/>
          <w:bdr w:val="none" w:sz="0" w:space="0" w:color="auto" w:frame="1"/>
          <w:lang w:val="ru-RU"/>
        </w:rPr>
        <w:t>это</w:t>
      </w:r>
      <w:r w:rsidRPr="00CA6250">
        <w:rPr>
          <w:i/>
          <w:color w:val="000000"/>
          <w:spacing w:val="-2"/>
          <w:sz w:val="16"/>
          <w:bdr w:val="none" w:sz="0" w:space="0" w:color="auto" w:frame="1"/>
          <w:lang w:val="fr-FR"/>
        </w:rPr>
        <w:t xml:space="preserve"> </w:t>
      </w:r>
      <w:r w:rsidRPr="006F5F06">
        <w:rPr>
          <w:i/>
          <w:color w:val="000000"/>
          <w:spacing w:val="-2"/>
          <w:sz w:val="16"/>
          <w:bdr w:val="none" w:sz="0" w:space="0" w:color="auto" w:frame="1"/>
          <w:lang w:val="ru-RU"/>
        </w:rPr>
        <w:t>единственная</w:t>
      </w:r>
      <w:r w:rsidRPr="00CA6250">
        <w:rPr>
          <w:i/>
          <w:color w:val="000000"/>
          <w:spacing w:val="-2"/>
          <w:sz w:val="16"/>
          <w:bdr w:val="none" w:sz="0" w:space="0" w:color="auto" w:frame="1"/>
          <w:lang w:val="fr-FR"/>
        </w:rPr>
        <w:t xml:space="preserve"> </w:t>
      </w:r>
      <w:r w:rsidRPr="006F5F06">
        <w:rPr>
          <w:i/>
          <w:color w:val="000000"/>
          <w:spacing w:val="-2"/>
          <w:sz w:val="16"/>
          <w:bdr w:val="none" w:sz="0" w:space="0" w:color="auto" w:frame="1"/>
          <w:lang w:val="ru-RU"/>
        </w:rPr>
        <w:t>доступная</w:t>
      </w:r>
      <w:r w:rsidRPr="00CA6250">
        <w:rPr>
          <w:i/>
          <w:color w:val="000000"/>
          <w:spacing w:val="-2"/>
          <w:sz w:val="16"/>
          <w:bdr w:val="none" w:sz="0" w:space="0" w:color="auto" w:frame="1"/>
          <w:lang w:val="fr-FR"/>
        </w:rPr>
        <w:t xml:space="preserve"> </w:t>
      </w:r>
      <w:r w:rsidRPr="006F5F06">
        <w:rPr>
          <w:i/>
          <w:color w:val="000000"/>
          <w:spacing w:val="-2"/>
          <w:sz w:val="16"/>
          <w:bdr w:val="none" w:sz="0" w:space="0" w:color="auto" w:frame="1"/>
          <w:lang w:val="ru-RU"/>
        </w:rPr>
        <w:t>лицензия</w:t>
      </w:r>
      <w:r w:rsidRPr="00CA6250">
        <w:rPr>
          <w:i/>
          <w:color w:val="000000"/>
          <w:spacing w:val="-2"/>
          <w:sz w:val="16"/>
          <w:bdr w:val="none" w:sz="0" w:space="0" w:color="auto" w:frame="1"/>
          <w:lang w:val="fr-FR"/>
        </w:rPr>
        <w:t xml:space="preserve"> External Connector </w:t>
      </w:r>
      <w:r w:rsidRPr="006F5F06">
        <w:rPr>
          <w:i/>
          <w:color w:val="000000"/>
          <w:spacing w:val="-2"/>
          <w:sz w:val="16"/>
          <w:bdr w:val="none" w:sz="0" w:space="0" w:color="auto" w:frame="1"/>
          <w:lang w:val="ru-RU"/>
        </w:rPr>
        <w:t>в</w:t>
      </w:r>
      <w:r w:rsidRPr="00CA6250">
        <w:rPr>
          <w:i/>
          <w:color w:val="000000"/>
          <w:spacing w:val="-2"/>
          <w:sz w:val="16"/>
          <w:bdr w:val="none" w:sz="0" w:space="0" w:color="auto" w:frame="1"/>
          <w:lang w:val="fr-FR"/>
        </w:rPr>
        <w:t xml:space="preserve"> </w:t>
      </w:r>
      <w:r w:rsidRPr="006F5F06">
        <w:rPr>
          <w:i/>
          <w:color w:val="000000"/>
          <w:spacing w:val="-2"/>
          <w:sz w:val="16"/>
          <w:bdr w:val="none" w:sz="0" w:space="0" w:color="auto" w:frame="1"/>
          <w:lang w:val="ru-RU"/>
        </w:rPr>
        <w:t>этом</w:t>
      </w:r>
      <w:r w:rsidRPr="00CA6250">
        <w:rPr>
          <w:i/>
          <w:color w:val="000000"/>
          <w:spacing w:val="-2"/>
          <w:sz w:val="16"/>
          <w:bdr w:val="none" w:sz="0" w:space="0" w:color="auto" w:frame="1"/>
          <w:lang w:val="fr-FR"/>
        </w:rPr>
        <w:t xml:space="preserve"> </w:t>
      </w:r>
      <w:r w:rsidRPr="006F5F06">
        <w:rPr>
          <w:i/>
          <w:color w:val="000000"/>
          <w:spacing w:val="-2"/>
          <w:sz w:val="16"/>
          <w:bdr w:val="none" w:sz="0" w:space="0" w:color="auto" w:frame="1"/>
          <w:lang w:val="ru-RU"/>
        </w:rPr>
        <w:t>выпуске</w:t>
      </w:r>
      <w:r w:rsidRPr="00CA6250">
        <w:rPr>
          <w:i/>
          <w:color w:val="000000"/>
          <w:spacing w:val="-2"/>
          <w:sz w:val="16"/>
          <w:bdr w:val="none" w:sz="0" w:space="0" w:color="auto" w:frame="1"/>
          <w:lang w:val="fr-FR"/>
        </w:rPr>
        <w:t xml:space="preserve">. </w:t>
      </w:r>
      <w:r w:rsidRPr="006F5F06">
        <w:rPr>
          <w:i/>
          <w:color w:val="000000"/>
          <w:spacing w:val="-2"/>
          <w:sz w:val="16"/>
          <w:lang w:val="ru-RU"/>
        </w:rPr>
        <w:t>Клиенты</w:t>
      </w:r>
      <w:r w:rsidRPr="00CA6250">
        <w:rPr>
          <w:i/>
          <w:color w:val="000000"/>
          <w:spacing w:val="-2"/>
          <w:sz w:val="16"/>
          <w:lang w:val="fr-FR"/>
        </w:rPr>
        <w:t xml:space="preserve"> </w:t>
      </w:r>
      <w:r w:rsidRPr="006F5F06">
        <w:rPr>
          <w:i/>
          <w:color w:val="000000"/>
          <w:spacing w:val="-2"/>
          <w:sz w:val="16"/>
          <w:lang w:val="ru-RU"/>
        </w:rPr>
        <w:t>будут</w:t>
      </w:r>
      <w:r w:rsidRPr="00CA6250">
        <w:rPr>
          <w:i/>
          <w:color w:val="000000"/>
          <w:spacing w:val="-2"/>
          <w:sz w:val="16"/>
          <w:lang w:val="fr-FR"/>
        </w:rPr>
        <w:t xml:space="preserve"> </w:t>
      </w:r>
      <w:r w:rsidRPr="006F5F06">
        <w:rPr>
          <w:i/>
          <w:color w:val="000000"/>
          <w:spacing w:val="-2"/>
          <w:sz w:val="16"/>
          <w:lang w:val="ru-RU"/>
        </w:rPr>
        <w:t>иметь</w:t>
      </w:r>
      <w:r w:rsidRPr="00CA6250">
        <w:rPr>
          <w:i/>
          <w:color w:val="000000"/>
          <w:spacing w:val="-2"/>
          <w:sz w:val="16"/>
          <w:lang w:val="fr-FR"/>
        </w:rPr>
        <w:t xml:space="preserve"> </w:t>
      </w:r>
      <w:r w:rsidRPr="006F5F06">
        <w:rPr>
          <w:i/>
          <w:color w:val="000000"/>
          <w:spacing w:val="-2"/>
          <w:sz w:val="16"/>
          <w:lang w:val="ru-RU"/>
        </w:rPr>
        <w:t>право</w:t>
      </w:r>
      <w:r w:rsidRPr="00CA6250">
        <w:rPr>
          <w:i/>
          <w:color w:val="000000"/>
          <w:spacing w:val="-2"/>
          <w:sz w:val="16"/>
          <w:lang w:val="fr-FR"/>
        </w:rPr>
        <w:t xml:space="preserve"> </w:t>
      </w:r>
      <w:r w:rsidRPr="006F5F06">
        <w:rPr>
          <w:i/>
          <w:color w:val="000000"/>
          <w:spacing w:val="-2"/>
          <w:sz w:val="16"/>
          <w:lang w:val="ru-RU"/>
        </w:rPr>
        <w:t>на</w:t>
      </w:r>
      <w:r w:rsidRPr="00CA6250">
        <w:rPr>
          <w:i/>
          <w:color w:val="000000"/>
          <w:spacing w:val="-2"/>
          <w:sz w:val="16"/>
          <w:lang w:val="fr-FR"/>
        </w:rPr>
        <w:t xml:space="preserve"> </w:t>
      </w:r>
      <w:r w:rsidRPr="006F5F06">
        <w:rPr>
          <w:i/>
          <w:color w:val="000000"/>
          <w:spacing w:val="-2"/>
          <w:sz w:val="16"/>
          <w:lang w:val="ru-RU"/>
        </w:rPr>
        <w:t>обновление</w:t>
      </w:r>
      <w:r w:rsidRPr="00CA6250">
        <w:rPr>
          <w:i/>
          <w:color w:val="000000"/>
          <w:spacing w:val="-2"/>
          <w:sz w:val="16"/>
          <w:lang w:val="fr-FR"/>
        </w:rPr>
        <w:t xml:space="preserve"> </w:t>
      </w:r>
      <w:r w:rsidRPr="006F5F06">
        <w:rPr>
          <w:i/>
          <w:color w:val="000000"/>
          <w:spacing w:val="-2"/>
          <w:sz w:val="16"/>
          <w:lang w:val="ru-RU"/>
        </w:rPr>
        <w:t>одной</w:t>
      </w:r>
      <w:r w:rsidRPr="00CA6250">
        <w:rPr>
          <w:i/>
          <w:color w:val="000000"/>
          <w:spacing w:val="-2"/>
          <w:sz w:val="16"/>
          <w:lang w:val="fr-FR"/>
        </w:rPr>
        <w:t xml:space="preserve"> </w:t>
      </w:r>
      <w:r w:rsidRPr="006F5F06">
        <w:rPr>
          <w:i/>
          <w:color w:val="000000"/>
          <w:spacing w:val="-2"/>
          <w:sz w:val="16"/>
          <w:lang w:val="ru-RU"/>
        </w:rPr>
        <w:t>лицензии</w:t>
      </w:r>
      <w:r w:rsidRPr="00CA6250">
        <w:rPr>
          <w:i/>
          <w:color w:val="000000"/>
          <w:spacing w:val="-2"/>
          <w:sz w:val="16"/>
          <w:lang w:val="fr-FR"/>
        </w:rPr>
        <w:t xml:space="preserve"> CRM 2011 External Connector </w:t>
      </w:r>
      <w:r w:rsidRPr="006F5F06">
        <w:rPr>
          <w:i/>
          <w:color w:val="000000"/>
          <w:spacing w:val="-2"/>
          <w:sz w:val="16"/>
          <w:lang w:val="ru-RU"/>
        </w:rPr>
        <w:t>для</w:t>
      </w:r>
      <w:r w:rsidRPr="00CA6250">
        <w:rPr>
          <w:i/>
          <w:color w:val="000000"/>
          <w:spacing w:val="-2"/>
          <w:sz w:val="16"/>
          <w:lang w:val="fr-FR"/>
        </w:rPr>
        <w:t xml:space="preserve"> </w:t>
      </w:r>
      <w:r w:rsidRPr="006F5F06">
        <w:rPr>
          <w:i/>
          <w:color w:val="000000"/>
          <w:spacing w:val="-2"/>
          <w:sz w:val="16"/>
          <w:lang w:val="ru-RU"/>
        </w:rPr>
        <w:t>каждой</w:t>
      </w:r>
      <w:r w:rsidRPr="00CA6250">
        <w:rPr>
          <w:i/>
          <w:color w:val="000000"/>
          <w:spacing w:val="-2"/>
          <w:sz w:val="16"/>
          <w:lang w:val="fr-FR"/>
        </w:rPr>
        <w:t xml:space="preserve"> </w:t>
      </w:r>
      <w:r w:rsidRPr="006F5F06">
        <w:rPr>
          <w:i/>
          <w:color w:val="000000"/>
          <w:spacing w:val="-2"/>
          <w:sz w:val="16"/>
          <w:lang w:val="ru-RU"/>
        </w:rPr>
        <w:t>имеющейся</w:t>
      </w:r>
      <w:r w:rsidRPr="00CA6250">
        <w:rPr>
          <w:i/>
          <w:color w:val="000000"/>
          <w:spacing w:val="-2"/>
          <w:sz w:val="16"/>
          <w:lang w:val="fr-FR"/>
        </w:rPr>
        <w:t xml:space="preserve"> </w:t>
      </w:r>
      <w:r w:rsidRPr="006F5F06">
        <w:rPr>
          <w:i/>
          <w:color w:val="000000"/>
          <w:spacing w:val="-2"/>
          <w:sz w:val="16"/>
          <w:lang w:val="ru-RU"/>
        </w:rPr>
        <w:t>у</w:t>
      </w:r>
      <w:r w:rsidRPr="00CA6250">
        <w:rPr>
          <w:i/>
          <w:color w:val="000000"/>
          <w:spacing w:val="-2"/>
          <w:sz w:val="16"/>
          <w:lang w:val="fr-FR"/>
        </w:rPr>
        <w:t xml:space="preserve"> </w:t>
      </w:r>
      <w:r w:rsidRPr="006F5F06">
        <w:rPr>
          <w:i/>
          <w:color w:val="000000"/>
          <w:spacing w:val="-2"/>
          <w:sz w:val="16"/>
          <w:lang w:val="ru-RU"/>
        </w:rPr>
        <w:t>них</w:t>
      </w:r>
      <w:r w:rsidRPr="00CA6250">
        <w:rPr>
          <w:i/>
          <w:color w:val="000000"/>
          <w:spacing w:val="-2"/>
          <w:sz w:val="16"/>
          <w:lang w:val="fr-FR"/>
        </w:rPr>
        <w:t xml:space="preserve"> </w:t>
      </w:r>
      <w:r w:rsidRPr="006F5F06">
        <w:rPr>
          <w:i/>
          <w:color w:val="000000"/>
          <w:spacing w:val="-2"/>
          <w:sz w:val="16"/>
          <w:lang w:val="ru-RU"/>
        </w:rPr>
        <w:t>соответствующей</w:t>
      </w:r>
      <w:r w:rsidRPr="00CA6250">
        <w:rPr>
          <w:i/>
          <w:color w:val="000000"/>
          <w:spacing w:val="-2"/>
          <w:sz w:val="16"/>
          <w:lang w:val="fr-FR"/>
        </w:rPr>
        <w:t xml:space="preserve"> </w:t>
      </w:r>
      <w:r w:rsidRPr="006F5F06">
        <w:rPr>
          <w:i/>
          <w:color w:val="000000"/>
          <w:spacing w:val="-2"/>
          <w:sz w:val="16"/>
          <w:lang w:val="ru-RU"/>
        </w:rPr>
        <w:t>лицензии</w:t>
      </w:r>
      <w:r w:rsidRPr="00CA6250">
        <w:rPr>
          <w:i/>
          <w:color w:val="000000"/>
          <w:spacing w:val="-2"/>
          <w:sz w:val="16"/>
          <w:lang w:val="fr-FR"/>
        </w:rPr>
        <w:t xml:space="preserve"> CRM 4.0 Limited External Connector </w:t>
      </w:r>
      <w:r w:rsidRPr="006F5F06">
        <w:rPr>
          <w:i/>
          <w:color w:val="000000"/>
          <w:spacing w:val="-2"/>
          <w:sz w:val="16"/>
          <w:lang w:val="ru-RU"/>
        </w:rPr>
        <w:t>независимо</w:t>
      </w:r>
      <w:r w:rsidRPr="00CA6250">
        <w:rPr>
          <w:i/>
          <w:color w:val="000000"/>
          <w:spacing w:val="-2"/>
          <w:sz w:val="16"/>
          <w:lang w:val="fr-FR"/>
        </w:rPr>
        <w:t xml:space="preserve"> </w:t>
      </w:r>
      <w:r w:rsidRPr="006F5F06">
        <w:rPr>
          <w:i/>
          <w:color w:val="000000"/>
          <w:spacing w:val="-2"/>
          <w:sz w:val="16"/>
          <w:lang w:val="ru-RU"/>
        </w:rPr>
        <w:t>от</w:t>
      </w:r>
      <w:r w:rsidRPr="00CA6250">
        <w:rPr>
          <w:i/>
          <w:color w:val="000000"/>
          <w:spacing w:val="-2"/>
          <w:sz w:val="16"/>
          <w:lang w:val="fr-FR"/>
        </w:rPr>
        <w:t xml:space="preserve"> </w:t>
      </w:r>
      <w:r w:rsidRPr="006F5F06">
        <w:rPr>
          <w:i/>
          <w:color w:val="000000"/>
          <w:spacing w:val="-2"/>
          <w:sz w:val="16"/>
          <w:lang w:val="ru-RU"/>
        </w:rPr>
        <w:t>того</w:t>
      </w:r>
      <w:r w:rsidRPr="00CA6250">
        <w:rPr>
          <w:i/>
          <w:color w:val="000000"/>
          <w:spacing w:val="-2"/>
          <w:sz w:val="16"/>
          <w:lang w:val="fr-FR"/>
        </w:rPr>
        <w:t xml:space="preserve">, </w:t>
      </w:r>
      <w:r w:rsidRPr="006F5F06">
        <w:rPr>
          <w:i/>
          <w:color w:val="000000"/>
          <w:spacing w:val="-2"/>
          <w:sz w:val="16"/>
          <w:lang w:val="ru-RU"/>
        </w:rPr>
        <w:t>используется</w:t>
      </w:r>
      <w:r w:rsidRPr="00CA6250">
        <w:rPr>
          <w:i/>
          <w:color w:val="000000"/>
          <w:spacing w:val="-2"/>
          <w:sz w:val="16"/>
          <w:lang w:val="fr-FR"/>
        </w:rPr>
        <w:t xml:space="preserve"> </w:t>
      </w:r>
      <w:r w:rsidRPr="006F5F06">
        <w:rPr>
          <w:i/>
          <w:color w:val="000000"/>
          <w:spacing w:val="-2"/>
          <w:sz w:val="16"/>
          <w:lang w:val="ru-RU"/>
        </w:rPr>
        <w:t>ли</w:t>
      </w:r>
      <w:r w:rsidRPr="00CA6250">
        <w:rPr>
          <w:i/>
          <w:color w:val="000000"/>
          <w:spacing w:val="-2"/>
          <w:sz w:val="16"/>
          <w:lang w:val="fr-FR"/>
        </w:rPr>
        <w:t xml:space="preserve"> </w:t>
      </w:r>
      <w:r w:rsidRPr="006F5F06">
        <w:rPr>
          <w:i/>
          <w:color w:val="000000"/>
          <w:spacing w:val="-2"/>
          <w:sz w:val="16"/>
          <w:lang w:val="ru-RU"/>
        </w:rPr>
        <w:t>эта</w:t>
      </w:r>
      <w:r w:rsidRPr="00CA6250">
        <w:rPr>
          <w:i/>
          <w:color w:val="000000"/>
          <w:spacing w:val="-2"/>
          <w:sz w:val="16"/>
          <w:lang w:val="fr-FR"/>
        </w:rPr>
        <w:t xml:space="preserve"> </w:t>
      </w:r>
      <w:r w:rsidRPr="006F5F06">
        <w:rPr>
          <w:i/>
          <w:color w:val="000000"/>
          <w:spacing w:val="-2"/>
          <w:sz w:val="16"/>
          <w:lang w:val="ru-RU"/>
        </w:rPr>
        <w:t>лицензия</w:t>
      </w:r>
      <w:r w:rsidRPr="00CA6250">
        <w:rPr>
          <w:i/>
          <w:color w:val="000000"/>
          <w:spacing w:val="-2"/>
          <w:sz w:val="16"/>
          <w:lang w:val="fr-FR"/>
        </w:rPr>
        <w:t xml:space="preserve"> CRM 4.0 Limited External Connector </w:t>
      </w:r>
      <w:r w:rsidRPr="006F5F06">
        <w:rPr>
          <w:i/>
          <w:color w:val="000000"/>
          <w:spacing w:val="-2"/>
          <w:sz w:val="16"/>
          <w:lang w:val="ru-RU"/>
        </w:rPr>
        <w:t>отдельно</w:t>
      </w:r>
      <w:r w:rsidRPr="00CA6250">
        <w:rPr>
          <w:i/>
          <w:color w:val="000000"/>
          <w:spacing w:val="-2"/>
          <w:sz w:val="16"/>
          <w:lang w:val="fr-FR"/>
        </w:rPr>
        <w:t xml:space="preserve"> </w:t>
      </w:r>
      <w:r w:rsidRPr="006F5F06">
        <w:rPr>
          <w:i/>
          <w:color w:val="000000"/>
          <w:spacing w:val="-2"/>
          <w:sz w:val="16"/>
          <w:lang w:val="ru-RU"/>
        </w:rPr>
        <w:t>для</w:t>
      </w:r>
      <w:r w:rsidRPr="00CA6250">
        <w:rPr>
          <w:i/>
          <w:color w:val="000000"/>
          <w:spacing w:val="-2"/>
          <w:sz w:val="16"/>
          <w:lang w:val="fr-FR"/>
        </w:rPr>
        <w:t xml:space="preserve"> </w:t>
      </w:r>
      <w:r w:rsidRPr="006F5F06">
        <w:rPr>
          <w:i/>
          <w:color w:val="000000"/>
          <w:spacing w:val="-2"/>
          <w:sz w:val="16"/>
          <w:lang w:val="ru-RU"/>
        </w:rPr>
        <w:t>предоставления</w:t>
      </w:r>
      <w:r w:rsidRPr="00CA6250">
        <w:rPr>
          <w:i/>
          <w:color w:val="000000"/>
          <w:spacing w:val="-2"/>
          <w:sz w:val="16"/>
          <w:lang w:val="fr-FR"/>
        </w:rPr>
        <w:t xml:space="preserve"> </w:t>
      </w:r>
      <w:r w:rsidRPr="006F5F06">
        <w:rPr>
          <w:i/>
          <w:color w:val="000000"/>
          <w:spacing w:val="-2"/>
          <w:sz w:val="16"/>
          <w:lang w:val="ru-RU"/>
        </w:rPr>
        <w:t>доступа</w:t>
      </w:r>
      <w:r w:rsidRPr="00CA6250">
        <w:rPr>
          <w:i/>
          <w:color w:val="000000"/>
          <w:spacing w:val="-2"/>
          <w:sz w:val="16"/>
          <w:lang w:val="fr-FR"/>
        </w:rPr>
        <w:t xml:space="preserve"> </w:t>
      </w:r>
      <w:r w:rsidRPr="006F5F06">
        <w:rPr>
          <w:i/>
          <w:color w:val="000000"/>
          <w:spacing w:val="-2"/>
          <w:sz w:val="16"/>
          <w:lang w:val="ru-RU"/>
        </w:rPr>
        <w:t>к</w:t>
      </w:r>
      <w:r w:rsidRPr="00CA6250">
        <w:rPr>
          <w:i/>
          <w:color w:val="000000"/>
          <w:spacing w:val="-2"/>
          <w:sz w:val="16"/>
          <w:lang w:val="fr-FR"/>
        </w:rPr>
        <w:t xml:space="preserve"> </w:t>
      </w:r>
      <w:r w:rsidRPr="006F5F06">
        <w:rPr>
          <w:i/>
          <w:color w:val="000000"/>
          <w:spacing w:val="-2"/>
          <w:sz w:val="16"/>
          <w:lang w:val="ru-RU"/>
        </w:rPr>
        <w:t>функциям</w:t>
      </w:r>
      <w:r w:rsidRPr="00CA6250">
        <w:rPr>
          <w:i/>
          <w:color w:val="000000"/>
          <w:spacing w:val="-2"/>
          <w:sz w:val="16"/>
          <w:lang w:val="fr-FR"/>
        </w:rPr>
        <w:t xml:space="preserve">, </w:t>
      </w:r>
      <w:r w:rsidRPr="006F5F06">
        <w:rPr>
          <w:i/>
          <w:color w:val="000000"/>
          <w:spacing w:val="-2"/>
          <w:sz w:val="16"/>
          <w:lang w:val="ru-RU"/>
        </w:rPr>
        <w:t>соответствующим</w:t>
      </w:r>
      <w:r w:rsidRPr="00CA6250">
        <w:rPr>
          <w:i/>
          <w:color w:val="000000"/>
          <w:spacing w:val="-2"/>
          <w:sz w:val="16"/>
          <w:lang w:val="fr-FR"/>
        </w:rPr>
        <w:t xml:space="preserve"> </w:t>
      </w:r>
      <w:r w:rsidRPr="006F5F06">
        <w:rPr>
          <w:i/>
          <w:color w:val="000000"/>
          <w:spacing w:val="-2"/>
          <w:sz w:val="16"/>
          <w:lang w:val="ru-RU"/>
        </w:rPr>
        <w:t>основной</w:t>
      </w:r>
      <w:r w:rsidRPr="00CA6250">
        <w:rPr>
          <w:i/>
          <w:color w:val="000000"/>
          <w:spacing w:val="-2"/>
          <w:sz w:val="16"/>
          <w:lang w:val="fr-FR"/>
        </w:rPr>
        <w:t xml:space="preserve"> </w:t>
      </w:r>
      <w:r w:rsidRPr="006F5F06">
        <w:rPr>
          <w:i/>
          <w:color w:val="000000"/>
          <w:spacing w:val="-2"/>
          <w:sz w:val="16"/>
          <w:lang w:val="ru-RU"/>
        </w:rPr>
        <w:t>лицензии</w:t>
      </w:r>
      <w:r w:rsidRPr="00CA6250">
        <w:rPr>
          <w:i/>
          <w:color w:val="000000"/>
          <w:spacing w:val="-2"/>
          <w:sz w:val="16"/>
          <w:lang w:val="fr-FR"/>
        </w:rPr>
        <w:t xml:space="preserve">, </w:t>
      </w:r>
      <w:r w:rsidRPr="006F5F06">
        <w:rPr>
          <w:i/>
          <w:color w:val="000000"/>
          <w:spacing w:val="-2"/>
          <w:sz w:val="16"/>
          <w:lang w:val="ru-RU"/>
        </w:rPr>
        <w:t>или</w:t>
      </w:r>
      <w:r w:rsidRPr="00CA6250">
        <w:rPr>
          <w:i/>
          <w:color w:val="000000"/>
          <w:spacing w:val="-2"/>
          <w:sz w:val="16"/>
          <w:lang w:val="fr-FR"/>
        </w:rPr>
        <w:t xml:space="preserve"> </w:t>
      </w:r>
      <w:r w:rsidRPr="006F5F06">
        <w:rPr>
          <w:i/>
          <w:color w:val="000000"/>
          <w:spacing w:val="-2"/>
          <w:sz w:val="16"/>
          <w:lang w:val="ru-RU"/>
        </w:rPr>
        <w:t>совместно</w:t>
      </w:r>
      <w:r w:rsidRPr="00CA6250">
        <w:rPr>
          <w:i/>
          <w:color w:val="000000"/>
          <w:spacing w:val="-2"/>
          <w:sz w:val="16"/>
          <w:lang w:val="fr-FR"/>
        </w:rPr>
        <w:t xml:space="preserve"> </w:t>
      </w:r>
      <w:r w:rsidRPr="006F5F06">
        <w:rPr>
          <w:i/>
          <w:color w:val="000000"/>
          <w:spacing w:val="-2"/>
          <w:sz w:val="16"/>
          <w:lang w:val="ru-RU"/>
        </w:rPr>
        <w:t>с</w:t>
      </w:r>
      <w:r w:rsidRPr="00CA6250">
        <w:rPr>
          <w:i/>
          <w:color w:val="000000"/>
          <w:spacing w:val="-2"/>
          <w:sz w:val="16"/>
          <w:lang w:val="fr-FR"/>
        </w:rPr>
        <w:t xml:space="preserve"> </w:t>
      </w:r>
      <w:r w:rsidRPr="006F5F06">
        <w:rPr>
          <w:i/>
          <w:color w:val="000000"/>
          <w:spacing w:val="-2"/>
          <w:sz w:val="16"/>
          <w:lang w:val="ru-RU"/>
        </w:rPr>
        <w:t>лицензией</w:t>
      </w:r>
      <w:r w:rsidRPr="00CA6250">
        <w:rPr>
          <w:i/>
          <w:color w:val="000000"/>
          <w:spacing w:val="-2"/>
          <w:sz w:val="16"/>
          <w:lang w:val="fr-FR"/>
        </w:rPr>
        <w:t xml:space="preserve"> CRM 4.0 Full Use Additive External Connector </w:t>
      </w:r>
      <w:r w:rsidRPr="006F5F06">
        <w:rPr>
          <w:i/>
          <w:color w:val="000000"/>
          <w:spacing w:val="-2"/>
          <w:sz w:val="16"/>
          <w:lang w:val="ru-RU"/>
        </w:rPr>
        <w:t>для</w:t>
      </w:r>
      <w:r w:rsidRPr="00CA6250">
        <w:rPr>
          <w:i/>
          <w:color w:val="000000"/>
          <w:spacing w:val="-2"/>
          <w:sz w:val="16"/>
          <w:lang w:val="fr-FR"/>
        </w:rPr>
        <w:t xml:space="preserve"> </w:t>
      </w:r>
      <w:r w:rsidRPr="006F5F06">
        <w:rPr>
          <w:i/>
          <w:color w:val="000000"/>
          <w:spacing w:val="-2"/>
          <w:sz w:val="16"/>
          <w:lang w:val="ru-RU"/>
        </w:rPr>
        <w:t>предоставления</w:t>
      </w:r>
      <w:r w:rsidRPr="00CA6250">
        <w:rPr>
          <w:i/>
          <w:color w:val="000000"/>
          <w:spacing w:val="-2"/>
          <w:sz w:val="16"/>
          <w:lang w:val="fr-FR"/>
        </w:rPr>
        <w:t xml:space="preserve"> </w:t>
      </w:r>
      <w:r w:rsidRPr="006F5F06">
        <w:rPr>
          <w:i/>
          <w:color w:val="000000"/>
          <w:spacing w:val="-2"/>
          <w:sz w:val="16"/>
          <w:lang w:val="ru-RU"/>
        </w:rPr>
        <w:t>доступа</w:t>
      </w:r>
      <w:r w:rsidRPr="00CA6250">
        <w:rPr>
          <w:i/>
          <w:color w:val="000000"/>
          <w:spacing w:val="-2"/>
          <w:sz w:val="16"/>
          <w:lang w:val="fr-FR"/>
        </w:rPr>
        <w:t xml:space="preserve"> </w:t>
      </w:r>
      <w:r w:rsidRPr="006F5F06">
        <w:rPr>
          <w:i/>
          <w:color w:val="000000"/>
          <w:spacing w:val="-2"/>
          <w:sz w:val="16"/>
          <w:lang w:val="ru-RU"/>
        </w:rPr>
        <w:t>ко</w:t>
      </w:r>
      <w:r w:rsidRPr="00CA6250">
        <w:rPr>
          <w:i/>
          <w:color w:val="000000"/>
          <w:spacing w:val="-2"/>
          <w:sz w:val="16"/>
          <w:lang w:val="fr-FR"/>
        </w:rPr>
        <w:t xml:space="preserve"> </w:t>
      </w:r>
      <w:r w:rsidRPr="006F5F06">
        <w:rPr>
          <w:i/>
          <w:color w:val="000000"/>
          <w:spacing w:val="-2"/>
          <w:sz w:val="16"/>
          <w:lang w:val="ru-RU"/>
        </w:rPr>
        <w:t>всем</w:t>
      </w:r>
      <w:r w:rsidRPr="00CA6250">
        <w:rPr>
          <w:i/>
          <w:color w:val="000000"/>
          <w:spacing w:val="-2"/>
          <w:sz w:val="16"/>
          <w:lang w:val="fr-FR"/>
        </w:rPr>
        <w:t xml:space="preserve"> </w:t>
      </w:r>
      <w:r w:rsidRPr="006F5F06">
        <w:rPr>
          <w:i/>
          <w:color w:val="000000"/>
          <w:spacing w:val="-2"/>
          <w:sz w:val="16"/>
          <w:lang w:val="ru-RU"/>
        </w:rPr>
        <w:t>функциям</w:t>
      </w:r>
      <w:r w:rsidRPr="00CA6250">
        <w:rPr>
          <w:i/>
          <w:color w:val="000000"/>
          <w:spacing w:val="-2"/>
          <w:sz w:val="16"/>
          <w:lang w:val="fr-FR"/>
        </w:rPr>
        <w:t xml:space="preserve"> CRM 4.0. </w:t>
      </w:r>
      <w:r w:rsidRPr="006F5F06">
        <w:rPr>
          <w:i/>
          <w:color w:val="000000"/>
          <w:spacing w:val="-2"/>
          <w:sz w:val="16"/>
          <w:lang w:val="ru-RU"/>
        </w:rPr>
        <w:t>Количество</w:t>
      </w:r>
      <w:r w:rsidRPr="00CA6250">
        <w:rPr>
          <w:i/>
          <w:color w:val="000000"/>
          <w:spacing w:val="-2"/>
          <w:sz w:val="16"/>
          <w:lang w:val="fr-FR"/>
        </w:rPr>
        <w:t xml:space="preserve"> </w:t>
      </w:r>
      <w:r w:rsidRPr="006F5F06">
        <w:rPr>
          <w:i/>
          <w:color w:val="000000"/>
          <w:spacing w:val="-2"/>
          <w:sz w:val="16"/>
          <w:lang w:val="ru-RU"/>
        </w:rPr>
        <w:t>предоставляемых</w:t>
      </w:r>
      <w:r w:rsidRPr="00CA6250">
        <w:rPr>
          <w:i/>
          <w:color w:val="000000"/>
          <w:spacing w:val="-2"/>
          <w:sz w:val="16"/>
          <w:lang w:val="fr-FR"/>
        </w:rPr>
        <w:t xml:space="preserve"> </w:t>
      </w:r>
      <w:r w:rsidRPr="006F5F06">
        <w:rPr>
          <w:i/>
          <w:color w:val="000000"/>
          <w:spacing w:val="-2"/>
          <w:sz w:val="16"/>
          <w:lang w:val="ru-RU"/>
        </w:rPr>
        <w:t>клиентам</w:t>
      </w:r>
      <w:r w:rsidRPr="00CA6250">
        <w:rPr>
          <w:i/>
          <w:color w:val="000000"/>
          <w:spacing w:val="-2"/>
          <w:sz w:val="16"/>
          <w:lang w:val="fr-FR"/>
        </w:rPr>
        <w:t xml:space="preserve"> </w:t>
      </w:r>
      <w:r w:rsidRPr="006F5F06">
        <w:rPr>
          <w:i/>
          <w:color w:val="000000"/>
          <w:spacing w:val="-2"/>
          <w:sz w:val="16"/>
          <w:lang w:val="ru-RU"/>
        </w:rPr>
        <w:t>лицензий</w:t>
      </w:r>
      <w:r w:rsidRPr="00CA6250">
        <w:rPr>
          <w:i/>
          <w:color w:val="000000"/>
          <w:spacing w:val="-2"/>
          <w:sz w:val="16"/>
          <w:lang w:val="fr-FR"/>
        </w:rPr>
        <w:t xml:space="preserve"> CRM Server 2011 External Connector </w:t>
      </w:r>
      <w:r w:rsidRPr="006F5F06">
        <w:rPr>
          <w:i/>
          <w:color w:val="000000"/>
          <w:spacing w:val="-2"/>
          <w:sz w:val="16"/>
          <w:lang w:val="ru-RU"/>
        </w:rPr>
        <w:t>равняется</w:t>
      </w:r>
      <w:r w:rsidRPr="00CA6250">
        <w:rPr>
          <w:i/>
          <w:color w:val="000000"/>
          <w:spacing w:val="-2"/>
          <w:sz w:val="16"/>
          <w:lang w:val="fr-FR"/>
        </w:rPr>
        <w:t xml:space="preserve"> </w:t>
      </w:r>
      <w:r w:rsidRPr="006F5F06">
        <w:rPr>
          <w:i/>
          <w:color w:val="000000"/>
          <w:spacing w:val="-2"/>
          <w:sz w:val="16"/>
          <w:lang w:val="ru-RU"/>
        </w:rPr>
        <w:t>имеющемуся</w:t>
      </w:r>
      <w:r w:rsidRPr="00CA6250">
        <w:rPr>
          <w:i/>
          <w:color w:val="000000"/>
          <w:spacing w:val="-2"/>
          <w:sz w:val="16"/>
          <w:lang w:val="fr-FR"/>
        </w:rPr>
        <w:t xml:space="preserve"> </w:t>
      </w:r>
      <w:r w:rsidRPr="006F5F06">
        <w:rPr>
          <w:i/>
          <w:color w:val="000000"/>
          <w:spacing w:val="-2"/>
          <w:sz w:val="16"/>
          <w:lang w:val="ru-RU"/>
        </w:rPr>
        <w:t>у</w:t>
      </w:r>
      <w:r w:rsidRPr="00CA6250">
        <w:rPr>
          <w:i/>
          <w:color w:val="000000"/>
          <w:spacing w:val="-2"/>
          <w:sz w:val="16"/>
          <w:lang w:val="fr-FR"/>
        </w:rPr>
        <w:t xml:space="preserve"> </w:t>
      </w:r>
      <w:r w:rsidRPr="006F5F06">
        <w:rPr>
          <w:i/>
          <w:color w:val="000000"/>
          <w:spacing w:val="-2"/>
          <w:sz w:val="16"/>
          <w:lang w:val="ru-RU"/>
        </w:rPr>
        <w:t>них</w:t>
      </w:r>
      <w:r w:rsidRPr="00CA6250">
        <w:rPr>
          <w:i/>
          <w:color w:val="000000"/>
          <w:spacing w:val="-2"/>
          <w:sz w:val="16"/>
          <w:lang w:val="fr-FR"/>
        </w:rPr>
        <w:t xml:space="preserve"> </w:t>
      </w:r>
      <w:r w:rsidRPr="006F5F06">
        <w:rPr>
          <w:i/>
          <w:color w:val="000000"/>
          <w:spacing w:val="-2"/>
          <w:sz w:val="16"/>
          <w:lang w:val="ru-RU"/>
        </w:rPr>
        <w:t>количеству</w:t>
      </w:r>
      <w:r w:rsidRPr="00CA6250">
        <w:rPr>
          <w:i/>
          <w:color w:val="000000"/>
          <w:spacing w:val="-2"/>
          <w:sz w:val="16"/>
          <w:lang w:val="fr-FR"/>
        </w:rPr>
        <w:t xml:space="preserve"> </w:t>
      </w:r>
      <w:r w:rsidRPr="006F5F06">
        <w:rPr>
          <w:i/>
          <w:color w:val="000000"/>
          <w:spacing w:val="-2"/>
          <w:sz w:val="16"/>
          <w:lang w:val="ru-RU"/>
        </w:rPr>
        <w:t>соответствующих</w:t>
      </w:r>
      <w:r w:rsidRPr="00CA6250">
        <w:rPr>
          <w:i/>
          <w:color w:val="000000"/>
          <w:spacing w:val="-2"/>
          <w:sz w:val="16"/>
          <w:lang w:val="fr-FR"/>
        </w:rPr>
        <w:t xml:space="preserve"> </w:t>
      </w:r>
      <w:r w:rsidRPr="006F5F06">
        <w:rPr>
          <w:i/>
          <w:color w:val="000000"/>
          <w:spacing w:val="-2"/>
          <w:sz w:val="16"/>
          <w:lang w:val="ru-RU"/>
        </w:rPr>
        <w:t>лицензий</w:t>
      </w:r>
      <w:r w:rsidRPr="00CA6250">
        <w:rPr>
          <w:i/>
          <w:color w:val="000000"/>
          <w:spacing w:val="-2"/>
          <w:sz w:val="16"/>
          <w:lang w:val="fr-FR"/>
        </w:rPr>
        <w:t xml:space="preserve"> CRM 4.0 Limited External Connector</w:t>
      </w:r>
      <w:r w:rsidRPr="00CA6250">
        <w:rPr>
          <w:rFonts w:cs="Tahoma"/>
          <w:i/>
          <w:color w:val="000000"/>
          <w:spacing w:val="-2"/>
          <w:sz w:val="16"/>
          <w:szCs w:val="18"/>
          <w:bdr w:val="none" w:sz="0" w:space="0" w:color="auto" w:frame="1"/>
          <w:lang w:val="fr-FR"/>
        </w:rPr>
        <w:t>.</w:t>
      </w:r>
    </w:p>
    <w:p w:rsidR="00944BDF" w:rsidRPr="00CA6250" w:rsidRDefault="00944BDF" w:rsidP="00E62BC4">
      <w:pPr>
        <w:ind w:left="720"/>
        <w:rPr>
          <w:lang w:val="fr-FR"/>
        </w:rPr>
      </w:pPr>
    </w:p>
    <w:p w:rsidR="00944BDF" w:rsidRPr="007B7278" w:rsidRDefault="00944BDF" w:rsidP="00B5458A">
      <w:pPr>
        <w:ind w:left="720"/>
        <w:rPr>
          <w:lang w:val="fr-FR"/>
        </w:rPr>
      </w:pPr>
      <w:r w:rsidRPr="006F5F06">
        <w:rPr>
          <w:rFonts w:cs="Tahoma"/>
          <w:color w:val="000000"/>
          <w:szCs w:val="20"/>
          <w:lang w:val="ru-RU"/>
        </w:rPr>
        <w:t>Право</w:t>
      </w:r>
      <w:r w:rsidRPr="00CA6250">
        <w:rPr>
          <w:rFonts w:cs="Tahoma"/>
          <w:color w:val="000000"/>
          <w:szCs w:val="20"/>
          <w:lang w:val="fr-FR"/>
        </w:rPr>
        <w:t xml:space="preserve"> </w:t>
      </w:r>
      <w:r w:rsidRPr="006F5F06">
        <w:rPr>
          <w:rFonts w:cs="Tahoma"/>
          <w:color w:val="000000"/>
          <w:szCs w:val="20"/>
          <w:lang w:val="ru-RU"/>
        </w:rPr>
        <w:t>клиента</w:t>
      </w:r>
      <w:r w:rsidRPr="00CA6250">
        <w:rPr>
          <w:rFonts w:cs="Tahoma"/>
          <w:color w:val="000000"/>
          <w:szCs w:val="20"/>
          <w:lang w:val="fr-FR"/>
        </w:rPr>
        <w:t xml:space="preserve"> </w:t>
      </w:r>
      <w:r w:rsidRPr="006F5F06">
        <w:rPr>
          <w:rFonts w:cs="Tahoma"/>
          <w:color w:val="000000"/>
          <w:szCs w:val="20"/>
          <w:lang w:val="ru-RU"/>
        </w:rPr>
        <w:t>на</w:t>
      </w:r>
      <w:r w:rsidRPr="00CA6250">
        <w:rPr>
          <w:rFonts w:cs="Tahoma"/>
          <w:color w:val="000000"/>
          <w:szCs w:val="20"/>
          <w:lang w:val="fr-FR"/>
        </w:rPr>
        <w:t xml:space="preserve"> </w:t>
      </w:r>
      <w:r w:rsidRPr="006F5F06">
        <w:rPr>
          <w:rFonts w:cs="Tahoma"/>
          <w:color w:val="000000"/>
          <w:szCs w:val="20"/>
          <w:lang w:val="ru-RU"/>
        </w:rPr>
        <w:t>использование</w:t>
      </w:r>
      <w:r w:rsidRPr="00CA6250">
        <w:rPr>
          <w:rFonts w:cs="Tahoma"/>
          <w:color w:val="000000"/>
          <w:szCs w:val="20"/>
          <w:lang w:val="fr-FR"/>
        </w:rPr>
        <w:t xml:space="preserve"> </w:t>
      </w:r>
      <w:r w:rsidRPr="006F5F06">
        <w:rPr>
          <w:rFonts w:cs="Tahoma"/>
          <w:color w:val="000000"/>
          <w:szCs w:val="20"/>
          <w:lang w:val="ru-RU"/>
        </w:rPr>
        <w:t>программного</w:t>
      </w:r>
      <w:r w:rsidRPr="00CA6250">
        <w:rPr>
          <w:rFonts w:cs="Tahoma"/>
          <w:color w:val="000000"/>
          <w:szCs w:val="20"/>
          <w:lang w:val="fr-FR"/>
        </w:rPr>
        <w:t xml:space="preserve"> </w:t>
      </w:r>
      <w:r w:rsidRPr="006F5F06">
        <w:rPr>
          <w:rFonts w:cs="Tahoma"/>
          <w:color w:val="000000"/>
          <w:szCs w:val="20"/>
          <w:lang w:val="ru-RU"/>
        </w:rPr>
        <w:t>обеспечения</w:t>
      </w:r>
      <w:r w:rsidRPr="00CA6250">
        <w:rPr>
          <w:rFonts w:cs="Tahoma"/>
          <w:color w:val="000000"/>
          <w:szCs w:val="20"/>
          <w:lang w:val="fr-FR"/>
        </w:rPr>
        <w:t xml:space="preserve"> Microsoft Dynamics CRM 2011 </w:t>
      </w:r>
      <w:r w:rsidRPr="006F5F06">
        <w:rPr>
          <w:rFonts w:cs="Tahoma"/>
          <w:color w:val="000000"/>
          <w:szCs w:val="20"/>
          <w:lang w:val="ru-RU"/>
        </w:rPr>
        <w:t>подтверждается</w:t>
      </w:r>
      <w:r w:rsidRPr="00CA6250">
        <w:rPr>
          <w:rFonts w:cs="Tahoma"/>
          <w:color w:val="000000"/>
          <w:szCs w:val="20"/>
          <w:lang w:val="fr-FR"/>
        </w:rPr>
        <w:t xml:space="preserve"> </w:t>
      </w:r>
      <w:r w:rsidRPr="006F5F06">
        <w:rPr>
          <w:rFonts w:cs="Tahoma"/>
          <w:color w:val="000000"/>
          <w:szCs w:val="20"/>
          <w:lang w:val="ru-RU"/>
        </w:rPr>
        <w:t>данными</w:t>
      </w:r>
      <w:r w:rsidRPr="00CA6250">
        <w:rPr>
          <w:rFonts w:cs="Tahoma"/>
          <w:color w:val="000000"/>
          <w:szCs w:val="20"/>
          <w:lang w:val="fr-FR"/>
        </w:rPr>
        <w:t xml:space="preserve"> </w:t>
      </w:r>
      <w:r w:rsidRPr="006F5F06">
        <w:rPr>
          <w:rFonts w:cs="Tahoma"/>
          <w:color w:val="000000"/>
          <w:szCs w:val="20"/>
          <w:lang w:val="ru-RU"/>
        </w:rPr>
        <w:t>условиями</w:t>
      </w:r>
      <w:r w:rsidRPr="00CA6250">
        <w:rPr>
          <w:rFonts w:cs="Tahoma"/>
          <w:color w:val="000000"/>
          <w:szCs w:val="20"/>
          <w:lang w:val="fr-FR"/>
        </w:rPr>
        <w:t xml:space="preserve"> </w:t>
      </w:r>
      <w:r w:rsidRPr="006F5F06">
        <w:rPr>
          <w:rFonts w:cs="Tahoma"/>
          <w:color w:val="000000"/>
          <w:szCs w:val="20"/>
          <w:lang w:val="ru-RU"/>
        </w:rPr>
        <w:t>использования</w:t>
      </w:r>
      <w:r w:rsidRPr="00CA6250">
        <w:rPr>
          <w:rFonts w:cs="Tahoma"/>
          <w:color w:val="000000"/>
          <w:szCs w:val="20"/>
          <w:lang w:val="fr-FR"/>
        </w:rPr>
        <w:t xml:space="preserve"> </w:t>
      </w:r>
      <w:r w:rsidRPr="006F5F06">
        <w:rPr>
          <w:rFonts w:cs="Tahoma"/>
          <w:color w:val="000000"/>
          <w:szCs w:val="20"/>
          <w:lang w:val="ru-RU"/>
        </w:rPr>
        <w:t>продукта</w:t>
      </w:r>
      <w:r w:rsidRPr="00CA6250">
        <w:rPr>
          <w:rFonts w:cs="Tahoma"/>
          <w:color w:val="000000"/>
          <w:szCs w:val="20"/>
          <w:lang w:val="fr-FR"/>
        </w:rPr>
        <w:t xml:space="preserve"> </w:t>
      </w:r>
      <w:r w:rsidRPr="006F5F06">
        <w:rPr>
          <w:rFonts w:cs="Tahoma"/>
          <w:color w:val="000000"/>
          <w:szCs w:val="20"/>
          <w:lang w:val="ru-RU"/>
        </w:rPr>
        <w:t>и</w:t>
      </w:r>
      <w:r w:rsidRPr="00CA6250">
        <w:rPr>
          <w:rFonts w:cs="Tahoma"/>
          <w:color w:val="000000"/>
          <w:szCs w:val="20"/>
          <w:lang w:val="fr-FR"/>
        </w:rPr>
        <w:t xml:space="preserve"> </w:t>
      </w:r>
      <w:r w:rsidRPr="006F5F06">
        <w:rPr>
          <w:rFonts w:cs="Tahoma"/>
          <w:color w:val="000000"/>
          <w:szCs w:val="20"/>
          <w:lang w:val="ru-RU"/>
        </w:rPr>
        <w:t>свидетельством</w:t>
      </w:r>
      <w:r w:rsidRPr="00CA6250">
        <w:rPr>
          <w:rFonts w:cs="Tahoma"/>
          <w:color w:val="000000"/>
          <w:szCs w:val="20"/>
          <w:lang w:val="fr-FR"/>
        </w:rPr>
        <w:t xml:space="preserve"> </w:t>
      </w:r>
      <w:r w:rsidRPr="006F5F06">
        <w:rPr>
          <w:rFonts w:cs="Tahoma"/>
          <w:color w:val="000000"/>
          <w:szCs w:val="20"/>
          <w:lang w:val="ru-RU"/>
        </w:rPr>
        <w:t>наличия</w:t>
      </w:r>
      <w:r w:rsidRPr="00CA6250">
        <w:rPr>
          <w:rFonts w:cs="Tahoma"/>
          <w:color w:val="000000"/>
          <w:szCs w:val="20"/>
          <w:lang w:val="fr-FR"/>
        </w:rPr>
        <w:t xml:space="preserve"> </w:t>
      </w:r>
      <w:r w:rsidRPr="006F5F06">
        <w:rPr>
          <w:rFonts w:cs="Tahoma"/>
          <w:color w:val="000000"/>
          <w:szCs w:val="20"/>
          <w:lang w:val="ru-RU"/>
        </w:rPr>
        <w:t>у</w:t>
      </w:r>
      <w:r w:rsidRPr="00CA6250">
        <w:rPr>
          <w:rFonts w:cs="Tahoma"/>
          <w:color w:val="000000"/>
          <w:szCs w:val="20"/>
          <w:lang w:val="fr-FR"/>
        </w:rPr>
        <w:t xml:space="preserve"> </w:t>
      </w:r>
      <w:r w:rsidRPr="006F5F06">
        <w:rPr>
          <w:rFonts w:cs="Tahoma"/>
          <w:color w:val="000000"/>
          <w:szCs w:val="20"/>
          <w:lang w:val="ru-RU"/>
        </w:rPr>
        <w:t>него</w:t>
      </w:r>
      <w:r w:rsidRPr="00CA6250">
        <w:rPr>
          <w:rFonts w:cs="Tahoma"/>
          <w:color w:val="000000"/>
          <w:szCs w:val="20"/>
          <w:lang w:val="fr-FR"/>
        </w:rPr>
        <w:t xml:space="preserve"> </w:t>
      </w:r>
      <w:r w:rsidRPr="006F5F06">
        <w:rPr>
          <w:rFonts w:cs="Tahoma"/>
          <w:color w:val="000000"/>
          <w:szCs w:val="20"/>
          <w:lang w:val="ru-RU"/>
        </w:rPr>
        <w:t>соответствующих</w:t>
      </w:r>
      <w:r w:rsidRPr="00CA6250">
        <w:rPr>
          <w:rFonts w:cs="Tahoma"/>
          <w:color w:val="000000"/>
          <w:szCs w:val="20"/>
          <w:lang w:val="fr-FR"/>
        </w:rPr>
        <w:t xml:space="preserve"> </w:t>
      </w:r>
      <w:r w:rsidRPr="006F5F06">
        <w:rPr>
          <w:rFonts w:cs="Tahoma"/>
          <w:color w:val="000000"/>
          <w:szCs w:val="20"/>
          <w:lang w:val="ru-RU"/>
        </w:rPr>
        <w:t>лицензий</w:t>
      </w:r>
      <w:r w:rsidRPr="00CA6250">
        <w:rPr>
          <w:rFonts w:cs="Tahoma"/>
          <w:color w:val="000000"/>
          <w:szCs w:val="20"/>
          <w:lang w:val="fr-FR"/>
        </w:rPr>
        <w:t xml:space="preserve"> </w:t>
      </w:r>
      <w:r w:rsidRPr="006F5F06">
        <w:rPr>
          <w:rFonts w:cs="Tahoma"/>
          <w:color w:val="000000"/>
          <w:szCs w:val="20"/>
          <w:lang w:val="ru-RU"/>
        </w:rPr>
        <w:t>и</w:t>
      </w:r>
      <w:r w:rsidRPr="00CA6250">
        <w:rPr>
          <w:rFonts w:cs="Tahoma"/>
          <w:color w:val="000000"/>
          <w:szCs w:val="20"/>
          <w:lang w:val="fr-FR"/>
        </w:rPr>
        <w:t xml:space="preserve"> Software Assurance </w:t>
      </w:r>
      <w:r w:rsidRPr="006F5F06">
        <w:rPr>
          <w:rFonts w:cs="Tahoma"/>
          <w:color w:val="000000"/>
          <w:szCs w:val="20"/>
          <w:lang w:val="ru-RU"/>
        </w:rPr>
        <w:t>для</w:t>
      </w:r>
      <w:r w:rsidRPr="00CA6250">
        <w:rPr>
          <w:rFonts w:cs="Tahoma"/>
          <w:color w:val="000000"/>
          <w:szCs w:val="20"/>
          <w:lang w:val="fr-FR"/>
        </w:rPr>
        <w:t xml:space="preserve"> Microsoft Dynamics CRM 4.0.</w:t>
      </w:r>
      <w:r w:rsidR="00FA2C82" w:rsidRPr="00CA6250">
        <w:rPr>
          <w:rFonts w:cs="Tahoma"/>
          <w:color w:val="000000"/>
          <w:szCs w:val="20"/>
          <w:lang w:val="fr-FR"/>
        </w:rPr>
        <w:t xml:space="preserve"> </w:t>
      </w:r>
      <w:r w:rsidRPr="006F5F06">
        <w:rPr>
          <w:rFonts w:cs="Tahoma"/>
          <w:color w:val="000000"/>
          <w:szCs w:val="20"/>
          <w:lang w:val="ru-RU"/>
        </w:rPr>
        <w:t>Право</w:t>
      </w:r>
      <w:r w:rsidRPr="007B7278">
        <w:rPr>
          <w:rFonts w:cs="Tahoma"/>
          <w:color w:val="000000"/>
          <w:szCs w:val="20"/>
          <w:lang w:val="fr-FR"/>
        </w:rPr>
        <w:t xml:space="preserve"> </w:t>
      </w:r>
      <w:r w:rsidRPr="006F5F06">
        <w:rPr>
          <w:rFonts w:cs="Tahoma"/>
          <w:color w:val="000000"/>
          <w:szCs w:val="20"/>
          <w:lang w:val="ru-RU"/>
        </w:rPr>
        <w:t>клиента</w:t>
      </w:r>
      <w:r w:rsidRPr="007B7278">
        <w:rPr>
          <w:rFonts w:cs="Tahoma"/>
          <w:color w:val="000000"/>
          <w:szCs w:val="20"/>
          <w:lang w:val="fr-FR"/>
        </w:rPr>
        <w:t xml:space="preserve"> </w:t>
      </w:r>
      <w:r w:rsidRPr="006F5F06">
        <w:rPr>
          <w:rFonts w:cs="Tahoma"/>
          <w:color w:val="000000"/>
          <w:szCs w:val="20"/>
          <w:lang w:val="ru-RU"/>
        </w:rPr>
        <w:t>на</w:t>
      </w:r>
      <w:r w:rsidR="00B5458A" w:rsidRPr="007B7278">
        <w:rPr>
          <w:rFonts w:cs="Tahoma"/>
          <w:color w:val="000000"/>
          <w:szCs w:val="20"/>
          <w:lang w:val="fr-FR"/>
        </w:rPr>
        <w:t> </w:t>
      </w:r>
      <w:r w:rsidRPr="006F5F06">
        <w:rPr>
          <w:rFonts w:cs="Tahoma"/>
          <w:color w:val="000000"/>
          <w:szCs w:val="20"/>
          <w:lang w:val="ru-RU"/>
        </w:rPr>
        <w:t>использование</w:t>
      </w:r>
      <w:r w:rsidRPr="007B7278">
        <w:rPr>
          <w:rFonts w:cs="Tahoma"/>
          <w:color w:val="000000"/>
          <w:szCs w:val="20"/>
          <w:lang w:val="fr-FR"/>
        </w:rPr>
        <w:t xml:space="preserve"> </w:t>
      </w:r>
      <w:r w:rsidRPr="006F5F06">
        <w:rPr>
          <w:rFonts w:cs="Tahoma"/>
          <w:color w:val="000000"/>
          <w:szCs w:val="20"/>
          <w:lang w:val="ru-RU"/>
        </w:rPr>
        <w:t>программного</w:t>
      </w:r>
      <w:r w:rsidRPr="007B7278">
        <w:rPr>
          <w:rFonts w:cs="Tahoma"/>
          <w:color w:val="000000"/>
          <w:szCs w:val="20"/>
          <w:lang w:val="fr-FR"/>
        </w:rPr>
        <w:t xml:space="preserve"> </w:t>
      </w:r>
      <w:r w:rsidRPr="006F5F06">
        <w:rPr>
          <w:rFonts w:cs="Tahoma"/>
          <w:color w:val="000000"/>
          <w:szCs w:val="20"/>
          <w:lang w:val="ru-RU"/>
        </w:rPr>
        <w:t>обеспечения</w:t>
      </w:r>
      <w:r w:rsidRPr="007B7278">
        <w:rPr>
          <w:rFonts w:cs="Tahoma"/>
          <w:color w:val="000000"/>
          <w:szCs w:val="20"/>
          <w:lang w:val="fr-FR"/>
        </w:rPr>
        <w:t xml:space="preserve"> Microsoft Dynamics CRM 2011 </w:t>
      </w:r>
      <w:r w:rsidRPr="006F5F06">
        <w:rPr>
          <w:rFonts w:cs="Tahoma"/>
          <w:color w:val="000000"/>
          <w:szCs w:val="20"/>
          <w:lang w:val="ru-RU"/>
        </w:rPr>
        <w:t>в</w:t>
      </w:r>
      <w:r w:rsidRPr="007B7278">
        <w:rPr>
          <w:rFonts w:cs="Tahoma"/>
          <w:color w:val="000000"/>
          <w:szCs w:val="20"/>
          <w:lang w:val="fr-FR"/>
        </w:rPr>
        <w:t xml:space="preserve"> </w:t>
      </w:r>
      <w:r w:rsidRPr="006F5F06">
        <w:rPr>
          <w:rFonts w:cs="Tahoma"/>
          <w:color w:val="000000"/>
          <w:szCs w:val="20"/>
          <w:lang w:val="ru-RU"/>
        </w:rPr>
        <w:t>рамках</w:t>
      </w:r>
      <w:r w:rsidRPr="007B7278">
        <w:rPr>
          <w:rFonts w:cs="Tahoma"/>
          <w:color w:val="000000"/>
          <w:szCs w:val="20"/>
          <w:lang w:val="fr-FR"/>
        </w:rPr>
        <w:t xml:space="preserve"> </w:t>
      </w:r>
      <w:r w:rsidRPr="006F5F06">
        <w:rPr>
          <w:rFonts w:cs="Tahoma"/>
          <w:color w:val="000000"/>
          <w:szCs w:val="20"/>
          <w:lang w:val="ru-RU"/>
        </w:rPr>
        <w:t>данного</w:t>
      </w:r>
      <w:r w:rsidRPr="007B7278">
        <w:rPr>
          <w:rFonts w:cs="Tahoma"/>
          <w:color w:val="000000"/>
          <w:szCs w:val="20"/>
          <w:lang w:val="fr-FR"/>
        </w:rPr>
        <w:t xml:space="preserve"> </w:t>
      </w:r>
      <w:r w:rsidRPr="006F5F06">
        <w:rPr>
          <w:rFonts w:cs="Tahoma"/>
          <w:color w:val="000000"/>
          <w:szCs w:val="20"/>
          <w:lang w:val="ru-RU"/>
        </w:rPr>
        <w:t>льготного</w:t>
      </w:r>
      <w:r w:rsidRPr="007B7278">
        <w:rPr>
          <w:rFonts w:cs="Tahoma"/>
          <w:color w:val="000000"/>
          <w:szCs w:val="20"/>
          <w:lang w:val="fr-FR"/>
        </w:rPr>
        <w:t xml:space="preserve"> </w:t>
      </w:r>
      <w:r w:rsidRPr="006F5F06">
        <w:rPr>
          <w:rFonts w:cs="Tahoma"/>
          <w:color w:val="000000"/>
          <w:szCs w:val="20"/>
          <w:lang w:val="ru-RU"/>
        </w:rPr>
        <w:t>предложения</w:t>
      </w:r>
      <w:r w:rsidRPr="007B7278">
        <w:rPr>
          <w:rFonts w:cs="Tahoma"/>
          <w:color w:val="000000"/>
          <w:szCs w:val="20"/>
          <w:lang w:val="fr-FR"/>
        </w:rPr>
        <w:t xml:space="preserve"> </w:t>
      </w:r>
      <w:r w:rsidRPr="006F5F06">
        <w:rPr>
          <w:rFonts w:cs="Tahoma"/>
          <w:color w:val="000000"/>
          <w:szCs w:val="20"/>
          <w:lang w:val="ru-RU"/>
        </w:rPr>
        <w:t>по</w:t>
      </w:r>
      <w:r w:rsidRPr="007B7278">
        <w:rPr>
          <w:rFonts w:cs="Tahoma"/>
          <w:color w:val="000000"/>
          <w:szCs w:val="20"/>
          <w:lang w:val="fr-FR"/>
        </w:rPr>
        <w:t xml:space="preserve"> </w:t>
      </w:r>
      <w:r w:rsidRPr="006F5F06">
        <w:rPr>
          <w:rFonts w:cs="Tahoma"/>
          <w:color w:val="000000"/>
          <w:szCs w:val="20"/>
          <w:lang w:val="ru-RU"/>
        </w:rPr>
        <w:t>переходу</w:t>
      </w:r>
      <w:r w:rsidRPr="007B7278">
        <w:rPr>
          <w:rFonts w:cs="Tahoma"/>
          <w:color w:val="000000"/>
          <w:szCs w:val="20"/>
          <w:lang w:val="fr-FR"/>
        </w:rPr>
        <w:t xml:space="preserve"> </w:t>
      </w:r>
      <w:r w:rsidRPr="006F5F06">
        <w:rPr>
          <w:rFonts w:cs="Tahoma"/>
          <w:color w:val="000000"/>
          <w:szCs w:val="20"/>
          <w:lang w:val="ru-RU"/>
        </w:rPr>
        <w:t>регулируется</w:t>
      </w:r>
      <w:r w:rsidRPr="007B7278">
        <w:rPr>
          <w:rFonts w:cs="Tahoma"/>
          <w:color w:val="000000"/>
          <w:szCs w:val="20"/>
          <w:lang w:val="fr-FR"/>
        </w:rPr>
        <w:t xml:space="preserve"> </w:t>
      </w:r>
      <w:r w:rsidRPr="006F5F06">
        <w:rPr>
          <w:rFonts w:cs="Tahoma"/>
          <w:color w:val="000000"/>
          <w:szCs w:val="20"/>
          <w:lang w:val="ru-RU"/>
        </w:rPr>
        <w:t>условиями</w:t>
      </w:r>
      <w:r w:rsidRPr="007B7278">
        <w:rPr>
          <w:rFonts w:cs="Tahoma"/>
          <w:color w:val="000000"/>
          <w:szCs w:val="20"/>
          <w:lang w:val="fr-FR"/>
        </w:rPr>
        <w:t xml:space="preserve"> </w:t>
      </w:r>
      <w:r w:rsidRPr="006F5F06">
        <w:rPr>
          <w:rFonts w:cs="Tahoma"/>
          <w:color w:val="000000"/>
          <w:szCs w:val="20"/>
          <w:lang w:val="ru-RU"/>
        </w:rPr>
        <w:t>его</w:t>
      </w:r>
      <w:r w:rsidRPr="007B7278">
        <w:rPr>
          <w:rFonts w:cs="Tahoma"/>
          <w:color w:val="000000"/>
          <w:szCs w:val="20"/>
          <w:lang w:val="fr-FR"/>
        </w:rPr>
        <w:t xml:space="preserve"> </w:t>
      </w:r>
      <w:r w:rsidRPr="006F5F06">
        <w:rPr>
          <w:rFonts w:cs="Tahoma"/>
          <w:color w:val="000000"/>
          <w:szCs w:val="20"/>
          <w:lang w:val="ru-RU"/>
        </w:rPr>
        <w:t>Соглашения</w:t>
      </w:r>
      <w:r w:rsidRPr="007B7278">
        <w:rPr>
          <w:rFonts w:cs="Tahoma"/>
          <w:color w:val="000000"/>
          <w:szCs w:val="20"/>
          <w:lang w:val="fr-FR"/>
        </w:rPr>
        <w:t xml:space="preserve"> </w:t>
      </w:r>
      <w:r w:rsidRPr="006F5F06">
        <w:rPr>
          <w:rFonts w:cs="Tahoma"/>
          <w:color w:val="000000"/>
          <w:szCs w:val="20"/>
          <w:lang w:val="ru-RU"/>
        </w:rPr>
        <w:t>о</w:t>
      </w:r>
      <w:r w:rsidRPr="007B7278">
        <w:rPr>
          <w:rFonts w:cs="Tahoma"/>
          <w:color w:val="000000"/>
          <w:szCs w:val="20"/>
          <w:lang w:val="fr-FR"/>
        </w:rPr>
        <w:t xml:space="preserve"> </w:t>
      </w:r>
      <w:r w:rsidRPr="006F5F06">
        <w:rPr>
          <w:rFonts w:cs="Tahoma"/>
          <w:color w:val="000000"/>
          <w:szCs w:val="20"/>
          <w:lang w:val="ru-RU"/>
        </w:rPr>
        <w:t>корпоративном</w:t>
      </w:r>
      <w:r w:rsidRPr="007B7278">
        <w:rPr>
          <w:rFonts w:cs="Tahoma"/>
          <w:color w:val="000000"/>
          <w:szCs w:val="20"/>
          <w:lang w:val="fr-FR"/>
        </w:rPr>
        <w:t xml:space="preserve"> </w:t>
      </w:r>
      <w:r w:rsidRPr="006F5F06">
        <w:rPr>
          <w:rFonts w:cs="Tahoma"/>
          <w:color w:val="000000"/>
          <w:szCs w:val="20"/>
          <w:lang w:val="ru-RU"/>
        </w:rPr>
        <w:t>лицензировании</w:t>
      </w:r>
      <w:r w:rsidRPr="007B7278">
        <w:rPr>
          <w:rFonts w:cs="Tahoma"/>
          <w:color w:val="000000"/>
          <w:szCs w:val="20"/>
          <w:lang w:val="fr-FR"/>
        </w:rPr>
        <w:t>.</w:t>
      </w:r>
      <w:r w:rsidR="00FA2C82" w:rsidRPr="007B7278">
        <w:rPr>
          <w:rFonts w:cs="Tahoma"/>
          <w:color w:val="000000"/>
          <w:szCs w:val="20"/>
          <w:lang w:val="fr-FR"/>
        </w:rPr>
        <w:t xml:space="preserve"> </w:t>
      </w:r>
      <w:r w:rsidRPr="006F5F06">
        <w:rPr>
          <w:rFonts w:cs="Tahoma"/>
          <w:color w:val="000000"/>
          <w:szCs w:val="20"/>
          <w:lang w:val="ru-RU"/>
        </w:rPr>
        <w:t>Действие</w:t>
      </w:r>
      <w:r w:rsidRPr="007B7278">
        <w:rPr>
          <w:rStyle w:val="CommentReference"/>
          <w:sz w:val="18"/>
          <w:szCs w:val="20"/>
          <w:lang w:val="fr-FR"/>
        </w:rPr>
        <w:t xml:space="preserve"> </w:t>
      </w:r>
      <w:r w:rsidRPr="006F5F06">
        <w:rPr>
          <w:rFonts w:cs="Tahoma"/>
          <w:color w:val="000000"/>
          <w:szCs w:val="20"/>
          <w:lang w:val="ru-RU"/>
        </w:rPr>
        <w:t>этого</w:t>
      </w:r>
      <w:r w:rsidRPr="007B7278">
        <w:rPr>
          <w:rFonts w:cs="Tahoma"/>
          <w:color w:val="000000"/>
          <w:szCs w:val="20"/>
          <w:lang w:val="fr-FR"/>
        </w:rPr>
        <w:t xml:space="preserve"> </w:t>
      </w:r>
      <w:r w:rsidRPr="006F5F06">
        <w:rPr>
          <w:rFonts w:cs="Tahoma"/>
          <w:color w:val="000000"/>
          <w:szCs w:val="20"/>
          <w:lang w:val="ru-RU"/>
        </w:rPr>
        <w:t>права</w:t>
      </w:r>
      <w:r w:rsidRPr="007B7278">
        <w:rPr>
          <w:rFonts w:cs="Tahoma"/>
          <w:color w:val="000000"/>
          <w:szCs w:val="20"/>
          <w:lang w:val="fr-FR"/>
        </w:rPr>
        <w:t xml:space="preserve"> </w:t>
      </w:r>
      <w:r w:rsidRPr="006F5F06">
        <w:rPr>
          <w:rFonts w:cs="Tahoma"/>
          <w:color w:val="000000"/>
          <w:szCs w:val="20"/>
          <w:lang w:val="ru-RU"/>
        </w:rPr>
        <w:t>прекращается</w:t>
      </w:r>
      <w:r w:rsidRPr="007B7278">
        <w:rPr>
          <w:rFonts w:cs="Tahoma"/>
          <w:color w:val="000000"/>
          <w:szCs w:val="20"/>
          <w:lang w:val="fr-FR"/>
        </w:rPr>
        <w:t xml:space="preserve"> </w:t>
      </w:r>
      <w:r w:rsidRPr="006F5F06">
        <w:rPr>
          <w:rFonts w:cs="Tahoma"/>
          <w:color w:val="000000"/>
          <w:szCs w:val="20"/>
          <w:lang w:val="ru-RU"/>
        </w:rPr>
        <w:t>после</w:t>
      </w:r>
      <w:r w:rsidRPr="007B7278">
        <w:rPr>
          <w:rFonts w:cs="Tahoma"/>
          <w:color w:val="000000"/>
          <w:szCs w:val="20"/>
          <w:lang w:val="fr-FR"/>
        </w:rPr>
        <w:t xml:space="preserve"> </w:t>
      </w:r>
      <w:r w:rsidRPr="006F5F06">
        <w:rPr>
          <w:rFonts w:cs="Tahoma"/>
          <w:color w:val="000000"/>
          <w:szCs w:val="20"/>
          <w:lang w:val="ru-RU"/>
        </w:rPr>
        <w:t>окончания</w:t>
      </w:r>
      <w:r w:rsidRPr="007B7278">
        <w:rPr>
          <w:rFonts w:cs="Tahoma"/>
          <w:color w:val="000000"/>
          <w:szCs w:val="20"/>
          <w:lang w:val="fr-FR"/>
        </w:rPr>
        <w:t xml:space="preserve"> </w:t>
      </w:r>
      <w:r w:rsidRPr="006F5F06">
        <w:rPr>
          <w:rFonts w:cs="Tahoma"/>
          <w:color w:val="000000"/>
          <w:szCs w:val="20"/>
          <w:lang w:val="ru-RU"/>
        </w:rPr>
        <w:t>или</w:t>
      </w:r>
      <w:r w:rsidRPr="007B7278">
        <w:rPr>
          <w:rFonts w:cs="Tahoma"/>
          <w:color w:val="000000"/>
          <w:szCs w:val="20"/>
          <w:lang w:val="fr-FR"/>
        </w:rPr>
        <w:t xml:space="preserve"> </w:t>
      </w:r>
      <w:r w:rsidRPr="006F5F06">
        <w:rPr>
          <w:rFonts w:cs="Tahoma"/>
          <w:color w:val="000000"/>
          <w:szCs w:val="20"/>
          <w:lang w:val="ru-RU"/>
        </w:rPr>
        <w:t>прекращения</w:t>
      </w:r>
      <w:r w:rsidRPr="007B7278">
        <w:rPr>
          <w:rFonts w:cs="Tahoma"/>
          <w:color w:val="000000"/>
          <w:szCs w:val="20"/>
          <w:lang w:val="fr-FR"/>
        </w:rPr>
        <w:t xml:space="preserve"> </w:t>
      </w:r>
      <w:r w:rsidRPr="006F5F06">
        <w:rPr>
          <w:rFonts w:cs="Tahoma"/>
          <w:color w:val="000000"/>
          <w:szCs w:val="20"/>
          <w:lang w:val="ru-RU"/>
        </w:rPr>
        <w:t>действия</w:t>
      </w:r>
      <w:r w:rsidRPr="007B7278">
        <w:rPr>
          <w:rFonts w:cs="Tahoma"/>
          <w:color w:val="000000"/>
          <w:szCs w:val="20"/>
          <w:lang w:val="fr-FR"/>
        </w:rPr>
        <w:t xml:space="preserve"> </w:t>
      </w:r>
      <w:r w:rsidRPr="006F5F06">
        <w:rPr>
          <w:rFonts w:cs="Tahoma"/>
          <w:color w:val="000000"/>
          <w:szCs w:val="20"/>
          <w:lang w:val="ru-RU"/>
        </w:rPr>
        <w:t>права</w:t>
      </w:r>
      <w:r w:rsidRPr="007B7278">
        <w:rPr>
          <w:rFonts w:cs="Tahoma"/>
          <w:color w:val="000000"/>
          <w:szCs w:val="20"/>
          <w:lang w:val="fr-FR"/>
        </w:rPr>
        <w:t xml:space="preserve"> </w:t>
      </w:r>
      <w:r w:rsidRPr="006F5F06">
        <w:rPr>
          <w:rFonts w:cs="Tahoma"/>
          <w:color w:val="000000"/>
          <w:szCs w:val="20"/>
          <w:lang w:val="ru-RU"/>
        </w:rPr>
        <w:t>на</w:t>
      </w:r>
      <w:r w:rsidRPr="007B7278">
        <w:rPr>
          <w:rFonts w:cs="Tahoma"/>
          <w:color w:val="000000"/>
          <w:szCs w:val="20"/>
          <w:lang w:val="fr-FR"/>
        </w:rPr>
        <w:t xml:space="preserve"> </w:t>
      </w:r>
      <w:r w:rsidRPr="006F5F06">
        <w:rPr>
          <w:rFonts w:cs="Tahoma"/>
          <w:color w:val="000000"/>
          <w:szCs w:val="20"/>
          <w:lang w:val="ru-RU"/>
        </w:rPr>
        <w:t>использование</w:t>
      </w:r>
      <w:r w:rsidRPr="007B7278">
        <w:rPr>
          <w:rFonts w:cs="Tahoma"/>
          <w:color w:val="000000"/>
          <w:szCs w:val="20"/>
          <w:lang w:val="fr-FR"/>
        </w:rPr>
        <w:t xml:space="preserve"> Microsoft Dynamics CRM 4.0 </w:t>
      </w:r>
      <w:r w:rsidRPr="006F5F06">
        <w:rPr>
          <w:rFonts w:cs="Tahoma"/>
          <w:color w:val="000000"/>
          <w:szCs w:val="20"/>
          <w:lang w:val="ru-RU"/>
        </w:rPr>
        <w:t>по</w:t>
      </w:r>
      <w:r w:rsidRPr="007B7278">
        <w:rPr>
          <w:rFonts w:cs="Tahoma"/>
          <w:color w:val="000000"/>
          <w:szCs w:val="20"/>
          <w:lang w:val="fr-FR"/>
        </w:rPr>
        <w:t xml:space="preserve"> </w:t>
      </w:r>
      <w:r w:rsidRPr="006F5F06">
        <w:rPr>
          <w:rFonts w:cs="Tahoma"/>
          <w:color w:val="000000"/>
          <w:szCs w:val="20"/>
          <w:lang w:val="ru-RU"/>
        </w:rPr>
        <w:t>соответствующим</w:t>
      </w:r>
      <w:r w:rsidRPr="007B7278">
        <w:rPr>
          <w:rFonts w:cs="Tahoma"/>
          <w:color w:val="000000"/>
          <w:szCs w:val="20"/>
          <w:lang w:val="fr-FR"/>
        </w:rPr>
        <w:t xml:space="preserve"> </w:t>
      </w:r>
      <w:r w:rsidRPr="006F5F06">
        <w:rPr>
          <w:rFonts w:cs="Tahoma"/>
          <w:color w:val="000000"/>
          <w:szCs w:val="20"/>
          <w:lang w:val="ru-RU"/>
        </w:rPr>
        <w:t>лицензиям</w:t>
      </w:r>
      <w:r w:rsidRPr="007B7278">
        <w:rPr>
          <w:rFonts w:cs="Tahoma"/>
          <w:color w:val="000000"/>
          <w:szCs w:val="20"/>
          <w:lang w:val="fr-FR"/>
        </w:rPr>
        <w:t xml:space="preserve"> Microsoft Dynamics CRM 4.0.</w:t>
      </w:r>
      <w:r w:rsidR="00FA2C82" w:rsidRPr="007B7278">
        <w:rPr>
          <w:rFonts w:cs="Tahoma"/>
          <w:color w:val="000000"/>
          <w:szCs w:val="20"/>
          <w:lang w:val="fr-FR"/>
        </w:rPr>
        <w:t xml:space="preserve"> </w:t>
      </w:r>
      <w:r w:rsidRPr="00416CED">
        <w:rPr>
          <w:rFonts w:cs="Tahoma"/>
          <w:color w:val="000000"/>
          <w:szCs w:val="20"/>
        </w:rPr>
        <w:t>После</w:t>
      </w:r>
      <w:r w:rsidRPr="007B7278">
        <w:rPr>
          <w:rFonts w:cs="Tahoma"/>
          <w:color w:val="000000"/>
          <w:szCs w:val="20"/>
          <w:lang w:val="fr-FR"/>
        </w:rPr>
        <w:t xml:space="preserve"> </w:t>
      </w:r>
      <w:r w:rsidRPr="00416CED">
        <w:rPr>
          <w:rFonts w:cs="Tahoma"/>
          <w:color w:val="000000"/>
          <w:szCs w:val="20"/>
        </w:rPr>
        <w:t>окончания</w:t>
      </w:r>
      <w:r w:rsidRPr="007B7278">
        <w:rPr>
          <w:rFonts w:cs="Tahoma"/>
          <w:color w:val="000000"/>
          <w:szCs w:val="20"/>
          <w:lang w:val="fr-FR"/>
        </w:rPr>
        <w:t xml:space="preserve"> </w:t>
      </w:r>
      <w:r w:rsidRPr="00416CED">
        <w:rPr>
          <w:rFonts w:cs="Tahoma"/>
          <w:color w:val="000000"/>
          <w:szCs w:val="20"/>
        </w:rPr>
        <w:t>срока</w:t>
      </w:r>
      <w:r w:rsidRPr="007B7278">
        <w:rPr>
          <w:rFonts w:cs="Tahoma"/>
          <w:color w:val="000000"/>
          <w:szCs w:val="20"/>
          <w:lang w:val="fr-FR"/>
        </w:rPr>
        <w:t xml:space="preserve"> </w:t>
      </w:r>
      <w:r w:rsidRPr="00416CED">
        <w:rPr>
          <w:rFonts w:cs="Tahoma"/>
          <w:color w:val="000000"/>
          <w:szCs w:val="20"/>
        </w:rPr>
        <w:t>действия</w:t>
      </w:r>
      <w:r w:rsidRPr="007B7278">
        <w:rPr>
          <w:rFonts w:cs="Tahoma"/>
          <w:color w:val="000000"/>
          <w:szCs w:val="20"/>
          <w:lang w:val="fr-FR"/>
        </w:rPr>
        <w:t xml:space="preserve"> </w:t>
      </w:r>
      <w:r w:rsidRPr="00416CED">
        <w:rPr>
          <w:rFonts w:cs="Tahoma"/>
          <w:color w:val="000000"/>
          <w:szCs w:val="20"/>
        </w:rPr>
        <w:t>покрытия</w:t>
      </w:r>
      <w:r w:rsidRPr="007B7278">
        <w:rPr>
          <w:rFonts w:cs="Tahoma"/>
          <w:color w:val="000000"/>
          <w:szCs w:val="20"/>
          <w:lang w:val="fr-FR"/>
        </w:rPr>
        <w:t xml:space="preserve"> Software Assurance </w:t>
      </w:r>
      <w:r w:rsidRPr="00416CED">
        <w:rPr>
          <w:rFonts w:cs="Tahoma"/>
          <w:color w:val="000000"/>
          <w:szCs w:val="20"/>
        </w:rPr>
        <w:t>для</w:t>
      </w:r>
      <w:r w:rsidRPr="007B7278">
        <w:rPr>
          <w:rFonts w:cs="Tahoma"/>
          <w:color w:val="000000"/>
          <w:szCs w:val="20"/>
          <w:lang w:val="fr-FR"/>
        </w:rPr>
        <w:t xml:space="preserve"> </w:t>
      </w:r>
      <w:r w:rsidRPr="00416CED">
        <w:rPr>
          <w:rFonts w:cs="Tahoma"/>
          <w:color w:val="000000"/>
          <w:szCs w:val="20"/>
        </w:rPr>
        <w:t>лицензий</w:t>
      </w:r>
      <w:r w:rsidRPr="007B7278">
        <w:rPr>
          <w:rFonts w:cs="Tahoma"/>
          <w:color w:val="000000"/>
          <w:szCs w:val="20"/>
          <w:lang w:val="fr-FR"/>
        </w:rPr>
        <w:t xml:space="preserve"> Microsoft Dynamics CRM 4.0 </w:t>
      </w:r>
      <w:r w:rsidRPr="00416CED">
        <w:rPr>
          <w:rFonts w:cs="Tahoma"/>
          <w:color w:val="000000"/>
          <w:szCs w:val="20"/>
        </w:rPr>
        <w:t>клиент</w:t>
      </w:r>
      <w:r w:rsidRPr="007B7278">
        <w:rPr>
          <w:rFonts w:cs="Tahoma"/>
          <w:color w:val="000000"/>
          <w:szCs w:val="20"/>
          <w:lang w:val="fr-FR"/>
        </w:rPr>
        <w:t xml:space="preserve"> </w:t>
      </w:r>
      <w:r w:rsidRPr="00416CED">
        <w:rPr>
          <w:rFonts w:cs="Tahoma"/>
          <w:color w:val="000000"/>
          <w:szCs w:val="20"/>
        </w:rPr>
        <w:t>может</w:t>
      </w:r>
      <w:r w:rsidRPr="007B7278">
        <w:rPr>
          <w:rFonts w:cs="Tahoma"/>
          <w:color w:val="000000"/>
          <w:szCs w:val="20"/>
          <w:lang w:val="fr-FR"/>
        </w:rPr>
        <w:t xml:space="preserve"> </w:t>
      </w:r>
      <w:r w:rsidRPr="00416CED">
        <w:rPr>
          <w:rFonts w:cs="Tahoma"/>
          <w:color w:val="000000"/>
          <w:szCs w:val="20"/>
        </w:rPr>
        <w:t>возобновить</w:t>
      </w:r>
      <w:r w:rsidRPr="007B7278">
        <w:rPr>
          <w:rFonts w:cs="Tahoma"/>
          <w:color w:val="000000"/>
          <w:szCs w:val="20"/>
          <w:lang w:val="fr-FR"/>
        </w:rPr>
        <w:t xml:space="preserve"> Software Assurance </w:t>
      </w:r>
      <w:r w:rsidRPr="00416CED">
        <w:rPr>
          <w:rFonts w:cs="Tahoma"/>
          <w:color w:val="000000"/>
          <w:szCs w:val="20"/>
        </w:rPr>
        <w:t>для</w:t>
      </w:r>
      <w:r w:rsidRPr="007B7278">
        <w:rPr>
          <w:rFonts w:cs="Tahoma"/>
          <w:color w:val="000000"/>
          <w:szCs w:val="20"/>
          <w:lang w:val="fr-FR"/>
        </w:rPr>
        <w:t xml:space="preserve"> </w:t>
      </w:r>
      <w:r w:rsidRPr="00416CED">
        <w:rPr>
          <w:rFonts w:cs="Tahoma"/>
          <w:color w:val="000000"/>
          <w:szCs w:val="20"/>
        </w:rPr>
        <w:t>полученных</w:t>
      </w:r>
      <w:r w:rsidRPr="007B7278">
        <w:rPr>
          <w:rFonts w:cs="Tahoma"/>
          <w:color w:val="000000"/>
          <w:szCs w:val="20"/>
          <w:lang w:val="fr-FR"/>
        </w:rPr>
        <w:t xml:space="preserve"> </w:t>
      </w:r>
      <w:r w:rsidRPr="00416CED">
        <w:rPr>
          <w:rFonts w:cs="Tahoma"/>
          <w:color w:val="000000"/>
          <w:szCs w:val="20"/>
        </w:rPr>
        <w:t>лицензий</w:t>
      </w:r>
      <w:r w:rsidRPr="007B7278">
        <w:rPr>
          <w:rFonts w:cs="Tahoma"/>
          <w:color w:val="000000"/>
          <w:szCs w:val="20"/>
          <w:lang w:val="fr-FR"/>
        </w:rPr>
        <w:t xml:space="preserve"> </w:t>
      </w:r>
      <w:r w:rsidRPr="00416CED">
        <w:rPr>
          <w:rFonts w:cs="Tahoma"/>
          <w:color w:val="000000"/>
          <w:szCs w:val="20"/>
        </w:rPr>
        <w:t>на</w:t>
      </w:r>
      <w:r w:rsidRPr="007B7278">
        <w:rPr>
          <w:rFonts w:cs="Tahoma"/>
          <w:color w:val="000000"/>
          <w:szCs w:val="20"/>
          <w:lang w:val="fr-FR"/>
        </w:rPr>
        <w:t xml:space="preserve"> Microsoft Dynamics CRM 2011.</w:t>
      </w:r>
      <w:r w:rsidR="00FA2C82" w:rsidRPr="007B7278">
        <w:rPr>
          <w:rFonts w:cs="Tahoma"/>
          <w:color w:val="000000"/>
          <w:szCs w:val="20"/>
          <w:lang w:val="fr-FR"/>
        </w:rPr>
        <w:t xml:space="preserve"> </w:t>
      </w:r>
    </w:p>
    <w:p w:rsidR="00944BDF" w:rsidRPr="007B7278" w:rsidRDefault="00944BDF" w:rsidP="00E62BC4">
      <w:pPr>
        <w:ind w:left="720"/>
        <w:rPr>
          <w:lang w:val="fr-FR"/>
        </w:rPr>
      </w:pPr>
      <w:r w:rsidRPr="006F5F06">
        <w:rPr>
          <w:rFonts w:cs="Tahoma"/>
          <w:color w:val="000000"/>
          <w:lang w:val="ru-RU"/>
        </w:rPr>
        <w:t>Это</w:t>
      </w:r>
      <w:r w:rsidRPr="007B7278">
        <w:rPr>
          <w:rFonts w:cs="Tahoma"/>
          <w:color w:val="000000"/>
          <w:lang w:val="fr-FR"/>
        </w:rPr>
        <w:t xml:space="preserve"> </w:t>
      </w:r>
      <w:r w:rsidRPr="006F5F06">
        <w:rPr>
          <w:rFonts w:cs="Tahoma"/>
          <w:color w:val="000000"/>
          <w:lang w:val="ru-RU"/>
        </w:rPr>
        <w:t>предложение</w:t>
      </w:r>
      <w:r w:rsidRPr="007B7278">
        <w:rPr>
          <w:rFonts w:cs="Tahoma"/>
          <w:color w:val="000000"/>
          <w:lang w:val="fr-FR"/>
        </w:rPr>
        <w:t xml:space="preserve"> </w:t>
      </w:r>
      <w:r w:rsidRPr="006F5F06">
        <w:rPr>
          <w:rFonts w:cs="Tahoma"/>
          <w:color w:val="000000"/>
          <w:lang w:val="ru-RU"/>
        </w:rPr>
        <w:t>также</w:t>
      </w:r>
      <w:r w:rsidRPr="007B7278">
        <w:rPr>
          <w:rFonts w:cs="Tahoma"/>
          <w:color w:val="000000"/>
          <w:lang w:val="fr-FR"/>
        </w:rPr>
        <w:t xml:space="preserve"> </w:t>
      </w:r>
      <w:r w:rsidRPr="006F5F06">
        <w:rPr>
          <w:rFonts w:cs="Tahoma"/>
          <w:color w:val="000000"/>
          <w:lang w:val="ru-RU"/>
        </w:rPr>
        <w:t>действует</w:t>
      </w:r>
      <w:r w:rsidRPr="007B7278">
        <w:rPr>
          <w:rFonts w:cs="Tahoma"/>
          <w:color w:val="000000"/>
          <w:lang w:val="fr-FR"/>
        </w:rPr>
        <w:t xml:space="preserve"> </w:t>
      </w:r>
      <w:r w:rsidRPr="006F5F06">
        <w:rPr>
          <w:rFonts w:cs="Tahoma"/>
          <w:color w:val="000000"/>
          <w:lang w:val="ru-RU"/>
        </w:rPr>
        <w:t>для</w:t>
      </w:r>
      <w:r w:rsidRPr="007B7278">
        <w:rPr>
          <w:rFonts w:cs="Tahoma"/>
          <w:color w:val="000000"/>
          <w:lang w:val="fr-FR"/>
        </w:rPr>
        <w:t xml:space="preserve"> </w:t>
      </w:r>
      <w:r w:rsidRPr="006F5F06">
        <w:rPr>
          <w:rFonts w:cs="Tahoma"/>
          <w:color w:val="000000"/>
          <w:lang w:val="ru-RU"/>
        </w:rPr>
        <w:t>клиентов</w:t>
      </w:r>
      <w:r w:rsidRPr="007B7278">
        <w:rPr>
          <w:rFonts w:cs="Tahoma"/>
          <w:color w:val="000000"/>
          <w:lang w:val="fr-FR"/>
        </w:rPr>
        <w:t xml:space="preserve">, </w:t>
      </w:r>
      <w:r w:rsidRPr="006F5F06">
        <w:rPr>
          <w:rFonts w:cs="Tahoma"/>
          <w:color w:val="000000"/>
          <w:lang w:val="ru-RU"/>
        </w:rPr>
        <w:t>лицензии</w:t>
      </w:r>
      <w:r w:rsidRPr="007B7278">
        <w:rPr>
          <w:rFonts w:cs="Tahoma"/>
          <w:color w:val="000000"/>
          <w:lang w:val="fr-FR"/>
        </w:rPr>
        <w:t xml:space="preserve"> Microsoft Dynamics CRM 4.0 </w:t>
      </w:r>
      <w:r w:rsidRPr="006F5F06">
        <w:rPr>
          <w:rFonts w:cs="Tahoma"/>
          <w:color w:val="000000"/>
          <w:lang w:val="ru-RU"/>
        </w:rPr>
        <w:t>которых</w:t>
      </w:r>
      <w:r w:rsidRPr="007B7278">
        <w:rPr>
          <w:rFonts w:cs="Tahoma"/>
          <w:color w:val="000000"/>
          <w:lang w:val="fr-FR"/>
        </w:rPr>
        <w:t xml:space="preserve"> </w:t>
      </w:r>
      <w:r w:rsidRPr="006F5F06">
        <w:rPr>
          <w:rFonts w:cs="Tahoma"/>
          <w:color w:val="000000"/>
          <w:lang w:val="ru-RU"/>
        </w:rPr>
        <w:t>были</w:t>
      </w:r>
      <w:r w:rsidRPr="007B7278">
        <w:rPr>
          <w:rFonts w:cs="Tahoma"/>
          <w:color w:val="000000"/>
          <w:lang w:val="fr-FR"/>
        </w:rPr>
        <w:t xml:space="preserve"> </w:t>
      </w:r>
      <w:r w:rsidRPr="006F5F06">
        <w:rPr>
          <w:rFonts w:cs="Tahoma"/>
          <w:color w:val="000000"/>
          <w:lang w:val="ru-RU"/>
        </w:rPr>
        <w:t>получены</w:t>
      </w:r>
      <w:r w:rsidRPr="007B7278">
        <w:rPr>
          <w:rFonts w:cs="Tahoma"/>
          <w:color w:val="000000"/>
          <w:lang w:val="fr-FR"/>
        </w:rPr>
        <w:t xml:space="preserve"> </w:t>
      </w:r>
      <w:r w:rsidRPr="006F5F06">
        <w:rPr>
          <w:rFonts w:cs="Tahoma"/>
          <w:color w:val="000000"/>
          <w:lang w:val="ru-RU"/>
        </w:rPr>
        <w:t>в</w:t>
      </w:r>
      <w:r w:rsidRPr="007B7278">
        <w:rPr>
          <w:rFonts w:cs="Tahoma"/>
          <w:color w:val="000000"/>
          <w:lang w:val="fr-FR"/>
        </w:rPr>
        <w:t xml:space="preserve"> </w:t>
      </w:r>
      <w:r w:rsidRPr="006F5F06">
        <w:rPr>
          <w:rFonts w:cs="Tahoma"/>
          <w:color w:val="000000"/>
          <w:lang w:val="ru-RU"/>
        </w:rPr>
        <w:t>результате</w:t>
      </w:r>
      <w:r w:rsidRPr="007B7278">
        <w:rPr>
          <w:rFonts w:cs="Tahoma"/>
          <w:color w:val="000000"/>
          <w:lang w:val="fr-FR"/>
        </w:rPr>
        <w:t xml:space="preserve"> </w:t>
      </w:r>
      <w:r w:rsidRPr="006F5F06">
        <w:rPr>
          <w:rFonts w:cs="Tahoma"/>
          <w:color w:val="000000"/>
          <w:lang w:val="ru-RU"/>
        </w:rPr>
        <w:t>перехода</w:t>
      </w:r>
      <w:r w:rsidRPr="007B7278">
        <w:rPr>
          <w:rFonts w:cs="Tahoma"/>
          <w:color w:val="000000"/>
          <w:lang w:val="fr-FR"/>
        </w:rPr>
        <w:t xml:space="preserve"> </w:t>
      </w:r>
      <w:r w:rsidRPr="006F5F06">
        <w:rPr>
          <w:rFonts w:cs="Tahoma"/>
          <w:color w:val="000000"/>
          <w:lang w:val="ru-RU"/>
        </w:rPr>
        <w:t>с</w:t>
      </w:r>
      <w:r w:rsidRPr="007B7278">
        <w:rPr>
          <w:rFonts w:cs="Tahoma"/>
          <w:color w:val="000000"/>
          <w:lang w:val="fr-FR"/>
        </w:rPr>
        <w:t xml:space="preserve"> </w:t>
      </w:r>
      <w:r w:rsidRPr="006F5F06">
        <w:rPr>
          <w:rFonts w:cs="Tahoma"/>
          <w:color w:val="000000"/>
          <w:lang w:val="ru-RU"/>
        </w:rPr>
        <w:t>другого</w:t>
      </w:r>
      <w:r w:rsidRPr="007B7278">
        <w:rPr>
          <w:rFonts w:cs="Tahoma"/>
          <w:color w:val="000000"/>
          <w:lang w:val="fr-FR"/>
        </w:rPr>
        <w:t xml:space="preserve"> </w:t>
      </w:r>
      <w:r w:rsidRPr="006F5F06">
        <w:rPr>
          <w:rFonts w:cs="Tahoma"/>
          <w:color w:val="000000"/>
          <w:lang w:val="ru-RU"/>
        </w:rPr>
        <w:t>продукта</w:t>
      </w:r>
      <w:r w:rsidRPr="007B7278">
        <w:rPr>
          <w:rFonts w:cs="Tahoma"/>
          <w:color w:val="000000"/>
          <w:lang w:val="fr-FR"/>
        </w:rPr>
        <w:t xml:space="preserve">, </w:t>
      </w:r>
      <w:r w:rsidRPr="006F5F06">
        <w:rPr>
          <w:rFonts w:cs="Tahoma"/>
          <w:color w:val="000000"/>
          <w:lang w:val="ru-RU"/>
        </w:rPr>
        <w:t>если</w:t>
      </w:r>
      <w:r w:rsidRPr="007B7278">
        <w:rPr>
          <w:rFonts w:cs="Tahoma"/>
          <w:color w:val="000000"/>
          <w:lang w:val="fr-FR"/>
        </w:rPr>
        <w:t xml:space="preserve"> </w:t>
      </w:r>
      <w:r w:rsidRPr="006F5F06">
        <w:rPr>
          <w:rFonts w:cs="Tahoma"/>
          <w:color w:val="000000"/>
          <w:lang w:val="ru-RU"/>
        </w:rPr>
        <w:t>эти</w:t>
      </w:r>
      <w:r w:rsidRPr="007B7278">
        <w:rPr>
          <w:rFonts w:cs="Tahoma"/>
          <w:color w:val="000000"/>
          <w:lang w:val="fr-FR"/>
        </w:rPr>
        <w:t xml:space="preserve"> </w:t>
      </w:r>
      <w:r w:rsidRPr="006F5F06">
        <w:rPr>
          <w:rFonts w:cs="Tahoma"/>
          <w:color w:val="000000"/>
          <w:lang w:val="ru-RU"/>
        </w:rPr>
        <w:t>клиенты</w:t>
      </w:r>
      <w:r w:rsidRPr="007B7278">
        <w:rPr>
          <w:rFonts w:cs="Tahoma"/>
          <w:color w:val="000000"/>
          <w:lang w:val="fr-FR"/>
        </w:rPr>
        <w:t xml:space="preserve"> </w:t>
      </w:r>
      <w:r w:rsidRPr="006F5F06">
        <w:rPr>
          <w:rFonts w:cs="Tahoma"/>
          <w:color w:val="000000"/>
          <w:lang w:val="ru-RU"/>
        </w:rPr>
        <w:t>имеют</w:t>
      </w:r>
      <w:r w:rsidRPr="007B7278">
        <w:rPr>
          <w:rFonts w:cs="Tahoma"/>
          <w:color w:val="000000"/>
          <w:lang w:val="fr-FR"/>
        </w:rPr>
        <w:t xml:space="preserve"> </w:t>
      </w:r>
      <w:r w:rsidRPr="006F5F06">
        <w:rPr>
          <w:rFonts w:cs="Tahoma"/>
          <w:color w:val="000000"/>
          <w:lang w:val="ru-RU"/>
        </w:rPr>
        <w:t>действующее</w:t>
      </w:r>
      <w:r w:rsidRPr="007B7278">
        <w:rPr>
          <w:rFonts w:cs="Tahoma"/>
          <w:color w:val="000000"/>
          <w:lang w:val="fr-FR"/>
        </w:rPr>
        <w:t xml:space="preserve"> </w:t>
      </w:r>
      <w:r w:rsidRPr="006F5F06">
        <w:rPr>
          <w:rFonts w:cs="Tahoma"/>
          <w:color w:val="000000"/>
          <w:lang w:val="ru-RU"/>
        </w:rPr>
        <w:t>покрытие</w:t>
      </w:r>
      <w:r w:rsidRPr="007B7278">
        <w:rPr>
          <w:rFonts w:cs="Tahoma"/>
          <w:color w:val="000000"/>
          <w:lang w:val="fr-FR"/>
        </w:rPr>
        <w:t xml:space="preserve"> Software Assurance </w:t>
      </w:r>
      <w:r w:rsidRPr="006F5F06">
        <w:rPr>
          <w:rFonts w:cs="Tahoma"/>
          <w:color w:val="000000"/>
          <w:lang w:val="ru-RU"/>
        </w:rPr>
        <w:t>для</w:t>
      </w:r>
      <w:r w:rsidRPr="007B7278">
        <w:rPr>
          <w:rFonts w:cs="Tahoma"/>
          <w:color w:val="000000"/>
          <w:lang w:val="fr-FR"/>
        </w:rPr>
        <w:t xml:space="preserve"> </w:t>
      </w:r>
      <w:r w:rsidRPr="006F5F06">
        <w:rPr>
          <w:rFonts w:cs="Tahoma"/>
          <w:color w:val="000000"/>
          <w:lang w:val="ru-RU"/>
        </w:rPr>
        <w:t>этих</w:t>
      </w:r>
      <w:r w:rsidRPr="007B7278">
        <w:rPr>
          <w:rFonts w:cs="Tahoma"/>
          <w:color w:val="000000"/>
          <w:lang w:val="fr-FR"/>
        </w:rPr>
        <w:t xml:space="preserve"> </w:t>
      </w:r>
      <w:r w:rsidRPr="006F5F06">
        <w:rPr>
          <w:rFonts w:cs="Tahoma"/>
          <w:color w:val="000000"/>
          <w:lang w:val="ru-RU"/>
        </w:rPr>
        <w:t>лицензий</w:t>
      </w:r>
      <w:r w:rsidRPr="007B7278">
        <w:rPr>
          <w:rFonts w:cs="Tahoma"/>
          <w:color w:val="000000"/>
          <w:lang w:val="fr-FR"/>
        </w:rPr>
        <w:t xml:space="preserve"> </w:t>
      </w:r>
      <w:r w:rsidRPr="006F5F06">
        <w:rPr>
          <w:rFonts w:cs="Tahoma"/>
          <w:color w:val="000000"/>
          <w:lang w:val="ru-RU"/>
        </w:rPr>
        <w:t>на</w:t>
      </w:r>
      <w:r w:rsidRPr="007B7278">
        <w:rPr>
          <w:rFonts w:cs="Tahoma"/>
          <w:color w:val="000000"/>
          <w:lang w:val="fr-FR"/>
        </w:rPr>
        <w:t xml:space="preserve"> 1 </w:t>
      </w:r>
      <w:r w:rsidRPr="006F5F06">
        <w:rPr>
          <w:rFonts w:cs="Tahoma"/>
          <w:color w:val="000000"/>
          <w:lang w:val="ru-RU"/>
        </w:rPr>
        <w:t>апреля</w:t>
      </w:r>
      <w:r w:rsidRPr="007B7278">
        <w:rPr>
          <w:rFonts w:cs="Tahoma"/>
          <w:color w:val="000000"/>
          <w:lang w:val="fr-FR"/>
        </w:rPr>
        <w:t xml:space="preserve"> 2011 </w:t>
      </w:r>
      <w:r w:rsidRPr="006F5F06">
        <w:rPr>
          <w:rFonts w:cs="Tahoma"/>
          <w:color w:val="000000"/>
          <w:lang w:val="ru-RU"/>
        </w:rPr>
        <w:t>г</w:t>
      </w:r>
      <w:r w:rsidRPr="007B7278">
        <w:rPr>
          <w:rFonts w:cs="Tahoma"/>
          <w:color w:val="000000"/>
          <w:lang w:val="fr-FR"/>
        </w:rPr>
        <w:t>.</w:t>
      </w:r>
    </w:p>
    <w:p w:rsidR="00944BDF" w:rsidRPr="007B7278" w:rsidRDefault="00944BDF" w:rsidP="00E62BC4">
      <w:pPr>
        <w:ind w:left="720"/>
        <w:rPr>
          <w:lang w:val="fr-FR"/>
        </w:rPr>
      </w:pPr>
    </w:p>
    <w:p w:rsidR="00944BDF" w:rsidRPr="007B7278" w:rsidRDefault="00944BDF" w:rsidP="00E62BC4">
      <w:pPr>
        <w:pStyle w:val="EndnoteText"/>
        <w:ind w:left="720"/>
        <w:rPr>
          <w:lang w:val="fr-FR"/>
        </w:rPr>
      </w:pPr>
      <w:r w:rsidRPr="006F5F06">
        <w:rPr>
          <w:rFonts w:ascii="Tahoma" w:hAnsi="Tahoma" w:cs="Tahoma"/>
          <w:bCs/>
          <w:sz w:val="18"/>
          <w:szCs w:val="18"/>
          <w:lang w:val="ru-RU"/>
        </w:rPr>
        <w:t>Для</w:t>
      </w:r>
      <w:r w:rsidRPr="007B7278">
        <w:rPr>
          <w:rFonts w:ascii="Tahoma" w:hAnsi="Tahoma" w:cs="Tahoma"/>
          <w:bCs/>
          <w:sz w:val="18"/>
          <w:szCs w:val="18"/>
          <w:lang w:val="fr-FR"/>
        </w:rPr>
        <w:t xml:space="preserve"> </w:t>
      </w:r>
      <w:r w:rsidRPr="006F5F06">
        <w:rPr>
          <w:rFonts w:ascii="Tahoma" w:hAnsi="Tahoma" w:cs="Tahoma"/>
          <w:bCs/>
          <w:sz w:val="18"/>
          <w:szCs w:val="18"/>
          <w:lang w:val="ru-RU"/>
        </w:rPr>
        <w:t>клиентов</w:t>
      </w:r>
      <w:r w:rsidRPr="007B7278">
        <w:rPr>
          <w:rFonts w:ascii="Tahoma" w:hAnsi="Tahoma" w:cs="Tahoma"/>
          <w:bCs/>
          <w:sz w:val="18"/>
          <w:szCs w:val="18"/>
          <w:lang w:val="fr-FR"/>
        </w:rPr>
        <w:t xml:space="preserve"> </w:t>
      </w:r>
      <w:r w:rsidRPr="006F5F06">
        <w:rPr>
          <w:rFonts w:ascii="Tahoma" w:hAnsi="Tahoma" w:cs="Tahoma"/>
          <w:bCs/>
          <w:sz w:val="18"/>
          <w:szCs w:val="18"/>
          <w:lang w:val="ru-RU"/>
        </w:rPr>
        <w:t>по</w:t>
      </w:r>
      <w:r w:rsidRPr="007B7278">
        <w:rPr>
          <w:rFonts w:ascii="Tahoma" w:hAnsi="Tahoma" w:cs="Tahoma"/>
          <w:bCs/>
          <w:sz w:val="18"/>
          <w:szCs w:val="18"/>
          <w:lang w:val="fr-FR"/>
        </w:rPr>
        <w:t xml:space="preserve"> </w:t>
      </w:r>
      <w:r w:rsidRPr="006F5F06">
        <w:rPr>
          <w:rFonts w:ascii="Tahoma" w:hAnsi="Tahoma" w:cs="Tahoma"/>
          <w:bCs/>
          <w:sz w:val="18"/>
          <w:szCs w:val="18"/>
          <w:lang w:val="ru-RU"/>
        </w:rPr>
        <w:t>Соглашению</w:t>
      </w:r>
      <w:r w:rsidRPr="007B7278">
        <w:rPr>
          <w:rFonts w:ascii="Tahoma" w:hAnsi="Tahoma" w:cs="Tahoma"/>
          <w:bCs/>
          <w:sz w:val="18"/>
          <w:szCs w:val="18"/>
          <w:lang w:val="fr-FR"/>
        </w:rPr>
        <w:t xml:space="preserve"> Enterprise, </w:t>
      </w:r>
      <w:r w:rsidRPr="006F5F06">
        <w:rPr>
          <w:rFonts w:ascii="Tahoma" w:hAnsi="Tahoma" w:cs="Tahoma"/>
          <w:bCs/>
          <w:sz w:val="18"/>
          <w:szCs w:val="18"/>
          <w:lang w:val="ru-RU"/>
        </w:rPr>
        <w:t>имеющих</w:t>
      </w:r>
      <w:r w:rsidRPr="007B7278">
        <w:rPr>
          <w:rFonts w:ascii="Tahoma" w:hAnsi="Tahoma" w:cs="Tahoma"/>
          <w:bCs/>
          <w:sz w:val="18"/>
          <w:szCs w:val="18"/>
          <w:lang w:val="fr-FR"/>
        </w:rPr>
        <w:t xml:space="preserve"> </w:t>
      </w:r>
      <w:r w:rsidRPr="006F5F06">
        <w:rPr>
          <w:rFonts w:ascii="Tahoma" w:hAnsi="Tahoma" w:cs="Tahoma"/>
          <w:bCs/>
          <w:sz w:val="18"/>
          <w:szCs w:val="18"/>
          <w:lang w:val="ru-RU"/>
        </w:rPr>
        <w:t>право</w:t>
      </w:r>
      <w:r w:rsidRPr="007B7278">
        <w:rPr>
          <w:rFonts w:ascii="Tahoma" w:hAnsi="Tahoma" w:cs="Tahoma"/>
          <w:bCs/>
          <w:sz w:val="18"/>
          <w:szCs w:val="18"/>
          <w:lang w:val="fr-FR"/>
        </w:rPr>
        <w:t xml:space="preserve"> </w:t>
      </w:r>
      <w:r w:rsidRPr="006F5F06">
        <w:rPr>
          <w:rFonts w:ascii="Tahoma" w:hAnsi="Tahoma" w:cs="Tahoma"/>
          <w:bCs/>
          <w:sz w:val="18"/>
          <w:szCs w:val="18"/>
          <w:lang w:val="ru-RU"/>
        </w:rPr>
        <w:t>на</w:t>
      </w:r>
      <w:r w:rsidRPr="007B7278">
        <w:rPr>
          <w:rFonts w:ascii="Tahoma" w:hAnsi="Tahoma" w:cs="Tahoma"/>
          <w:bCs/>
          <w:sz w:val="18"/>
          <w:szCs w:val="18"/>
          <w:lang w:val="fr-FR"/>
        </w:rPr>
        <w:t xml:space="preserve"> </w:t>
      </w:r>
      <w:r w:rsidRPr="006F5F06">
        <w:rPr>
          <w:rFonts w:ascii="Tahoma" w:hAnsi="Tahoma" w:cs="Tahoma"/>
          <w:bCs/>
          <w:sz w:val="18"/>
          <w:szCs w:val="18"/>
          <w:lang w:val="ru-RU"/>
        </w:rPr>
        <w:t>эти</w:t>
      </w:r>
      <w:r w:rsidRPr="007B7278">
        <w:rPr>
          <w:rFonts w:ascii="Tahoma" w:hAnsi="Tahoma" w:cs="Tahoma"/>
          <w:bCs/>
          <w:sz w:val="18"/>
          <w:szCs w:val="18"/>
          <w:lang w:val="fr-FR"/>
        </w:rPr>
        <w:t xml:space="preserve"> </w:t>
      </w:r>
      <w:r w:rsidRPr="006F5F06">
        <w:rPr>
          <w:rFonts w:ascii="Tahoma" w:hAnsi="Tahoma" w:cs="Tahoma"/>
          <w:bCs/>
          <w:sz w:val="18"/>
          <w:szCs w:val="18"/>
          <w:lang w:val="ru-RU"/>
        </w:rPr>
        <w:t>бесплатные</w:t>
      </w:r>
      <w:r w:rsidRPr="007B7278">
        <w:rPr>
          <w:rFonts w:ascii="Tahoma" w:hAnsi="Tahoma" w:cs="Tahoma"/>
          <w:bCs/>
          <w:sz w:val="18"/>
          <w:szCs w:val="18"/>
          <w:lang w:val="fr-FR"/>
        </w:rPr>
        <w:t xml:space="preserve"> </w:t>
      </w:r>
      <w:r w:rsidRPr="006F5F06">
        <w:rPr>
          <w:rFonts w:ascii="Tahoma" w:hAnsi="Tahoma" w:cs="Tahoma"/>
          <w:bCs/>
          <w:sz w:val="18"/>
          <w:szCs w:val="18"/>
          <w:lang w:val="ru-RU"/>
        </w:rPr>
        <w:t>лицензии</w:t>
      </w:r>
      <w:r w:rsidRPr="007B7278">
        <w:rPr>
          <w:rFonts w:ascii="Tahoma" w:hAnsi="Tahoma" w:cs="Tahoma"/>
          <w:bCs/>
          <w:sz w:val="18"/>
          <w:szCs w:val="18"/>
          <w:lang w:val="fr-FR"/>
        </w:rPr>
        <w:t xml:space="preserve"> </w:t>
      </w:r>
      <w:r w:rsidRPr="006F5F06">
        <w:rPr>
          <w:rFonts w:ascii="Tahoma" w:hAnsi="Tahoma" w:cs="Tahoma"/>
          <w:bCs/>
          <w:sz w:val="18"/>
          <w:szCs w:val="18"/>
          <w:lang w:val="ru-RU"/>
        </w:rPr>
        <w:t>и</w:t>
      </w:r>
      <w:r w:rsidRPr="007B7278">
        <w:rPr>
          <w:rFonts w:ascii="Tahoma" w:hAnsi="Tahoma" w:cs="Tahoma"/>
          <w:bCs/>
          <w:sz w:val="18"/>
          <w:szCs w:val="18"/>
          <w:lang w:val="fr-FR"/>
        </w:rPr>
        <w:t xml:space="preserve"> </w:t>
      </w:r>
      <w:r w:rsidRPr="006F5F06">
        <w:rPr>
          <w:rFonts w:ascii="Tahoma" w:hAnsi="Tahoma" w:cs="Tahoma"/>
          <w:bCs/>
          <w:sz w:val="18"/>
          <w:szCs w:val="18"/>
          <w:lang w:val="ru-RU"/>
        </w:rPr>
        <w:t>права</w:t>
      </w:r>
      <w:r w:rsidRPr="007B7278">
        <w:rPr>
          <w:rFonts w:ascii="Tahoma" w:hAnsi="Tahoma" w:cs="Tahoma"/>
          <w:bCs/>
          <w:sz w:val="18"/>
          <w:szCs w:val="18"/>
          <w:lang w:val="fr-FR"/>
        </w:rPr>
        <w:t xml:space="preserve"> </w:t>
      </w:r>
      <w:r w:rsidRPr="006F5F06">
        <w:rPr>
          <w:rFonts w:ascii="Tahoma" w:hAnsi="Tahoma" w:cs="Tahoma"/>
          <w:bCs/>
          <w:sz w:val="18"/>
          <w:szCs w:val="18"/>
          <w:lang w:val="ru-RU"/>
        </w:rPr>
        <w:t>в</w:t>
      </w:r>
      <w:r w:rsidRPr="007B7278">
        <w:rPr>
          <w:rFonts w:ascii="Tahoma" w:hAnsi="Tahoma" w:cs="Tahoma"/>
          <w:bCs/>
          <w:sz w:val="18"/>
          <w:szCs w:val="18"/>
          <w:lang w:val="fr-FR"/>
        </w:rPr>
        <w:t xml:space="preserve"> </w:t>
      </w:r>
      <w:r w:rsidRPr="006F5F06">
        <w:rPr>
          <w:rFonts w:ascii="Tahoma" w:hAnsi="Tahoma" w:cs="Tahoma"/>
          <w:bCs/>
          <w:sz w:val="18"/>
          <w:szCs w:val="18"/>
          <w:lang w:val="ru-RU"/>
        </w:rPr>
        <w:t>соответствии</w:t>
      </w:r>
      <w:r w:rsidRPr="007B7278">
        <w:rPr>
          <w:rFonts w:ascii="Tahoma" w:hAnsi="Tahoma" w:cs="Tahoma"/>
          <w:bCs/>
          <w:sz w:val="18"/>
          <w:szCs w:val="18"/>
          <w:lang w:val="fr-FR"/>
        </w:rPr>
        <w:t xml:space="preserve"> </w:t>
      </w:r>
      <w:r w:rsidRPr="006F5F06">
        <w:rPr>
          <w:rFonts w:ascii="Tahoma" w:hAnsi="Tahoma" w:cs="Tahoma"/>
          <w:bCs/>
          <w:sz w:val="18"/>
          <w:szCs w:val="18"/>
          <w:lang w:val="ru-RU"/>
        </w:rPr>
        <w:t>с</w:t>
      </w:r>
      <w:r w:rsidRPr="007B7278">
        <w:rPr>
          <w:rFonts w:ascii="Tahoma" w:hAnsi="Tahoma" w:cs="Tahoma"/>
          <w:bCs/>
          <w:sz w:val="18"/>
          <w:szCs w:val="18"/>
          <w:lang w:val="fr-FR"/>
        </w:rPr>
        <w:t xml:space="preserve"> </w:t>
      </w:r>
      <w:r w:rsidRPr="006F5F06">
        <w:rPr>
          <w:rFonts w:ascii="Tahoma" w:hAnsi="Tahoma" w:cs="Tahoma"/>
          <w:bCs/>
          <w:sz w:val="18"/>
          <w:szCs w:val="18"/>
          <w:lang w:val="ru-RU"/>
        </w:rPr>
        <w:t>положением</w:t>
      </w:r>
      <w:r w:rsidRPr="007B7278">
        <w:rPr>
          <w:rFonts w:ascii="Tahoma" w:hAnsi="Tahoma" w:cs="Tahoma"/>
          <w:bCs/>
          <w:sz w:val="18"/>
          <w:szCs w:val="18"/>
          <w:lang w:val="fr-FR"/>
        </w:rPr>
        <w:t xml:space="preserve"> </w:t>
      </w:r>
      <w:r w:rsidRPr="006F5F06">
        <w:rPr>
          <w:rFonts w:ascii="Tahoma" w:hAnsi="Tahoma" w:cs="Tahoma"/>
          <w:bCs/>
          <w:sz w:val="18"/>
          <w:szCs w:val="18"/>
          <w:lang w:val="ru-RU"/>
        </w:rPr>
        <w:t>выше</w:t>
      </w:r>
      <w:r w:rsidRPr="007B7278">
        <w:rPr>
          <w:rFonts w:ascii="Tahoma" w:hAnsi="Tahoma" w:cs="Tahoma"/>
          <w:bCs/>
          <w:sz w:val="18"/>
          <w:szCs w:val="18"/>
          <w:lang w:val="fr-FR"/>
        </w:rPr>
        <w:t xml:space="preserve">, </w:t>
      </w:r>
      <w:r w:rsidRPr="006F5F06">
        <w:rPr>
          <w:rFonts w:ascii="Tahoma" w:hAnsi="Tahoma" w:cs="Tahoma"/>
          <w:bCs/>
          <w:sz w:val="18"/>
          <w:szCs w:val="18"/>
          <w:lang w:val="ru-RU"/>
        </w:rPr>
        <w:t>лицензии</w:t>
      </w:r>
      <w:r w:rsidRPr="007B7278">
        <w:rPr>
          <w:rFonts w:ascii="Tahoma" w:hAnsi="Tahoma" w:cs="Tahoma"/>
          <w:bCs/>
          <w:sz w:val="18"/>
          <w:szCs w:val="18"/>
          <w:lang w:val="fr-FR"/>
        </w:rPr>
        <w:t xml:space="preserve"> </w:t>
      </w:r>
      <w:r w:rsidRPr="006F5F06">
        <w:rPr>
          <w:rFonts w:ascii="Tahoma" w:hAnsi="Tahoma" w:cs="Tahoma"/>
          <w:bCs/>
          <w:sz w:val="18"/>
          <w:szCs w:val="18"/>
          <w:lang w:val="ru-RU"/>
        </w:rPr>
        <w:t>на</w:t>
      </w:r>
      <w:r w:rsidRPr="007B7278">
        <w:rPr>
          <w:rFonts w:ascii="Tahoma" w:hAnsi="Tahoma" w:cs="Tahoma"/>
          <w:bCs/>
          <w:sz w:val="18"/>
          <w:szCs w:val="18"/>
          <w:lang w:val="fr-FR"/>
        </w:rPr>
        <w:t xml:space="preserve"> Microsoft Dynamics CRM 4.0, </w:t>
      </w:r>
      <w:r w:rsidRPr="006F5F06">
        <w:rPr>
          <w:rFonts w:ascii="Tahoma" w:hAnsi="Tahoma" w:cs="Tahoma"/>
          <w:bCs/>
          <w:sz w:val="18"/>
          <w:szCs w:val="18"/>
          <w:lang w:val="ru-RU"/>
        </w:rPr>
        <w:t>приобретенные</w:t>
      </w:r>
      <w:r w:rsidRPr="007B7278">
        <w:rPr>
          <w:rFonts w:ascii="Tahoma" w:hAnsi="Tahoma" w:cs="Tahoma"/>
          <w:bCs/>
          <w:sz w:val="18"/>
          <w:szCs w:val="18"/>
          <w:lang w:val="fr-FR"/>
        </w:rPr>
        <w:t xml:space="preserve"> </w:t>
      </w:r>
      <w:r w:rsidRPr="006F5F06">
        <w:rPr>
          <w:rFonts w:ascii="Tahoma" w:hAnsi="Tahoma" w:cs="Tahoma"/>
          <w:bCs/>
          <w:sz w:val="18"/>
          <w:szCs w:val="18"/>
          <w:lang w:val="ru-RU"/>
        </w:rPr>
        <w:t>в</w:t>
      </w:r>
      <w:r w:rsidRPr="007B7278">
        <w:rPr>
          <w:rFonts w:ascii="Tahoma" w:hAnsi="Tahoma" w:cs="Tahoma"/>
          <w:bCs/>
          <w:sz w:val="18"/>
          <w:szCs w:val="18"/>
          <w:lang w:val="fr-FR"/>
        </w:rPr>
        <w:t xml:space="preserve"> </w:t>
      </w:r>
      <w:r w:rsidRPr="006F5F06">
        <w:rPr>
          <w:rFonts w:ascii="Tahoma" w:hAnsi="Tahoma" w:cs="Tahoma"/>
          <w:bCs/>
          <w:sz w:val="18"/>
          <w:szCs w:val="18"/>
          <w:lang w:val="ru-RU"/>
        </w:rPr>
        <w:t>составе</w:t>
      </w:r>
      <w:r w:rsidRPr="007B7278">
        <w:rPr>
          <w:rFonts w:ascii="Tahoma" w:hAnsi="Tahoma" w:cs="Tahoma"/>
          <w:bCs/>
          <w:sz w:val="18"/>
          <w:szCs w:val="18"/>
          <w:lang w:val="fr-FR"/>
        </w:rPr>
        <w:t xml:space="preserve"> </w:t>
      </w:r>
      <w:r w:rsidRPr="006F5F06">
        <w:rPr>
          <w:rFonts w:ascii="Tahoma" w:hAnsi="Tahoma" w:cs="Tahoma"/>
          <w:bCs/>
          <w:sz w:val="18"/>
          <w:szCs w:val="18"/>
          <w:lang w:val="ru-RU"/>
        </w:rPr>
        <w:t>ежегодного</w:t>
      </w:r>
      <w:r w:rsidRPr="007B7278">
        <w:rPr>
          <w:rFonts w:ascii="Tahoma" w:hAnsi="Tahoma" w:cs="Tahoma"/>
          <w:bCs/>
          <w:sz w:val="18"/>
          <w:szCs w:val="18"/>
          <w:lang w:val="fr-FR"/>
        </w:rPr>
        <w:t xml:space="preserve"> </w:t>
      </w:r>
      <w:r w:rsidRPr="006F5F06">
        <w:rPr>
          <w:rFonts w:ascii="Tahoma" w:hAnsi="Tahoma" w:cs="Tahoma"/>
          <w:bCs/>
          <w:sz w:val="18"/>
          <w:szCs w:val="18"/>
          <w:lang w:val="ru-RU"/>
        </w:rPr>
        <w:t>сверочного</w:t>
      </w:r>
      <w:r w:rsidRPr="007B7278">
        <w:rPr>
          <w:rFonts w:ascii="Tahoma" w:hAnsi="Tahoma" w:cs="Tahoma"/>
          <w:bCs/>
          <w:sz w:val="18"/>
          <w:szCs w:val="18"/>
          <w:lang w:val="fr-FR"/>
        </w:rPr>
        <w:t xml:space="preserve"> </w:t>
      </w:r>
      <w:r w:rsidRPr="006F5F06">
        <w:rPr>
          <w:rFonts w:ascii="Tahoma" w:hAnsi="Tahoma" w:cs="Tahoma"/>
          <w:bCs/>
          <w:sz w:val="18"/>
          <w:szCs w:val="18"/>
          <w:lang w:val="ru-RU"/>
        </w:rPr>
        <w:t>заказа</w:t>
      </w:r>
      <w:r w:rsidRPr="007B7278">
        <w:rPr>
          <w:rFonts w:ascii="Tahoma" w:hAnsi="Tahoma" w:cs="Tahoma"/>
          <w:bCs/>
          <w:sz w:val="18"/>
          <w:szCs w:val="18"/>
          <w:lang w:val="fr-FR"/>
        </w:rPr>
        <w:t xml:space="preserve"> </w:t>
      </w:r>
      <w:r w:rsidRPr="006F5F06">
        <w:rPr>
          <w:rFonts w:ascii="Tahoma" w:hAnsi="Tahoma" w:cs="Tahoma"/>
          <w:bCs/>
          <w:sz w:val="18"/>
          <w:szCs w:val="18"/>
          <w:lang w:val="ru-RU"/>
        </w:rPr>
        <w:t>клиента</w:t>
      </w:r>
      <w:r w:rsidRPr="007B7278">
        <w:rPr>
          <w:rFonts w:ascii="Tahoma" w:hAnsi="Tahoma" w:cs="Tahoma"/>
          <w:bCs/>
          <w:sz w:val="18"/>
          <w:szCs w:val="18"/>
          <w:lang w:val="fr-FR"/>
        </w:rPr>
        <w:t xml:space="preserve"> </w:t>
      </w:r>
      <w:r w:rsidRPr="006F5F06">
        <w:rPr>
          <w:rFonts w:ascii="Tahoma" w:hAnsi="Tahoma" w:cs="Tahoma"/>
          <w:bCs/>
          <w:sz w:val="18"/>
          <w:szCs w:val="18"/>
          <w:lang w:val="ru-RU"/>
        </w:rPr>
        <w:t>во</w:t>
      </w:r>
      <w:r w:rsidRPr="007B7278">
        <w:rPr>
          <w:rFonts w:ascii="Tahoma" w:hAnsi="Tahoma" w:cs="Tahoma"/>
          <w:bCs/>
          <w:sz w:val="18"/>
          <w:szCs w:val="18"/>
          <w:lang w:val="fr-FR"/>
        </w:rPr>
        <w:t xml:space="preserve"> </w:t>
      </w:r>
      <w:r w:rsidRPr="006F5F06">
        <w:rPr>
          <w:rFonts w:ascii="Tahoma" w:hAnsi="Tahoma" w:cs="Tahoma"/>
          <w:bCs/>
          <w:sz w:val="18"/>
          <w:szCs w:val="18"/>
          <w:lang w:val="ru-RU"/>
        </w:rPr>
        <w:t>время</w:t>
      </w:r>
      <w:r w:rsidRPr="007B7278">
        <w:rPr>
          <w:rFonts w:ascii="Tahoma" w:hAnsi="Tahoma" w:cs="Tahoma"/>
          <w:bCs/>
          <w:sz w:val="18"/>
          <w:szCs w:val="18"/>
          <w:lang w:val="fr-FR"/>
        </w:rPr>
        <w:t xml:space="preserve"> </w:t>
      </w:r>
      <w:r w:rsidRPr="006F5F06">
        <w:rPr>
          <w:rFonts w:ascii="Tahoma" w:hAnsi="Tahoma" w:cs="Tahoma"/>
          <w:bCs/>
          <w:sz w:val="18"/>
          <w:szCs w:val="18"/>
          <w:lang w:val="ru-RU"/>
        </w:rPr>
        <w:t>текущего</w:t>
      </w:r>
      <w:r w:rsidRPr="007B7278">
        <w:rPr>
          <w:rFonts w:ascii="Tahoma" w:hAnsi="Tahoma" w:cs="Tahoma"/>
          <w:bCs/>
          <w:sz w:val="18"/>
          <w:szCs w:val="18"/>
          <w:lang w:val="fr-FR"/>
        </w:rPr>
        <w:t xml:space="preserve"> </w:t>
      </w:r>
      <w:r w:rsidRPr="006F5F06">
        <w:rPr>
          <w:rFonts w:ascii="Tahoma" w:hAnsi="Tahoma" w:cs="Tahoma"/>
          <w:bCs/>
          <w:sz w:val="18"/>
          <w:szCs w:val="18"/>
          <w:lang w:val="ru-RU"/>
        </w:rPr>
        <w:t>срока</w:t>
      </w:r>
      <w:r w:rsidRPr="007B7278">
        <w:rPr>
          <w:rFonts w:ascii="Tahoma" w:hAnsi="Tahoma" w:cs="Tahoma"/>
          <w:bCs/>
          <w:sz w:val="18"/>
          <w:szCs w:val="18"/>
          <w:lang w:val="fr-FR"/>
        </w:rPr>
        <w:t xml:space="preserve"> </w:t>
      </w:r>
      <w:r w:rsidRPr="006F5F06">
        <w:rPr>
          <w:rFonts w:ascii="Tahoma" w:hAnsi="Tahoma" w:cs="Tahoma"/>
          <w:bCs/>
          <w:sz w:val="18"/>
          <w:szCs w:val="18"/>
          <w:lang w:val="ru-RU"/>
        </w:rPr>
        <w:t>действия</w:t>
      </w:r>
      <w:r w:rsidRPr="007B7278">
        <w:rPr>
          <w:rFonts w:ascii="Tahoma" w:hAnsi="Tahoma" w:cs="Tahoma"/>
          <w:bCs/>
          <w:sz w:val="18"/>
          <w:szCs w:val="18"/>
          <w:lang w:val="fr-FR"/>
        </w:rPr>
        <w:t xml:space="preserve"> </w:t>
      </w:r>
      <w:r w:rsidRPr="006F5F06">
        <w:rPr>
          <w:rFonts w:ascii="Tahoma" w:hAnsi="Tahoma" w:cs="Tahoma"/>
          <w:bCs/>
          <w:sz w:val="18"/>
          <w:szCs w:val="18"/>
          <w:lang w:val="ru-RU"/>
        </w:rPr>
        <w:t>соглашения</w:t>
      </w:r>
      <w:r w:rsidRPr="007B7278">
        <w:rPr>
          <w:rFonts w:ascii="Tahoma" w:hAnsi="Tahoma" w:cs="Tahoma"/>
          <w:bCs/>
          <w:sz w:val="18"/>
          <w:szCs w:val="18"/>
          <w:lang w:val="fr-FR"/>
        </w:rPr>
        <w:t xml:space="preserve"> </w:t>
      </w:r>
      <w:r w:rsidRPr="006F5F06">
        <w:rPr>
          <w:rFonts w:ascii="Tahoma" w:hAnsi="Tahoma" w:cs="Tahoma"/>
          <w:bCs/>
          <w:sz w:val="18"/>
          <w:szCs w:val="18"/>
          <w:lang w:val="ru-RU"/>
        </w:rPr>
        <w:t>о</w:t>
      </w:r>
      <w:r w:rsidRPr="007B7278">
        <w:rPr>
          <w:rFonts w:ascii="Tahoma" w:hAnsi="Tahoma" w:cs="Tahoma"/>
          <w:bCs/>
          <w:sz w:val="18"/>
          <w:szCs w:val="18"/>
          <w:lang w:val="fr-FR"/>
        </w:rPr>
        <w:t xml:space="preserve"> </w:t>
      </w:r>
      <w:r w:rsidRPr="006F5F06">
        <w:rPr>
          <w:rFonts w:ascii="Tahoma" w:hAnsi="Tahoma" w:cs="Tahoma"/>
          <w:bCs/>
          <w:sz w:val="18"/>
          <w:szCs w:val="18"/>
          <w:lang w:val="ru-RU"/>
        </w:rPr>
        <w:t>регистрации</w:t>
      </w:r>
      <w:r w:rsidRPr="007B7278">
        <w:rPr>
          <w:rFonts w:ascii="Tahoma" w:hAnsi="Tahoma" w:cs="Tahoma"/>
          <w:bCs/>
          <w:sz w:val="18"/>
          <w:szCs w:val="18"/>
          <w:lang w:val="fr-FR"/>
        </w:rPr>
        <w:t xml:space="preserve">, </w:t>
      </w:r>
      <w:r w:rsidRPr="006F5F06">
        <w:rPr>
          <w:rFonts w:ascii="Tahoma" w:hAnsi="Tahoma" w:cs="Tahoma"/>
          <w:bCs/>
          <w:sz w:val="18"/>
          <w:szCs w:val="18"/>
          <w:lang w:val="ru-RU"/>
        </w:rPr>
        <w:t>также</w:t>
      </w:r>
      <w:r w:rsidRPr="007B7278">
        <w:rPr>
          <w:rFonts w:ascii="Tahoma" w:hAnsi="Tahoma" w:cs="Tahoma"/>
          <w:bCs/>
          <w:sz w:val="18"/>
          <w:szCs w:val="18"/>
          <w:lang w:val="fr-FR"/>
        </w:rPr>
        <w:t xml:space="preserve"> </w:t>
      </w:r>
      <w:r w:rsidRPr="006F5F06">
        <w:rPr>
          <w:rFonts w:ascii="Tahoma" w:hAnsi="Tahoma" w:cs="Tahoma"/>
          <w:bCs/>
          <w:sz w:val="18"/>
          <w:szCs w:val="18"/>
          <w:lang w:val="ru-RU"/>
        </w:rPr>
        <w:t>являются</w:t>
      </w:r>
      <w:r w:rsidRPr="007B7278">
        <w:rPr>
          <w:rFonts w:ascii="Tahoma" w:hAnsi="Tahoma" w:cs="Tahoma"/>
          <w:bCs/>
          <w:sz w:val="18"/>
          <w:szCs w:val="18"/>
          <w:lang w:val="fr-FR"/>
        </w:rPr>
        <w:t xml:space="preserve"> </w:t>
      </w:r>
      <w:r w:rsidRPr="006F5F06">
        <w:rPr>
          <w:rFonts w:ascii="Tahoma" w:hAnsi="Tahoma" w:cs="Tahoma"/>
          <w:bCs/>
          <w:sz w:val="18"/>
          <w:szCs w:val="18"/>
          <w:lang w:val="ru-RU"/>
        </w:rPr>
        <w:t>соответствующими</w:t>
      </w:r>
      <w:r w:rsidRPr="007B7278">
        <w:rPr>
          <w:rFonts w:ascii="Tahoma" w:hAnsi="Tahoma" w:cs="Tahoma"/>
          <w:bCs/>
          <w:sz w:val="18"/>
          <w:szCs w:val="18"/>
          <w:lang w:val="fr-FR"/>
        </w:rPr>
        <w:t xml:space="preserve"> </w:t>
      </w:r>
      <w:r w:rsidRPr="006F5F06">
        <w:rPr>
          <w:rFonts w:ascii="Tahoma" w:hAnsi="Tahoma" w:cs="Tahoma"/>
          <w:bCs/>
          <w:sz w:val="18"/>
          <w:szCs w:val="18"/>
          <w:lang w:val="ru-RU"/>
        </w:rPr>
        <w:t>лицензиями</w:t>
      </w:r>
      <w:r w:rsidRPr="007B7278">
        <w:rPr>
          <w:rFonts w:ascii="Tahoma" w:hAnsi="Tahoma" w:cs="Tahoma"/>
          <w:bCs/>
          <w:sz w:val="18"/>
          <w:szCs w:val="18"/>
          <w:lang w:val="fr-FR"/>
        </w:rPr>
        <w:t>.</w:t>
      </w:r>
    </w:p>
    <w:p w:rsidR="00944BDF" w:rsidRPr="007B7278" w:rsidRDefault="00944BDF" w:rsidP="00E62BC4">
      <w:pPr>
        <w:pStyle w:val="EndnoteText"/>
        <w:ind w:left="720"/>
        <w:rPr>
          <w:lang w:val="fr-FR"/>
        </w:rPr>
      </w:pPr>
    </w:p>
    <w:p w:rsidR="00944BDF" w:rsidRPr="007B7278" w:rsidRDefault="00944BDF" w:rsidP="00B5458A">
      <w:pPr>
        <w:pStyle w:val="EndnoteText"/>
        <w:ind w:left="720"/>
        <w:rPr>
          <w:lang w:val="fr-FR"/>
        </w:rPr>
      </w:pPr>
      <w:r w:rsidRPr="006F5F06">
        <w:rPr>
          <w:rFonts w:ascii="Tahoma" w:hAnsi="Tahoma" w:cs="Tahoma"/>
          <w:bCs/>
          <w:color w:val="000000"/>
          <w:sz w:val="18"/>
          <w:szCs w:val="18"/>
          <w:lang w:val="ru-RU"/>
        </w:rPr>
        <w:t>Для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Соглашений</w:t>
      </w:r>
      <w:r w:rsidRPr="007B7278">
        <w:rPr>
          <w:rFonts w:ascii="Tahoma" w:hAnsi="Tahoma" w:cs="Tahoma"/>
          <w:bCs/>
          <w:color w:val="000000"/>
          <w:sz w:val="18"/>
          <w:szCs w:val="18"/>
          <w:lang w:val="fr-FR"/>
        </w:rPr>
        <w:t xml:space="preserve"> Enterprise Subscription, Campus and School </w:t>
      </w:r>
      <w:r w:rsidRPr="006F5F06">
        <w:rPr>
          <w:rFonts w:ascii="Tahoma" w:hAnsi="Tahoma" w:cs="Tahoma"/>
          <w:bCs/>
          <w:color w:val="000000"/>
          <w:sz w:val="18"/>
          <w:szCs w:val="18"/>
          <w:lang w:val="ru-RU"/>
        </w:rPr>
        <w:t>и</w:t>
      </w:r>
      <w:r w:rsidRPr="007B7278">
        <w:rPr>
          <w:rFonts w:ascii="Tahoma" w:hAnsi="Tahoma" w:cs="Tahoma"/>
          <w:bCs/>
          <w:color w:val="000000"/>
          <w:sz w:val="18"/>
          <w:szCs w:val="18"/>
          <w:lang w:val="fr-FR"/>
        </w:rPr>
        <w:t xml:space="preserve"> Open Value Subscription </w:t>
      </w:r>
      <w:r w:rsidRPr="006F5F06">
        <w:rPr>
          <w:rFonts w:ascii="Tahoma" w:hAnsi="Tahoma" w:cs="Tahoma"/>
          <w:bCs/>
          <w:color w:val="000000"/>
          <w:sz w:val="18"/>
          <w:szCs w:val="18"/>
          <w:lang w:val="ru-RU"/>
        </w:rPr>
        <w:t>предоставляются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такие</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же</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права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на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временной</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основе</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до</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конца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срока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действия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соглашения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о</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регистрации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если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Лицензии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и</w:t>
      </w:r>
      <w:r w:rsidRPr="007B7278">
        <w:rPr>
          <w:rFonts w:ascii="Tahoma" w:hAnsi="Tahoma" w:cs="Tahoma"/>
          <w:bCs/>
          <w:color w:val="000000"/>
          <w:sz w:val="18"/>
          <w:szCs w:val="18"/>
          <w:lang w:val="fr-FR"/>
        </w:rPr>
        <w:t xml:space="preserve"> Software Assurance </w:t>
      </w:r>
      <w:r w:rsidRPr="006F5F06">
        <w:rPr>
          <w:rFonts w:ascii="Tahoma" w:hAnsi="Tahoma" w:cs="Tahoma"/>
          <w:bCs/>
          <w:color w:val="000000"/>
          <w:sz w:val="18"/>
          <w:szCs w:val="18"/>
          <w:lang w:val="ru-RU"/>
        </w:rPr>
        <w:t>действуют</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в</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период</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льготного</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предложения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клиент</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сохраняет</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покрытие</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по</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подписке</w:t>
      </w:r>
      <w:r w:rsidRPr="007B7278">
        <w:rPr>
          <w:rFonts w:ascii="Tahoma" w:hAnsi="Tahoma" w:cs="Tahoma"/>
          <w:bCs/>
          <w:color w:val="000000"/>
          <w:sz w:val="18"/>
          <w:szCs w:val="18"/>
          <w:lang w:val="fr-FR"/>
        </w:rPr>
        <w:t>.</w:t>
      </w:r>
      <w:r w:rsidR="00FA2C82"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Эти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права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становятся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бессрочными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только</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после</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реализации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права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на</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выкуп</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и</w:t>
      </w:r>
      <w:r w:rsidR="00B5458A" w:rsidRPr="007B7278">
        <w:rPr>
          <w:rFonts w:ascii="Tahoma" w:hAnsi="Tahoma" w:cs="Tahoma"/>
          <w:bCs/>
          <w:color w:val="000000"/>
          <w:sz w:val="18"/>
          <w:szCs w:val="18"/>
          <w:lang w:val="fr-FR"/>
        </w:rPr>
        <w:t> </w:t>
      </w:r>
      <w:r w:rsidRPr="006F5F06">
        <w:rPr>
          <w:rFonts w:ascii="Tahoma" w:hAnsi="Tahoma" w:cs="Tahoma"/>
          <w:bCs/>
          <w:color w:val="000000"/>
          <w:sz w:val="18"/>
          <w:szCs w:val="18"/>
          <w:lang w:val="ru-RU"/>
        </w:rPr>
        <w:t>продолжают</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регулироваться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всеми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условиями</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лицензионного</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соглашения</w:t>
      </w:r>
      <w:r w:rsidRPr="007B7278">
        <w:rPr>
          <w:rFonts w:ascii="Tahoma" w:hAnsi="Tahoma" w:cs="Tahoma"/>
          <w:bCs/>
          <w:color w:val="000000"/>
          <w:sz w:val="18"/>
          <w:szCs w:val="18"/>
          <w:lang w:val="fr-FR"/>
        </w:rPr>
        <w:t xml:space="preserve"> </w:t>
      </w:r>
      <w:r w:rsidRPr="006F5F06">
        <w:rPr>
          <w:rFonts w:ascii="Tahoma" w:hAnsi="Tahoma" w:cs="Tahoma"/>
          <w:bCs/>
          <w:color w:val="000000"/>
          <w:sz w:val="18"/>
          <w:szCs w:val="18"/>
          <w:lang w:val="ru-RU"/>
        </w:rPr>
        <w:t>клиента</w:t>
      </w:r>
      <w:r w:rsidRPr="007B7278">
        <w:rPr>
          <w:rFonts w:ascii="Tahoma" w:hAnsi="Tahoma" w:cs="Tahoma"/>
          <w:bCs/>
          <w:color w:val="000000"/>
          <w:sz w:val="18"/>
          <w:szCs w:val="18"/>
          <w:lang w:val="fr-FR"/>
        </w:rPr>
        <w:t>.</w:t>
      </w:r>
    </w:p>
    <w:p w:rsidR="00944BDF" w:rsidRPr="007B7278" w:rsidRDefault="00944BDF" w:rsidP="00E62BC4">
      <w:pPr>
        <w:ind w:left="720"/>
        <w:rPr>
          <w:lang w:val="fr-FR"/>
        </w:rPr>
      </w:pPr>
    </w:p>
    <w:p w:rsidR="00944BDF" w:rsidRPr="007B7278" w:rsidRDefault="00944BDF" w:rsidP="007B699C">
      <w:pPr>
        <w:spacing w:after="60"/>
        <w:ind w:left="720"/>
        <w:rPr>
          <w:lang w:val="fr-FR"/>
        </w:rPr>
      </w:pPr>
      <w:r w:rsidRPr="006F5F06">
        <w:rPr>
          <w:rFonts w:cs="Tahoma"/>
          <w:b/>
          <w:bCs/>
          <w:szCs w:val="20"/>
          <w:lang w:val="ru-RU"/>
        </w:rPr>
        <w:t>Права</w:t>
      </w:r>
      <w:r w:rsidRPr="007B7278">
        <w:rPr>
          <w:rFonts w:cs="Tahoma"/>
          <w:b/>
          <w:bCs/>
          <w:szCs w:val="20"/>
          <w:lang w:val="fr-FR"/>
        </w:rPr>
        <w:t xml:space="preserve"> </w:t>
      </w:r>
      <w:r w:rsidRPr="006F5F06">
        <w:rPr>
          <w:rFonts w:cs="Tahoma"/>
          <w:b/>
          <w:bCs/>
          <w:szCs w:val="20"/>
          <w:lang w:val="ru-RU"/>
        </w:rPr>
        <w:t>на</w:t>
      </w:r>
      <w:r w:rsidRPr="007B7278">
        <w:rPr>
          <w:rFonts w:cs="Tahoma"/>
          <w:b/>
          <w:bCs/>
          <w:szCs w:val="20"/>
          <w:lang w:val="fr-FR"/>
        </w:rPr>
        <w:t xml:space="preserve"> </w:t>
      </w:r>
      <w:r w:rsidRPr="006F5F06">
        <w:rPr>
          <w:rFonts w:cs="Tahoma"/>
          <w:b/>
          <w:bCs/>
          <w:szCs w:val="20"/>
          <w:lang w:val="ru-RU"/>
        </w:rPr>
        <w:t>переход</w:t>
      </w:r>
      <w:r w:rsidRPr="007B7278">
        <w:rPr>
          <w:rFonts w:cs="Tahoma"/>
          <w:b/>
          <w:bCs/>
          <w:szCs w:val="20"/>
          <w:lang w:val="fr-FR"/>
        </w:rPr>
        <w:t xml:space="preserve"> </w:t>
      </w:r>
      <w:r w:rsidRPr="006F5F06">
        <w:rPr>
          <w:rFonts w:cs="Tahoma"/>
          <w:b/>
          <w:bCs/>
          <w:szCs w:val="20"/>
          <w:lang w:val="ru-RU"/>
        </w:rPr>
        <w:t>к</w:t>
      </w:r>
      <w:r w:rsidRPr="007B7278">
        <w:rPr>
          <w:rFonts w:cs="Tahoma"/>
          <w:b/>
          <w:bCs/>
          <w:szCs w:val="20"/>
          <w:lang w:val="fr-FR"/>
        </w:rPr>
        <w:t xml:space="preserve"> </w:t>
      </w:r>
      <w:r w:rsidRPr="006F5F06">
        <w:rPr>
          <w:rFonts w:cs="Tahoma"/>
          <w:b/>
          <w:bCs/>
          <w:szCs w:val="20"/>
          <w:lang w:val="ru-RU"/>
        </w:rPr>
        <w:t>использованию</w:t>
      </w:r>
      <w:r w:rsidRPr="007B7278">
        <w:rPr>
          <w:rFonts w:cs="Tahoma"/>
          <w:b/>
          <w:bCs/>
          <w:szCs w:val="20"/>
          <w:lang w:val="fr-FR"/>
        </w:rPr>
        <w:t xml:space="preserve"> </w:t>
      </w:r>
      <w:r w:rsidRPr="006F5F06">
        <w:rPr>
          <w:rFonts w:cs="Tahoma"/>
          <w:b/>
          <w:bCs/>
          <w:szCs w:val="20"/>
          <w:lang w:val="ru-RU"/>
        </w:rPr>
        <w:t>более</w:t>
      </w:r>
      <w:r w:rsidRPr="007B7278">
        <w:rPr>
          <w:rFonts w:cs="Tahoma"/>
          <w:b/>
          <w:bCs/>
          <w:szCs w:val="20"/>
          <w:lang w:val="fr-FR"/>
        </w:rPr>
        <w:t xml:space="preserve"> </w:t>
      </w:r>
      <w:r w:rsidRPr="006F5F06">
        <w:rPr>
          <w:rFonts w:cs="Tahoma"/>
          <w:b/>
          <w:bCs/>
          <w:szCs w:val="20"/>
          <w:lang w:val="ru-RU"/>
        </w:rPr>
        <w:t>ранней</w:t>
      </w:r>
      <w:r w:rsidRPr="007B7278">
        <w:rPr>
          <w:rFonts w:cs="Tahoma"/>
          <w:b/>
          <w:bCs/>
          <w:szCs w:val="20"/>
          <w:lang w:val="fr-FR"/>
        </w:rPr>
        <w:t xml:space="preserve"> </w:t>
      </w:r>
      <w:r w:rsidRPr="006F5F06">
        <w:rPr>
          <w:rFonts w:cs="Tahoma"/>
          <w:b/>
          <w:bCs/>
          <w:szCs w:val="20"/>
          <w:lang w:val="ru-RU"/>
        </w:rPr>
        <w:t>версии</w:t>
      </w:r>
      <w:r w:rsidRPr="007B7278">
        <w:rPr>
          <w:rFonts w:cs="Tahoma"/>
          <w:b/>
          <w:bCs/>
          <w:szCs w:val="20"/>
          <w:lang w:val="fr-FR"/>
        </w:rPr>
        <w:t xml:space="preserve"> Microsoft Dynamics CRM 2011</w:t>
      </w:r>
    </w:p>
    <w:p w:rsidR="00D57009" w:rsidRPr="007B7278" w:rsidRDefault="00944BDF" w:rsidP="003434E6">
      <w:pPr>
        <w:ind w:left="720"/>
        <w:rPr>
          <w:lang w:val="fr-FR"/>
        </w:rPr>
      </w:pPr>
      <w:r w:rsidRPr="00416CED">
        <w:rPr>
          <w:rFonts w:cs="Tahoma"/>
          <w:szCs w:val="20"/>
        </w:rPr>
        <w:t>Клиенты</w:t>
      </w:r>
      <w:r w:rsidRPr="007B7278">
        <w:rPr>
          <w:rFonts w:cs="Tahoma"/>
          <w:szCs w:val="20"/>
          <w:lang w:val="fr-FR"/>
        </w:rPr>
        <w:t xml:space="preserve">, </w:t>
      </w:r>
      <w:r w:rsidRPr="00416CED">
        <w:rPr>
          <w:rFonts w:cs="Tahoma"/>
          <w:szCs w:val="20"/>
        </w:rPr>
        <w:t>располагающие</w:t>
      </w:r>
      <w:r w:rsidRPr="007B7278">
        <w:rPr>
          <w:rFonts w:cs="Tahoma"/>
          <w:szCs w:val="20"/>
          <w:lang w:val="fr-FR"/>
        </w:rPr>
        <w:t xml:space="preserve"> </w:t>
      </w:r>
      <w:r w:rsidRPr="00416CED">
        <w:rPr>
          <w:rFonts w:cs="Tahoma"/>
          <w:szCs w:val="20"/>
        </w:rPr>
        <w:t>лицензиями</w:t>
      </w:r>
      <w:r w:rsidRPr="007B7278">
        <w:rPr>
          <w:rFonts w:cs="Tahoma"/>
          <w:szCs w:val="20"/>
          <w:lang w:val="fr-FR"/>
        </w:rPr>
        <w:t xml:space="preserve"> Microsoft Dynamics CRM 2011, </w:t>
      </w:r>
      <w:r w:rsidRPr="00416CED">
        <w:rPr>
          <w:rFonts w:cs="Tahoma"/>
          <w:szCs w:val="20"/>
        </w:rPr>
        <w:t>могут</w:t>
      </w:r>
      <w:r w:rsidRPr="007B7278">
        <w:rPr>
          <w:rFonts w:cs="Tahoma"/>
          <w:szCs w:val="20"/>
          <w:lang w:val="fr-FR"/>
        </w:rPr>
        <w:t xml:space="preserve"> </w:t>
      </w:r>
      <w:r w:rsidRPr="00416CED">
        <w:rPr>
          <w:rFonts w:cs="Tahoma"/>
          <w:szCs w:val="20"/>
        </w:rPr>
        <w:t>использовать</w:t>
      </w:r>
      <w:r w:rsidRPr="007B7278">
        <w:rPr>
          <w:rFonts w:cs="Tahoma"/>
          <w:szCs w:val="20"/>
          <w:lang w:val="fr-FR"/>
        </w:rPr>
        <w:t xml:space="preserve"> Microsoft Dynamics CRM 4.0 </w:t>
      </w:r>
      <w:r w:rsidRPr="00416CED">
        <w:rPr>
          <w:rFonts w:cs="Tahoma"/>
          <w:szCs w:val="20"/>
        </w:rPr>
        <w:t>вместо</w:t>
      </w:r>
      <w:r w:rsidRPr="007B7278">
        <w:rPr>
          <w:rFonts w:cs="Tahoma"/>
          <w:szCs w:val="20"/>
          <w:lang w:val="fr-FR"/>
        </w:rPr>
        <w:t xml:space="preserve"> Microsoft Dynamics CRM 2011. </w:t>
      </w:r>
      <w:r w:rsidRPr="006F5F06">
        <w:rPr>
          <w:rFonts w:cs="Tahoma"/>
          <w:szCs w:val="20"/>
          <w:lang w:val="ru-RU"/>
        </w:rPr>
        <w:t>Лицензии</w:t>
      </w:r>
      <w:r w:rsidRPr="007B7278">
        <w:rPr>
          <w:rFonts w:cs="Tahoma"/>
          <w:szCs w:val="20"/>
          <w:lang w:val="fr-FR"/>
        </w:rPr>
        <w:t xml:space="preserve"> Mirosoft Dynamics CRM 2011 </w:t>
      </w:r>
      <w:r w:rsidRPr="006F5F06">
        <w:rPr>
          <w:rFonts w:cs="Tahoma"/>
          <w:szCs w:val="20"/>
          <w:lang w:val="ru-RU"/>
        </w:rPr>
        <w:t>могут</w:t>
      </w:r>
      <w:r w:rsidRPr="007B7278">
        <w:rPr>
          <w:rFonts w:cs="Tahoma"/>
          <w:szCs w:val="20"/>
          <w:lang w:val="fr-FR"/>
        </w:rPr>
        <w:t xml:space="preserve"> </w:t>
      </w:r>
      <w:r w:rsidRPr="006F5F06">
        <w:rPr>
          <w:rFonts w:cs="Tahoma"/>
          <w:szCs w:val="20"/>
          <w:lang w:val="ru-RU"/>
        </w:rPr>
        <w:t>быть</w:t>
      </w:r>
      <w:r w:rsidRPr="007B7278">
        <w:rPr>
          <w:rFonts w:cs="Tahoma"/>
          <w:szCs w:val="20"/>
          <w:lang w:val="fr-FR"/>
        </w:rPr>
        <w:t xml:space="preserve"> </w:t>
      </w:r>
      <w:r w:rsidRPr="006F5F06">
        <w:rPr>
          <w:rFonts w:cs="Tahoma"/>
          <w:szCs w:val="20"/>
          <w:lang w:val="ru-RU"/>
        </w:rPr>
        <w:t>развернуты</w:t>
      </w:r>
      <w:r w:rsidRPr="007B7278">
        <w:rPr>
          <w:rFonts w:cs="Tahoma"/>
          <w:szCs w:val="20"/>
          <w:lang w:val="fr-FR"/>
        </w:rPr>
        <w:t xml:space="preserve"> </w:t>
      </w:r>
      <w:r w:rsidRPr="006F5F06">
        <w:rPr>
          <w:rFonts w:cs="Tahoma"/>
          <w:szCs w:val="20"/>
          <w:lang w:val="ru-RU"/>
        </w:rPr>
        <w:t>как</w:t>
      </w:r>
      <w:r w:rsidRPr="007B7278">
        <w:rPr>
          <w:rFonts w:cs="Tahoma"/>
          <w:szCs w:val="20"/>
          <w:lang w:val="fr-FR"/>
        </w:rPr>
        <w:t xml:space="preserve"> </w:t>
      </w:r>
      <w:r w:rsidRPr="006F5F06">
        <w:rPr>
          <w:rFonts w:cs="Tahoma"/>
          <w:szCs w:val="20"/>
          <w:lang w:val="ru-RU"/>
        </w:rPr>
        <w:t>лицензии</w:t>
      </w:r>
      <w:r w:rsidRPr="007B7278">
        <w:rPr>
          <w:rFonts w:cs="Tahoma"/>
          <w:szCs w:val="20"/>
          <w:lang w:val="fr-FR"/>
        </w:rPr>
        <w:t xml:space="preserve"> CRM 4.0 </w:t>
      </w:r>
      <w:r w:rsidRPr="006F5F06">
        <w:rPr>
          <w:rFonts w:cs="Tahoma"/>
          <w:szCs w:val="20"/>
          <w:lang w:val="ru-RU"/>
        </w:rPr>
        <w:t>следующим</w:t>
      </w:r>
      <w:r w:rsidRPr="007B7278">
        <w:rPr>
          <w:rFonts w:cs="Tahoma"/>
          <w:szCs w:val="20"/>
          <w:lang w:val="fr-FR"/>
        </w:rPr>
        <w:t xml:space="preserve"> </w:t>
      </w:r>
      <w:r w:rsidRPr="006F5F06">
        <w:rPr>
          <w:rFonts w:cs="Tahoma"/>
          <w:szCs w:val="20"/>
          <w:lang w:val="ru-RU"/>
        </w:rPr>
        <w:t>образом</w:t>
      </w:r>
      <w:r w:rsidRPr="007B7278">
        <w:rPr>
          <w:rFonts w:cs="Tahoma"/>
          <w:szCs w:val="20"/>
          <w:lang w:val="fr-FR"/>
        </w:rPr>
        <w:t>:</w:t>
      </w:r>
    </w:p>
    <w:p w:rsidR="007B699C" w:rsidRPr="007B7278" w:rsidRDefault="007B699C" w:rsidP="00E62BC4">
      <w:pPr>
        <w:ind w:left="720"/>
        <w:rPr>
          <w:lang w:val="fr-FR"/>
        </w:rPr>
      </w:pPr>
    </w:p>
    <w:p w:rsidR="00944BDF" w:rsidRPr="007B7278" w:rsidRDefault="00944BDF" w:rsidP="00944BDF">
      <w:pPr>
        <w:ind w:left="540"/>
        <w:rPr>
          <w:lang w:val="fr-FR"/>
        </w:rPr>
      </w:pPr>
    </w:p>
    <w:p w:rsidR="00944BDF" w:rsidRPr="007B7278" w:rsidRDefault="00944BDF" w:rsidP="00944BDF">
      <w:pPr>
        <w:ind w:left="900"/>
        <w:rPr>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416CED"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7B7278" w:rsidRDefault="00944BDF" w:rsidP="007B35CE">
            <w:pPr>
              <w:keepNext/>
              <w:ind w:left="360"/>
              <w:rPr>
                <w:rFonts w:cs="Tahoma"/>
                <w:b/>
                <w:bCs/>
                <w:szCs w:val="20"/>
                <w:lang w:val="fr-FR"/>
              </w:rPr>
            </w:pPr>
            <w:r w:rsidRPr="006F5F06">
              <w:rPr>
                <w:rFonts w:cs="Tahoma"/>
                <w:b/>
                <w:bCs/>
                <w:szCs w:val="20"/>
                <w:lang w:val="ru-RU"/>
              </w:rPr>
              <w:t>Соответствующая</w:t>
            </w:r>
            <w:r w:rsidRPr="007B7278">
              <w:rPr>
                <w:rFonts w:cs="Tahoma"/>
                <w:b/>
                <w:bCs/>
                <w:szCs w:val="20"/>
                <w:lang w:val="fr-FR"/>
              </w:rPr>
              <w:t xml:space="preserve"> </w:t>
            </w:r>
            <w:r w:rsidRPr="006F5F06">
              <w:rPr>
                <w:rFonts w:cs="Tahoma"/>
                <w:b/>
                <w:bCs/>
                <w:szCs w:val="20"/>
                <w:lang w:val="ru-RU"/>
              </w:rPr>
              <w:t>лицензия</w:t>
            </w:r>
            <w:r w:rsidRPr="007B7278">
              <w:rPr>
                <w:rFonts w:cs="Tahoma"/>
                <w:b/>
                <w:bCs/>
                <w:szCs w:val="20"/>
                <w:lang w:val="fr-FR"/>
              </w:rPr>
              <w:t xml:space="preserve">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416CED" w:rsidRDefault="00944BDF" w:rsidP="00E6206A">
            <w:pPr>
              <w:ind w:left="360"/>
              <w:rPr>
                <w:rFonts w:cs="Tahoma"/>
                <w:b/>
                <w:bCs/>
                <w:szCs w:val="20"/>
              </w:rPr>
            </w:pPr>
            <w:r w:rsidRPr="00416CED">
              <w:rPr>
                <w:rFonts w:cs="Tahoma"/>
                <w:b/>
                <w:bCs/>
                <w:szCs w:val="20"/>
              </w:rPr>
              <w:t>Соответствующая лицензия CRM 4.0</w:t>
            </w:r>
          </w:p>
        </w:tc>
      </w:tr>
      <w:tr w:rsidR="00944BDF" w:rsidRPr="00416C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16CED" w:rsidRDefault="00944BDF" w:rsidP="00B5458A">
            <w:pPr>
              <w:keepNext/>
              <w:rPr>
                <w:rFonts w:cs="Tahoma"/>
                <w:color w:val="000000"/>
                <w:szCs w:val="20"/>
              </w:rPr>
            </w:pPr>
            <w:r w:rsidRPr="00416CED">
              <w:rPr>
                <w:rFonts w:cs="Tahoma"/>
                <w:szCs w:val="20"/>
              </w:rPr>
              <w:t>Microsoft Dynamics CRM 2011 Full Use Additive</w:t>
            </w:r>
            <w:r w:rsidR="00B5458A">
              <w:rPr>
                <w:rFonts w:cs="Tahoma"/>
                <w:szCs w:val="20"/>
              </w:rPr>
              <w:t> </w:t>
            </w:r>
            <w:r w:rsidRPr="00416CED">
              <w:rPr>
                <w:rFonts w:cs="Tahoma"/>
                <w:szCs w:val="20"/>
              </w:rPr>
              <w:t>CAL</w:t>
            </w:r>
          </w:p>
        </w:tc>
        <w:tc>
          <w:tcPr>
            <w:tcW w:w="4140" w:type="dxa"/>
            <w:tcBorders>
              <w:top w:val="nil"/>
              <w:left w:val="nil"/>
              <w:bottom w:val="single" w:sz="8" w:space="0" w:color="000000"/>
              <w:right w:val="single" w:sz="8" w:space="0" w:color="000000"/>
            </w:tcBorders>
            <w:vAlign w:val="center"/>
          </w:tcPr>
          <w:p w:rsidR="00944BDF" w:rsidRPr="00416CED" w:rsidRDefault="00944BDF" w:rsidP="00E6206A">
            <w:pPr>
              <w:pStyle w:val="ColorfulList-Accent11"/>
              <w:spacing w:line="276" w:lineRule="auto"/>
              <w:ind w:left="288" w:right="162" w:hanging="180"/>
              <w:rPr>
                <w:rFonts w:ascii="Tahoma" w:hAnsi="Tahoma" w:cs="Tahoma"/>
                <w:sz w:val="18"/>
                <w:szCs w:val="20"/>
              </w:rPr>
            </w:pPr>
            <w:r w:rsidRPr="00416CED">
              <w:rPr>
                <w:rFonts w:ascii="Tahoma" w:hAnsi="Tahoma" w:cs="Tahoma"/>
                <w:sz w:val="18"/>
                <w:szCs w:val="20"/>
              </w:rPr>
              <w:t>Одна лицензия Microsoft Dynamics CRM 4.0 Full Use Additive CAL</w:t>
            </w:r>
          </w:p>
        </w:tc>
      </w:tr>
      <w:tr w:rsidR="00944BDF" w:rsidRPr="00416C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16CED" w:rsidRDefault="00944BDF" w:rsidP="00E6206A">
            <w:pPr>
              <w:rPr>
                <w:rFonts w:cs="Tahoma"/>
                <w:color w:val="000000"/>
                <w:szCs w:val="20"/>
              </w:rPr>
            </w:pPr>
            <w:r w:rsidRPr="00416CED">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rsidR="00944BDF" w:rsidRPr="00416CED" w:rsidRDefault="00944BDF" w:rsidP="00E6206A">
            <w:pPr>
              <w:pStyle w:val="ColorfulList-Accent11"/>
              <w:spacing w:line="276" w:lineRule="auto"/>
              <w:ind w:left="288" w:right="162" w:hanging="180"/>
              <w:rPr>
                <w:rFonts w:ascii="Tahoma" w:hAnsi="Tahoma" w:cs="Tahoma"/>
                <w:sz w:val="18"/>
                <w:szCs w:val="20"/>
              </w:rPr>
            </w:pPr>
            <w:r w:rsidRPr="00416CED">
              <w:rPr>
                <w:rFonts w:ascii="Tahoma" w:hAnsi="Tahoma" w:cs="Tahoma"/>
                <w:sz w:val="18"/>
                <w:szCs w:val="20"/>
              </w:rPr>
              <w:t>Одна лицензия Microsoft Dynamics CRM 4.0 Limited CAL</w:t>
            </w:r>
          </w:p>
        </w:tc>
      </w:tr>
      <w:tr w:rsidR="00944BDF" w:rsidRPr="00416C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16CED" w:rsidRDefault="00944BDF" w:rsidP="00E6206A">
            <w:pPr>
              <w:rPr>
                <w:rFonts w:cs="Tahoma"/>
                <w:szCs w:val="20"/>
              </w:rPr>
            </w:pPr>
            <w:r w:rsidRPr="00416CED">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416CED" w:rsidRDefault="00944BDF" w:rsidP="00E6206A">
            <w:pPr>
              <w:pStyle w:val="ColorfulList-Accent11"/>
              <w:spacing w:line="276" w:lineRule="auto"/>
              <w:ind w:left="288" w:right="162" w:hanging="180"/>
            </w:pPr>
            <w:r w:rsidRPr="00416CED">
              <w:rPr>
                <w:rFonts w:ascii="Tahoma" w:hAnsi="Tahoma" w:cs="Tahoma"/>
                <w:sz w:val="18"/>
                <w:szCs w:val="20"/>
              </w:rPr>
              <w:t>Одна лицензия Microsoft Dynamics CRM 4.0 Limited External Connector</w:t>
            </w:r>
          </w:p>
          <w:p w:rsidR="00944BDF" w:rsidRPr="00416CED" w:rsidRDefault="00944BDF" w:rsidP="00E6206A">
            <w:pPr>
              <w:pStyle w:val="ColorfulList-Accent11"/>
              <w:spacing w:line="276" w:lineRule="auto"/>
              <w:ind w:left="288" w:right="162" w:hanging="180"/>
              <w:jc w:val="center"/>
            </w:pPr>
            <w:r w:rsidRPr="00416CED">
              <w:rPr>
                <w:rFonts w:ascii="Tahoma" w:hAnsi="Tahoma" w:cs="Tahoma"/>
                <w:sz w:val="18"/>
                <w:szCs w:val="20"/>
              </w:rPr>
              <w:t>И</w:t>
            </w:r>
          </w:p>
          <w:p w:rsidR="00944BDF" w:rsidRPr="00416CED" w:rsidRDefault="00944BDF" w:rsidP="00E6206A">
            <w:pPr>
              <w:pStyle w:val="ColorfulList-Accent11"/>
              <w:spacing w:line="276" w:lineRule="auto"/>
              <w:ind w:left="288" w:right="162" w:hanging="180"/>
              <w:rPr>
                <w:rFonts w:ascii="Tahoma" w:hAnsi="Tahoma" w:cs="Tahoma"/>
                <w:sz w:val="18"/>
                <w:szCs w:val="20"/>
              </w:rPr>
            </w:pPr>
            <w:r w:rsidRPr="00416CED">
              <w:rPr>
                <w:rFonts w:ascii="Tahoma" w:hAnsi="Tahoma" w:cs="Tahoma"/>
                <w:sz w:val="18"/>
                <w:szCs w:val="20"/>
              </w:rPr>
              <w:t>одна лицензия Microsoft Dynamics CRM 4.0 Full Use Additive External Connector</w:t>
            </w:r>
          </w:p>
        </w:tc>
      </w:tr>
      <w:tr w:rsidR="00944BDF" w:rsidRPr="00416CED"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16CED" w:rsidRDefault="00944BDF" w:rsidP="00E6206A">
            <w:pPr>
              <w:rPr>
                <w:rFonts w:cs="Tahoma"/>
                <w:color w:val="000000"/>
                <w:szCs w:val="20"/>
              </w:rPr>
            </w:pPr>
            <w:r w:rsidRPr="00416CED">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416CED" w:rsidRDefault="00944BDF" w:rsidP="00E6206A">
            <w:pPr>
              <w:pStyle w:val="ColorfulList-Accent11"/>
              <w:spacing w:line="276" w:lineRule="auto"/>
              <w:ind w:left="288" w:right="162" w:hanging="180"/>
            </w:pPr>
            <w:r w:rsidRPr="00416CED">
              <w:rPr>
                <w:rFonts w:ascii="Tahoma" w:hAnsi="Tahoma" w:cs="Tahoma"/>
                <w:sz w:val="18"/>
                <w:szCs w:val="20"/>
              </w:rPr>
              <w:t>Одна лицензия Microsoft Dynamics CRM 4.0 Professional Server</w:t>
            </w:r>
          </w:p>
          <w:p w:rsidR="00944BDF" w:rsidRPr="00416CED" w:rsidRDefault="00944BDF" w:rsidP="00E6206A">
            <w:pPr>
              <w:pStyle w:val="ColorfulList-Accent11"/>
              <w:spacing w:line="276" w:lineRule="auto"/>
              <w:ind w:left="288" w:right="162" w:hanging="180"/>
              <w:jc w:val="center"/>
            </w:pPr>
            <w:r w:rsidRPr="00416CED">
              <w:rPr>
                <w:rFonts w:ascii="Tahoma" w:hAnsi="Tahoma" w:cs="Tahoma"/>
                <w:sz w:val="18"/>
                <w:szCs w:val="20"/>
              </w:rPr>
              <w:t>ИЛИ</w:t>
            </w:r>
          </w:p>
          <w:p w:rsidR="00944BDF" w:rsidRPr="00416CED" w:rsidRDefault="00944BDF" w:rsidP="00287758">
            <w:pPr>
              <w:pStyle w:val="ColorfulList-Accent11"/>
              <w:spacing w:line="276" w:lineRule="auto"/>
              <w:ind w:left="288" w:right="162" w:hanging="180"/>
              <w:rPr>
                <w:rFonts w:ascii="Tahoma" w:hAnsi="Tahoma" w:cs="Tahoma"/>
                <w:sz w:val="18"/>
                <w:szCs w:val="20"/>
              </w:rPr>
            </w:pPr>
            <w:r w:rsidRPr="00416CED">
              <w:rPr>
                <w:rFonts w:ascii="Tahoma" w:hAnsi="Tahoma" w:cs="Tahoma"/>
                <w:sz w:val="18"/>
                <w:szCs w:val="20"/>
              </w:rPr>
              <w:t>одна лицензия Microsoft Dynamics CRM 4.0 Enterprise Server</w:t>
            </w:r>
          </w:p>
        </w:tc>
      </w:tr>
      <w:tr w:rsidR="00944BDF" w:rsidRPr="00416CED"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416CED" w:rsidRDefault="00944BDF" w:rsidP="00E6206A">
            <w:pPr>
              <w:rPr>
                <w:rFonts w:cs="Tahoma"/>
                <w:color w:val="000000"/>
                <w:szCs w:val="20"/>
              </w:rPr>
            </w:pPr>
            <w:r w:rsidRPr="00416CED">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416CED" w:rsidRDefault="00944BDF" w:rsidP="00E6206A">
            <w:pPr>
              <w:pStyle w:val="ColorfulList-Accent11"/>
              <w:spacing w:line="276" w:lineRule="auto"/>
              <w:ind w:left="288" w:right="162" w:hanging="180"/>
              <w:rPr>
                <w:rFonts w:ascii="Tahoma" w:hAnsi="Tahoma" w:cs="Tahoma"/>
                <w:sz w:val="18"/>
                <w:szCs w:val="20"/>
              </w:rPr>
            </w:pPr>
            <w:r w:rsidRPr="00416CED">
              <w:rPr>
                <w:rFonts w:ascii="Tahoma" w:hAnsi="Tahoma" w:cs="Tahoma"/>
                <w:sz w:val="18"/>
                <w:szCs w:val="20"/>
              </w:rPr>
              <w:t>Одна лицензия Microsoft Dynamics CRM 4.0 Workgroup Server</w:t>
            </w:r>
          </w:p>
        </w:tc>
      </w:tr>
    </w:tbl>
    <w:p w:rsidR="00944BDF" w:rsidRPr="00416CED" w:rsidRDefault="00944BDF" w:rsidP="00944BDF">
      <w:r w:rsidRPr="00416CED">
        <w:rPr>
          <w:rFonts w:cs="Tahoma"/>
          <w:szCs w:val="20"/>
        </w:rPr>
        <w:t xml:space="preserve"> </w:t>
      </w:r>
    </w:p>
    <w:p w:rsidR="00BF7FDE" w:rsidRPr="006F5F06" w:rsidRDefault="00944BDF" w:rsidP="00586FCE">
      <w:pPr>
        <w:ind w:left="720"/>
        <w:rPr>
          <w:spacing w:val="-4"/>
          <w:lang w:val="ru-RU"/>
        </w:rPr>
      </w:pPr>
      <w:r w:rsidRPr="006F5F06">
        <w:rPr>
          <w:rFonts w:cs="Tahoma"/>
          <w:spacing w:val="-4"/>
          <w:szCs w:val="20"/>
          <w:lang w:val="ru-RU"/>
        </w:rPr>
        <w:t xml:space="preserve">Право клиента на использование </w:t>
      </w:r>
      <w:r w:rsidRPr="00B5458A">
        <w:rPr>
          <w:rFonts w:cs="Tahoma"/>
          <w:spacing w:val="-4"/>
          <w:szCs w:val="20"/>
        </w:rPr>
        <w:t>Microsoft</w:t>
      </w:r>
      <w:r w:rsidRPr="006F5F06">
        <w:rPr>
          <w:rFonts w:cs="Tahoma"/>
          <w:spacing w:val="-4"/>
          <w:szCs w:val="20"/>
          <w:lang w:val="ru-RU"/>
        </w:rPr>
        <w:t xml:space="preserve"> </w:t>
      </w:r>
      <w:r w:rsidRPr="00B5458A">
        <w:rPr>
          <w:rFonts w:cs="Tahoma"/>
          <w:spacing w:val="-4"/>
          <w:szCs w:val="20"/>
        </w:rPr>
        <w:t>Dynamics</w:t>
      </w:r>
      <w:r w:rsidRPr="006F5F06">
        <w:rPr>
          <w:rFonts w:cs="Tahoma"/>
          <w:spacing w:val="-4"/>
          <w:szCs w:val="20"/>
          <w:lang w:val="ru-RU"/>
        </w:rPr>
        <w:t xml:space="preserve"> </w:t>
      </w:r>
      <w:r w:rsidRPr="00B5458A">
        <w:rPr>
          <w:rFonts w:cs="Tahoma"/>
          <w:spacing w:val="-4"/>
          <w:szCs w:val="20"/>
        </w:rPr>
        <w:t>CRM</w:t>
      </w:r>
      <w:r w:rsidRPr="006F5F06">
        <w:rPr>
          <w:rFonts w:cs="Tahoma"/>
          <w:spacing w:val="-4"/>
          <w:szCs w:val="20"/>
          <w:lang w:val="ru-RU"/>
        </w:rPr>
        <w:t xml:space="preserve"> 4.0 определяется условиями и положениями лицензионного соглашения клиента, правами на использование продукта для </w:t>
      </w:r>
      <w:r w:rsidRPr="00B5458A">
        <w:rPr>
          <w:rFonts w:cs="Tahoma"/>
          <w:spacing w:val="-4"/>
          <w:szCs w:val="20"/>
        </w:rPr>
        <w:t>Microsoft</w:t>
      </w:r>
      <w:r w:rsidRPr="006F5F06">
        <w:rPr>
          <w:rFonts w:cs="Tahoma"/>
          <w:spacing w:val="-4"/>
          <w:szCs w:val="20"/>
          <w:lang w:val="ru-RU"/>
        </w:rPr>
        <w:t xml:space="preserve"> </w:t>
      </w:r>
      <w:r w:rsidRPr="00B5458A">
        <w:rPr>
          <w:rFonts w:cs="Tahoma"/>
          <w:spacing w:val="-4"/>
          <w:szCs w:val="20"/>
        </w:rPr>
        <w:t>Dynamics</w:t>
      </w:r>
      <w:r w:rsidRPr="006F5F06">
        <w:rPr>
          <w:rFonts w:cs="Tahoma"/>
          <w:spacing w:val="-4"/>
          <w:szCs w:val="20"/>
          <w:lang w:val="ru-RU"/>
        </w:rPr>
        <w:t xml:space="preserve"> </w:t>
      </w:r>
      <w:r w:rsidRPr="00B5458A">
        <w:rPr>
          <w:rFonts w:cs="Tahoma"/>
          <w:spacing w:val="-4"/>
          <w:szCs w:val="20"/>
        </w:rPr>
        <w:t>CRM</w:t>
      </w:r>
      <w:r w:rsidRPr="006F5F06">
        <w:rPr>
          <w:rFonts w:cs="Tahoma"/>
          <w:spacing w:val="-4"/>
          <w:szCs w:val="20"/>
          <w:lang w:val="ru-RU"/>
        </w:rPr>
        <w:t xml:space="preserve"> 4.0 и данными условиями. Это право заканчивается после окончания или прекращения права на использование </w:t>
      </w:r>
      <w:r w:rsidRPr="00B5458A">
        <w:rPr>
          <w:rFonts w:cs="Tahoma"/>
          <w:spacing w:val="-4"/>
          <w:szCs w:val="20"/>
        </w:rPr>
        <w:t>Microsoft</w:t>
      </w:r>
      <w:r w:rsidRPr="006F5F06">
        <w:rPr>
          <w:rFonts w:cs="Tahoma"/>
          <w:spacing w:val="-4"/>
          <w:szCs w:val="20"/>
          <w:lang w:val="ru-RU"/>
        </w:rPr>
        <w:t xml:space="preserve"> </w:t>
      </w:r>
      <w:r w:rsidRPr="00B5458A">
        <w:rPr>
          <w:rFonts w:cs="Tahoma"/>
          <w:spacing w:val="-4"/>
          <w:szCs w:val="20"/>
        </w:rPr>
        <w:t>Dynamics</w:t>
      </w:r>
      <w:r w:rsidRPr="006F5F06">
        <w:rPr>
          <w:rFonts w:cs="Tahoma"/>
          <w:spacing w:val="-4"/>
          <w:szCs w:val="20"/>
          <w:lang w:val="ru-RU"/>
        </w:rPr>
        <w:t xml:space="preserve"> </w:t>
      </w:r>
      <w:r w:rsidRPr="00B5458A">
        <w:rPr>
          <w:rFonts w:cs="Tahoma"/>
          <w:spacing w:val="-4"/>
          <w:szCs w:val="20"/>
        </w:rPr>
        <w:t>CRM</w:t>
      </w:r>
      <w:r w:rsidRPr="006F5F06">
        <w:rPr>
          <w:rFonts w:cs="Tahoma"/>
          <w:spacing w:val="-4"/>
          <w:szCs w:val="20"/>
          <w:lang w:val="ru-RU"/>
        </w:rPr>
        <w:t xml:space="preserve"> 2011 по соответствующим лицензиям </w:t>
      </w:r>
      <w:r w:rsidRPr="00B5458A">
        <w:rPr>
          <w:rFonts w:cs="Tahoma"/>
          <w:spacing w:val="-4"/>
          <w:szCs w:val="20"/>
        </w:rPr>
        <w:t>Microsoft</w:t>
      </w:r>
      <w:r w:rsidRPr="006F5F06">
        <w:rPr>
          <w:rFonts w:cs="Tahoma"/>
          <w:spacing w:val="-4"/>
          <w:szCs w:val="20"/>
          <w:lang w:val="ru-RU"/>
        </w:rPr>
        <w:t xml:space="preserve"> </w:t>
      </w:r>
      <w:r w:rsidRPr="00B5458A">
        <w:rPr>
          <w:rFonts w:cs="Tahoma"/>
          <w:spacing w:val="-4"/>
          <w:szCs w:val="20"/>
        </w:rPr>
        <w:t>Dynamics</w:t>
      </w:r>
      <w:r w:rsidRPr="006F5F06">
        <w:rPr>
          <w:rFonts w:cs="Tahoma"/>
          <w:spacing w:val="-4"/>
          <w:szCs w:val="20"/>
          <w:lang w:val="ru-RU"/>
        </w:rPr>
        <w:t xml:space="preserve"> </w:t>
      </w:r>
      <w:r w:rsidRPr="00B5458A">
        <w:rPr>
          <w:rFonts w:cs="Tahoma"/>
          <w:spacing w:val="-4"/>
          <w:szCs w:val="20"/>
        </w:rPr>
        <w:t>CRM</w:t>
      </w:r>
      <w:r w:rsidRPr="006F5F06">
        <w:rPr>
          <w:rFonts w:cs="Tahoma"/>
          <w:spacing w:val="-4"/>
          <w:szCs w:val="20"/>
          <w:lang w:val="ru-RU"/>
        </w:rPr>
        <w:t xml:space="preserve"> 2011. </w:t>
      </w:r>
    </w:p>
    <w:p w:rsidR="00944BDF" w:rsidRPr="006F5F06" w:rsidRDefault="00944BDF" w:rsidP="00944BDF">
      <w:pPr>
        <w:ind w:left="540"/>
        <w:rPr>
          <w:lang w:val="ru-RU"/>
        </w:rPr>
      </w:pPr>
    </w:p>
    <w:p w:rsidR="00944BDF" w:rsidRPr="006F5F06" w:rsidRDefault="00944BDF" w:rsidP="007B699C">
      <w:pPr>
        <w:spacing w:after="60"/>
        <w:ind w:left="720"/>
        <w:rPr>
          <w:lang w:val="ru-RU"/>
        </w:rPr>
      </w:pPr>
      <w:r w:rsidRPr="006F5F06">
        <w:rPr>
          <w:rFonts w:cs="Tahoma"/>
          <w:b/>
          <w:bCs/>
          <w:color w:val="000000"/>
          <w:szCs w:val="20"/>
          <w:lang w:val="ru-RU"/>
        </w:rPr>
        <w:t xml:space="preserve">Варианты клиентских лицензий и лицензий </w:t>
      </w:r>
      <w:r w:rsidRPr="00416CED">
        <w:rPr>
          <w:rFonts w:cs="Tahoma"/>
          <w:b/>
          <w:bCs/>
          <w:color w:val="000000"/>
          <w:szCs w:val="20"/>
        </w:rPr>
        <w:t>External</w:t>
      </w:r>
      <w:r w:rsidRPr="006F5F06">
        <w:rPr>
          <w:rFonts w:cs="Tahoma"/>
          <w:b/>
          <w:bCs/>
          <w:color w:val="000000"/>
          <w:szCs w:val="20"/>
          <w:lang w:val="ru-RU"/>
        </w:rPr>
        <w:t xml:space="preserve"> </w:t>
      </w:r>
      <w:r w:rsidRPr="00416CED">
        <w:rPr>
          <w:rFonts w:cs="Tahoma"/>
          <w:b/>
          <w:bCs/>
          <w:color w:val="000000"/>
          <w:szCs w:val="20"/>
        </w:rPr>
        <w:t>Connector</w:t>
      </w:r>
    </w:p>
    <w:p w:rsidR="00944BDF" w:rsidRPr="006F5F06" w:rsidRDefault="00944BDF" w:rsidP="00E62BC4">
      <w:pPr>
        <w:ind w:left="720"/>
        <w:rPr>
          <w:lang w:val="ru-RU"/>
        </w:rPr>
      </w:pPr>
      <w:r w:rsidRPr="006F5F06">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416CED">
        <w:rPr>
          <w:rFonts w:cs="Tahoma"/>
          <w:color w:val="000000"/>
          <w:szCs w:val="20"/>
        </w:rPr>
        <w:t>Microsoft</w:t>
      </w:r>
      <w:r w:rsidRPr="006F5F06">
        <w:rPr>
          <w:rFonts w:cs="Tahoma"/>
          <w:color w:val="000000"/>
          <w:szCs w:val="20"/>
          <w:lang w:val="ru-RU"/>
        </w:rPr>
        <w:t xml:space="preserve"> </w:t>
      </w:r>
      <w:r w:rsidRPr="00416CED">
        <w:rPr>
          <w:rFonts w:cs="Tahoma"/>
          <w:color w:val="000000"/>
          <w:szCs w:val="20"/>
        </w:rPr>
        <w:t>Dynamics</w:t>
      </w:r>
      <w:r w:rsidRPr="006F5F06">
        <w:rPr>
          <w:rFonts w:cs="Tahoma"/>
          <w:color w:val="000000"/>
          <w:szCs w:val="20"/>
          <w:lang w:val="ru-RU"/>
        </w:rPr>
        <w:t xml:space="preserve"> </w:t>
      </w:r>
      <w:r w:rsidRPr="00416CED">
        <w:rPr>
          <w:rFonts w:cs="Tahoma"/>
          <w:color w:val="000000"/>
          <w:szCs w:val="20"/>
        </w:rPr>
        <w:t>CRM</w:t>
      </w:r>
      <w:r w:rsidRPr="006F5F06">
        <w:rPr>
          <w:rFonts w:cs="Tahoma"/>
          <w:color w:val="000000"/>
          <w:szCs w:val="20"/>
          <w:lang w:val="ru-RU"/>
        </w:rPr>
        <w:t xml:space="preserve"> 2011.</w:t>
      </w:r>
      <w:r w:rsidR="00FA2C82" w:rsidRPr="006F5F06">
        <w:rPr>
          <w:rFonts w:cs="Tahoma"/>
          <w:color w:val="000000"/>
          <w:szCs w:val="20"/>
          <w:lang w:val="ru-RU"/>
        </w:rPr>
        <w:t xml:space="preserve"> </w:t>
      </w:r>
      <w:r w:rsidRPr="006F5F06">
        <w:rPr>
          <w:rFonts w:cs="Tahoma"/>
          <w:color w:val="000000"/>
          <w:szCs w:val="20"/>
          <w:lang w:val="ru-RU"/>
        </w:rPr>
        <w:t xml:space="preserve">Клиентские лицензии </w:t>
      </w:r>
      <w:r w:rsidRPr="00416CED">
        <w:rPr>
          <w:rFonts w:cs="Tahoma"/>
          <w:color w:val="000000"/>
          <w:szCs w:val="20"/>
        </w:rPr>
        <w:t>Limited</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и </w:t>
      </w:r>
      <w:r w:rsidRPr="00416CED">
        <w:rPr>
          <w:rFonts w:cs="Tahoma"/>
          <w:color w:val="000000"/>
          <w:szCs w:val="20"/>
        </w:rPr>
        <w:t>Full</w:t>
      </w:r>
      <w:r w:rsidRPr="006F5F06">
        <w:rPr>
          <w:rFonts w:cs="Tahoma"/>
          <w:color w:val="000000"/>
          <w:szCs w:val="20"/>
          <w:lang w:val="ru-RU"/>
        </w:rPr>
        <w:t xml:space="preserve"> </w:t>
      </w:r>
      <w:r w:rsidRPr="00416CED">
        <w:rPr>
          <w:rFonts w:cs="Tahoma"/>
          <w:color w:val="000000"/>
          <w:szCs w:val="20"/>
        </w:rPr>
        <w:t>CAL</w:t>
      </w:r>
      <w:r w:rsidRPr="006F5F06">
        <w:rPr>
          <w:rFonts w:cs="Tahoma"/>
          <w:color w:val="000000"/>
          <w:szCs w:val="20"/>
          <w:lang w:val="ru-RU"/>
        </w:rPr>
        <w:t xml:space="preserve"> — это предложения, включающие несколько лицензий.</w:t>
      </w:r>
    </w:p>
    <w:p w:rsidR="0033725C" w:rsidRPr="006F5F06" w:rsidRDefault="0033725C" w:rsidP="0033725C">
      <w:pPr>
        <w:pStyle w:val="ListParagraph"/>
        <w:ind w:left="0"/>
        <w:rPr>
          <w:lang w:val="ru-RU"/>
        </w:rPr>
      </w:pPr>
    </w:p>
    <w:tbl>
      <w:tblPr>
        <w:tblW w:w="8950"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80"/>
        <w:gridCol w:w="1120"/>
        <w:gridCol w:w="1170"/>
      </w:tblGrid>
      <w:tr w:rsidR="0033725C" w:rsidRPr="00416CED" w:rsidTr="00B5458A">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A73DBD">
            <w:pPr>
              <w:pStyle w:val="TableHeading"/>
              <w:rPr>
                <w:rFonts w:ascii="Tahoma" w:hAnsi="Tahoma" w:cs="Tahoma"/>
                <w:color w:val="000000"/>
                <w:sz w:val="18"/>
                <w:szCs w:val="18"/>
              </w:rPr>
            </w:pPr>
            <w:r w:rsidRPr="00416CED">
              <w:rPr>
                <w:rFonts w:ascii="Tahoma" w:hAnsi="Tahoma" w:cs="Tahoma"/>
                <w:color w:val="000000"/>
                <w:sz w:val="18"/>
                <w:szCs w:val="18"/>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A73DBD">
            <w:pPr>
              <w:pStyle w:val="TableHeading"/>
              <w:rPr>
                <w:rFonts w:ascii="Tahoma" w:hAnsi="Tahoma" w:cs="Tahoma"/>
                <w:color w:val="000000"/>
                <w:sz w:val="18"/>
                <w:szCs w:val="18"/>
              </w:rPr>
            </w:pPr>
            <w:r w:rsidRPr="00416CED">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A73DBD">
            <w:pPr>
              <w:pStyle w:val="TableHeading"/>
              <w:rPr>
                <w:rFonts w:ascii="Tahoma" w:hAnsi="Tahoma" w:cs="Tahoma"/>
                <w:color w:val="000000"/>
                <w:sz w:val="18"/>
                <w:szCs w:val="18"/>
              </w:rPr>
            </w:pPr>
            <w:r w:rsidRPr="00416CED">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A73DBD">
            <w:pPr>
              <w:pStyle w:val="TableHeading"/>
              <w:rPr>
                <w:rFonts w:ascii="Tahoma" w:hAnsi="Tahoma" w:cs="Tahoma"/>
                <w:color w:val="000000"/>
                <w:sz w:val="18"/>
                <w:szCs w:val="18"/>
              </w:rPr>
            </w:pPr>
            <w:r w:rsidRPr="00416CED">
              <w:rPr>
                <w:rFonts w:ascii="Tahoma" w:hAnsi="Tahoma" w:cs="Tahoma"/>
                <w:color w:val="000000"/>
                <w:sz w:val="18"/>
                <w:szCs w:val="18"/>
              </w:rPr>
              <w:t>Full CAL</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A73DBD">
            <w:pPr>
              <w:pStyle w:val="TableHeading"/>
              <w:rPr>
                <w:rFonts w:ascii="Tahoma" w:hAnsi="Tahoma" w:cs="Tahoma"/>
                <w:color w:val="000000"/>
                <w:sz w:val="18"/>
                <w:szCs w:val="18"/>
              </w:rPr>
            </w:pPr>
            <w:r w:rsidRPr="00416CED">
              <w:rPr>
                <w:rFonts w:ascii="Tahoma" w:hAnsi="Tahoma" w:cs="Tahoma"/>
                <w:color w:val="000000"/>
                <w:sz w:val="18"/>
                <w:szCs w:val="18"/>
              </w:rPr>
              <w:t>Limited Use Additive CAL</w:t>
            </w:r>
          </w:p>
        </w:tc>
        <w:tc>
          <w:tcPr>
            <w:tcW w:w="112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A73DBD">
            <w:pPr>
              <w:pStyle w:val="TableHeading"/>
              <w:rPr>
                <w:rFonts w:ascii="Tahoma" w:hAnsi="Tahoma" w:cs="Tahoma"/>
                <w:color w:val="000000"/>
                <w:sz w:val="18"/>
                <w:szCs w:val="18"/>
              </w:rPr>
            </w:pPr>
            <w:r w:rsidRPr="00416CED">
              <w:rPr>
                <w:rFonts w:ascii="Tahoma" w:hAnsi="Tahoma" w:cs="Tahoma"/>
                <w:color w:val="000000"/>
                <w:sz w:val="18"/>
                <w:szCs w:val="18"/>
              </w:rPr>
              <w:t>Full Use Additive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416CED" w:rsidRDefault="0033725C" w:rsidP="00B5458A">
            <w:pPr>
              <w:pStyle w:val="TableHeading"/>
              <w:tabs>
                <w:tab w:val="left" w:pos="1054"/>
              </w:tabs>
              <w:ind w:left="32"/>
              <w:rPr>
                <w:rFonts w:ascii="Tahoma" w:hAnsi="Tahoma" w:cs="Tahoma"/>
                <w:color w:val="000000"/>
                <w:sz w:val="18"/>
                <w:szCs w:val="18"/>
              </w:rPr>
            </w:pPr>
            <w:r w:rsidRPr="00416CED">
              <w:rPr>
                <w:rFonts w:ascii="Tahoma" w:hAnsi="Tahoma" w:cs="Tahoma"/>
                <w:color w:val="000000"/>
                <w:sz w:val="18"/>
                <w:szCs w:val="18"/>
              </w:rPr>
              <w:t>External Connector</w:t>
            </w:r>
          </w:p>
        </w:tc>
      </w:tr>
      <w:tr w:rsidR="0033725C" w:rsidRPr="00416CED" w:rsidTr="00B5458A">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учетных записей с помощью доступа через </w:t>
            </w:r>
            <w:r w:rsidRPr="00416CED">
              <w:rPr>
                <w:rFonts w:ascii="Tahoma" w:eastAsia="Calibri" w:hAnsi="Tahoma" w:cs="Tahoma"/>
                <w:sz w:val="18"/>
                <w:szCs w:val="18"/>
              </w:rPr>
              <w:t>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контактов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обращений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потенциальных клиентов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Действий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Создание уведомлений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6F5F06">
              <w:rPr>
                <w:rFonts w:ascii="Tahoma" w:eastAsia="Calibri" w:hAnsi="Tahoma" w:cs="Tahoma"/>
                <w:sz w:val="18"/>
                <w:szCs w:val="18"/>
                <w:lang w:val="ru-RU"/>
              </w:rPr>
              <w:t>Создание записей о пользовательских сущностях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w:t>
            </w:r>
            <w:r w:rsidRPr="00416CED">
              <w:rPr>
                <w:rFonts w:ascii="Tahoma" w:eastAsia="Calibri" w:hAnsi="Tahoma" w:cs="Tahoma"/>
                <w:sz w:val="18"/>
                <w:szCs w:val="18"/>
              </w:rPr>
              <w:t>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B5458A">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Обновление Учетных записей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Контактов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обращений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потенциальных клиентов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действий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уведомлений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Обновление записей о пользовательских сущностях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учетных записей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контактов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обращений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потенциальных клиентов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действий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уведомлений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записей о пользовательских сущностях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учетным записям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контактам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обращениям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потенциальным клиентам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действиям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уведомлениям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записям о пользовательских сущностях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учетных записей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контактов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обращений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потенциальных клиентов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действий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уведомлений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записей о пользовательских сущностях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учетных записей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контактов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обращений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потенциальных клиентов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действий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записей о пользовательских сущностях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учетными записями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контактами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обращениями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потенциальными клиентами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действиями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записями о пользовательских сущностях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Создание учетных записей с помощью клиентов</w:t>
            </w:r>
            <w:r w:rsidRPr="006F5F06">
              <w:rPr>
                <w:rFonts w:ascii="Tahoma" w:eastAsia="Calibri" w:hAnsi="Tahoma" w:cs="Tahoma"/>
                <w:b/>
                <w:sz w:val="18"/>
                <w:szCs w:val="18"/>
                <w:vertAlign w:val="superscript"/>
                <w:lang w:val="ru-RU"/>
              </w:rPr>
              <w:t>1</w:t>
            </w:r>
            <w:r w:rsidRPr="006F5F06">
              <w:rPr>
                <w:lang w:val="ru-RU"/>
              </w:rPr>
              <w:t xml:space="preserve"> </w:t>
            </w:r>
            <w:r w:rsidRPr="00416CED">
              <w:t>Microsoft</w:t>
            </w:r>
            <w:r w:rsidRPr="006F5F06">
              <w:rPr>
                <w:lang w:val="ru-RU"/>
              </w:rPr>
              <w:t xml:space="preserve"> </w:t>
            </w:r>
            <w:r w:rsidRPr="00416CED">
              <w:t>Dynamics</w:t>
            </w:r>
            <w:r w:rsidRPr="006F5F06">
              <w:rPr>
                <w:lang w:val="ru-RU"/>
              </w:rPr>
              <w:t xml:space="preserve"> </w:t>
            </w:r>
            <w:r w:rsidRPr="00416CED">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контактов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обращений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потенциальных клиентов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Действий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Создание Уведомлений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Обновление Учетных записей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Обновление Контактов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B5458A">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Обновление обращений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потенциальных клиентов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действий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уведомлений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учетных записей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контактов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обращений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потенциальных клиентов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действий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уведомлений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к учетным записям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к контактам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B5458A">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к обращениям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потенциальным клиентам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к действиям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к уведомлениям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учетных записей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контактов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обращений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потенциальных клиентов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действий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уведомлений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Назначение учетных записей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контактов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B5458A">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Назначение обращений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потенциальных клиентов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Назначение действий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учетными записями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контактами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обращениями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потенциальными клиентами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действиями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ascii="Segoe" w:eastAsia="Calibri" w:hAnsi="Segoe"/>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2</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Создание записей о пользовательских сущностях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Обновление записей о пользовательских сущностях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привилегии для записей о пользовательских действиях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3</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Добавление привилегии для записей о пользовательских сущностях (кроме записей о пользовательских действиях)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Добавление к привилегии для записей о пользовательских сущностях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Удаление записей о пользовательских сущностях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Назначение записей о пользовательских сущностях с</w:t>
            </w:r>
            <w:r w:rsidR="00B5458A">
              <w:rPr>
                <w:rFonts w:ascii="Tahoma" w:eastAsia="Calibri" w:hAnsi="Tahoma" w:cs="Tahoma"/>
                <w:sz w:val="18"/>
                <w:szCs w:val="18"/>
              </w:rPr>
              <w:t> </w:t>
            </w:r>
            <w:r w:rsidRPr="006F5F06">
              <w:rPr>
                <w:rFonts w:ascii="Tahoma" w:eastAsia="Calibri" w:hAnsi="Tahoma" w:cs="Tahoma"/>
                <w:sz w:val="18"/>
                <w:szCs w:val="18"/>
                <w:lang w:val="ru-RU"/>
              </w:rPr>
              <w:t xml:space="preserve">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Обмен записями о пользовательских сущностях с помощью клиентов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5</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5</w:t>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16CED" w:rsidRDefault="0033725C" w:rsidP="00A73DBD">
            <w:pPr>
              <w:pStyle w:val="TableText"/>
              <w:jc w:val="left"/>
              <w:rPr>
                <w:rFonts w:ascii="Tahoma" w:eastAsia="Calibri" w:hAnsi="Tahoma" w:cs="Tahoma"/>
                <w:sz w:val="18"/>
                <w:szCs w:val="18"/>
              </w:rPr>
            </w:pPr>
            <w:r w:rsidRPr="00416CED">
              <w:rPr>
                <w:rFonts w:ascii="Tahoma" w:eastAsia="Calibri" w:hAnsi="Tahoma" w:cs="Tahoma"/>
                <w:sz w:val="18"/>
                <w:szCs w:val="18"/>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Экспорт данных в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w:t>
            </w:r>
            <w:r w:rsidRPr="00416CED">
              <w:rPr>
                <w:rFonts w:ascii="Tahoma" w:eastAsia="Calibri" w:hAnsi="Tahoma" w:cs="Tahoma"/>
                <w:sz w:val="18"/>
                <w:szCs w:val="18"/>
              </w:rPr>
              <w:t>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Отслеживание и публикация каналов активности для записей о стандартных сущностях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r w:rsidRPr="006F5F06">
              <w:rPr>
                <w:rFonts w:ascii="Tahoma" w:eastAsia="Calibri" w:hAnsi="Tahoma" w:cs="Tahoma"/>
                <w:sz w:val="18"/>
                <w:szCs w:val="18"/>
                <w:lang w:val="ru-RU"/>
              </w:rPr>
              <w:t xml:space="preserve"> с помощью клиентов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Отслеживание и публикация каналов активности для записей о пользовательских сущностях с помощью клиентов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z w:val="18"/>
                <w:szCs w:val="18"/>
                <w:lang w:val="ru-RU"/>
              </w:rPr>
            </w:pPr>
            <w:r w:rsidRPr="006F5F06">
              <w:rPr>
                <w:rFonts w:ascii="Tahoma" w:eastAsia="Calibri" w:hAnsi="Tahoma" w:cs="Tahoma"/>
                <w:sz w:val="18"/>
                <w:szCs w:val="18"/>
                <w:lang w:val="ru-RU"/>
              </w:rPr>
              <w:t xml:space="preserve">Доступ для чтения ко всем функциям </w:t>
            </w:r>
            <w:r w:rsidRPr="00416CED">
              <w:rPr>
                <w:rFonts w:ascii="Tahoma" w:eastAsia="Calibri" w:hAnsi="Tahoma" w:cs="Tahoma"/>
                <w:sz w:val="18"/>
                <w:szCs w:val="18"/>
              </w:rPr>
              <w:t>Microsoft</w:t>
            </w:r>
            <w:r w:rsidRPr="006F5F06">
              <w:rPr>
                <w:rFonts w:ascii="Tahoma" w:eastAsia="Calibri" w:hAnsi="Tahoma" w:cs="Tahoma"/>
                <w:sz w:val="18"/>
                <w:szCs w:val="18"/>
                <w:lang w:val="ru-RU"/>
              </w:rPr>
              <w:t xml:space="preserve"> </w:t>
            </w:r>
            <w:r w:rsidRPr="00416CED">
              <w:rPr>
                <w:rFonts w:ascii="Tahoma" w:eastAsia="Calibri" w:hAnsi="Tahoma" w:cs="Tahoma"/>
                <w:sz w:val="18"/>
                <w:szCs w:val="18"/>
              </w:rPr>
              <w:t>Dynamics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CRM</w:t>
            </w:r>
            <w:r w:rsidRPr="006F5F06">
              <w:rPr>
                <w:rFonts w:ascii="Tahoma" w:eastAsia="Calibri" w:hAnsi="Tahoma" w:cs="Tahoma"/>
                <w:sz w:val="18"/>
                <w:szCs w:val="18"/>
                <w:lang w:val="ru-RU"/>
              </w:rPr>
              <w: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4</w:t>
            </w:r>
          </w:p>
        </w:tc>
      </w:tr>
      <w:tr w:rsidR="0033725C" w:rsidRPr="00416CED" w:rsidTr="00B5458A">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6F5F06" w:rsidRDefault="0033725C" w:rsidP="00A73DBD">
            <w:pPr>
              <w:pStyle w:val="TableText"/>
              <w:jc w:val="left"/>
              <w:rPr>
                <w:rFonts w:ascii="Tahoma" w:eastAsia="Calibri" w:hAnsi="Tahoma" w:cs="Tahoma"/>
                <w:spacing w:val="-2"/>
                <w:sz w:val="18"/>
                <w:szCs w:val="18"/>
                <w:lang w:val="ru-RU"/>
              </w:rPr>
            </w:pPr>
            <w:r w:rsidRPr="006F5F06">
              <w:rPr>
                <w:rFonts w:ascii="Tahoma" w:eastAsia="Calibri" w:hAnsi="Tahoma" w:cs="Tahoma"/>
                <w:spacing w:val="-2"/>
                <w:sz w:val="18"/>
                <w:szCs w:val="18"/>
                <w:lang w:val="ru-RU"/>
              </w:rPr>
              <w:t xml:space="preserve">Доступ для записи ко всем функциям </w:t>
            </w:r>
            <w:r w:rsidRPr="00B5458A">
              <w:rPr>
                <w:rFonts w:ascii="Tahoma" w:eastAsia="Calibri" w:hAnsi="Tahoma" w:cs="Tahoma"/>
                <w:spacing w:val="-2"/>
                <w:sz w:val="18"/>
                <w:szCs w:val="18"/>
              </w:rPr>
              <w:t>Microsoft</w:t>
            </w:r>
            <w:r w:rsidRPr="006F5F06">
              <w:rPr>
                <w:rFonts w:ascii="Tahoma" w:eastAsia="Calibri" w:hAnsi="Tahoma" w:cs="Tahoma"/>
                <w:spacing w:val="-2"/>
                <w:sz w:val="18"/>
                <w:szCs w:val="18"/>
                <w:lang w:val="ru-RU"/>
              </w:rPr>
              <w:t xml:space="preserve"> </w:t>
            </w:r>
            <w:r w:rsidRPr="00B5458A">
              <w:rPr>
                <w:rFonts w:ascii="Tahoma" w:eastAsia="Calibri" w:hAnsi="Tahoma" w:cs="Tahoma"/>
                <w:spacing w:val="-2"/>
                <w:sz w:val="18"/>
                <w:szCs w:val="18"/>
              </w:rPr>
              <w:t>Dynamics</w:t>
            </w:r>
            <w:r w:rsidRPr="006F5F06">
              <w:rPr>
                <w:rFonts w:ascii="Tahoma" w:eastAsia="Calibri" w:hAnsi="Tahoma" w:cs="Tahoma"/>
                <w:spacing w:val="-2"/>
                <w:sz w:val="18"/>
                <w:szCs w:val="18"/>
                <w:lang w:val="ru-RU"/>
              </w:rPr>
              <w:t xml:space="preserve"> </w:t>
            </w:r>
            <w:r w:rsidRPr="00B5458A">
              <w:rPr>
                <w:rFonts w:ascii="Tahoma" w:eastAsia="Calibri" w:hAnsi="Tahoma" w:cs="Tahoma"/>
                <w:spacing w:val="-2"/>
                <w:sz w:val="18"/>
                <w:szCs w:val="18"/>
              </w:rPr>
              <w:t>CRM</w:t>
            </w:r>
            <w:r w:rsidRPr="006F5F06">
              <w:rPr>
                <w:rFonts w:ascii="Tahoma" w:eastAsia="Calibri" w:hAnsi="Tahoma" w:cs="Tahoma"/>
                <w:spacing w:val="-2"/>
                <w:sz w:val="18"/>
                <w:szCs w:val="18"/>
                <w:lang w:val="ru-RU"/>
              </w:rPr>
              <w:t>.</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6F5F06" w:rsidRDefault="0033725C" w:rsidP="00A73DBD">
            <w:pPr>
              <w:pStyle w:val="TableText"/>
              <w:rPr>
                <w:rFonts w:eastAsia="Calibri" w:cs="Segoe UI"/>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p>
        </w:tc>
        <w:tc>
          <w:tcPr>
            <w:tcW w:w="11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416CED" w:rsidRDefault="0033725C" w:rsidP="00A73DBD">
            <w:pPr>
              <w:pStyle w:val="TableText"/>
              <w:rPr>
                <w:rFonts w:eastAsia="Calibri" w:cs="Segoe UI"/>
                <w:b/>
                <w:sz w:val="24"/>
                <w:szCs w:val="24"/>
              </w:rPr>
            </w:pPr>
            <w:r w:rsidRPr="00416CED">
              <w:rPr>
                <w:rFonts w:eastAsia="Calibri" w:cs="Segoe UI"/>
                <w:b/>
                <w:sz w:val="24"/>
                <w:szCs w:val="24"/>
              </w:rPr>
              <w:sym w:font="Wingdings" w:char="00FC"/>
            </w:r>
            <w:r w:rsidRPr="00416CED">
              <w:rPr>
                <w:rFonts w:eastAsia="Calibri" w:cs="Segoe UI"/>
                <w:b/>
                <w:sz w:val="24"/>
                <w:szCs w:val="24"/>
                <w:vertAlign w:val="superscript"/>
              </w:rPr>
              <w:t>4</w:t>
            </w:r>
          </w:p>
        </w:tc>
      </w:tr>
      <w:tr w:rsidR="0033725C" w:rsidRPr="00B973CC" w:rsidTr="00B5458A">
        <w:tc>
          <w:tcPr>
            <w:tcW w:w="895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B5458A" w:rsidRDefault="0033725C" w:rsidP="00A73DBD">
            <w:pPr>
              <w:pStyle w:val="TableText"/>
              <w:jc w:val="left"/>
              <w:rPr>
                <w:spacing w:val="-2"/>
              </w:rPr>
            </w:pPr>
            <w:r w:rsidRPr="00B5458A">
              <w:rPr>
                <w:rFonts w:ascii="Tahoma" w:eastAsia="Calibri" w:hAnsi="Tahoma" w:cs="Tahoma"/>
                <w:i/>
                <w:spacing w:val="-2"/>
                <w:sz w:val="14"/>
                <w:szCs w:val="18"/>
              </w:rPr>
              <w:t>(1) Веб-клиент Microsoft Dynamics CRM, клиент Microsoft Dynamics CRM для Microsoft Outlook и</w:t>
            </w:r>
            <w:r w:rsidR="00FA2C82" w:rsidRPr="00B5458A">
              <w:rPr>
                <w:rFonts w:ascii="Tahoma" w:eastAsia="Calibri" w:hAnsi="Tahoma" w:cs="Tahoma"/>
                <w:i/>
                <w:spacing w:val="-2"/>
                <w:sz w:val="14"/>
                <w:szCs w:val="18"/>
              </w:rPr>
              <w:t xml:space="preserve"> </w:t>
            </w:r>
            <w:r w:rsidRPr="00B5458A">
              <w:rPr>
                <w:rFonts w:ascii="Tahoma" w:eastAsia="Calibri" w:hAnsi="Tahoma" w:cs="Tahoma"/>
                <w:i/>
                <w:spacing w:val="-2"/>
                <w:sz w:val="14"/>
                <w:szCs w:val="18"/>
              </w:rPr>
              <w:t>Mobile Express для Microsoft Dynamics CRM.</w:t>
            </w:r>
          </w:p>
          <w:p w:rsidR="0033725C" w:rsidRPr="006F5F06" w:rsidRDefault="0033725C" w:rsidP="00A73DBD">
            <w:pPr>
              <w:pStyle w:val="TableText"/>
              <w:jc w:val="left"/>
              <w:rPr>
                <w:lang w:val="ru-RU"/>
              </w:rPr>
            </w:pPr>
            <w:r w:rsidRPr="006F5F06">
              <w:rPr>
                <w:rFonts w:ascii="Tahoma" w:eastAsia="Calibri" w:hAnsi="Tahoma" w:cs="Tahoma"/>
                <w:i/>
                <w:sz w:val="14"/>
                <w:szCs w:val="18"/>
                <w:lang w:val="ru-RU"/>
              </w:rPr>
              <w:t>(2) Привилегии, применимые только к записям, созданным тем же пользователем.</w:t>
            </w:r>
          </w:p>
          <w:p w:rsidR="0033725C" w:rsidRPr="006F5F06" w:rsidRDefault="0033725C" w:rsidP="00A73DBD">
            <w:pPr>
              <w:pStyle w:val="TableText"/>
              <w:jc w:val="left"/>
              <w:rPr>
                <w:lang w:val="ru-RU"/>
              </w:rPr>
            </w:pPr>
            <w:r w:rsidRPr="006F5F06">
              <w:rPr>
                <w:rFonts w:ascii="Tahoma" w:eastAsia="Calibri" w:hAnsi="Tahoma" w:cs="Tahoma"/>
                <w:i/>
                <w:sz w:val="14"/>
                <w:szCs w:val="18"/>
                <w:lang w:val="ru-RU"/>
              </w:rPr>
              <w:t>(3) Привилегии, применимые ТОЛЬКО к пользовательским</w:t>
            </w:r>
            <w:r w:rsidRPr="00416CED">
              <w:rPr>
                <w:rFonts w:ascii="Tahoma" w:eastAsia="Calibri" w:hAnsi="Tahoma" w:cs="Tahoma"/>
                <w:i/>
                <w:sz w:val="14"/>
                <w:szCs w:val="18"/>
              </w:rPr>
              <w:t> </w:t>
            </w:r>
            <w:r w:rsidRPr="006F5F06">
              <w:rPr>
                <w:rFonts w:ascii="Tahoma" w:eastAsia="Calibri" w:hAnsi="Tahoma" w:cs="Tahoma"/>
                <w:i/>
                <w:sz w:val="14"/>
                <w:szCs w:val="18"/>
                <w:lang w:val="ru-RU"/>
              </w:rPr>
              <w:t>действиям.</w:t>
            </w:r>
          </w:p>
          <w:p w:rsidR="0033725C" w:rsidRPr="006F5F06" w:rsidRDefault="0033725C" w:rsidP="00A73DBD">
            <w:pPr>
              <w:rPr>
                <w:lang w:val="ru-RU"/>
              </w:rPr>
            </w:pPr>
            <w:r w:rsidRPr="006F5F06">
              <w:rPr>
                <w:rFonts w:eastAsia="Calibri" w:cs="Segoe UI"/>
                <w:i/>
                <w:sz w:val="14"/>
                <w:szCs w:val="18"/>
                <w:lang w:val="ru-RU"/>
              </w:rPr>
              <w:t xml:space="preserve">(4) Привилегии на создание и добавление записей, </w:t>
            </w:r>
            <w:r w:rsidRPr="006F5F06">
              <w:rPr>
                <w:rFonts w:eastAsia="Calibri"/>
                <w:bCs/>
                <w:i/>
                <w:sz w:val="14"/>
                <w:szCs w:val="18"/>
                <w:lang w:val="ru-RU"/>
              </w:rPr>
              <w:t>а также на добавление к записям и обновление</w:t>
            </w:r>
            <w:r w:rsidRPr="006F5F06">
              <w:rPr>
                <w:rFonts w:eastAsia="Calibri"/>
                <w:i/>
                <w:sz w:val="14"/>
                <w:szCs w:val="18"/>
                <w:lang w:val="ru-RU"/>
              </w:rPr>
              <w:t xml:space="preserve"> </w:t>
            </w:r>
            <w:r w:rsidRPr="006F5F06">
              <w:rPr>
                <w:rFonts w:eastAsia="Calibri"/>
                <w:bCs/>
                <w:i/>
                <w:sz w:val="14"/>
                <w:szCs w:val="18"/>
                <w:lang w:val="ru-RU"/>
              </w:rPr>
              <w:t xml:space="preserve">записей, созданных любым пользователем </w:t>
            </w:r>
            <w:r w:rsidRPr="00416CED">
              <w:rPr>
                <w:rFonts w:eastAsia="Calibri"/>
                <w:bCs/>
                <w:i/>
                <w:sz w:val="14"/>
                <w:szCs w:val="18"/>
              </w:rPr>
              <w:t>CRM</w:t>
            </w:r>
            <w:r w:rsidRPr="006F5F06">
              <w:rPr>
                <w:rFonts w:eastAsia="Calibri"/>
                <w:bCs/>
                <w:i/>
                <w:sz w:val="14"/>
                <w:szCs w:val="18"/>
                <w:lang w:val="ru-RU"/>
              </w:rPr>
              <w:t xml:space="preserve">. </w:t>
            </w:r>
            <w:r w:rsidRPr="006F5F06">
              <w:rPr>
                <w:rFonts w:eastAsia="Calibri"/>
                <w:bCs/>
                <w:i/>
                <w:sz w:val="14"/>
                <w:szCs w:val="18"/>
                <w:u w:val="single"/>
                <w:lang w:val="ru-RU"/>
              </w:rPr>
              <w:t>Привилегии</w:t>
            </w:r>
            <w:r w:rsidRPr="006F5F06">
              <w:rPr>
                <w:rFonts w:eastAsia="Calibri"/>
                <w:i/>
                <w:sz w:val="14"/>
                <w:szCs w:val="18"/>
                <w:lang w:val="ru-RU"/>
              </w:rPr>
              <w:t xml:space="preserve"> на </w:t>
            </w:r>
            <w:r w:rsidRPr="006F5F06">
              <w:rPr>
                <w:rFonts w:eastAsia="Calibri"/>
                <w:bCs/>
                <w:i/>
                <w:sz w:val="14"/>
                <w:szCs w:val="18"/>
                <w:lang w:val="ru-RU"/>
              </w:rPr>
              <w:t>назначение, обмен или удаление</w:t>
            </w:r>
            <w:r w:rsidRPr="006F5F06">
              <w:rPr>
                <w:rFonts w:eastAsia="Calibri"/>
                <w:i/>
                <w:sz w:val="14"/>
                <w:szCs w:val="18"/>
                <w:lang w:val="ru-RU"/>
              </w:rPr>
              <w:t xml:space="preserve"> записей отсутствуют. </w:t>
            </w:r>
            <w:r w:rsidRPr="006F5F06">
              <w:rPr>
                <w:rFonts w:eastAsia="Calibri"/>
                <w:bCs/>
                <w:i/>
                <w:sz w:val="14"/>
                <w:szCs w:val="18"/>
                <w:lang w:val="ru-RU"/>
              </w:rPr>
              <w:t xml:space="preserve">Доступ только с помощью </w:t>
            </w:r>
            <w:r w:rsidRPr="00416CED">
              <w:rPr>
                <w:rFonts w:eastAsia="Calibri"/>
                <w:bCs/>
                <w:i/>
                <w:sz w:val="14"/>
                <w:szCs w:val="18"/>
              </w:rPr>
              <w:t>API</w:t>
            </w:r>
            <w:r w:rsidRPr="006F5F06">
              <w:rPr>
                <w:rFonts w:eastAsia="Calibri"/>
                <w:bCs/>
                <w:i/>
                <w:sz w:val="14"/>
                <w:szCs w:val="18"/>
                <w:lang w:val="ru-RU"/>
              </w:rPr>
              <w:t>.</w:t>
            </w:r>
          </w:p>
          <w:p w:rsidR="0033725C" w:rsidRPr="006F5F06" w:rsidRDefault="0033725C" w:rsidP="00A73DBD">
            <w:pPr>
              <w:rPr>
                <w:rFonts w:eastAsia="Calibri"/>
                <w:b/>
                <w:bCs/>
                <w:szCs w:val="18"/>
                <w:lang w:val="ru-RU"/>
              </w:rPr>
            </w:pPr>
            <w:r w:rsidRPr="006F5F06">
              <w:rPr>
                <w:rFonts w:eastAsia="Calibri" w:cs="Segoe UI"/>
                <w:i/>
                <w:sz w:val="14"/>
                <w:szCs w:val="18"/>
                <w:lang w:val="ru-RU"/>
              </w:rPr>
              <w:t xml:space="preserve">(5) </w:t>
            </w:r>
            <w:r w:rsidRPr="006F5F06">
              <w:rPr>
                <w:rFonts w:eastAsia="Calibri"/>
                <w:i/>
                <w:sz w:val="14"/>
                <w:lang w:val="ru-RU"/>
              </w:rPr>
              <w:t>Только для учетных записей, контактов, обращений, потенциальных клиентов, действий и записей о пользовательских сущностях.</w:t>
            </w:r>
            <w:r w:rsidRPr="006F5F06">
              <w:rPr>
                <w:rFonts w:eastAsia="Calibri" w:cs="Segoe UI"/>
                <w:b/>
                <w:sz w:val="14"/>
                <w:szCs w:val="18"/>
                <w:lang w:val="ru-RU"/>
              </w:rPr>
              <w:t xml:space="preserve"> </w:t>
            </w:r>
          </w:p>
        </w:tc>
      </w:tr>
    </w:tbl>
    <w:p w:rsidR="0033725C" w:rsidRPr="006F5F06" w:rsidRDefault="0033725C" w:rsidP="00D47417">
      <w:pPr>
        <w:ind w:left="540"/>
        <w:rPr>
          <w:lang w:val="ru-RU"/>
        </w:rPr>
      </w:pPr>
    </w:p>
    <w:p w:rsidR="00BF7FDE" w:rsidRPr="006F5F06" w:rsidRDefault="0033725C" w:rsidP="00B5458A">
      <w:pPr>
        <w:ind w:left="720"/>
        <w:rPr>
          <w:lang w:val="ru-RU"/>
        </w:rPr>
      </w:pPr>
      <w:r w:rsidRPr="006F5F06">
        <w:rPr>
          <w:lang w:val="ru-RU"/>
        </w:rPr>
        <w:t xml:space="preserve">Дополнительные сведения по лицензиям </w:t>
      </w:r>
      <w:r w:rsidRPr="00416CED">
        <w:t>Microsoft</w:t>
      </w:r>
      <w:r w:rsidRPr="006F5F06">
        <w:rPr>
          <w:lang w:val="ru-RU"/>
        </w:rPr>
        <w:t xml:space="preserve"> </w:t>
      </w:r>
      <w:r w:rsidRPr="00416CED">
        <w:t>Dynamics</w:t>
      </w:r>
      <w:r w:rsidRPr="006F5F06">
        <w:rPr>
          <w:lang w:val="ru-RU"/>
        </w:rPr>
        <w:t xml:space="preserve"> </w:t>
      </w:r>
      <w:r w:rsidRPr="00416CED">
        <w:t>CRM</w:t>
      </w:r>
      <w:r w:rsidRPr="006F5F06">
        <w:rPr>
          <w:lang w:val="ru-RU"/>
        </w:rPr>
        <w:t xml:space="preserve"> см. в руководстве по ценам и</w:t>
      </w:r>
      <w:r w:rsidR="00B5458A">
        <w:t> </w:t>
      </w:r>
      <w:r w:rsidRPr="006F5F06">
        <w:rPr>
          <w:lang w:val="ru-RU"/>
        </w:rPr>
        <w:t xml:space="preserve">лицензированию для </w:t>
      </w:r>
      <w:r w:rsidRPr="00416CED">
        <w:t>Microsoft</w:t>
      </w:r>
      <w:r w:rsidRPr="006F5F06">
        <w:rPr>
          <w:lang w:val="ru-RU"/>
        </w:rPr>
        <w:t xml:space="preserve"> </w:t>
      </w:r>
      <w:r w:rsidRPr="00416CED">
        <w:t>Dynamics</w:t>
      </w:r>
      <w:r w:rsidRPr="006F5F06">
        <w:rPr>
          <w:lang w:val="ru-RU"/>
        </w:rPr>
        <w:t xml:space="preserve"> </w:t>
      </w:r>
      <w:r w:rsidRPr="00416CED">
        <w:t>CRM</w:t>
      </w:r>
      <w:r w:rsidRPr="006F5F06">
        <w:rPr>
          <w:lang w:val="ru-RU"/>
        </w:rPr>
        <w:t xml:space="preserve"> 2011.</w:t>
      </w:r>
      <w:bookmarkStart w:id="1402" w:name="_69_Office_365"/>
      <w:bookmarkStart w:id="1403" w:name="_69_68_Office"/>
      <w:bookmarkEnd w:id="1402"/>
      <w:bookmarkEnd w:id="1403"/>
    </w:p>
    <w:p w:rsidR="006E28CC" w:rsidRPr="006F5F06" w:rsidRDefault="006E28CC" w:rsidP="006D6A83">
      <w:pPr>
        <w:rPr>
          <w:lang w:val="ru-RU"/>
        </w:rPr>
      </w:pPr>
      <w:bookmarkStart w:id="1404" w:name="_71_Office_365_1"/>
      <w:bookmarkStart w:id="1405" w:name="_Toc336338329"/>
      <w:bookmarkStart w:id="1406" w:name="Srv_70Office365PlanE1"/>
      <w:bookmarkEnd w:id="1404"/>
    </w:p>
    <w:p w:rsidR="006E28CC" w:rsidRPr="006F5F06" w:rsidRDefault="006E28CC" w:rsidP="006D6A83">
      <w:pPr>
        <w:rPr>
          <w:lang w:val="ru-RU"/>
        </w:rPr>
      </w:pPr>
    </w:p>
    <w:p w:rsidR="00B5458A" w:rsidRPr="006F5F06" w:rsidRDefault="00B5458A" w:rsidP="006D6A83">
      <w:pPr>
        <w:rPr>
          <w:lang w:val="ru-RU"/>
        </w:rPr>
      </w:pPr>
    </w:p>
    <w:p w:rsidR="00B5458A" w:rsidRPr="006F5F06" w:rsidRDefault="00B5458A" w:rsidP="006D6A83">
      <w:pPr>
        <w:rPr>
          <w:lang w:val="ru-RU"/>
        </w:rPr>
      </w:pPr>
    </w:p>
    <w:p w:rsidR="00B5458A" w:rsidRPr="006F5F06" w:rsidRDefault="00B5458A" w:rsidP="006D6A83">
      <w:pPr>
        <w:rPr>
          <w:lang w:val="ru-RU"/>
        </w:rPr>
      </w:pPr>
    </w:p>
    <w:p w:rsidR="00B5458A" w:rsidRPr="006F5F06" w:rsidRDefault="00B5458A" w:rsidP="006D6A83">
      <w:pPr>
        <w:rPr>
          <w:lang w:val="ru-RU"/>
        </w:rPr>
      </w:pPr>
    </w:p>
    <w:p w:rsidR="00B5458A" w:rsidRPr="006F5F06" w:rsidRDefault="00B5458A" w:rsidP="006D6A83">
      <w:pPr>
        <w:rPr>
          <w:lang w:val="ru-RU"/>
        </w:rPr>
      </w:pPr>
    </w:p>
    <w:p w:rsidR="006E28CC" w:rsidRPr="006F5F06" w:rsidRDefault="00A560B6" w:rsidP="009C5D30">
      <w:pPr>
        <w:pStyle w:val="Heading2"/>
        <w:ind w:left="0"/>
        <w:rPr>
          <w:lang w:val="ru-RU"/>
        </w:rPr>
      </w:pPr>
      <w:bookmarkStart w:id="1407" w:name="_66_Microsoft_Dynamics"/>
      <w:bookmarkStart w:id="1408" w:name="_71_Microsoft_Dynamics"/>
      <w:bookmarkStart w:id="1409" w:name="_74_Microsoft_Dynamics"/>
      <w:bookmarkStart w:id="1410" w:name="_Toc363742035"/>
      <w:bookmarkEnd w:id="1407"/>
      <w:bookmarkEnd w:id="1408"/>
      <w:bookmarkEnd w:id="1409"/>
      <w:r w:rsidRPr="006F5F06">
        <w:rPr>
          <w:rFonts w:ascii="Tahoma" w:hAnsi="Tahoma" w:cs="Tahoma"/>
          <w:caps/>
          <w:color w:val="FF6600"/>
          <w:sz w:val="22"/>
          <w:szCs w:val="22"/>
          <w:vertAlign w:val="superscript"/>
          <w:lang w:val="ru-RU"/>
        </w:rPr>
        <w:t xml:space="preserve">74 </w:t>
      </w:r>
      <w:r w:rsidRPr="00416CED">
        <w:rPr>
          <w:rFonts w:ascii="Tahoma" w:hAnsi="Tahoma" w:cs="Tahoma"/>
          <w:color w:val="FF6600"/>
          <w:sz w:val="22"/>
          <w:szCs w:val="22"/>
        </w:rPr>
        <w:t>Microsoft</w:t>
      </w:r>
      <w:r w:rsidRPr="006F5F06">
        <w:rPr>
          <w:rFonts w:ascii="Tahoma" w:hAnsi="Tahoma" w:cs="Tahoma"/>
          <w:color w:val="FF6600"/>
          <w:sz w:val="22"/>
          <w:szCs w:val="22"/>
          <w:lang w:val="ru-RU"/>
        </w:rPr>
        <w:t xml:space="preserve"> </w:t>
      </w:r>
      <w:r w:rsidRPr="00416CED">
        <w:rPr>
          <w:rFonts w:ascii="Tahoma" w:hAnsi="Tahoma" w:cs="Tahoma"/>
          <w:color w:val="FF6600"/>
          <w:sz w:val="22"/>
          <w:szCs w:val="22"/>
        </w:rPr>
        <w:t>Dynamics</w:t>
      </w:r>
      <w:r w:rsidRPr="006F5F06">
        <w:rPr>
          <w:rFonts w:ascii="Tahoma" w:hAnsi="Tahoma" w:cs="Tahoma"/>
          <w:color w:val="FF6600"/>
          <w:sz w:val="22"/>
          <w:szCs w:val="22"/>
          <w:lang w:val="ru-RU"/>
        </w:rPr>
        <w:t xml:space="preserve"> </w:t>
      </w:r>
      <w:r w:rsidRPr="00416CED">
        <w:rPr>
          <w:rFonts w:ascii="Tahoma" w:hAnsi="Tahoma" w:cs="Tahoma"/>
          <w:color w:val="FF6600"/>
          <w:sz w:val="22"/>
          <w:szCs w:val="22"/>
        </w:rPr>
        <w:t>CRM</w:t>
      </w:r>
      <w:r w:rsidRPr="006F5F06">
        <w:rPr>
          <w:rFonts w:ascii="Tahoma" w:hAnsi="Tahoma" w:cs="Tahoma"/>
          <w:color w:val="FF6600"/>
          <w:sz w:val="22"/>
          <w:szCs w:val="22"/>
          <w:lang w:val="ru-RU"/>
        </w:rPr>
        <w:t xml:space="preserve"> 2011 </w:t>
      </w:r>
      <w:r w:rsidRPr="00416CED">
        <w:rPr>
          <w:rFonts w:ascii="Tahoma" w:hAnsi="Tahoma" w:cs="Tahoma"/>
          <w:color w:val="FF6600"/>
          <w:sz w:val="22"/>
          <w:szCs w:val="22"/>
        </w:rPr>
        <w:t>Server</w:t>
      </w:r>
      <w:bookmarkEnd w:id="1410"/>
    </w:p>
    <w:p w:rsidR="006E28CC" w:rsidRPr="006F5F06" w:rsidRDefault="006E28CC" w:rsidP="006E28CC">
      <w:pPr>
        <w:tabs>
          <w:tab w:val="left" w:pos="1800"/>
        </w:tabs>
        <w:spacing w:after="60"/>
        <w:rPr>
          <w:sz w:val="14"/>
          <w:szCs w:val="14"/>
          <w:lang w:val="ru-RU"/>
        </w:rPr>
      </w:pPr>
    </w:p>
    <w:p w:rsidR="006E28CC" w:rsidRPr="006F5F06" w:rsidRDefault="006E28CC" w:rsidP="00FF6C95">
      <w:pPr>
        <w:spacing w:after="40"/>
        <w:ind w:left="720"/>
        <w:rPr>
          <w:lang w:val="ru-RU"/>
        </w:rPr>
      </w:pPr>
      <w:r w:rsidRPr="00416CED">
        <w:rPr>
          <w:b/>
        </w:rPr>
        <w:t>Microsoft</w:t>
      </w:r>
      <w:r w:rsidRPr="006F5F06">
        <w:rPr>
          <w:b/>
          <w:lang w:val="ru-RU"/>
        </w:rPr>
        <w:t xml:space="preserve"> </w:t>
      </w:r>
      <w:r w:rsidRPr="00416CED">
        <w:rPr>
          <w:b/>
        </w:rPr>
        <w:t>Dynamics</w:t>
      </w:r>
      <w:r w:rsidRPr="006F5F06">
        <w:rPr>
          <w:b/>
          <w:lang w:val="ru-RU"/>
        </w:rPr>
        <w:t xml:space="preserve"> </w:t>
      </w:r>
      <w:r w:rsidRPr="00416CED">
        <w:rPr>
          <w:b/>
        </w:rPr>
        <w:t>CRM</w:t>
      </w:r>
      <w:r w:rsidRPr="006F5F06">
        <w:rPr>
          <w:b/>
          <w:lang w:val="ru-RU"/>
        </w:rPr>
        <w:t xml:space="preserve"> </w:t>
      </w:r>
      <w:r w:rsidRPr="00416CED">
        <w:rPr>
          <w:b/>
        </w:rPr>
        <w:t>Server</w:t>
      </w:r>
      <w:r w:rsidRPr="006F5F06">
        <w:rPr>
          <w:b/>
          <w:lang w:val="ru-RU"/>
        </w:rPr>
        <w:t xml:space="preserve"> 2011 — предоставление прав на интеграцию с </w:t>
      </w:r>
      <w:r w:rsidRPr="00416CED">
        <w:rPr>
          <w:b/>
        </w:rPr>
        <w:t>Microsoft</w:t>
      </w:r>
      <w:r w:rsidRPr="006F5F06">
        <w:rPr>
          <w:b/>
          <w:lang w:val="ru-RU"/>
        </w:rPr>
        <w:t xml:space="preserve"> </w:t>
      </w:r>
      <w:r w:rsidRPr="00416CED">
        <w:rPr>
          <w:b/>
        </w:rPr>
        <w:t>Dynamics</w:t>
      </w:r>
      <w:r w:rsidRPr="006F5F06">
        <w:rPr>
          <w:b/>
          <w:lang w:val="ru-RU"/>
        </w:rPr>
        <w:t xml:space="preserve"> </w:t>
      </w:r>
      <w:r w:rsidRPr="00416CED">
        <w:rPr>
          <w:b/>
        </w:rPr>
        <w:t>Marketing</w:t>
      </w:r>
      <w:r w:rsidRPr="006F5F06">
        <w:rPr>
          <w:b/>
          <w:lang w:val="ru-RU"/>
        </w:rPr>
        <w:t xml:space="preserve"> </w:t>
      </w:r>
      <w:r w:rsidRPr="00416CED">
        <w:rPr>
          <w:b/>
        </w:rPr>
        <w:t>Online</w:t>
      </w:r>
    </w:p>
    <w:p w:rsidR="00A04495" w:rsidRPr="006F5F06" w:rsidRDefault="006E28CC" w:rsidP="0004051B">
      <w:pPr>
        <w:ind w:left="720"/>
        <w:rPr>
          <w:lang w:val="ru-RU"/>
        </w:rPr>
      </w:pPr>
      <w:r w:rsidRPr="006F5F06">
        <w:rPr>
          <w:rFonts w:eastAsia="Calibri" w:cs="Tahoma"/>
          <w:color w:val="000000"/>
          <w:szCs w:val="18"/>
          <w:lang w:val="ru-RU"/>
        </w:rPr>
        <w:t xml:space="preserve">Следующий отказ от лицензий применяется в отношении лицензированных пользователей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Dynamics</w:t>
      </w:r>
      <w:r w:rsidRPr="006F5F06">
        <w:rPr>
          <w:rFonts w:eastAsia="Calibri" w:cs="Tahoma"/>
          <w:color w:val="000000"/>
          <w:szCs w:val="18"/>
          <w:lang w:val="ru-RU"/>
        </w:rPr>
        <w:t xml:space="preserve"> </w:t>
      </w:r>
      <w:r w:rsidRPr="00416CED">
        <w:rPr>
          <w:rFonts w:eastAsia="Calibri" w:cs="Tahoma"/>
          <w:color w:val="000000"/>
          <w:szCs w:val="18"/>
        </w:rPr>
        <w:t>Marketing</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с активным вариантом Технической поддержки и обновления, которые имеют прямой или непрямой доступ к службе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Dynamics</w:t>
      </w:r>
      <w:r w:rsidRPr="006F5F06">
        <w:rPr>
          <w:rFonts w:eastAsia="Calibri" w:cs="Tahoma"/>
          <w:color w:val="000000"/>
          <w:szCs w:val="18"/>
          <w:lang w:val="ru-RU"/>
        </w:rPr>
        <w:t xml:space="preserve"> </w:t>
      </w:r>
      <w:r w:rsidRPr="00416CED">
        <w:rPr>
          <w:rFonts w:eastAsia="Calibri" w:cs="Tahoma"/>
          <w:color w:val="000000"/>
          <w:szCs w:val="18"/>
        </w:rPr>
        <w:t>CRM</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2011 посредством </w:t>
      </w:r>
      <w:r w:rsidRPr="00416CED">
        <w:rPr>
          <w:bCs/>
        </w:rPr>
        <w:t>MarketingPilot</w:t>
      </w:r>
      <w:r w:rsidRPr="006F5F06">
        <w:rPr>
          <w:bCs/>
          <w:lang w:val="ru-RU"/>
        </w:rPr>
        <w:t xml:space="preserve"> </w:t>
      </w:r>
      <w:r w:rsidRPr="00416CED">
        <w:rPr>
          <w:bCs/>
        </w:rPr>
        <w:t>Connector</w:t>
      </w:r>
      <w:r w:rsidRPr="006F5F06">
        <w:rPr>
          <w:bCs/>
          <w:lang w:val="ru-RU"/>
        </w:rPr>
        <w:t xml:space="preserve"> для программного обеспечения </w:t>
      </w:r>
      <w:r w:rsidRPr="00416CED">
        <w:rPr>
          <w:bCs/>
        </w:rPr>
        <w:t>Microsoft</w:t>
      </w:r>
      <w:r w:rsidRPr="006F5F06">
        <w:rPr>
          <w:bCs/>
          <w:lang w:val="ru-RU"/>
        </w:rPr>
        <w:t xml:space="preserve"> </w:t>
      </w:r>
      <w:r w:rsidRPr="00416CED">
        <w:rPr>
          <w:bCs/>
        </w:rPr>
        <w:t>Dynamics</w:t>
      </w:r>
      <w:r w:rsidRPr="006F5F06">
        <w:rPr>
          <w:bCs/>
          <w:lang w:val="ru-RU"/>
        </w:rPr>
        <w:t xml:space="preserve"> </w:t>
      </w:r>
      <w:r w:rsidRPr="00416CED">
        <w:rPr>
          <w:bCs/>
        </w:rPr>
        <w:t>CRM</w:t>
      </w:r>
      <w:r w:rsidRPr="006F5F06">
        <w:rPr>
          <w:rFonts w:eastAsia="Calibri" w:cs="Tahoma"/>
          <w:color w:val="000000"/>
          <w:szCs w:val="18"/>
          <w:lang w:val="ru-RU"/>
        </w:rPr>
        <w:t xml:space="preserve"> исключительно в целях синхронизации данных клиентов.</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Данным пользователям не требуется лицензия </w:t>
      </w:r>
      <w:r w:rsidRPr="00416CED">
        <w:rPr>
          <w:rFonts w:eastAsia="Calibri" w:cs="Tahoma"/>
          <w:color w:val="000000"/>
          <w:szCs w:val="18"/>
        </w:rPr>
        <w:t>CAL</w:t>
      </w:r>
      <w:r w:rsidRPr="006F5F06">
        <w:rPr>
          <w:rFonts w:eastAsia="Calibri" w:cs="Tahoma"/>
          <w:color w:val="000000"/>
          <w:szCs w:val="18"/>
          <w:lang w:val="ru-RU"/>
        </w:rPr>
        <w:t xml:space="preserve"> для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Dynamics</w:t>
      </w:r>
      <w:r w:rsidRPr="006F5F06">
        <w:rPr>
          <w:rFonts w:eastAsia="Calibri" w:cs="Tahoma"/>
          <w:color w:val="000000"/>
          <w:szCs w:val="18"/>
          <w:lang w:val="ru-RU"/>
        </w:rPr>
        <w:t xml:space="preserve"> </w:t>
      </w:r>
      <w:r w:rsidRPr="00416CED">
        <w:rPr>
          <w:rFonts w:eastAsia="Calibri" w:cs="Tahoma"/>
          <w:color w:val="000000"/>
          <w:szCs w:val="18"/>
        </w:rPr>
        <w:t>CRM</w:t>
      </w:r>
      <w:r w:rsidRPr="006F5F06">
        <w:rPr>
          <w:rFonts w:eastAsia="Calibri" w:cs="Tahoma"/>
          <w:color w:val="000000"/>
          <w:szCs w:val="18"/>
          <w:lang w:val="ru-RU"/>
        </w:rPr>
        <w:t xml:space="preserve"> 2011. Данный отказ действует до 30 июня 2014</w:t>
      </w:r>
      <w:r w:rsidRPr="00416CED">
        <w:rPr>
          <w:rFonts w:eastAsia="Calibri" w:cs="Tahoma"/>
          <w:color w:val="000000"/>
          <w:szCs w:val="18"/>
        </w:rPr>
        <w:t> </w:t>
      </w:r>
      <w:r w:rsidRPr="006F5F06">
        <w:rPr>
          <w:rFonts w:eastAsia="Calibri" w:cs="Tahoma"/>
          <w:color w:val="000000"/>
          <w:szCs w:val="18"/>
          <w:lang w:val="ru-RU"/>
        </w:rPr>
        <w:t xml:space="preserve">г., после чего </w:t>
      </w:r>
      <w:r w:rsidRPr="00416CED">
        <w:rPr>
          <w:rFonts w:eastAsia="Calibri" w:cs="Tahoma"/>
          <w:color w:val="000000"/>
          <w:szCs w:val="18"/>
        </w:rPr>
        <w:t>Microsoft</w:t>
      </w:r>
      <w:r w:rsidRPr="006F5F06">
        <w:rPr>
          <w:rFonts w:eastAsia="Calibri" w:cs="Tahoma"/>
          <w:color w:val="000000"/>
          <w:szCs w:val="18"/>
          <w:lang w:val="ru-RU"/>
        </w:rPr>
        <w:t xml:space="preserve"> оставляет за собой право затребовать соответствующие лицензии </w:t>
      </w:r>
      <w:r w:rsidRPr="00416CED">
        <w:rPr>
          <w:rFonts w:eastAsia="Calibri" w:cs="Tahoma"/>
          <w:color w:val="000000"/>
          <w:szCs w:val="18"/>
        </w:rPr>
        <w:t>CAL</w:t>
      </w:r>
      <w:r w:rsidRPr="006F5F06">
        <w:rPr>
          <w:rFonts w:eastAsia="Calibri" w:cs="Tahoma"/>
          <w:color w:val="000000"/>
          <w:szCs w:val="18"/>
          <w:lang w:val="ru-RU"/>
        </w:rPr>
        <w:t>.</w:t>
      </w:r>
    </w:p>
    <w:p w:rsidR="00F1020A" w:rsidRPr="006F5F06" w:rsidRDefault="00F1020A" w:rsidP="007B1734">
      <w:pPr>
        <w:rPr>
          <w:sz w:val="14"/>
          <w:szCs w:val="14"/>
          <w:lang w:val="ru-RU"/>
        </w:rPr>
      </w:pPr>
    </w:p>
    <w:p w:rsidR="00A2524E" w:rsidRPr="006F5F06" w:rsidRDefault="00A2524E" w:rsidP="00A2524E">
      <w:pPr>
        <w:pStyle w:val="Heading3"/>
        <w:rPr>
          <w:lang w:val="ru-RU"/>
        </w:rPr>
      </w:pPr>
      <w:bookmarkStart w:id="1411" w:name="_75_Microsoft_Learning"/>
      <w:bookmarkStart w:id="1412" w:name="_Toc363742036"/>
      <w:bookmarkEnd w:id="1411"/>
      <w:r w:rsidRPr="006F5F06">
        <w:rPr>
          <w:rFonts w:ascii="Tahoma" w:hAnsi="Tahoma"/>
          <w:caps/>
          <w:color w:val="F66400"/>
          <w:sz w:val="22"/>
          <w:vertAlign w:val="superscript"/>
          <w:lang w:val="ru-RU"/>
        </w:rPr>
        <w:t>75</w:t>
      </w:r>
      <w:r w:rsidRPr="006F5F06">
        <w:rPr>
          <w:rFonts w:ascii="Tahoma" w:hAnsi="Tahoma"/>
          <w:color w:val="F66400"/>
          <w:sz w:val="22"/>
          <w:lang w:val="ru-RU"/>
        </w:rPr>
        <w:t xml:space="preserve"> </w:t>
      </w:r>
      <w:r w:rsidRPr="00416CED">
        <w:rPr>
          <w:rFonts w:ascii="Tahoma" w:hAnsi="Tahoma"/>
          <w:color w:val="F66400"/>
          <w:sz w:val="22"/>
        </w:rPr>
        <w:t>Microsoft</w:t>
      </w:r>
      <w:r w:rsidRPr="006F5F06">
        <w:rPr>
          <w:rFonts w:ascii="Tahoma" w:hAnsi="Tahoma"/>
          <w:color w:val="F66400"/>
          <w:sz w:val="22"/>
          <w:lang w:val="ru-RU"/>
        </w:rPr>
        <w:t xml:space="preserve"> </w:t>
      </w:r>
      <w:r w:rsidRPr="00416CED">
        <w:rPr>
          <w:rFonts w:ascii="Tahoma" w:hAnsi="Tahoma"/>
          <w:color w:val="F66400"/>
          <w:sz w:val="22"/>
        </w:rPr>
        <w:t>Learning</w:t>
      </w:r>
      <w:r w:rsidRPr="006F5F06">
        <w:rPr>
          <w:rFonts w:ascii="Tahoma" w:hAnsi="Tahoma"/>
          <w:color w:val="F66400"/>
          <w:sz w:val="22"/>
          <w:lang w:val="ru-RU"/>
        </w:rPr>
        <w:t xml:space="preserve"> </w:t>
      </w:r>
      <w:r w:rsidRPr="00416CED">
        <w:rPr>
          <w:rFonts w:ascii="Tahoma" w:hAnsi="Tahoma"/>
          <w:color w:val="F66400"/>
          <w:sz w:val="22"/>
        </w:rPr>
        <w:t>MCP</w:t>
      </w:r>
      <w:r w:rsidRPr="006F5F06">
        <w:rPr>
          <w:rFonts w:ascii="Tahoma" w:hAnsi="Tahoma"/>
          <w:color w:val="F66400"/>
          <w:sz w:val="22"/>
          <w:lang w:val="ru-RU"/>
        </w:rPr>
        <w:t xml:space="preserve"> </w:t>
      </w:r>
      <w:r w:rsidRPr="00416CED">
        <w:rPr>
          <w:rFonts w:ascii="Tahoma" w:hAnsi="Tahoma"/>
          <w:color w:val="F66400"/>
          <w:sz w:val="22"/>
        </w:rPr>
        <w:t>Exam</w:t>
      </w:r>
      <w:r w:rsidRPr="006F5F06">
        <w:rPr>
          <w:rFonts w:ascii="Tahoma" w:hAnsi="Tahoma"/>
          <w:color w:val="F66400"/>
          <w:sz w:val="22"/>
          <w:lang w:val="ru-RU"/>
        </w:rPr>
        <w:t xml:space="preserve"> </w:t>
      </w:r>
      <w:r w:rsidRPr="00416CED">
        <w:rPr>
          <w:rFonts w:ascii="Tahoma" w:hAnsi="Tahoma"/>
          <w:color w:val="F66400"/>
          <w:sz w:val="22"/>
        </w:rPr>
        <w:t>Vouchers</w:t>
      </w:r>
      <w:bookmarkEnd w:id="1412"/>
    </w:p>
    <w:p w:rsidR="00A2524E" w:rsidRPr="006F5F06" w:rsidRDefault="00A2524E" w:rsidP="00A2524E">
      <w:pPr>
        <w:pStyle w:val="EndnoteText"/>
        <w:rPr>
          <w:sz w:val="14"/>
          <w:szCs w:val="14"/>
          <w:lang w:val="ru-RU"/>
        </w:rPr>
      </w:pPr>
    </w:p>
    <w:p w:rsidR="00A2524E" w:rsidRPr="006F5F06" w:rsidRDefault="00A2524E" w:rsidP="00785CDE">
      <w:pPr>
        <w:pStyle w:val="EndnoteText"/>
        <w:ind w:left="720"/>
        <w:rPr>
          <w:lang w:val="ru-RU"/>
        </w:rPr>
      </w:pPr>
      <w:r w:rsidRPr="006F5F06">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6F5F06">
        <w:rPr>
          <w:rFonts w:ascii="Tahoma" w:hAnsi="Tahoma" w:cs="Tahoma"/>
          <w:bCs/>
          <w:color w:val="000000"/>
          <w:sz w:val="18"/>
          <w:szCs w:val="20"/>
          <w:lang w:val="ru-RU"/>
        </w:rPr>
        <w:t xml:space="preserve">Цены и условия оплаты для веб-служб см. в </w:t>
      </w:r>
      <w:hyperlink w:anchor="_Section_10_–" w:history="1">
        <w:r w:rsidRPr="006F5F06">
          <w:rPr>
            <w:rStyle w:val="Hyperlink"/>
            <w:rFonts w:ascii="Tahoma" w:hAnsi="Tahoma" w:cs="Tahoma"/>
            <w:sz w:val="18"/>
            <w:lang w:val="ru-RU"/>
          </w:rPr>
          <w:t>Разделе 10</w:t>
        </w:r>
      </w:hyperlink>
      <w:r w:rsidRPr="006F5F06">
        <w:rPr>
          <w:rFonts w:ascii="Tahoma" w:hAnsi="Tahoma" w:cs="Tahoma"/>
          <w:bCs/>
          <w:color w:val="000000"/>
          <w:sz w:val="18"/>
          <w:szCs w:val="20"/>
          <w:lang w:val="ru-RU"/>
        </w:rPr>
        <w:t xml:space="preserve">. </w:t>
      </w:r>
    </w:p>
    <w:p w:rsidR="00A2524E" w:rsidRPr="006F5F06" w:rsidRDefault="00A2524E" w:rsidP="00A2524E">
      <w:pPr>
        <w:pStyle w:val="EndnoteText"/>
        <w:ind w:left="720"/>
        <w:rPr>
          <w:sz w:val="14"/>
          <w:szCs w:val="14"/>
          <w:lang w:val="ru-RU"/>
        </w:rPr>
      </w:pPr>
    </w:p>
    <w:p w:rsidR="00A2524E" w:rsidRPr="006F5F06" w:rsidRDefault="00A2524E" w:rsidP="00FF6C95">
      <w:pPr>
        <w:spacing w:after="40"/>
        <w:ind w:left="720"/>
        <w:rPr>
          <w:lang w:val="ru-RU"/>
        </w:rPr>
      </w:pPr>
      <w:r w:rsidRPr="006F5F06">
        <w:rPr>
          <w:b/>
          <w:color w:val="000000"/>
          <w:lang w:val="ru-RU"/>
        </w:rPr>
        <w:t xml:space="preserve">Лицензия на сайт сертификационных экзаменов для получения статуса Специалиста по </w:t>
      </w:r>
      <w:r w:rsidRPr="00416CED">
        <w:rPr>
          <w:b/>
          <w:color w:val="000000"/>
        </w:rPr>
        <w:t>Microsoft</w:t>
      </w:r>
      <w:r w:rsidRPr="006F5F06">
        <w:rPr>
          <w:b/>
          <w:color w:val="000000"/>
          <w:lang w:val="ru-RU"/>
        </w:rPr>
        <w:t xml:space="preserve"> </w:t>
      </w:r>
      <w:r w:rsidRPr="00416CED">
        <w:rPr>
          <w:b/>
          <w:color w:val="000000"/>
        </w:rPr>
        <w:t>Office</w:t>
      </w:r>
      <w:r w:rsidRPr="006F5F06">
        <w:rPr>
          <w:b/>
          <w:color w:val="000000"/>
          <w:lang w:val="ru-RU"/>
        </w:rPr>
        <w:t xml:space="preserve"> (</w:t>
      </w:r>
      <w:r w:rsidRPr="00416CED">
        <w:rPr>
          <w:b/>
          <w:color w:val="000000"/>
        </w:rPr>
        <w:t>MOS</w:t>
      </w:r>
      <w:r w:rsidRPr="006F5F06">
        <w:rPr>
          <w:b/>
          <w:color w:val="000000"/>
          <w:lang w:val="ru-RU"/>
        </w:rPr>
        <w:t>)</w:t>
      </w:r>
    </w:p>
    <w:p w:rsidR="00A2524E" w:rsidRPr="006F5F06" w:rsidRDefault="00A2524E" w:rsidP="00A2524E">
      <w:pPr>
        <w:ind w:left="720"/>
        <w:rPr>
          <w:spacing w:val="-2"/>
          <w:lang w:val="ru-RU"/>
        </w:rPr>
      </w:pPr>
      <w:r w:rsidRPr="006F5F06">
        <w:rPr>
          <w:color w:val="000000"/>
          <w:spacing w:val="-2"/>
          <w:lang w:val="ru-RU"/>
        </w:rPr>
        <w:t xml:space="preserve">Для использования этой лицензии на сайт вы должны будете стать центром тестирования, авторизованным на портале </w:t>
      </w:r>
      <w:r w:rsidRPr="00FF6C95">
        <w:rPr>
          <w:color w:val="000000"/>
          <w:spacing w:val="-2"/>
        </w:rPr>
        <w:t>Certiport</w:t>
      </w:r>
      <w:r w:rsidRPr="006F5F06">
        <w:rPr>
          <w:color w:val="000000"/>
          <w:spacing w:val="-2"/>
          <w:lang w:val="ru-RU"/>
        </w:rPr>
        <w:t>.</w:t>
      </w:r>
      <w:r w:rsidR="00FA2C82" w:rsidRPr="006F5F06">
        <w:rPr>
          <w:color w:val="000000"/>
          <w:spacing w:val="-2"/>
          <w:lang w:val="ru-RU"/>
        </w:rPr>
        <w:t xml:space="preserve"> </w:t>
      </w:r>
      <w:r w:rsidRPr="006F5F06">
        <w:rPr>
          <w:color w:val="000000"/>
          <w:spacing w:val="-2"/>
          <w:lang w:val="ru-RU"/>
        </w:rPr>
        <w:t xml:space="preserve">Если вы не являетесь центром тестирования, авторизованным на портале </w:t>
      </w:r>
      <w:r w:rsidRPr="00FF6C95">
        <w:rPr>
          <w:color w:val="000000"/>
          <w:spacing w:val="-2"/>
        </w:rPr>
        <w:t>Certiport</w:t>
      </w:r>
      <w:r w:rsidRPr="006F5F06">
        <w:rPr>
          <w:color w:val="000000"/>
          <w:spacing w:val="-2"/>
          <w:lang w:val="ru-RU"/>
        </w:rPr>
        <w:t xml:space="preserve">, необходимо будет пройти процесс авторизации на </w:t>
      </w:r>
      <w:r w:rsidRPr="00FF6C95">
        <w:rPr>
          <w:color w:val="000000"/>
          <w:spacing w:val="-2"/>
        </w:rPr>
        <w:t>Certiport</w:t>
      </w:r>
      <w:r w:rsidRPr="006F5F06">
        <w:rPr>
          <w:color w:val="000000"/>
          <w:spacing w:val="-2"/>
          <w:lang w:val="ru-RU"/>
        </w:rPr>
        <w: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A2524E" w:rsidRPr="006F5F06" w:rsidRDefault="00A2524E" w:rsidP="00A2524E">
      <w:pPr>
        <w:pStyle w:val="EndnoteText"/>
        <w:ind w:left="0"/>
        <w:rPr>
          <w:sz w:val="14"/>
          <w:szCs w:val="14"/>
          <w:lang w:val="ru-RU"/>
        </w:rPr>
      </w:pPr>
    </w:p>
    <w:p w:rsidR="00A2524E" w:rsidRPr="006F5F06" w:rsidRDefault="00A2524E" w:rsidP="00FF6C95">
      <w:pPr>
        <w:spacing w:after="40"/>
        <w:ind w:left="720"/>
        <w:rPr>
          <w:lang w:val="ru-RU"/>
        </w:rPr>
      </w:pPr>
      <w:r w:rsidRPr="006F5F06">
        <w:rPr>
          <w:b/>
          <w:color w:val="000000"/>
          <w:lang w:val="ru-RU"/>
        </w:rPr>
        <w:t xml:space="preserve">Лицензия на сайт сертификационных экзаменов для получения статуса Партнера по технологиям </w:t>
      </w:r>
      <w:r w:rsidRPr="00416CED">
        <w:rPr>
          <w:b/>
          <w:color w:val="000000"/>
        </w:rPr>
        <w:t>Microsoft</w:t>
      </w:r>
      <w:r w:rsidRPr="006F5F06">
        <w:rPr>
          <w:b/>
          <w:color w:val="000000"/>
          <w:lang w:val="ru-RU"/>
        </w:rPr>
        <w:t xml:space="preserve"> (</w:t>
      </w:r>
      <w:r w:rsidRPr="00416CED">
        <w:rPr>
          <w:b/>
          <w:color w:val="000000"/>
        </w:rPr>
        <w:t>MTA</w:t>
      </w:r>
      <w:r w:rsidRPr="006F5F06">
        <w:rPr>
          <w:b/>
          <w:color w:val="000000"/>
          <w:lang w:val="ru-RU"/>
        </w:rPr>
        <w:t>)</w:t>
      </w:r>
    </w:p>
    <w:p w:rsidR="00A2524E" w:rsidRPr="006F5F06" w:rsidRDefault="00A2524E" w:rsidP="00A2524E">
      <w:pPr>
        <w:ind w:left="720"/>
        <w:rPr>
          <w:spacing w:val="-2"/>
          <w:lang w:val="ru-RU"/>
        </w:rPr>
      </w:pPr>
      <w:r w:rsidRPr="006F5F06">
        <w:rPr>
          <w:color w:val="000000"/>
          <w:spacing w:val="-2"/>
          <w:lang w:val="ru-RU"/>
        </w:rPr>
        <w:t xml:space="preserve">Для использования этой лицензии на сайт вы должны будете стать центром тестирования, авторизованным на портале </w:t>
      </w:r>
      <w:r w:rsidRPr="00FF6C95">
        <w:rPr>
          <w:color w:val="000000"/>
          <w:spacing w:val="-2"/>
        </w:rPr>
        <w:t>Certiport</w:t>
      </w:r>
      <w:r w:rsidRPr="006F5F06">
        <w:rPr>
          <w:color w:val="000000"/>
          <w:spacing w:val="-2"/>
          <w:lang w:val="ru-RU"/>
        </w:rPr>
        <w:t>.</w:t>
      </w:r>
      <w:r w:rsidR="00FA2C82" w:rsidRPr="006F5F06">
        <w:rPr>
          <w:color w:val="000000"/>
          <w:spacing w:val="-2"/>
          <w:lang w:val="ru-RU"/>
        </w:rPr>
        <w:t xml:space="preserve"> </w:t>
      </w:r>
      <w:r w:rsidRPr="006F5F06">
        <w:rPr>
          <w:color w:val="000000"/>
          <w:spacing w:val="-2"/>
          <w:lang w:val="ru-RU"/>
        </w:rPr>
        <w:t xml:space="preserve">Если вы не являетесь центром тестирования, авторизованным на портале </w:t>
      </w:r>
      <w:r w:rsidRPr="00FF6C95">
        <w:rPr>
          <w:color w:val="000000"/>
          <w:spacing w:val="-2"/>
        </w:rPr>
        <w:t>Certiport</w:t>
      </w:r>
      <w:r w:rsidRPr="006F5F06">
        <w:rPr>
          <w:color w:val="000000"/>
          <w:spacing w:val="-2"/>
          <w:lang w:val="ru-RU"/>
        </w:rPr>
        <w:t xml:space="preserve">, необходимо будет пройти процесс авторизации на </w:t>
      </w:r>
      <w:r w:rsidRPr="00FF6C95">
        <w:rPr>
          <w:color w:val="000000"/>
          <w:spacing w:val="-2"/>
        </w:rPr>
        <w:t>Certiport</w:t>
      </w:r>
      <w:r w:rsidRPr="006F5F06">
        <w:rPr>
          <w:color w:val="000000"/>
          <w:spacing w:val="-2"/>
          <w:lang w:val="ru-RU"/>
        </w:rPr>
        <w: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BE7AC3" w:rsidRPr="006F5F06" w:rsidRDefault="00A560B6" w:rsidP="00BE7AC3">
      <w:pPr>
        <w:pStyle w:val="Heading2"/>
        <w:ind w:left="0"/>
        <w:rPr>
          <w:lang w:val="ru-RU"/>
        </w:rPr>
      </w:pPr>
      <w:bookmarkStart w:id="1413" w:name="_70_68_Office"/>
      <w:bookmarkStart w:id="1414" w:name="_75_Office_365"/>
      <w:bookmarkStart w:id="1415" w:name="_71_Office_365"/>
      <w:bookmarkStart w:id="1416" w:name="_69_Office_365_1"/>
      <w:bookmarkStart w:id="1417" w:name="_76_Office_365"/>
      <w:bookmarkStart w:id="1418" w:name="_Toc363742037"/>
      <w:bookmarkEnd w:id="1405"/>
      <w:bookmarkEnd w:id="1406"/>
      <w:bookmarkEnd w:id="1413"/>
      <w:bookmarkEnd w:id="1414"/>
      <w:bookmarkEnd w:id="1415"/>
      <w:bookmarkEnd w:id="1416"/>
      <w:bookmarkEnd w:id="1417"/>
      <w:r w:rsidRPr="006F5F06">
        <w:rPr>
          <w:rFonts w:ascii="Tahoma" w:hAnsi="Tahoma" w:cs="Tahoma"/>
          <w:caps/>
          <w:color w:val="F66400"/>
          <w:sz w:val="22"/>
          <w:szCs w:val="20"/>
          <w:vertAlign w:val="superscript"/>
          <w:lang w:val="ru-RU"/>
        </w:rPr>
        <w:t xml:space="preserve">76 </w:t>
      </w:r>
      <w:r w:rsidRPr="00416CED">
        <w:rPr>
          <w:rFonts w:ascii="Tahoma" w:hAnsi="Tahoma" w:cs="Tahoma"/>
          <w:color w:val="FF6600"/>
          <w:sz w:val="22"/>
          <w:szCs w:val="22"/>
        </w:rPr>
        <w:t>Office</w:t>
      </w:r>
      <w:r w:rsidRPr="006F5F06">
        <w:rPr>
          <w:rFonts w:ascii="Tahoma" w:hAnsi="Tahoma" w:cs="Tahoma"/>
          <w:color w:val="FF6600"/>
          <w:sz w:val="22"/>
          <w:szCs w:val="22"/>
          <w:lang w:val="ru-RU"/>
        </w:rPr>
        <w:t xml:space="preserve"> 365 корпоративный </w:t>
      </w:r>
      <w:r w:rsidRPr="00416CED">
        <w:rPr>
          <w:rFonts w:ascii="Tahoma" w:hAnsi="Tahoma" w:cs="Tahoma"/>
          <w:color w:val="FF6600"/>
          <w:sz w:val="22"/>
          <w:szCs w:val="22"/>
        </w:rPr>
        <w:t>K</w:t>
      </w:r>
      <w:r w:rsidRPr="006F5F06">
        <w:rPr>
          <w:rFonts w:ascii="Tahoma" w:hAnsi="Tahoma" w:cs="Tahoma"/>
          <w:color w:val="FF6600"/>
          <w:sz w:val="22"/>
          <w:szCs w:val="22"/>
          <w:lang w:val="ru-RU"/>
        </w:rPr>
        <w:t>1 (</w:t>
      </w:r>
      <w:r w:rsidRPr="00416CED">
        <w:rPr>
          <w:rFonts w:ascii="Tahoma" w:hAnsi="Tahoma" w:cs="Tahoma"/>
          <w:color w:val="FF6600"/>
          <w:sz w:val="22"/>
          <w:szCs w:val="22"/>
        </w:rPr>
        <w:t>User</w:t>
      </w:r>
      <w:r w:rsidRPr="006F5F06">
        <w:rPr>
          <w:rFonts w:ascii="Tahoma" w:hAnsi="Tahoma" w:cs="Tahoma"/>
          <w:color w:val="FF6600"/>
          <w:sz w:val="22"/>
          <w:szCs w:val="22"/>
          <w:lang w:val="ru-RU"/>
        </w:rPr>
        <w:t xml:space="preserve"> </w:t>
      </w:r>
      <w:r w:rsidRPr="00416CED">
        <w:rPr>
          <w:rFonts w:ascii="Tahoma" w:hAnsi="Tahoma" w:cs="Tahoma"/>
          <w:color w:val="FF6600"/>
          <w:sz w:val="22"/>
          <w:szCs w:val="22"/>
        </w:rPr>
        <w:t>SL</w:t>
      </w:r>
      <w:r w:rsidRPr="006F5F06">
        <w:rPr>
          <w:rFonts w:ascii="Tahoma" w:hAnsi="Tahoma" w:cs="Tahoma"/>
          <w:color w:val="FF6600"/>
          <w:sz w:val="22"/>
          <w:szCs w:val="22"/>
          <w:lang w:val="ru-RU"/>
        </w:rPr>
        <w:t>)</w:t>
      </w:r>
      <w:bookmarkEnd w:id="1418"/>
    </w:p>
    <w:p w:rsidR="00BE7AC3" w:rsidRPr="006F5F06" w:rsidRDefault="00BE7AC3" w:rsidP="00BE7AC3">
      <w:pPr>
        <w:ind w:left="720"/>
        <w:rPr>
          <w:sz w:val="14"/>
          <w:szCs w:val="14"/>
          <w:lang w:val="ru-RU"/>
        </w:rPr>
      </w:pPr>
    </w:p>
    <w:p w:rsidR="00BE7AC3" w:rsidRPr="006F5F06" w:rsidRDefault="00BE7AC3" w:rsidP="00FF6C95">
      <w:pPr>
        <w:ind w:left="720"/>
        <w:rPr>
          <w:lang w:val="ru-RU"/>
        </w:rPr>
      </w:pPr>
      <w:r w:rsidRPr="006F5F06">
        <w:rPr>
          <w:rFonts w:cs="Tahoma"/>
          <w:color w:val="000000"/>
          <w:szCs w:val="18"/>
          <w:lang w:val="ru-RU"/>
        </w:rPr>
        <w:t>Несмотря на любые противоречащие положения в лицензионных соглашениях клиентов, к</w:t>
      </w:r>
      <w:r w:rsidR="00FF6C95">
        <w:rPr>
          <w:rFonts w:cs="Tahoma"/>
          <w:color w:val="000000"/>
          <w:szCs w:val="18"/>
        </w:rPr>
        <w:t> </w:t>
      </w:r>
      <w:r w:rsidRPr="006F5F06">
        <w:rPr>
          <w:rFonts w:cs="Tahoma"/>
          <w:color w:val="000000"/>
          <w:szCs w:val="18"/>
          <w:lang w:val="ru-RU"/>
        </w:rPr>
        <w:t xml:space="preserve">соответствующим пользователям не относятся пользователи с лицензиями на базовую подписку на </w:t>
      </w:r>
      <w:r w:rsidRPr="00416CED">
        <w:rPr>
          <w:rFonts w:cs="Tahoma"/>
          <w:color w:val="000000"/>
          <w:szCs w:val="18"/>
        </w:rPr>
        <w:t>Exchange</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базовую подписку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Online</w:t>
      </w:r>
      <w:r w:rsidRPr="006F5F06">
        <w:rPr>
          <w:rFonts w:cs="Tahoma"/>
          <w:color w:val="000000"/>
          <w:szCs w:val="18"/>
          <w:lang w:val="ru-RU"/>
        </w:rPr>
        <w:t xml:space="preserve"> или </w:t>
      </w:r>
      <w:r w:rsidRPr="00416CED">
        <w:rPr>
          <w:rFonts w:cs="Tahoma"/>
          <w:color w:val="000000"/>
          <w:szCs w:val="18"/>
        </w:rPr>
        <w:t>Office</w:t>
      </w:r>
      <w:r w:rsidRPr="006F5F06">
        <w:rPr>
          <w:rFonts w:cs="Tahoma"/>
          <w:color w:val="000000"/>
          <w:szCs w:val="18"/>
          <w:lang w:val="ru-RU"/>
        </w:rPr>
        <w:t xml:space="preserve"> 365 корпоративный </w:t>
      </w:r>
      <w:r w:rsidRPr="00416CED">
        <w:rPr>
          <w:rFonts w:cs="Tahoma"/>
          <w:color w:val="000000"/>
          <w:szCs w:val="18"/>
        </w:rPr>
        <w:t>K</w:t>
      </w:r>
      <w:r w:rsidRPr="006F5F06">
        <w:rPr>
          <w:rFonts w:cs="Tahoma"/>
          <w:color w:val="000000"/>
          <w:szCs w:val="18"/>
          <w:lang w:val="ru-RU"/>
        </w:rPr>
        <w:t>1.</w:t>
      </w:r>
    </w:p>
    <w:p w:rsidR="00BE7AC3" w:rsidRPr="006F5F06" w:rsidRDefault="00BE7AC3" w:rsidP="00BE7AC3">
      <w:pPr>
        <w:ind w:left="720"/>
        <w:rPr>
          <w:lang w:val="ru-RU"/>
        </w:rPr>
      </w:pPr>
    </w:p>
    <w:p w:rsidR="00BE7AC3" w:rsidRPr="006F5F06" w:rsidRDefault="00BE7AC3" w:rsidP="00FF6C95">
      <w:pPr>
        <w:ind w:left="720"/>
        <w:rPr>
          <w:lang w:val="ru-RU"/>
        </w:rPr>
      </w:pPr>
      <w:r w:rsidRPr="006F5F06">
        <w:rPr>
          <w:rFonts w:cs="Tahoma"/>
          <w:color w:val="000000"/>
          <w:szCs w:val="18"/>
          <w:lang w:val="ru-RU"/>
        </w:rPr>
        <w:t xml:space="preserve">Продукт </w:t>
      </w:r>
      <w:r w:rsidRPr="00416CED">
        <w:rPr>
          <w:rFonts w:cs="Tahoma"/>
          <w:color w:val="000000"/>
          <w:szCs w:val="18"/>
        </w:rPr>
        <w:t>Office</w:t>
      </w:r>
      <w:r w:rsidRPr="006F5F06">
        <w:rPr>
          <w:rFonts w:cs="Tahoma"/>
          <w:color w:val="000000"/>
          <w:szCs w:val="18"/>
          <w:lang w:val="ru-RU"/>
        </w:rPr>
        <w:t xml:space="preserve"> 365 корпоративный </w:t>
      </w:r>
      <w:r w:rsidRPr="00416CED">
        <w:rPr>
          <w:rFonts w:cs="Tahoma"/>
          <w:color w:val="000000"/>
          <w:szCs w:val="18"/>
        </w:rPr>
        <w:t>K</w:t>
      </w:r>
      <w:r w:rsidRPr="006F5F06">
        <w:rPr>
          <w:rFonts w:cs="Tahoma"/>
          <w:color w:val="000000"/>
          <w:szCs w:val="18"/>
          <w:lang w:val="ru-RU"/>
        </w:rPr>
        <w:t>1 известен под прежним названием</w:t>
      </w:r>
      <w:r w:rsidRPr="00416CED">
        <w:rPr>
          <w:rFonts w:cs="Tahoma"/>
          <w:color w:val="000000"/>
          <w:szCs w:val="18"/>
        </w:rPr>
        <w:t> </w:t>
      </w:r>
      <w:r w:rsidRPr="006F5F06">
        <w:rPr>
          <w:rFonts w:cs="Tahoma"/>
          <w:color w:val="000000"/>
          <w:szCs w:val="18"/>
          <w:lang w:val="ru-RU"/>
        </w:rPr>
        <w:t xml:space="preserve">— </w:t>
      </w:r>
      <w:r w:rsidRPr="00416CED">
        <w:rPr>
          <w:rFonts w:cs="Tahoma"/>
          <w:color w:val="000000"/>
          <w:szCs w:val="18"/>
        </w:rPr>
        <w:t>Business</w:t>
      </w:r>
      <w:r w:rsidRPr="006F5F06">
        <w:rPr>
          <w:rFonts w:cs="Tahoma"/>
          <w:color w:val="000000"/>
          <w:szCs w:val="18"/>
          <w:lang w:val="ru-RU"/>
        </w:rPr>
        <w:t xml:space="preserve"> </w:t>
      </w:r>
      <w:r w:rsidRPr="00416CED">
        <w:rPr>
          <w:rFonts w:cs="Tahoma"/>
          <w:color w:val="000000"/>
          <w:szCs w:val="18"/>
        </w:rPr>
        <w:t>Productivity</w:t>
      </w:r>
      <w:r w:rsidRPr="006F5F06">
        <w:rPr>
          <w:rFonts w:cs="Tahoma"/>
          <w:color w:val="000000"/>
          <w:szCs w:val="18"/>
          <w:lang w:val="ru-RU"/>
        </w:rPr>
        <w:t xml:space="preserve"> </w:t>
      </w:r>
      <w:r w:rsidRPr="00416CED">
        <w:rPr>
          <w:rFonts w:cs="Tahoma"/>
          <w:color w:val="000000"/>
          <w:szCs w:val="18"/>
        </w:rPr>
        <w:t>Online</w:t>
      </w:r>
      <w:r w:rsidR="00FF6C95">
        <w:rPr>
          <w:rFonts w:cs="Tahoma"/>
          <w:color w:val="000000"/>
          <w:szCs w:val="18"/>
        </w:rPr>
        <w:t> </w:t>
      </w:r>
      <w:r w:rsidRPr="00416CED">
        <w:rPr>
          <w:rFonts w:cs="Tahoma"/>
          <w:color w:val="000000"/>
          <w:szCs w:val="18"/>
        </w:rPr>
        <w:t>Deskless</w:t>
      </w:r>
      <w:r w:rsidRPr="006F5F06">
        <w:rPr>
          <w:rFonts w:cs="Tahoma"/>
          <w:color w:val="000000"/>
          <w:szCs w:val="18"/>
          <w:lang w:val="ru-RU"/>
        </w:rPr>
        <w:t xml:space="preserve"> </w:t>
      </w:r>
      <w:r w:rsidRPr="00416CED">
        <w:rPr>
          <w:rFonts w:cs="Tahoma"/>
          <w:color w:val="000000"/>
          <w:szCs w:val="18"/>
        </w:rPr>
        <w:t>Suite</w:t>
      </w:r>
      <w:r w:rsidRPr="006F5F06">
        <w:rPr>
          <w:rFonts w:cs="Tahoma"/>
          <w:color w:val="000000"/>
          <w:szCs w:val="18"/>
          <w:lang w:val="ru-RU"/>
        </w:rPr>
        <w:t xml:space="preserve"> (</w:t>
      </w:r>
      <w:r w:rsidRPr="00416CED">
        <w:rPr>
          <w:rFonts w:cs="Tahoma"/>
          <w:color w:val="000000"/>
          <w:szCs w:val="18"/>
        </w:rPr>
        <w:t>BPOS</w:t>
      </w:r>
      <w:r w:rsidRPr="006F5F06">
        <w:rPr>
          <w:rFonts w:cs="Tahoma"/>
          <w:color w:val="000000"/>
          <w:szCs w:val="18"/>
          <w:lang w:val="ru-RU"/>
        </w:rPr>
        <w:t xml:space="preserve"> </w:t>
      </w:r>
      <w:r w:rsidRPr="00416CED">
        <w:rPr>
          <w:rFonts w:cs="Tahoma"/>
          <w:color w:val="000000"/>
          <w:szCs w:val="18"/>
        </w:rPr>
        <w:t>Deskless</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Клиентам в Бразилии и Чили, приобретающим </w:t>
      </w:r>
      <w:r w:rsidRPr="00416CED">
        <w:rPr>
          <w:rFonts w:cs="Tahoma"/>
          <w:color w:val="000000"/>
          <w:szCs w:val="18"/>
        </w:rPr>
        <w:t>Office</w:t>
      </w:r>
      <w:r w:rsidRPr="006F5F06">
        <w:rPr>
          <w:rFonts w:cs="Tahoma"/>
          <w:color w:val="000000"/>
          <w:szCs w:val="18"/>
          <w:lang w:val="ru-RU"/>
        </w:rPr>
        <w:t xml:space="preserve"> 365 корпоративный </w:t>
      </w:r>
      <w:r w:rsidRPr="00416CED">
        <w:rPr>
          <w:rFonts w:cs="Tahoma"/>
          <w:color w:val="000000"/>
          <w:szCs w:val="18"/>
        </w:rPr>
        <w:t>K</w:t>
      </w:r>
      <w:r w:rsidRPr="006F5F06">
        <w:rPr>
          <w:rFonts w:cs="Tahoma"/>
          <w:color w:val="000000"/>
          <w:szCs w:val="18"/>
          <w:lang w:val="ru-RU"/>
        </w:rPr>
        <w:t xml:space="preserve">1, будет предоставлен </w:t>
      </w:r>
      <w:r w:rsidRPr="00416CED">
        <w:rPr>
          <w:rFonts w:cs="Tahoma"/>
          <w:color w:val="000000"/>
          <w:szCs w:val="18"/>
        </w:rPr>
        <w:t>BPOS</w:t>
      </w:r>
      <w:r w:rsidRPr="006F5F06">
        <w:rPr>
          <w:rFonts w:cs="Tahoma"/>
          <w:color w:val="000000"/>
          <w:szCs w:val="18"/>
          <w:lang w:val="ru-RU"/>
        </w:rPr>
        <w:t xml:space="preserve"> </w:t>
      </w:r>
      <w:r w:rsidRPr="00416CED">
        <w:rPr>
          <w:rFonts w:cs="Tahoma"/>
          <w:color w:val="000000"/>
          <w:szCs w:val="18"/>
        </w:rPr>
        <w:t>Deskless</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Эти клиенты могут перейти на </w:t>
      </w:r>
      <w:r w:rsidRPr="00416CED">
        <w:rPr>
          <w:rFonts w:cs="Tahoma"/>
          <w:color w:val="000000"/>
          <w:szCs w:val="18"/>
        </w:rPr>
        <w:t>Office</w:t>
      </w:r>
      <w:r w:rsidRPr="006F5F06">
        <w:rPr>
          <w:rFonts w:cs="Tahoma"/>
          <w:color w:val="000000"/>
          <w:szCs w:val="18"/>
          <w:lang w:val="ru-RU"/>
        </w:rPr>
        <w:t xml:space="preserve"> 365 корпоративный </w:t>
      </w:r>
      <w:r w:rsidRPr="00416CED">
        <w:rPr>
          <w:rFonts w:cs="Tahoma"/>
          <w:color w:val="000000"/>
          <w:szCs w:val="18"/>
        </w:rPr>
        <w:t>K</w:t>
      </w:r>
      <w:r w:rsidRPr="006F5F06">
        <w:rPr>
          <w:rFonts w:cs="Tahoma"/>
          <w:color w:val="000000"/>
          <w:szCs w:val="18"/>
          <w:lang w:val="ru-RU"/>
        </w:rPr>
        <w:t>1 позднее.</w:t>
      </w:r>
    </w:p>
    <w:p w:rsidR="00D57009" w:rsidRPr="006F5F06" w:rsidRDefault="00D57009">
      <w:pPr>
        <w:rPr>
          <w:sz w:val="14"/>
          <w:szCs w:val="14"/>
          <w:lang w:val="ru-RU"/>
        </w:rPr>
      </w:pPr>
    </w:p>
    <w:p w:rsidR="00BE7AC3" w:rsidRPr="006F5F06" w:rsidRDefault="00BE7AC3" w:rsidP="00FF6C95">
      <w:pPr>
        <w:spacing w:after="40"/>
        <w:ind w:left="720"/>
        <w:rPr>
          <w:lang w:val="ru-RU"/>
        </w:rPr>
      </w:pPr>
      <w:r w:rsidRPr="006F5F06">
        <w:rPr>
          <w:rFonts w:eastAsia="Calibri" w:cs="Tahoma"/>
          <w:b/>
          <w:color w:val="000000"/>
          <w:szCs w:val="18"/>
          <w:lang w:val="ru-RU"/>
        </w:rPr>
        <w:t>Облако сообщества для государственных организаций (только США)</w:t>
      </w:r>
    </w:p>
    <w:p w:rsidR="00BE7AC3" w:rsidRPr="006F5F06" w:rsidRDefault="00BE7AC3" w:rsidP="00FF6C95">
      <w:pPr>
        <w:ind w:left="720"/>
        <w:rPr>
          <w:spacing w:val="-2"/>
          <w:lang w:val="ru-RU"/>
        </w:rPr>
      </w:pPr>
      <w:r w:rsidRPr="006F5F06">
        <w:rPr>
          <w:rFonts w:eastAsia="Calibri" w:cs="Tahoma"/>
          <w:color w:val="000000"/>
          <w:spacing w:val="-2"/>
          <w:szCs w:val="18"/>
          <w:lang w:val="ru-RU"/>
        </w:rPr>
        <w:t xml:space="preserve">Некоторые веб-службы из семейства продуктов </w:t>
      </w:r>
      <w:r w:rsidRPr="00FF6C95">
        <w:rPr>
          <w:rFonts w:eastAsia="Calibri" w:cs="Tahoma"/>
          <w:color w:val="000000"/>
          <w:spacing w:val="-2"/>
          <w:szCs w:val="18"/>
        </w:rPr>
        <w:t>Office</w:t>
      </w:r>
      <w:r w:rsidRPr="006F5F06">
        <w:rPr>
          <w:rFonts w:eastAsia="Calibri" w:cs="Tahoma"/>
          <w:color w:val="000000"/>
          <w:spacing w:val="-2"/>
          <w:szCs w:val="18"/>
          <w:lang w:val="ru-RU"/>
        </w:rPr>
        <w:t xml:space="preserve"> 365 (включая </w:t>
      </w:r>
      <w:r w:rsidRPr="00FF6C95">
        <w:rPr>
          <w:rFonts w:eastAsia="Calibri" w:cs="Tahoma"/>
          <w:color w:val="000000"/>
          <w:spacing w:val="-2"/>
          <w:szCs w:val="18"/>
        </w:rPr>
        <w:t>Office</w:t>
      </w:r>
      <w:r w:rsidRPr="006F5F06">
        <w:rPr>
          <w:rFonts w:eastAsia="Calibri" w:cs="Tahoma"/>
          <w:color w:val="000000"/>
          <w:spacing w:val="-2"/>
          <w:szCs w:val="18"/>
          <w:lang w:val="ru-RU"/>
        </w:rPr>
        <w:t xml:space="preserve"> 365 корпоративный </w:t>
      </w:r>
      <w:r w:rsidRPr="00FF6C95">
        <w:rPr>
          <w:rFonts w:eastAsia="Calibri" w:cs="Tahoma"/>
          <w:color w:val="000000"/>
          <w:spacing w:val="-2"/>
          <w:szCs w:val="18"/>
        </w:rPr>
        <w:t>K</w:t>
      </w:r>
      <w:r w:rsidRPr="006F5F06">
        <w:rPr>
          <w:rFonts w:eastAsia="Calibri" w:cs="Tahoma"/>
          <w:color w:val="000000"/>
          <w:spacing w:val="-2"/>
          <w:szCs w:val="18"/>
          <w:lang w:val="ru-RU"/>
        </w:rPr>
        <w:t>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Клиенты могут быть подготовлены к работе</w:t>
      </w:r>
      <w:r w:rsidR="00FF6C95" w:rsidRPr="00FF6C95">
        <w:rPr>
          <w:rFonts w:eastAsia="Calibri" w:cs="Tahoma"/>
          <w:color w:val="000000"/>
          <w:spacing w:val="-2"/>
          <w:szCs w:val="18"/>
        </w:rPr>
        <w:t> </w:t>
      </w:r>
      <w:r w:rsidRPr="006F5F06">
        <w:rPr>
          <w:rFonts w:eastAsia="Calibri" w:cs="Tahoma"/>
          <w:color w:val="000000"/>
          <w:spacing w:val="-2"/>
          <w:szCs w:val="18"/>
          <w:lang w:val="ru-RU"/>
        </w:rPr>
        <w:t>в одной из</w:t>
      </w:r>
      <w:r w:rsidR="00FF6C95">
        <w:rPr>
          <w:rFonts w:eastAsia="Calibri" w:cs="Tahoma"/>
          <w:color w:val="000000"/>
          <w:spacing w:val="-2"/>
          <w:szCs w:val="18"/>
        </w:rPr>
        <w:t> </w:t>
      </w:r>
      <w:r w:rsidRPr="006F5F06">
        <w:rPr>
          <w:rFonts w:eastAsia="Calibri" w:cs="Tahoma"/>
          <w:color w:val="000000"/>
          <w:spacing w:val="-2"/>
          <w:szCs w:val="18"/>
          <w:lang w:val="ru-RU"/>
        </w:rPr>
        <w:t>таких служб, но не в комбинации обеих.</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FF6C95">
        <w:rPr>
          <w:rFonts w:eastAsia="Calibri" w:cs="Tahoma"/>
          <w:color w:val="000000"/>
          <w:spacing w:val="-2"/>
          <w:szCs w:val="18"/>
        </w:rPr>
        <w:t>Office</w:t>
      </w:r>
      <w:r w:rsidRPr="006F5F06">
        <w:rPr>
          <w:rFonts w:eastAsia="Calibri" w:cs="Tahoma"/>
          <w:color w:val="000000"/>
          <w:spacing w:val="-2"/>
          <w:szCs w:val="18"/>
          <w:lang w:val="ru-RU"/>
        </w:rPr>
        <w:t xml:space="preserve"> 365, включая </w:t>
      </w:r>
      <w:r w:rsidRPr="00FF6C95">
        <w:rPr>
          <w:rFonts w:eastAsia="Calibri" w:cs="Tahoma"/>
          <w:color w:val="000000"/>
          <w:spacing w:val="-2"/>
          <w:szCs w:val="18"/>
        </w:rPr>
        <w:t>Exchange</w:t>
      </w:r>
      <w:r w:rsidRPr="006F5F06">
        <w:rPr>
          <w:rFonts w:eastAsia="Calibri" w:cs="Tahoma"/>
          <w:color w:val="000000"/>
          <w:spacing w:val="-2"/>
          <w:szCs w:val="18"/>
          <w:lang w:val="ru-RU"/>
        </w:rPr>
        <w:t xml:space="preserve"> </w:t>
      </w:r>
      <w:r w:rsidRPr="00FF6C95">
        <w:rPr>
          <w:rFonts w:eastAsia="Calibri" w:cs="Tahoma"/>
          <w:color w:val="000000"/>
          <w:spacing w:val="-2"/>
          <w:szCs w:val="18"/>
        </w:rPr>
        <w:t>Online</w:t>
      </w:r>
      <w:r w:rsidRPr="006F5F06">
        <w:rPr>
          <w:rFonts w:eastAsia="Calibri" w:cs="Tahoma"/>
          <w:color w:val="000000"/>
          <w:spacing w:val="-2"/>
          <w:szCs w:val="18"/>
          <w:lang w:val="ru-RU"/>
        </w:rPr>
        <w:t xml:space="preserve">, </w:t>
      </w:r>
      <w:r w:rsidRPr="00FF6C95">
        <w:rPr>
          <w:rFonts w:eastAsia="Calibri" w:cs="Tahoma"/>
          <w:color w:val="000000"/>
          <w:spacing w:val="-2"/>
          <w:szCs w:val="18"/>
        </w:rPr>
        <w:t>SharePoint</w:t>
      </w:r>
      <w:r w:rsidRPr="006F5F06">
        <w:rPr>
          <w:rFonts w:eastAsia="Calibri" w:cs="Tahoma"/>
          <w:color w:val="000000"/>
          <w:spacing w:val="-2"/>
          <w:szCs w:val="18"/>
          <w:lang w:val="ru-RU"/>
        </w:rPr>
        <w:t xml:space="preserve"> </w:t>
      </w:r>
      <w:r w:rsidRPr="00FF6C95">
        <w:rPr>
          <w:rFonts w:eastAsia="Calibri" w:cs="Tahoma"/>
          <w:color w:val="000000"/>
          <w:spacing w:val="-2"/>
          <w:szCs w:val="18"/>
        </w:rPr>
        <w:t>Online</w:t>
      </w:r>
      <w:r w:rsidRPr="006F5F06">
        <w:rPr>
          <w:rFonts w:eastAsia="Calibri" w:cs="Tahoma"/>
          <w:color w:val="000000"/>
          <w:spacing w:val="-2"/>
          <w:szCs w:val="18"/>
          <w:lang w:val="ru-RU"/>
        </w:rPr>
        <w:t xml:space="preserve"> и </w:t>
      </w:r>
      <w:r w:rsidRPr="00FF6C95">
        <w:rPr>
          <w:rFonts w:eastAsia="Calibri" w:cs="Tahoma"/>
          <w:color w:val="000000"/>
          <w:spacing w:val="-2"/>
          <w:szCs w:val="18"/>
        </w:rPr>
        <w:t>Lync</w:t>
      </w:r>
      <w:r w:rsidRPr="006F5F06">
        <w:rPr>
          <w:rFonts w:eastAsia="Calibri" w:cs="Tahoma"/>
          <w:color w:val="000000"/>
          <w:spacing w:val="-2"/>
          <w:szCs w:val="18"/>
          <w:lang w:val="ru-RU"/>
        </w:rPr>
        <w:t xml:space="preserve"> </w:t>
      </w:r>
      <w:r w:rsidRPr="00FF6C95">
        <w:rPr>
          <w:rFonts w:eastAsia="Calibri" w:cs="Tahoma"/>
          <w:color w:val="000000"/>
          <w:spacing w:val="-2"/>
          <w:szCs w:val="18"/>
        </w:rPr>
        <w:t>Online</w:t>
      </w:r>
      <w:r w:rsidRPr="006F5F06">
        <w:rPr>
          <w:rFonts w:eastAsia="Calibri" w:cs="Tahoma"/>
          <w:color w:val="000000"/>
          <w:spacing w:val="-2"/>
          <w:szCs w:val="18"/>
          <w:lang w:val="ru-RU"/>
        </w:rPr>
        <w:t>.</w:t>
      </w:r>
      <w:r w:rsidR="00FA2C82" w:rsidRPr="006F5F06">
        <w:rPr>
          <w:rFonts w:eastAsia="Calibri" w:cs="Tahoma"/>
          <w:color w:val="000000"/>
          <w:spacing w:val="-2"/>
          <w:szCs w:val="18"/>
          <w:lang w:val="ru-RU"/>
        </w:rPr>
        <w:t xml:space="preserve"> </w:t>
      </w:r>
    </w:p>
    <w:p w:rsidR="00BE7AC3" w:rsidRPr="006F5F06" w:rsidRDefault="00BE7AC3" w:rsidP="00BE7AC3">
      <w:pPr>
        <w:ind w:left="720"/>
        <w:rPr>
          <w:sz w:val="14"/>
          <w:szCs w:val="14"/>
          <w:lang w:val="ru-RU"/>
        </w:rPr>
      </w:pPr>
    </w:p>
    <w:p w:rsidR="00BE7AC3" w:rsidRPr="006F5F06" w:rsidRDefault="00BE7AC3" w:rsidP="00BE7AC3">
      <w:pPr>
        <w:ind w:left="720"/>
        <w:rPr>
          <w:lang w:val="ru-RU"/>
        </w:rPr>
      </w:pPr>
      <w:r w:rsidRPr="006F5F0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416CED">
        <w:rPr>
          <w:rFonts w:eastAsia="Calibri" w:cs="Tahoma"/>
          <w:color w:val="000000"/>
          <w:szCs w:val="18"/>
        </w:rPr>
        <w:t>Government</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или Соглашение о регистрации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A83600" w:rsidRPr="006F5F06" w:rsidRDefault="00A560B6" w:rsidP="00A83600">
      <w:pPr>
        <w:pStyle w:val="Heading2"/>
        <w:ind w:left="0"/>
        <w:rPr>
          <w:lang w:val="ru-RU"/>
        </w:rPr>
      </w:pPr>
      <w:bookmarkStart w:id="1419" w:name="_70_Office_365"/>
      <w:bookmarkStart w:id="1420" w:name="_77_Office_365"/>
      <w:bookmarkStart w:id="1421" w:name="_Toc336338330"/>
      <w:bookmarkStart w:id="1422" w:name="_Toc363742038"/>
      <w:bookmarkStart w:id="1423" w:name="Srv_73Office365PlanG2toG4"/>
      <w:bookmarkEnd w:id="1419"/>
      <w:bookmarkEnd w:id="1420"/>
      <w:r w:rsidRPr="006F5F06">
        <w:rPr>
          <w:rFonts w:ascii="Tahoma" w:hAnsi="Tahoma" w:cs="Tahoma"/>
          <w:caps/>
          <w:color w:val="FF6600"/>
          <w:sz w:val="22"/>
          <w:szCs w:val="22"/>
          <w:vertAlign w:val="superscript"/>
          <w:lang w:val="ru-RU"/>
        </w:rPr>
        <w:t>77</w:t>
      </w:r>
      <w:r w:rsidRPr="006F5F06">
        <w:rPr>
          <w:rFonts w:ascii="Tahoma" w:hAnsi="Tahoma" w:cs="Tahoma"/>
          <w:color w:val="FF6600"/>
          <w:lang w:val="ru-RU"/>
        </w:rPr>
        <w:t xml:space="preserve"> </w:t>
      </w:r>
      <w:r w:rsidRPr="00416CED">
        <w:rPr>
          <w:rFonts w:ascii="Tahoma" w:hAnsi="Tahoma" w:cs="Tahoma"/>
          <w:color w:val="FF6600"/>
          <w:sz w:val="22"/>
          <w:szCs w:val="22"/>
        </w:rPr>
        <w:t>Office</w:t>
      </w:r>
      <w:r w:rsidRPr="006F5F06">
        <w:rPr>
          <w:rFonts w:ascii="Tahoma" w:hAnsi="Tahoma" w:cs="Tahoma"/>
          <w:color w:val="FF6600"/>
          <w:sz w:val="22"/>
          <w:szCs w:val="22"/>
          <w:lang w:val="ru-RU"/>
        </w:rPr>
        <w:t xml:space="preserve"> 365 для государственных организаций </w:t>
      </w:r>
      <w:r w:rsidRPr="00416CED">
        <w:rPr>
          <w:rFonts w:ascii="Tahoma" w:hAnsi="Tahoma" w:cs="Tahoma"/>
          <w:color w:val="FF6600"/>
          <w:sz w:val="22"/>
          <w:szCs w:val="22"/>
        </w:rPr>
        <w:t>G</w:t>
      </w:r>
      <w:r w:rsidRPr="006F5F06">
        <w:rPr>
          <w:rFonts w:ascii="Tahoma" w:hAnsi="Tahoma" w:cs="Tahoma"/>
          <w:color w:val="FF6600"/>
          <w:sz w:val="22"/>
          <w:szCs w:val="22"/>
          <w:lang w:val="ru-RU"/>
        </w:rPr>
        <w:t xml:space="preserve">1, </w:t>
      </w:r>
      <w:r w:rsidRPr="00416CED">
        <w:rPr>
          <w:rFonts w:ascii="Tahoma" w:hAnsi="Tahoma" w:cs="Tahoma"/>
          <w:color w:val="FF6600"/>
          <w:sz w:val="22"/>
          <w:szCs w:val="22"/>
        </w:rPr>
        <w:t>G</w:t>
      </w:r>
      <w:r w:rsidRPr="006F5F06">
        <w:rPr>
          <w:rFonts w:ascii="Tahoma" w:hAnsi="Tahoma" w:cs="Tahoma"/>
          <w:color w:val="FF6600"/>
          <w:sz w:val="22"/>
          <w:szCs w:val="22"/>
          <w:lang w:val="ru-RU"/>
        </w:rPr>
        <w:t xml:space="preserve">3, </w:t>
      </w:r>
      <w:r w:rsidRPr="00416CED">
        <w:rPr>
          <w:rFonts w:ascii="Tahoma" w:hAnsi="Tahoma" w:cs="Tahoma"/>
          <w:color w:val="FF6600"/>
          <w:sz w:val="22"/>
          <w:szCs w:val="22"/>
        </w:rPr>
        <w:t>G</w:t>
      </w:r>
      <w:r w:rsidRPr="006F5F06">
        <w:rPr>
          <w:rFonts w:ascii="Tahoma" w:hAnsi="Tahoma" w:cs="Tahoma"/>
          <w:color w:val="FF6600"/>
          <w:sz w:val="22"/>
          <w:szCs w:val="22"/>
          <w:lang w:val="ru-RU"/>
        </w:rPr>
        <w:t>4</w:t>
      </w:r>
      <w:bookmarkEnd w:id="1421"/>
      <w:bookmarkEnd w:id="1422"/>
    </w:p>
    <w:p w:rsidR="00A83600" w:rsidRPr="006F5F06" w:rsidRDefault="00A83600" w:rsidP="00A83600">
      <w:pPr>
        <w:rPr>
          <w:lang w:val="ru-RU"/>
        </w:rPr>
      </w:pPr>
    </w:p>
    <w:bookmarkEnd w:id="1423"/>
    <w:p w:rsidR="00A83600" w:rsidRPr="006F5F06" w:rsidRDefault="00A83600" w:rsidP="00E62BC4">
      <w:pPr>
        <w:ind w:left="720"/>
        <w:rPr>
          <w:lang w:val="ru-RU"/>
        </w:rPr>
      </w:pPr>
      <w:r w:rsidRPr="006F5F06">
        <w:rPr>
          <w:color w:val="000000"/>
          <w:lang w:val="ru-RU"/>
        </w:rPr>
        <w:t xml:space="preserve">Продукты </w:t>
      </w:r>
      <w:r w:rsidRPr="00416CED">
        <w:rPr>
          <w:color w:val="000000"/>
        </w:rPr>
        <w:t>Office</w:t>
      </w:r>
      <w:r w:rsidRPr="006F5F06">
        <w:rPr>
          <w:color w:val="000000"/>
          <w:lang w:val="ru-RU"/>
        </w:rPr>
        <w:t xml:space="preserve"> 365 для государственных организаций </w:t>
      </w:r>
      <w:r w:rsidRPr="00416CED">
        <w:rPr>
          <w:color w:val="000000"/>
        </w:rPr>
        <w:t>G</w:t>
      </w:r>
      <w:r w:rsidRPr="006F5F06">
        <w:rPr>
          <w:color w:val="000000"/>
          <w:lang w:val="ru-RU"/>
        </w:rPr>
        <w:t xml:space="preserve">1, </w:t>
      </w:r>
      <w:r w:rsidRPr="00416CED">
        <w:rPr>
          <w:color w:val="000000"/>
        </w:rPr>
        <w:t>G</w:t>
      </w:r>
      <w:r w:rsidRPr="006F5F06">
        <w:rPr>
          <w:color w:val="000000"/>
          <w:lang w:val="ru-RU"/>
        </w:rPr>
        <w:t xml:space="preserve">3 и </w:t>
      </w:r>
      <w:r w:rsidRPr="00416CED">
        <w:rPr>
          <w:color w:val="000000"/>
        </w:rPr>
        <w:t>G</w:t>
      </w:r>
      <w:r w:rsidRPr="006F5F06">
        <w:rPr>
          <w:color w:val="000000"/>
          <w:lang w:val="ru-RU"/>
        </w:rPr>
        <w:t>4 разрешают доступ к следующим веб-службам:</w:t>
      </w:r>
    </w:p>
    <w:p w:rsidR="00A83600" w:rsidRPr="006F5F06" w:rsidRDefault="00A83600" w:rsidP="00A83600">
      <w:pPr>
        <w:rPr>
          <w:lang w:val="ru-RU"/>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B973CC" w:rsidTr="005D753D">
        <w:tc>
          <w:tcPr>
            <w:tcW w:w="2970" w:type="dxa"/>
            <w:shd w:val="clear" w:color="auto" w:fill="FABF8F"/>
          </w:tcPr>
          <w:p w:rsidR="005D753D" w:rsidRPr="006F5F06" w:rsidRDefault="005D753D" w:rsidP="0050116B">
            <w:pPr>
              <w:keepNext/>
              <w:keepLines/>
              <w:jc w:val="center"/>
              <w:rPr>
                <w:rFonts w:eastAsia="Calibri"/>
                <w:b/>
                <w:color w:val="000000"/>
                <w:sz w:val="20"/>
                <w:lang w:val="ru-RU"/>
              </w:rPr>
            </w:pPr>
            <w:r w:rsidRPr="00416CED">
              <w:rPr>
                <w:rFonts w:eastAsia="Calibri"/>
                <w:b/>
                <w:color w:val="000000"/>
                <w:sz w:val="20"/>
              </w:rPr>
              <w:t>Office</w:t>
            </w:r>
            <w:r w:rsidRPr="006F5F06">
              <w:rPr>
                <w:rFonts w:eastAsia="Calibri"/>
                <w:b/>
                <w:color w:val="000000"/>
                <w:sz w:val="20"/>
                <w:lang w:val="ru-RU"/>
              </w:rPr>
              <w:t xml:space="preserve"> 365 для государственных организаций </w:t>
            </w:r>
            <w:r w:rsidRPr="00416CED">
              <w:rPr>
                <w:rFonts w:eastAsia="Calibri"/>
                <w:b/>
                <w:color w:val="000000"/>
                <w:sz w:val="20"/>
              </w:rPr>
              <w:t>G</w:t>
            </w:r>
            <w:r w:rsidRPr="006F5F06">
              <w:rPr>
                <w:rFonts w:eastAsia="Calibri"/>
                <w:b/>
                <w:color w:val="000000"/>
                <w:sz w:val="20"/>
                <w:lang w:val="ru-RU"/>
              </w:rPr>
              <w:t>1</w:t>
            </w:r>
          </w:p>
        </w:tc>
        <w:tc>
          <w:tcPr>
            <w:tcW w:w="2970" w:type="dxa"/>
            <w:shd w:val="clear" w:color="auto" w:fill="FABF8F"/>
          </w:tcPr>
          <w:p w:rsidR="005D753D" w:rsidRPr="006F5F06" w:rsidRDefault="005D753D" w:rsidP="0050116B">
            <w:pPr>
              <w:keepNext/>
              <w:keepLines/>
              <w:jc w:val="center"/>
              <w:rPr>
                <w:rFonts w:eastAsia="Calibri"/>
                <w:b/>
                <w:color w:val="000000"/>
                <w:sz w:val="20"/>
                <w:lang w:val="ru-RU"/>
              </w:rPr>
            </w:pPr>
            <w:r w:rsidRPr="00416CED">
              <w:rPr>
                <w:rFonts w:eastAsia="Calibri"/>
                <w:b/>
                <w:color w:val="000000"/>
                <w:sz w:val="20"/>
              </w:rPr>
              <w:t>Office</w:t>
            </w:r>
            <w:r w:rsidRPr="006F5F06">
              <w:rPr>
                <w:rFonts w:eastAsia="Calibri"/>
                <w:b/>
                <w:color w:val="000000"/>
                <w:sz w:val="20"/>
                <w:lang w:val="ru-RU"/>
              </w:rPr>
              <w:t xml:space="preserve"> 365 для государственных организаций </w:t>
            </w:r>
            <w:r w:rsidRPr="00416CED">
              <w:rPr>
                <w:rFonts w:eastAsia="Calibri"/>
                <w:b/>
                <w:color w:val="000000"/>
                <w:sz w:val="20"/>
              </w:rPr>
              <w:t>G</w:t>
            </w:r>
            <w:r w:rsidRPr="006F5F06">
              <w:rPr>
                <w:rFonts w:eastAsia="Calibri"/>
                <w:b/>
                <w:color w:val="000000"/>
                <w:sz w:val="20"/>
                <w:lang w:val="ru-RU"/>
              </w:rPr>
              <w:t>3</w:t>
            </w:r>
          </w:p>
        </w:tc>
        <w:tc>
          <w:tcPr>
            <w:tcW w:w="2970" w:type="dxa"/>
            <w:shd w:val="clear" w:color="auto" w:fill="FABF8F"/>
          </w:tcPr>
          <w:p w:rsidR="005D753D" w:rsidRPr="006F5F06" w:rsidRDefault="005D753D" w:rsidP="0050116B">
            <w:pPr>
              <w:keepNext/>
              <w:keepLines/>
              <w:jc w:val="center"/>
              <w:rPr>
                <w:rFonts w:eastAsia="Calibri"/>
                <w:b/>
                <w:color w:val="000000"/>
                <w:sz w:val="20"/>
                <w:lang w:val="ru-RU"/>
              </w:rPr>
            </w:pPr>
            <w:r w:rsidRPr="00416CED">
              <w:rPr>
                <w:rFonts w:eastAsia="Calibri"/>
                <w:b/>
                <w:color w:val="000000"/>
                <w:sz w:val="20"/>
              </w:rPr>
              <w:t>Office</w:t>
            </w:r>
            <w:r w:rsidRPr="006F5F06">
              <w:rPr>
                <w:rFonts w:eastAsia="Calibri"/>
                <w:b/>
                <w:color w:val="000000"/>
                <w:sz w:val="20"/>
                <w:lang w:val="ru-RU"/>
              </w:rPr>
              <w:t xml:space="preserve"> 365 для государственных организаций </w:t>
            </w:r>
            <w:r w:rsidRPr="00416CED">
              <w:rPr>
                <w:rFonts w:eastAsia="Calibri"/>
                <w:b/>
                <w:color w:val="000000"/>
                <w:sz w:val="20"/>
              </w:rPr>
              <w:t>G</w:t>
            </w:r>
            <w:r w:rsidRPr="006F5F06">
              <w:rPr>
                <w:rFonts w:eastAsia="Calibri"/>
                <w:b/>
                <w:color w:val="000000"/>
                <w:sz w:val="20"/>
                <w:lang w:val="ru-RU"/>
              </w:rPr>
              <w:t>4</w:t>
            </w:r>
          </w:p>
        </w:tc>
      </w:tr>
      <w:tr w:rsidR="005D753D" w:rsidRPr="00416CED" w:rsidTr="005D753D">
        <w:tc>
          <w:tcPr>
            <w:tcW w:w="2970" w:type="dxa"/>
          </w:tcPr>
          <w:p w:rsidR="005D753D" w:rsidRPr="00416CED" w:rsidRDefault="005D753D" w:rsidP="00C066F9">
            <w:pPr>
              <w:keepNext/>
              <w:keepLines/>
              <w:ind w:left="180" w:right="186"/>
              <w:rPr>
                <w:rFonts w:eastAsia="Calibri"/>
                <w:color w:val="000000"/>
              </w:rPr>
            </w:pPr>
            <w:r w:rsidRPr="00416CED">
              <w:rPr>
                <w:rFonts w:eastAsia="Calibri"/>
                <w:color w:val="000000"/>
              </w:rPr>
              <w:t>Exchange Online (план 1)</w:t>
            </w:r>
          </w:p>
        </w:tc>
        <w:tc>
          <w:tcPr>
            <w:tcW w:w="2970" w:type="dxa"/>
            <w:shd w:val="clear" w:color="auto" w:fill="auto"/>
          </w:tcPr>
          <w:p w:rsidR="005D753D" w:rsidRPr="00416CED" w:rsidRDefault="005D753D" w:rsidP="00C066F9">
            <w:pPr>
              <w:keepNext/>
              <w:keepLines/>
              <w:ind w:left="138" w:right="138"/>
              <w:rPr>
                <w:rFonts w:eastAsia="Calibri"/>
                <w:color w:val="000000"/>
              </w:rPr>
            </w:pPr>
            <w:r w:rsidRPr="00416CED">
              <w:rPr>
                <w:rFonts w:eastAsia="Calibri"/>
                <w:color w:val="000000"/>
              </w:rPr>
              <w:t xml:space="preserve">Exchange Online (план 2) </w:t>
            </w:r>
          </w:p>
        </w:tc>
        <w:tc>
          <w:tcPr>
            <w:tcW w:w="2970" w:type="dxa"/>
            <w:shd w:val="clear" w:color="auto" w:fill="auto"/>
          </w:tcPr>
          <w:p w:rsidR="005D753D" w:rsidRPr="00416CED" w:rsidRDefault="005D753D" w:rsidP="00C066F9">
            <w:pPr>
              <w:keepNext/>
              <w:keepLines/>
              <w:ind w:left="186" w:right="180"/>
              <w:rPr>
                <w:rFonts w:eastAsia="Calibri"/>
                <w:color w:val="000000"/>
              </w:rPr>
            </w:pPr>
            <w:r w:rsidRPr="00416CED">
              <w:rPr>
                <w:rFonts w:eastAsia="Calibri"/>
                <w:color w:val="000000"/>
              </w:rPr>
              <w:t>Exchange Online (план 2)</w:t>
            </w:r>
          </w:p>
        </w:tc>
      </w:tr>
      <w:tr w:rsidR="005D753D" w:rsidRPr="00416CED" w:rsidTr="005D753D">
        <w:tc>
          <w:tcPr>
            <w:tcW w:w="2970" w:type="dxa"/>
          </w:tcPr>
          <w:p w:rsidR="005D753D" w:rsidRPr="00416CED" w:rsidRDefault="005D753D" w:rsidP="00C066F9">
            <w:pPr>
              <w:keepNext/>
              <w:keepLines/>
              <w:ind w:left="180" w:right="186"/>
              <w:rPr>
                <w:rFonts w:eastAsia="Calibri"/>
                <w:color w:val="000000"/>
              </w:rPr>
            </w:pPr>
            <w:r w:rsidRPr="00416CED">
              <w:rPr>
                <w:rFonts w:eastAsia="Calibri"/>
                <w:color w:val="000000"/>
              </w:rPr>
              <w:t>SharePoint Online (план 1)</w:t>
            </w:r>
          </w:p>
        </w:tc>
        <w:tc>
          <w:tcPr>
            <w:tcW w:w="2970" w:type="dxa"/>
            <w:shd w:val="clear" w:color="auto" w:fill="auto"/>
          </w:tcPr>
          <w:p w:rsidR="005D753D" w:rsidRPr="00416CED" w:rsidRDefault="005D753D" w:rsidP="00C066F9">
            <w:pPr>
              <w:keepNext/>
              <w:keepLines/>
              <w:ind w:left="138" w:right="138"/>
              <w:rPr>
                <w:rFonts w:eastAsia="Calibri"/>
                <w:color w:val="000000"/>
              </w:rPr>
            </w:pPr>
            <w:r w:rsidRPr="00416CED">
              <w:rPr>
                <w:rFonts w:eastAsia="Calibri"/>
                <w:color w:val="000000"/>
              </w:rPr>
              <w:t>SharePoint Online (план 2)</w:t>
            </w:r>
          </w:p>
        </w:tc>
        <w:tc>
          <w:tcPr>
            <w:tcW w:w="2970" w:type="dxa"/>
            <w:shd w:val="clear" w:color="auto" w:fill="auto"/>
          </w:tcPr>
          <w:p w:rsidR="005D753D" w:rsidRPr="00416CED" w:rsidRDefault="005D753D" w:rsidP="00C066F9">
            <w:pPr>
              <w:keepNext/>
              <w:keepLines/>
              <w:ind w:left="186" w:right="180"/>
              <w:rPr>
                <w:rFonts w:eastAsia="Calibri"/>
                <w:color w:val="000000"/>
              </w:rPr>
            </w:pPr>
            <w:r w:rsidRPr="00416CED">
              <w:rPr>
                <w:rFonts w:eastAsia="Calibri"/>
                <w:color w:val="000000"/>
              </w:rPr>
              <w:t>SharePoint Online (план 2)</w:t>
            </w:r>
          </w:p>
        </w:tc>
      </w:tr>
      <w:tr w:rsidR="005D753D" w:rsidRPr="00416CED" w:rsidTr="005D753D">
        <w:tc>
          <w:tcPr>
            <w:tcW w:w="2970" w:type="dxa"/>
          </w:tcPr>
          <w:p w:rsidR="005D753D" w:rsidRPr="00416CED" w:rsidRDefault="005D753D" w:rsidP="00C066F9">
            <w:pPr>
              <w:keepNext/>
              <w:keepLines/>
              <w:ind w:left="180" w:right="186"/>
              <w:rPr>
                <w:rFonts w:eastAsia="Calibri"/>
                <w:color w:val="000000"/>
              </w:rPr>
            </w:pPr>
            <w:r w:rsidRPr="00416CED">
              <w:rPr>
                <w:rFonts w:eastAsia="Calibri"/>
                <w:color w:val="000000"/>
              </w:rPr>
              <w:t>Lync Online (план 2)</w:t>
            </w:r>
          </w:p>
        </w:tc>
        <w:tc>
          <w:tcPr>
            <w:tcW w:w="2970" w:type="dxa"/>
            <w:shd w:val="clear" w:color="auto" w:fill="auto"/>
          </w:tcPr>
          <w:p w:rsidR="005D753D" w:rsidRPr="00416CED" w:rsidRDefault="005D753D" w:rsidP="00C066F9">
            <w:pPr>
              <w:keepNext/>
              <w:keepLines/>
              <w:ind w:left="138" w:right="138"/>
              <w:rPr>
                <w:rFonts w:eastAsia="Calibri"/>
                <w:color w:val="000000"/>
              </w:rPr>
            </w:pPr>
            <w:r w:rsidRPr="00416CED">
              <w:rPr>
                <w:rFonts w:eastAsia="Calibri"/>
                <w:color w:val="000000"/>
              </w:rPr>
              <w:t>Lync Online (план 2)</w:t>
            </w:r>
          </w:p>
        </w:tc>
        <w:tc>
          <w:tcPr>
            <w:tcW w:w="2970" w:type="dxa"/>
            <w:shd w:val="clear" w:color="auto" w:fill="auto"/>
          </w:tcPr>
          <w:p w:rsidR="005D753D" w:rsidRPr="00416CED" w:rsidRDefault="005D753D" w:rsidP="00630ED6">
            <w:pPr>
              <w:keepNext/>
              <w:keepLines/>
              <w:ind w:left="186" w:right="180"/>
              <w:rPr>
                <w:rFonts w:eastAsia="Calibri"/>
                <w:color w:val="000000"/>
              </w:rPr>
            </w:pPr>
            <w:r w:rsidRPr="00416CED">
              <w:rPr>
                <w:rFonts w:eastAsia="Calibri"/>
                <w:color w:val="000000"/>
              </w:rPr>
              <w:t>Lync Online Plan 3*</w:t>
            </w:r>
          </w:p>
        </w:tc>
      </w:tr>
      <w:tr w:rsidR="005D753D" w:rsidRPr="00B973CC" w:rsidTr="005D753D">
        <w:tc>
          <w:tcPr>
            <w:tcW w:w="2970" w:type="dxa"/>
          </w:tcPr>
          <w:p w:rsidR="005D753D" w:rsidRPr="006F5F06" w:rsidRDefault="005D753D" w:rsidP="00FF6C95">
            <w:pPr>
              <w:keepNext/>
              <w:keepLines/>
              <w:ind w:left="180" w:right="186"/>
              <w:rPr>
                <w:rFonts w:eastAsia="Calibri"/>
                <w:color w:val="000000"/>
                <w:lang w:val="ru-RU"/>
              </w:rPr>
            </w:pPr>
            <w:r w:rsidRPr="006F5F06">
              <w:rPr>
                <w:rFonts w:eastAsia="Calibri"/>
                <w:color w:val="000000"/>
                <w:lang w:val="ru-RU"/>
              </w:rPr>
              <w:t xml:space="preserve">Приложения </w:t>
            </w:r>
            <w:r w:rsidRPr="00416CED">
              <w:rPr>
                <w:rFonts w:eastAsia="Calibri"/>
                <w:color w:val="000000"/>
              </w:rPr>
              <w:t>Office</w:t>
            </w:r>
            <w:r w:rsidRPr="006F5F06">
              <w:rPr>
                <w:rFonts w:eastAsia="Calibri"/>
                <w:color w:val="000000"/>
                <w:lang w:val="ru-RU"/>
              </w:rPr>
              <w:t xml:space="preserve"> </w:t>
            </w:r>
            <w:r w:rsidRPr="00416CED">
              <w:rPr>
                <w:rFonts w:eastAsia="Calibri"/>
                <w:color w:val="000000"/>
              </w:rPr>
              <w:t>Web</w:t>
            </w:r>
            <w:r w:rsidRPr="006F5F06">
              <w:rPr>
                <w:rFonts w:eastAsia="Calibri"/>
                <w:color w:val="000000"/>
                <w:lang w:val="ru-RU"/>
              </w:rPr>
              <w:t xml:space="preserve"> </w:t>
            </w:r>
            <w:r w:rsidRPr="00416CED">
              <w:rPr>
                <w:rFonts w:eastAsia="Calibri"/>
                <w:color w:val="000000"/>
              </w:rPr>
              <w:t>Apps</w:t>
            </w:r>
            <w:r w:rsidRPr="006F5F06">
              <w:rPr>
                <w:rFonts w:eastAsia="Calibri"/>
                <w:color w:val="000000"/>
                <w:lang w:val="ru-RU"/>
              </w:rPr>
              <w:t xml:space="preserve"> (размещенные в</w:t>
            </w:r>
            <w:r w:rsidR="00FF6C95">
              <w:rPr>
                <w:rFonts w:eastAsia="Calibri"/>
                <w:color w:val="000000"/>
              </w:rPr>
              <w:t> </w:t>
            </w:r>
            <w:r w:rsidRPr="00416CED">
              <w:rPr>
                <w:rFonts w:eastAsia="Calibri"/>
                <w:color w:val="000000"/>
              </w:rPr>
              <w:t>Microsoft</w:t>
            </w:r>
            <w:r w:rsidRPr="006F5F06">
              <w:rPr>
                <w:rFonts w:eastAsia="Calibri"/>
                <w:color w:val="000000"/>
                <w:lang w:val="ru-RU"/>
              </w:rPr>
              <w:t>)</w:t>
            </w:r>
          </w:p>
        </w:tc>
        <w:tc>
          <w:tcPr>
            <w:tcW w:w="2970" w:type="dxa"/>
            <w:shd w:val="clear" w:color="auto" w:fill="auto"/>
          </w:tcPr>
          <w:p w:rsidR="005D753D" w:rsidRPr="006F5F06" w:rsidRDefault="005D753D" w:rsidP="00C066F9">
            <w:pPr>
              <w:keepNext/>
              <w:keepLines/>
              <w:ind w:left="138" w:right="138"/>
              <w:rPr>
                <w:rFonts w:eastAsia="Calibri"/>
                <w:color w:val="000000"/>
                <w:lang w:val="ru-RU"/>
              </w:rPr>
            </w:pPr>
            <w:r w:rsidRPr="006F5F06">
              <w:rPr>
                <w:rFonts w:eastAsia="Calibri"/>
                <w:color w:val="000000"/>
                <w:lang w:val="ru-RU"/>
              </w:rPr>
              <w:t xml:space="preserve">Приложения </w:t>
            </w:r>
            <w:r w:rsidRPr="00416CED">
              <w:rPr>
                <w:rFonts w:eastAsia="Calibri"/>
                <w:color w:val="000000"/>
              </w:rPr>
              <w:t>Office</w:t>
            </w:r>
            <w:r w:rsidRPr="006F5F06">
              <w:rPr>
                <w:rFonts w:eastAsia="Calibri"/>
                <w:color w:val="000000"/>
                <w:lang w:val="ru-RU"/>
              </w:rPr>
              <w:t xml:space="preserve"> </w:t>
            </w:r>
            <w:r w:rsidRPr="00416CED">
              <w:rPr>
                <w:rFonts w:eastAsia="Calibri"/>
                <w:color w:val="000000"/>
              </w:rPr>
              <w:t>Web</w:t>
            </w:r>
            <w:r w:rsidRPr="006F5F06">
              <w:rPr>
                <w:rFonts w:eastAsia="Calibri"/>
                <w:color w:val="000000"/>
                <w:lang w:val="ru-RU"/>
              </w:rPr>
              <w:t xml:space="preserve"> </w:t>
            </w:r>
            <w:r w:rsidRPr="00416CED">
              <w:rPr>
                <w:rFonts w:eastAsia="Calibri"/>
                <w:color w:val="000000"/>
              </w:rPr>
              <w:t>Apps</w:t>
            </w:r>
            <w:r w:rsidRPr="006F5F06">
              <w:rPr>
                <w:rFonts w:eastAsia="Calibri"/>
                <w:color w:val="000000"/>
                <w:lang w:val="ru-RU"/>
              </w:rPr>
              <w:t xml:space="preserve"> (размещенные в </w:t>
            </w:r>
            <w:r w:rsidRPr="00416CED">
              <w:rPr>
                <w:rFonts w:eastAsia="Calibri"/>
                <w:color w:val="000000"/>
              </w:rPr>
              <w:t>Microsoft</w:t>
            </w:r>
            <w:r w:rsidRPr="006F5F06">
              <w:rPr>
                <w:rFonts w:eastAsia="Calibri"/>
                <w:color w:val="000000"/>
                <w:lang w:val="ru-RU"/>
              </w:rPr>
              <w:t>)</w:t>
            </w:r>
          </w:p>
        </w:tc>
        <w:tc>
          <w:tcPr>
            <w:tcW w:w="2970" w:type="dxa"/>
            <w:shd w:val="clear" w:color="auto" w:fill="auto"/>
          </w:tcPr>
          <w:p w:rsidR="005D753D" w:rsidRPr="006F5F06" w:rsidRDefault="005D753D" w:rsidP="00C066F9">
            <w:pPr>
              <w:keepNext/>
              <w:keepLines/>
              <w:ind w:left="186" w:right="180"/>
              <w:rPr>
                <w:rFonts w:eastAsia="Calibri"/>
                <w:color w:val="000000"/>
                <w:spacing w:val="-2"/>
                <w:lang w:val="ru-RU"/>
              </w:rPr>
            </w:pPr>
            <w:r w:rsidRPr="006F5F06">
              <w:rPr>
                <w:rFonts w:eastAsia="Calibri"/>
                <w:color w:val="000000"/>
                <w:spacing w:val="-2"/>
                <w:lang w:val="ru-RU"/>
              </w:rPr>
              <w:t xml:space="preserve">Приложения </w:t>
            </w:r>
            <w:r w:rsidRPr="00FF6C95">
              <w:rPr>
                <w:rFonts w:eastAsia="Calibri"/>
                <w:color w:val="000000"/>
                <w:spacing w:val="-2"/>
              </w:rPr>
              <w:t>Office</w:t>
            </w:r>
            <w:r w:rsidRPr="006F5F06">
              <w:rPr>
                <w:rFonts w:eastAsia="Calibri"/>
                <w:color w:val="000000"/>
                <w:spacing w:val="-2"/>
                <w:lang w:val="ru-RU"/>
              </w:rPr>
              <w:t xml:space="preserve"> </w:t>
            </w:r>
            <w:r w:rsidRPr="00FF6C95">
              <w:rPr>
                <w:rFonts w:eastAsia="Calibri"/>
                <w:color w:val="000000"/>
                <w:spacing w:val="-2"/>
              </w:rPr>
              <w:t>Web</w:t>
            </w:r>
            <w:r w:rsidRPr="006F5F06">
              <w:rPr>
                <w:rFonts w:eastAsia="Calibri"/>
                <w:color w:val="000000"/>
                <w:spacing w:val="-2"/>
                <w:lang w:val="ru-RU"/>
              </w:rPr>
              <w:t xml:space="preserve"> </w:t>
            </w:r>
            <w:r w:rsidRPr="00FF6C95">
              <w:rPr>
                <w:rFonts w:eastAsia="Calibri"/>
                <w:color w:val="000000"/>
                <w:spacing w:val="-2"/>
              </w:rPr>
              <w:t>Apps</w:t>
            </w:r>
            <w:r w:rsidRPr="006F5F06">
              <w:rPr>
                <w:rFonts w:eastAsia="Calibri"/>
                <w:color w:val="000000"/>
                <w:spacing w:val="-2"/>
                <w:lang w:val="ru-RU"/>
              </w:rPr>
              <w:t xml:space="preserve"> (размещенные в </w:t>
            </w:r>
            <w:r w:rsidRPr="00FF6C95">
              <w:rPr>
                <w:rFonts w:eastAsia="Calibri"/>
                <w:color w:val="000000"/>
                <w:spacing w:val="-2"/>
              </w:rPr>
              <w:t>Microsoft</w:t>
            </w:r>
            <w:r w:rsidRPr="006F5F06">
              <w:rPr>
                <w:rFonts w:eastAsia="Calibri"/>
                <w:color w:val="000000"/>
                <w:spacing w:val="-2"/>
                <w:lang w:val="ru-RU"/>
              </w:rPr>
              <w:t>)</w:t>
            </w:r>
          </w:p>
        </w:tc>
      </w:tr>
      <w:tr w:rsidR="005D753D" w:rsidRPr="00416CED" w:rsidTr="005D753D">
        <w:tc>
          <w:tcPr>
            <w:tcW w:w="2970" w:type="dxa"/>
          </w:tcPr>
          <w:p w:rsidR="005D753D" w:rsidRPr="006F5F06" w:rsidRDefault="005D753D" w:rsidP="00C066F9">
            <w:pPr>
              <w:keepNext/>
              <w:keepLines/>
              <w:ind w:left="180" w:right="186"/>
              <w:rPr>
                <w:rFonts w:eastAsia="Calibri"/>
                <w:color w:val="000000"/>
                <w:lang w:val="ru-RU"/>
              </w:rPr>
            </w:pPr>
          </w:p>
        </w:tc>
        <w:tc>
          <w:tcPr>
            <w:tcW w:w="2970" w:type="dxa"/>
            <w:shd w:val="clear" w:color="auto" w:fill="auto"/>
          </w:tcPr>
          <w:p w:rsidR="005D753D" w:rsidRPr="00416CED" w:rsidRDefault="005D753D" w:rsidP="00630ED6">
            <w:pPr>
              <w:keepNext/>
              <w:keepLines/>
              <w:ind w:left="138" w:right="138"/>
              <w:rPr>
                <w:rFonts w:eastAsia="Calibri"/>
                <w:color w:val="000000"/>
              </w:rPr>
            </w:pPr>
            <w:r w:rsidRPr="00416CED">
              <w:rPr>
                <w:rFonts w:eastAsia="Calibri"/>
                <w:color w:val="000000"/>
              </w:rPr>
              <w:t>Office 365 профессиональный плюс</w:t>
            </w:r>
          </w:p>
        </w:tc>
        <w:tc>
          <w:tcPr>
            <w:tcW w:w="2970" w:type="dxa"/>
            <w:shd w:val="clear" w:color="auto" w:fill="auto"/>
          </w:tcPr>
          <w:p w:rsidR="005D753D" w:rsidRPr="00416CED" w:rsidRDefault="005D753D" w:rsidP="00630ED6">
            <w:pPr>
              <w:keepNext/>
              <w:keepLines/>
              <w:ind w:left="186" w:right="180"/>
              <w:rPr>
                <w:rFonts w:eastAsia="Calibri"/>
                <w:color w:val="000000"/>
              </w:rPr>
            </w:pPr>
            <w:r w:rsidRPr="00416CED">
              <w:rPr>
                <w:rFonts w:eastAsia="Calibri"/>
                <w:color w:val="000000"/>
              </w:rPr>
              <w:t>Office 365 профессиональный плюс</w:t>
            </w:r>
          </w:p>
        </w:tc>
      </w:tr>
      <w:tr w:rsidR="005D753D" w:rsidRPr="00416CED" w:rsidTr="005D753D">
        <w:tc>
          <w:tcPr>
            <w:tcW w:w="2970" w:type="dxa"/>
          </w:tcPr>
          <w:p w:rsidR="005D753D" w:rsidRPr="00416CED" w:rsidRDefault="005D753D" w:rsidP="00C066F9">
            <w:pPr>
              <w:keepNext/>
              <w:keepLines/>
              <w:ind w:left="180" w:right="186"/>
              <w:rPr>
                <w:rFonts w:eastAsia="Calibri"/>
                <w:color w:val="000000"/>
              </w:rPr>
            </w:pPr>
          </w:p>
        </w:tc>
        <w:tc>
          <w:tcPr>
            <w:tcW w:w="2970" w:type="dxa"/>
            <w:shd w:val="clear" w:color="auto" w:fill="auto"/>
          </w:tcPr>
          <w:p w:rsidR="005D753D" w:rsidRPr="00416CED" w:rsidRDefault="005D753D" w:rsidP="00630ED6">
            <w:pPr>
              <w:keepNext/>
              <w:keepLines/>
              <w:ind w:left="138" w:right="138"/>
              <w:rPr>
                <w:rFonts w:eastAsia="Calibri"/>
                <w:color w:val="000000"/>
              </w:rPr>
            </w:pPr>
            <w:r w:rsidRPr="00416CED">
              <w:rPr>
                <w:rFonts w:eastAsia="Calibri"/>
                <w:color w:val="000000"/>
              </w:rPr>
              <w:t>Управление правами Active Directory для Windows Azure</w:t>
            </w:r>
          </w:p>
        </w:tc>
        <w:tc>
          <w:tcPr>
            <w:tcW w:w="2970" w:type="dxa"/>
            <w:shd w:val="clear" w:color="auto" w:fill="auto"/>
          </w:tcPr>
          <w:p w:rsidR="005D753D" w:rsidRPr="00416CED" w:rsidRDefault="005D753D" w:rsidP="00630ED6">
            <w:pPr>
              <w:keepNext/>
              <w:keepLines/>
              <w:ind w:left="186" w:right="180"/>
              <w:rPr>
                <w:rFonts w:eastAsia="Calibri"/>
                <w:color w:val="000000"/>
              </w:rPr>
            </w:pPr>
            <w:r w:rsidRPr="00416CED">
              <w:rPr>
                <w:rFonts w:eastAsia="Calibri"/>
                <w:color w:val="000000"/>
              </w:rPr>
              <w:t>Управление правами Active Directory для Windows Azure</w:t>
            </w:r>
          </w:p>
        </w:tc>
      </w:tr>
    </w:tbl>
    <w:p w:rsidR="00263B62" w:rsidRPr="006F5F06" w:rsidRDefault="00630ED6" w:rsidP="00630ED6">
      <w:pPr>
        <w:pStyle w:val="PURBody"/>
        <w:spacing w:after="0"/>
        <w:ind w:left="540"/>
        <w:rPr>
          <w:spacing w:val="-4"/>
          <w:lang w:val="ru-RU"/>
        </w:rPr>
      </w:pPr>
      <w:r w:rsidRPr="006F5F06">
        <w:rPr>
          <w:rFonts w:ascii="Tahoma" w:hAnsi="Tahoma" w:cs="Tahoma"/>
          <w:i/>
          <w:spacing w:val="-4"/>
          <w:sz w:val="16"/>
          <w:vertAlign w:val="superscript"/>
          <w:lang w:val="ru-RU"/>
        </w:rPr>
        <w:t>*</w:t>
      </w:r>
      <w:r w:rsidRPr="006F5F06">
        <w:rPr>
          <w:rFonts w:ascii="Tahoma" w:hAnsi="Tahoma" w:cs="Tahoma"/>
          <w:i/>
          <w:spacing w:val="-4"/>
          <w:sz w:val="16"/>
          <w:lang w:val="ru-RU"/>
        </w:rPr>
        <w:t xml:space="preserve"> Клиенты, выполняющие покупку не в США и Великобритании, получают </w:t>
      </w:r>
      <w:r w:rsidRPr="00D93A74">
        <w:rPr>
          <w:rFonts w:ascii="Tahoma" w:hAnsi="Tahoma" w:cs="Tahoma"/>
          <w:i/>
          <w:spacing w:val="-4"/>
          <w:sz w:val="16"/>
        </w:rPr>
        <w:t>Lync</w:t>
      </w:r>
      <w:r w:rsidRPr="006F5F06">
        <w:rPr>
          <w:rFonts w:ascii="Tahoma" w:hAnsi="Tahoma" w:cs="Tahoma"/>
          <w:i/>
          <w:spacing w:val="-4"/>
          <w:sz w:val="16"/>
          <w:lang w:val="ru-RU"/>
        </w:rPr>
        <w:t xml:space="preserve"> </w:t>
      </w:r>
      <w:r w:rsidRPr="00D93A74">
        <w:rPr>
          <w:rFonts w:ascii="Tahoma" w:hAnsi="Tahoma" w:cs="Tahoma"/>
          <w:i/>
          <w:spacing w:val="-4"/>
          <w:sz w:val="16"/>
        </w:rPr>
        <w:t>Online</w:t>
      </w:r>
      <w:r w:rsidRPr="006F5F06">
        <w:rPr>
          <w:rFonts w:ascii="Tahoma" w:hAnsi="Tahoma" w:cs="Tahoma"/>
          <w:i/>
          <w:spacing w:val="-4"/>
          <w:sz w:val="16"/>
          <w:lang w:val="ru-RU"/>
        </w:rPr>
        <w:t xml:space="preserve"> (план 2) вместо </w:t>
      </w:r>
      <w:r w:rsidRPr="00D93A74">
        <w:rPr>
          <w:rFonts w:ascii="Tahoma" w:hAnsi="Tahoma" w:cs="Tahoma"/>
          <w:i/>
          <w:spacing w:val="-4"/>
          <w:sz w:val="16"/>
        </w:rPr>
        <w:t>Lync</w:t>
      </w:r>
      <w:r w:rsidRPr="006F5F06">
        <w:rPr>
          <w:rFonts w:ascii="Tahoma" w:hAnsi="Tahoma" w:cs="Tahoma"/>
          <w:i/>
          <w:spacing w:val="-4"/>
          <w:sz w:val="16"/>
          <w:lang w:val="ru-RU"/>
        </w:rPr>
        <w:t xml:space="preserve"> </w:t>
      </w:r>
      <w:r w:rsidRPr="00D93A74">
        <w:rPr>
          <w:rFonts w:ascii="Tahoma" w:hAnsi="Tahoma" w:cs="Tahoma"/>
          <w:i/>
          <w:spacing w:val="-4"/>
          <w:sz w:val="16"/>
        </w:rPr>
        <w:t>Online</w:t>
      </w:r>
      <w:r w:rsidRPr="006F5F06">
        <w:rPr>
          <w:rFonts w:ascii="Tahoma" w:hAnsi="Tahoma" w:cs="Tahoma"/>
          <w:i/>
          <w:spacing w:val="-4"/>
          <w:sz w:val="16"/>
          <w:lang w:val="ru-RU"/>
        </w:rPr>
        <w:t xml:space="preserve"> (план 3).</w:t>
      </w:r>
      <w:r w:rsidRPr="006F5F06">
        <w:rPr>
          <w:rFonts w:ascii="Tahoma" w:hAnsi="Tahoma" w:cs="Tahoma"/>
          <w:color w:val="000000"/>
          <w:spacing w:val="-4"/>
          <w:lang w:val="ru-RU"/>
        </w:rPr>
        <w:br/>
      </w:r>
    </w:p>
    <w:p w:rsidR="00A83600" w:rsidRPr="006F5F06" w:rsidRDefault="00A83600" w:rsidP="00E62BC4">
      <w:pPr>
        <w:ind w:left="720"/>
        <w:rPr>
          <w:lang w:val="ru-RU"/>
        </w:rPr>
      </w:pPr>
      <w:r w:rsidRPr="006F5F06">
        <w:rPr>
          <w:color w:val="000000"/>
          <w:lang w:val="ru-RU"/>
        </w:rPr>
        <w:t>Этот список может быть изменен.</w:t>
      </w:r>
      <w:r w:rsidR="00FA2C82" w:rsidRPr="006F5F06">
        <w:rPr>
          <w:color w:val="000000"/>
          <w:lang w:val="ru-RU"/>
        </w:rPr>
        <w:t xml:space="preserve"> </w:t>
      </w:r>
      <w:r w:rsidRPr="006F5F06">
        <w:rPr>
          <w:color w:val="000000"/>
          <w:lang w:val="ru-RU"/>
        </w:rPr>
        <w:t xml:space="preserve">В случае противоречия между условиями лицензирования для продуктов </w:t>
      </w:r>
      <w:r w:rsidRPr="00416CED">
        <w:rPr>
          <w:color w:val="000000"/>
        </w:rPr>
        <w:t>Office</w:t>
      </w:r>
      <w:r w:rsidRPr="006F5F06">
        <w:rPr>
          <w:color w:val="000000"/>
          <w:lang w:val="ru-RU"/>
        </w:rPr>
        <w:t xml:space="preserve"> 365 для государственных организаций </w:t>
      </w:r>
      <w:r w:rsidRPr="00416CED">
        <w:rPr>
          <w:color w:val="000000"/>
        </w:rPr>
        <w:t>G</w:t>
      </w:r>
      <w:r w:rsidRPr="006F5F06">
        <w:rPr>
          <w:color w:val="000000"/>
          <w:lang w:val="ru-RU"/>
        </w:rPr>
        <w:t xml:space="preserve">1, </w:t>
      </w:r>
      <w:r w:rsidRPr="00416CED">
        <w:rPr>
          <w:color w:val="000000"/>
        </w:rPr>
        <w:t>G</w:t>
      </w:r>
      <w:r w:rsidRPr="006F5F06">
        <w:rPr>
          <w:color w:val="000000"/>
          <w:lang w:val="ru-RU"/>
        </w:rPr>
        <w:t xml:space="preserve">3 и </w:t>
      </w:r>
      <w:r w:rsidRPr="00416CED">
        <w:rPr>
          <w:color w:val="000000"/>
        </w:rPr>
        <w:t>G</w:t>
      </w:r>
      <w:r w:rsidRPr="006F5F06">
        <w:rPr>
          <w:color w:val="000000"/>
          <w:lang w:val="ru-RU"/>
        </w:rPr>
        <w:t>4 и данным примечанием преимущественную силу имеют действующие Права на использование продуктов.</w:t>
      </w:r>
      <w:r w:rsidR="00FA2C82" w:rsidRPr="006F5F06">
        <w:rPr>
          <w:color w:val="000000"/>
          <w:lang w:val="ru-RU"/>
        </w:rPr>
        <w:t xml:space="preserve"> </w:t>
      </w:r>
      <w:r w:rsidRPr="006F5F06">
        <w:rPr>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6F5F06" w:rsidRDefault="00A83600" w:rsidP="00E62BC4">
      <w:pPr>
        <w:ind w:left="720"/>
        <w:rPr>
          <w:lang w:val="ru-RU"/>
        </w:rPr>
      </w:pPr>
    </w:p>
    <w:p w:rsidR="00A83600" w:rsidRPr="006F5F06" w:rsidRDefault="00A83600" w:rsidP="00E62BC4">
      <w:pPr>
        <w:ind w:left="720"/>
        <w:rPr>
          <w:spacing w:val="-2"/>
          <w:lang w:val="ru-RU"/>
        </w:rPr>
      </w:pPr>
      <w:r w:rsidRPr="006F5F06">
        <w:rPr>
          <w:color w:val="000000"/>
          <w:spacing w:val="-2"/>
          <w:lang w:val="ru-RU"/>
        </w:rPr>
        <w:t xml:space="preserve">Для использования </w:t>
      </w:r>
      <w:r w:rsidRPr="00D93A74">
        <w:rPr>
          <w:color w:val="000000"/>
          <w:spacing w:val="-2"/>
        </w:rPr>
        <w:t>Lync</w:t>
      </w:r>
      <w:r w:rsidRPr="006F5F06">
        <w:rPr>
          <w:color w:val="000000"/>
          <w:spacing w:val="-2"/>
          <w:lang w:val="ru-RU"/>
        </w:rPr>
        <w:t xml:space="preserve"> </w:t>
      </w:r>
      <w:r w:rsidRPr="00D93A74">
        <w:rPr>
          <w:color w:val="000000"/>
          <w:spacing w:val="-2"/>
        </w:rPr>
        <w:t>Online</w:t>
      </w:r>
      <w:r w:rsidRPr="006F5F06">
        <w:rPr>
          <w:color w:val="000000"/>
          <w:spacing w:val="-2"/>
          <w:lang w:val="ru-RU"/>
        </w:rPr>
        <w:t xml:space="preserve"> (план 1 и 2) необходимо отдельно приобрести и установить </w:t>
      </w:r>
      <w:r w:rsidRPr="00D93A74">
        <w:rPr>
          <w:color w:val="000000"/>
          <w:spacing w:val="-2"/>
        </w:rPr>
        <w:t>Microsoft</w:t>
      </w:r>
      <w:r w:rsidRPr="006F5F06">
        <w:rPr>
          <w:color w:val="000000"/>
          <w:spacing w:val="-2"/>
          <w:lang w:val="ru-RU"/>
        </w:rPr>
        <w:t xml:space="preserve"> </w:t>
      </w:r>
      <w:r w:rsidRPr="00D93A74">
        <w:rPr>
          <w:color w:val="000000"/>
          <w:spacing w:val="-2"/>
        </w:rPr>
        <w:t>Lync</w:t>
      </w:r>
      <w:r w:rsidRPr="006F5F06">
        <w:rPr>
          <w:color w:val="000000"/>
          <w:spacing w:val="-2"/>
          <w:lang w:val="ru-RU"/>
        </w:rPr>
        <w:t xml:space="preserve"> 2013 (или </w:t>
      </w:r>
      <w:r w:rsidRPr="00D93A74">
        <w:rPr>
          <w:color w:val="000000"/>
          <w:spacing w:val="-2"/>
        </w:rPr>
        <w:t>Lync</w:t>
      </w:r>
      <w:r w:rsidRPr="006F5F06">
        <w:rPr>
          <w:color w:val="000000"/>
          <w:spacing w:val="-2"/>
          <w:lang w:val="ru-RU"/>
        </w:rPr>
        <w:t xml:space="preserve"> для </w:t>
      </w:r>
      <w:r w:rsidRPr="00D93A74">
        <w:rPr>
          <w:color w:val="000000"/>
          <w:spacing w:val="-2"/>
        </w:rPr>
        <w:t>Mac</w:t>
      </w:r>
      <w:r w:rsidRPr="006F5F06">
        <w:rPr>
          <w:color w:val="000000"/>
          <w:spacing w:val="-2"/>
          <w:lang w:val="ru-RU"/>
        </w:rPr>
        <w:t xml:space="preserve"> 2011), что позволит получить доступ ко всему набору возможностей </w:t>
      </w:r>
      <w:r w:rsidRPr="00D93A74">
        <w:rPr>
          <w:color w:val="000000"/>
          <w:spacing w:val="-2"/>
        </w:rPr>
        <w:t>Lync</w:t>
      </w:r>
      <w:r w:rsidRPr="006F5F06">
        <w:rPr>
          <w:color w:val="000000"/>
          <w:spacing w:val="-2"/>
          <w:lang w:val="ru-RU"/>
        </w:rPr>
        <w:t xml:space="preserve"> </w:t>
      </w:r>
      <w:r w:rsidRPr="00D93A74">
        <w:rPr>
          <w:color w:val="000000"/>
          <w:spacing w:val="-2"/>
        </w:rPr>
        <w:t>Online</w:t>
      </w:r>
      <w:r w:rsidRPr="006F5F06">
        <w:rPr>
          <w:color w:val="000000"/>
          <w:spacing w:val="-2"/>
          <w:lang w:val="ru-RU"/>
        </w:rPr>
        <w:t xml:space="preserve"> (план 1 и 2). В качестве ограниченного по времени предложения клиенты, имеющие лицензию на </w:t>
      </w:r>
      <w:r w:rsidRPr="00D93A74">
        <w:rPr>
          <w:color w:val="000000"/>
          <w:spacing w:val="-2"/>
        </w:rPr>
        <w:t>Lync</w:t>
      </w:r>
      <w:r w:rsidRPr="006F5F06">
        <w:rPr>
          <w:color w:val="000000"/>
          <w:spacing w:val="-2"/>
          <w:lang w:val="ru-RU"/>
        </w:rPr>
        <w:t xml:space="preserve"> </w:t>
      </w:r>
      <w:r w:rsidRPr="00D93A74">
        <w:rPr>
          <w:color w:val="000000"/>
          <w:spacing w:val="-2"/>
        </w:rPr>
        <w:t>Online</w:t>
      </w:r>
      <w:r w:rsidRPr="006F5F06">
        <w:rPr>
          <w:color w:val="000000"/>
          <w:spacing w:val="-2"/>
          <w:lang w:val="ru-RU"/>
        </w:rPr>
        <w:t xml:space="preserve">, получают одну лицензионную копию </w:t>
      </w:r>
      <w:r w:rsidRPr="00D93A74">
        <w:rPr>
          <w:color w:val="000000"/>
          <w:spacing w:val="-2"/>
        </w:rPr>
        <w:t>Lync</w:t>
      </w:r>
      <w:r w:rsidRPr="006F5F06">
        <w:rPr>
          <w:color w:val="000000"/>
          <w:spacing w:val="-2"/>
          <w:lang w:val="ru-RU"/>
        </w:rPr>
        <w:t xml:space="preserve"> для </w:t>
      </w:r>
      <w:r w:rsidRPr="00D93A74">
        <w:rPr>
          <w:color w:val="000000"/>
          <w:spacing w:val="-2"/>
        </w:rPr>
        <w:t>Mac</w:t>
      </w:r>
      <w:r w:rsidRPr="006F5F06">
        <w:rPr>
          <w:color w:val="000000"/>
          <w:spacing w:val="-2"/>
          <w:lang w:val="ru-RU"/>
        </w:rPr>
        <w:t xml:space="preserve"> 2011 бесплатно с каждой пробной или платной подписной лицензией на </w:t>
      </w:r>
      <w:r w:rsidRPr="00D93A74">
        <w:rPr>
          <w:color w:val="000000"/>
          <w:spacing w:val="-2"/>
        </w:rPr>
        <w:t>Lync</w:t>
      </w:r>
      <w:r w:rsidRPr="006F5F06">
        <w:rPr>
          <w:color w:val="000000"/>
          <w:spacing w:val="-2"/>
          <w:lang w:val="ru-RU"/>
        </w:rPr>
        <w:t xml:space="preserve"> </w:t>
      </w:r>
      <w:r w:rsidRPr="00D93A74">
        <w:rPr>
          <w:color w:val="000000"/>
          <w:spacing w:val="-2"/>
        </w:rPr>
        <w:t>Online</w:t>
      </w:r>
      <w:r w:rsidRPr="006F5F06">
        <w:rPr>
          <w:color w:val="000000"/>
          <w:spacing w:val="-2"/>
          <w:lang w:val="ru-RU"/>
        </w:rPr>
        <w:t xml:space="preserve">. Это программное обеспечение можно использовать только с </w:t>
      </w:r>
      <w:r w:rsidRPr="00D93A74">
        <w:rPr>
          <w:color w:val="000000"/>
          <w:spacing w:val="-2"/>
        </w:rPr>
        <w:t>Lync</w:t>
      </w:r>
      <w:r w:rsidRPr="006F5F06">
        <w:rPr>
          <w:color w:val="000000"/>
          <w:spacing w:val="-2"/>
          <w:lang w:val="ru-RU"/>
        </w:rPr>
        <w:t xml:space="preserve"> </w:t>
      </w:r>
      <w:r w:rsidRPr="00D93A74">
        <w:rPr>
          <w:color w:val="000000"/>
          <w:spacing w:val="-2"/>
        </w:rPr>
        <w:t>Online</w:t>
      </w:r>
      <w:r w:rsidRPr="006F5F06">
        <w:rPr>
          <w:color w:val="000000"/>
          <w:spacing w:val="-2"/>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93A74">
        <w:rPr>
          <w:color w:val="000000"/>
          <w:spacing w:val="-2"/>
        </w:rPr>
        <w:t>Lync</w:t>
      </w:r>
      <w:r w:rsidRPr="006F5F06">
        <w:rPr>
          <w:color w:val="000000"/>
          <w:spacing w:val="-2"/>
          <w:lang w:val="ru-RU"/>
        </w:rPr>
        <w:t xml:space="preserve"> </w:t>
      </w:r>
      <w:r w:rsidRPr="00D93A74">
        <w:rPr>
          <w:color w:val="000000"/>
          <w:spacing w:val="-2"/>
        </w:rPr>
        <w:t>Online</w:t>
      </w:r>
      <w:r w:rsidRPr="006F5F06">
        <w:rPr>
          <w:color w:val="000000"/>
          <w:spacing w:val="-2"/>
          <w:lang w:val="ru-RU"/>
        </w:rPr>
        <w:t xml:space="preserve"> в зависимости от того, какое событие наступит первым.</w:t>
      </w:r>
      <w:r w:rsidR="00FA2C82" w:rsidRPr="006F5F06">
        <w:rPr>
          <w:color w:val="000000"/>
          <w:spacing w:val="-2"/>
          <w:lang w:val="ru-RU"/>
        </w:rPr>
        <w:t xml:space="preserve"> </w:t>
      </w:r>
      <w:r w:rsidRPr="006F5F06">
        <w:rPr>
          <w:spacing w:val="-2"/>
          <w:lang w:val="ru-RU"/>
        </w:rPr>
        <w:t xml:space="preserve">Клиенты могут использовать бесплатный клиент </w:t>
      </w:r>
      <w:r w:rsidRPr="00D93A74">
        <w:rPr>
          <w:spacing w:val="-2"/>
        </w:rPr>
        <w:t>Lync</w:t>
      </w:r>
      <w:r w:rsidRPr="006F5F06">
        <w:rPr>
          <w:spacing w:val="-2"/>
          <w:lang w:val="ru-RU"/>
        </w:rPr>
        <w:t xml:space="preserve"> </w:t>
      </w:r>
      <w:r w:rsidRPr="00D93A74">
        <w:rPr>
          <w:spacing w:val="-2"/>
        </w:rPr>
        <w:t>Basic</w:t>
      </w:r>
      <w:r w:rsidRPr="006F5F06">
        <w:rPr>
          <w:spacing w:val="-2"/>
          <w:lang w:val="ru-RU"/>
        </w:rPr>
        <w:t xml:space="preserve"> 2013 для работы с пользователями, у которых установлена </w:t>
      </w:r>
      <w:r w:rsidRPr="00D93A74">
        <w:rPr>
          <w:spacing w:val="-2"/>
        </w:rPr>
        <w:t>Windows</w:t>
      </w:r>
      <w:r w:rsidRPr="006F5F06">
        <w:rPr>
          <w:spacing w:val="-2"/>
          <w:lang w:val="ru-RU"/>
        </w:rPr>
        <w:t>.</w:t>
      </w:r>
    </w:p>
    <w:p w:rsidR="00A83600" w:rsidRPr="006F5F06" w:rsidRDefault="00A83600" w:rsidP="00E62BC4">
      <w:pPr>
        <w:ind w:left="720"/>
        <w:rPr>
          <w:lang w:val="ru-RU"/>
        </w:rPr>
      </w:pPr>
    </w:p>
    <w:p w:rsidR="00A83600" w:rsidRPr="006F5F06" w:rsidRDefault="00A83600" w:rsidP="00E62BC4">
      <w:pPr>
        <w:ind w:left="720"/>
        <w:rPr>
          <w:lang w:val="ru-RU"/>
        </w:rPr>
      </w:pPr>
      <w:r w:rsidRPr="00416CED">
        <w:rPr>
          <w:rFonts w:eastAsia="Calibri" w:cs="Tahoma"/>
          <w:color w:val="000000"/>
          <w:szCs w:val="18"/>
        </w:rPr>
        <w:t>G</w:t>
      </w:r>
      <w:r w:rsidRPr="006F5F06">
        <w:rPr>
          <w:rFonts w:eastAsia="Calibri" w:cs="Tahoma"/>
          <w:color w:val="000000"/>
          <w:szCs w:val="18"/>
          <w:lang w:val="ru-RU"/>
        </w:rPr>
        <w:t xml:space="preserve">1, </w:t>
      </w:r>
      <w:r w:rsidRPr="00416CED">
        <w:rPr>
          <w:rFonts w:eastAsia="Calibri" w:cs="Tahoma"/>
          <w:color w:val="000000"/>
          <w:szCs w:val="18"/>
        </w:rPr>
        <w:t>G</w:t>
      </w:r>
      <w:r w:rsidRPr="006F5F06">
        <w:rPr>
          <w:rFonts w:eastAsia="Calibri" w:cs="Tahoma"/>
          <w:color w:val="000000"/>
          <w:szCs w:val="18"/>
          <w:lang w:val="ru-RU"/>
        </w:rPr>
        <w:t xml:space="preserve">3 и </w:t>
      </w:r>
      <w:r w:rsidRPr="00416CED">
        <w:rPr>
          <w:rFonts w:eastAsia="Calibri" w:cs="Tahoma"/>
          <w:color w:val="000000"/>
          <w:szCs w:val="18"/>
        </w:rPr>
        <w:t>G</w:t>
      </w:r>
      <w:r w:rsidRPr="006F5F06">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416CED">
        <w:rPr>
          <w:rFonts w:eastAsia="Calibri" w:cs="Tahoma"/>
          <w:color w:val="000000"/>
          <w:szCs w:val="18"/>
        </w:rPr>
        <w:t>Office</w:t>
      </w:r>
      <w:r w:rsidRPr="006F5F06">
        <w:rPr>
          <w:rFonts w:eastAsia="Calibri" w:cs="Tahoma"/>
          <w:color w:val="000000"/>
          <w:szCs w:val="18"/>
          <w:lang w:val="ru-RU"/>
        </w:rPr>
        <w:t xml:space="preserve"> 365, включая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w:t>
      </w:r>
      <w:r w:rsidRPr="00416CED">
        <w:rPr>
          <w:rFonts w:eastAsia="Calibri" w:cs="Tahoma"/>
          <w:color w:val="000000"/>
          <w:szCs w:val="18"/>
        </w:rPr>
        <w:t>SharePoint</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и </w:t>
      </w:r>
      <w:r w:rsidRPr="00416CED">
        <w:rPr>
          <w:rFonts w:eastAsia="Calibri" w:cs="Tahoma"/>
          <w:color w:val="000000"/>
          <w:szCs w:val="18"/>
        </w:rPr>
        <w:t>Lync</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w:t>
      </w:r>
    </w:p>
    <w:p w:rsidR="00A83600" w:rsidRPr="006F5F06" w:rsidRDefault="00A83600" w:rsidP="00E62BC4">
      <w:pPr>
        <w:ind w:left="720"/>
        <w:rPr>
          <w:lang w:val="ru-RU"/>
        </w:rPr>
      </w:pPr>
    </w:p>
    <w:p w:rsidR="00D57009" w:rsidRPr="006F5F06" w:rsidRDefault="00A83600" w:rsidP="007B35CE">
      <w:pPr>
        <w:ind w:left="720"/>
        <w:rPr>
          <w:spacing w:val="-2"/>
          <w:lang w:val="ru-RU"/>
        </w:rPr>
      </w:pPr>
      <w:r w:rsidRPr="006F5F06">
        <w:rPr>
          <w:rFonts w:eastAsia="Calibri" w:cs="Tahoma"/>
          <w:color w:val="000000"/>
          <w:spacing w:val="-2"/>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D93A74">
        <w:rPr>
          <w:rFonts w:eastAsia="Calibri" w:cs="Tahoma"/>
          <w:color w:val="000000"/>
          <w:spacing w:val="-2"/>
          <w:szCs w:val="18"/>
        </w:rPr>
        <w:t>Government</w:t>
      </w:r>
      <w:r w:rsidRPr="006F5F06">
        <w:rPr>
          <w:rFonts w:eastAsia="Calibri" w:cs="Tahoma"/>
          <w:color w:val="000000"/>
          <w:spacing w:val="-2"/>
          <w:szCs w:val="18"/>
          <w:lang w:val="ru-RU"/>
        </w:rPr>
        <w:t xml:space="preserve"> </w:t>
      </w:r>
      <w:r w:rsidRPr="00D93A74">
        <w:rPr>
          <w:rFonts w:eastAsia="Calibri" w:cs="Tahoma"/>
          <w:color w:val="000000"/>
          <w:spacing w:val="-2"/>
          <w:szCs w:val="18"/>
        </w:rPr>
        <w:t>Enterprise</w:t>
      </w:r>
      <w:r w:rsidRPr="006F5F06">
        <w:rPr>
          <w:rFonts w:eastAsia="Calibri" w:cs="Tahoma"/>
          <w:color w:val="000000"/>
          <w:spacing w:val="-2"/>
          <w:szCs w:val="18"/>
          <w:lang w:val="ru-RU"/>
        </w:rPr>
        <w:t xml:space="preserve"> или Соглашение о регистрации </w:t>
      </w:r>
      <w:r w:rsidRPr="00D93A74">
        <w:rPr>
          <w:rFonts w:eastAsia="Calibri" w:cs="Tahoma"/>
          <w:color w:val="000000"/>
          <w:spacing w:val="-2"/>
          <w:szCs w:val="18"/>
        </w:rPr>
        <w:t>Enterprise</w:t>
      </w:r>
      <w:r w:rsidRPr="006F5F06">
        <w:rPr>
          <w:rFonts w:eastAsia="Calibri" w:cs="Tahoma"/>
          <w:color w:val="000000"/>
          <w:spacing w:val="-2"/>
          <w:szCs w:val="18"/>
          <w:lang w:val="ru-RU"/>
        </w:rPr>
        <w:t xml:space="preserve"> </w:t>
      </w:r>
      <w:r w:rsidRPr="00D93A74">
        <w:rPr>
          <w:rFonts w:eastAsia="Calibri" w:cs="Tahoma"/>
          <w:color w:val="000000"/>
          <w:spacing w:val="-2"/>
          <w:szCs w:val="18"/>
        </w:rPr>
        <w:t>Subscription</w:t>
      </w:r>
      <w:r w:rsidRPr="006F5F06">
        <w:rPr>
          <w:rFonts w:eastAsia="Calibri" w:cs="Tahoma"/>
          <w:color w:val="000000"/>
          <w:spacing w:val="-2"/>
          <w:szCs w:val="18"/>
          <w:lang w:val="ru-RU"/>
        </w:rPr>
        <w:t>, чтобы получить право приобретать веб-службы, определенные как облако сообщества для государственных организаций.</w:t>
      </w:r>
      <w:r w:rsidR="00FA2C82" w:rsidRPr="006F5F06">
        <w:rPr>
          <w:rFonts w:eastAsia="Calibri" w:cs="Tahoma"/>
          <w:color w:val="000000"/>
          <w:spacing w:val="-2"/>
          <w:szCs w:val="18"/>
          <w:lang w:val="ru-RU"/>
        </w:rPr>
        <w:t xml:space="preserve"> </w:t>
      </w:r>
      <w:r w:rsidRPr="006F5F06">
        <w:rPr>
          <w:rFonts w:eastAsia="Calibri" w:cs="Tahoma"/>
          <w:color w:val="000000"/>
          <w:spacing w:val="-2"/>
          <w:szCs w:val="18"/>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 следующей таблице:</w:t>
      </w:r>
    </w:p>
    <w:p w:rsidR="00A83600" w:rsidRPr="006F5F06" w:rsidRDefault="00A83600"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p w:rsidR="00D93A74" w:rsidRPr="006F5F06" w:rsidRDefault="00D93A74" w:rsidP="00A83600">
      <w:pPr>
        <w:ind w:left="900"/>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B973CC" w:rsidTr="00A01320">
        <w:tc>
          <w:tcPr>
            <w:tcW w:w="4154" w:type="dxa"/>
            <w:shd w:val="clear" w:color="auto" w:fill="FABF8F"/>
          </w:tcPr>
          <w:p w:rsidR="00A83600" w:rsidRPr="00416CED" w:rsidRDefault="00A83600" w:rsidP="00722522">
            <w:pPr>
              <w:rPr>
                <w:rFonts w:eastAsia="Calibri"/>
                <w:b/>
                <w:color w:val="000000"/>
                <w:sz w:val="20"/>
                <w:szCs w:val="20"/>
              </w:rPr>
            </w:pPr>
            <w:r w:rsidRPr="00416CED">
              <w:rPr>
                <w:rFonts w:eastAsia="Calibri"/>
                <w:b/>
                <w:color w:val="000000"/>
                <w:sz w:val="20"/>
                <w:szCs w:val="20"/>
              </w:rPr>
              <w:t>Office 365 корпоративный E</w:t>
            </w:r>
          </w:p>
        </w:tc>
        <w:tc>
          <w:tcPr>
            <w:tcW w:w="4318" w:type="dxa"/>
            <w:shd w:val="clear" w:color="auto" w:fill="FABF8F"/>
          </w:tcPr>
          <w:p w:rsidR="00A83600" w:rsidRPr="006F5F06" w:rsidRDefault="00A83600" w:rsidP="00D93A74">
            <w:pPr>
              <w:rPr>
                <w:rFonts w:eastAsia="Calibri"/>
                <w:b/>
                <w:color w:val="000000"/>
                <w:sz w:val="20"/>
                <w:szCs w:val="20"/>
                <w:lang w:val="ru-RU"/>
              </w:rPr>
            </w:pPr>
            <w:r w:rsidRPr="006F5F06">
              <w:rPr>
                <w:rFonts w:eastAsia="Calibri"/>
                <w:b/>
                <w:color w:val="000000"/>
                <w:sz w:val="20"/>
                <w:szCs w:val="20"/>
                <w:lang w:val="ru-RU"/>
              </w:rPr>
              <w:t xml:space="preserve">Служба </w:t>
            </w:r>
            <w:r w:rsidRPr="00416CED">
              <w:rPr>
                <w:rFonts w:eastAsia="Calibri"/>
                <w:b/>
                <w:color w:val="000000"/>
                <w:sz w:val="20"/>
                <w:szCs w:val="20"/>
              </w:rPr>
              <w:t>Office</w:t>
            </w:r>
            <w:r w:rsidRPr="006F5F06">
              <w:rPr>
                <w:rFonts w:eastAsia="Calibri"/>
                <w:b/>
                <w:color w:val="000000"/>
                <w:sz w:val="20"/>
                <w:szCs w:val="20"/>
                <w:lang w:val="ru-RU"/>
              </w:rPr>
              <w:t xml:space="preserve"> 365 для государственных организаций </w:t>
            </w:r>
            <w:r w:rsidRPr="00416CED">
              <w:rPr>
                <w:rFonts w:eastAsia="Calibri"/>
                <w:b/>
                <w:color w:val="000000"/>
                <w:sz w:val="20"/>
                <w:szCs w:val="20"/>
              </w:rPr>
              <w:t>G</w:t>
            </w:r>
            <w:r w:rsidRPr="006F5F06">
              <w:rPr>
                <w:rFonts w:eastAsia="Calibri"/>
                <w:b/>
                <w:color w:val="000000"/>
                <w:sz w:val="20"/>
                <w:szCs w:val="20"/>
                <w:lang w:val="ru-RU"/>
              </w:rPr>
              <w:t xml:space="preserve"> с</w:t>
            </w:r>
            <w:r w:rsidR="00D93A74">
              <w:rPr>
                <w:rFonts w:eastAsia="Calibri"/>
                <w:b/>
                <w:color w:val="000000"/>
                <w:sz w:val="20"/>
                <w:szCs w:val="20"/>
              </w:rPr>
              <w:t> </w:t>
            </w:r>
            <w:r w:rsidRPr="006F5F06">
              <w:rPr>
                <w:rFonts w:eastAsia="Calibri"/>
                <w:b/>
                <w:color w:val="000000"/>
                <w:sz w:val="20"/>
                <w:szCs w:val="20"/>
                <w:lang w:val="ru-RU"/>
              </w:rPr>
              <w:t>эквивалентными Правами на использование</w:t>
            </w:r>
          </w:p>
        </w:tc>
      </w:tr>
      <w:tr w:rsidR="00A83600" w:rsidRPr="00B973CC" w:rsidTr="00A01320">
        <w:tc>
          <w:tcPr>
            <w:tcW w:w="4154" w:type="dxa"/>
            <w:shd w:val="clear" w:color="auto" w:fill="auto"/>
          </w:tcPr>
          <w:p w:rsidR="00A83600" w:rsidRPr="00416CED" w:rsidRDefault="00A83600" w:rsidP="00722522">
            <w:pPr>
              <w:rPr>
                <w:rFonts w:eastAsia="Calibri"/>
                <w:color w:val="000000"/>
              </w:rPr>
            </w:pPr>
            <w:r w:rsidRPr="00416CED">
              <w:rPr>
                <w:rFonts w:eastAsia="Calibri"/>
                <w:color w:val="000000"/>
              </w:rPr>
              <w:t>Office 365 корпоративный E1</w:t>
            </w:r>
          </w:p>
        </w:tc>
        <w:tc>
          <w:tcPr>
            <w:tcW w:w="4318" w:type="dxa"/>
            <w:shd w:val="clear" w:color="auto" w:fill="auto"/>
          </w:tcPr>
          <w:p w:rsidR="00A83600" w:rsidRPr="006F5F06" w:rsidRDefault="00A83600" w:rsidP="00722522">
            <w:pPr>
              <w:rPr>
                <w:rFonts w:eastAsia="Calibri"/>
                <w:color w:val="000000"/>
                <w:lang w:val="ru-RU"/>
              </w:rPr>
            </w:pPr>
            <w:r w:rsidRPr="00416CED">
              <w:rPr>
                <w:rFonts w:eastAsia="Calibri"/>
                <w:color w:val="000000"/>
              </w:rPr>
              <w:t>Office</w:t>
            </w:r>
            <w:r w:rsidRPr="006F5F06">
              <w:rPr>
                <w:rFonts w:eastAsia="Calibri"/>
                <w:color w:val="000000"/>
                <w:lang w:val="ru-RU"/>
              </w:rPr>
              <w:t xml:space="preserve"> 365 для государственных организаций </w:t>
            </w:r>
            <w:r w:rsidRPr="00416CED">
              <w:rPr>
                <w:rFonts w:eastAsia="Calibri"/>
                <w:color w:val="000000"/>
              </w:rPr>
              <w:t>G</w:t>
            </w:r>
            <w:r w:rsidRPr="006F5F06">
              <w:rPr>
                <w:rFonts w:eastAsia="Calibri"/>
                <w:color w:val="000000"/>
                <w:lang w:val="ru-RU"/>
              </w:rPr>
              <w:t>1</w:t>
            </w:r>
          </w:p>
        </w:tc>
      </w:tr>
      <w:tr w:rsidR="00A83600" w:rsidRPr="00B973CC" w:rsidTr="00A01320">
        <w:tc>
          <w:tcPr>
            <w:tcW w:w="4154" w:type="dxa"/>
            <w:shd w:val="clear" w:color="auto" w:fill="auto"/>
          </w:tcPr>
          <w:p w:rsidR="00A83600" w:rsidRPr="00416CED" w:rsidRDefault="00A83600" w:rsidP="00722522">
            <w:pPr>
              <w:rPr>
                <w:rFonts w:eastAsia="Calibri"/>
                <w:color w:val="000000"/>
              </w:rPr>
            </w:pPr>
            <w:r w:rsidRPr="00416CED">
              <w:rPr>
                <w:rFonts w:eastAsia="Calibri"/>
                <w:color w:val="000000"/>
              </w:rPr>
              <w:t>Office 365 корпоративный E3</w:t>
            </w:r>
          </w:p>
        </w:tc>
        <w:tc>
          <w:tcPr>
            <w:tcW w:w="4318" w:type="dxa"/>
            <w:shd w:val="clear" w:color="auto" w:fill="auto"/>
          </w:tcPr>
          <w:p w:rsidR="00A83600" w:rsidRPr="006F5F06" w:rsidRDefault="00A83600" w:rsidP="00722522">
            <w:pPr>
              <w:rPr>
                <w:rFonts w:eastAsia="Calibri"/>
                <w:color w:val="000000"/>
                <w:lang w:val="ru-RU"/>
              </w:rPr>
            </w:pPr>
            <w:r w:rsidRPr="00416CED">
              <w:rPr>
                <w:rFonts w:eastAsia="Calibri"/>
                <w:color w:val="000000"/>
              </w:rPr>
              <w:t>Office</w:t>
            </w:r>
            <w:r w:rsidRPr="006F5F06">
              <w:rPr>
                <w:rFonts w:eastAsia="Calibri"/>
                <w:color w:val="000000"/>
                <w:lang w:val="ru-RU"/>
              </w:rPr>
              <w:t xml:space="preserve"> 365 для государственных организаций </w:t>
            </w:r>
            <w:r w:rsidRPr="00416CED">
              <w:rPr>
                <w:rFonts w:eastAsia="Calibri"/>
                <w:color w:val="000000"/>
              </w:rPr>
              <w:t>G</w:t>
            </w:r>
            <w:r w:rsidRPr="006F5F06">
              <w:rPr>
                <w:rFonts w:eastAsia="Calibri"/>
                <w:color w:val="000000"/>
                <w:lang w:val="ru-RU"/>
              </w:rPr>
              <w:t>3</w:t>
            </w:r>
          </w:p>
        </w:tc>
      </w:tr>
      <w:tr w:rsidR="00A83600" w:rsidRPr="00B973CC" w:rsidTr="00A01320">
        <w:tc>
          <w:tcPr>
            <w:tcW w:w="4154" w:type="dxa"/>
            <w:shd w:val="clear" w:color="auto" w:fill="auto"/>
          </w:tcPr>
          <w:p w:rsidR="00A83600" w:rsidRPr="00416CED" w:rsidRDefault="00A83600" w:rsidP="00722522">
            <w:pPr>
              <w:rPr>
                <w:rFonts w:eastAsia="Calibri"/>
                <w:color w:val="000000"/>
              </w:rPr>
            </w:pPr>
            <w:r w:rsidRPr="00416CED">
              <w:rPr>
                <w:rFonts w:eastAsia="Calibri"/>
                <w:color w:val="000000"/>
              </w:rPr>
              <w:t>Office 365 корпоративный E4</w:t>
            </w:r>
          </w:p>
        </w:tc>
        <w:tc>
          <w:tcPr>
            <w:tcW w:w="4318" w:type="dxa"/>
            <w:shd w:val="clear" w:color="auto" w:fill="auto"/>
          </w:tcPr>
          <w:p w:rsidR="00A83600" w:rsidRPr="006F5F06" w:rsidRDefault="00A83600" w:rsidP="00722522">
            <w:pPr>
              <w:rPr>
                <w:rFonts w:eastAsia="Calibri"/>
                <w:color w:val="000000"/>
                <w:lang w:val="ru-RU"/>
              </w:rPr>
            </w:pPr>
            <w:r w:rsidRPr="00416CED">
              <w:rPr>
                <w:rFonts w:eastAsia="Calibri"/>
                <w:color w:val="000000"/>
              </w:rPr>
              <w:t>Office</w:t>
            </w:r>
            <w:r w:rsidRPr="006F5F06">
              <w:rPr>
                <w:rFonts w:eastAsia="Calibri"/>
                <w:color w:val="000000"/>
                <w:lang w:val="ru-RU"/>
              </w:rPr>
              <w:t xml:space="preserve"> 365 для государственных организаций </w:t>
            </w:r>
            <w:r w:rsidRPr="00416CED">
              <w:rPr>
                <w:rFonts w:eastAsia="Calibri"/>
                <w:color w:val="000000"/>
              </w:rPr>
              <w:t>G</w:t>
            </w:r>
            <w:r w:rsidRPr="006F5F06">
              <w:rPr>
                <w:rFonts w:eastAsia="Calibri"/>
                <w:color w:val="000000"/>
                <w:lang w:val="ru-RU"/>
              </w:rPr>
              <w:t>4</w:t>
            </w:r>
          </w:p>
        </w:tc>
      </w:tr>
    </w:tbl>
    <w:p w:rsidR="004574E9" w:rsidRPr="006F5F06" w:rsidRDefault="004574E9" w:rsidP="00194DAF">
      <w:pPr>
        <w:rPr>
          <w:lang w:val="ru-RU"/>
        </w:rPr>
      </w:pPr>
    </w:p>
    <w:p w:rsidR="00C737B6" w:rsidRPr="006F5F06" w:rsidRDefault="00C737B6" w:rsidP="007B699C">
      <w:pPr>
        <w:pStyle w:val="EndnoteText"/>
        <w:ind w:left="0"/>
        <w:rPr>
          <w:lang w:val="ru-RU"/>
        </w:rPr>
      </w:pPr>
      <w:bookmarkStart w:id="1424" w:name="_59_Office_Communications"/>
      <w:bookmarkStart w:id="1425" w:name="_57_Office_Communications"/>
      <w:bookmarkStart w:id="1426" w:name="_59_Office_Groove"/>
      <w:bookmarkStart w:id="1427" w:name="Srv_62OfficePerfPointSvr07"/>
      <w:bookmarkEnd w:id="1392"/>
      <w:bookmarkEnd w:id="1424"/>
      <w:bookmarkEnd w:id="1425"/>
      <w:bookmarkEnd w:id="1426"/>
    </w:p>
    <w:p w:rsidR="00F42FD5" w:rsidRPr="00416CED" w:rsidRDefault="00A560B6" w:rsidP="00F42FD5">
      <w:pPr>
        <w:pStyle w:val="Heading2"/>
        <w:ind w:left="0"/>
      </w:pPr>
      <w:bookmarkStart w:id="1428" w:name="_68_SharePoint_Online"/>
      <w:bookmarkStart w:id="1429" w:name="_71_SharePoint_Online"/>
      <w:bookmarkStart w:id="1430" w:name="_78_SharePoint_Online"/>
      <w:bookmarkStart w:id="1431" w:name="_Toc336338334"/>
      <w:bookmarkStart w:id="1432" w:name="_Toc363742039"/>
      <w:bookmarkStart w:id="1433" w:name="Srv_73SharepointOnlinePlan1"/>
      <w:bookmarkStart w:id="1434" w:name="Srv_74SharepointOnlinePlan1"/>
      <w:bookmarkEnd w:id="1428"/>
      <w:bookmarkEnd w:id="1429"/>
      <w:bookmarkEnd w:id="1430"/>
      <w:r w:rsidRPr="00416CED">
        <w:rPr>
          <w:rFonts w:ascii="Tahoma" w:hAnsi="Tahoma" w:cs="Tahoma"/>
          <w:caps/>
          <w:color w:val="FF6600"/>
          <w:sz w:val="22"/>
          <w:vertAlign w:val="superscript"/>
        </w:rPr>
        <w:t>78</w:t>
      </w:r>
      <w:r w:rsidRPr="00416CED">
        <w:rPr>
          <w:rFonts w:ascii="Tahoma" w:hAnsi="Tahoma" w:cs="Tahoma"/>
          <w:color w:val="FF6600"/>
        </w:rPr>
        <w:t xml:space="preserve"> </w:t>
      </w:r>
      <w:r w:rsidRPr="00416CED">
        <w:rPr>
          <w:rFonts w:ascii="Tahoma" w:hAnsi="Tahoma" w:cs="Tahoma"/>
          <w:color w:val="FF6600"/>
          <w:sz w:val="22"/>
          <w:szCs w:val="22"/>
        </w:rPr>
        <w:t>SharePoint Online Plan 1 и 2</w:t>
      </w:r>
      <w:bookmarkEnd w:id="1431"/>
      <w:bookmarkEnd w:id="1432"/>
    </w:p>
    <w:bookmarkEnd w:id="1433"/>
    <w:bookmarkEnd w:id="1434"/>
    <w:p w:rsidR="00F42FD5" w:rsidRPr="00416CED" w:rsidRDefault="00F42FD5" w:rsidP="00F42FD5"/>
    <w:p w:rsidR="00F42FD5" w:rsidRPr="00416CED" w:rsidRDefault="00F42FD5" w:rsidP="00AC0ED2">
      <w:pPr>
        <w:pStyle w:val="EndnoteText"/>
        <w:ind w:left="720"/>
      </w:pPr>
      <w:r w:rsidRPr="00416CED">
        <w:rPr>
          <w:rFonts w:ascii="Tahoma" w:hAnsi="Tahoma" w:cs="Tahoma"/>
          <w:color w:val="000000"/>
          <w:sz w:val="18"/>
          <w:szCs w:val="18"/>
        </w:rPr>
        <w:t>Продукт SharePoint Online Plan 1 известен под прежним названием — SharePoint Online Standard.</w:t>
      </w:r>
    </w:p>
    <w:p w:rsidR="00F42FD5" w:rsidRPr="00416CED" w:rsidRDefault="00F42FD5" w:rsidP="00AC0ED2">
      <w:pPr>
        <w:pStyle w:val="EndnoteText"/>
        <w:ind w:left="720"/>
      </w:pPr>
    </w:p>
    <w:p w:rsidR="00F42FD5" w:rsidRPr="006F5F06" w:rsidRDefault="00F42FD5" w:rsidP="00AC0ED2">
      <w:pPr>
        <w:pStyle w:val="EndnoteText"/>
        <w:ind w:left="720"/>
        <w:rPr>
          <w:lang w:val="ru-RU"/>
        </w:rPr>
      </w:pPr>
      <w:r w:rsidRPr="006F5F06">
        <w:rPr>
          <w:rFonts w:ascii="Tahoma" w:hAnsi="Tahoma" w:cs="Tahoma"/>
          <w:color w:val="000000"/>
          <w:sz w:val="18"/>
          <w:szCs w:val="18"/>
          <w:lang w:val="ru-RU"/>
        </w:rPr>
        <w:t xml:space="preserve">Клиентам в Бразилии и Чили, приобретающим </w:t>
      </w:r>
      <w:r w:rsidRPr="00416CED">
        <w:rPr>
          <w:rFonts w:ascii="Tahoma" w:hAnsi="Tahoma" w:cs="Tahoma"/>
          <w:color w:val="000000"/>
          <w:sz w:val="18"/>
          <w:szCs w:val="18"/>
        </w:rPr>
        <w:t>SharePoint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Online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Plan</w:t>
      </w:r>
      <w:r w:rsidRPr="006F5F06">
        <w:rPr>
          <w:rFonts w:ascii="Tahoma" w:hAnsi="Tahoma" w:cs="Tahoma"/>
          <w:color w:val="000000"/>
          <w:sz w:val="18"/>
          <w:szCs w:val="18"/>
          <w:lang w:val="ru-RU"/>
        </w:rPr>
        <w:t xml:space="preserve"> 1, будет предоставлен </w:t>
      </w:r>
      <w:r w:rsidRPr="00416CED">
        <w:rPr>
          <w:rFonts w:ascii="Tahoma" w:hAnsi="Tahoma" w:cs="Tahoma"/>
          <w:color w:val="000000"/>
          <w:sz w:val="18"/>
          <w:szCs w:val="18"/>
        </w:rPr>
        <w:t>SharePoint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Online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Standard</w:t>
      </w:r>
      <w:r w:rsidRPr="006F5F06">
        <w:rPr>
          <w:rFonts w:ascii="Tahoma" w:hAnsi="Tahoma" w:cs="Tahoma"/>
          <w:color w:val="000000"/>
          <w:sz w:val="18"/>
          <w:szCs w:val="18"/>
          <w:lang w:val="ru-RU"/>
        </w:rPr>
        <w:t>.</w:t>
      </w:r>
      <w:r w:rsidR="00FA2C82" w:rsidRPr="006F5F06">
        <w:rPr>
          <w:rFonts w:ascii="Tahoma" w:hAnsi="Tahoma" w:cs="Tahoma"/>
          <w:color w:val="000000"/>
          <w:sz w:val="18"/>
          <w:szCs w:val="18"/>
          <w:lang w:val="ru-RU"/>
        </w:rPr>
        <w:t xml:space="preserve"> </w:t>
      </w:r>
      <w:r w:rsidRPr="006F5F06">
        <w:rPr>
          <w:rFonts w:ascii="Tahoma" w:hAnsi="Tahoma" w:cs="Tahoma"/>
          <w:color w:val="000000"/>
          <w:sz w:val="18"/>
          <w:szCs w:val="18"/>
          <w:lang w:val="ru-RU"/>
        </w:rPr>
        <w:t xml:space="preserve">Эти клиенты могут перейти на </w:t>
      </w:r>
      <w:r w:rsidRPr="00416CED">
        <w:rPr>
          <w:rFonts w:ascii="Tahoma" w:hAnsi="Tahoma" w:cs="Tahoma"/>
          <w:color w:val="000000"/>
          <w:sz w:val="18"/>
          <w:szCs w:val="18"/>
        </w:rPr>
        <w:t>SharePoint</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Online</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Plan</w:t>
      </w:r>
      <w:r w:rsidRPr="006F5F06">
        <w:rPr>
          <w:rFonts w:ascii="Tahoma" w:hAnsi="Tahoma" w:cs="Tahoma"/>
          <w:color w:val="000000"/>
          <w:sz w:val="18"/>
          <w:szCs w:val="18"/>
          <w:lang w:val="ru-RU"/>
        </w:rPr>
        <w:t xml:space="preserve"> 1 позднее.</w:t>
      </w:r>
    </w:p>
    <w:p w:rsidR="007316A1" w:rsidRPr="006F5F06" w:rsidRDefault="007316A1" w:rsidP="00AC0ED2">
      <w:pPr>
        <w:pStyle w:val="EndnoteText"/>
        <w:ind w:left="720"/>
        <w:rPr>
          <w:lang w:val="ru-RU"/>
        </w:rPr>
      </w:pPr>
    </w:p>
    <w:p w:rsidR="00DB7BD1" w:rsidRPr="006F5F06" w:rsidRDefault="00DB7BD1" w:rsidP="007B699C">
      <w:pPr>
        <w:spacing w:after="60"/>
        <w:ind w:left="720"/>
        <w:rPr>
          <w:lang w:val="ru-RU"/>
        </w:rPr>
      </w:pPr>
      <w:r w:rsidRPr="006F5F06">
        <w:rPr>
          <w:rFonts w:eastAsia="Calibri" w:cs="Tahoma"/>
          <w:b/>
          <w:color w:val="000000"/>
          <w:szCs w:val="18"/>
          <w:lang w:val="ru-RU"/>
        </w:rPr>
        <w:t>Облако сообщества для государственных организаций (только США)</w:t>
      </w:r>
    </w:p>
    <w:p w:rsidR="00DB7BD1" w:rsidRPr="006F5F06" w:rsidRDefault="00DB7BD1" w:rsidP="00D93A74">
      <w:pPr>
        <w:ind w:left="720"/>
        <w:rPr>
          <w:lang w:val="ru-RU"/>
        </w:rPr>
      </w:pPr>
      <w:r w:rsidRPr="006F5F06">
        <w:rPr>
          <w:rFonts w:eastAsia="Calibri" w:cs="Tahoma"/>
          <w:color w:val="000000"/>
          <w:szCs w:val="18"/>
          <w:lang w:val="ru-RU"/>
        </w:rPr>
        <w:t xml:space="preserve">Некоторые веб-службы из семейства продуктов </w:t>
      </w:r>
      <w:r w:rsidRPr="00416CED">
        <w:rPr>
          <w:rFonts w:eastAsia="Calibri" w:cs="Tahoma"/>
          <w:color w:val="000000"/>
          <w:szCs w:val="18"/>
        </w:rPr>
        <w:t>Office</w:t>
      </w:r>
      <w:r w:rsidRPr="006F5F06">
        <w:rPr>
          <w:rFonts w:eastAsia="Calibri" w:cs="Tahoma"/>
          <w:color w:val="000000"/>
          <w:szCs w:val="18"/>
          <w:lang w:val="ru-RU"/>
        </w:rPr>
        <w:t xml:space="preserve"> 365 (включая </w:t>
      </w:r>
      <w:r w:rsidRPr="00416CED">
        <w:rPr>
          <w:rFonts w:eastAsia="Calibri" w:cs="Tahoma"/>
          <w:color w:val="000000"/>
          <w:szCs w:val="18"/>
        </w:rPr>
        <w:t>SharePoint</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w:t>
      </w:r>
      <w:r w:rsidRPr="00416CED">
        <w:rPr>
          <w:rFonts w:eastAsia="Calibri" w:cs="Tahoma"/>
          <w:color w:val="000000"/>
          <w:szCs w:val="18"/>
        </w:rPr>
        <w:t>Plan</w:t>
      </w:r>
      <w:r w:rsidRPr="006F5F06">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Клиенты могут быть подготовлены к работе</w:t>
      </w:r>
      <w:r w:rsidR="00D93A74">
        <w:rPr>
          <w:rFonts w:eastAsia="Calibri" w:cs="Tahoma"/>
          <w:color w:val="000000"/>
          <w:szCs w:val="18"/>
        </w:rPr>
        <w:t> </w:t>
      </w:r>
      <w:r w:rsidRPr="006F5F06">
        <w:rPr>
          <w:rFonts w:eastAsia="Calibri" w:cs="Tahoma"/>
          <w:color w:val="000000"/>
          <w:szCs w:val="18"/>
          <w:lang w:val="ru-RU"/>
        </w:rPr>
        <w:t>в одной из таких служб, но не в комбинации обеих.</w:t>
      </w:r>
      <w:r w:rsidR="00FA2C82" w:rsidRPr="006F5F06">
        <w:rPr>
          <w:rFonts w:eastAsia="Calibri" w:cs="Tahoma"/>
          <w:color w:val="000000"/>
          <w:szCs w:val="18"/>
          <w:lang w:val="ru-RU"/>
        </w:rPr>
        <w:t xml:space="preserve"> </w:t>
      </w:r>
      <w:r w:rsidRPr="006F5F0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416CED">
        <w:rPr>
          <w:rFonts w:eastAsia="Calibri" w:cs="Tahoma"/>
          <w:color w:val="000000"/>
          <w:szCs w:val="18"/>
        </w:rPr>
        <w:t>Office</w:t>
      </w:r>
      <w:r w:rsidRPr="006F5F06">
        <w:rPr>
          <w:rFonts w:eastAsia="Calibri" w:cs="Tahoma"/>
          <w:color w:val="000000"/>
          <w:szCs w:val="18"/>
          <w:lang w:val="ru-RU"/>
        </w:rPr>
        <w:t xml:space="preserve"> 365, включая </w:t>
      </w:r>
      <w:r w:rsidRPr="00416CED">
        <w:rPr>
          <w:rFonts w:eastAsia="Calibri" w:cs="Tahoma"/>
          <w:color w:val="000000"/>
          <w:szCs w:val="18"/>
        </w:rPr>
        <w:t>Exchange</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w:t>
      </w:r>
      <w:r w:rsidRPr="00416CED">
        <w:rPr>
          <w:rFonts w:eastAsia="Calibri" w:cs="Tahoma"/>
          <w:color w:val="000000"/>
          <w:szCs w:val="18"/>
        </w:rPr>
        <w:t>SharePoint</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 xml:space="preserve"> и </w:t>
      </w:r>
      <w:r w:rsidRPr="00416CED">
        <w:rPr>
          <w:rFonts w:eastAsia="Calibri" w:cs="Tahoma"/>
          <w:color w:val="000000"/>
          <w:szCs w:val="18"/>
        </w:rPr>
        <w:t>Lync</w:t>
      </w:r>
      <w:r w:rsidRPr="006F5F06">
        <w:rPr>
          <w:rFonts w:eastAsia="Calibri" w:cs="Tahoma"/>
          <w:color w:val="000000"/>
          <w:szCs w:val="18"/>
          <w:lang w:val="ru-RU"/>
        </w:rPr>
        <w:t xml:space="preserve"> </w:t>
      </w:r>
      <w:r w:rsidRPr="00416CED">
        <w:rPr>
          <w:rFonts w:eastAsia="Calibri" w:cs="Tahoma"/>
          <w:color w:val="000000"/>
          <w:szCs w:val="18"/>
        </w:rPr>
        <w:t>Online</w:t>
      </w:r>
      <w:r w:rsidRPr="006F5F06">
        <w:rPr>
          <w:rFonts w:eastAsia="Calibri" w:cs="Tahoma"/>
          <w:color w:val="000000"/>
          <w:szCs w:val="18"/>
          <w:lang w:val="ru-RU"/>
        </w:rPr>
        <w:t>.</w:t>
      </w:r>
      <w:r w:rsidR="00FA2C82" w:rsidRPr="006F5F06">
        <w:rPr>
          <w:rFonts w:eastAsia="Calibri" w:cs="Tahoma"/>
          <w:color w:val="000000"/>
          <w:szCs w:val="18"/>
          <w:lang w:val="ru-RU"/>
        </w:rPr>
        <w:t xml:space="preserve"> </w:t>
      </w:r>
    </w:p>
    <w:p w:rsidR="00DB7BD1" w:rsidRPr="006F5F06" w:rsidRDefault="00DB7BD1" w:rsidP="00AC0ED2">
      <w:pPr>
        <w:ind w:left="720"/>
        <w:rPr>
          <w:lang w:val="ru-RU"/>
        </w:rPr>
      </w:pPr>
    </w:p>
    <w:p w:rsidR="00DB7BD1" w:rsidRPr="006F5F06" w:rsidRDefault="00DB7BD1" w:rsidP="00D93A74">
      <w:pPr>
        <w:ind w:left="720"/>
        <w:rPr>
          <w:lang w:val="ru-RU"/>
        </w:rPr>
      </w:pPr>
      <w:r w:rsidRPr="006F5F0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FA2C82" w:rsidRPr="006F5F06">
        <w:rPr>
          <w:rFonts w:eastAsia="Calibri" w:cs="Tahoma"/>
          <w:color w:val="000000"/>
          <w:szCs w:val="18"/>
          <w:lang w:val="ru-RU"/>
        </w:rPr>
        <w:t xml:space="preserve"> </w:t>
      </w:r>
      <w:r w:rsidRPr="006F5F0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D93A74">
        <w:rPr>
          <w:rFonts w:eastAsia="Calibri" w:cs="Tahoma"/>
          <w:color w:val="000000"/>
          <w:szCs w:val="18"/>
        </w:rPr>
        <w:t> </w:t>
      </w:r>
      <w:r w:rsidRPr="006F5F06">
        <w:rPr>
          <w:rFonts w:eastAsia="Calibri" w:cs="Tahoma"/>
          <w:color w:val="000000"/>
          <w:szCs w:val="18"/>
          <w:lang w:val="ru-RU"/>
        </w:rPr>
        <w:t xml:space="preserve">регистрации </w:t>
      </w:r>
      <w:r w:rsidRPr="00416CED">
        <w:rPr>
          <w:rFonts w:eastAsia="Calibri" w:cs="Tahoma"/>
          <w:color w:val="000000"/>
          <w:szCs w:val="18"/>
        </w:rPr>
        <w:t>Government</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или Соглашение о регистрации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FA2C82" w:rsidRPr="006F5F06">
        <w:rPr>
          <w:rFonts w:eastAsia="Calibri" w:cs="Tahoma"/>
          <w:color w:val="000000"/>
          <w:szCs w:val="18"/>
          <w:lang w:val="ru-RU"/>
        </w:rPr>
        <w:t xml:space="preserve"> </w:t>
      </w:r>
      <w:r w:rsidRPr="006F5F0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C737B6" w:rsidRPr="006F5F06" w:rsidRDefault="00C737B6" w:rsidP="00697E59">
      <w:pPr>
        <w:pStyle w:val="EndnoteText"/>
        <w:ind w:left="0"/>
        <w:rPr>
          <w:lang w:val="ru-RU"/>
        </w:rPr>
      </w:pPr>
    </w:p>
    <w:p w:rsidR="007B699C" w:rsidRPr="006F5F06" w:rsidRDefault="007B699C" w:rsidP="00697E59">
      <w:pPr>
        <w:pStyle w:val="EndnoteText"/>
        <w:ind w:left="0"/>
        <w:rPr>
          <w:lang w:val="ru-RU"/>
        </w:rPr>
      </w:pPr>
    </w:p>
    <w:p w:rsidR="002F7FB8" w:rsidRPr="00416CED" w:rsidRDefault="00152E1B" w:rsidP="002F7FB8">
      <w:pPr>
        <w:pStyle w:val="Heading2"/>
        <w:ind w:left="0"/>
      </w:pPr>
      <w:bookmarkStart w:id="1435" w:name="_69_SharePoint_Server"/>
      <w:bookmarkStart w:id="1436" w:name="_74_72_SharePoint"/>
      <w:bookmarkStart w:id="1437" w:name="_79_SharePoint_Server"/>
      <w:bookmarkStart w:id="1438" w:name="_Toc336338335"/>
      <w:bookmarkStart w:id="1439" w:name="_Toc363742040"/>
      <w:bookmarkStart w:id="1440" w:name="Srv_65ShareptSvr10"/>
      <w:bookmarkStart w:id="1441" w:name="Srv_64OfficeShareptSvr10"/>
      <w:bookmarkStart w:id="1442" w:name="Srv_63OfficeShareptSvr07"/>
      <w:bookmarkStart w:id="1443" w:name="Srv_62OfficeShareptSvr07"/>
      <w:bookmarkEnd w:id="1427"/>
      <w:bookmarkEnd w:id="1435"/>
      <w:bookmarkEnd w:id="1436"/>
      <w:bookmarkEnd w:id="1437"/>
      <w:r w:rsidRPr="00416CED">
        <w:rPr>
          <w:rFonts w:ascii="Tahoma" w:hAnsi="Tahoma" w:cs="Tahoma"/>
          <w:caps/>
          <w:color w:val="FA6500"/>
          <w:sz w:val="22"/>
          <w:vertAlign w:val="superscript"/>
        </w:rPr>
        <w:t xml:space="preserve">79 </w:t>
      </w:r>
      <w:r w:rsidRPr="00416CED">
        <w:rPr>
          <w:rFonts w:ascii="Tahoma" w:hAnsi="Tahoma" w:cs="Tahoma"/>
          <w:color w:val="FA6500"/>
          <w:sz w:val="22"/>
        </w:rPr>
        <w:t xml:space="preserve">SharePoint Server </w:t>
      </w:r>
      <w:bookmarkEnd w:id="1438"/>
      <w:r w:rsidRPr="00416CED">
        <w:rPr>
          <w:rFonts w:ascii="Tahoma" w:hAnsi="Tahoma" w:cs="Tahoma"/>
          <w:color w:val="FA6500"/>
          <w:sz w:val="22"/>
        </w:rPr>
        <w:t>2013</w:t>
      </w:r>
      <w:bookmarkEnd w:id="1439"/>
      <w:r w:rsidRPr="00416CED">
        <w:rPr>
          <w:rFonts w:ascii="Tahoma" w:hAnsi="Tahoma" w:cs="Tahoma"/>
          <w:color w:val="FA6500"/>
          <w:sz w:val="22"/>
        </w:rPr>
        <w:t xml:space="preserve"> </w:t>
      </w:r>
    </w:p>
    <w:bookmarkEnd w:id="1440"/>
    <w:bookmarkEnd w:id="1441"/>
    <w:bookmarkEnd w:id="1442"/>
    <w:bookmarkEnd w:id="1443"/>
    <w:p w:rsidR="002F7FB8" w:rsidRPr="00416CED" w:rsidRDefault="002F7FB8" w:rsidP="002F7FB8">
      <w:pPr>
        <w:ind w:left="720"/>
      </w:pPr>
    </w:p>
    <w:p w:rsidR="002F7FB8" w:rsidRPr="00416CED" w:rsidRDefault="002F7FB8" w:rsidP="002F7FB8">
      <w:pPr>
        <w:ind w:left="720"/>
      </w:pPr>
      <w:r w:rsidRPr="00416CED">
        <w:rPr>
          <w:rFonts w:cs="Tahoma"/>
          <w:color w:val="000000"/>
          <w:szCs w:val="18"/>
        </w:rPr>
        <w:t>SharePoint Server 2013 — это последняя версия SharePoint Server.</w:t>
      </w:r>
    </w:p>
    <w:p w:rsidR="002F7FB8" w:rsidRPr="00416CED" w:rsidRDefault="002F7FB8" w:rsidP="002F7FB8">
      <w:pPr>
        <w:ind w:left="720"/>
      </w:pPr>
    </w:p>
    <w:p w:rsidR="002F7FB8" w:rsidRPr="00416CED" w:rsidRDefault="002F7FB8" w:rsidP="007B699C">
      <w:pPr>
        <w:spacing w:after="60"/>
        <w:ind w:left="720"/>
      </w:pPr>
      <w:r w:rsidRPr="00416CED">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416CED" w:rsidRDefault="00CD0D74" w:rsidP="002F7FB8">
      <w:pPr>
        <w:ind w:left="720"/>
      </w:pPr>
      <w:r w:rsidRPr="00416CED">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FA2C82" w:rsidRPr="00416CED">
        <w:rPr>
          <w:rFonts w:cs="Tahoma"/>
          <w:color w:val="000000"/>
          <w:szCs w:val="18"/>
        </w:rPr>
        <w:t xml:space="preserve"> </w:t>
      </w:r>
      <w:r w:rsidRPr="00416CED">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rsidR="007B35CE" w:rsidRPr="00416CED"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416CED" w:rsidTr="002C3AB1">
        <w:trPr>
          <w:trHeight w:val="332"/>
        </w:trPr>
        <w:tc>
          <w:tcPr>
            <w:tcW w:w="4500" w:type="dxa"/>
            <w:shd w:val="clear" w:color="auto" w:fill="FABF8F"/>
          </w:tcPr>
          <w:p w:rsidR="002F7FB8" w:rsidRPr="00416CED" w:rsidRDefault="002F7FB8" w:rsidP="007E466C">
            <w:pPr>
              <w:keepNext/>
              <w:keepLines/>
              <w:spacing w:before="60" w:after="60"/>
              <w:rPr>
                <w:rFonts w:cs="Tahoma"/>
                <w:b/>
                <w:color w:val="000000"/>
                <w:szCs w:val="18"/>
              </w:rPr>
            </w:pPr>
            <w:r w:rsidRPr="00416CED">
              <w:rPr>
                <w:rFonts w:cs="Tahoma"/>
                <w:b/>
                <w:color w:val="000000"/>
                <w:szCs w:val="18"/>
              </w:rPr>
              <w:t>Соответствующая лицензия</w:t>
            </w:r>
          </w:p>
        </w:tc>
        <w:tc>
          <w:tcPr>
            <w:tcW w:w="3600" w:type="dxa"/>
            <w:shd w:val="clear" w:color="auto" w:fill="FABF8F"/>
          </w:tcPr>
          <w:p w:rsidR="002F7FB8" w:rsidRPr="00416CED" w:rsidRDefault="002F7FB8" w:rsidP="007E466C">
            <w:pPr>
              <w:keepNext/>
              <w:keepLines/>
              <w:spacing w:before="60" w:after="60"/>
              <w:rPr>
                <w:rFonts w:cs="Tahoma"/>
                <w:b/>
                <w:color w:val="000000"/>
                <w:szCs w:val="18"/>
              </w:rPr>
            </w:pPr>
            <w:r w:rsidRPr="00416CED">
              <w:rPr>
                <w:rFonts w:cs="Tahoma"/>
                <w:b/>
                <w:color w:val="000000"/>
                <w:szCs w:val="18"/>
              </w:rPr>
              <w:t>Бесплатная лицензия и преимущества</w:t>
            </w:r>
          </w:p>
        </w:tc>
      </w:tr>
      <w:tr w:rsidR="00CD0D74" w:rsidRPr="00416CED" w:rsidTr="002C3AB1">
        <w:trPr>
          <w:trHeight w:val="70"/>
        </w:trPr>
        <w:tc>
          <w:tcPr>
            <w:tcW w:w="4500" w:type="dxa"/>
            <w:shd w:val="clear" w:color="auto" w:fill="auto"/>
          </w:tcPr>
          <w:p w:rsidR="00CD0D74" w:rsidRPr="006F5F06" w:rsidRDefault="00CD0D74" w:rsidP="003678D7">
            <w:pPr>
              <w:keepNext/>
              <w:keepLines/>
              <w:rPr>
                <w:rFonts w:cs="Tahoma"/>
                <w:color w:val="000000"/>
                <w:szCs w:val="18"/>
                <w:lang w:val="ru-RU"/>
              </w:rPr>
            </w:pP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w:t>
            </w:r>
            <w:r w:rsidRPr="00416CED">
              <w:rPr>
                <w:rFonts w:cs="Tahoma"/>
                <w:color w:val="000000"/>
                <w:szCs w:val="18"/>
              </w:rPr>
              <w:t>Enterprise</w:t>
            </w:r>
            <w:r w:rsidRPr="006F5F06">
              <w:rPr>
                <w:rFonts w:cs="Tahoma"/>
                <w:color w:val="000000"/>
                <w:szCs w:val="18"/>
                <w:lang w:val="ru-RU"/>
              </w:rPr>
              <w:t xml:space="preserve"> для интернет-сайтов с действующим покрытием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на 1 октября 2012 г.</w:t>
            </w:r>
          </w:p>
        </w:tc>
        <w:tc>
          <w:tcPr>
            <w:tcW w:w="3600" w:type="dxa"/>
            <w:shd w:val="clear" w:color="auto" w:fill="auto"/>
          </w:tcPr>
          <w:p w:rsidR="00CD0D74" w:rsidRPr="00416CED" w:rsidRDefault="00CD0D74" w:rsidP="00D93A74">
            <w:pPr>
              <w:keepNext/>
              <w:keepLines/>
              <w:rPr>
                <w:rFonts w:cs="Tahoma"/>
                <w:color w:val="000000"/>
                <w:szCs w:val="18"/>
              </w:rPr>
            </w:pPr>
            <w:r w:rsidRPr="00416CED">
              <w:rPr>
                <w:rFonts w:cs="Tahoma"/>
                <w:color w:val="000000"/>
                <w:szCs w:val="18"/>
              </w:rPr>
              <w:t>Одна лицензия на SharePoint Server</w:t>
            </w:r>
            <w:r w:rsidR="00D93A74">
              <w:rPr>
                <w:rFonts w:cs="Tahoma"/>
                <w:color w:val="000000"/>
                <w:szCs w:val="18"/>
              </w:rPr>
              <w:t> </w:t>
            </w:r>
            <w:r w:rsidRPr="00416CED">
              <w:rPr>
                <w:rFonts w:cs="Tahoma"/>
                <w:color w:val="000000"/>
                <w:szCs w:val="18"/>
              </w:rPr>
              <w:t>2013</w:t>
            </w:r>
          </w:p>
        </w:tc>
      </w:tr>
      <w:tr w:rsidR="00CD0D74" w:rsidRPr="00416CED" w:rsidTr="002C3AB1">
        <w:trPr>
          <w:trHeight w:val="152"/>
        </w:trPr>
        <w:tc>
          <w:tcPr>
            <w:tcW w:w="4500" w:type="dxa"/>
            <w:shd w:val="clear" w:color="auto" w:fill="auto"/>
          </w:tcPr>
          <w:p w:rsidR="00CD0D74" w:rsidRPr="006F5F06" w:rsidRDefault="00CD0D74" w:rsidP="003678D7">
            <w:pPr>
              <w:keepNext/>
              <w:keepLines/>
              <w:rPr>
                <w:rFonts w:cs="Tahoma"/>
                <w:color w:val="000000"/>
                <w:szCs w:val="18"/>
                <w:lang w:val="ru-RU"/>
              </w:rPr>
            </w:pPr>
            <w:r w:rsidRPr="00416CED">
              <w:rPr>
                <w:rFonts w:cs="Tahoma"/>
                <w:color w:val="000000"/>
                <w:szCs w:val="18"/>
              </w:rPr>
              <w:t>SharePoint Server</w:t>
            </w:r>
            <w:r w:rsidRPr="006F5F06">
              <w:rPr>
                <w:rFonts w:cs="Tahoma"/>
                <w:color w:val="000000"/>
                <w:szCs w:val="18"/>
                <w:lang w:val="ru-RU"/>
              </w:rPr>
              <w:t xml:space="preserve"> 2010 </w:t>
            </w:r>
            <w:r w:rsidRPr="00416CED">
              <w:rPr>
                <w:rFonts w:cs="Tahoma"/>
                <w:color w:val="000000"/>
                <w:szCs w:val="18"/>
              </w:rPr>
              <w:t>Standard</w:t>
            </w:r>
            <w:r w:rsidRPr="006F5F06">
              <w:rPr>
                <w:rFonts w:cs="Tahoma"/>
                <w:color w:val="000000"/>
                <w:szCs w:val="18"/>
                <w:lang w:val="ru-RU"/>
              </w:rPr>
              <w:t xml:space="preserve"> для интернет-сайтов с действующим покрытием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на 1 октября 2012 г.</w:t>
            </w:r>
          </w:p>
        </w:tc>
        <w:tc>
          <w:tcPr>
            <w:tcW w:w="3600" w:type="dxa"/>
            <w:shd w:val="clear" w:color="auto" w:fill="auto"/>
          </w:tcPr>
          <w:p w:rsidR="00CD0D74" w:rsidRPr="00416CED" w:rsidRDefault="00CD0D74" w:rsidP="00D93A74">
            <w:pPr>
              <w:keepNext/>
              <w:keepLines/>
              <w:rPr>
                <w:rFonts w:cs="Tahoma"/>
                <w:color w:val="000000"/>
                <w:szCs w:val="18"/>
              </w:rPr>
            </w:pPr>
            <w:r w:rsidRPr="00416CED">
              <w:rPr>
                <w:rFonts w:cs="Tahoma"/>
                <w:color w:val="000000"/>
                <w:szCs w:val="18"/>
              </w:rPr>
              <w:t>Одна лицензия на SharePoint Server</w:t>
            </w:r>
            <w:r w:rsidR="00D93A74">
              <w:rPr>
                <w:rFonts w:cs="Tahoma"/>
                <w:color w:val="000000"/>
                <w:szCs w:val="18"/>
              </w:rPr>
              <w:t> </w:t>
            </w:r>
            <w:r w:rsidRPr="00416CED">
              <w:rPr>
                <w:rFonts w:cs="Tahoma"/>
                <w:color w:val="000000"/>
                <w:szCs w:val="18"/>
              </w:rPr>
              <w:t>2013</w:t>
            </w:r>
          </w:p>
        </w:tc>
      </w:tr>
      <w:tr w:rsidR="00CD0D74" w:rsidRPr="00416CED" w:rsidTr="002C3AB1">
        <w:trPr>
          <w:trHeight w:val="152"/>
        </w:trPr>
        <w:tc>
          <w:tcPr>
            <w:tcW w:w="4500" w:type="dxa"/>
            <w:shd w:val="clear" w:color="auto" w:fill="auto"/>
          </w:tcPr>
          <w:p w:rsidR="00CD0D74" w:rsidRPr="00416CED" w:rsidRDefault="00CD0D74" w:rsidP="003678D7">
            <w:pPr>
              <w:keepNext/>
              <w:keepLines/>
              <w:rPr>
                <w:rFonts w:cs="Tahoma"/>
                <w:color w:val="000000"/>
                <w:szCs w:val="18"/>
              </w:rPr>
            </w:pPr>
            <w:r w:rsidRPr="00416CED">
              <w:rPr>
                <w:rFonts w:cs="Tahoma"/>
                <w:color w:val="000000"/>
                <w:szCs w:val="18"/>
              </w:rPr>
              <w:t>Лицензия на FAST Search Server 2010 для SharePoint Server с действующим покрытием Software Assurance на 1 октября 2012 г.</w:t>
            </w:r>
          </w:p>
        </w:tc>
        <w:tc>
          <w:tcPr>
            <w:tcW w:w="3600" w:type="dxa"/>
            <w:shd w:val="clear" w:color="auto" w:fill="auto"/>
          </w:tcPr>
          <w:p w:rsidR="00CD0D74" w:rsidRPr="00416CED" w:rsidRDefault="00CD0D74" w:rsidP="00D93A74">
            <w:pPr>
              <w:keepNext/>
              <w:keepLines/>
              <w:rPr>
                <w:rFonts w:cs="Tahoma"/>
                <w:color w:val="000000"/>
                <w:szCs w:val="18"/>
              </w:rPr>
            </w:pPr>
            <w:r w:rsidRPr="00416CED">
              <w:rPr>
                <w:rFonts w:cs="Tahoma"/>
                <w:color w:val="000000"/>
                <w:szCs w:val="18"/>
              </w:rPr>
              <w:t>Одна лицензия на SharePoint Server</w:t>
            </w:r>
            <w:r w:rsidR="00D93A74">
              <w:rPr>
                <w:rFonts w:cs="Tahoma"/>
                <w:color w:val="000000"/>
                <w:szCs w:val="18"/>
              </w:rPr>
              <w:t> </w:t>
            </w:r>
            <w:r w:rsidRPr="00416CED">
              <w:rPr>
                <w:rFonts w:cs="Tahoma"/>
                <w:color w:val="000000"/>
                <w:szCs w:val="18"/>
              </w:rPr>
              <w:t>2013</w:t>
            </w:r>
          </w:p>
        </w:tc>
      </w:tr>
      <w:tr w:rsidR="00CD0D74" w:rsidRPr="00416CED" w:rsidTr="002C3AB1">
        <w:trPr>
          <w:trHeight w:val="233"/>
        </w:trPr>
        <w:tc>
          <w:tcPr>
            <w:tcW w:w="4500" w:type="dxa"/>
            <w:shd w:val="clear" w:color="auto" w:fill="auto"/>
          </w:tcPr>
          <w:p w:rsidR="00CD0D74" w:rsidRPr="006F5F06" w:rsidRDefault="00CD0D74" w:rsidP="003678D7">
            <w:pPr>
              <w:keepNext/>
              <w:keepLines/>
              <w:rPr>
                <w:rFonts w:cs="Tahoma"/>
                <w:color w:val="000000"/>
                <w:spacing w:val="-2"/>
                <w:szCs w:val="18"/>
                <w:lang w:val="ru-RU"/>
              </w:rPr>
            </w:pPr>
            <w:r w:rsidRPr="006F5F06">
              <w:rPr>
                <w:rFonts w:cs="Tahoma"/>
                <w:color w:val="000000"/>
                <w:spacing w:val="-2"/>
                <w:szCs w:val="18"/>
                <w:lang w:val="ru-RU"/>
              </w:rPr>
              <w:t xml:space="preserve">Лицензия на </w:t>
            </w:r>
            <w:r w:rsidRPr="00D93A74">
              <w:rPr>
                <w:rFonts w:cs="Tahoma"/>
                <w:color w:val="000000"/>
                <w:spacing w:val="-2"/>
                <w:szCs w:val="18"/>
              </w:rPr>
              <w:t>Search</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2010 с действующим покрытием </w:t>
            </w:r>
            <w:r w:rsidRPr="00D93A74">
              <w:rPr>
                <w:rFonts w:cs="Tahoma"/>
                <w:color w:val="000000"/>
                <w:spacing w:val="-2"/>
                <w:szCs w:val="18"/>
              </w:rPr>
              <w:t>Software</w:t>
            </w:r>
            <w:r w:rsidRPr="006F5F06">
              <w:rPr>
                <w:rFonts w:cs="Tahoma"/>
                <w:color w:val="000000"/>
                <w:spacing w:val="-2"/>
                <w:szCs w:val="18"/>
                <w:lang w:val="ru-RU"/>
              </w:rPr>
              <w:t xml:space="preserve"> </w:t>
            </w:r>
            <w:r w:rsidRPr="00D93A74">
              <w:rPr>
                <w:rFonts w:cs="Tahoma"/>
                <w:color w:val="000000"/>
                <w:spacing w:val="-2"/>
                <w:szCs w:val="18"/>
              </w:rPr>
              <w:t>Assurance</w:t>
            </w:r>
            <w:r w:rsidRPr="006F5F06">
              <w:rPr>
                <w:rFonts w:cs="Tahoma"/>
                <w:color w:val="000000"/>
                <w:spacing w:val="-2"/>
                <w:szCs w:val="18"/>
                <w:lang w:val="ru-RU"/>
              </w:rPr>
              <w:t xml:space="preserve"> на 1 октября 2012 г.</w:t>
            </w:r>
          </w:p>
        </w:tc>
        <w:tc>
          <w:tcPr>
            <w:tcW w:w="3600" w:type="dxa"/>
            <w:shd w:val="clear" w:color="auto" w:fill="auto"/>
          </w:tcPr>
          <w:p w:rsidR="00CD0D74" w:rsidRPr="006F5F06" w:rsidRDefault="00CD0D74" w:rsidP="00D93A74">
            <w:pPr>
              <w:keepNext/>
              <w:keepLines/>
              <w:rPr>
                <w:lang w:val="ru-RU"/>
              </w:rPr>
            </w:pPr>
            <w:r w:rsidRPr="006F5F06">
              <w:rPr>
                <w:rFonts w:cs="Tahoma"/>
                <w:color w:val="000000"/>
                <w:szCs w:val="18"/>
                <w:lang w:val="ru-RU"/>
              </w:rPr>
              <w:t xml:space="preserve">Одна лицензия на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00D93A74">
              <w:rPr>
                <w:rFonts w:cs="Tahoma"/>
                <w:color w:val="000000"/>
                <w:szCs w:val="18"/>
              </w:rPr>
              <w:t> </w:t>
            </w:r>
            <w:r w:rsidRPr="006F5F06">
              <w:rPr>
                <w:rFonts w:cs="Tahoma"/>
                <w:color w:val="000000"/>
                <w:szCs w:val="18"/>
                <w:lang w:val="ru-RU"/>
              </w:rPr>
              <w:t xml:space="preserve">2013 </w:t>
            </w:r>
            <w:r w:rsidRPr="006F5F06">
              <w:rPr>
                <w:rFonts w:cs="Tahoma"/>
                <w:b/>
                <w:color w:val="000000"/>
                <w:szCs w:val="18"/>
                <w:lang w:val="ru-RU"/>
              </w:rPr>
              <w:t>и</w:t>
            </w:r>
          </w:p>
          <w:p w:rsidR="00CD0D74" w:rsidRPr="006F5F06" w:rsidRDefault="00CD0D74" w:rsidP="00C066F9">
            <w:pPr>
              <w:keepNext/>
              <w:keepLines/>
              <w:rPr>
                <w:lang w:val="ru-RU"/>
              </w:rPr>
            </w:pPr>
          </w:p>
          <w:p w:rsidR="00CD0D74" w:rsidRPr="00416CED" w:rsidRDefault="00CD0D74" w:rsidP="00C066F9">
            <w:pPr>
              <w:keepNext/>
              <w:keepLines/>
              <w:rPr>
                <w:rFonts w:cs="Tahoma"/>
                <w:color w:val="000000"/>
                <w:szCs w:val="18"/>
              </w:rPr>
            </w:pPr>
            <w:r w:rsidRPr="00416CED">
              <w:rPr>
                <w:rFonts w:cs="Tahoma"/>
                <w:color w:val="000000"/>
                <w:szCs w:val="18"/>
              </w:rPr>
              <w:t>100 лицензий CAL на SharePoint Server 2013 Standard</w:t>
            </w:r>
          </w:p>
        </w:tc>
      </w:tr>
    </w:tbl>
    <w:p w:rsidR="00586FCE" w:rsidRPr="00416CED" w:rsidRDefault="00586FCE" w:rsidP="00586FCE"/>
    <w:p w:rsidR="002F7FB8" w:rsidRPr="006F5F06" w:rsidRDefault="002F7FB8" w:rsidP="002F7FB8">
      <w:pPr>
        <w:ind w:left="720"/>
        <w:rPr>
          <w:lang w:val="ru-RU"/>
        </w:rPr>
      </w:pPr>
      <w:r w:rsidRPr="006F5F06">
        <w:rPr>
          <w:rFonts w:cs="Tahoma"/>
          <w:color w:val="000000"/>
          <w:szCs w:val="18"/>
          <w:lang w:val="ru-RU"/>
        </w:rPr>
        <w:t>К этому предоставлению лицензий применяются следующие условия.</w:t>
      </w:r>
    </w:p>
    <w:p w:rsidR="002F7FB8" w:rsidRPr="006F5F06" w:rsidRDefault="002F7FB8" w:rsidP="002F7FB8">
      <w:pPr>
        <w:ind w:left="720"/>
        <w:rPr>
          <w:lang w:val="ru-RU"/>
        </w:rPr>
      </w:pPr>
    </w:p>
    <w:p w:rsidR="002F7FB8" w:rsidRPr="006F5F06" w:rsidRDefault="002F7FB8" w:rsidP="00346F4B">
      <w:pPr>
        <w:numPr>
          <w:ilvl w:val="0"/>
          <w:numId w:val="101"/>
        </w:numPr>
        <w:spacing w:after="60"/>
        <w:ind w:left="1440"/>
        <w:rPr>
          <w:lang w:val="ru-RU"/>
        </w:rPr>
      </w:pPr>
      <w:r w:rsidRPr="006F5F06">
        <w:rPr>
          <w:rFonts w:cs="Tahoma"/>
          <w:bCs/>
          <w:color w:val="000000"/>
          <w:szCs w:val="18"/>
          <w:u w:val="single"/>
          <w:lang w:val="ru-RU"/>
        </w:rPr>
        <w:t>Схема перехода</w:t>
      </w:r>
      <w:r w:rsidRPr="006F5F06">
        <w:rPr>
          <w:rFonts w:cs="Tahoma"/>
          <w:color w:val="000000"/>
          <w:szCs w:val="18"/>
          <w:lang w:val="ru-RU"/>
        </w:rPr>
        <w:t xml:space="preserve">. Клиенты с действующим покрытием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определенной Соответствующей лицензии, действующей на 1 октября 2012 г. и после выпуска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2013, имеют право</w:t>
      </w:r>
      <w:r w:rsidRPr="00416CED">
        <w:rPr>
          <w:rFonts w:cs="Tahoma"/>
          <w:color w:val="000000"/>
          <w:szCs w:val="18"/>
        </w:rPr>
        <w:t> </w:t>
      </w:r>
      <w:r w:rsidRPr="006F5F06">
        <w:rPr>
          <w:rFonts w:cs="Tahoma"/>
          <w:color w:val="000000"/>
          <w:szCs w:val="18"/>
          <w:lang w:val="ru-RU"/>
        </w:rPr>
        <w:t xml:space="preserve">на обновление до </w:t>
      </w:r>
      <w:r w:rsidRPr="00416CED">
        <w:rPr>
          <w:rFonts w:cs="Tahoma"/>
          <w:color w:val="000000"/>
          <w:szCs w:val="18"/>
        </w:rPr>
        <w:t>SharePoint</w:t>
      </w:r>
      <w:r w:rsidRPr="006F5F06">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FA2C82" w:rsidRPr="006F5F06">
        <w:rPr>
          <w:rFonts w:cs="Tahoma"/>
          <w:color w:val="000000"/>
          <w:szCs w:val="18"/>
          <w:lang w:val="ru-RU"/>
        </w:rPr>
        <w:t xml:space="preserve"> </w:t>
      </w:r>
    </w:p>
    <w:p w:rsidR="002F7FB8" w:rsidRPr="006F5F06" w:rsidRDefault="002F7FB8" w:rsidP="00D93A74">
      <w:pPr>
        <w:numPr>
          <w:ilvl w:val="0"/>
          <w:numId w:val="101"/>
        </w:numPr>
        <w:spacing w:after="60"/>
        <w:ind w:left="1440"/>
        <w:rPr>
          <w:lang w:val="ru-RU"/>
        </w:rPr>
      </w:pPr>
      <w:r w:rsidRPr="006F5F06">
        <w:rPr>
          <w:rFonts w:cs="Tahoma"/>
          <w:color w:val="000000"/>
          <w:szCs w:val="18"/>
          <w:u w:val="single"/>
          <w:lang w:val="ru-RU"/>
        </w:rPr>
        <w:t>Права на использование</w:t>
      </w:r>
      <w:r w:rsidRPr="006F5F06">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FA2C82" w:rsidRPr="006F5F06">
        <w:rPr>
          <w:rFonts w:cs="Tahoma"/>
          <w:color w:val="000000"/>
          <w:szCs w:val="18"/>
          <w:lang w:val="ru-RU"/>
        </w:rPr>
        <w:t xml:space="preserve"> </w:t>
      </w:r>
      <w:r w:rsidRPr="006F5F06">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FA2C82" w:rsidRPr="006F5F06">
        <w:rPr>
          <w:rFonts w:cs="Tahoma"/>
          <w:color w:val="000000"/>
          <w:szCs w:val="18"/>
          <w:lang w:val="ru-RU"/>
        </w:rPr>
        <w:t xml:space="preserve"> </w:t>
      </w:r>
      <w:r w:rsidRPr="006F5F06">
        <w:rPr>
          <w:rFonts w:cs="Tahoma"/>
          <w:color w:val="000000"/>
          <w:szCs w:val="18"/>
          <w:lang w:val="ru-RU"/>
        </w:rPr>
        <w:t>Право на</w:t>
      </w:r>
      <w:r w:rsidR="00D93A74">
        <w:rPr>
          <w:rFonts w:cs="Tahoma"/>
          <w:color w:val="000000"/>
          <w:szCs w:val="18"/>
        </w:rPr>
        <w:t> </w:t>
      </w:r>
      <w:r w:rsidRPr="006F5F06">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w:t>
      </w:r>
    </w:p>
    <w:p w:rsidR="002F7FB8" w:rsidRPr="006F5F06" w:rsidRDefault="002F7FB8" w:rsidP="00D93A74">
      <w:pPr>
        <w:numPr>
          <w:ilvl w:val="0"/>
          <w:numId w:val="8"/>
        </w:numPr>
        <w:spacing w:after="60"/>
        <w:ind w:left="1440"/>
        <w:rPr>
          <w:lang w:val="ru-RU"/>
        </w:rPr>
      </w:pPr>
      <w:r w:rsidRPr="006F5F06">
        <w:rPr>
          <w:rFonts w:cs="Tahoma"/>
          <w:color w:val="000000"/>
          <w:szCs w:val="18"/>
          <w:u w:val="single"/>
          <w:lang w:val="ru-RU"/>
        </w:rPr>
        <w:t xml:space="preserve">Лицензия и </w:t>
      </w:r>
      <w:r w:rsidRPr="00416CED">
        <w:rPr>
          <w:rFonts w:cs="Tahoma"/>
          <w:color w:val="000000"/>
          <w:szCs w:val="18"/>
          <w:u w:val="single"/>
        </w:rPr>
        <w:t>Software</w:t>
      </w:r>
      <w:r w:rsidRPr="006F5F06">
        <w:rPr>
          <w:rFonts w:cs="Tahoma"/>
          <w:color w:val="000000"/>
          <w:szCs w:val="18"/>
          <w:u w:val="single"/>
          <w:lang w:val="ru-RU"/>
        </w:rPr>
        <w:t xml:space="preserve"> </w:t>
      </w:r>
      <w:r w:rsidRPr="00416CED">
        <w:rPr>
          <w:rFonts w:cs="Tahoma"/>
          <w:color w:val="000000"/>
          <w:szCs w:val="18"/>
          <w:u w:val="single"/>
        </w:rPr>
        <w:t>Assurance</w:t>
      </w:r>
      <w:r w:rsidRPr="006F5F06">
        <w:rPr>
          <w:rFonts w:cs="Tahoma"/>
          <w:color w:val="000000"/>
          <w:szCs w:val="18"/>
          <w:lang w:val="ru-RU"/>
        </w:rPr>
        <w:t xml:space="preserve">. Бесплатная лицензия включает в себя и покрытие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Срок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по Бесплатной лицензии истекает после окончания срока действия Соответствующей лицензии.</w:t>
      </w:r>
      <w:r w:rsidR="00FA2C82" w:rsidRPr="006F5F06">
        <w:rPr>
          <w:rFonts w:cs="Tahoma"/>
          <w:color w:val="000000"/>
          <w:szCs w:val="18"/>
          <w:lang w:val="ru-RU"/>
        </w:rPr>
        <w:t xml:space="preserve"> </w:t>
      </w:r>
      <w:r w:rsidRPr="006F5F06">
        <w:rPr>
          <w:rFonts w:cs="Tahoma"/>
          <w:color w:val="000000"/>
          <w:szCs w:val="18"/>
          <w:lang w:val="ru-RU"/>
        </w:rPr>
        <w:t xml:space="preserve">После окончания срока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Соответствующей лицензии клиент может возобновить действие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Бесплатной лицензии, не приобретая при этом</w:t>
      </w:r>
      <w:r w:rsidR="00D93A74">
        <w:rPr>
          <w:rFonts w:cs="Tahoma"/>
          <w:color w:val="000000"/>
          <w:szCs w:val="18"/>
        </w:rPr>
        <w:t> </w:t>
      </w:r>
      <w:r w:rsidRPr="006F5F06">
        <w:rPr>
          <w:rFonts w:cs="Tahoma"/>
          <w:color w:val="000000"/>
          <w:szCs w:val="18"/>
          <w:lang w:val="ru-RU"/>
        </w:rPr>
        <w:t>новую лицензию.</w:t>
      </w:r>
    </w:p>
    <w:p w:rsidR="002F7FB8" w:rsidRPr="006F5F06" w:rsidRDefault="002F7FB8" w:rsidP="00346F4B">
      <w:pPr>
        <w:numPr>
          <w:ilvl w:val="0"/>
          <w:numId w:val="102"/>
        </w:numPr>
        <w:spacing w:after="60"/>
        <w:ind w:left="1440"/>
        <w:rPr>
          <w:lang w:val="ru-RU"/>
        </w:rPr>
      </w:pPr>
      <w:r w:rsidRPr="006F5F06">
        <w:rPr>
          <w:rFonts w:eastAsia="Calibri" w:cs="Tahoma"/>
          <w:color w:val="000000"/>
          <w:szCs w:val="18"/>
          <w:u w:val="single"/>
          <w:lang w:val="ru-RU"/>
        </w:rPr>
        <w:t>Сверка</w:t>
      </w:r>
      <w:r w:rsidRPr="006F5F06">
        <w:rPr>
          <w:rFonts w:eastAsia="Calibri" w:cs="Tahoma"/>
          <w:bCs/>
          <w:color w:val="000000"/>
          <w:szCs w:val="18"/>
          <w:lang w:val="ru-RU"/>
        </w:rPr>
        <w:t>.</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Для клиентов с Соглашением </w:t>
      </w:r>
      <w:r w:rsidRPr="00416CED">
        <w:rPr>
          <w:rFonts w:eastAsia="Calibri" w:cs="Tahoma"/>
          <w:color w:val="000000"/>
          <w:szCs w:val="18"/>
        </w:rPr>
        <w:t>Enterprise</w:t>
      </w:r>
      <w:r w:rsidRPr="006F5F06">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416CED">
        <w:rPr>
          <w:rFonts w:eastAsia="Calibri" w:cs="Tahoma"/>
          <w:color w:val="000000"/>
          <w:szCs w:val="18"/>
        </w:rPr>
        <w:t>SharePoint</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Enterprise</w:t>
      </w:r>
      <w:r w:rsidRPr="006F5F06">
        <w:rPr>
          <w:rFonts w:eastAsia="Calibri" w:cs="Tahoma"/>
          <w:color w:val="000000"/>
          <w:szCs w:val="18"/>
          <w:lang w:val="ru-RU"/>
        </w:rPr>
        <w:t xml:space="preserve"> для интернет-сайтов, </w:t>
      </w:r>
      <w:r w:rsidRPr="00416CED">
        <w:rPr>
          <w:rFonts w:eastAsia="Calibri" w:cs="Tahoma"/>
          <w:color w:val="000000"/>
          <w:szCs w:val="18"/>
        </w:rPr>
        <w:t>SharePoint</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2010 </w:t>
      </w:r>
      <w:r w:rsidRPr="00416CED">
        <w:rPr>
          <w:rFonts w:eastAsia="Calibri" w:cs="Tahoma"/>
          <w:color w:val="000000"/>
          <w:szCs w:val="18"/>
        </w:rPr>
        <w:t>Standard</w:t>
      </w:r>
      <w:r w:rsidRPr="006F5F06">
        <w:rPr>
          <w:rFonts w:eastAsia="Calibri" w:cs="Tahoma"/>
          <w:color w:val="000000"/>
          <w:szCs w:val="18"/>
          <w:lang w:val="ru-RU"/>
        </w:rPr>
        <w:t xml:space="preserve"> для интернет-сайтов </w:t>
      </w:r>
      <w:r w:rsidRPr="006F5F06">
        <w:rPr>
          <w:rFonts w:cs="Tahoma"/>
          <w:color w:val="000000"/>
          <w:szCs w:val="20"/>
          <w:lang w:val="ru-RU"/>
        </w:rPr>
        <w:t xml:space="preserve">и </w:t>
      </w:r>
      <w:r w:rsidRPr="00416CED">
        <w:rPr>
          <w:rFonts w:cs="Tahoma"/>
          <w:color w:val="000000"/>
          <w:szCs w:val="20"/>
        </w:rPr>
        <w:t>FAST</w:t>
      </w:r>
      <w:r w:rsidRPr="006F5F06">
        <w:rPr>
          <w:rFonts w:cs="Tahoma"/>
          <w:color w:val="000000"/>
          <w:szCs w:val="20"/>
          <w:lang w:val="ru-RU"/>
        </w:rPr>
        <w:t xml:space="preserve"> </w:t>
      </w:r>
      <w:r w:rsidRPr="00416CED">
        <w:rPr>
          <w:rFonts w:cs="Tahoma"/>
          <w:color w:val="000000"/>
          <w:szCs w:val="20"/>
        </w:rPr>
        <w:t>Search</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2010 для </w:t>
      </w:r>
      <w:r w:rsidRPr="00416CED">
        <w:rPr>
          <w:rFonts w:cs="Tahoma"/>
          <w:color w:val="000000"/>
          <w:szCs w:val="20"/>
        </w:rPr>
        <w:t>SharePoint</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6F5F06">
        <w:rPr>
          <w:rFonts w:eastAsia="Calibri" w:cs="Tahoma"/>
          <w:color w:val="000000"/>
          <w:szCs w:val="18"/>
          <w:lang w:val="ru-RU"/>
        </w:rPr>
        <w:t xml:space="preserve">приобретенные в составе ежегодного сверочного заказа </w:t>
      </w:r>
      <w:r w:rsidRPr="006F5F06">
        <w:rPr>
          <w:rFonts w:cs="Tahoma"/>
          <w:color w:val="000000"/>
          <w:szCs w:val="18"/>
          <w:lang w:val="ru-RU"/>
        </w:rPr>
        <w:t xml:space="preserve">клиента, также являются соответствующими лицензиями. </w:t>
      </w:r>
    </w:p>
    <w:p w:rsidR="002F7FB8" w:rsidRPr="006F5F06" w:rsidRDefault="002F7FB8" w:rsidP="00D93A74">
      <w:pPr>
        <w:numPr>
          <w:ilvl w:val="0"/>
          <w:numId w:val="102"/>
        </w:numPr>
        <w:spacing w:after="60"/>
        <w:ind w:left="1440"/>
        <w:rPr>
          <w:lang w:val="ru-RU"/>
        </w:rPr>
      </w:pPr>
      <w:r w:rsidRPr="006F5F06">
        <w:rPr>
          <w:rFonts w:cs="Tahoma"/>
          <w:color w:val="000000"/>
          <w:szCs w:val="18"/>
          <w:u w:val="single"/>
          <w:lang w:val="ru-RU"/>
        </w:rPr>
        <w:t>Соглашения о подписке</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 xml:space="preserve">Для </w:t>
      </w:r>
      <w:r w:rsidRPr="00416CED">
        <w:rPr>
          <w:rFonts w:cs="Tahoma"/>
          <w:color w:val="000000"/>
          <w:szCs w:val="18"/>
        </w:rPr>
        <w:t>Enterprise</w:t>
      </w:r>
      <w:r w:rsidRPr="006F5F06">
        <w:rPr>
          <w:rFonts w:cs="Tahoma"/>
          <w:color w:val="000000"/>
          <w:szCs w:val="18"/>
          <w:lang w:val="ru-RU"/>
        </w:rPr>
        <w:t xml:space="preserve"> </w:t>
      </w:r>
      <w:r w:rsidRPr="00416CED">
        <w:rPr>
          <w:rFonts w:cs="Tahoma"/>
          <w:color w:val="000000"/>
          <w:szCs w:val="18"/>
        </w:rPr>
        <w:t>Subscription</w:t>
      </w:r>
      <w:r w:rsidRPr="006F5F06">
        <w:rPr>
          <w:rFonts w:cs="Tahoma"/>
          <w:color w:val="000000"/>
          <w:szCs w:val="18"/>
          <w:lang w:val="ru-RU"/>
        </w:rPr>
        <w:t xml:space="preserve">,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 xml:space="preserve">,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такие же права предоставляются на временной основе с теми же условиями</w:t>
      </w:r>
      <w:r w:rsidRPr="006F5F06">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w:t>
      </w:r>
      <w:r w:rsidR="00FA2C82" w:rsidRPr="006F5F06">
        <w:rPr>
          <w:rFonts w:cs="Tahoma"/>
          <w:color w:val="000000"/>
          <w:szCs w:val="18"/>
          <w:lang w:val="ru-RU"/>
        </w:rPr>
        <w:t xml:space="preserve"> </w:t>
      </w:r>
      <w:r w:rsidRPr="006F5F06">
        <w:rPr>
          <w:rFonts w:cs="Tahoma"/>
          <w:color w:val="000000"/>
          <w:szCs w:val="18"/>
          <w:lang w:val="ru-RU"/>
        </w:rPr>
        <w:t>Клиент должен поддерживать непрерывную подписку.</w:t>
      </w:r>
      <w:r w:rsidR="00FA2C82" w:rsidRPr="006F5F06">
        <w:rPr>
          <w:rFonts w:cs="Tahoma"/>
          <w:color w:val="000000"/>
          <w:szCs w:val="18"/>
          <w:lang w:val="ru-RU"/>
        </w:rPr>
        <w:t xml:space="preserve"> </w:t>
      </w:r>
      <w:r w:rsidRPr="006F5F06">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D93A74">
        <w:rPr>
          <w:rFonts w:cs="Tahoma"/>
          <w:color w:val="000000"/>
          <w:szCs w:val="18"/>
        </w:rPr>
        <w:t> </w:t>
      </w:r>
      <w:r w:rsidRPr="006F5F06">
        <w:rPr>
          <w:rFonts w:cs="Tahoma"/>
          <w:color w:val="000000"/>
          <w:szCs w:val="18"/>
          <w:lang w:val="ru-RU"/>
        </w:rPr>
        <w:t>условиями лицензионного соглашения клиента.</w:t>
      </w:r>
    </w:p>
    <w:p w:rsidR="00D93A74" w:rsidRPr="006F5F06" w:rsidRDefault="00D93A74" w:rsidP="00D93A74">
      <w:pPr>
        <w:spacing w:after="60"/>
        <w:ind w:left="1440"/>
        <w:rPr>
          <w:rFonts w:cs="Tahoma"/>
          <w:color w:val="000000"/>
          <w:szCs w:val="18"/>
          <w:u w:val="single"/>
          <w:lang w:val="ru-RU"/>
        </w:rPr>
      </w:pPr>
    </w:p>
    <w:p w:rsidR="00D93A74" w:rsidRPr="006F5F06" w:rsidRDefault="00D93A74" w:rsidP="00D93A74">
      <w:pPr>
        <w:spacing w:after="60"/>
        <w:ind w:left="1440"/>
        <w:rPr>
          <w:rFonts w:cs="Tahoma"/>
          <w:color w:val="000000"/>
          <w:szCs w:val="18"/>
          <w:u w:val="single"/>
          <w:lang w:val="ru-RU"/>
        </w:rPr>
      </w:pPr>
    </w:p>
    <w:p w:rsidR="00D93A74" w:rsidRPr="006F5F06" w:rsidRDefault="00D93A74" w:rsidP="00D93A74">
      <w:pPr>
        <w:spacing w:after="60"/>
        <w:ind w:left="1440"/>
        <w:rPr>
          <w:rFonts w:cs="Tahoma"/>
          <w:color w:val="000000"/>
          <w:szCs w:val="18"/>
          <w:u w:val="single"/>
          <w:lang w:val="ru-RU"/>
        </w:rPr>
      </w:pPr>
    </w:p>
    <w:p w:rsidR="00D93A74" w:rsidRPr="006F5F06" w:rsidRDefault="00D93A74" w:rsidP="00D93A74">
      <w:pPr>
        <w:spacing w:after="60"/>
        <w:ind w:left="1440"/>
        <w:rPr>
          <w:lang w:val="ru-RU"/>
        </w:rPr>
      </w:pPr>
    </w:p>
    <w:p w:rsidR="002F7FB8" w:rsidRPr="006F5F06" w:rsidRDefault="002F7FB8" w:rsidP="00346F4B">
      <w:pPr>
        <w:numPr>
          <w:ilvl w:val="0"/>
          <w:numId w:val="103"/>
        </w:numPr>
        <w:spacing w:after="60"/>
        <w:ind w:left="1440"/>
        <w:rPr>
          <w:lang w:val="ru-RU"/>
        </w:rPr>
      </w:pPr>
      <w:r w:rsidRPr="006F5F06">
        <w:rPr>
          <w:rFonts w:cs="Tahoma"/>
          <w:szCs w:val="18"/>
          <w:u w:val="single"/>
          <w:lang w:val="ru-RU"/>
        </w:rPr>
        <w:t xml:space="preserve">Переходы для соглашения </w:t>
      </w:r>
      <w:r w:rsidRPr="00416CED">
        <w:rPr>
          <w:rFonts w:cs="Tahoma"/>
          <w:szCs w:val="18"/>
          <w:u w:val="single"/>
        </w:rPr>
        <w:t>Campus</w:t>
      </w:r>
      <w:r w:rsidRPr="006F5F06">
        <w:rPr>
          <w:rFonts w:cs="Tahoma"/>
          <w:szCs w:val="18"/>
          <w:u w:val="single"/>
          <w:lang w:val="ru-RU"/>
        </w:rPr>
        <w:t xml:space="preserve"> </w:t>
      </w:r>
      <w:r w:rsidRPr="00416CED">
        <w:rPr>
          <w:rFonts w:cs="Tahoma"/>
          <w:szCs w:val="18"/>
          <w:u w:val="single"/>
        </w:rPr>
        <w:t>and</w:t>
      </w:r>
      <w:r w:rsidRPr="006F5F06">
        <w:rPr>
          <w:rFonts w:cs="Tahoma"/>
          <w:szCs w:val="18"/>
          <w:u w:val="single"/>
          <w:lang w:val="ru-RU"/>
        </w:rPr>
        <w:t xml:space="preserve"> </w:t>
      </w:r>
      <w:r w:rsidRPr="00416CED">
        <w:rPr>
          <w:rFonts w:cs="Tahoma"/>
          <w:szCs w:val="18"/>
          <w:u w:val="single"/>
        </w:rPr>
        <w:t>School</w:t>
      </w:r>
      <w:r w:rsidRPr="006F5F06">
        <w:rPr>
          <w:rFonts w:cs="Tahoma"/>
          <w:szCs w:val="18"/>
          <w:lang w:val="ru-RU"/>
        </w:rPr>
        <w:t xml:space="preserve">. Для клиентов, которые в середине срока действия соглашений </w:t>
      </w:r>
      <w:r w:rsidRPr="00416CED">
        <w:rPr>
          <w:rFonts w:cs="Tahoma"/>
          <w:szCs w:val="18"/>
        </w:rPr>
        <w:t>Campus</w:t>
      </w:r>
      <w:r w:rsidRPr="006F5F06">
        <w:rPr>
          <w:rFonts w:cs="Tahoma"/>
          <w:szCs w:val="18"/>
          <w:lang w:val="ru-RU"/>
        </w:rPr>
        <w:t xml:space="preserve"> </w:t>
      </w:r>
      <w:r w:rsidRPr="00416CED">
        <w:rPr>
          <w:rFonts w:cs="Tahoma"/>
          <w:szCs w:val="18"/>
        </w:rPr>
        <w:t>and</w:t>
      </w:r>
      <w:r w:rsidRPr="006F5F06">
        <w:rPr>
          <w:rFonts w:cs="Tahoma"/>
          <w:szCs w:val="18"/>
          <w:lang w:val="ru-RU"/>
        </w:rPr>
        <w:t xml:space="preserve"> </w:t>
      </w:r>
      <w:r w:rsidRPr="00416CED">
        <w:rPr>
          <w:rFonts w:cs="Tahoma"/>
          <w:szCs w:val="18"/>
        </w:rPr>
        <w:t>School</w:t>
      </w:r>
      <w:r w:rsidRPr="006F5F06">
        <w:rPr>
          <w:rFonts w:cs="Tahoma"/>
          <w:szCs w:val="18"/>
          <w:lang w:val="ru-RU"/>
        </w:rPr>
        <w:t xml:space="preserve"> переходят на соглашение </w:t>
      </w:r>
      <w:r w:rsidRPr="00416CED">
        <w:rPr>
          <w:rFonts w:cs="Tahoma"/>
          <w:szCs w:val="18"/>
        </w:rPr>
        <w:t>Enrollment</w:t>
      </w:r>
      <w:r w:rsidRPr="006F5F06">
        <w:rPr>
          <w:rFonts w:cs="Tahoma"/>
          <w:szCs w:val="18"/>
          <w:lang w:val="ru-RU"/>
        </w:rPr>
        <w:t xml:space="preserve"> </w:t>
      </w:r>
      <w:r w:rsidRPr="00416CED">
        <w:rPr>
          <w:rFonts w:cs="Tahoma"/>
          <w:szCs w:val="18"/>
        </w:rPr>
        <w:t>for</w:t>
      </w:r>
      <w:r w:rsidRPr="006F5F06">
        <w:rPr>
          <w:rFonts w:cs="Tahoma"/>
          <w:szCs w:val="18"/>
          <w:lang w:val="ru-RU"/>
        </w:rPr>
        <w:t xml:space="preserve"> </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xml:space="preserve"> или </w:t>
      </w:r>
      <w:r w:rsidRPr="00416CED">
        <w:rPr>
          <w:rFonts w:cs="Tahoma"/>
          <w:szCs w:val="18"/>
        </w:rPr>
        <w:t>Open</w:t>
      </w:r>
      <w:r w:rsidRPr="006F5F06">
        <w:rPr>
          <w:rFonts w:cs="Tahoma"/>
          <w:szCs w:val="18"/>
          <w:lang w:val="ru-RU"/>
        </w:rPr>
        <w:t xml:space="preserve"> </w:t>
      </w:r>
      <w:r w:rsidRPr="00416CED">
        <w:rPr>
          <w:rFonts w:cs="Tahoma"/>
          <w:szCs w:val="18"/>
        </w:rPr>
        <w:t>Value</w:t>
      </w:r>
      <w:r w:rsidRPr="006F5F06">
        <w:rPr>
          <w:rFonts w:cs="Tahoma"/>
          <w:szCs w:val="18"/>
          <w:lang w:val="ru-RU"/>
        </w:rPr>
        <w:t xml:space="preserve"> </w:t>
      </w:r>
      <w:r w:rsidRPr="00416CED">
        <w:rPr>
          <w:rFonts w:cs="Tahoma"/>
          <w:szCs w:val="18"/>
        </w:rPr>
        <w:t>Subscription</w:t>
      </w:r>
      <w:r w:rsidRPr="006F5F06">
        <w:rPr>
          <w:rFonts w:cs="Tahoma"/>
          <w:szCs w:val="18"/>
          <w:lang w:val="ru-RU"/>
        </w:rPr>
        <w:t>—</w:t>
      </w:r>
      <w:r w:rsidRPr="00416CED">
        <w:rPr>
          <w:rFonts w:cs="Tahoma"/>
          <w:szCs w:val="18"/>
        </w:rPr>
        <w:t>Education</w:t>
      </w:r>
      <w:r w:rsidRPr="006F5F06">
        <w:rPr>
          <w:rFonts w:cs="Tahoma"/>
          <w:szCs w:val="18"/>
          <w:lang w:val="ru-RU"/>
        </w:rPr>
        <w:t xml:space="preserve"> </w:t>
      </w:r>
      <w:r w:rsidRPr="00416CED">
        <w:rPr>
          <w:rFonts w:cs="Tahoma"/>
          <w:szCs w:val="18"/>
        </w:rPr>
        <w:t>Solutions</w:t>
      </w:r>
      <w:r w:rsidRPr="006F5F06">
        <w:rPr>
          <w:rFonts w:cs="Tahoma"/>
          <w:szCs w:val="18"/>
          <w:lang w:val="ru-RU"/>
        </w:rPr>
        <w:t>, сохраняя при этом непрерывное покрытие по подписке:</w:t>
      </w:r>
    </w:p>
    <w:p w:rsidR="002F7FB8" w:rsidRPr="006F5F06" w:rsidRDefault="002F7FB8" w:rsidP="00346F4B">
      <w:pPr>
        <w:pStyle w:val="ListParagraph"/>
        <w:numPr>
          <w:ilvl w:val="0"/>
          <w:numId w:val="87"/>
        </w:numPr>
        <w:spacing w:after="60"/>
        <w:ind w:left="1800"/>
        <w:rPr>
          <w:lang w:val="ru-RU"/>
        </w:rPr>
      </w:pPr>
      <w:r w:rsidRPr="006F5F06">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416CED">
        <w:rPr>
          <w:rFonts w:ascii="Tahoma" w:hAnsi="Tahoma" w:cs="Tahoma"/>
          <w:sz w:val="18"/>
          <w:szCs w:val="18"/>
        </w:rPr>
        <w:t>Enrollment</w:t>
      </w:r>
      <w:r w:rsidRPr="006F5F06">
        <w:rPr>
          <w:rFonts w:ascii="Tahoma" w:hAnsi="Tahoma" w:cs="Tahoma"/>
          <w:sz w:val="18"/>
          <w:szCs w:val="18"/>
          <w:lang w:val="ru-RU"/>
        </w:rPr>
        <w:t xml:space="preserve"> </w:t>
      </w:r>
      <w:r w:rsidRPr="00416CED">
        <w:rPr>
          <w:rFonts w:ascii="Tahoma" w:hAnsi="Tahoma" w:cs="Tahoma"/>
          <w:sz w:val="18"/>
          <w:szCs w:val="18"/>
        </w:rPr>
        <w:t>for</w:t>
      </w:r>
      <w:r w:rsidRPr="006F5F06">
        <w:rPr>
          <w:rFonts w:ascii="Tahoma" w:hAnsi="Tahoma" w:cs="Tahoma"/>
          <w:sz w:val="18"/>
          <w:szCs w:val="18"/>
          <w:lang w:val="ru-RU"/>
        </w:rPr>
        <w:t xml:space="preserve"> </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или </w:t>
      </w:r>
      <w:r w:rsidRPr="00416CED">
        <w:rPr>
          <w:rFonts w:ascii="Tahoma" w:hAnsi="Tahoma" w:cs="Tahoma"/>
          <w:sz w:val="18"/>
          <w:szCs w:val="18"/>
        </w:rPr>
        <w:t>Open</w:t>
      </w:r>
      <w:r w:rsidRPr="006F5F06">
        <w:rPr>
          <w:rFonts w:ascii="Tahoma" w:hAnsi="Tahoma" w:cs="Tahoma"/>
          <w:sz w:val="18"/>
          <w:szCs w:val="18"/>
          <w:lang w:val="ru-RU"/>
        </w:rPr>
        <w:t xml:space="preserve"> </w:t>
      </w:r>
      <w:r w:rsidRPr="00416CED">
        <w:rPr>
          <w:rFonts w:ascii="Tahoma" w:hAnsi="Tahoma" w:cs="Tahoma"/>
          <w:sz w:val="18"/>
          <w:szCs w:val="18"/>
        </w:rPr>
        <w:t>Value</w:t>
      </w:r>
      <w:r w:rsidRPr="006F5F06">
        <w:rPr>
          <w:rFonts w:ascii="Tahoma" w:hAnsi="Tahoma" w:cs="Tahoma"/>
          <w:sz w:val="18"/>
          <w:szCs w:val="18"/>
          <w:lang w:val="ru-RU"/>
        </w:rPr>
        <w:t xml:space="preserve"> </w:t>
      </w:r>
      <w:r w:rsidRPr="00416CED">
        <w:rPr>
          <w:rFonts w:ascii="Tahoma" w:hAnsi="Tahoma" w:cs="Tahoma"/>
          <w:sz w:val="18"/>
          <w:szCs w:val="18"/>
        </w:rPr>
        <w:t>Subscription</w:t>
      </w:r>
      <w:r w:rsidRPr="006F5F06">
        <w:rPr>
          <w:rFonts w:ascii="Tahoma" w:hAnsi="Tahoma" w:cs="Tahoma"/>
          <w:sz w:val="18"/>
          <w:szCs w:val="18"/>
          <w:lang w:val="ru-RU"/>
        </w:rPr>
        <w:t>—</w:t>
      </w:r>
      <w:r w:rsidRPr="00416CED">
        <w:rPr>
          <w:rFonts w:ascii="Tahoma" w:hAnsi="Tahoma" w:cs="Tahoma"/>
          <w:sz w:val="18"/>
          <w:szCs w:val="18"/>
        </w:rPr>
        <w:t>Education</w:t>
      </w:r>
      <w:r w:rsidRPr="006F5F06">
        <w:rPr>
          <w:rFonts w:ascii="Tahoma" w:hAnsi="Tahoma" w:cs="Tahoma"/>
          <w:sz w:val="18"/>
          <w:szCs w:val="18"/>
          <w:lang w:val="ru-RU"/>
        </w:rPr>
        <w:t xml:space="preserve"> </w:t>
      </w:r>
      <w:r w:rsidRPr="00416CED">
        <w:rPr>
          <w:rFonts w:ascii="Tahoma" w:hAnsi="Tahoma" w:cs="Tahoma"/>
          <w:sz w:val="18"/>
          <w:szCs w:val="18"/>
        </w:rPr>
        <w:t>Solutions</w:t>
      </w:r>
      <w:r w:rsidRPr="006F5F06">
        <w:rPr>
          <w:rFonts w:ascii="Tahoma" w:hAnsi="Tahoma" w:cs="Tahoma"/>
          <w:sz w:val="18"/>
          <w:szCs w:val="18"/>
          <w:lang w:val="ru-RU"/>
        </w:rPr>
        <w:t xml:space="preserve">, соответственно. </w:t>
      </w:r>
    </w:p>
    <w:p w:rsidR="002512D3" w:rsidRPr="006F5F06" w:rsidRDefault="002F7FB8" w:rsidP="00346F4B">
      <w:pPr>
        <w:pStyle w:val="ListParagraph"/>
        <w:numPr>
          <w:ilvl w:val="0"/>
          <w:numId w:val="87"/>
        </w:numPr>
        <w:spacing w:after="60"/>
        <w:ind w:left="1800"/>
        <w:rPr>
          <w:lang w:val="ru-RU"/>
        </w:rPr>
      </w:pPr>
      <w:r w:rsidRPr="006F5F06">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6F5F06" w:rsidRDefault="0004051B" w:rsidP="0004051B">
      <w:pPr>
        <w:ind w:left="720"/>
        <w:rPr>
          <w:lang w:val="ru-RU"/>
        </w:rPr>
      </w:pPr>
    </w:p>
    <w:p w:rsidR="002F7FB8" w:rsidRPr="006F5F06" w:rsidRDefault="002F7FB8" w:rsidP="007B699C">
      <w:pPr>
        <w:spacing w:after="60"/>
        <w:ind w:left="720"/>
        <w:rPr>
          <w:lang w:val="ru-RU"/>
        </w:rPr>
      </w:pPr>
      <w:r w:rsidRPr="006F5F06">
        <w:rPr>
          <w:rFonts w:cs="Tahoma"/>
          <w:b/>
          <w:color w:val="000000"/>
          <w:szCs w:val="18"/>
          <w:lang w:val="ru-RU"/>
        </w:rPr>
        <w:t xml:space="preserve">Исключительные права на переход к использованию более ранней версии для </w:t>
      </w:r>
      <w:r w:rsidRPr="00416CED">
        <w:rPr>
          <w:rFonts w:cs="Tahoma"/>
          <w:b/>
          <w:color w:val="000000"/>
          <w:szCs w:val="18"/>
        </w:rPr>
        <w:t>SharePoint</w:t>
      </w:r>
      <w:r w:rsidRPr="006F5F06">
        <w:rPr>
          <w:rFonts w:cs="Tahoma"/>
          <w:b/>
          <w:color w:val="000000"/>
          <w:szCs w:val="18"/>
          <w:lang w:val="ru-RU"/>
        </w:rPr>
        <w:t xml:space="preserve"> </w:t>
      </w:r>
      <w:r w:rsidRPr="00416CED">
        <w:rPr>
          <w:rFonts w:cs="Tahoma"/>
          <w:b/>
          <w:color w:val="000000"/>
          <w:szCs w:val="18"/>
        </w:rPr>
        <w:t>Server</w:t>
      </w:r>
      <w:r w:rsidRPr="006F5F06">
        <w:rPr>
          <w:rFonts w:cs="Tahoma"/>
          <w:b/>
          <w:color w:val="000000"/>
          <w:szCs w:val="18"/>
          <w:lang w:val="ru-RU"/>
        </w:rPr>
        <w:t xml:space="preserve"> 2013</w:t>
      </w:r>
    </w:p>
    <w:p w:rsidR="002F7FB8" w:rsidRPr="006F5F06" w:rsidRDefault="002F7FB8" w:rsidP="002F7FB8">
      <w:pPr>
        <w:ind w:left="720"/>
        <w:rPr>
          <w:lang w:val="ru-RU"/>
        </w:rPr>
      </w:pPr>
      <w:r w:rsidRPr="006F5F06">
        <w:rPr>
          <w:rFonts w:cs="Tahoma"/>
          <w:szCs w:val="18"/>
          <w:lang w:val="ru-RU"/>
        </w:rPr>
        <w:t xml:space="preserve">Клиенты, лицензировавшие </w:t>
      </w:r>
      <w:r w:rsidRPr="00416CED">
        <w:rPr>
          <w:rFonts w:cs="Tahoma"/>
          <w:szCs w:val="18"/>
        </w:rPr>
        <w:t>SharePoint</w:t>
      </w:r>
      <w:r w:rsidRPr="006F5F06">
        <w:rPr>
          <w:rFonts w:cs="Tahoma"/>
          <w:szCs w:val="18"/>
          <w:lang w:val="ru-RU"/>
        </w:rPr>
        <w:t xml:space="preserve"> </w:t>
      </w:r>
      <w:r w:rsidRPr="00416CED">
        <w:rPr>
          <w:rFonts w:cs="Tahoma"/>
          <w:szCs w:val="18"/>
        </w:rPr>
        <w:t>Server</w:t>
      </w:r>
      <w:r w:rsidRPr="006F5F06">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416CED">
        <w:rPr>
          <w:rFonts w:cs="Tahoma"/>
          <w:szCs w:val="18"/>
        </w:rPr>
        <w:t>SharePoint</w:t>
      </w:r>
      <w:r w:rsidRPr="006F5F06">
        <w:rPr>
          <w:rFonts w:cs="Tahoma"/>
          <w:szCs w:val="18"/>
          <w:lang w:val="ru-RU"/>
        </w:rPr>
        <w:t xml:space="preserve"> </w:t>
      </w:r>
      <w:r w:rsidRPr="00416CED">
        <w:rPr>
          <w:rFonts w:cs="Tahoma"/>
          <w:szCs w:val="18"/>
        </w:rPr>
        <w:t>Server</w:t>
      </w:r>
      <w:r w:rsidRPr="006F5F06">
        <w:rPr>
          <w:rFonts w:cs="Tahoma"/>
          <w:szCs w:val="18"/>
          <w:lang w:val="ru-RU"/>
        </w:rPr>
        <w:t xml:space="preserve"> 2013.</w:t>
      </w:r>
    </w:p>
    <w:p w:rsidR="002F7FB8" w:rsidRPr="006F5F06" w:rsidRDefault="002F7FB8" w:rsidP="002F7FB8">
      <w:pPr>
        <w:ind w:left="810"/>
        <w:rPr>
          <w:lang w:val="ru-RU"/>
        </w:rPr>
      </w:pPr>
      <w:r w:rsidRPr="006F5F06">
        <w:rPr>
          <w:rFonts w:cs="Tahoma"/>
          <w:color w:val="FF0000"/>
          <w:szCs w:val="18"/>
          <w:lang w:val="ru-RU"/>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973CC"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416CED" w:rsidRDefault="00BD1A6A" w:rsidP="007E466C">
            <w:pPr>
              <w:spacing w:before="60" w:after="60"/>
              <w:ind w:left="162"/>
              <w:rPr>
                <w:rFonts w:cs="Tahoma"/>
                <w:b/>
                <w:bCs/>
                <w:color w:val="000000"/>
                <w:szCs w:val="18"/>
              </w:rPr>
            </w:pPr>
            <w:r w:rsidRPr="00416CED">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6F5F06" w:rsidRDefault="00BD1A6A" w:rsidP="007E466C">
            <w:pPr>
              <w:spacing w:before="60" w:after="60"/>
              <w:ind w:left="180"/>
              <w:rPr>
                <w:rFonts w:cs="Tahoma"/>
                <w:b/>
                <w:bCs/>
                <w:color w:val="000000"/>
                <w:szCs w:val="18"/>
                <w:lang w:val="ru-RU"/>
              </w:rPr>
            </w:pPr>
            <w:r w:rsidRPr="006F5F06">
              <w:rPr>
                <w:rFonts w:cs="Tahoma"/>
                <w:b/>
                <w:bCs/>
                <w:color w:val="000000"/>
                <w:szCs w:val="18"/>
                <w:lang w:val="ru-RU"/>
              </w:rPr>
              <w:t>Право на использование следующих более ранних версий</w:t>
            </w:r>
          </w:p>
        </w:tc>
      </w:tr>
      <w:tr w:rsidR="00BD1A6A" w:rsidRPr="00416CED"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416CED" w:rsidRDefault="00BD1A6A" w:rsidP="00722522">
            <w:pPr>
              <w:ind w:left="162"/>
              <w:rPr>
                <w:rFonts w:cs="Tahoma"/>
                <w:color w:val="000000"/>
                <w:szCs w:val="18"/>
              </w:rPr>
            </w:pPr>
            <w:r w:rsidRPr="00416CED">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416CED" w:rsidRDefault="00BD1A6A" w:rsidP="00F249BF">
            <w:pPr>
              <w:ind w:left="162" w:right="180"/>
            </w:pPr>
            <w:r w:rsidRPr="00416CED">
              <w:rPr>
                <w:rFonts w:cs="Tahoma"/>
                <w:color w:val="000000"/>
                <w:szCs w:val="18"/>
              </w:rPr>
              <w:t xml:space="preserve">SharePoint Server 2010 </w:t>
            </w:r>
            <w:r w:rsidRPr="00416CED">
              <w:rPr>
                <w:rFonts w:cs="Tahoma"/>
                <w:b/>
                <w:color w:val="000000"/>
                <w:szCs w:val="18"/>
              </w:rPr>
              <w:t>или</w:t>
            </w:r>
          </w:p>
          <w:p w:rsidR="00BD1A6A" w:rsidRPr="00416CED" w:rsidRDefault="00BD1A6A" w:rsidP="002C3AB1">
            <w:pPr>
              <w:ind w:left="162" w:right="180"/>
              <w:rPr>
                <w:rFonts w:cs="Tahoma"/>
                <w:color w:val="000000"/>
                <w:szCs w:val="18"/>
              </w:rPr>
            </w:pPr>
            <w:r w:rsidRPr="00416CED">
              <w:rPr>
                <w:rFonts w:cs="Tahoma"/>
                <w:color w:val="000000"/>
                <w:szCs w:val="18"/>
              </w:rPr>
              <w:t xml:space="preserve">FAST Search Server 2010 для SharePoint Server </w:t>
            </w:r>
          </w:p>
        </w:tc>
      </w:tr>
    </w:tbl>
    <w:p w:rsidR="002F7FB8" w:rsidRPr="00416CED" w:rsidRDefault="00FA2C82" w:rsidP="002F7FB8">
      <w:pPr>
        <w:ind w:left="810"/>
      </w:pPr>
      <w:r w:rsidRPr="00416CED">
        <w:rPr>
          <w:rFonts w:cs="Tahoma"/>
          <w:color w:val="000000"/>
          <w:szCs w:val="18"/>
        </w:rPr>
        <w:t xml:space="preserve"> </w:t>
      </w:r>
    </w:p>
    <w:p w:rsidR="002F7FB8" w:rsidRPr="006F5F06" w:rsidRDefault="002F7FB8" w:rsidP="002F7FB8">
      <w:pPr>
        <w:ind w:left="720"/>
        <w:rPr>
          <w:lang w:val="ru-RU"/>
        </w:rPr>
      </w:pPr>
      <w:r w:rsidRPr="006F5F06">
        <w:rPr>
          <w:rFonts w:cs="Tahoma"/>
          <w:color w:val="000000"/>
          <w:szCs w:val="18"/>
          <w:lang w:val="ru-RU"/>
        </w:rPr>
        <w:t xml:space="preserve">Право клиента на доступ к копиям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или </w:t>
      </w:r>
      <w:r w:rsidRPr="00416CED">
        <w:rPr>
          <w:rFonts w:cs="Tahoma"/>
          <w:color w:val="000000"/>
          <w:szCs w:val="18"/>
        </w:rPr>
        <w:t>FAST</w:t>
      </w:r>
      <w:r w:rsidRPr="006F5F06">
        <w:rPr>
          <w:rFonts w:cs="Tahoma"/>
          <w:color w:val="000000"/>
          <w:szCs w:val="18"/>
          <w:lang w:val="ru-RU"/>
        </w:rPr>
        <w:t xml:space="preserve"> </w:t>
      </w:r>
      <w:r w:rsidRPr="00416CED">
        <w:rPr>
          <w:rFonts w:cs="Tahoma"/>
          <w:color w:val="000000"/>
          <w:szCs w:val="18"/>
        </w:rPr>
        <w:t>Search</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2010 для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и их использование вместо лицензированных копий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416CED">
        <w:rPr>
          <w:rFonts w:cs="Tahoma"/>
          <w:color w:val="000000"/>
          <w:szCs w:val="18"/>
        </w:rPr>
        <w:t> </w:t>
      </w:r>
      <w:r w:rsidRPr="006F5F06">
        <w:rPr>
          <w:rFonts w:cs="Tahoma"/>
          <w:color w:val="000000"/>
          <w:szCs w:val="18"/>
          <w:lang w:val="ru-RU"/>
        </w:rPr>
        <w:t xml:space="preserve">право заканчивается после окончания или прекращения срока действия лицензий на </w:t>
      </w:r>
      <w:r w:rsidRPr="00416CED">
        <w:rPr>
          <w:rFonts w:cs="Tahoma"/>
          <w:color w:val="000000"/>
          <w:szCs w:val="18"/>
        </w:rPr>
        <w:t>SharePoint</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w:t>
      </w:r>
    </w:p>
    <w:p w:rsidR="002F7FB8" w:rsidRPr="006F5F06" w:rsidRDefault="002F7FB8" w:rsidP="002F7FB8">
      <w:pPr>
        <w:ind w:left="720"/>
        <w:rPr>
          <w:lang w:val="ru-RU"/>
        </w:rPr>
      </w:pPr>
    </w:p>
    <w:p w:rsidR="002F7FB8" w:rsidRPr="006F5F06" w:rsidRDefault="002F7FB8" w:rsidP="00031ABF">
      <w:pPr>
        <w:spacing w:after="60"/>
        <w:ind w:left="720"/>
        <w:rPr>
          <w:lang w:val="ru-RU"/>
        </w:rPr>
      </w:pPr>
      <w:r w:rsidRPr="006F5F06">
        <w:rPr>
          <w:rFonts w:cs="Tahoma"/>
          <w:b/>
          <w:color w:val="000000"/>
          <w:szCs w:val="18"/>
          <w:lang w:val="ru-RU"/>
        </w:rPr>
        <w:t xml:space="preserve">Продление прав на использование приложений с резидентным размещением в рамках программы </w:t>
      </w:r>
      <w:r w:rsidRPr="00416CED">
        <w:rPr>
          <w:rFonts w:cs="Tahoma"/>
          <w:b/>
          <w:color w:val="000000"/>
          <w:szCs w:val="18"/>
        </w:rPr>
        <w:t>Software</w:t>
      </w:r>
      <w:r w:rsidRPr="006F5F06">
        <w:rPr>
          <w:rFonts w:cs="Tahoma"/>
          <w:b/>
          <w:color w:val="000000"/>
          <w:szCs w:val="18"/>
          <w:lang w:val="ru-RU"/>
        </w:rPr>
        <w:t xml:space="preserve"> </w:t>
      </w:r>
      <w:r w:rsidRPr="00416CED">
        <w:rPr>
          <w:rFonts w:cs="Tahoma"/>
          <w:b/>
          <w:color w:val="000000"/>
          <w:szCs w:val="18"/>
        </w:rPr>
        <w:t>Assurance</w:t>
      </w:r>
      <w:r w:rsidRPr="006F5F06">
        <w:rPr>
          <w:rFonts w:cs="Tahoma"/>
          <w:b/>
          <w:color w:val="000000"/>
          <w:szCs w:val="18"/>
          <w:lang w:val="ru-RU"/>
        </w:rPr>
        <w:t xml:space="preserve"> для клиентов </w:t>
      </w:r>
      <w:bookmarkStart w:id="1444" w:name="Srv_65SharepointSvr10IntSites"/>
      <w:bookmarkStart w:id="1445" w:name="_Toc336338336"/>
      <w:bookmarkStart w:id="1446" w:name="Srv_66SharepointSvr10IntSites"/>
      <w:bookmarkStart w:id="1447" w:name="Srv_63SharepointSvr07IntSites"/>
      <w:bookmarkStart w:id="1448" w:name="Srv_64SharepointSvr07IntSites"/>
      <w:r w:rsidRPr="00416CED">
        <w:rPr>
          <w:rFonts w:cs="Tahoma"/>
          <w:b/>
          <w:color w:val="000000"/>
          <w:szCs w:val="18"/>
        </w:rPr>
        <w:t>SharePoint</w:t>
      </w:r>
      <w:r w:rsidRPr="006F5F06">
        <w:rPr>
          <w:rFonts w:cs="Tahoma"/>
          <w:b/>
          <w:color w:val="000000"/>
          <w:szCs w:val="18"/>
          <w:lang w:val="ru-RU"/>
        </w:rPr>
        <w:t xml:space="preserve"> </w:t>
      </w:r>
      <w:r w:rsidRPr="00416CED">
        <w:rPr>
          <w:rFonts w:cs="Tahoma"/>
          <w:b/>
          <w:color w:val="000000"/>
          <w:szCs w:val="18"/>
        </w:rPr>
        <w:t>Server</w:t>
      </w:r>
      <w:r w:rsidRPr="006F5F06">
        <w:rPr>
          <w:rFonts w:cs="Tahoma"/>
          <w:b/>
          <w:color w:val="000000"/>
          <w:szCs w:val="18"/>
          <w:lang w:val="ru-RU"/>
        </w:rPr>
        <w:t xml:space="preserve"> </w:t>
      </w:r>
      <w:r w:rsidRPr="00416CED">
        <w:rPr>
          <w:rFonts w:cs="Tahoma"/>
          <w:b/>
          <w:color w:val="000000"/>
          <w:szCs w:val="18"/>
        </w:rPr>
        <w:t>Enterprise</w:t>
      </w:r>
      <w:bookmarkEnd w:id="1444"/>
      <w:bookmarkEnd w:id="1445"/>
      <w:r w:rsidRPr="006F5F06">
        <w:rPr>
          <w:rFonts w:cs="Tahoma"/>
          <w:b/>
          <w:color w:val="000000"/>
          <w:szCs w:val="18"/>
          <w:lang w:val="ru-RU"/>
        </w:rPr>
        <w:t xml:space="preserve"> для интернет-сайтов</w:t>
      </w:r>
      <w:bookmarkEnd w:id="1446"/>
      <w:bookmarkEnd w:id="1447"/>
    </w:p>
    <w:bookmarkEnd w:id="1448"/>
    <w:p w:rsidR="002F7FB8" w:rsidRPr="006F5F06" w:rsidRDefault="002F7FB8" w:rsidP="002F7FB8">
      <w:pPr>
        <w:ind w:left="720"/>
        <w:rPr>
          <w:spacing w:val="-2"/>
          <w:lang w:val="ru-RU"/>
        </w:rPr>
      </w:pPr>
      <w:r w:rsidRPr="006F5F06">
        <w:rPr>
          <w:rFonts w:cs="Tahoma"/>
          <w:color w:val="000000"/>
          <w:spacing w:val="-2"/>
          <w:szCs w:val="18"/>
          <w:lang w:val="ru-RU"/>
        </w:rPr>
        <w:t xml:space="preserve">Клиенты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2010 </w:t>
      </w:r>
      <w:r w:rsidRPr="00D93A74">
        <w:rPr>
          <w:rFonts w:cs="Tahoma"/>
          <w:color w:val="000000"/>
          <w:spacing w:val="-2"/>
          <w:szCs w:val="18"/>
        </w:rPr>
        <w:t>Enterprise</w:t>
      </w:r>
      <w:r w:rsidRPr="006F5F06">
        <w:rPr>
          <w:rFonts w:cs="Tahoma"/>
          <w:color w:val="000000"/>
          <w:spacing w:val="-2"/>
          <w:szCs w:val="18"/>
          <w:lang w:val="ru-RU"/>
        </w:rPr>
        <w:t xml:space="preserve"> для интернет-сайтов, которые получают лицензии на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 через указанное выше предоставление лицензий, могут выполнить обновление до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 (как указано в вышеизложенном предоставлении) и использовать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 в соответствии с правами на использование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D93A74">
        <w:rPr>
          <w:rFonts w:cs="Tahoma"/>
          <w:color w:val="000000"/>
          <w:spacing w:val="-2"/>
          <w:szCs w:val="18"/>
        </w:rPr>
        <w:t>Software</w:t>
      </w:r>
      <w:r w:rsidRPr="006F5F06">
        <w:rPr>
          <w:rFonts w:cs="Tahoma"/>
          <w:color w:val="000000"/>
          <w:spacing w:val="-2"/>
          <w:szCs w:val="18"/>
          <w:lang w:val="ru-RU"/>
        </w:rPr>
        <w:t xml:space="preserve"> </w:t>
      </w:r>
      <w:r w:rsidRPr="00D93A74">
        <w:rPr>
          <w:rFonts w:cs="Tahoma"/>
          <w:color w:val="000000"/>
          <w:spacing w:val="-2"/>
          <w:szCs w:val="18"/>
        </w:rPr>
        <w:t>Assurance</w:t>
      </w:r>
      <w:r w:rsidRPr="006F5F06">
        <w:rPr>
          <w:rFonts w:cs="Tahoma"/>
          <w:color w:val="000000"/>
          <w:spacing w:val="-2"/>
          <w:szCs w:val="18"/>
          <w:lang w:val="ru-RU"/>
        </w:rPr>
        <w:t xml:space="preserve"> для своих бесплатных лицензий на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 право на такое использование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 действует до того момента, как станет доступной последующая версия </w:t>
      </w:r>
      <w:r w:rsidRPr="00D93A74">
        <w:rPr>
          <w:rFonts w:cs="Tahoma"/>
          <w:color w:val="000000"/>
          <w:spacing w:val="-2"/>
          <w:szCs w:val="18"/>
        </w:rPr>
        <w:t>SharePoint</w:t>
      </w:r>
      <w:r w:rsidRPr="006F5F06">
        <w:rPr>
          <w:rFonts w:cs="Tahoma"/>
          <w:color w:val="000000"/>
          <w:spacing w:val="-2"/>
          <w:szCs w:val="18"/>
          <w:lang w:val="ru-RU"/>
        </w:rPr>
        <w:t xml:space="preserve"> </w:t>
      </w:r>
      <w:r w:rsidRPr="00D93A74">
        <w:rPr>
          <w:rFonts w:cs="Tahoma"/>
          <w:color w:val="000000"/>
          <w:spacing w:val="-2"/>
          <w:szCs w:val="18"/>
        </w:rPr>
        <w:t>Server</w:t>
      </w:r>
      <w:r w:rsidRPr="006F5F06">
        <w:rPr>
          <w:rFonts w:cs="Tahoma"/>
          <w:color w:val="000000"/>
          <w:spacing w:val="-2"/>
          <w:szCs w:val="18"/>
          <w:lang w:val="ru-RU"/>
        </w:rPr>
        <w:t xml:space="preserve"> 2013.</w:t>
      </w:r>
      <w:r w:rsidR="00FA2C82" w:rsidRPr="006F5F06">
        <w:rPr>
          <w:rFonts w:cs="Tahoma"/>
          <w:color w:val="000000"/>
          <w:spacing w:val="-2"/>
          <w:szCs w:val="18"/>
          <w:lang w:val="ru-RU"/>
        </w:rPr>
        <w:t xml:space="preserve"> </w:t>
      </w:r>
    </w:p>
    <w:p w:rsidR="000D76F0" w:rsidRPr="006F5F06" w:rsidRDefault="000D76F0" w:rsidP="00031ABF">
      <w:pPr>
        <w:rPr>
          <w:lang w:val="ru-RU"/>
        </w:rPr>
      </w:pPr>
    </w:p>
    <w:p w:rsidR="00023FE7" w:rsidRPr="006F5F06" w:rsidRDefault="00023FE7" w:rsidP="00697E59">
      <w:pPr>
        <w:pStyle w:val="EndnoteText"/>
        <w:ind w:left="0"/>
        <w:rPr>
          <w:lang w:val="ru-RU"/>
        </w:rPr>
      </w:pPr>
      <w:bookmarkStart w:id="1449" w:name="_78_SharePoint™_Server"/>
      <w:bookmarkStart w:id="1450" w:name="_Toc336338339"/>
      <w:bookmarkStart w:id="1451" w:name="Srv_81SQLSvr08R2DataCenter"/>
      <w:bookmarkEnd w:id="1449"/>
    </w:p>
    <w:p w:rsidR="00A81E83" w:rsidRPr="006F5F06" w:rsidRDefault="00A560B6" w:rsidP="00A81E83">
      <w:pPr>
        <w:pStyle w:val="Heading3"/>
        <w:rPr>
          <w:lang w:val="ru-RU"/>
        </w:rPr>
      </w:pPr>
      <w:bookmarkStart w:id="1452" w:name="_75_73_SQL"/>
      <w:bookmarkStart w:id="1453" w:name="_Toc363742041"/>
      <w:bookmarkStart w:id="1454" w:name="Srv_69SQLSvr08EntandEntProc"/>
      <w:bookmarkStart w:id="1455" w:name="Srv_70SQLSvr08EntandEntProc"/>
      <w:bookmarkStart w:id="1456" w:name="Srv_72SQLSvr08R2developer"/>
      <w:bookmarkStart w:id="1457" w:name="Srv_72SQLSvr08R2DataCenter"/>
      <w:bookmarkEnd w:id="1452"/>
      <w:r w:rsidRPr="006F5F06">
        <w:rPr>
          <w:rFonts w:ascii="Tahoma" w:hAnsi="Tahoma"/>
          <w:caps/>
          <w:color w:val="F66400"/>
          <w:sz w:val="22"/>
          <w:vertAlign w:val="superscript"/>
          <w:lang w:val="ru-RU"/>
        </w:rPr>
        <w:t>80</w:t>
      </w:r>
      <w:r w:rsidRPr="006F5F06">
        <w:rPr>
          <w:rFonts w:ascii="Tahoma" w:hAnsi="Tahoma"/>
          <w:color w:val="F66400"/>
          <w:sz w:val="22"/>
          <w:lang w:val="ru-RU"/>
        </w:rPr>
        <w:t xml:space="preserve"> </w:t>
      </w:r>
      <w:r w:rsidRPr="00416CED">
        <w:rPr>
          <w:rFonts w:ascii="Tahoma" w:hAnsi="Tahoma"/>
          <w:color w:val="F66400"/>
          <w:sz w:val="22"/>
        </w:rPr>
        <w:t>SQL</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2008 </w:t>
      </w:r>
      <w:r w:rsidRPr="00416CED">
        <w:rPr>
          <w:rFonts w:ascii="Tahoma" w:hAnsi="Tahoma"/>
          <w:color w:val="F66400"/>
          <w:sz w:val="22"/>
        </w:rPr>
        <w:t>R</w:t>
      </w:r>
      <w:r w:rsidRPr="006F5F06">
        <w:rPr>
          <w:rFonts w:ascii="Tahoma" w:hAnsi="Tahoma"/>
          <w:color w:val="F66400"/>
          <w:sz w:val="22"/>
          <w:lang w:val="ru-RU"/>
        </w:rPr>
        <w:t xml:space="preserve">2 </w:t>
      </w:r>
      <w:r w:rsidRPr="00416CED">
        <w:rPr>
          <w:rFonts w:ascii="Tahoma" w:hAnsi="Tahoma"/>
          <w:color w:val="F66400"/>
          <w:sz w:val="22"/>
        </w:rPr>
        <w:t>Datacenter</w:t>
      </w:r>
      <w:bookmarkEnd w:id="1450"/>
      <w:bookmarkEnd w:id="1453"/>
    </w:p>
    <w:bookmarkEnd w:id="1451"/>
    <w:p w:rsidR="00A81E83" w:rsidRPr="006F5F06" w:rsidRDefault="00A81E83" w:rsidP="00031ABF">
      <w:pPr>
        <w:rPr>
          <w:lang w:val="ru-RU"/>
        </w:rPr>
      </w:pPr>
    </w:p>
    <w:p w:rsidR="00031ABF" w:rsidRPr="006F5F06" w:rsidRDefault="00A81E83" w:rsidP="00031ABF">
      <w:pPr>
        <w:spacing w:after="60"/>
        <w:ind w:left="720"/>
        <w:rPr>
          <w:lang w:val="ru-RU"/>
        </w:rPr>
      </w:pPr>
      <w:r w:rsidRPr="006F5F06">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416CED">
        <w:rPr>
          <w:rFonts w:cs="Tahoma"/>
          <w:b/>
          <w:color w:val="000000"/>
          <w:szCs w:val="18"/>
        </w:rPr>
        <w:t>SQL</w:t>
      </w:r>
      <w:r w:rsidRPr="006F5F06">
        <w:rPr>
          <w:rFonts w:cs="Tahoma"/>
          <w:b/>
          <w:color w:val="000000"/>
          <w:szCs w:val="18"/>
          <w:lang w:val="ru-RU"/>
        </w:rPr>
        <w:t xml:space="preserve"> </w:t>
      </w:r>
      <w:r w:rsidRPr="00416CED">
        <w:rPr>
          <w:rFonts w:cs="Tahoma"/>
          <w:b/>
          <w:color w:val="000000"/>
          <w:szCs w:val="18"/>
        </w:rPr>
        <w:t>Server</w:t>
      </w:r>
      <w:r w:rsidRPr="006F5F06">
        <w:rPr>
          <w:rFonts w:cs="Tahoma"/>
          <w:b/>
          <w:color w:val="000000"/>
          <w:szCs w:val="18"/>
          <w:lang w:val="ru-RU"/>
        </w:rPr>
        <w:t xml:space="preserve"> </w:t>
      </w:r>
      <w:r w:rsidRPr="00416CED">
        <w:rPr>
          <w:rFonts w:cs="Tahoma"/>
          <w:b/>
          <w:color w:val="000000"/>
          <w:szCs w:val="18"/>
        </w:rPr>
        <w:t>Datacenter</w:t>
      </w:r>
    </w:p>
    <w:p w:rsidR="00A81E83" w:rsidRPr="006F5F06" w:rsidRDefault="00A81E83" w:rsidP="00D93A74">
      <w:pPr>
        <w:ind w:left="720"/>
        <w:rPr>
          <w:spacing w:val="-2"/>
          <w:lang w:val="ru-RU"/>
        </w:rPr>
      </w:pPr>
      <w:r w:rsidRPr="00D93A74">
        <w:rPr>
          <w:color w:val="000000"/>
          <w:spacing w:val="-2"/>
        </w:rPr>
        <w:t>SQL</w:t>
      </w:r>
      <w:r w:rsidRPr="006F5F06">
        <w:rPr>
          <w:color w:val="000000"/>
          <w:spacing w:val="-2"/>
          <w:lang w:val="ru-RU"/>
        </w:rPr>
        <w:t xml:space="preserve"> </w:t>
      </w:r>
      <w:r w:rsidRPr="00D93A74">
        <w:rPr>
          <w:color w:val="000000"/>
          <w:spacing w:val="-2"/>
        </w:rPr>
        <w:t>Server</w:t>
      </w:r>
      <w:r w:rsidRPr="006F5F06">
        <w:rPr>
          <w:color w:val="000000"/>
          <w:spacing w:val="-2"/>
          <w:lang w:val="ru-RU"/>
        </w:rPr>
        <w:t xml:space="preserve"> 2008 </w:t>
      </w:r>
      <w:r w:rsidRPr="00D93A74">
        <w:rPr>
          <w:color w:val="000000"/>
          <w:spacing w:val="-2"/>
        </w:rPr>
        <w:t>R</w:t>
      </w:r>
      <w:r w:rsidRPr="006F5F06">
        <w:rPr>
          <w:color w:val="000000"/>
          <w:spacing w:val="-2"/>
          <w:lang w:val="ru-RU"/>
        </w:rPr>
        <w:t xml:space="preserve">2 будет последней версией </w:t>
      </w:r>
      <w:r w:rsidRPr="00D93A74">
        <w:rPr>
          <w:color w:val="000000"/>
          <w:spacing w:val="-2"/>
        </w:rPr>
        <w:t>SQL</w:t>
      </w:r>
      <w:r w:rsidRPr="006F5F06">
        <w:rPr>
          <w:color w:val="000000"/>
          <w:spacing w:val="-2"/>
          <w:lang w:val="ru-RU"/>
        </w:rPr>
        <w:t xml:space="preserve"> </w:t>
      </w:r>
      <w:r w:rsidRPr="00D93A74">
        <w:rPr>
          <w:color w:val="000000"/>
          <w:spacing w:val="-2"/>
        </w:rPr>
        <w:t>Server</w:t>
      </w:r>
      <w:r w:rsidRPr="006F5F06">
        <w:rPr>
          <w:color w:val="000000"/>
          <w:spacing w:val="-2"/>
          <w:lang w:val="ru-RU"/>
        </w:rPr>
        <w:t>, лицензируемой по модели «на процессор», и</w:t>
      </w:r>
      <w:r w:rsidR="00D93A74">
        <w:rPr>
          <w:color w:val="000000"/>
          <w:spacing w:val="-2"/>
        </w:rPr>
        <w:t> </w:t>
      </w:r>
      <w:r w:rsidRPr="006F5F06">
        <w:rPr>
          <w:color w:val="000000"/>
          <w:spacing w:val="-2"/>
          <w:lang w:val="ru-RU"/>
        </w:rPr>
        <w:t xml:space="preserve">последней версией выпуска </w:t>
      </w:r>
      <w:r w:rsidRPr="00D93A74">
        <w:rPr>
          <w:color w:val="000000"/>
          <w:spacing w:val="-2"/>
        </w:rPr>
        <w:t>SQL</w:t>
      </w:r>
      <w:r w:rsidRPr="006F5F06">
        <w:rPr>
          <w:color w:val="000000"/>
          <w:spacing w:val="-2"/>
          <w:lang w:val="ru-RU"/>
        </w:rPr>
        <w:t xml:space="preserve"> </w:t>
      </w:r>
      <w:r w:rsidRPr="00D93A74">
        <w:rPr>
          <w:color w:val="000000"/>
          <w:spacing w:val="-2"/>
        </w:rPr>
        <w:t>Server</w:t>
      </w:r>
      <w:r w:rsidRPr="006F5F06">
        <w:rPr>
          <w:color w:val="000000"/>
          <w:spacing w:val="-2"/>
          <w:lang w:val="ru-RU"/>
        </w:rPr>
        <w:t xml:space="preserve"> </w:t>
      </w:r>
      <w:r w:rsidRPr="00D93A74">
        <w:rPr>
          <w:color w:val="000000"/>
          <w:spacing w:val="-2"/>
        </w:rPr>
        <w:t>Datacenter</w:t>
      </w:r>
      <w:r w:rsidRPr="006F5F06">
        <w:rPr>
          <w:color w:val="000000"/>
          <w:spacing w:val="-2"/>
          <w:lang w:val="ru-RU"/>
        </w:rPr>
        <w:t>.</w:t>
      </w:r>
      <w:r w:rsidR="00FA2C82" w:rsidRPr="006F5F06">
        <w:rPr>
          <w:color w:val="000000"/>
          <w:spacing w:val="-2"/>
          <w:lang w:val="ru-RU"/>
        </w:rPr>
        <w:t xml:space="preserve"> </w:t>
      </w:r>
      <w:r w:rsidRPr="006F5F06">
        <w:rPr>
          <w:color w:val="000000"/>
          <w:spacing w:val="-2"/>
          <w:lang w:val="ru-RU"/>
        </w:rPr>
        <w:t xml:space="preserve">В качестве исключения клиенты по Программам корпоративного лицензирования с действующим на 1 апреля 2012 г. покрытием </w:t>
      </w:r>
      <w:r w:rsidRPr="00D93A74">
        <w:rPr>
          <w:color w:val="000000"/>
          <w:spacing w:val="-2"/>
        </w:rPr>
        <w:t>Software</w:t>
      </w:r>
      <w:r w:rsidRPr="006F5F06">
        <w:rPr>
          <w:color w:val="000000"/>
          <w:spacing w:val="-2"/>
          <w:lang w:val="ru-RU"/>
        </w:rPr>
        <w:t xml:space="preserve"> </w:t>
      </w:r>
      <w:r w:rsidRPr="00D93A74">
        <w:rPr>
          <w:color w:val="000000"/>
          <w:spacing w:val="-2"/>
        </w:rPr>
        <w:t>Assurance</w:t>
      </w:r>
      <w:r w:rsidRPr="006F5F06">
        <w:rPr>
          <w:color w:val="000000"/>
          <w:spacing w:val="-2"/>
          <w:lang w:val="ru-RU"/>
        </w:rPr>
        <w:t xml:space="preserve"> для</w:t>
      </w:r>
      <w:r w:rsidR="00D93A74">
        <w:rPr>
          <w:color w:val="000000"/>
          <w:spacing w:val="-2"/>
        </w:rPr>
        <w:t> </w:t>
      </w:r>
      <w:r w:rsidRPr="006F5F06">
        <w:rPr>
          <w:color w:val="000000"/>
          <w:spacing w:val="-2"/>
          <w:lang w:val="ru-RU"/>
        </w:rPr>
        <w:t xml:space="preserve">лицензий </w:t>
      </w:r>
      <w:r w:rsidRPr="00D93A74">
        <w:rPr>
          <w:color w:val="000000"/>
          <w:spacing w:val="-2"/>
        </w:rPr>
        <w:t>SQL</w:t>
      </w:r>
      <w:r w:rsidRPr="006F5F06">
        <w:rPr>
          <w:color w:val="000000"/>
          <w:spacing w:val="-2"/>
          <w:lang w:val="ru-RU"/>
        </w:rPr>
        <w:t xml:space="preserve"> </w:t>
      </w:r>
      <w:r w:rsidRPr="00D93A74">
        <w:rPr>
          <w:color w:val="000000"/>
          <w:spacing w:val="-2"/>
        </w:rPr>
        <w:t>Server</w:t>
      </w:r>
      <w:r w:rsidRPr="006F5F06">
        <w:rPr>
          <w:color w:val="000000"/>
          <w:spacing w:val="-2"/>
          <w:lang w:val="ru-RU"/>
        </w:rPr>
        <w:t xml:space="preserve"> 2008 </w:t>
      </w:r>
      <w:r w:rsidRPr="00D93A74">
        <w:rPr>
          <w:color w:val="000000"/>
          <w:spacing w:val="-2"/>
        </w:rPr>
        <w:t>R</w:t>
      </w:r>
      <w:r w:rsidRPr="006F5F06">
        <w:rPr>
          <w:color w:val="000000"/>
          <w:spacing w:val="-2"/>
          <w:lang w:val="ru-RU"/>
        </w:rPr>
        <w:t xml:space="preserve">2 </w:t>
      </w:r>
      <w:r w:rsidRPr="00D93A74">
        <w:rPr>
          <w:color w:val="000000"/>
          <w:spacing w:val="-2"/>
        </w:rPr>
        <w:t>Datacenter</w:t>
      </w:r>
      <w:r w:rsidRPr="006F5F06">
        <w:rPr>
          <w:color w:val="000000"/>
          <w:spacing w:val="-2"/>
          <w:lang w:val="ru-RU"/>
        </w:rPr>
        <w:t xml:space="preserve"> «на процессор» («соответствующие лицензии») имеют следующие возможности. Для получения этих возможностей лицензии </w:t>
      </w:r>
      <w:r w:rsidRPr="00D93A74">
        <w:rPr>
          <w:color w:val="000000"/>
          <w:spacing w:val="-2"/>
        </w:rPr>
        <w:t>SQL</w:t>
      </w:r>
      <w:r w:rsidRPr="006F5F06">
        <w:rPr>
          <w:color w:val="000000"/>
          <w:spacing w:val="-2"/>
          <w:lang w:val="ru-RU"/>
        </w:rPr>
        <w:t xml:space="preserve"> </w:t>
      </w:r>
      <w:r w:rsidRPr="00D93A74">
        <w:rPr>
          <w:color w:val="000000"/>
          <w:spacing w:val="-2"/>
        </w:rPr>
        <w:t>Server</w:t>
      </w:r>
      <w:r w:rsidRPr="006F5F06">
        <w:rPr>
          <w:color w:val="000000"/>
          <w:spacing w:val="-2"/>
          <w:lang w:val="ru-RU"/>
        </w:rPr>
        <w:t xml:space="preserve"> 2008 </w:t>
      </w:r>
      <w:r w:rsidRPr="00D93A74">
        <w:rPr>
          <w:color w:val="000000"/>
          <w:spacing w:val="-2"/>
        </w:rPr>
        <w:t>R</w:t>
      </w:r>
      <w:r w:rsidRPr="006F5F06">
        <w:rPr>
          <w:color w:val="000000"/>
          <w:spacing w:val="-2"/>
          <w:lang w:val="ru-RU"/>
        </w:rPr>
        <w:t xml:space="preserve">2 </w:t>
      </w:r>
      <w:r w:rsidRPr="00D93A74">
        <w:rPr>
          <w:color w:val="000000"/>
          <w:spacing w:val="-2"/>
        </w:rPr>
        <w:t>Datacenter</w:t>
      </w:r>
      <w:r w:rsidRPr="006F5F06">
        <w:rPr>
          <w:color w:val="000000"/>
          <w:spacing w:val="-2"/>
          <w:lang w:val="ru-RU"/>
        </w:rPr>
        <w:t xml:space="preserve"> </w:t>
      </w:r>
      <w:r w:rsidRPr="006F5F06">
        <w:rPr>
          <w:rFonts w:cs="Tahoma"/>
          <w:bCs/>
          <w:color w:val="000000"/>
          <w:spacing w:val="-2"/>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D93A74">
        <w:rPr>
          <w:rFonts w:cs="Tahoma"/>
          <w:bCs/>
          <w:color w:val="000000"/>
          <w:spacing w:val="-2"/>
          <w:szCs w:val="18"/>
        </w:rPr>
        <w:t>Enterprise, Enterprise Subscription, Open Value Subscription или EES, также считаются соответствующими лицензиями.</w:t>
      </w:r>
      <w:r w:rsidR="00FA2C82" w:rsidRPr="00D93A74">
        <w:rPr>
          <w:rFonts w:cs="Tahoma"/>
          <w:bCs/>
          <w:color w:val="000000"/>
          <w:spacing w:val="-2"/>
          <w:szCs w:val="18"/>
        </w:rPr>
        <w:t xml:space="preserve"> </w:t>
      </w:r>
      <w:r w:rsidRPr="006F5F06">
        <w:rPr>
          <w:rFonts w:cs="Tahoma"/>
          <w:bCs/>
          <w:color w:val="000000"/>
          <w:spacing w:val="-2"/>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6F5F06" w:rsidRDefault="00031ABF" w:rsidP="00031ABF">
      <w:pPr>
        <w:ind w:left="720"/>
        <w:rPr>
          <w:lang w:val="ru-RU"/>
        </w:rPr>
      </w:pPr>
    </w:p>
    <w:p w:rsidR="00D93A74" w:rsidRPr="006F5F06" w:rsidRDefault="00D93A74" w:rsidP="00031ABF">
      <w:pPr>
        <w:ind w:left="720"/>
        <w:rPr>
          <w:lang w:val="ru-RU"/>
        </w:rPr>
      </w:pPr>
    </w:p>
    <w:p w:rsidR="00031ABF" w:rsidRPr="006F5F06" w:rsidRDefault="00031ABF" w:rsidP="00031ABF">
      <w:pPr>
        <w:spacing w:after="60"/>
        <w:ind w:left="720"/>
        <w:rPr>
          <w:lang w:val="ru-RU"/>
        </w:rPr>
      </w:pPr>
      <w:r w:rsidRPr="006F5F06">
        <w:rPr>
          <w:rFonts w:cs="Tahoma"/>
          <w:b/>
          <w:color w:val="000000"/>
          <w:szCs w:val="18"/>
          <w:lang w:val="ru-RU"/>
        </w:rPr>
        <w:t>Текущий срок действия</w:t>
      </w:r>
    </w:p>
    <w:p w:rsidR="00A81E83" w:rsidRPr="006F5F06" w:rsidRDefault="00A81E83" w:rsidP="007B4697">
      <w:pPr>
        <w:ind w:left="720"/>
        <w:contextualSpacing/>
        <w:rPr>
          <w:lang w:val="ru-RU"/>
        </w:rPr>
      </w:pPr>
      <w:r w:rsidRPr="006F5F06">
        <w:rPr>
          <w:rFonts w:eastAsia="Calibri" w:cs="Tahoma"/>
          <w:szCs w:val="18"/>
          <w:lang w:val="ru-RU"/>
        </w:rPr>
        <w:t xml:space="preserve">В течение текущего срока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активного на 1 апреля 2012 г.,</w:t>
      </w:r>
      <w:r w:rsidR="00FA2C82" w:rsidRPr="006F5F06">
        <w:rPr>
          <w:rFonts w:eastAsia="Calibri" w:cs="Tahoma"/>
          <w:szCs w:val="18"/>
          <w:lang w:val="ru-RU"/>
        </w:rPr>
        <w:t xml:space="preserve"> </w:t>
      </w:r>
      <w:r w:rsidRPr="006F5F0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 xml:space="preserve"> и</w:t>
      </w:r>
      <w:r w:rsidR="007B4697">
        <w:rPr>
          <w:rFonts w:eastAsia="Calibri" w:cs="Tahoma"/>
          <w:szCs w:val="18"/>
        </w:rPr>
        <w:t> </w:t>
      </w:r>
      <w:r w:rsidRPr="006F5F06">
        <w:rPr>
          <w:rFonts w:eastAsia="Calibri" w:cs="Tahoma"/>
          <w:szCs w:val="18"/>
          <w:lang w:val="ru-RU"/>
        </w:rPr>
        <w:t xml:space="preserve">использовать его вместо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Datacenter</w:t>
      </w:r>
      <w:r w:rsidRPr="006F5F06">
        <w:rPr>
          <w:rFonts w:eastAsia="Calibri" w:cs="Tahoma"/>
          <w:szCs w:val="18"/>
          <w:lang w:val="ru-RU"/>
        </w:rPr>
        <w:t xml:space="preserve"> согласно прав на использование продуктов в отношении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Enterprise</w:t>
      </w:r>
      <w:r w:rsidRPr="006F5F06">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Enterprise</w:t>
      </w:r>
      <w:r w:rsidRPr="006F5F06">
        <w:rPr>
          <w:rFonts w:eastAsia="Calibri" w:cs="Tahoma"/>
          <w:szCs w:val="18"/>
          <w:lang w:val="ru-RU"/>
        </w:rPr>
        <w:t xml:space="preserve"> в</w:t>
      </w:r>
      <w:r w:rsidR="00D93A74">
        <w:rPr>
          <w:rFonts w:eastAsia="Calibri" w:cs="Tahoma"/>
          <w:szCs w:val="18"/>
        </w:rPr>
        <w:t> </w:t>
      </w:r>
      <w:r w:rsidRPr="006F5F06">
        <w:rPr>
          <w:rFonts w:eastAsia="Calibri" w:cs="Tahoma"/>
          <w:szCs w:val="18"/>
          <w:lang w:val="ru-RU"/>
        </w:rPr>
        <w:t>данном Списке продуктов.</w:t>
      </w:r>
    </w:p>
    <w:p w:rsidR="00031ABF" w:rsidRPr="006F5F06" w:rsidRDefault="00031ABF" w:rsidP="00031ABF">
      <w:pPr>
        <w:ind w:left="720"/>
        <w:contextualSpacing/>
        <w:rPr>
          <w:lang w:val="ru-RU"/>
        </w:rPr>
      </w:pPr>
    </w:p>
    <w:p w:rsidR="00031ABF" w:rsidRPr="006F5F06" w:rsidRDefault="00A81E83" w:rsidP="00031ABF">
      <w:pPr>
        <w:spacing w:after="60"/>
        <w:ind w:left="720"/>
        <w:rPr>
          <w:lang w:val="ru-RU"/>
        </w:rPr>
      </w:pPr>
      <w:r w:rsidRPr="006F5F06">
        <w:rPr>
          <w:rFonts w:cs="Tahoma"/>
          <w:b/>
          <w:color w:val="000000"/>
          <w:szCs w:val="18"/>
          <w:lang w:val="ru-RU"/>
        </w:rPr>
        <w:t>Первый срок продления (до 1 апреля 2015 г.)</w:t>
      </w:r>
    </w:p>
    <w:p w:rsidR="00A81E83" w:rsidRPr="006F5F06" w:rsidRDefault="00A81E83" w:rsidP="007B4697">
      <w:pPr>
        <w:tabs>
          <w:tab w:val="left" w:pos="720"/>
        </w:tabs>
        <w:ind w:left="720"/>
        <w:contextualSpacing/>
        <w:rPr>
          <w:lang w:val="ru-RU"/>
        </w:rPr>
      </w:pPr>
      <w:r w:rsidRPr="006F5F06">
        <w:rPr>
          <w:rFonts w:eastAsia="Calibri" w:cs="Tahoma"/>
          <w:szCs w:val="18"/>
          <w:lang w:val="ru-RU"/>
        </w:rPr>
        <w:t xml:space="preserve">При первом продлении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7B4697">
        <w:rPr>
          <w:rFonts w:eastAsia="Calibri" w:cs="Tahoma"/>
          <w:szCs w:val="18"/>
        </w:rPr>
        <w:t> </w:t>
      </w:r>
      <w:r w:rsidRPr="006F5F06">
        <w:rPr>
          <w:rFonts w:eastAsia="Calibri" w:cs="Tahoma"/>
          <w:szCs w:val="18"/>
          <w:lang w:val="ru-RU"/>
        </w:rPr>
        <w:t xml:space="preserve">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«на процессор», клиент может, не приобретая основные лицензии «на ядро»,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«на ядро» в количестве равном сумме (</w:t>
      </w:r>
      <w:r w:rsidRPr="00416CED">
        <w:rPr>
          <w:rFonts w:eastAsia="Calibri" w:cs="Tahoma"/>
          <w:szCs w:val="18"/>
        </w:rPr>
        <w:t>a</w:t>
      </w:r>
      <w:r w:rsidRPr="006F5F06">
        <w:rPr>
          <w:rFonts w:eastAsia="Calibri" w:cs="Tahoma"/>
          <w:szCs w:val="18"/>
          <w:lang w:val="ru-RU"/>
        </w:rPr>
        <w:t>) и (</w:t>
      </w:r>
      <w:r w:rsidRPr="00416CED">
        <w:rPr>
          <w:rFonts w:eastAsia="Calibri" w:cs="Tahoma"/>
          <w:szCs w:val="18"/>
        </w:rPr>
        <w:t>b</w:t>
      </w:r>
      <w:r w:rsidRPr="006F5F06">
        <w:rPr>
          <w:rFonts w:eastAsia="Calibri" w:cs="Tahoma"/>
          <w:szCs w:val="18"/>
          <w:lang w:val="ru-RU"/>
        </w:rPr>
        <w:t>) ниже:</w:t>
      </w:r>
    </w:p>
    <w:p w:rsidR="00A81E83" w:rsidRPr="006F5F06" w:rsidRDefault="00A81E83" w:rsidP="00346F4B">
      <w:pPr>
        <w:numPr>
          <w:ilvl w:val="1"/>
          <w:numId w:val="50"/>
        </w:numPr>
        <w:tabs>
          <w:tab w:val="left" w:pos="1440"/>
        </w:tabs>
        <w:contextualSpacing/>
        <w:rPr>
          <w:spacing w:val="-4"/>
          <w:lang w:val="ru-RU"/>
        </w:rPr>
      </w:pPr>
      <w:r w:rsidRPr="006F5F06">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416CED" w:rsidRDefault="00A81E83" w:rsidP="00346F4B">
      <w:pPr>
        <w:numPr>
          <w:ilvl w:val="2"/>
          <w:numId w:val="54"/>
        </w:numPr>
        <w:tabs>
          <w:tab w:val="left" w:pos="1800"/>
        </w:tabs>
        <w:ind w:left="1800" w:hanging="360"/>
        <w:contextualSpacing/>
      </w:pPr>
      <w:r w:rsidRPr="00416CED">
        <w:rPr>
          <w:rFonts w:eastAsia="Calibri" w:cs="Tahoma"/>
          <w:szCs w:val="18"/>
        </w:rPr>
        <w:t>восемь или</w:t>
      </w:r>
    </w:p>
    <w:p w:rsidR="00A81E83" w:rsidRPr="006F5F06" w:rsidRDefault="00A81E83" w:rsidP="007B4697">
      <w:pPr>
        <w:numPr>
          <w:ilvl w:val="2"/>
          <w:numId w:val="54"/>
        </w:numPr>
        <w:tabs>
          <w:tab w:val="left" w:pos="1800"/>
        </w:tabs>
        <w:ind w:left="1800" w:hanging="360"/>
        <w:contextualSpacing/>
        <w:rPr>
          <w:spacing w:val="-2"/>
          <w:lang w:val="ru-RU"/>
        </w:rPr>
      </w:pPr>
      <w:r w:rsidRPr="006F5F06">
        <w:rPr>
          <w:rFonts w:eastAsia="Calibri" w:cs="Tahoma"/>
          <w:spacing w:val="-2"/>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spacing w:val="-2"/>
          <w:szCs w:val="18"/>
          <w:lang w:val="ru-RU"/>
        </w:rPr>
        <w:t xml:space="preserve"> </w:t>
      </w:r>
      <w:r w:rsidRPr="006F5F06">
        <w:rPr>
          <w:rFonts w:eastAsia="Calibri" w:cs="Tahoma"/>
          <w:spacing w:val="-2"/>
          <w:szCs w:val="18"/>
          <w:lang w:val="ru-RU"/>
        </w:rPr>
        <w:t>(В случаях, когда фактическое количество ядер в</w:t>
      </w:r>
      <w:r w:rsidR="007B4697">
        <w:rPr>
          <w:rFonts w:eastAsia="Calibri" w:cs="Tahoma"/>
          <w:spacing w:val="-2"/>
          <w:szCs w:val="18"/>
        </w:rPr>
        <w:t> </w:t>
      </w:r>
      <w:r w:rsidRPr="006F5F06">
        <w:rPr>
          <w:rFonts w:eastAsia="Calibri" w:cs="Tahoma"/>
          <w:spacing w:val="-2"/>
          <w:szCs w:val="18"/>
          <w:lang w:val="ru-RU"/>
        </w:rPr>
        <w:t>каждом физическом процессоре превышает восемь, клиенты должны сохранить запись</w:t>
      </w:r>
      <w:r w:rsidR="007B4697">
        <w:rPr>
          <w:rFonts w:eastAsia="Calibri" w:cs="Tahoma"/>
          <w:spacing w:val="-2"/>
          <w:szCs w:val="18"/>
        </w:rPr>
        <w:t> </w:t>
      </w:r>
      <w:r w:rsidRPr="006F5F06">
        <w:rPr>
          <w:rFonts w:eastAsia="Calibri" w:cs="Tahoma"/>
          <w:spacing w:val="-2"/>
          <w:szCs w:val="18"/>
          <w:lang w:val="ru-RU"/>
        </w:rPr>
        <w:t>о</w:t>
      </w:r>
      <w:r w:rsidR="00D93A74" w:rsidRPr="007B4697">
        <w:rPr>
          <w:rFonts w:eastAsia="Calibri" w:cs="Tahoma"/>
          <w:spacing w:val="-2"/>
          <w:szCs w:val="18"/>
        </w:rPr>
        <w:t> </w:t>
      </w:r>
      <w:r w:rsidRPr="006F5F06">
        <w:rPr>
          <w:rFonts w:eastAsia="Calibri" w:cs="Tahoma"/>
          <w:spacing w:val="-2"/>
          <w:szCs w:val="18"/>
          <w:lang w:val="ru-RU"/>
        </w:rPr>
        <w:t xml:space="preserve">конфигурации программного обеспечения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7B4697">
        <w:rPr>
          <w:rFonts w:eastAsia="Calibri" w:cs="Tahoma"/>
          <w:spacing w:val="-2"/>
          <w:szCs w:val="18"/>
        </w:rPr>
        <w:t>Software</w:t>
      </w:r>
      <w:r w:rsidRPr="006F5F06">
        <w:rPr>
          <w:rFonts w:eastAsia="Calibri" w:cs="Tahoma"/>
          <w:spacing w:val="-2"/>
          <w:szCs w:val="18"/>
          <w:lang w:val="ru-RU"/>
        </w:rPr>
        <w:t xml:space="preserve"> </w:t>
      </w:r>
      <w:r w:rsidRPr="007B4697">
        <w:rPr>
          <w:rFonts w:eastAsia="Calibri" w:cs="Tahoma"/>
          <w:spacing w:val="-2"/>
          <w:szCs w:val="18"/>
        </w:rPr>
        <w:t>Assurance</w:t>
      </w:r>
      <w:r w:rsidRPr="006F5F06">
        <w:rPr>
          <w:rFonts w:eastAsia="Calibri" w:cs="Tahoma"/>
          <w:spacing w:val="-2"/>
          <w:szCs w:val="18"/>
          <w:lang w:val="ru-RU"/>
        </w:rPr>
        <w:t xml:space="preserve"> с помощью средства </w:t>
      </w:r>
      <w:r w:rsidRPr="007B4697">
        <w:rPr>
          <w:rFonts w:eastAsia="Calibri" w:cs="Tahoma"/>
          <w:spacing w:val="-2"/>
          <w:szCs w:val="18"/>
        </w:rPr>
        <w:t>Microsoft</w:t>
      </w:r>
      <w:r w:rsidRPr="006F5F06">
        <w:rPr>
          <w:rFonts w:eastAsia="Calibri" w:cs="Tahoma"/>
          <w:spacing w:val="-2"/>
          <w:szCs w:val="18"/>
          <w:lang w:val="ru-RU"/>
        </w:rPr>
        <w:t xml:space="preserve"> </w:t>
      </w:r>
      <w:r w:rsidRPr="007B4697">
        <w:rPr>
          <w:rFonts w:eastAsia="Calibri" w:cs="Tahoma"/>
          <w:spacing w:val="-2"/>
          <w:szCs w:val="18"/>
        </w:rPr>
        <w:t>MAP</w:t>
      </w:r>
      <w:r w:rsidRPr="006F5F06">
        <w:rPr>
          <w:rFonts w:eastAsia="Calibri" w:cs="Tahoma"/>
          <w:spacing w:val="-2"/>
          <w:szCs w:val="18"/>
          <w:lang w:val="ru-RU"/>
        </w:rPr>
        <w:t xml:space="preserve"> или аналогичного программного обеспечения.) </w:t>
      </w:r>
    </w:p>
    <w:p w:rsidR="00A81E83" w:rsidRPr="006F5F06" w:rsidRDefault="00A81E83" w:rsidP="00346F4B">
      <w:pPr>
        <w:numPr>
          <w:ilvl w:val="1"/>
          <w:numId w:val="50"/>
        </w:numPr>
        <w:tabs>
          <w:tab w:val="left" w:pos="1440"/>
          <w:tab w:val="left" w:pos="2970"/>
        </w:tabs>
        <w:contextualSpacing/>
        <w:rPr>
          <w:lang w:val="ru-RU"/>
        </w:rPr>
      </w:pPr>
      <w:r w:rsidRPr="006F5F0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6F5F06" w:rsidRDefault="00031ABF" w:rsidP="00031ABF">
      <w:pPr>
        <w:ind w:left="720"/>
        <w:contextualSpacing/>
        <w:rPr>
          <w:lang w:val="ru-RU"/>
        </w:rPr>
      </w:pPr>
    </w:p>
    <w:p w:rsidR="00031ABF" w:rsidRPr="006F5F06" w:rsidRDefault="00A81E83" w:rsidP="00031ABF">
      <w:pPr>
        <w:spacing w:after="60"/>
        <w:ind w:left="720"/>
        <w:rPr>
          <w:lang w:val="ru-RU"/>
        </w:rPr>
      </w:pPr>
      <w:r w:rsidRPr="006F5F06">
        <w:rPr>
          <w:rFonts w:eastAsia="Calibri" w:cs="Tahoma"/>
          <w:b/>
          <w:szCs w:val="18"/>
          <w:lang w:val="ru-RU"/>
        </w:rPr>
        <w:t>Первый срок продления (1 апреля 2015 г. или позднее)</w:t>
      </w:r>
    </w:p>
    <w:p w:rsidR="00A81E83" w:rsidRPr="006F5F06" w:rsidRDefault="00A81E83" w:rsidP="00031ABF">
      <w:pPr>
        <w:ind w:left="720"/>
        <w:contextualSpacing/>
        <w:rPr>
          <w:lang w:val="ru-RU"/>
        </w:rPr>
      </w:pPr>
      <w:r w:rsidRPr="006F5F06">
        <w:rPr>
          <w:rFonts w:eastAsia="Calibri" w:cs="Tahoma"/>
          <w:color w:val="000000"/>
          <w:szCs w:val="18"/>
          <w:lang w:val="ru-RU"/>
        </w:rPr>
        <w:t>Клиенты, впервые продлевающие покрытие 1 апреля 2015 г. или позднее</w:t>
      </w:r>
      <w:r w:rsidRPr="006F5F0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следующим образом:</w:t>
      </w:r>
    </w:p>
    <w:p w:rsidR="00031ABF" w:rsidRPr="006F5F06" w:rsidRDefault="00031ABF" w:rsidP="00031ABF">
      <w:pPr>
        <w:ind w:left="720"/>
        <w:contextualSpacing/>
        <w:rPr>
          <w:lang w:val="ru-RU"/>
        </w:rPr>
      </w:pPr>
    </w:p>
    <w:p w:rsidR="00A81E83" w:rsidRPr="006F5F06" w:rsidRDefault="00A81E83" w:rsidP="00346F4B">
      <w:pPr>
        <w:numPr>
          <w:ilvl w:val="2"/>
          <w:numId w:val="50"/>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возобновить действие </w:t>
      </w:r>
      <w:r w:rsidRPr="00416CED">
        <w:rPr>
          <w:rFonts w:eastAsia="Calibri" w:cs="Tahoma"/>
          <w:szCs w:val="18"/>
        </w:rPr>
        <w:t>SA</w:t>
      </w:r>
      <w:r w:rsidRPr="006F5F06">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F5F06" w:rsidRDefault="00A81E83" w:rsidP="00346F4B">
      <w:pPr>
        <w:numPr>
          <w:ilvl w:val="2"/>
          <w:numId w:val="50"/>
        </w:numPr>
        <w:spacing w:after="60"/>
        <w:ind w:left="1440"/>
        <w:rPr>
          <w:spacing w:val="-2"/>
          <w:lang w:val="ru-RU"/>
        </w:rPr>
      </w:pPr>
      <w:r w:rsidRPr="006F5F06">
        <w:rPr>
          <w:rFonts w:eastAsia="Calibri" w:cs="Tahoma"/>
          <w:spacing w:val="-2"/>
          <w:szCs w:val="18"/>
          <w:lang w:val="ru-RU"/>
        </w:rPr>
        <w:t>для лицензий, приобретенных до 1 апреля 2015</w:t>
      </w:r>
      <w:r w:rsidRPr="007B4697">
        <w:rPr>
          <w:rFonts w:eastAsia="Calibri" w:cs="Tahoma"/>
          <w:spacing w:val="-2"/>
          <w:szCs w:val="18"/>
        </w:rPr>
        <w:t> </w:t>
      </w:r>
      <w:r w:rsidRPr="006F5F06">
        <w:rPr>
          <w:rFonts w:eastAsia="Calibri" w:cs="Tahoma"/>
          <w:spacing w:val="-2"/>
          <w:szCs w:val="18"/>
          <w:lang w:val="ru-RU"/>
        </w:rPr>
        <w:t xml:space="preserve">г., клиенты могут возобновить действие </w:t>
      </w:r>
      <w:r w:rsidRPr="007B4697">
        <w:rPr>
          <w:rFonts w:eastAsia="Calibri" w:cs="Tahoma"/>
          <w:spacing w:val="-2"/>
          <w:szCs w:val="18"/>
        </w:rPr>
        <w:t>SA</w:t>
      </w:r>
      <w:r w:rsidRPr="006F5F06">
        <w:rPr>
          <w:rFonts w:eastAsia="Calibri" w:cs="Tahoma"/>
          <w:spacing w:val="-2"/>
          <w:szCs w:val="18"/>
          <w:lang w:val="ru-RU"/>
        </w:rPr>
        <w:t xml:space="preserve"> для восьми лицензий «на ядро»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w:t>
      </w:r>
      <w:r w:rsidRPr="007B4697">
        <w:rPr>
          <w:rFonts w:eastAsia="Calibri" w:cs="Tahoma"/>
          <w:spacing w:val="-2"/>
          <w:szCs w:val="18"/>
        </w:rPr>
        <w:t>Enterprise</w:t>
      </w:r>
      <w:r w:rsidRPr="006F5F06">
        <w:rPr>
          <w:rFonts w:eastAsia="Calibri" w:cs="Tahoma"/>
          <w:spacing w:val="-2"/>
          <w:szCs w:val="18"/>
          <w:lang w:val="ru-RU"/>
        </w:rPr>
        <w:t xml:space="preserve">, не приобретая базовые лицензии «на ядро» для каждой лицензии «на процессор»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2008 </w:t>
      </w:r>
      <w:r w:rsidRPr="007B4697">
        <w:rPr>
          <w:rFonts w:eastAsia="Calibri" w:cs="Tahoma"/>
          <w:spacing w:val="-2"/>
          <w:szCs w:val="18"/>
        </w:rPr>
        <w:t>R</w:t>
      </w:r>
      <w:r w:rsidRPr="006F5F06">
        <w:rPr>
          <w:rFonts w:eastAsia="Calibri" w:cs="Tahoma"/>
          <w:spacing w:val="-2"/>
          <w:szCs w:val="18"/>
          <w:lang w:val="ru-RU"/>
        </w:rPr>
        <w:t xml:space="preserve">2 </w:t>
      </w:r>
      <w:r w:rsidRPr="007B4697">
        <w:rPr>
          <w:rFonts w:eastAsia="Calibri" w:cs="Tahoma"/>
          <w:spacing w:val="-2"/>
          <w:szCs w:val="18"/>
        </w:rPr>
        <w:t>Datacenter</w:t>
      </w:r>
      <w:r w:rsidRPr="006F5F06">
        <w:rPr>
          <w:rFonts w:eastAsia="Calibri" w:cs="Tahoma"/>
          <w:spacing w:val="-2"/>
          <w:szCs w:val="18"/>
          <w:lang w:val="ru-RU"/>
        </w:rPr>
        <w:t xml:space="preserve">. Для дальнейшего использования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031ABF" w:rsidRPr="006F5F06" w:rsidRDefault="00031ABF" w:rsidP="00031ABF">
      <w:pPr>
        <w:ind w:left="1440"/>
        <w:contextualSpacing/>
        <w:rPr>
          <w:lang w:val="ru-RU"/>
        </w:rPr>
      </w:pPr>
    </w:p>
    <w:p w:rsidR="00A81E83" w:rsidRPr="006F5F06" w:rsidRDefault="00A81E83" w:rsidP="00031ABF">
      <w:pPr>
        <w:ind w:left="720"/>
        <w:contextualSpacing/>
        <w:rPr>
          <w:lang w:val="ru-RU"/>
        </w:rPr>
      </w:pPr>
      <w:r w:rsidRPr="006F5F06">
        <w:rPr>
          <w:rFonts w:eastAsia="Calibri" w:cs="Tahoma"/>
          <w:szCs w:val="18"/>
          <w:lang w:val="ru-RU"/>
        </w:rPr>
        <w:t xml:space="preserve">После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p>
    <w:p w:rsidR="00031ABF" w:rsidRPr="006F5F06" w:rsidRDefault="00031ABF"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7B4697" w:rsidRPr="006F5F06" w:rsidRDefault="007B4697" w:rsidP="00031ABF">
      <w:pPr>
        <w:tabs>
          <w:tab w:val="left" w:pos="720"/>
        </w:tabs>
        <w:ind w:left="720"/>
        <w:contextualSpacing/>
        <w:rPr>
          <w:lang w:val="ru-RU"/>
        </w:rPr>
      </w:pPr>
    </w:p>
    <w:p w:rsidR="00031ABF" w:rsidRPr="006F5F06" w:rsidRDefault="00A81E83" w:rsidP="00031ABF">
      <w:pPr>
        <w:tabs>
          <w:tab w:val="left" w:pos="720"/>
        </w:tabs>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до 1 апреля 2015 г., которые не планируют продлевать его действие.</w:t>
      </w:r>
    </w:p>
    <w:p w:rsidR="00A81E83" w:rsidRPr="006F5F06" w:rsidRDefault="00A81E83" w:rsidP="007B4697">
      <w:pPr>
        <w:tabs>
          <w:tab w:val="left" w:pos="720"/>
        </w:tabs>
        <w:ind w:left="720"/>
        <w:contextualSpacing/>
        <w:rPr>
          <w:rFonts w:eastAsia="Calibri" w:cs="Tahoma"/>
          <w:szCs w:val="18"/>
          <w:lang w:val="ru-RU"/>
        </w:rPr>
      </w:pPr>
      <w:r w:rsidRPr="006F5F06">
        <w:rPr>
          <w:rFonts w:eastAsia="Calibri" w:cs="Tahoma"/>
          <w:szCs w:val="18"/>
          <w:lang w:val="ru-RU"/>
        </w:rPr>
        <w:t xml:space="preserve">Клиенты, которые участвуют в программах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szCs w:val="18"/>
          <w:lang w:val="ru-RU"/>
        </w:rPr>
        <w:t>с</w:t>
      </w:r>
      <w:r w:rsidR="007B4697">
        <w:rPr>
          <w:rFonts w:eastAsia="Calibri" w:cs="Tahoma"/>
          <w:szCs w:val="18"/>
        </w:rPr>
        <w:t> </w:t>
      </w:r>
      <w:r w:rsidRPr="006F5F06">
        <w:rPr>
          <w:rFonts w:eastAsia="Calibri" w:cs="Tahoma"/>
          <w:szCs w:val="18"/>
          <w:lang w:val="ru-RU"/>
        </w:rPr>
        <w:t>покрытием, действие которого заканчивается 1 апреля 2015 г., желающие выкупить лицензии «на</w:t>
      </w:r>
      <w:r w:rsidR="007B4697">
        <w:rPr>
          <w:rFonts w:eastAsia="Calibri" w:cs="Tahoma"/>
          <w:szCs w:val="18"/>
        </w:rPr>
        <w:t> </w:t>
      </w:r>
      <w:r w:rsidRPr="006F5F06">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могут запускать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или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по таким лицензиям при соблюдении следующих условий.</w:t>
      </w:r>
    </w:p>
    <w:p w:rsidR="00626C2E" w:rsidRPr="006F5F06" w:rsidRDefault="00626C2E" w:rsidP="007B4697">
      <w:pPr>
        <w:tabs>
          <w:tab w:val="left" w:pos="720"/>
        </w:tabs>
        <w:ind w:left="720"/>
        <w:contextualSpacing/>
        <w:rPr>
          <w:lang w:val="ru-RU"/>
        </w:rPr>
      </w:pPr>
    </w:p>
    <w:p w:rsidR="00A81E83" w:rsidRPr="006F5F06" w:rsidRDefault="00A81E83" w:rsidP="00346F4B">
      <w:pPr>
        <w:numPr>
          <w:ilvl w:val="0"/>
          <w:numId w:val="51"/>
        </w:numPr>
        <w:tabs>
          <w:tab w:val="left" w:pos="1440"/>
        </w:tabs>
        <w:spacing w:after="60"/>
        <w:rPr>
          <w:lang w:val="ru-RU"/>
        </w:rPr>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2008 </w:t>
      </w:r>
      <w:r w:rsidRPr="00416CED">
        <w:rPr>
          <w:rFonts w:eastAsia="Calibri" w:cs="Tahoma"/>
          <w:b/>
          <w:szCs w:val="18"/>
        </w:rPr>
        <w:t>R</w:t>
      </w:r>
      <w:r w:rsidRPr="006F5F06">
        <w:rPr>
          <w:rFonts w:eastAsia="Calibri" w:cs="Tahoma"/>
          <w:b/>
          <w:szCs w:val="18"/>
          <w:lang w:val="ru-RU"/>
        </w:rPr>
        <w:t xml:space="preserve">2 </w:t>
      </w:r>
      <w:r w:rsidRPr="00416CED">
        <w:rPr>
          <w:rFonts w:eastAsia="Calibri" w:cs="Tahoma"/>
          <w:b/>
          <w:szCs w:val="18"/>
        </w:rPr>
        <w:t>Datacenter</w:t>
      </w:r>
      <w:r w:rsidRPr="006F5F06">
        <w:rPr>
          <w:rFonts w:eastAsia="Calibri" w:cs="Tahoma"/>
          <w:b/>
          <w:szCs w:val="18"/>
          <w:lang w:val="ru-RU"/>
        </w:rPr>
        <w:t>.</w:t>
      </w:r>
      <w:r w:rsidRPr="006F5F06">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Datacenter</w:t>
      </w:r>
      <w:r w:rsidRPr="006F5F06">
        <w:rPr>
          <w:rFonts w:eastAsia="Calibri" w:cs="Tahoma"/>
          <w:szCs w:val="18"/>
          <w:lang w:val="ru-RU"/>
        </w:rPr>
        <w:t xml:space="preserve"> «на процессор». </w:t>
      </w:r>
    </w:p>
    <w:p w:rsidR="00A81E83" w:rsidRPr="006F5F06" w:rsidRDefault="00A81E83" w:rsidP="00346F4B">
      <w:pPr>
        <w:numPr>
          <w:ilvl w:val="0"/>
          <w:numId w:val="51"/>
        </w:numPr>
        <w:tabs>
          <w:tab w:val="left" w:pos="1440"/>
          <w:tab w:val="left" w:pos="2970"/>
        </w:tabs>
        <w:spacing w:after="60"/>
        <w:rPr>
          <w:lang w:val="ru-RU"/>
        </w:rPr>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w:t>
      </w:r>
      <w:r w:rsidRPr="00416CED">
        <w:rPr>
          <w:rFonts w:eastAsia="Calibri" w:cs="Tahoma"/>
          <w:b/>
          <w:szCs w:val="18"/>
        </w:rPr>
        <w:t>Enterprise</w:t>
      </w:r>
      <w:r w:rsidRPr="006F5F06">
        <w:rPr>
          <w:rFonts w:eastAsia="Calibri" w:cs="Tahoma"/>
          <w:b/>
          <w:szCs w:val="18"/>
          <w:lang w:val="ru-RU"/>
        </w:rPr>
        <w:t xml:space="preserve"> </w:t>
      </w:r>
      <w:r w:rsidRPr="00416CED">
        <w:rPr>
          <w:rFonts w:eastAsia="Calibri" w:cs="Tahoma"/>
          <w:b/>
          <w:szCs w:val="18"/>
        </w:rPr>
        <w:t>Core</w:t>
      </w:r>
      <w:r w:rsidRPr="006F5F06">
        <w:rPr>
          <w:rFonts w:eastAsia="Calibri" w:cs="Tahoma"/>
          <w:b/>
          <w:szCs w:val="18"/>
          <w:lang w:val="ru-RU"/>
        </w:rPr>
        <w:t xml:space="preserve">. </w:t>
      </w:r>
      <w:r w:rsidRPr="006F5F0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Enterprise</w:t>
      </w:r>
      <w:r w:rsidRPr="006F5F06">
        <w:rPr>
          <w:rFonts w:eastAsia="Calibri" w:cs="Tahoma"/>
          <w:szCs w:val="18"/>
          <w:lang w:val="ru-RU"/>
        </w:rPr>
        <w:t xml:space="preserve"> «на процессор», однако </w:t>
      </w:r>
    </w:p>
    <w:p w:rsidR="00A81E83" w:rsidRPr="00416CED" w:rsidRDefault="00A81E83" w:rsidP="00346F4B">
      <w:pPr>
        <w:numPr>
          <w:ilvl w:val="1"/>
          <w:numId w:val="51"/>
        </w:numPr>
        <w:tabs>
          <w:tab w:val="left" w:pos="1800"/>
        </w:tabs>
        <w:spacing w:after="60"/>
        <w:ind w:left="1800"/>
      </w:pPr>
      <w:r w:rsidRPr="006F5F06">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416CED">
        <w:rPr>
          <w:rFonts w:eastAsia="Calibri" w:cs="Tahoma"/>
          <w:szCs w:val="18"/>
        </w:rPr>
        <w:t xml:space="preserve">Software Assurance»; и </w:t>
      </w:r>
    </w:p>
    <w:p w:rsidR="00A81E83" w:rsidRPr="00416CED" w:rsidRDefault="00A81E83" w:rsidP="00346F4B">
      <w:pPr>
        <w:numPr>
          <w:ilvl w:val="1"/>
          <w:numId w:val="51"/>
        </w:numPr>
        <w:tabs>
          <w:tab w:val="left" w:pos="1800"/>
        </w:tabs>
        <w:spacing w:after="60"/>
        <w:ind w:left="1800"/>
      </w:pPr>
      <w:r w:rsidRPr="006F5F06">
        <w:rPr>
          <w:rFonts w:eastAsia="Calibri" w:cs="Tahoma"/>
          <w:szCs w:val="18"/>
          <w:lang w:val="ru-RU"/>
        </w:rPr>
        <w:t>любая передача лицензий попадает под действие ограничений в пунктах (</w:t>
      </w:r>
      <w:r w:rsidRPr="00416CED">
        <w:rPr>
          <w:rFonts w:eastAsia="Calibri" w:cs="Tahoma"/>
          <w:szCs w:val="18"/>
        </w:rPr>
        <w:t>i</w:t>
      </w:r>
      <w:r w:rsidRPr="006F5F06">
        <w:rPr>
          <w:rFonts w:eastAsia="Calibri" w:cs="Tahoma"/>
          <w:szCs w:val="18"/>
          <w:lang w:val="ru-RU"/>
        </w:rPr>
        <w:t>) и (</w:t>
      </w:r>
      <w:r w:rsidRPr="00416CED">
        <w:rPr>
          <w:rFonts w:eastAsia="Calibri" w:cs="Tahoma"/>
          <w:szCs w:val="18"/>
        </w:rPr>
        <w:t>ii</w:t>
      </w:r>
      <w:r w:rsidRPr="006F5F06">
        <w:rPr>
          <w:rFonts w:eastAsia="Calibri" w:cs="Tahoma"/>
          <w:szCs w:val="18"/>
          <w:lang w:val="ru-RU"/>
        </w:rPr>
        <w:t xml:space="preserve">) ниже, связанных с «эквивалентом в лицензиях на ядро». </w:t>
      </w:r>
      <w:r w:rsidRPr="00416CED">
        <w:rPr>
          <w:rFonts w:eastAsia="Calibri" w:cs="Tahoma"/>
          <w:szCs w:val="18"/>
        </w:rPr>
        <w:t xml:space="preserve">«Эквивалент в лицензиях на ядро» определяется следующим образом. </w:t>
      </w:r>
    </w:p>
    <w:p w:rsidR="00A81E83" w:rsidRPr="006F5F06" w:rsidRDefault="00A81E83" w:rsidP="00346F4B">
      <w:pPr>
        <w:numPr>
          <w:ilvl w:val="2"/>
          <w:numId w:val="51"/>
        </w:numPr>
        <w:tabs>
          <w:tab w:val="left" w:pos="2160"/>
        </w:tabs>
        <w:spacing w:after="60"/>
        <w:ind w:left="2160" w:hanging="360"/>
        <w:rPr>
          <w:lang w:val="ru-RU"/>
        </w:rPr>
      </w:pPr>
      <w:r w:rsidRPr="006F5F06">
        <w:rPr>
          <w:rFonts w:eastAsia="Calibri" w:cs="Tahoma"/>
          <w:szCs w:val="18"/>
          <w:lang w:val="ru-RU"/>
        </w:rPr>
        <w:t>Если число лицензий равно меньшему из следующих двух чисел: (</w:t>
      </w:r>
      <w:r w:rsidRPr="00416CED">
        <w:rPr>
          <w:rFonts w:eastAsia="Calibri" w:cs="Tahoma"/>
          <w:szCs w:val="18"/>
        </w:rPr>
        <w:t>x</w:t>
      </w:r>
      <w:r w:rsidRPr="006F5F0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 (</w:t>
      </w:r>
      <w:r w:rsidRPr="00416CED">
        <w:rPr>
          <w:rFonts w:eastAsia="Calibri" w:cs="Tahoma"/>
          <w:szCs w:val="18"/>
        </w:rPr>
        <w:t>y</w:t>
      </w:r>
      <w:r w:rsidRPr="006F5F0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F5F06" w:rsidRDefault="00A81E83" w:rsidP="00346F4B">
      <w:pPr>
        <w:numPr>
          <w:ilvl w:val="4"/>
          <w:numId w:val="50"/>
        </w:numPr>
        <w:tabs>
          <w:tab w:val="left" w:pos="2520"/>
        </w:tabs>
        <w:spacing w:after="60"/>
        <w:ind w:left="2520"/>
        <w:rPr>
          <w:lang w:val="ru-RU"/>
        </w:rPr>
      </w:pPr>
      <w:r w:rsidRPr="006F5F06">
        <w:rPr>
          <w:rFonts w:eastAsia="Calibri" w:cs="Tahoma"/>
          <w:szCs w:val="18"/>
          <w:lang w:val="ru-RU"/>
        </w:rPr>
        <w:t xml:space="preserve">восемь ядер для одной лицензии «на процессор», ИЛИ </w:t>
      </w:r>
    </w:p>
    <w:p w:rsidR="00A81E83" w:rsidRPr="006F5F06" w:rsidRDefault="00A81E83" w:rsidP="00346F4B">
      <w:pPr>
        <w:numPr>
          <w:ilvl w:val="4"/>
          <w:numId w:val="50"/>
        </w:numPr>
        <w:tabs>
          <w:tab w:val="left" w:pos="2520"/>
        </w:tabs>
        <w:spacing w:after="60"/>
        <w:ind w:left="2520"/>
        <w:rPr>
          <w:lang w:val="ru-RU"/>
        </w:rPr>
      </w:pPr>
      <w:r w:rsidRPr="006F5F06">
        <w:rPr>
          <w:rFonts w:eastAsia="Calibri" w:cs="Tahoma"/>
          <w:szCs w:val="18"/>
          <w:lang w:val="ru-RU"/>
        </w:rPr>
        <w:t>число ядер для</w:t>
      </w:r>
      <w:r w:rsidR="00FA2C82" w:rsidRPr="006F5F06">
        <w:rPr>
          <w:rFonts w:eastAsia="Calibri" w:cs="Tahoma"/>
          <w:szCs w:val="18"/>
          <w:lang w:val="ru-RU"/>
        </w:rPr>
        <w:t xml:space="preserve"> </w:t>
      </w:r>
      <w:r w:rsidRPr="006F5F0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 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A81E83" w:rsidRPr="006F5F06" w:rsidRDefault="00A81E83" w:rsidP="00346F4B">
      <w:pPr>
        <w:numPr>
          <w:ilvl w:val="2"/>
          <w:numId w:val="51"/>
        </w:numPr>
        <w:tabs>
          <w:tab w:val="left" w:pos="2160"/>
        </w:tabs>
        <w:spacing w:after="60"/>
        <w:ind w:left="2160" w:hanging="360"/>
        <w:rPr>
          <w:lang w:val="ru-RU"/>
        </w:rPr>
      </w:pPr>
      <w:r w:rsidRPr="006F5F06">
        <w:rPr>
          <w:rFonts w:eastAsia="Calibri" w:cs="Tahoma"/>
          <w:szCs w:val="18"/>
          <w:lang w:val="ru-RU"/>
        </w:rPr>
        <w:t xml:space="preserve">Для любых лицензий «на процессор» с истекающим сроком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A81E83" w:rsidRPr="006F5F06" w:rsidRDefault="00A81E83" w:rsidP="00346F4B">
      <w:pPr>
        <w:numPr>
          <w:ilvl w:val="1"/>
          <w:numId w:val="51"/>
        </w:numPr>
        <w:tabs>
          <w:tab w:val="left" w:pos="1800"/>
          <w:tab w:val="left" w:pos="2970"/>
        </w:tabs>
        <w:spacing w:after="60"/>
        <w:ind w:left="1800"/>
        <w:rPr>
          <w:lang w:val="ru-RU"/>
        </w:rPr>
      </w:pPr>
      <w:r w:rsidRPr="006F5F06">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При назначении лицензий «на ядро» серверам согласно правам на использование </w:t>
      </w:r>
      <w:r w:rsidRPr="00416CED">
        <w:rPr>
          <w:rFonts w:eastAsia="Calibri" w:cs="Tahoma"/>
          <w:szCs w:val="18"/>
        </w:rPr>
        <w:t>SQL</w:t>
      </w:r>
      <w:r w:rsidRPr="006F5F0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w:t>
      </w:r>
      <w:r w:rsidR="00FA2C82" w:rsidRPr="006F5F06">
        <w:rPr>
          <w:rFonts w:eastAsia="Calibri" w:cs="Tahoma"/>
          <w:szCs w:val="18"/>
          <w:lang w:val="ru-RU"/>
        </w:rPr>
        <w:t xml:space="preserve"> </w:t>
      </w:r>
    </w:p>
    <w:p w:rsidR="00A81E83" w:rsidRPr="006F5F06" w:rsidRDefault="00A81E83" w:rsidP="00346F4B">
      <w:pPr>
        <w:numPr>
          <w:ilvl w:val="1"/>
          <w:numId w:val="51"/>
        </w:numPr>
        <w:tabs>
          <w:tab w:val="left" w:pos="1800"/>
        </w:tabs>
        <w:spacing w:after="60"/>
        <w:ind w:left="1800"/>
        <w:rPr>
          <w:lang w:val="ru-RU"/>
        </w:rPr>
      </w:pPr>
      <w:r w:rsidRPr="006F5F0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CA0E2D" w:rsidRPr="006F5F06" w:rsidRDefault="00CA0E2D"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7B4697" w:rsidRPr="006F5F06" w:rsidRDefault="007B4697" w:rsidP="00CA0E2D">
      <w:pPr>
        <w:tabs>
          <w:tab w:val="left" w:pos="720"/>
        </w:tabs>
        <w:ind w:left="720"/>
        <w:contextualSpacing/>
        <w:rPr>
          <w:lang w:val="ru-RU"/>
        </w:rPr>
      </w:pPr>
    </w:p>
    <w:p w:rsidR="00CA0E2D" w:rsidRPr="006F5F06" w:rsidRDefault="00A81E83" w:rsidP="00CA0E2D">
      <w:pPr>
        <w:tabs>
          <w:tab w:val="left" w:pos="720"/>
        </w:tabs>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1 апреля 2015 г. или позднее, которые не планируют продлевать его действие.</w:t>
      </w:r>
    </w:p>
    <w:p w:rsidR="00A81E83" w:rsidRPr="006F5F06" w:rsidRDefault="00A81E83" w:rsidP="00CA0E2D">
      <w:pPr>
        <w:tabs>
          <w:tab w:val="left" w:pos="720"/>
        </w:tabs>
        <w:ind w:left="720"/>
        <w:contextualSpacing/>
        <w:rPr>
          <w:lang w:val="ru-RU"/>
        </w:rPr>
      </w:pPr>
      <w:r w:rsidRPr="006F5F06">
        <w:rPr>
          <w:rFonts w:eastAsia="Calibri" w:cs="Tahoma"/>
          <w:color w:val="000000"/>
          <w:szCs w:val="18"/>
          <w:lang w:val="ru-RU"/>
        </w:rPr>
        <w:t xml:space="preserve">Клиенты, которые участвуют в программах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CA0E2D" w:rsidRPr="006F5F06" w:rsidRDefault="00CA0E2D" w:rsidP="00CA0E2D">
      <w:pPr>
        <w:tabs>
          <w:tab w:val="left" w:pos="720"/>
        </w:tabs>
        <w:ind w:left="720"/>
        <w:contextualSpacing/>
        <w:rPr>
          <w:lang w:val="ru-RU"/>
        </w:rPr>
      </w:pPr>
    </w:p>
    <w:p w:rsidR="00A81E83" w:rsidRPr="006F5F06" w:rsidRDefault="00A81E83" w:rsidP="00346F4B">
      <w:pPr>
        <w:numPr>
          <w:ilvl w:val="2"/>
          <w:numId w:val="50"/>
        </w:numPr>
        <w:tabs>
          <w:tab w:val="left" w:pos="1440"/>
        </w:tabs>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продолжать использовать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согласно условиям в разделе «Для клиентов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истекающим до 1 апреля 2015 г., которые не планируют продлевать его действие» выше; </w:t>
      </w:r>
    </w:p>
    <w:p w:rsidR="00A81E83" w:rsidRPr="006F5F06" w:rsidRDefault="00A81E83" w:rsidP="00346F4B">
      <w:pPr>
        <w:numPr>
          <w:ilvl w:val="2"/>
          <w:numId w:val="50"/>
        </w:numPr>
        <w:tabs>
          <w:tab w:val="left" w:pos="1440"/>
        </w:tabs>
        <w:spacing w:after="60"/>
        <w:ind w:left="1440"/>
        <w:rPr>
          <w:lang w:val="ru-RU"/>
        </w:rPr>
      </w:pPr>
      <w:r w:rsidRPr="006F5F06">
        <w:rPr>
          <w:rFonts w:eastAsia="Calibri" w:cs="Tahoma"/>
          <w:szCs w:val="18"/>
          <w:lang w:val="ru-RU"/>
        </w:rPr>
        <w:t>для лицензий, приобретенных до 1 апреля 2015</w:t>
      </w:r>
      <w:r w:rsidRPr="00416CED">
        <w:rPr>
          <w:rFonts w:eastAsia="Calibri" w:cs="Tahoma"/>
          <w:szCs w:val="18"/>
        </w:rPr>
        <w:t> </w:t>
      </w:r>
      <w:r w:rsidRPr="006F5F06">
        <w:rPr>
          <w:rFonts w:eastAsia="Calibri" w:cs="Tahoma"/>
          <w:szCs w:val="18"/>
          <w:lang w:val="ru-RU"/>
        </w:rPr>
        <w:t xml:space="preserve">г., одна лицензия клиента будет соответствовать восьми лицензиям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Enterprise</w:t>
      </w:r>
      <w:r w:rsidRPr="006F5F06">
        <w:rPr>
          <w:rFonts w:eastAsia="Calibri" w:cs="Tahoma"/>
          <w:szCs w:val="18"/>
          <w:lang w:val="ru-RU"/>
        </w:rPr>
        <w:t xml:space="preserve">. Для дальнейшего использования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6F5F06" w:rsidRDefault="00CA0E2D" w:rsidP="00CA0E2D">
      <w:pPr>
        <w:tabs>
          <w:tab w:val="left" w:pos="1440"/>
        </w:tabs>
        <w:ind w:left="1440"/>
        <w:contextualSpacing/>
        <w:rPr>
          <w:lang w:val="ru-RU"/>
        </w:rPr>
      </w:pPr>
    </w:p>
    <w:p w:rsidR="00CA0E2D" w:rsidRPr="006F5F06" w:rsidRDefault="00A81E83" w:rsidP="00CA0E2D">
      <w:pPr>
        <w:tabs>
          <w:tab w:val="left" w:pos="720"/>
        </w:tabs>
        <w:spacing w:after="60"/>
        <w:ind w:left="720"/>
        <w:rPr>
          <w:lang w:val="ru-RU"/>
        </w:rPr>
      </w:pPr>
      <w:r w:rsidRPr="006F5F06">
        <w:rPr>
          <w:rFonts w:eastAsia="Calibri" w:cs="Tahoma"/>
          <w:b/>
          <w:szCs w:val="18"/>
          <w:lang w:val="ru-RU"/>
        </w:rPr>
        <w:t>Для клиентов из</w:t>
      </w:r>
      <w:r w:rsidRPr="00416CED">
        <w:rPr>
          <w:rFonts w:eastAsia="Calibri" w:cs="Tahoma"/>
          <w:b/>
          <w:szCs w:val="18"/>
        </w:rPr>
        <w:t> </w:t>
      </w:r>
      <w:r w:rsidRPr="006F5F06">
        <w:rPr>
          <w:rFonts w:eastAsia="Calibri" w:cs="Tahoma"/>
          <w:b/>
          <w:szCs w:val="18"/>
          <w:lang w:val="ru-RU"/>
        </w:rPr>
        <w:t xml:space="preserve">Китайской Народной Республики, приобретающих там лицензии «на процессор» и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xml:space="preserve"> для </w:t>
      </w: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2008 </w:t>
      </w:r>
      <w:r w:rsidRPr="00416CED">
        <w:rPr>
          <w:rFonts w:eastAsia="Calibri" w:cs="Tahoma"/>
          <w:b/>
          <w:szCs w:val="18"/>
        </w:rPr>
        <w:t>R</w:t>
      </w:r>
      <w:r w:rsidRPr="006F5F06">
        <w:rPr>
          <w:rFonts w:eastAsia="Calibri" w:cs="Tahoma"/>
          <w:b/>
          <w:szCs w:val="18"/>
          <w:lang w:val="ru-RU"/>
        </w:rPr>
        <w:t>2:</w:t>
      </w:r>
    </w:p>
    <w:p w:rsidR="00A81E83" w:rsidRPr="006F5F06" w:rsidRDefault="00A81E83" w:rsidP="00CA0E2D">
      <w:pPr>
        <w:tabs>
          <w:tab w:val="left" w:pos="720"/>
        </w:tabs>
        <w:ind w:left="720"/>
        <w:contextualSpacing/>
        <w:rPr>
          <w:lang w:val="ru-RU"/>
        </w:rPr>
      </w:pPr>
      <w:r w:rsidRPr="006F5F06">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6F5F06" w:rsidRDefault="00A81E83" w:rsidP="00A5643F">
      <w:pPr>
        <w:rPr>
          <w:lang w:val="ru-RU"/>
        </w:rPr>
      </w:pPr>
    </w:p>
    <w:p w:rsidR="00A81E83" w:rsidRPr="006F5F06" w:rsidRDefault="00A81E83" w:rsidP="00A81E83">
      <w:pPr>
        <w:ind w:left="900"/>
        <w:rPr>
          <w:lang w:val="ru-RU"/>
        </w:rPr>
      </w:pPr>
    </w:p>
    <w:p w:rsidR="00A81E83" w:rsidRPr="006F5F06" w:rsidRDefault="00A560B6" w:rsidP="00A81E83">
      <w:pPr>
        <w:pStyle w:val="Heading3"/>
        <w:rPr>
          <w:lang w:val="ru-RU"/>
        </w:rPr>
      </w:pPr>
      <w:bookmarkStart w:id="1458" w:name="_76_74_SQL"/>
      <w:bookmarkStart w:id="1459" w:name="_Toc336338341"/>
      <w:bookmarkStart w:id="1460" w:name="_Toc363742042"/>
      <w:bookmarkStart w:id="1461" w:name="Srv_83SQL2008R2Smallbiz"/>
      <w:bookmarkEnd w:id="1458"/>
      <w:r w:rsidRPr="006F5F06">
        <w:rPr>
          <w:rFonts w:ascii="Tahoma" w:hAnsi="Tahoma" w:cs="Tahoma"/>
          <w:caps/>
          <w:color w:val="FE6700"/>
          <w:sz w:val="22"/>
          <w:vertAlign w:val="superscript"/>
          <w:lang w:val="ru-RU"/>
        </w:rPr>
        <w:t xml:space="preserve">81 </w:t>
      </w:r>
      <w:r w:rsidRPr="00416CED">
        <w:rPr>
          <w:rFonts w:ascii="Tahoma" w:hAnsi="Tahoma" w:cs="Tahoma"/>
          <w:color w:val="FE6700"/>
          <w:sz w:val="22"/>
        </w:rPr>
        <w:t>SQL</w:t>
      </w:r>
      <w:r w:rsidRPr="006F5F06">
        <w:rPr>
          <w:rFonts w:ascii="Tahoma" w:hAnsi="Tahoma" w:cs="Tahoma"/>
          <w:color w:val="FE6700"/>
          <w:sz w:val="22"/>
          <w:lang w:val="ru-RU"/>
        </w:rPr>
        <w:t xml:space="preserve"> </w:t>
      </w:r>
      <w:r w:rsidRPr="00416CED">
        <w:rPr>
          <w:rFonts w:ascii="Tahoma" w:hAnsi="Tahoma" w:cs="Tahoma"/>
          <w:color w:val="FE6700"/>
          <w:sz w:val="22"/>
        </w:rPr>
        <w:t>Server</w:t>
      </w:r>
      <w:r w:rsidR="007E25F2" w:rsidRPr="006F5F06">
        <w:rPr>
          <w:rFonts w:ascii="Tahoma" w:hAnsi="Tahoma" w:cs="Tahoma"/>
          <w:color w:val="FE6700"/>
          <w:sz w:val="22"/>
          <w:vertAlign w:val="superscript"/>
          <w:lang w:val="ru-RU"/>
        </w:rPr>
        <w:t>®</w:t>
      </w:r>
      <w:r w:rsidRPr="006F5F06">
        <w:rPr>
          <w:rFonts w:ascii="Tahoma" w:hAnsi="Tahoma" w:cs="Tahoma"/>
          <w:color w:val="FE6700"/>
          <w:sz w:val="22"/>
          <w:lang w:val="ru-RU"/>
        </w:rPr>
        <w:t xml:space="preserve"> 2008 </w:t>
      </w:r>
      <w:r w:rsidRPr="00416CED">
        <w:rPr>
          <w:rFonts w:ascii="Tahoma" w:hAnsi="Tahoma" w:cs="Tahoma"/>
          <w:color w:val="FE6700"/>
          <w:sz w:val="22"/>
        </w:rPr>
        <w:t>R</w:t>
      </w:r>
      <w:r w:rsidRPr="006F5F06">
        <w:rPr>
          <w:rFonts w:ascii="Tahoma" w:hAnsi="Tahoma" w:cs="Tahoma"/>
          <w:color w:val="FE6700"/>
          <w:sz w:val="22"/>
          <w:lang w:val="ru-RU"/>
        </w:rPr>
        <w:t xml:space="preserve">2 </w:t>
      </w:r>
      <w:r w:rsidRPr="00416CED">
        <w:rPr>
          <w:rFonts w:ascii="Tahoma" w:hAnsi="Tahoma" w:cs="Tahoma"/>
          <w:color w:val="FE6700"/>
          <w:sz w:val="22"/>
        </w:rPr>
        <w:t>Small</w:t>
      </w:r>
      <w:r w:rsidRPr="006F5F06">
        <w:rPr>
          <w:rFonts w:ascii="Tahoma" w:hAnsi="Tahoma" w:cs="Tahoma"/>
          <w:color w:val="FE6700"/>
          <w:sz w:val="22"/>
          <w:lang w:val="ru-RU"/>
        </w:rPr>
        <w:t xml:space="preserve"> </w:t>
      </w:r>
      <w:r w:rsidRPr="00416CED">
        <w:rPr>
          <w:rFonts w:ascii="Tahoma" w:hAnsi="Tahoma" w:cs="Tahoma"/>
          <w:color w:val="FE6700"/>
          <w:sz w:val="22"/>
        </w:rPr>
        <w:t>Business</w:t>
      </w:r>
      <w:bookmarkEnd w:id="1459"/>
      <w:bookmarkEnd w:id="1460"/>
    </w:p>
    <w:bookmarkEnd w:id="1461"/>
    <w:p w:rsidR="00A81E83" w:rsidRPr="006F5F06" w:rsidRDefault="00A81E83" w:rsidP="00BD4B91">
      <w:pPr>
        <w:rPr>
          <w:lang w:val="ru-RU"/>
        </w:rPr>
      </w:pPr>
    </w:p>
    <w:p w:rsidR="00CA0E2D" w:rsidRPr="006F5F06" w:rsidRDefault="00A81E83" w:rsidP="00CA0E2D">
      <w:pPr>
        <w:spacing w:after="60" w:line="276" w:lineRule="auto"/>
        <w:ind w:left="720"/>
        <w:rPr>
          <w:lang w:val="ru-RU"/>
        </w:rPr>
      </w:pPr>
      <w:r w:rsidRPr="006F5F06">
        <w:rPr>
          <w:rFonts w:eastAsia="Calibri" w:cs="Tahoma"/>
          <w:b/>
          <w:szCs w:val="18"/>
          <w:lang w:val="ru-RU"/>
        </w:rPr>
        <w:t xml:space="preserve">Предоставление лицензий в связи с окончанием жизненного цикла выпуска </w:t>
      </w: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w:t>
      </w:r>
      <w:r w:rsidRPr="00416CED">
        <w:rPr>
          <w:rFonts w:eastAsia="Calibri" w:cs="Tahoma"/>
          <w:b/>
          <w:szCs w:val="18"/>
        </w:rPr>
        <w:t>Small</w:t>
      </w:r>
      <w:r w:rsidRPr="006F5F06">
        <w:rPr>
          <w:rFonts w:eastAsia="Calibri" w:cs="Tahoma"/>
          <w:b/>
          <w:szCs w:val="18"/>
          <w:lang w:val="ru-RU"/>
        </w:rPr>
        <w:t xml:space="preserve"> </w:t>
      </w:r>
      <w:r w:rsidRPr="00416CED">
        <w:rPr>
          <w:rFonts w:eastAsia="Calibri" w:cs="Tahoma"/>
          <w:b/>
          <w:szCs w:val="18"/>
        </w:rPr>
        <w:t>Business</w:t>
      </w:r>
      <w:r w:rsidRPr="006F5F06">
        <w:rPr>
          <w:rFonts w:eastAsia="Calibri" w:cs="Tahoma"/>
          <w:b/>
          <w:szCs w:val="18"/>
          <w:lang w:val="ru-RU"/>
        </w:rPr>
        <w:t>.</w:t>
      </w:r>
    </w:p>
    <w:p w:rsidR="00A81E83" w:rsidRPr="006F5F06" w:rsidRDefault="00A81E83" w:rsidP="00CA0E2D">
      <w:pPr>
        <w:spacing w:after="200"/>
        <w:ind w:left="720"/>
        <w:rPr>
          <w:lang w:val="ru-RU"/>
        </w:rPr>
      </w:pPr>
      <w:r w:rsidRPr="00416CED">
        <w:rPr>
          <w:rFonts w:eastAsia="Calibri" w:cs="Tahoma"/>
          <w:szCs w:val="18"/>
        </w:rPr>
        <w:t>SQL Server 2008 R2 for Small Business будет последней версией выпуска SQL Server for Small Business.</w:t>
      </w:r>
      <w:r w:rsidR="00FA2C82" w:rsidRPr="00416CED">
        <w:rPr>
          <w:rFonts w:eastAsia="Calibri" w:cs="Tahoma"/>
          <w:szCs w:val="18"/>
        </w:rPr>
        <w:t xml:space="preserve"> </w:t>
      </w:r>
      <w:r w:rsidRPr="006F5F06">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for</w:t>
      </w:r>
      <w:r w:rsidRPr="006F5F06">
        <w:rPr>
          <w:rFonts w:eastAsia="Calibri" w:cs="Tahoma"/>
          <w:szCs w:val="18"/>
          <w:lang w:val="ru-RU"/>
        </w:rPr>
        <w:t xml:space="preserve"> </w:t>
      </w:r>
      <w:r w:rsidRPr="00416CED">
        <w:rPr>
          <w:rFonts w:eastAsia="Calibri" w:cs="Tahoma"/>
          <w:szCs w:val="18"/>
        </w:rPr>
        <w:t>Small</w:t>
      </w:r>
      <w:r w:rsidRPr="006F5F06">
        <w:rPr>
          <w:rFonts w:eastAsia="Calibri" w:cs="Tahoma"/>
          <w:szCs w:val="18"/>
          <w:lang w:val="ru-RU"/>
        </w:rPr>
        <w:t xml:space="preserve"> </w:t>
      </w:r>
      <w:r w:rsidRPr="00416CED">
        <w:rPr>
          <w:rFonts w:eastAsia="Calibri" w:cs="Tahoma"/>
          <w:szCs w:val="18"/>
        </w:rPr>
        <w:t>Business</w:t>
      </w:r>
      <w:r w:rsidRPr="006F5F06">
        <w:rPr>
          <w:rFonts w:eastAsia="Calibri" w:cs="Tahoma"/>
          <w:szCs w:val="18"/>
          <w:lang w:val="ru-RU"/>
        </w:rPr>
        <w:t xml:space="preserve"> могут выполнить обновление до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Workgroup</w:t>
      </w:r>
      <w:r w:rsidRPr="006F5F06">
        <w:rPr>
          <w:rFonts w:eastAsia="Calibri" w:cs="Tahoma"/>
          <w:szCs w:val="18"/>
          <w:lang w:val="ru-RU"/>
        </w:rPr>
        <w:t xml:space="preserve">, а также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клиентских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for</w:t>
      </w:r>
      <w:r w:rsidRPr="006F5F06">
        <w:rPr>
          <w:rFonts w:eastAsia="Calibri" w:cs="Tahoma"/>
          <w:szCs w:val="18"/>
          <w:lang w:val="ru-RU"/>
        </w:rPr>
        <w:t xml:space="preserve"> </w:t>
      </w:r>
      <w:r w:rsidRPr="00416CED">
        <w:rPr>
          <w:rFonts w:eastAsia="Calibri" w:cs="Tahoma"/>
          <w:szCs w:val="18"/>
        </w:rPr>
        <w:t>Small</w:t>
      </w:r>
      <w:r w:rsidRPr="006F5F06">
        <w:rPr>
          <w:rFonts w:eastAsia="Calibri" w:cs="Tahoma"/>
          <w:szCs w:val="18"/>
          <w:lang w:val="ru-RU"/>
        </w:rPr>
        <w:t xml:space="preserve"> </w:t>
      </w:r>
      <w:r w:rsidRPr="00416CED">
        <w:rPr>
          <w:rFonts w:eastAsia="Calibri" w:cs="Tahoma"/>
          <w:szCs w:val="18"/>
        </w:rPr>
        <w:t>Business</w:t>
      </w:r>
      <w:r w:rsidRPr="006F5F06">
        <w:rPr>
          <w:rFonts w:eastAsia="Calibri" w:cs="Tahoma"/>
          <w:szCs w:val="18"/>
          <w:lang w:val="ru-RU"/>
        </w:rPr>
        <w:t xml:space="preserve"> могут выполнить обновление до клиентских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Small</w:t>
      </w:r>
      <w:r w:rsidRPr="006F5F06">
        <w:rPr>
          <w:rFonts w:eastAsia="Calibri" w:cs="Tahoma"/>
          <w:szCs w:val="18"/>
          <w:lang w:val="ru-RU"/>
        </w:rPr>
        <w:t xml:space="preserve"> </w:t>
      </w:r>
      <w:r w:rsidRPr="00416CED">
        <w:rPr>
          <w:rFonts w:eastAsia="Calibri" w:cs="Tahoma"/>
          <w:szCs w:val="18"/>
        </w:rPr>
        <w:t>Business</w:t>
      </w:r>
      <w:r w:rsidRPr="006F5F06">
        <w:rPr>
          <w:rFonts w:eastAsia="Calibri" w:cs="Tahoma"/>
          <w:szCs w:val="18"/>
          <w:lang w:val="ru-RU"/>
        </w:rPr>
        <w:t xml:space="preserve">, а также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клиентской лицензии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после окончания срока действия их текущего покрытия.</w:t>
      </w:r>
      <w:r w:rsidR="00FA2C82" w:rsidRPr="006F5F06">
        <w:rPr>
          <w:rFonts w:eastAsia="Calibri" w:cs="Tahoma"/>
          <w:szCs w:val="18"/>
          <w:lang w:val="ru-RU"/>
        </w:rPr>
        <w:t xml:space="preserve"> </w:t>
      </w:r>
      <w:r w:rsidRPr="006F5F06">
        <w:rPr>
          <w:rFonts w:eastAsia="Calibri" w:cs="Tahoma"/>
          <w:szCs w:val="18"/>
          <w:lang w:val="ru-RU"/>
        </w:rPr>
        <w:t xml:space="preserve">После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в рамках данного предложения лицензии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Small</w:t>
      </w:r>
      <w:r w:rsidRPr="006F5F06">
        <w:rPr>
          <w:rFonts w:eastAsia="Calibri" w:cs="Tahoma"/>
          <w:szCs w:val="18"/>
          <w:lang w:val="ru-RU"/>
        </w:rPr>
        <w:t xml:space="preserve"> </w:t>
      </w:r>
      <w:r w:rsidRPr="00416CED">
        <w:rPr>
          <w:rFonts w:eastAsia="Calibri" w:cs="Tahoma"/>
          <w:szCs w:val="18"/>
        </w:rPr>
        <w:t>Business</w:t>
      </w:r>
      <w:r w:rsidRPr="006F5F06">
        <w:rPr>
          <w:rFonts w:eastAsia="Calibri" w:cs="Tahoma"/>
          <w:szCs w:val="18"/>
          <w:lang w:val="ru-RU"/>
        </w:rPr>
        <w:t xml:space="preserve"> клиентов перестают действовать.</w:t>
      </w:r>
    </w:p>
    <w:p w:rsidR="00CA0E2D" w:rsidRPr="006F5F06" w:rsidRDefault="00A81E83" w:rsidP="007B4697">
      <w:pPr>
        <w:spacing w:after="60" w:line="276" w:lineRule="auto"/>
        <w:ind w:left="720"/>
        <w:rPr>
          <w:lang w:val="ru-RU"/>
        </w:rPr>
      </w:pPr>
      <w:r w:rsidRPr="006F5F06">
        <w:rPr>
          <w:b/>
          <w:lang w:val="ru-RU"/>
        </w:rPr>
        <w:t>Для клиентов из Китайской Народной</w:t>
      </w:r>
      <w:r w:rsidRPr="006F5F06">
        <w:rPr>
          <w:lang w:val="ru-RU"/>
        </w:rPr>
        <w:t xml:space="preserve"> </w:t>
      </w:r>
      <w:r w:rsidRPr="006F5F06">
        <w:rPr>
          <w:b/>
          <w:lang w:val="ru-RU"/>
        </w:rPr>
        <w:t>Республики, приобретающих там лицензии и</w:t>
      </w:r>
      <w:r w:rsidR="007B4697">
        <w:rPr>
          <w:b/>
        </w:rPr>
        <w:t> </w:t>
      </w:r>
      <w:r w:rsidRPr="00416CED">
        <w:rPr>
          <w:b/>
        </w:rPr>
        <w:t>Software</w:t>
      </w:r>
      <w:r w:rsidRPr="006F5F06">
        <w:rPr>
          <w:b/>
          <w:lang w:val="ru-RU"/>
        </w:rPr>
        <w:t xml:space="preserve"> </w:t>
      </w:r>
      <w:r w:rsidRPr="00416CED">
        <w:rPr>
          <w:b/>
        </w:rPr>
        <w:t>Assurance</w:t>
      </w:r>
      <w:r w:rsidRPr="006F5F06">
        <w:rPr>
          <w:b/>
          <w:lang w:val="ru-RU"/>
        </w:rPr>
        <w:t xml:space="preserve"> для </w:t>
      </w:r>
      <w:r w:rsidRPr="00416CED">
        <w:rPr>
          <w:b/>
        </w:rPr>
        <w:t>SQL</w:t>
      </w:r>
      <w:r w:rsidRPr="006F5F06">
        <w:rPr>
          <w:b/>
          <w:lang w:val="ru-RU"/>
        </w:rPr>
        <w:t xml:space="preserve"> </w:t>
      </w:r>
      <w:r w:rsidRPr="00416CED">
        <w:rPr>
          <w:b/>
        </w:rPr>
        <w:t>Server</w:t>
      </w:r>
      <w:r w:rsidRPr="006F5F06">
        <w:rPr>
          <w:b/>
          <w:lang w:val="ru-RU"/>
        </w:rPr>
        <w:t xml:space="preserve"> 2008 </w:t>
      </w:r>
      <w:r w:rsidRPr="00416CED">
        <w:rPr>
          <w:b/>
        </w:rPr>
        <w:t>R</w:t>
      </w:r>
      <w:r w:rsidRPr="006F5F06">
        <w:rPr>
          <w:b/>
          <w:lang w:val="ru-RU"/>
        </w:rPr>
        <w:t>2:</w:t>
      </w:r>
    </w:p>
    <w:p w:rsidR="00CA0E2D" w:rsidRPr="006F5F06" w:rsidRDefault="00A81E83" w:rsidP="00CA0E2D">
      <w:pPr>
        <w:ind w:left="720"/>
        <w:rPr>
          <w:lang w:val="ru-RU"/>
        </w:rPr>
      </w:pPr>
      <w:r w:rsidRPr="006F5F06">
        <w:rPr>
          <w:lang w:val="ru-RU"/>
        </w:rPr>
        <w:t>Дата 1 апреля 2012 г., указанная в данном списке продуктов, не применяется. Применимой датой для этих клиентов будет 1 июля 2012 г.</w:t>
      </w:r>
    </w:p>
    <w:p w:rsidR="00CA0E2D" w:rsidRPr="006F5F06" w:rsidRDefault="00CA0E2D" w:rsidP="00CA0E2D">
      <w:pPr>
        <w:ind w:left="720"/>
        <w:rPr>
          <w:lang w:val="ru-RU"/>
        </w:rPr>
      </w:pPr>
    </w:p>
    <w:p w:rsidR="002512D3" w:rsidRPr="006F5F06" w:rsidRDefault="002512D3">
      <w:pPr>
        <w:rPr>
          <w:lang w:val="ru-RU"/>
        </w:rPr>
      </w:pPr>
      <w:bookmarkStart w:id="1462" w:name="_Toc336338342"/>
      <w:bookmarkStart w:id="1463" w:name="Srv_84SQL2008R2Webproc"/>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A81E83" w:rsidRPr="006F5F06" w:rsidRDefault="00A560B6" w:rsidP="00A81E83">
      <w:pPr>
        <w:pStyle w:val="Heading3"/>
        <w:rPr>
          <w:lang w:val="ru-RU"/>
        </w:rPr>
      </w:pPr>
      <w:bookmarkStart w:id="1464" w:name="_77_75_SQL"/>
      <w:bookmarkStart w:id="1465" w:name="_Toc363742043"/>
      <w:bookmarkEnd w:id="1464"/>
      <w:r w:rsidRPr="006F5F06">
        <w:rPr>
          <w:rFonts w:ascii="Tahoma" w:hAnsi="Tahoma" w:cs="Tahoma"/>
          <w:caps/>
          <w:color w:val="F66400"/>
          <w:sz w:val="22"/>
          <w:vertAlign w:val="superscript"/>
          <w:lang w:val="ru-RU"/>
        </w:rPr>
        <w:t>82</w:t>
      </w:r>
      <w:r w:rsidRPr="006F5F06">
        <w:rPr>
          <w:rFonts w:ascii="Tahoma" w:hAnsi="Tahoma" w:cs="Tahoma"/>
          <w:color w:val="F66400"/>
          <w:sz w:val="22"/>
          <w:lang w:val="ru-RU"/>
        </w:rPr>
        <w:t xml:space="preserve"> </w:t>
      </w:r>
      <w:r w:rsidRPr="00416CED">
        <w:rPr>
          <w:rFonts w:ascii="Tahoma" w:hAnsi="Tahoma" w:cs="Tahoma"/>
          <w:color w:val="F66400"/>
          <w:sz w:val="22"/>
        </w:rPr>
        <w:t>SQL</w:t>
      </w:r>
      <w:r w:rsidRPr="006F5F06">
        <w:rPr>
          <w:rFonts w:ascii="Tahoma" w:hAnsi="Tahoma" w:cs="Tahoma"/>
          <w:color w:val="F66400"/>
          <w:sz w:val="22"/>
          <w:lang w:val="ru-RU"/>
        </w:rPr>
        <w:t xml:space="preserve"> </w:t>
      </w:r>
      <w:r w:rsidRPr="00416CED">
        <w:rPr>
          <w:rFonts w:ascii="Tahoma" w:hAnsi="Tahoma" w:cs="Tahoma"/>
          <w:color w:val="F66400"/>
          <w:sz w:val="22"/>
        </w:rPr>
        <w:t>Server</w:t>
      </w:r>
      <w:r w:rsidR="007E25F2" w:rsidRPr="006F5F06">
        <w:rPr>
          <w:rFonts w:ascii="Tahoma" w:hAnsi="Tahoma" w:cs="Tahoma"/>
          <w:color w:val="F66400"/>
          <w:sz w:val="22"/>
          <w:vertAlign w:val="superscript"/>
          <w:lang w:val="ru-RU"/>
        </w:rPr>
        <w:t>®</w:t>
      </w:r>
      <w:r w:rsidRPr="006F5F06">
        <w:rPr>
          <w:rFonts w:ascii="Tahoma" w:hAnsi="Tahoma" w:cs="Tahoma"/>
          <w:color w:val="F66400"/>
          <w:sz w:val="22"/>
          <w:lang w:val="ru-RU"/>
        </w:rPr>
        <w:t xml:space="preserve"> 2008 </w:t>
      </w:r>
      <w:r w:rsidRPr="00416CED">
        <w:rPr>
          <w:rFonts w:ascii="Tahoma" w:hAnsi="Tahoma" w:cs="Tahoma"/>
          <w:color w:val="F66400"/>
          <w:sz w:val="22"/>
        </w:rPr>
        <w:t>R</w:t>
      </w:r>
      <w:r w:rsidRPr="006F5F06">
        <w:rPr>
          <w:rFonts w:ascii="Tahoma" w:hAnsi="Tahoma" w:cs="Tahoma"/>
          <w:color w:val="F66400"/>
          <w:sz w:val="22"/>
          <w:lang w:val="ru-RU"/>
        </w:rPr>
        <w:t xml:space="preserve">2 </w:t>
      </w:r>
      <w:r w:rsidRPr="00416CED">
        <w:rPr>
          <w:rFonts w:ascii="Tahoma" w:hAnsi="Tahoma" w:cs="Tahoma"/>
          <w:color w:val="F66400"/>
          <w:sz w:val="22"/>
        </w:rPr>
        <w:t>Web</w:t>
      </w:r>
      <w:r w:rsidRPr="006F5F06">
        <w:rPr>
          <w:rFonts w:ascii="Tahoma" w:hAnsi="Tahoma" w:cs="Tahoma"/>
          <w:color w:val="F66400"/>
          <w:sz w:val="22"/>
          <w:lang w:val="ru-RU"/>
        </w:rPr>
        <w:t xml:space="preserve"> «на процессор»</w:t>
      </w:r>
      <w:bookmarkEnd w:id="1462"/>
      <w:bookmarkEnd w:id="1465"/>
    </w:p>
    <w:bookmarkEnd w:id="1463"/>
    <w:p w:rsidR="00A81E83" w:rsidRPr="006F5F06" w:rsidRDefault="00A81E83" w:rsidP="008558DC">
      <w:pPr>
        <w:rPr>
          <w:lang w:val="ru-RU"/>
        </w:rPr>
      </w:pPr>
    </w:p>
    <w:p w:rsidR="008558DC" w:rsidRPr="006F5F06" w:rsidRDefault="00A81E83" w:rsidP="008558DC">
      <w:pPr>
        <w:spacing w:after="60"/>
        <w:ind w:left="720"/>
        <w:rPr>
          <w:lang w:val="ru-RU"/>
        </w:rPr>
      </w:pPr>
      <w:r w:rsidRPr="006F5F06">
        <w:rPr>
          <w:rFonts w:eastAsia="Calibri" w:cs="Tahoma"/>
          <w:b/>
          <w:szCs w:val="18"/>
          <w:lang w:val="ru-RU"/>
        </w:rPr>
        <w:t>Предоставление лицензий в связи с изменением модели лицензирования.</w:t>
      </w:r>
    </w:p>
    <w:p w:rsidR="00A81E83" w:rsidRPr="006F5F06" w:rsidRDefault="00A81E83" w:rsidP="007B4697">
      <w:pPr>
        <w:ind w:left="720"/>
        <w:rPr>
          <w:lang w:val="ru-RU"/>
        </w:rPr>
      </w:pP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будет последней версией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лицензируемой по модели «на процессор», и последней версией выпуска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Web</w:t>
      </w:r>
      <w:r w:rsidRPr="006F5F06">
        <w:rPr>
          <w:rFonts w:eastAsia="Calibri" w:cs="Tahoma"/>
          <w:szCs w:val="18"/>
          <w:lang w:val="ru-RU"/>
        </w:rPr>
        <w:t xml:space="preserve"> в рамках Программ корпоративного лицензирования для конечных пользователей.</w:t>
      </w:r>
      <w:r w:rsidR="00FA2C82" w:rsidRPr="006F5F06">
        <w:rPr>
          <w:rFonts w:eastAsia="Calibri" w:cs="Tahoma"/>
          <w:szCs w:val="18"/>
          <w:lang w:val="ru-RU"/>
        </w:rPr>
        <w:t xml:space="preserve"> </w:t>
      </w:r>
      <w:r w:rsidRPr="006F5F06">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Web</w:t>
      </w:r>
      <w:r w:rsidRPr="006F5F06">
        <w:rPr>
          <w:rFonts w:eastAsia="Calibri" w:cs="Tahoma"/>
          <w:szCs w:val="18"/>
          <w:lang w:val="ru-RU"/>
        </w:rPr>
        <w:t xml:space="preserve"> «на процессор» («соответствующие лицензии») имеют следующие возможности. </w:t>
      </w:r>
      <w:r w:rsidRPr="006F5F06">
        <w:rPr>
          <w:lang w:val="ru-RU"/>
        </w:rPr>
        <w:t xml:space="preserve">Для получения этих возможностей лицензии </w:t>
      </w:r>
      <w:r w:rsidRPr="00416CED">
        <w:t>SQL</w:t>
      </w:r>
      <w:r w:rsidRPr="006F5F06">
        <w:rPr>
          <w:lang w:val="ru-RU"/>
        </w:rPr>
        <w:t xml:space="preserve"> </w:t>
      </w:r>
      <w:r w:rsidRPr="00416CED">
        <w:t>Server</w:t>
      </w:r>
      <w:r w:rsidRPr="006F5F06">
        <w:rPr>
          <w:lang w:val="ru-RU"/>
        </w:rPr>
        <w:t xml:space="preserve"> 2008 </w:t>
      </w:r>
      <w:r w:rsidRPr="00416CED">
        <w:t>R</w:t>
      </w:r>
      <w:r w:rsidRPr="006F5F06">
        <w:rPr>
          <w:lang w:val="ru-RU"/>
        </w:rPr>
        <w:t xml:space="preserve">2 </w:t>
      </w:r>
      <w:r w:rsidRPr="00416CED">
        <w:t>Web</w:t>
      </w:r>
      <w:r w:rsidRPr="006F5F06">
        <w:rPr>
          <w:lang w:val="ru-RU"/>
        </w:rPr>
        <w:t xml:space="preserve"> «на процессор»,</w:t>
      </w:r>
      <w:r w:rsidRPr="006F5F06">
        <w:rPr>
          <w:rFonts w:cs="Tahoma"/>
          <w:bCs/>
          <w:color w:val="000000"/>
          <w:szCs w:val="18"/>
          <w:lang w:val="ru-RU"/>
        </w:rPr>
        <w:t xml:space="preserve"> приобретенные впоследствии в течение срока действия того же соглашения о регистрации, но до 1 апреля 2015 г. </w:t>
      </w:r>
      <w:r w:rsidR="007B4697" w:rsidRPr="006F5F06">
        <w:rPr>
          <w:rFonts w:cs="Tahoma"/>
          <w:bCs/>
          <w:color w:val="000000"/>
          <w:szCs w:val="18"/>
          <w:lang w:val="ru-RU"/>
        </w:rPr>
        <w:t>В</w:t>
      </w:r>
      <w:r w:rsidR="007B4697">
        <w:rPr>
          <w:rFonts w:cs="Tahoma"/>
          <w:bCs/>
          <w:color w:val="000000"/>
          <w:szCs w:val="18"/>
        </w:rPr>
        <w:t> </w:t>
      </w:r>
      <w:r w:rsidRPr="006F5F06">
        <w:rPr>
          <w:rFonts w:cs="Tahoma"/>
          <w:bCs/>
          <w:color w:val="000000"/>
          <w:szCs w:val="18"/>
          <w:lang w:val="ru-RU"/>
        </w:rPr>
        <w:t xml:space="preserve">рамках запланированного процесса сверки по соглашению </w:t>
      </w:r>
      <w:r w:rsidRPr="00416CED">
        <w:rPr>
          <w:rFonts w:cs="Tahoma"/>
          <w:bCs/>
          <w:color w:val="000000"/>
          <w:szCs w:val="18"/>
        </w:rPr>
        <w:t>Enterprise, Enterprise Subscription, Open</w:t>
      </w:r>
      <w:r w:rsidR="007B4697">
        <w:rPr>
          <w:rFonts w:cs="Tahoma"/>
          <w:bCs/>
          <w:color w:val="000000"/>
          <w:szCs w:val="18"/>
        </w:rPr>
        <w:t> </w:t>
      </w:r>
      <w:r w:rsidRPr="00416CED">
        <w:rPr>
          <w:rFonts w:cs="Tahoma"/>
          <w:bCs/>
          <w:color w:val="000000"/>
          <w:szCs w:val="18"/>
        </w:rPr>
        <w:t>Value Subscription или EES, также считаются соответствующими лицензиями.</w:t>
      </w:r>
      <w:r w:rsidR="00FA2C82" w:rsidRPr="00416CED">
        <w:rPr>
          <w:rFonts w:cs="Tahoma"/>
          <w:bCs/>
          <w:color w:val="000000"/>
          <w:szCs w:val="18"/>
        </w:rPr>
        <w:t xml:space="preserve"> </w:t>
      </w:r>
      <w:r w:rsidRPr="006F5F06">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8558DC" w:rsidRPr="006F5F06" w:rsidRDefault="008558DC" w:rsidP="008558DC">
      <w:pPr>
        <w:ind w:left="720"/>
        <w:rPr>
          <w:lang w:val="ru-RU"/>
        </w:rPr>
      </w:pPr>
    </w:p>
    <w:p w:rsidR="008558DC" w:rsidRPr="006F5F06" w:rsidRDefault="008558DC" w:rsidP="008558DC">
      <w:pPr>
        <w:spacing w:after="60"/>
        <w:ind w:left="720"/>
        <w:rPr>
          <w:lang w:val="ru-RU"/>
        </w:rPr>
      </w:pPr>
      <w:r w:rsidRPr="006F5F06">
        <w:rPr>
          <w:rFonts w:eastAsia="Calibri" w:cs="Tahoma"/>
          <w:b/>
          <w:szCs w:val="18"/>
          <w:lang w:val="ru-RU"/>
        </w:rPr>
        <w:t>Текущий срок действия</w:t>
      </w:r>
    </w:p>
    <w:p w:rsidR="008558DC" w:rsidRPr="006F5F06" w:rsidRDefault="00A81E83" w:rsidP="008558DC">
      <w:pPr>
        <w:ind w:left="720"/>
        <w:rPr>
          <w:lang w:val="ru-RU"/>
        </w:rPr>
      </w:pPr>
      <w:r w:rsidRPr="006F5F06">
        <w:rPr>
          <w:rFonts w:eastAsia="Calibri" w:cs="Tahoma"/>
          <w:szCs w:val="18"/>
          <w:lang w:val="ru-RU"/>
        </w:rPr>
        <w:t xml:space="preserve">В течение текущего срока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активного на 1 апреля 2012 г.,</w:t>
      </w:r>
      <w:r w:rsidR="00FA2C82" w:rsidRPr="006F5F06">
        <w:rPr>
          <w:rFonts w:eastAsia="Calibri" w:cs="Tahoma"/>
          <w:szCs w:val="18"/>
          <w:lang w:val="ru-RU"/>
        </w:rPr>
        <w:t xml:space="preserve"> </w:t>
      </w:r>
      <w:r w:rsidRPr="006F5F0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 xml:space="preserve"> и использовать его вместо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Web</w:t>
      </w:r>
      <w:r w:rsidRPr="006F5F06">
        <w:rPr>
          <w:rFonts w:eastAsia="Calibri" w:cs="Tahoma"/>
          <w:szCs w:val="18"/>
          <w:lang w:val="ru-RU"/>
        </w:rPr>
        <w:t xml:space="preserve"> согласно прав на использование продуктов в отношении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и «Перемещение лицензий в фермах серверов».</w:t>
      </w:r>
      <w:r w:rsidR="00FA2C82" w:rsidRPr="006F5F06">
        <w:rPr>
          <w:rFonts w:eastAsia="Calibri" w:cs="Tahoma"/>
          <w:szCs w:val="18"/>
          <w:lang w:val="ru-RU"/>
        </w:rPr>
        <w:t xml:space="preserve"> </w:t>
      </w:r>
      <w:r w:rsidRPr="006F5F06">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w:t>
      </w:r>
    </w:p>
    <w:p w:rsidR="008558DC" w:rsidRPr="006F5F06" w:rsidRDefault="008558DC" w:rsidP="008558DC">
      <w:pPr>
        <w:ind w:left="720"/>
        <w:rPr>
          <w:lang w:val="ru-RU"/>
        </w:rPr>
      </w:pPr>
    </w:p>
    <w:p w:rsidR="008558DC" w:rsidRPr="006F5F06" w:rsidRDefault="00A81E83" w:rsidP="008558DC">
      <w:pPr>
        <w:spacing w:after="60"/>
        <w:ind w:left="720"/>
        <w:rPr>
          <w:lang w:val="ru-RU"/>
        </w:rPr>
      </w:pPr>
      <w:r w:rsidRPr="006F5F06">
        <w:rPr>
          <w:rFonts w:eastAsia="Calibri" w:cs="Tahoma"/>
          <w:b/>
          <w:szCs w:val="18"/>
          <w:lang w:val="ru-RU"/>
        </w:rPr>
        <w:t>Первый срок продления (до 1 апреля 2015 г.)</w:t>
      </w:r>
    </w:p>
    <w:p w:rsidR="00A81E83" w:rsidRPr="006F5F06" w:rsidRDefault="00A81E83" w:rsidP="008558DC">
      <w:pPr>
        <w:ind w:left="720"/>
        <w:rPr>
          <w:lang w:val="ru-RU"/>
        </w:rPr>
      </w:pPr>
      <w:r w:rsidRPr="006F5F06">
        <w:rPr>
          <w:rFonts w:eastAsia="Calibri" w:cs="Tahoma"/>
          <w:szCs w:val="18"/>
          <w:lang w:val="ru-RU"/>
        </w:rPr>
        <w:t xml:space="preserve">При первом продлении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клиент может, не приобретая основные лицензии «на ядро»,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«на ядро» в количестве равном сумме (</w:t>
      </w:r>
      <w:r w:rsidRPr="00416CED">
        <w:rPr>
          <w:rFonts w:eastAsia="Calibri" w:cs="Tahoma"/>
          <w:szCs w:val="18"/>
        </w:rPr>
        <w:t>a</w:t>
      </w:r>
      <w:r w:rsidRPr="006F5F06">
        <w:rPr>
          <w:rFonts w:eastAsia="Calibri" w:cs="Tahoma"/>
          <w:szCs w:val="18"/>
          <w:lang w:val="ru-RU"/>
        </w:rPr>
        <w:t>) и (</w:t>
      </w:r>
      <w:r w:rsidRPr="00416CED">
        <w:rPr>
          <w:rFonts w:eastAsia="Calibri" w:cs="Tahoma"/>
          <w:szCs w:val="18"/>
        </w:rPr>
        <w:t>b</w:t>
      </w:r>
      <w:r w:rsidRPr="006F5F06">
        <w:rPr>
          <w:rFonts w:eastAsia="Calibri" w:cs="Tahoma"/>
          <w:szCs w:val="18"/>
          <w:lang w:val="ru-RU"/>
        </w:rPr>
        <w:t>) ниже:</w:t>
      </w:r>
    </w:p>
    <w:p w:rsidR="00A81E83" w:rsidRPr="006F5F06" w:rsidRDefault="00A81E83" w:rsidP="00346F4B">
      <w:pPr>
        <w:numPr>
          <w:ilvl w:val="0"/>
          <w:numId w:val="116"/>
        </w:numPr>
        <w:tabs>
          <w:tab w:val="left" w:pos="1800"/>
        </w:tabs>
        <w:spacing w:after="60"/>
        <w:rPr>
          <w:spacing w:val="-4"/>
          <w:lang w:val="ru-RU"/>
        </w:rPr>
      </w:pPr>
      <w:r w:rsidRPr="006F5F06">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416CED" w:rsidRDefault="00A81E83" w:rsidP="00346F4B">
      <w:pPr>
        <w:numPr>
          <w:ilvl w:val="3"/>
          <w:numId w:val="55"/>
        </w:numPr>
        <w:spacing w:after="60"/>
        <w:ind w:left="2160"/>
      </w:pPr>
      <w:r w:rsidRPr="00416CED">
        <w:rPr>
          <w:rFonts w:eastAsia="Calibri" w:cs="Tahoma"/>
          <w:szCs w:val="18"/>
        </w:rPr>
        <w:t>четыре, ИЛИ</w:t>
      </w:r>
    </w:p>
    <w:p w:rsidR="00A81E83" w:rsidRPr="006F5F06" w:rsidRDefault="00A81E83" w:rsidP="00346F4B">
      <w:pPr>
        <w:numPr>
          <w:ilvl w:val="3"/>
          <w:numId w:val="55"/>
        </w:numPr>
        <w:spacing w:after="60"/>
        <w:ind w:left="2160"/>
        <w:rPr>
          <w:lang w:val="ru-RU"/>
        </w:rPr>
      </w:pPr>
      <w:r w:rsidRPr="006F5F0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szCs w:val="18"/>
          <w:lang w:val="ru-RU"/>
        </w:rPr>
        <w:t xml:space="preserve"> </w:t>
      </w:r>
      <w:r w:rsidRPr="006F5F06">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 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8558DC" w:rsidRPr="006F5F06" w:rsidRDefault="00A81E83" w:rsidP="00346F4B">
      <w:pPr>
        <w:numPr>
          <w:ilvl w:val="0"/>
          <w:numId w:val="116"/>
        </w:numPr>
        <w:tabs>
          <w:tab w:val="left" w:pos="1800"/>
        </w:tabs>
        <w:spacing w:after="60"/>
        <w:rPr>
          <w:lang w:val="ru-RU"/>
        </w:rPr>
      </w:pPr>
      <w:r w:rsidRPr="006F5F0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E5029B" w:rsidRPr="006F5F06" w:rsidRDefault="00E5029B">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7B4697" w:rsidRPr="006F5F06" w:rsidRDefault="007B4697">
      <w:pPr>
        <w:rPr>
          <w:lang w:val="ru-RU"/>
        </w:rPr>
      </w:pPr>
    </w:p>
    <w:p w:rsidR="008558DC" w:rsidRPr="006F5F06" w:rsidRDefault="00A81E83" w:rsidP="008558DC">
      <w:pPr>
        <w:spacing w:after="60"/>
        <w:ind w:left="720"/>
        <w:rPr>
          <w:lang w:val="ru-RU"/>
        </w:rPr>
      </w:pPr>
      <w:r w:rsidRPr="006F5F06">
        <w:rPr>
          <w:rFonts w:eastAsia="Calibri" w:cs="Tahoma"/>
          <w:b/>
          <w:szCs w:val="18"/>
          <w:lang w:val="ru-RU"/>
        </w:rPr>
        <w:t>Первый срок продления (1 апреля 2015 г. или позднее)</w:t>
      </w:r>
    </w:p>
    <w:p w:rsidR="00A81E83" w:rsidRPr="006F5F06" w:rsidRDefault="00A81E83" w:rsidP="008558DC">
      <w:pPr>
        <w:ind w:left="720"/>
        <w:contextualSpacing/>
        <w:rPr>
          <w:lang w:val="ru-RU"/>
        </w:rPr>
      </w:pPr>
      <w:r w:rsidRPr="006F5F06">
        <w:rPr>
          <w:rFonts w:eastAsia="Calibri" w:cs="Tahoma"/>
          <w:color w:val="000000"/>
          <w:szCs w:val="18"/>
          <w:lang w:val="ru-RU"/>
        </w:rPr>
        <w:t>Клиенты, впервые продлевающие покрытие 1 апреля 2015 г. или позднее</w:t>
      </w:r>
      <w:r w:rsidRPr="006F5F0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следующим образом:</w:t>
      </w:r>
    </w:p>
    <w:p w:rsidR="008558DC" w:rsidRPr="006F5F06" w:rsidRDefault="008558DC" w:rsidP="008558DC">
      <w:pPr>
        <w:ind w:left="720"/>
        <w:contextualSpacing/>
        <w:rPr>
          <w:lang w:val="ru-RU"/>
        </w:rPr>
      </w:pPr>
    </w:p>
    <w:p w:rsidR="00A81E83" w:rsidRPr="006F5F06" w:rsidRDefault="00A81E83" w:rsidP="00346F4B">
      <w:pPr>
        <w:numPr>
          <w:ilvl w:val="3"/>
          <w:numId w:val="89"/>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возобновить действие </w:t>
      </w:r>
      <w:r w:rsidRPr="00416CED">
        <w:rPr>
          <w:rFonts w:eastAsia="Calibri" w:cs="Tahoma"/>
          <w:szCs w:val="18"/>
        </w:rPr>
        <w:t>SA</w:t>
      </w:r>
      <w:r w:rsidRPr="006F5F06">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F5F06" w:rsidRDefault="00A81E83" w:rsidP="007B4697">
      <w:pPr>
        <w:numPr>
          <w:ilvl w:val="3"/>
          <w:numId w:val="89"/>
        </w:numPr>
        <w:spacing w:after="60"/>
        <w:ind w:left="1440"/>
        <w:rPr>
          <w:spacing w:val="-2"/>
          <w:lang w:val="ru-RU"/>
        </w:rPr>
      </w:pPr>
      <w:r w:rsidRPr="006F5F06">
        <w:rPr>
          <w:rFonts w:eastAsia="Calibri" w:cs="Tahoma"/>
          <w:spacing w:val="-2"/>
          <w:szCs w:val="18"/>
          <w:lang w:val="ru-RU"/>
        </w:rPr>
        <w:t>для лицензий, приобретенных до 1 апреля 2015</w:t>
      </w:r>
      <w:r w:rsidRPr="007B4697">
        <w:rPr>
          <w:rFonts w:eastAsia="Calibri" w:cs="Tahoma"/>
          <w:spacing w:val="-2"/>
          <w:szCs w:val="18"/>
        </w:rPr>
        <w:t> </w:t>
      </w:r>
      <w:r w:rsidRPr="006F5F06">
        <w:rPr>
          <w:rFonts w:eastAsia="Calibri" w:cs="Tahoma"/>
          <w:spacing w:val="-2"/>
          <w:szCs w:val="18"/>
          <w:lang w:val="ru-RU"/>
        </w:rPr>
        <w:t xml:space="preserve">г., клиенты могут возобновить действие </w:t>
      </w:r>
      <w:r w:rsidRPr="007B4697">
        <w:rPr>
          <w:rFonts w:eastAsia="Calibri" w:cs="Tahoma"/>
          <w:spacing w:val="-2"/>
          <w:szCs w:val="18"/>
        </w:rPr>
        <w:t>SA</w:t>
      </w:r>
      <w:r w:rsidRPr="006F5F06">
        <w:rPr>
          <w:rFonts w:eastAsia="Calibri" w:cs="Tahoma"/>
          <w:spacing w:val="-2"/>
          <w:szCs w:val="18"/>
          <w:lang w:val="ru-RU"/>
        </w:rPr>
        <w:t xml:space="preserve"> для</w:t>
      </w:r>
      <w:r w:rsidR="007B4697">
        <w:rPr>
          <w:rFonts w:eastAsia="Calibri" w:cs="Tahoma"/>
          <w:spacing w:val="-2"/>
          <w:szCs w:val="18"/>
        </w:rPr>
        <w:t> </w:t>
      </w:r>
      <w:r w:rsidRPr="006F5F06">
        <w:rPr>
          <w:rFonts w:eastAsia="Calibri" w:cs="Tahoma"/>
          <w:spacing w:val="-2"/>
          <w:szCs w:val="18"/>
          <w:lang w:val="ru-RU"/>
        </w:rPr>
        <w:t xml:space="preserve">четырех лицензий «на ядро»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w:t>
      </w:r>
      <w:r w:rsidRPr="007B4697">
        <w:rPr>
          <w:rFonts w:eastAsia="Calibri" w:cs="Tahoma"/>
          <w:spacing w:val="-2"/>
          <w:szCs w:val="18"/>
        </w:rPr>
        <w:t>Standard</w:t>
      </w:r>
      <w:r w:rsidRPr="006F5F06">
        <w:rPr>
          <w:rFonts w:eastAsia="Calibri" w:cs="Tahoma"/>
          <w:spacing w:val="-2"/>
          <w:szCs w:val="18"/>
          <w:lang w:val="ru-RU"/>
        </w:rPr>
        <w:t>, не приобретая базовые лицензии «на</w:t>
      </w:r>
      <w:r w:rsidR="007B4697">
        <w:rPr>
          <w:rFonts w:eastAsia="Calibri" w:cs="Tahoma"/>
          <w:spacing w:val="-2"/>
          <w:szCs w:val="18"/>
        </w:rPr>
        <w:t> </w:t>
      </w:r>
      <w:r w:rsidRPr="006F5F06">
        <w:rPr>
          <w:rFonts w:eastAsia="Calibri" w:cs="Tahoma"/>
          <w:spacing w:val="-2"/>
          <w:szCs w:val="18"/>
          <w:lang w:val="ru-RU"/>
        </w:rPr>
        <w:t xml:space="preserve">ядро» для каждой лицензии «на процессор»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2008 </w:t>
      </w:r>
      <w:r w:rsidRPr="007B4697">
        <w:rPr>
          <w:rFonts w:eastAsia="Calibri" w:cs="Tahoma"/>
          <w:spacing w:val="-2"/>
          <w:szCs w:val="18"/>
        </w:rPr>
        <w:t>R</w:t>
      </w:r>
      <w:r w:rsidRPr="006F5F06">
        <w:rPr>
          <w:rFonts w:eastAsia="Calibri" w:cs="Tahoma"/>
          <w:spacing w:val="-2"/>
          <w:szCs w:val="18"/>
          <w:lang w:val="ru-RU"/>
        </w:rPr>
        <w:t xml:space="preserve">2 </w:t>
      </w:r>
      <w:r w:rsidRPr="007B4697">
        <w:rPr>
          <w:rFonts w:eastAsia="Calibri" w:cs="Tahoma"/>
          <w:spacing w:val="-2"/>
          <w:szCs w:val="18"/>
        </w:rPr>
        <w:t>Web</w:t>
      </w:r>
      <w:r w:rsidRPr="006F5F06">
        <w:rPr>
          <w:rFonts w:eastAsia="Calibri" w:cs="Tahoma"/>
          <w:spacing w:val="-2"/>
          <w:szCs w:val="18"/>
          <w:lang w:val="ru-RU"/>
        </w:rPr>
        <w:t xml:space="preserve">. Для дальнейшего использования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6F5F06" w:rsidRDefault="00A81E83" w:rsidP="00346F4B">
      <w:pPr>
        <w:numPr>
          <w:ilvl w:val="0"/>
          <w:numId w:val="50"/>
        </w:numPr>
        <w:spacing w:after="60"/>
        <w:ind w:left="1440"/>
        <w:rPr>
          <w:lang w:val="ru-RU"/>
        </w:rPr>
      </w:pPr>
      <w:r w:rsidRPr="006F5F06">
        <w:rPr>
          <w:rFonts w:eastAsia="Calibri" w:cs="Tahoma"/>
          <w:szCs w:val="18"/>
          <w:lang w:val="ru-RU"/>
        </w:rPr>
        <w:t xml:space="preserve">После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p>
    <w:p w:rsidR="008558DC" w:rsidRPr="006F5F06" w:rsidRDefault="008558DC" w:rsidP="008558DC">
      <w:pPr>
        <w:ind w:left="720"/>
        <w:contextualSpacing/>
        <w:rPr>
          <w:lang w:val="ru-RU"/>
        </w:rPr>
      </w:pPr>
    </w:p>
    <w:p w:rsidR="008558DC" w:rsidRPr="006F5F06" w:rsidRDefault="00A81E83" w:rsidP="008558DC">
      <w:pPr>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до 1 апреля 2015 г., которые не планируют продлевать его действие.</w:t>
      </w:r>
    </w:p>
    <w:p w:rsidR="00A81E83" w:rsidRPr="006F5F06" w:rsidRDefault="00A81E83" w:rsidP="007B4697">
      <w:pPr>
        <w:ind w:left="720"/>
        <w:contextualSpacing/>
        <w:rPr>
          <w:lang w:val="ru-RU"/>
        </w:rPr>
      </w:pPr>
      <w:r w:rsidRPr="006F5F06">
        <w:rPr>
          <w:rFonts w:eastAsia="Calibri" w:cs="Tahoma"/>
          <w:szCs w:val="18"/>
          <w:lang w:val="ru-RU"/>
        </w:rPr>
        <w:t xml:space="preserve">Клиенты, которые участвуют в программах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szCs w:val="18"/>
          <w:lang w:val="ru-RU"/>
        </w:rPr>
        <w:t>с</w:t>
      </w:r>
      <w:r w:rsidR="007B4697">
        <w:rPr>
          <w:rFonts w:eastAsia="Calibri" w:cs="Tahoma"/>
          <w:szCs w:val="18"/>
        </w:rPr>
        <w:t> </w:t>
      </w:r>
      <w:r w:rsidRPr="006F5F06">
        <w:rPr>
          <w:rFonts w:eastAsia="Calibri" w:cs="Tahoma"/>
          <w:szCs w:val="18"/>
          <w:lang w:val="ru-RU"/>
        </w:rPr>
        <w:t>покрытием, действие которого заканчивается 1 апреля 2015 г., желающие выкупить лицензии «на</w:t>
      </w:r>
      <w:r w:rsidR="007B4697">
        <w:rPr>
          <w:rFonts w:eastAsia="Calibri" w:cs="Tahoma"/>
          <w:szCs w:val="18"/>
        </w:rPr>
        <w:t> </w:t>
      </w:r>
      <w:r w:rsidRPr="006F5F06">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могут запускать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или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по таким лицензиям при соблюдении следующих условий.</w:t>
      </w:r>
    </w:p>
    <w:p w:rsidR="00A81E83" w:rsidRPr="007B4697" w:rsidRDefault="00A81E83" w:rsidP="007B4697">
      <w:pPr>
        <w:numPr>
          <w:ilvl w:val="0"/>
          <w:numId w:val="90"/>
        </w:numPr>
        <w:tabs>
          <w:tab w:val="left" w:pos="1800"/>
        </w:tabs>
        <w:spacing w:after="60"/>
        <w:ind w:left="1800"/>
        <w:rPr>
          <w:spacing w:val="-2"/>
        </w:rPr>
      </w:pPr>
      <w:r w:rsidRPr="007B4697">
        <w:rPr>
          <w:rFonts w:eastAsia="Calibri" w:cs="Tahoma"/>
          <w:b/>
          <w:spacing w:val="-2"/>
          <w:szCs w:val="18"/>
        </w:rPr>
        <w:t>SQL</w:t>
      </w:r>
      <w:r w:rsidRPr="006F5F06">
        <w:rPr>
          <w:rFonts w:eastAsia="Calibri" w:cs="Tahoma"/>
          <w:b/>
          <w:spacing w:val="-2"/>
          <w:szCs w:val="18"/>
          <w:lang w:val="ru-RU"/>
        </w:rPr>
        <w:t xml:space="preserve"> </w:t>
      </w:r>
      <w:r w:rsidRPr="007B4697">
        <w:rPr>
          <w:rFonts w:eastAsia="Calibri" w:cs="Tahoma"/>
          <w:b/>
          <w:spacing w:val="-2"/>
          <w:szCs w:val="18"/>
        </w:rPr>
        <w:t>Server</w:t>
      </w:r>
      <w:r w:rsidRPr="006F5F06">
        <w:rPr>
          <w:rFonts w:eastAsia="Calibri" w:cs="Tahoma"/>
          <w:b/>
          <w:spacing w:val="-2"/>
          <w:szCs w:val="18"/>
          <w:lang w:val="ru-RU"/>
        </w:rPr>
        <w:t xml:space="preserve"> 2008 </w:t>
      </w:r>
      <w:r w:rsidRPr="007B4697">
        <w:rPr>
          <w:rFonts w:eastAsia="Calibri" w:cs="Tahoma"/>
          <w:b/>
          <w:spacing w:val="-2"/>
          <w:szCs w:val="18"/>
        </w:rPr>
        <w:t>R</w:t>
      </w:r>
      <w:r w:rsidRPr="006F5F06">
        <w:rPr>
          <w:rFonts w:eastAsia="Calibri" w:cs="Tahoma"/>
          <w:b/>
          <w:spacing w:val="-2"/>
          <w:szCs w:val="18"/>
          <w:lang w:val="ru-RU"/>
        </w:rPr>
        <w:t xml:space="preserve">2 </w:t>
      </w:r>
      <w:r w:rsidRPr="007B4697">
        <w:rPr>
          <w:rFonts w:eastAsia="Calibri" w:cs="Tahoma"/>
          <w:b/>
          <w:spacing w:val="-2"/>
          <w:szCs w:val="18"/>
        </w:rPr>
        <w:t>Web</w:t>
      </w:r>
      <w:r w:rsidRPr="006F5F06">
        <w:rPr>
          <w:rFonts w:eastAsia="Calibri" w:cs="Tahoma"/>
          <w:b/>
          <w:spacing w:val="-2"/>
          <w:szCs w:val="18"/>
          <w:lang w:val="ru-RU"/>
        </w:rPr>
        <w:t>.</w:t>
      </w:r>
      <w:r w:rsidRPr="006F5F06">
        <w:rPr>
          <w:rFonts w:eastAsia="Calibri" w:cs="Tahoma"/>
          <w:spacing w:val="-2"/>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2008 </w:t>
      </w:r>
      <w:r w:rsidRPr="007B4697">
        <w:rPr>
          <w:rFonts w:eastAsia="Calibri" w:cs="Tahoma"/>
          <w:spacing w:val="-2"/>
          <w:szCs w:val="18"/>
        </w:rPr>
        <w:t>R</w:t>
      </w:r>
      <w:r w:rsidRPr="006F5F06">
        <w:rPr>
          <w:rFonts w:eastAsia="Calibri" w:cs="Tahoma"/>
          <w:spacing w:val="-2"/>
          <w:szCs w:val="18"/>
          <w:lang w:val="ru-RU"/>
        </w:rPr>
        <w:t xml:space="preserve">2 </w:t>
      </w:r>
      <w:r w:rsidRPr="007B4697">
        <w:rPr>
          <w:rFonts w:eastAsia="Calibri" w:cs="Tahoma"/>
          <w:spacing w:val="-2"/>
          <w:szCs w:val="18"/>
        </w:rPr>
        <w:t>Web</w:t>
      </w:r>
      <w:r w:rsidRPr="006F5F06">
        <w:rPr>
          <w:rFonts w:eastAsia="Calibri" w:cs="Tahoma"/>
          <w:spacing w:val="-2"/>
          <w:szCs w:val="18"/>
          <w:lang w:val="ru-RU"/>
        </w:rPr>
        <w:t xml:space="preserve"> «на процессор». Клиенты больше не имеют прав «Перемещение лицензий в</w:t>
      </w:r>
      <w:r w:rsidR="007B4697">
        <w:rPr>
          <w:rFonts w:eastAsia="Calibri" w:cs="Tahoma"/>
          <w:spacing w:val="-2"/>
          <w:szCs w:val="18"/>
        </w:rPr>
        <w:t> </w:t>
      </w:r>
      <w:r w:rsidRPr="006F5F06">
        <w:rPr>
          <w:rFonts w:eastAsia="Calibri" w:cs="Tahoma"/>
          <w:spacing w:val="-2"/>
          <w:szCs w:val="18"/>
          <w:lang w:val="ru-RU"/>
        </w:rPr>
        <w:t xml:space="preserve">фермах серверов» и «Перемещение лицензий с помощью </w:t>
      </w:r>
      <w:r w:rsidRPr="007B4697">
        <w:rPr>
          <w:rFonts w:eastAsia="Calibri" w:cs="Tahoma"/>
          <w:spacing w:val="-2"/>
          <w:szCs w:val="18"/>
        </w:rPr>
        <w:t xml:space="preserve">Software Assurance». </w:t>
      </w:r>
    </w:p>
    <w:p w:rsidR="00A81E83" w:rsidRPr="006F5F06" w:rsidRDefault="00A81E83" w:rsidP="00346F4B">
      <w:pPr>
        <w:numPr>
          <w:ilvl w:val="0"/>
          <w:numId w:val="90"/>
        </w:numPr>
        <w:tabs>
          <w:tab w:val="left" w:pos="1800"/>
        </w:tabs>
        <w:spacing w:after="60"/>
        <w:ind w:left="1800"/>
        <w:rPr>
          <w:lang w:val="ru-RU"/>
        </w:rPr>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w:t>
      </w:r>
      <w:r w:rsidRPr="00416CED">
        <w:rPr>
          <w:rFonts w:eastAsia="Calibri" w:cs="Tahoma"/>
          <w:b/>
          <w:szCs w:val="18"/>
        </w:rPr>
        <w:t>Standard</w:t>
      </w:r>
      <w:r w:rsidRPr="006F5F06">
        <w:rPr>
          <w:rFonts w:eastAsia="Calibri" w:cs="Tahoma"/>
          <w:b/>
          <w:szCs w:val="18"/>
          <w:lang w:val="ru-RU"/>
        </w:rPr>
        <w:t xml:space="preserve"> </w:t>
      </w:r>
      <w:r w:rsidRPr="00416CED">
        <w:rPr>
          <w:rFonts w:eastAsia="Calibri" w:cs="Tahoma"/>
          <w:b/>
          <w:szCs w:val="18"/>
        </w:rPr>
        <w:t>Core</w:t>
      </w:r>
      <w:r w:rsidRPr="006F5F06">
        <w:rPr>
          <w:rFonts w:eastAsia="Calibri" w:cs="Tahoma"/>
          <w:b/>
          <w:szCs w:val="18"/>
          <w:lang w:val="ru-RU"/>
        </w:rPr>
        <w:t xml:space="preserve">. </w:t>
      </w:r>
      <w:r w:rsidRPr="006F5F0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однако </w:t>
      </w:r>
    </w:p>
    <w:p w:rsidR="00A81E83" w:rsidRPr="00416CED" w:rsidRDefault="00A81E83" w:rsidP="007B4697">
      <w:pPr>
        <w:numPr>
          <w:ilvl w:val="1"/>
          <w:numId w:val="52"/>
        </w:numPr>
        <w:tabs>
          <w:tab w:val="left" w:pos="2160"/>
        </w:tabs>
        <w:spacing w:after="60"/>
        <w:ind w:left="2160"/>
      </w:pPr>
      <w:r w:rsidRPr="006F5F06">
        <w:rPr>
          <w:rFonts w:eastAsia="Calibri" w:cs="Tahoma"/>
          <w:szCs w:val="18"/>
          <w:lang w:val="ru-RU"/>
        </w:rPr>
        <w:t>клиенты больше не имеют прав «Перемещение лицензий в фермах серверов» и</w:t>
      </w:r>
      <w:r w:rsidR="007B4697">
        <w:rPr>
          <w:rFonts w:eastAsia="Calibri" w:cs="Tahoma"/>
          <w:szCs w:val="18"/>
        </w:rPr>
        <w:t> </w:t>
      </w:r>
      <w:r w:rsidRPr="006F5F06">
        <w:rPr>
          <w:rFonts w:eastAsia="Calibri" w:cs="Tahoma"/>
          <w:szCs w:val="18"/>
          <w:lang w:val="ru-RU"/>
        </w:rPr>
        <w:t xml:space="preserve">«Перемещение лицензий с помощью </w:t>
      </w:r>
      <w:r w:rsidRPr="00416CED">
        <w:rPr>
          <w:rFonts w:eastAsia="Calibri" w:cs="Tahoma"/>
          <w:szCs w:val="18"/>
        </w:rPr>
        <w:t xml:space="preserve">Software Assurance»; и </w:t>
      </w:r>
    </w:p>
    <w:p w:rsidR="00A81E83" w:rsidRPr="00416CED" w:rsidRDefault="00A81E83" w:rsidP="00346F4B">
      <w:pPr>
        <w:numPr>
          <w:ilvl w:val="1"/>
          <w:numId w:val="52"/>
        </w:numPr>
        <w:tabs>
          <w:tab w:val="left" w:pos="2160"/>
        </w:tabs>
        <w:spacing w:after="60"/>
        <w:ind w:left="2160"/>
      </w:pPr>
      <w:r w:rsidRPr="006F5F06">
        <w:rPr>
          <w:rFonts w:eastAsia="Calibri" w:cs="Tahoma"/>
          <w:szCs w:val="18"/>
          <w:lang w:val="ru-RU"/>
        </w:rPr>
        <w:t>любая передача лицензий попадает под действие ограничений в пунктах (</w:t>
      </w:r>
      <w:r w:rsidRPr="00416CED">
        <w:rPr>
          <w:rFonts w:eastAsia="Calibri" w:cs="Tahoma"/>
          <w:szCs w:val="18"/>
        </w:rPr>
        <w:t>i</w:t>
      </w:r>
      <w:r w:rsidRPr="006F5F06">
        <w:rPr>
          <w:rFonts w:eastAsia="Calibri" w:cs="Tahoma"/>
          <w:szCs w:val="18"/>
          <w:lang w:val="ru-RU"/>
        </w:rPr>
        <w:t>) и (</w:t>
      </w:r>
      <w:r w:rsidRPr="00416CED">
        <w:rPr>
          <w:rFonts w:eastAsia="Calibri" w:cs="Tahoma"/>
          <w:szCs w:val="18"/>
        </w:rPr>
        <w:t>ii</w:t>
      </w:r>
      <w:r w:rsidRPr="006F5F06">
        <w:rPr>
          <w:rFonts w:eastAsia="Calibri" w:cs="Tahoma"/>
          <w:szCs w:val="18"/>
          <w:lang w:val="ru-RU"/>
        </w:rPr>
        <w:t xml:space="preserve">) ниже, связанных с «эквивалентом в лицензиях на ядро». </w:t>
      </w:r>
      <w:r w:rsidRPr="00416CED">
        <w:rPr>
          <w:rFonts w:eastAsia="Calibri" w:cs="Tahoma"/>
          <w:szCs w:val="18"/>
        </w:rPr>
        <w:t xml:space="preserve">«Эквивалент в лицензиях на ядро» определяется следующим образом. </w:t>
      </w:r>
    </w:p>
    <w:p w:rsidR="00A81E83" w:rsidRPr="006F5F06" w:rsidRDefault="00A81E83" w:rsidP="00346F4B">
      <w:pPr>
        <w:numPr>
          <w:ilvl w:val="2"/>
          <w:numId w:val="52"/>
        </w:numPr>
        <w:tabs>
          <w:tab w:val="left" w:pos="2520"/>
        </w:tabs>
        <w:spacing w:after="60"/>
        <w:ind w:left="2520"/>
        <w:rPr>
          <w:lang w:val="ru-RU"/>
        </w:rPr>
      </w:pPr>
      <w:r w:rsidRPr="006F5F06">
        <w:rPr>
          <w:rFonts w:eastAsia="Calibri" w:cs="Tahoma"/>
          <w:szCs w:val="18"/>
          <w:lang w:val="ru-RU"/>
        </w:rPr>
        <w:t>Если число лицензий равно меньшему из следующих двух чисел: (</w:t>
      </w:r>
      <w:r w:rsidRPr="00416CED">
        <w:rPr>
          <w:rFonts w:eastAsia="Calibri" w:cs="Tahoma"/>
          <w:szCs w:val="18"/>
        </w:rPr>
        <w:t>x</w:t>
      </w:r>
      <w:r w:rsidRPr="006F5F0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 (</w:t>
      </w:r>
      <w:r w:rsidRPr="00416CED">
        <w:rPr>
          <w:rFonts w:eastAsia="Calibri" w:cs="Tahoma"/>
          <w:szCs w:val="18"/>
        </w:rPr>
        <w:t>y</w:t>
      </w:r>
      <w:r w:rsidRPr="006F5F0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F5F06" w:rsidRDefault="00A81E83" w:rsidP="00346F4B">
      <w:pPr>
        <w:numPr>
          <w:ilvl w:val="4"/>
          <w:numId w:val="50"/>
        </w:numPr>
        <w:tabs>
          <w:tab w:val="left" w:pos="2880"/>
        </w:tabs>
        <w:spacing w:after="60"/>
        <w:ind w:left="2880"/>
        <w:rPr>
          <w:lang w:val="ru-RU"/>
        </w:rPr>
      </w:pPr>
      <w:r w:rsidRPr="006F5F06">
        <w:rPr>
          <w:rFonts w:eastAsia="Calibri" w:cs="Tahoma"/>
          <w:szCs w:val="18"/>
          <w:lang w:val="ru-RU"/>
        </w:rPr>
        <w:t xml:space="preserve">четыре ядра для одной лицензии «на процессор», ИЛИ </w:t>
      </w:r>
    </w:p>
    <w:p w:rsidR="00A81E83" w:rsidRPr="006F5F06" w:rsidRDefault="00A81E83" w:rsidP="00346F4B">
      <w:pPr>
        <w:numPr>
          <w:ilvl w:val="4"/>
          <w:numId w:val="50"/>
        </w:numPr>
        <w:tabs>
          <w:tab w:val="left" w:pos="2880"/>
        </w:tabs>
        <w:spacing w:after="60"/>
        <w:ind w:left="2880"/>
        <w:rPr>
          <w:lang w:val="ru-RU"/>
        </w:rPr>
      </w:pPr>
      <w:r w:rsidRPr="006F5F06">
        <w:rPr>
          <w:rFonts w:eastAsia="Calibri" w:cs="Tahoma"/>
          <w:szCs w:val="18"/>
          <w:lang w:val="ru-RU"/>
        </w:rPr>
        <w:t>число ядер для</w:t>
      </w:r>
      <w:r w:rsidR="00FA2C82" w:rsidRPr="006F5F06">
        <w:rPr>
          <w:rFonts w:eastAsia="Calibri" w:cs="Tahoma"/>
          <w:szCs w:val="18"/>
          <w:lang w:val="ru-RU"/>
        </w:rPr>
        <w:t xml:space="preserve"> </w:t>
      </w:r>
      <w:r w:rsidRPr="006F5F0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 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8558DC" w:rsidRPr="006F5F06" w:rsidRDefault="00A81E83" w:rsidP="00346F4B">
      <w:pPr>
        <w:numPr>
          <w:ilvl w:val="2"/>
          <w:numId w:val="52"/>
        </w:numPr>
        <w:tabs>
          <w:tab w:val="left" w:pos="2520"/>
        </w:tabs>
        <w:spacing w:after="60"/>
        <w:ind w:left="2520"/>
        <w:rPr>
          <w:lang w:val="ru-RU"/>
        </w:rPr>
      </w:pPr>
      <w:r w:rsidRPr="006F5F06">
        <w:rPr>
          <w:rFonts w:eastAsia="Calibri" w:cs="Tahoma"/>
          <w:szCs w:val="18"/>
          <w:lang w:val="ru-RU"/>
        </w:rPr>
        <w:t xml:space="preserve">Для любых лицензий «на процессор» с истекающим сроком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6F5F06" w:rsidRDefault="00A81E83" w:rsidP="007B4697">
      <w:pPr>
        <w:numPr>
          <w:ilvl w:val="1"/>
          <w:numId w:val="52"/>
        </w:numPr>
        <w:tabs>
          <w:tab w:val="left" w:pos="2160"/>
        </w:tabs>
        <w:spacing w:after="60"/>
        <w:ind w:left="2160"/>
        <w:rPr>
          <w:spacing w:val="-2"/>
          <w:lang w:val="ru-RU"/>
        </w:rPr>
      </w:pPr>
      <w:r w:rsidRPr="006F5F06">
        <w:rPr>
          <w:rFonts w:eastAsia="Calibri" w:cs="Tahoma"/>
          <w:spacing w:val="-2"/>
          <w:szCs w:val="18"/>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7B4697">
        <w:rPr>
          <w:rFonts w:eastAsia="Calibri" w:cs="Tahoma"/>
          <w:spacing w:val="-2"/>
          <w:szCs w:val="18"/>
        </w:rPr>
        <w:t> </w:t>
      </w:r>
      <w:r w:rsidRPr="006F5F06">
        <w:rPr>
          <w:rFonts w:eastAsia="Calibri" w:cs="Tahoma"/>
          <w:spacing w:val="-2"/>
          <w:szCs w:val="18"/>
          <w:lang w:val="ru-RU"/>
        </w:rPr>
        <w:t xml:space="preserve">использование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2012. При назначении лицензий «на ядро» серверам согласно правам на использование </w:t>
      </w:r>
      <w:r w:rsidRPr="007B4697">
        <w:rPr>
          <w:rFonts w:eastAsia="Calibri" w:cs="Tahoma"/>
          <w:spacing w:val="-2"/>
          <w:szCs w:val="18"/>
        </w:rPr>
        <w:t>SQL</w:t>
      </w:r>
      <w:r w:rsidRPr="006F5F06">
        <w:rPr>
          <w:rFonts w:eastAsia="Calibri" w:cs="Tahoma"/>
          <w:spacing w:val="-2"/>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7B4697">
        <w:rPr>
          <w:rFonts w:eastAsia="Calibri" w:cs="Tahoma"/>
          <w:spacing w:val="-2"/>
          <w:szCs w:val="18"/>
        </w:rPr>
        <w:t>SQL</w:t>
      </w:r>
      <w:r w:rsidRPr="006F5F06">
        <w:rPr>
          <w:rFonts w:eastAsia="Calibri" w:cs="Tahoma"/>
          <w:spacing w:val="-2"/>
          <w:szCs w:val="18"/>
          <w:lang w:val="ru-RU"/>
        </w:rPr>
        <w:t xml:space="preserve"> </w:t>
      </w:r>
      <w:r w:rsidRPr="007B4697">
        <w:rPr>
          <w:rFonts w:eastAsia="Calibri" w:cs="Tahoma"/>
          <w:spacing w:val="-2"/>
          <w:szCs w:val="18"/>
        </w:rPr>
        <w:t>Server</w:t>
      </w:r>
      <w:r w:rsidRPr="006F5F06">
        <w:rPr>
          <w:rFonts w:eastAsia="Calibri" w:cs="Tahoma"/>
          <w:spacing w:val="-2"/>
          <w:szCs w:val="18"/>
          <w:lang w:val="ru-RU"/>
        </w:rPr>
        <w:t xml:space="preserve"> 2012.</w:t>
      </w:r>
    </w:p>
    <w:p w:rsidR="00A81E83" w:rsidRPr="006F5F06" w:rsidRDefault="00A81E83" w:rsidP="00346F4B">
      <w:pPr>
        <w:numPr>
          <w:ilvl w:val="1"/>
          <w:numId w:val="52"/>
        </w:numPr>
        <w:tabs>
          <w:tab w:val="left" w:pos="2160"/>
        </w:tabs>
        <w:spacing w:after="60"/>
        <w:ind w:left="2160"/>
        <w:rPr>
          <w:lang w:val="ru-RU"/>
        </w:rPr>
      </w:pPr>
      <w:r w:rsidRPr="006F5F0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B06AAC" w:rsidRPr="006F5F06" w:rsidRDefault="00B06AAC" w:rsidP="00B06AAC">
      <w:pPr>
        <w:tabs>
          <w:tab w:val="left" w:pos="2160"/>
        </w:tabs>
        <w:spacing w:after="60"/>
        <w:rPr>
          <w:lang w:val="ru-RU"/>
        </w:rPr>
      </w:pPr>
    </w:p>
    <w:p w:rsidR="00B06AAC" w:rsidRPr="006F5F06" w:rsidRDefault="00A81E83" w:rsidP="00B06AAC">
      <w:pPr>
        <w:tabs>
          <w:tab w:val="left" w:pos="720"/>
        </w:tabs>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1 апреля 2015 г. или позднее, которые не планируют продлевать его действие.</w:t>
      </w:r>
    </w:p>
    <w:p w:rsidR="00A81E83" w:rsidRPr="006F5F06" w:rsidRDefault="00A81E83" w:rsidP="00B06AAC">
      <w:pPr>
        <w:tabs>
          <w:tab w:val="left" w:pos="720"/>
        </w:tabs>
        <w:ind w:left="720"/>
        <w:contextualSpacing/>
        <w:rPr>
          <w:lang w:val="ru-RU"/>
        </w:rPr>
      </w:pPr>
      <w:r w:rsidRPr="006F5F06">
        <w:rPr>
          <w:rFonts w:eastAsia="Calibri" w:cs="Tahoma"/>
          <w:color w:val="000000"/>
          <w:szCs w:val="18"/>
          <w:lang w:val="ru-RU"/>
        </w:rPr>
        <w:t xml:space="preserve">Клиенты, которые участвуют в программах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6F5F06" w:rsidRDefault="00B06AAC" w:rsidP="00B06AAC">
      <w:pPr>
        <w:tabs>
          <w:tab w:val="left" w:pos="720"/>
        </w:tabs>
        <w:ind w:left="720"/>
        <w:contextualSpacing/>
        <w:rPr>
          <w:lang w:val="ru-RU"/>
        </w:rPr>
      </w:pPr>
    </w:p>
    <w:p w:rsidR="00A81E83" w:rsidRPr="006F5F06" w:rsidRDefault="00A81E83" w:rsidP="007B4697">
      <w:pPr>
        <w:numPr>
          <w:ilvl w:val="2"/>
          <w:numId w:val="50"/>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продолжать использовать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согласно условиям в разделе «Для клиентов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истекающим до 1 апреля 2015 г., которые не планируют продлевать его</w:t>
      </w:r>
      <w:r w:rsidR="007B4697">
        <w:rPr>
          <w:rFonts w:eastAsia="Calibri" w:cs="Tahoma"/>
          <w:szCs w:val="18"/>
        </w:rPr>
        <w:t> </w:t>
      </w:r>
      <w:r w:rsidRPr="006F5F06">
        <w:rPr>
          <w:rFonts w:eastAsia="Calibri" w:cs="Tahoma"/>
          <w:szCs w:val="18"/>
          <w:lang w:val="ru-RU"/>
        </w:rPr>
        <w:t xml:space="preserve">действие» выше; </w:t>
      </w:r>
    </w:p>
    <w:p w:rsidR="00A81E83" w:rsidRPr="006F5F06" w:rsidRDefault="00A81E83" w:rsidP="00346F4B">
      <w:pPr>
        <w:numPr>
          <w:ilvl w:val="2"/>
          <w:numId w:val="50"/>
        </w:numPr>
        <w:spacing w:after="60"/>
        <w:ind w:left="1440"/>
        <w:rPr>
          <w:lang w:val="ru-RU"/>
        </w:rPr>
      </w:pPr>
      <w:r w:rsidRPr="006F5F06">
        <w:rPr>
          <w:rFonts w:eastAsia="Calibri" w:cs="Tahoma"/>
          <w:szCs w:val="18"/>
          <w:lang w:val="ru-RU"/>
        </w:rPr>
        <w:t>для лицензий, приобретенных до 1 апреля 2015</w:t>
      </w:r>
      <w:r w:rsidRPr="00416CED">
        <w:rPr>
          <w:rFonts w:eastAsia="Calibri" w:cs="Tahoma"/>
          <w:szCs w:val="18"/>
        </w:rPr>
        <w:t> </w:t>
      </w:r>
      <w:r w:rsidRPr="006F5F06">
        <w:rPr>
          <w:rFonts w:eastAsia="Calibri" w:cs="Tahoma"/>
          <w:szCs w:val="18"/>
          <w:lang w:val="ru-RU"/>
        </w:rPr>
        <w:t xml:space="preserve">г., одна лицензия клиента будет соответствовать четырем лицензиям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Для дальнейшего использования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512D3" w:rsidRPr="006F5F06" w:rsidRDefault="002512D3">
      <w:pPr>
        <w:rPr>
          <w:lang w:val="ru-RU"/>
        </w:rPr>
      </w:pPr>
    </w:p>
    <w:p w:rsidR="00B06AAC" w:rsidRPr="006F5F06" w:rsidRDefault="00A81E83" w:rsidP="007B4697">
      <w:pPr>
        <w:tabs>
          <w:tab w:val="left" w:pos="720"/>
        </w:tabs>
        <w:spacing w:after="60"/>
        <w:ind w:left="720"/>
        <w:rPr>
          <w:lang w:val="ru-RU"/>
        </w:rPr>
      </w:pPr>
      <w:r w:rsidRPr="006F5F06">
        <w:rPr>
          <w:b/>
          <w:lang w:val="ru-RU"/>
        </w:rPr>
        <w:t>Для клиентов из Китайской Народной</w:t>
      </w:r>
      <w:r w:rsidRPr="006F5F06">
        <w:rPr>
          <w:lang w:val="ru-RU"/>
        </w:rPr>
        <w:t xml:space="preserve"> </w:t>
      </w:r>
      <w:r w:rsidRPr="006F5F06">
        <w:rPr>
          <w:b/>
          <w:lang w:val="ru-RU"/>
        </w:rPr>
        <w:t>Республики, приобретающих там лицензии «на</w:t>
      </w:r>
      <w:r w:rsidR="007B4697">
        <w:rPr>
          <w:b/>
        </w:rPr>
        <w:t> </w:t>
      </w:r>
      <w:r w:rsidRPr="006F5F06">
        <w:rPr>
          <w:b/>
          <w:lang w:val="ru-RU"/>
        </w:rPr>
        <w:t xml:space="preserve">процессор» и </w:t>
      </w:r>
      <w:r w:rsidRPr="00416CED">
        <w:rPr>
          <w:b/>
        </w:rPr>
        <w:t>Software</w:t>
      </w:r>
      <w:r w:rsidRPr="006F5F06">
        <w:rPr>
          <w:b/>
          <w:lang w:val="ru-RU"/>
        </w:rPr>
        <w:t xml:space="preserve"> </w:t>
      </w:r>
      <w:r w:rsidRPr="00416CED">
        <w:rPr>
          <w:b/>
        </w:rPr>
        <w:t>Assurance</w:t>
      </w:r>
      <w:r w:rsidRPr="006F5F06">
        <w:rPr>
          <w:b/>
          <w:lang w:val="ru-RU"/>
        </w:rPr>
        <w:t xml:space="preserve"> для </w:t>
      </w:r>
      <w:r w:rsidRPr="00416CED">
        <w:rPr>
          <w:b/>
        </w:rPr>
        <w:t>SQL</w:t>
      </w:r>
      <w:r w:rsidRPr="006F5F06">
        <w:rPr>
          <w:b/>
          <w:lang w:val="ru-RU"/>
        </w:rPr>
        <w:t xml:space="preserve"> </w:t>
      </w:r>
      <w:r w:rsidRPr="00416CED">
        <w:rPr>
          <w:b/>
        </w:rPr>
        <w:t>Server</w:t>
      </w:r>
      <w:r w:rsidRPr="006F5F06">
        <w:rPr>
          <w:b/>
          <w:lang w:val="ru-RU"/>
        </w:rPr>
        <w:t xml:space="preserve"> 2008 </w:t>
      </w:r>
      <w:r w:rsidRPr="00416CED">
        <w:rPr>
          <w:b/>
        </w:rPr>
        <w:t>R</w:t>
      </w:r>
      <w:r w:rsidRPr="006F5F06">
        <w:rPr>
          <w:b/>
          <w:lang w:val="ru-RU"/>
        </w:rPr>
        <w:t>2:</w:t>
      </w:r>
    </w:p>
    <w:p w:rsidR="00A81E83" w:rsidRPr="006F5F06" w:rsidRDefault="00A81E83" w:rsidP="00B06AAC">
      <w:pPr>
        <w:tabs>
          <w:tab w:val="left" w:pos="720"/>
        </w:tabs>
        <w:ind w:left="720"/>
        <w:contextualSpacing/>
        <w:rPr>
          <w:lang w:val="ru-RU"/>
        </w:rPr>
      </w:pPr>
      <w:r w:rsidRPr="006F5F06">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6F5F06" w:rsidRDefault="00A81E83" w:rsidP="008558DC">
      <w:pPr>
        <w:ind w:left="900"/>
        <w:rPr>
          <w:lang w:val="ru-RU"/>
        </w:rPr>
      </w:pPr>
    </w:p>
    <w:p w:rsidR="00A81E83" w:rsidRPr="006F5F06" w:rsidRDefault="00A81E83" w:rsidP="008558DC">
      <w:pPr>
        <w:rPr>
          <w:lang w:val="ru-RU"/>
        </w:rPr>
      </w:pPr>
    </w:p>
    <w:p w:rsidR="00A81E83" w:rsidRPr="00416CED" w:rsidRDefault="00A560B6" w:rsidP="00BD4B91">
      <w:pPr>
        <w:pStyle w:val="Heading3"/>
      </w:pPr>
      <w:bookmarkStart w:id="1466" w:name="_85_84_SQL"/>
      <w:bookmarkStart w:id="1467" w:name="_78_76_SQL"/>
      <w:bookmarkStart w:id="1468" w:name="_83_SQL_Server®"/>
      <w:bookmarkStart w:id="1469" w:name="Srv_85SQL2008R2Workgroup5ClientAddon"/>
      <w:bookmarkStart w:id="1470" w:name="_Toc336338343"/>
      <w:bookmarkStart w:id="1471" w:name="_Toc363742044"/>
      <w:bookmarkEnd w:id="1466"/>
      <w:bookmarkEnd w:id="1467"/>
      <w:bookmarkEnd w:id="1468"/>
      <w:r w:rsidRPr="00416CED">
        <w:rPr>
          <w:rFonts w:ascii="Tahoma" w:hAnsi="Tahoma"/>
          <w:color w:val="F66400"/>
          <w:sz w:val="22"/>
          <w:vertAlign w:val="superscript"/>
        </w:rPr>
        <w:t>83</w:t>
      </w:r>
      <w:r w:rsidRPr="00416CED">
        <w:rPr>
          <w:rFonts w:ascii="Tahoma" w:hAnsi="Tahoma"/>
          <w:color w:val="F66400"/>
          <w:sz w:val="22"/>
        </w:rPr>
        <w:t xml:space="preserve"> SQL Server</w:t>
      </w:r>
      <w:r w:rsidR="007E25F2" w:rsidRPr="00416CED">
        <w:rPr>
          <w:rFonts w:ascii="Tahoma" w:hAnsi="Tahoma"/>
          <w:color w:val="F66400"/>
          <w:sz w:val="22"/>
          <w:vertAlign w:val="superscript"/>
        </w:rPr>
        <w:t>®</w:t>
      </w:r>
      <w:r w:rsidRPr="00416CED">
        <w:rPr>
          <w:rFonts w:ascii="Tahoma" w:hAnsi="Tahoma"/>
          <w:color w:val="F66400"/>
          <w:sz w:val="22"/>
        </w:rPr>
        <w:t xml:space="preserve"> 2008 R2 Workgroup (5 Client Add-On)</w:t>
      </w:r>
      <w:bookmarkEnd w:id="1469"/>
      <w:bookmarkEnd w:id="1470"/>
      <w:bookmarkEnd w:id="1471"/>
    </w:p>
    <w:p w:rsidR="00A81E83" w:rsidRPr="00416CED" w:rsidRDefault="00A81E83" w:rsidP="00DA46D5">
      <w:pPr>
        <w:pStyle w:val="EndnoteText"/>
        <w:ind w:left="0"/>
      </w:pPr>
    </w:p>
    <w:p w:rsidR="00DA46D5" w:rsidRPr="006F5F06" w:rsidRDefault="00A81E83" w:rsidP="00DA46D5">
      <w:pPr>
        <w:spacing w:after="60"/>
        <w:ind w:left="720"/>
        <w:rPr>
          <w:lang w:val="ru-RU"/>
        </w:rPr>
      </w:pPr>
      <w:r w:rsidRPr="006F5F06">
        <w:rPr>
          <w:b/>
          <w:lang w:val="ru-RU"/>
        </w:rPr>
        <w:t xml:space="preserve">Предоставление лицензий в связи с окончанием жизненного цикла выпуска </w:t>
      </w:r>
      <w:r w:rsidRPr="00416CED">
        <w:rPr>
          <w:b/>
        </w:rPr>
        <w:t>SQL</w:t>
      </w:r>
      <w:r w:rsidRPr="006F5F06">
        <w:rPr>
          <w:b/>
          <w:lang w:val="ru-RU"/>
        </w:rPr>
        <w:t xml:space="preserve"> </w:t>
      </w:r>
      <w:r w:rsidRPr="00416CED">
        <w:rPr>
          <w:b/>
        </w:rPr>
        <w:t>Server</w:t>
      </w:r>
      <w:r w:rsidRPr="006F5F06">
        <w:rPr>
          <w:b/>
          <w:lang w:val="ru-RU"/>
        </w:rPr>
        <w:t xml:space="preserve"> </w:t>
      </w:r>
      <w:r w:rsidRPr="00416CED">
        <w:rPr>
          <w:b/>
        </w:rPr>
        <w:t>Workgroup</w:t>
      </w:r>
      <w:r w:rsidRPr="006F5F06">
        <w:rPr>
          <w:b/>
          <w:lang w:val="ru-RU"/>
        </w:rPr>
        <w:t>.</w:t>
      </w:r>
    </w:p>
    <w:p w:rsidR="00A81E83" w:rsidRPr="006F5F06" w:rsidRDefault="00A81E83" w:rsidP="00DA46D5">
      <w:pPr>
        <w:ind w:left="720"/>
        <w:rPr>
          <w:lang w:val="ru-RU"/>
        </w:rPr>
      </w:pP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Workgroup</w:t>
      </w:r>
      <w:r w:rsidRPr="006F5F06">
        <w:rPr>
          <w:rFonts w:eastAsia="Calibri" w:cs="Tahoma"/>
          <w:szCs w:val="18"/>
          <w:lang w:val="ru-RU"/>
        </w:rPr>
        <w:t xml:space="preserve"> будет последней версией выпуска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Workgroup</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Workgroup</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могут выполнить обновление до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Workgroup</w:t>
      </w:r>
      <w:r w:rsidRPr="006F5F06">
        <w:rPr>
          <w:rFonts w:eastAsia="Calibri" w:cs="Tahoma"/>
          <w:szCs w:val="18"/>
          <w:lang w:val="ru-RU"/>
        </w:rPr>
        <w:t xml:space="preserve">, а также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клиентских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Workgroup</w:t>
      </w:r>
      <w:r w:rsidRPr="006F5F06">
        <w:rPr>
          <w:rFonts w:eastAsia="Calibri" w:cs="Tahoma"/>
          <w:szCs w:val="18"/>
          <w:lang w:val="ru-RU"/>
        </w:rPr>
        <w:t xml:space="preserve"> могут выполнить обновление до клиентских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Workgroup</w:t>
      </w:r>
      <w:r w:rsidRPr="006F5F06">
        <w:rPr>
          <w:rFonts w:eastAsia="Calibri" w:cs="Tahoma"/>
          <w:szCs w:val="18"/>
          <w:lang w:val="ru-RU"/>
        </w:rPr>
        <w:t xml:space="preserve">, а также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клиентской лицензии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при следующем продлении.</w:t>
      </w:r>
      <w:r w:rsidR="00FA2C82" w:rsidRPr="006F5F06">
        <w:rPr>
          <w:rFonts w:eastAsia="Calibri" w:cs="Tahoma"/>
          <w:szCs w:val="18"/>
          <w:lang w:val="ru-RU"/>
        </w:rPr>
        <w:t xml:space="preserve"> </w:t>
      </w:r>
      <w:r w:rsidRPr="006F5F06">
        <w:rPr>
          <w:rFonts w:eastAsia="Calibri" w:cs="Tahoma"/>
          <w:szCs w:val="18"/>
          <w:lang w:val="ru-RU"/>
        </w:rPr>
        <w:t xml:space="preserve">После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в рамках данного предложения лицензии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Workgroup</w:t>
      </w:r>
      <w:r w:rsidRPr="006F5F06">
        <w:rPr>
          <w:rFonts w:eastAsia="Calibri" w:cs="Tahoma"/>
          <w:szCs w:val="18"/>
          <w:lang w:val="ru-RU"/>
        </w:rPr>
        <w:t xml:space="preserve"> клиентов перестают действовать.</w:t>
      </w:r>
    </w:p>
    <w:p w:rsidR="00DA46D5" w:rsidRPr="006F5F06" w:rsidRDefault="00A81E83" w:rsidP="00DA46D5">
      <w:pPr>
        <w:spacing w:after="60"/>
        <w:ind w:left="720"/>
        <w:rPr>
          <w:lang w:val="ru-RU"/>
        </w:rPr>
      </w:pPr>
      <w:r w:rsidRPr="006F5F06">
        <w:rPr>
          <w:b/>
          <w:lang w:val="ru-RU"/>
        </w:rPr>
        <w:t>Для клиентов из Китайской Народной</w:t>
      </w:r>
      <w:r w:rsidRPr="006F5F06">
        <w:rPr>
          <w:lang w:val="ru-RU"/>
        </w:rPr>
        <w:t xml:space="preserve"> </w:t>
      </w:r>
      <w:r w:rsidRPr="006F5F06">
        <w:rPr>
          <w:b/>
          <w:lang w:val="ru-RU"/>
        </w:rPr>
        <w:t xml:space="preserve">Республики, приобретающих там лицензии и </w:t>
      </w:r>
      <w:r w:rsidRPr="00416CED">
        <w:rPr>
          <w:b/>
        </w:rPr>
        <w:t>Software</w:t>
      </w:r>
      <w:r w:rsidRPr="006F5F06">
        <w:rPr>
          <w:b/>
          <w:lang w:val="ru-RU"/>
        </w:rPr>
        <w:t xml:space="preserve"> </w:t>
      </w:r>
      <w:r w:rsidRPr="00416CED">
        <w:rPr>
          <w:b/>
        </w:rPr>
        <w:t>Assurance</w:t>
      </w:r>
      <w:r w:rsidRPr="006F5F06">
        <w:rPr>
          <w:b/>
          <w:lang w:val="ru-RU"/>
        </w:rPr>
        <w:t xml:space="preserve"> для </w:t>
      </w:r>
      <w:r w:rsidRPr="00416CED">
        <w:rPr>
          <w:b/>
        </w:rPr>
        <w:t>SQL</w:t>
      </w:r>
      <w:r w:rsidRPr="006F5F06">
        <w:rPr>
          <w:b/>
          <w:lang w:val="ru-RU"/>
        </w:rPr>
        <w:t xml:space="preserve"> </w:t>
      </w:r>
      <w:r w:rsidRPr="00416CED">
        <w:rPr>
          <w:b/>
        </w:rPr>
        <w:t>Server</w:t>
      </w:r>
      <w:r w:rsidRPr="006F5F06">
        <w:rPr>
          <w:b/>
          <w:lang w:val="ru-RU"/>
        </w:rPr>
        <w:t xml:space="preserve"> 2008 </w:t>
      </w:r>
      <w:r w:rsidRPr="00416CED">
        <w:rPr>
          <w:b/>
        </w:rPr>
        <w:t>R</w:t>
      </w:r>
      <w:r w:rsidRPr="006F5F06">
        <w:rPr>
          <w:b/>
          <w:lang w:val="ru-RU"/>
        </w:rPr>
        <w:t>2:</w:t>
      </w:r>
    </w:p>
    <w:p w:rsidR="00A81E83" w:rsidRPr="006F5F06" w:rsidRDefault="00A81E83" w:rsidP="00DA46D5">
      <w:pPr>
        <w:ind w:left="720"/>
        <w:rPr>
          <w:lang w:val="ru-RU"/>
        </w:rPr>
      </w:pPr>
      <w:r w:rsidRPr="006F5F06">
        <w:rPr>
          <w:lang w:val="ru-RU"/>
        </w:rPr>
        <w:t>Дата 1 апреля 2012 г., указанная в данном списке продуктов, не применяется. Применимой датой для этих клиентов будет 1 июля 2012 г.</w:t>
      </w:r>
    </w:p>
    <w:p w:rsidR="00DA46D5" w:rsidRPr="006F5F06" w:rsidRDefault="00DA46D5" w:rsidP="00DA46D5">
      <w:pPr>
        <w:ind w:left="720"/>
        <w:rPr>
          <w:lang w:val="ru-RU"/>
        </w:rPr>
      </w:pPr>
    </w:p>
    <w:p w:rsidR="00586FCE" w:rsidRPr="006F5F06" w:rsidRDefault="00586FCE" w:rsidP="00DA46D5">
      <w:pPr>
        <w:ind w:left="720"/>
        <w:rPr>
          <w:lang w:val="ru-RU"/>
        </w:rPr>
      </w:pPr>
    </w:p>
    <w:p w:rsidR="00A81E83" w:rsidRPr="006F5F06" w:rsidRDefault="00A560B6" w:rsidP="00A81E83">
      <w:pPr>
        <w:pStyle w:val="Heading3"/>
        <w:ind w:left="720" w:hanging="720"/>
        <w:rPr>
          <w:lang w:val="ru-RU"/>
        </w:rPr>
      </w:pPr>
      <w:bookmarkStart w:id="1472" w:name="_79_77_SQL"/>
      <w:bookmarkStart w:id="1473" w:name="_81_SQL_Server®"/>
      <w:bookmarkStart w:id="1474" w:name="_84_SQL_Server®"/>
      <w:bookmarkStart w:id="1475" w:name="_Toc336338344"/>
      <w:bookmarkStart w:id="1476" w:name="_Toc363742045"/>
      <w:bookmarkStart w:id="1477" w:name="Srv_72SQLSvr08R2WorkgroupProc"/>
      <w:bookmarkEnd w:id="1472"/>
      <w:bookmarkEnd w:id="1473"/>
      <w:bookmarkEnd w:id="1474"/>
      <w:r w:rsidRPr="006F5F06">
        <w:rPr>
          <w:rFonts w:ascii="Tahoma" w:hAnsi="Tahoma" w:cs="Tahoma"/>
          <w:color w:val="F66400"/>
          <w:sz w:val="22"/>
          <w:vertAlign w:val="superscript"/>
          <w:lang w:val="ru-RU"/>
        </w:rPr>
        <w:t>84</w:t>
      </w:r>
      <w:r w:rsidRPr="006F5F06">
        <w:rPr>
          <w:rFonts w:ascii="Tahoma" w:hAnsi="Tahoma" w:cs="Tahoma"/>
          <w:color w:val="F66400"/>
          <w:sz w:val="22"/>
          <w:lang w:val="ru-RU"/>
        </w:rPr>
        <w:t xml:space="preserve"> </w:t>
      </w:r>
      <w:r w:rsidRPr="00416CED">
        <w:rPr>
          <w:rFonts w:ascii="Tahoma" w:hAnsi="Tahoma" w:cs="Tahoma"/>
          <w:color w:val="F66400"/>
          <w:sz w:val="22"/>
        </w:rPr>
        <w:t>SQL</w:t>
      </w:r>
      <w:r w:rsidRPr="006F5F06">
        <w:rPr>
          <w:rFonts w:ascii="Tahoma" w:hAnsi="Tahoma" w:cs="Tahoma"/>
          <w:color w:val="F66400"/>
          <w:sz w:val="22"/>
          <w:lang w:val="ru-RU"/>
        </w:rPr>
        <w:t xml:space="preserve"> </w:t>
      </w:r>
      <w:r w:rsidRPr="00416CED">
        <w:rPr>
          <w:rFonts w:ascii="Tahoma" w:hAnsi="Tahoma" w:cs="Tahoma"/>
          <w:color w:val="F66400"/>
          <w:sz w:val="22"/>
        </w:rPr>
        <w:t>Server</w:t>
      </w:r>
      <w:r w:rsidR="007E25F2" w:rsidRPr="006F5F06">
        <w:rPr>
          <w:rFonts w:ascii="Tahoma" w:hAnsi="Tahoma" w:cs="Tahoma"/>
          <w:color w:val="F66400"/>
          <w:sz w:val="22"/>
          <w:vertAlign w:val="superscript"/>
          <w:lang w:val="ru-RU"/>
        </w:rPr>
        <w:t>®</w:t>
      </w:r>
      <w:r w:rsidRPr="006F5F06">
        <w:rPr>
          <w:rFonts w:ascii="Tahoma" w:hAnsi="Tahoma" w:cs="Tahoma"/>
          <w:color w:val="F66400"/>
          <w:sz w:val="22"/>
          <w:lang w:val="ru-RU"/>
        </w:rPr>
        <w:t xml:space="preserve"> 2008 </w:t>
      </w:r>
      <w:r w:rsidRPr="00416CED">
        <w:rPr>
          <w:rFonts w:ascii="Tahoma" w:hAnsi="Tahoma" w:cs="Tahoma"/>
          <w:color w:val="F66400"/>
          <w:sz w:val="22"/>
        </w:rPr>
        <w:t>R</w:t>
      </w:r>
      <w:r w:rsidRPr="006F5F06">
        <w:rPr>
          <w:rFonts w:ascii="Tahoma" w:hAnsi="Tahoma" w:cs="Tahoma"/>
          <w:color w:val="F66400"/>
          <w:sz w:val="22"/>
          <w:lang w:val="ru-RU"/>
        </w:rPr>
        <w:t xml:space="preserve">2 </w:t>
      </w:r>
      <w:r w:rsidRPr="00416CED">
        <w:rPr>
          <w:rFonts w:ascii="Tahoma" w:hAnsi="Tahoma" w:cs="Tahoma"/>
          <w:color w:val="F66400"/>
          <w:sz w:val="22"/>
        </w:rPr>
        <w:t>Workgroup</w:t>
      </w:r>
      <w:r w:rsidRPr="006F5F06">
        <w:rPr>
          <w:rFonts w:ascii="Tahoma" w:hAnsi="Tahoma" w:cs="Tahoma"/>
          <w:color w:val="F66400"/>
          <w:sz w:val="22"/>
          <w:lang w:val="ru-RU"/>
        </w:rPr>
        <w:t xml:space="preserve"> (на процессор)</w:t>
      </w:r>
      <w:bookmarkEnd w:id="1475"/>
      <w:bookmarkEnd w:id="1476"/>
    </w:p>
    <w:bookmarkEnd w:id="1477"/>
    <w:p w:rsidR="00A81E83" w:rsidRPr="006F5F06" w:rsidRDefault="00A81E83" w:rsidP="000C03F3">
      <w:pPr>
        <w:ind w:left="720"/>
        <w:rPr>
          <w:lang w:val="ru-RU"/>
        </w:rPr>
      </w:pPr>
    </w:p>
    <w:p w:rsidR="000C03F3" w:rsidRPr="006F5F06" w:rsidRDefault="00A81E83" w:rsidP="000C03F3">
      <w:pPr>
        <w:spacing w:after="60"/>
        <w:ind w:left="720"/>
        <w:rPr>
          <w:lang w:val="ru-RU"/>
        </w:rPr>
      </w:pPr>
      <w:r w:rsidRPr="006F5F06">
        <w:rPr>
          <w:rFonts w:eastAsia="Calibri" w:cs="Tahoma"/>
          <w:b/>
          <w:color w:val="000000"/>
          <w:szCs w:val="18"/>
          <w:lang w:val="ru-RU"/>
        </w:rPr>
        <w:t>Предоставление лицензий в связи с изменением модели лицензирования.</w:t>
      </w:r>
    </w:p>
    <w:p w:rsidR="00A81E83" w:rsidRPr="006F5F06" w:rsidRDefault="00A81E83" w:rsidP="000C03F3">
      <w:pPr>
        <w:ind w:left="720"/>
        <w:rPr>
          <w:lang w:val="ru-RU"/>
        </w:rPr>
      </w:pP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будет последней версией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лицензируемой по модели «на процессор», и последней версией выпуска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Workgroup</w:t>
      </w:r>
      <w:r w:rsidRPr="006F5F06">
        <w:rPr>
          <w:rFonts w:eastAsia="Calibri" w:cs="Tahoma"/>
          <w:color w:val="000000"/>
          <w:szCs w:val="18"/>
          <w:lang w:val="ru-RU"/>
        </w:rPr>
        <w:t>.</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Workgroup</w:t>
      </w:r>
      <w:r w:rsidRPr="006F5F06">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Workgroup</w:t>
      </w:r>
      <w:r w:rsidRPr="006F5F06">
        <w:rPr>
          <w:rFonts w:eastAsia="Calibri" w:cs="Tahoma"/>
          <w:color w:val="000000"/>
          <w:szCs w:val="18"/>
          <w:lang w:val="ru-RU"/>
        </w:rPr>
        <w:t xml:space="preserve"> «на процессор», </w:t>
      </w:r>
      <w:r w:rsidRPr="006F5F06">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16CED">
        <w:rPr>
          <w:rFonts w:cs="Tahoma"/>
          <w:bCs/>
          <w:color w:val="000000"/>
          <w:szCs w:val="18"/>
        </w:rPr>
        <w:t>Enterprise, Enterprise Subscription, Open Value Subscription или EES, также считаются соответствующими лицензиями.</w:t>
      </w:r>
      <w:r w:rsidR="00FA2C82" w:rsidRPr="00416CED">
        <w:rPr>
          <w:rFonts w:cs="Tahoma"/>
          <w:bCs/>
          <w:color w:val="000000"/>
          <w:szCs w:val="18"/>
        </w:rPr>
        <w:t xml:space="preserve"> </w:t>
      </w:r>
      <w:r w:rsidRPr="006F5F06">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6F5F06" w:rsidRDefault="000C03F3" w:rsidP="000C03F3">
      <w:pPr>
        <w:ind w:left="720"/>
        <w:rPr>
          <w:lang w:val="ru-RU"/>
        </w:rPr>
      </w:pPr>
    </w:p>
    <w:p w:rsidR="000C03F3" w:rsidRPr="006F5F06" w:rsidRDefault="000C03F3" w:rsidP="000C03F3">
      <w:pPr>
        <w:spacing w:after="60"/>
        <w:ind w:left="720"/>
        <w:rPr>
          <w:lang w:val="ru-RU"/>
        </w:rPr>
      </w:pPr>
      <w:r w:rsidRPr="006F5F06">
        <w:rPr>
          <w:rFonts w:eastAsia="Calibri" w:cs="Tahoma"/>
          <w:b/>
          <w:color w:val="000000"/>
          <w:szCs w:val="18"/>
          <w:lang w:val="ru-RU"/>
        </w:rPr>
        <w:t>Текущий срок действия</w:t>
      </w:r>
    </w:p>
    <w:p w:rsidR="00A81E83" w:rsidRPr="006F5F06" w:rsidRDefault="00A81E83" w:rsidP="000C03F3">
      <w:pPr>
        <w:tabs>
          <w:tab w:val="left" w:pos="720"/>
        </w:tabs>
        <w:ind w:left="720"/>
        <w:rPr>
          <w:lang w:val="ru-RU"/>
        </w:rPr>
      </w:pPr>
      <w:r w:rsidRPr="006F5F06">
        <w:rPr>
          <w:rFonts w:eastAsia="Calibri" w:cs="Tahoma"/>
          <w:szCs w:val="18"/>
          <w:lang w:val="ru-RU"/>
        </w:rPr>
        <w:t xml:space="preserve">В течение текущего срока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активного на 1 апреля 2012 г.,</w:t>
      </w:r>
      <w:r w:rsidR="00FA2C82" w:rsidRPr="006F5F06">
        <w:rPr>
          <w:rFonts w:eastAsia="Calibri" w:cs="Tahoma"/>
          <w:szCs w:val="18"/>
          <w:lang w:val="ru-RU"/>
        </w:rPr>
        <w:t xml:space="preserve"> </w:t>
      </w:r>
      <w:r w:rsidRPr="006F5F0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 xml:space="preserve"> и использовать его вместо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Workgroup</w:t>
      </w:r>
      <w:r w:rsidRPr="006F5F06">
        <w:rPr>
          <w:rFonts w:eastAsia="Calibri" w:cs="Tahoma"/>
          <w:szCs w:val="18"/>
          <w:lang w:val="ru-RU"/>
        </w:rPr>
        <w:t xml:space="preserve"> согласно прав на использование продуктов в отношении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w:t>
      </w:r>
    </w:p>
    <w:p w:rsidR="000C03F3" w:rsidRPr="006F5F06" w:rsidRDefault="000C03F3" w:rsidP="000C03F3">
      <w:pPr>
        <w:tabs>
          <w:tab w:val="left" w:pos="720"/>
        </w:tabs>
        <w:ind w:left="720"/>
        <w:rPr>
          <w:lang w:val="ru-RU"/>
        </w:rPr>
      </w:pPr>
    </w:p>
    <w:p w:rsidR="000C03F3" w:rsidRPr="006F5F06" w:rsidRDefault="00A81E83" w:rsidP="000C03F3">
      <w:pPr>
        <w:spacing w:after="60"/>
        <w:ind w:left="720"/>
        <w:rPr>
          <w:lang w:val="ru-RU"/>
        </w:rPr>
      </w:pPr>
      <w:r w:rsidRPr="006F5F06">
        <w:rPr>
          <w:rFonts w:eastAsia="Calibri" w:cs="Tahoma"/>
          <w:b/>
          <w:color w:val="000000"/>
          <w:szCs w:val="18"/>
          <w:lang w:val="ru-RU"/>
        </w:rPr>
        <w:t>Первый срок продления (до 1 апреля 2015 г.)</w:t>
      </w:r>
    </w:p>
    <w:p w:rsidR="00A81E83" w:rsidRPr="006F5F06" w:rsidRDefault="00A81E83" w:rsidP="000C03F3">
      <w:pPr>
        <w:tabs>
          <w:tab w:val="left" w:pos="720"/>
        </w:tabs>
        <w:ind w:left="720"/>
        <w:rPr>
          <w:lang w:val="ru-RU"/>
        </w:rPr>
      </w:pPr>
      <w:r w:rsidRPr="006F5F06">
        <w:rPr>
          <w:rFonts w:eastAsia="Calibri" w:cs="Tahoma"/>
          <w:szCs w:val="18"/>
          <w:lang w:val="ru-RU"/>
        </w:rPr>
        <w:t xml:space="preserve">При первом продлении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клиент может, не приобретая основные лицензии «на ядро»,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«на ядро» в количестве равном сумме (</w:t>
      </w:r>
      <w:r w:rsidRPr="00416CED">
        <w:rPr>
          <w:rFonts w:eastAsia="Calibri" w:cs="Tahoma"/>
          <w:szCs w:val="18"/>
        </w:rPr>
        <w:t>a</w:t>
      </w:r>
      <w:r w:rsidRPr="006F5F06">
        <w:rPr>
          <w:rFonts w:eastAsia="Calibri" w:cs="Tahoma"/>
          <w:szCs w:val="18"/>
          <w:lang w:val="ru-RU"/>
        </w:rPr>
        <w:t>) и (</w:t>
      </w:r>
      <w:r w:rsidRPr="00416CED">
        <w:rPr>
          <w:rFonts w:eastAsia="Calibri" w:cs="Tahoma"/>
          <w:szCs w:val="18"/>
        </w:rPr>
        <w:t>b</w:t>
      </w:r>
      <w:r w:rsidRPr="006F5F06">
        <w:rPr>
          <w:rFonts w:eastAsia="Calibri" w:cs="Tahoma"/>
          <w:szCs w:val="18"/>
          <w:lang w:val="ru-RU"/>
        </w:rPr>
        <w:t>) ниже:</w:t>
      </w:r>
    </w:p>
    <w:p w:rsidR="00A81E83" w:rsidRPr="006F5F06" w:rsidRDefault="00A81E83" w:rsidP="00346F4B">
      <w:pPr>
        <w:numPr>
          <w:ilvl w:val="0"/>
          <w:numId w:val="117"/>
        </w:numPr>
        <w:tabs>
          <w:tab w:val="left" w:pos="1440"/>
        </w:tabs>
        <w:ind w:left="1440"/>
        <w:rPr>
          <w:spacing w:val="-4"/>
          <w:lang w:val="ru-RU"/>
        </w:rPr>
      </w:pPr>
      <w:r w:rsidRPr="006F5F06">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416CED" w:rsidRDefault="00A81E83" w:rsidP="00346F4B">
      <w:pPr>
        <w:numPr>
          <w:ilvl w:val="0"/>
          <w:numId w:val="91"/>
        </w:numPr>
        <w:tabs>
          <w:tab w:val="left" w:pos="1800"/>
        </w:tabs>
        <w:ind w:left="1800"/>
      </w:pPr>
      <w:r w:rsidRPr="00416CED">
        <w:rPr>
          <w:rFonts w:eastAsia="Calibri" w:cs="Tahoma"/>
          <w:szCs w:val="18"/>
        </w:rPr>
        <w:t>четыре, ИЛИ</w:t>
      </w:r>
    </w:p>
    <w:p w:rsidR="00A81E83" w:rsidRPr="006F5F06" w:rsidRDefault="00A81E83" w:rsidP="003F1CEA">
      <w:pPr>
        <w:numPr>
          <w:ilvl w:val="0"/>
          <w:numId w:val="91"/>
        </w:numPr>
        <w:tabs>
          <w:tab w:val="left" w:pos="1800"/>
        </w:tabs>
        <w:ind w:left="1800"/>
        <w:rPr>
          <w:lang w:val="ru-RU"/>
        </w:rPr>
      </w:pPr>
      <w:r w:rsidRPr="006F5F0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szCs w:val="18"/>
          <w:lang w:val="ru-RU"/>
        </w:rPr>
        <w:t xml:space="preserve"> </w:t>
      </w:r>
      <w:r w:rsidRPr="006F5F06">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w:t>
      </w:r>
      <w:r w:rsidR="003F1CEA">
        <w:rPr>
          <w:rFonts w:eastAsia="Calibri" w:cs="Tahoma"/>
          <w:szCs w:val="18"/>
        </w:rPr>
        <w:t> </w:t>
      </w:r>
      <w:r w:rsidRPr="006F5F06">
        <w:rPr>
          <w:rFonts w:eastAsia="Calibri" w:cs="Tahoma"/>
          <w:szCs w:val="18"/>
          <w:lang w:val="ru-RU"/>
        </w:rPr>
        <w:t xml:space="preserve">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A81E83" w:rsidRPr="006F5F06" w:rsidRDefault="00A81E83" w:rsidP="00346F4B">
      <w:pPr>
        <w:numPr>
          <w:ilvl w:val="0"/>
          <w:numId w:val="117"/>
        </w:numPr>
        <w:tabs>
          <w:tab w:val="left" w:pos="1440"/>
        </w:tabs>
        <w:ind w:left="1440"/>
        <w:rPr>
          <w:lang w:val="ru-RU"/>
        </w:rPr>
      </w:pPr>
      <w:r w:rsidRPr="006F5F0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0C03F3" w:rsidRPr="006F5F06" w:rsidRDefault="000C03F3" w:rsidP="000C03F3">
      <w:pPr>
        <w:tabs>
          <w:tab w:val="left" w:pos="1440"/>
        </w:tabs>
        <w:rPr>
          <w:lang w:val="ru-RU"/>
        </w:rPr>
      </w:pPr>
    </w:p>
    <w:p w:rsidR="003F1CEA" w:rsidRPr="006F5F06" w:rsidRDefault="003F1CEA" w:rsidP="000C03F3">
      <w:pPr>
        <w:tabs>
          <w:tab w:val="left" w:pos="1440"/>
        </w:tabs>
        <w:rPr>
          <w:lang w:val="ru-RU"/>
        </w:rPr>
      </w:pPr>
    </w:p>
    <w:p w:rsidR="003F1CEA" w:rsidRPr="006F5F06" w:rsidRDefault="003F1CEA" w:rsidP="000C03F3">
      <w:pPr>
        <w:tabs>
          <w:tab w:val="left" w:pos="1440"/>
        </w:tabs>
        <w:rPr>
          <w:lang w:val="ru-RU"/>
        </w:rPr>
      </w:pPr>
    </w:p>
    <w:p w:rsidR="0033578D" w:rsidRPr="006F5F06" w:rsidRDefault="0033578D" w:rsidP="000C03F3">
      <w:pPr>
        <w:tabs>
          <w:tab w:val="left" w:pos="1440"/>
        </w:tabs>
        <w:rPr>
          <w:lang w:val="ru-RU"/>
        </w:rPr>
      </w:pPr>
    </w:p>
    <w:p w:rsidR="003F1CEA" w:rsidRPr="006F5F06" w:rsidRDefault="003F1CEA" w:rsidP="000C03F3">
      <w:pPr>
        <w:tabs>
          <w:tab w:val="left" w:pos="1440"/>
        </w:tabs>
        <w:rPr>
          <w:lang w:val="ru-RU"/>
        </w:rPr>
      </w:pPr>
    </w:p>
    <w:p w:rsidR="003F1CEA" w:rsidRPr="006F5F06" w:rsidRDefault="003F1CEA" w:rsidP="000C03F3">
      <w:pPr>
        <w:tabs>
          <w:tab w:val="left" w:pos="1440"/>
        </w:tabs>
        <w:rPr>
          <w:lang w:val="ru-RU"/>
        </w:rPr>
      </w:pPr>
    </w:p>
    <w:p w:rsidR="000C03F3" w:rsidRPr="006F5F06" w:rsidRDefault="00A81E83" w:rsidP="000C03F3">
      <w:pPr>
        <w:spacing w:after="60"/>
        <w:ind w:left="720"/>
        <w:rPr>
          <w:lang w:val="ru-RU"/>
        </w:rPr>
      </w:pPr>
      <w:r w:rsidRPr="006F5F06">
        <w:rPr>
          <w:rFonts w:eastAsia="Calibri" w:cs="Tahoma"/>
          <w:b/>
          <w:szCs w:val="18"/>
          <w:lang w:val="ru-RU"/>
        </w:rPr>
        <w:t>Первый срок продления (1 апреля 2015 г. или позднее)</w:t>
      </w:r>
    </w:p>
    <w:p w:rsidR="00A81E83" w:rsidRPr="006F5F06" w:rsidRDefault="00A81E83" w:rsidP="000C03F3">
      <w:pPr>
        <w:ind w:left="720"/>
        <w:rPr>
          <w:lang w:val="ru-RU"/>
        </w:rPr>
      </w:pPr>
      <w:r w:rsidRPr="006F5F06">
        <w:rPr>
          <w:rFonts w:eastAsia="Calibri" w:cs="Tahoma"/>
          <w:color w:val="000000"/>
          <w:szCs w:val="18"/>
          <w:lang w:val="ru-RU"/>
        </w:rPr>
        <w:t>Клиенты, впервые продлевающие покрытие 1 апреля 2015 г. или позднее</w:t>
      </w:r>
      <w:r w:rsidRPr="006F5F0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следующим образом:</w:t>
      </w:r>
    </w:p>
    <w:p w:rsidR="000C03F3" w:rsidRPr="006F5F06" w:rsidRDefault="000C03F3" w:rsidP="000C03F3">
      <w:pPr>
        <w:ind w:left="720"/>
        <w:rPr>
          <w:lang w:val="ru-RU"/>
        </w:rPr>
      </w:pPr>
    </w:p>
    <w:p w:rsidR="00A81E83" w:rsidRPr="006F5F06" w:rsidRDefault="00A81E83" w:rsidP="00346F4B">
      <w:pPr>
        <w:numPr>
          <w:ilvl w:val="3"/>
          <w:numId w:val="92"/>
        </w:numPr>
        <w:tabs>
          <w:tab w:val="left" w:pos="1170"/>
        </w:tabs>
        <w:spacing w:after="60"/>
        <w:ind w:left="1440" w:hanging="36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возобновить действие </w:t>
      </w:r>
      <w:r w:rsidRPr="00416CED">
        <w:rPr>
          <w:rFonts w:eastAsia="Calibri" w:cs="Tahoma"/>
          <w:szCs w:val="18"/>
        </w:rPr>
        <w:t>SA</w:t>
      </w:r>
      <w:r w:rsidRPr="006F5F06">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F5F06" w:rsidRDefault="00A81E83" w:rsidP="00346F4B">
      <w:pPr>
        <w:numPr>
          <w:ilvl w:val="3"/>
          <w:numId w:val="92"/>
        </w:numPr>
        <w:tabs>
          <w:tab w:val="left" w:pos="1170"/>
        </w:tabs>
        <w:spacing w:after="60"/>
        <w:ind w:left="1440" w:hanging="360"/>
        <w:rPr>
          <w:spacing w:val="-2"/>
          <w:lang w:val="ru-RU"/>
        </w:rPr>
      </w:pPr>
      <w:r w:rsidRPr="006F5F06">
        <w:rPr>
          <w:rFonts w:eastAsia="Calibri" w:cs="Tahoma"/>
          <w:spacing w:val="-2"/>
          <w:szCs w:val="18"/>
          <w:lang w:val="ru-RU"/>
        </w:rPr>
        <w:t>для лицензий, приобретенных до 1 апреля 2015</w:t>
      </w:r>
      <w:r w:rsidRPr="003F1CEA">
        <w:rPr>
          <w:rFonts w:eastAsia="Calibri" w:cs="Tahoma"/>
          <w:spacing w:val="-2"/>
          <w:szCs w:val="18"/>
        </w:rPr>
        <w:t> </w:t>
      </w:r>
      <w:r w:rsidRPr="006F5F06">
        <w:rPr>
          <w:rFonts w:eastAsia="Calibri" w:cs="Tahoma"/>
          <w:spacing w:val="-2"/>
          <w:szCs w:val="18"/>
          <w:lang w:val="ru-RU"/>
        </w:rPr>
        <w:t xml:space="preserve">г., клиенты могут возобновить действие </w:t>
      </w:r>
      <w:r w:rsidRPr="003F1CEA">
        <w:rPr>
          <w:rFonts w:eastAsia="Calibri" w:cs="Tahoma"/>
          <w:spacing w:val="-2"/>
          <w:szCs w:val="18"/>
        </w:rPr>
        <w:t>SA</w:t>
      </w:r>
      <w:r w:rsidRPr="006F5F06">
        <w:rPr>
          <w:rFonts w:eastAsia="Calibri" w:cs="Tahoma"/>
          <w:spacing w:val="-2"/>
          <w:szCs w:val="18"/>
          <w:lang w:val="ru-RU"/>
        </w:rPr>
        <w:t xml:space="preserve"> для четырех лицензий «на ядро» </w:t>
      </w:r>
      <w:r w:rsidRPr="003F1CEA">
        <w:rPr>
          <w:rFonts w:eastAsia="Calibri" w:cs="Tahoma"/>
          <w:spacing w:val="-2"/>
          <w:szCs w:val="18"/>
        </w:rPr>
        <w:t>SQL</w:t>
      </w:r>
      <w:r w:rsidRPr="006F5F06">
        <w:rPr>
          <w:rFonts w:eastAsia="Calibri" w:cs="Tahoma"/>
          <w:spacing w:val="-2"/>
          <w:szCs w:val="18"/>
          <w:lang w:val="ru-RU"/>
        </w:rPr>
        <w:t xml:space="preserve"> </w:t>
      </w:r>
      <w:r w:rsidRPr="003F1CEA">
        <w:rPr>
          <w:rFonts w:eastAsia="Calibri" w:cs="Tahoma"/>
          <w:spacing w:val="-2"/>
          <w:szCs w:val="18"/>
        </w:rPr>
        <w:t>Server</w:t>
      </w:r>
      <w:r w:rsidRPr="006F5F06">
        <w:rPr>
          <w:rFonts w:eastAsia="Calibri" w:cs="Tahoma"/>
          <w:spacing w:val="-2"/>
          <w:szCs w:val="18"/>
          <w:lang w:val="ru-RU"/>
        </w:rPr>
        <w:t xml:space="preserve"> </w:t>
      </w:r>
      <w:r w:rsidRPr="003F1CEA">
        <w:rPr>
          <w:rFonts w:eastAsia="Calibri" w:cs="Tahoma"/>
          <w:spacing w:val="-2"/>
          <w:szCs w:val="18"/>
        </w:rPr>
        <w:t>Standard</w:t>
      </w:r>
      <w:r w:rsidRPr="006F5F06">
        <w:rPr>
          <w:rFonts w:eastAsia="Calibri" w:cs="Tahoma"/>
          <w:spacing w:val="-2"/>
          <w:szCs w:val="18"/>
          <w:lang w:val="ru-RU"/>
        </w:rPr>
        <w:t xml:space="preserve">, не приобретая базовые лицензии «на ядро» для каждой лицензии «на процессор» </w:t>
      </w:r>
      <w:r w:rsidRPr="003F1CEA">
        <w:rPr>
          <w:rFonts w:eastAsia="Calibri" w:cs="Tahoma"/>
          <w:spacing w:val="-2"/>
          <w:szCs w:val="18"/>
        </w:rPr>
        <w:t>SQL</w:t>
      </w:r>
      <w:r w:rsidRPr="006F5F06">
        <w:rPr>
          <w:rFonts w:eastAsia="Calibri" w:cs="Tahoma"/>
          <w:spacing w:val="-2"/>
          <w:szCs w:val="18"/>
          <w:lang w:val="ru-RU"/>
        </w:rPr>
        <w:t xml:space="preserve"> </w:t>
      </w:r>
      <w:r w:rsidRPr="003F1CEA">
        <w:rPr>
          <w:rFonts w:eastAsia="Calibri" w:cs="Tahoma"/>
          <w:spacing w:val="-2"/>
          <w:szCs w:val="18"/>
        </w:rPr>
        <w:t>Server</w:t>
      </w:r>
      <w:r w:rsidRPr="006F5F06">
        <w:rPr>
          <w:rFonts w:eastAsia="Calibri" w:cs="Tahoma"/>
          <w:spacing w:val="-2"/>
          <w:szCs w:val="18"/>
          <w:lang w:val="ru-RU"/>
        </w:rPr>
        <w:t xml:space="preserve"> 2008 </w:t>
      </w:r>
      <w:r w:rsidRPr="003F1CEA">
        <w:rPr>
          <w:rFonts w:eastAsia="Calibri" w:cs="Tahoma"/>
          <w:spacing w:val="-2"/>
          <w:szCs w:val="18"/>
        </w:rPr>
        <w:t>R</w:t>
      </w:r>
      <w:r w:rsidRPr="006F5F06">
        <w:rPr>
          <w:rFonts w:eastAsia="Calibri" w:cs="Tahoma"/>
          <w:spacing w:val="-2"/>
          <w:szCs w:val="18"/>
          <w:lang w:val="ru-RU"/>
        </w:rPr>
        <w:t xml:space="preserve">2 </w:t>
      </w:r>
      <w:r w:rsidRPr="003F1CEA">
        <w:rPr>
          <w:rFonts w:eastAsia="Calibri" w:cs="Tahoma"/>
          <w:spacing w:val="-2"/>
          <w:szCs w:val="18"/>
        </w:rPr>
        <w:t>Workgroup</w:t>
      </w:r>
      <w:r w:rsidRPr="006F5F06">
        <w:rPr>
          <w:rFonts w:eastAsia="Calibri" w:cs="Tahoma"/>
          <w:spacing w:val="-2"/>
          <w:szCs w:val="18"/>
          <w:lang w:val="ru-RU"/>
        </w:rPr>
        <w:t xml:space="preserve">. Для дальнейшего использования </w:t>
      </w:r>
      <w:r w:rsidRPr="003F1CEA">
        <w:rPr>
          <w:rFonts w:eastAsia="Calibri" w:cs="Tahoma"/>
          <w:spacing w:val="-2"/>
          <w:szCs w:val="18"/>
        </w:rPr>
        <w:t>SQL</w:t>
      </w:r>
      <w:r w:rsidRPr="006F5F06">
        <w:rPr>
          <w:rFonts w:eastAsia="Calibri" w:cs="Tahoma"/>
          <w:spacing w:val="-2"/>
          <w:szCs w:val="18"/>
          <w:lang w:val="ru-RU"/>
        </w:rPr>
        <w:t xml:space="preserve"> </w:t>
      </w:r>
      <w:r w:rsidRPr="003F1CEA">
        <w:rPr>
          <w:rFonts w:eastAsia="Calibri" w:cs="Tahoma"/>
          <w:spacing w:val="-2"/>
          <w:szCs w:val="18"/>
        </w:rPr>
        <w:t>Server</w:t>
      </w:r>
      <w:r w:rsidRPr="006F5F06">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6F5F06" w:rsidRDefault="00A81E83" w:rsidP="00346F4B">
      <w:pPr>
        <w:numPr>
          <w:ilvl w:val="0"/>
          <w:numId w:val="50"/>
        </w:numPr>
        <w:tabs>
          <w:tab w:val="left" w:pos="720"/>
          <w:tab w:val="left" w:pos="1170"/>
        </w:tabs>
        <w:spacing w:after="60"/>
        <w:ind w:left="1440"/>
        <w:rPr>
          <w:lang w:val="ru-RU"/>
        </w:rPr>
      </w:pPr>
      <w:r w:rsidRPr="006F5F06">
        <w:rPr>
          <w:rFonts w:eastAsia="Calibri" w:cs="Tahoma"/>
          <w:szCs w:val="18"/>
          <w:lang w:val="ru-RU"/>
        </w:rPr>
        <w:t xml:space="preserve">После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r w:rsidR="00FA2C82" w:rsidRPr="006F5F06">
        <w:rPr>
          <w:rFonts w:eastAsia="Calibri" w:cs="Tahoma"/>
          <w:szCs w:val="18"/>
          <w:lang w:val="ru-RU"/>
        </w:rPr>
        <w:t xml:space="preserve"> </w:t>
      </w:r>
    </w:p>
    <w:p w:rsidR="000C03F3" w:rsidRPr="006F5F06" w:rsidRDefault="000C03F3" w:rsidP="000C03F3">
      <w:pPr>
        <w:tabs>
          <w:tab w:val="left" w:pos="720"/>
        </w:tabs>
        <w:ind w:left="720"/>
        <w:rPr>
          <w:lang w:val="ru-RU"/>
        </w:rPr>
      </w:pPr>
    </w:p>
    <w:p w:rsidR="000C03F3" w:rsidRPr="006F5F06" w:rsidRDefault="00A81E83" w:rsidP="000C03F3">
      <w:pPr>
        <w:tabs>
          <w:tab w:val="left" w:pos="720"/>
          <w:tab w:val="left" w:pos="1800"/>
        </w:tabs>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до 1 апреля 2015 г., которые не планируют продлевать его действие.</w:t>
      </w:r>
    </w:p>
    <w:p w:rsidR="00A81E83" w:rsidRPr="006F5F06" w:rsidRDefault="00A81E83" w:rsidP="000C03F3">
      <w:pPr>
        <w:tabs>
          <w:tab w:val="left" w:pos="720"/>
          <w:tab w:val="left" w:pos="1800"/>
        </w:tabs>
        <w:ind w:left="720"/>
        <w:rPr>
          <w:lang w:val="ru-RU"/>
        </w:rPr>
      </w:pPr>
      <w:r w:rsidRPr="006F5F06">
        <w:rPr>
          <w:rFonts w:eastAsia="Calibri" w:cs="Tahoma"/>
          <w:szCs w:val="18"/>
          <w:lang w:val="ru-RU"/>
        </w:rPr>
        <w:t xml:space="preserve">Клиенты, которые участвуют в программах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могут запускать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или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по таким лицензиям при соблюдении следующих условий.</w:t>
      </w:r>
    </w:p>
    <w:p w:rsidR="000C03F3" w:rsidRPr="006F5F06" w:rsidRDefault="000C03F3" w:rsidP="000C03F3">
      <w:pPr>
        <w:tabs>
          <w:tab w:val="left" w:pos="720"/>
          <w:tab w:val="left" w:pos="1800"/>
        </w:tabs>
        <w:ind w:left="720"/>
        <w:rPr>
          <w:lang w:val="ru-RU"/>
        </w:rPr>
      </w:pPr>
    </w:p>
    <w:p w:rsidR="00A81E83" w:rsidRPr="00416CED" w:rsidRDefault="00A81E83" w:rsidP="00346F4B">
      <w:pPr>
        <w:numPr>
          <w:ilvl w:val="0"/>
          <w:numId w:val="58"/>
        </w:numPr>
        <w:tabs>
          <w:tab w:val="left" w:pos="1440"/>
        </w:tabs>
        <w:spacing w:after="60"/>
        <w:ind w:left="1440"/>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2008 </w:t>
      </w:r>
      <w:r w:rsidRPr="00416CED">
        <w:rPr>
          <w:rFonts w:eastAsia="Calibri" w:cs="Tahoma"/>
          <w:b/>
          <w:szCs w:val="18"/>
        </w:rPr>
        <w:t>R</w:t>
      </w:r>
      <w:r w:rsidRPr="006F5F06">
        <w:rPr>
          <w:rFonts w:eastAsia="Calibri" w:cs="Tahoma"/>
          <w:b/>
          <w:szCs w:val="18"/>
          <w:lang w:val="ru-RU"/>
        </w:rPr>
        <w:t xml:space="preserve">2 </w:t>
      </w:r>
      <w:r w:rsidRPr="00416CED">
        <w:rPr>
          <w:rFonts w:eastAsia="Calibri" w:cs="Tahoma"/>
          <w:b/>
          <w:szCs w:val="18"/>
        </w:rPr>
        <w:t>Workgroup</w:t>
      </w:r>
      <w:r w:rsidRPr="006F5F06">
        <w:rPr>
          <w:rFonts w:eastAsia="Calibri" w:cs="Tahoma"/>
          <w:b/>
          <w:szCs w:val="18"/>
          <w:lang w:val="ru-RU"/>
        </w:rPr>
        <w:t>.</w:t>
      </w:r>
      <w:r w:rsidRPr="006F5F06">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Workgroup</w:t>
      </w:r>
      <w:r w:rsidRPr="006F5F06">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416CED">
        <w:rPr>
          <w:rFonts w:eastAsia="Calibri" w:cs="Tahoma"/>
          <w:szCs w:val="18"/>
        </w:rPr>
        <w:t xml:space="preserve">Software Assurance». </w:t>
      </w:r>
    </w:p>
    <w:p w:rsidR="00A81E83" w:rsidRPr="006F5F06" w:rsidRDefault="00A81E83" w:rsidP="00346F4B">
      <w:pPr>
        <w:numPr>
          <w:ilvl w:val="0"/>
          <w:numId w:val="58"/>
        </w:numPr>
        <w:tabs>
          <w:tab w:val="left" w:pos="1440"/>
        </w:tabs>
        <w:spacing w:after="60"/>
        <w:ind w:left="1440"/>
        <w:rPr>
          <w:lang w:val="ru-RU"/>
        </w:rPr>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w:t>
      </w:r>
      <w:r w:rsidRPr="00416CED">
        <w:rPr>
          <w:rFonts w:eastAsia="Calibri" w:cs="Tahoma"/>
          <w:b/>
          <w:szCs w:val="18"/>
        </w:rPr>
        <w:t>Standard</w:t>
      </w:r>
      <w:r w:rsidRPr="006F5F06">
        <w:rPr>
          <w:rFonts w:eastAsia="Calibri" w:cs="Tahoma"/>
          <w:b/>
          <w:szCs w:val="18"/>
          <w:lang w:val="ru-RU"/>
        </w:rPr>
        <w:t xml:space="preserve"> </w:t>
      </w:r>
      <w:r w:rsidRPr="00416CED">
        <w:rPr>
          <w:rFonts w:eastAsia="Calibri" w:cs="Tahoma"/>
          <w:b/>
          <w:szCs w:val="18"/>
        </w:rPr>
        <w:t>Core</w:t>
      </w:r>
      <w:r w:rsidRPr="006F5F06">
        <w:rPr>
          <w:rFonts w:eastAsia="Calibri" w:cs="Tahoma"/>
          <w:b/>
          <w:szCs w:val="18"/>
          <w:lang w:val="ru-RU"/>
        </w:rPr>
        <w:t xml:space="preserve">. </w:t>
      </w:r>
      <w:r w:rsidRPr="006F5F0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однако </w:t>
      </w:r>
    </w:p>
    <w:p w:rsidR="00A81E83" w:rsidRPr="00416CED" w:rsidRDefault="00A81E83" w:rsidP="003F1CEA">
      <w:pPr>
        <w:numPr>
          <w:ilvl w:val="1"/>
          <w:numId w:val="58"/>
        </w:numPr>
        <w:tabs>
          <w:tab w:val="left" w:pos="1800"/>
        </w:tabs>
        <w:spacing w:after="60"/>
        <w:ind w:left="1800"/>
      </w:pPr>
      <w:r w:rsidRPr="006F5F06">
        <w:rPr>
          <w:rFonts w:eastAsia="Calibri" w:cs="Tahoma"/>
          <w:szCs w:val="18"/>
          <w:lang w:val="ru-RU"/>
        </w:rPr>
        <w:t>клиенты больше не имеют прав «Перемещение лицензий в фермах серверов» и</w:t>
      </w:r>
      <w:r w:rsidR="003F1CEA">
        <w:rPr>
          <w:rFonts w:eastAsia="Calibri" w:cs="Tahoma"/>
          <w:szCs w:val="18"/>
        </w:rPr>
        <w:t> </w:t>
      </w:r>
      <w:r w:rsidRPr="006F5F06">
        <w:rPr>
          <w:rFonts w:eastAsia="Calibri" w:cs="Tahoma"/>
          <w:szCs w:val="18"/>
          <w:lang w:val="ru-RU"/>
        </w:rPr>
        <w:t xml:space="preserve">«Перемещение лицензий с помощью </w:t>
      </w:r>
      <w:r w:rsidRPr="00416CED">
        <w:rPr>
          <w:rFonts w:eastAsia="Calibri" w:cs="Tahoma"/>
          <w:szCs w:val="18"/>
        </w:rPr>
        <w:t xml:space="preserve">Software Assurance»; и </w:t>
      </w:r>
    </w:p>
    <w:p w:rsidR="00A81E83" w:rsidRPr="00416CED" w:rsidRDefault="00A81E83" w:rsidP="00346F4B">
      <w:pPr>
        <w:numPr>
          <w:ilvl w:val="1"/>
          <w:numId w:val="58"/>
        </w:numPr>
        <w:tabs>
          <w:tab w:val="left" w:pos="1800"/>
        </w:tabs>
        <w:spacing w:after="60"/>
        <w:ind w:left="1800"/>
      </w:pPr>
      <w:r w:rsidRPr="006F5F06">
        <w:rPr>
          <w:rFonts w:eastAsia="Calibri" w:cs="Tahoma"/>
          <w:szCs w:val="18"/>
          <w:lang w:val="ru-RU"/>
        </w:rPr>
        <w:t>любая передача лицензий попадает под действие ограничений в пунктах (</w:t>
      </w:r>
      <w:r w:rsidRPr="00416CED">
        <w:rPr>
          <w:rFonts w:eastAsia="Calibri" w:cs="Tahoma"/>
          <w:szCs w:val="18"/>
        </w:rPr>
        <w:t>i</w:t>
      </w:r>
      <w:r w:rsidRPr="006F5F06">
        <w:rPr>
          <w:rFonts w:eastAsia="Calibri" w:cs="Tahoma"/>
          <w:szCs w:val="18"/>
          <w:lang w:val="ru-RU"/>
        </w:rPr>
        <w:t>) и (</w:t>
      </w:r>
      <w:r w:rsidRPr="00416CED">
        <w:rPr>
          <w:rFonts w:eastAsia="Calibri" w:cs="Tahoma"/>
          <w:szCs w:val="18"/>
        </w:rPr>
        <w:t>ii</w:t>
      </w:r>
      <w:r w:rsidRPr="006F5F06">
        <w:rPr>
          <w:rFonts w:eastAsia="Calibri" w:cs="Tahoma"/>
          <w:szCs w:val="18"/>
          <w:lang w:val="ru-RU"/>
        </w:rPr>
        <w:t xml:space="preserve">) ниже, связанных с «эквивалентом в лицензиях на ядро». </w:t>
      </w:r>
      <w:r w:rsidRPr="00416CED">
        <w:rPr>
          <w:rFonts w:eastAsia="Calibri" w:cs="Tahoma"/>
          <w:szCs w:val="18"/>
        </w:rPr>
        <w:t xml:space="preserve">«Эквивалент в лицензиях на ядро» определяется следующим образом. </w:t>
      </w:r>
    </w:p>
    <w:p w:rsidR="00A81E83" w:rsidRPr="006F5F06" w:rsidRDefault="00A81E83" w:rsidP="00346F4B">
      <w:pPr>
        <w:numPr>
          <w:ilvl w:val="2"/>
          <w:numId w:val="58"/>
        </w:numPr>
        <w:tabs>
          <w:tab w:val="left" w:pos="2160"/>
        </w:tabs>
        <w:spacing w:after="60"/>
        <w:rPr>
          <w:lang w:val="ru-RU"/>
        </w:rPr>
      </w:pPr>
      <w:r w:rsidRPr="006F5F06">
        <w:rPr>
          <w:rFonts w:eastAsia="Calibri" w:cs="Tahoma"/>
          <w:szCs w:val="18"/>
          <w:lang w:val="ru-RU"/>
        </w:rPr>
        <w:t>Если число лицензий равно меньшему из следующих двух чисел: (</w:t>
      </w:r>
      <w:r w:rsidRPr="00416CED">
        <w:rPr>
          <w:rFonts w:eastAsia="Calibri" w:cs="Tahoma"/>
          <w:szCs w:val="18"/>
        </w:rPr>
        <w:t>x</w:t>
      </w:r>
      <w:r w:rsidRPr="006F5F0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 (</w:t>
      </w:r>
      <w:r w:rsidRPr="00416CED">
        <w:rPr>
          <w:rFonts w:eastAsia="Calibri" w:cs="Tahoma"/>
          <w:szCs w:val="18"/>
        </w:rPr>
        <w:t>y</w:t>
      </w:r>
      <w:r w:rsidRPr="006F5F0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F5F06" w:rsidRDefault="00A81E83" w:rsidP="00346F4B">
      <w:pPr>
        <w:numPr>
          <w:ilvl w:val="4"/>
          <w:numId w:val="50"/>
        </w:numPr>
        <w:tabs>
          <w:tab w:val="left" w:pos="2520"/>
        </w:tabs>
        <w:spacing w:after="60"/>
        <w:ind w:left="2520"/>
        <w:rPr>
          <w:lang w:val="ru-RU"/>
        </w:rPr>
      </w:pPr>
      <w:r w:rsidRPr="006F5F06">
        <w:rPr>
          <w:rFonts w:eastAsia="Calibri" w:cs="Tahoma"/>
          <w:szCs w:val="18"/>
          <w:lang w:val="ru-RU"/>
        </w:rPr>
        <w:t xml:space="preserve">четыре ядра для одной лицензии «на процессор», ИЛИ </w:t>
      </w:r>
    </w:p>
    <w:p w:rsidR="00A81E83" w:rsidRPr="006F5F06" w:rsidRDefault="00A81E83" w:rsidP="003F1CEA">
      <w:pPr>
        <w:numPr>
          <w:ilvl w:val="4"/>
          <w:numId w:val="50"/>
        </w:numPr>
        <w:tabs>
          <w:tab w:val="left" w:pos="2520"/>
        </w:tabs>
        <w:spacing w:after="60"/>
        <w:ind w:left="2520"/>
        <w:rPr>
          <w:lang w:val="ru-RU"/>
        </w:rPr>
      </w:pPr>
      <w:r w:rsidRPr="006F5F06">
        <w:rPr>
          <w:rFonts w:eastAsia="Calibri" w:cs="Tahoma"/>
          <w:szCs w:val="18"/>
          <w:lang w:val="ru-RU"/>
        </w:rPr>
        <w:t>число ядер для</w:t>
      </w:r>
      <w:r w:rsidR="00FA2C82" w:rsidRPr="006F5F06">
        <w:rPr>
          <w:rFonts w:eastAsia="Calibri" w:cs="Tahoma"/>
          <w:szCs w:val="18"/>
          <w:lang w:val="ru-RU"/>
        </w:rPr>
        <w:t xml:space="preserve"> </w:t>
      </w:r>
      <w:r w:rsidRPr="006F5F0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запущенного на сервере (лицензированные экземпляры, запущенные в</w:t>
      </w:r>
      <w:r w:rsidR="003F1CEA">
        <w:rPr>
          <w:rFonts w:eastAsia="Calibri" w:cs="Tahoma"/>
          <w:szCs w:val="18"/>
        </w:rPr>
        <w:t> </w:t>
      </w:r>
      <w:r w:rsidRPr="006F5F06">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 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A81E83" w:rsidRPr="006F5F06" w:rsidRDefault="00A81E83" w:rsidP="00346F4B">
      <w:pPr>
        <w:numPr>
          <w:ilvl w:val="1"/>
          <w:numId w:val="58"/>
        </w:numPr>
        <w:tabs>
          <w:tab w:val="left" w:pos="1800"/>
        </w:tabs>
        <w:spacing w:after="60"/>
        <w:ind w:left="1800"/>
        <w:rPr>
          <w:lang w:val="ru-RU"/>
        </w:rPr>
      </w:pPr>
      <w:r w:rsidRPr="006F5F06">
        <w:rPr>
          <w:rFonts w:eastAsia="Calibri" w:cs="Tahoma"/>
          <w:szCs w:val="18"/>
          <w:lang w:val="ru-RU"/>
        </w:rPr>
        <w:t xml:space="preserve">Для любых лицензий «на процессор» с истекающим сроком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6F5F06" w:rsidRDefault="00A81E83" w:rsidP="003F1CEA">
      <w:pPr>
        <w:numPr>
          <w:ilvl w:val="1"/>
          <w:numId w:val="58"/>
        </w:numPr>
        <w:tabs>
          <w:tab w:val="left" w:pos="1800"/>
        </w:tabs>
        <w:spacing w:after="60"/>
        <w:ind w:left="1800"/>
        <w:rPr>
          <w:lang w:val="ru-RU"/>
        </w:rPr>
      </w:pPr>
      <w:r w:rsidRPr="006F5F06">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При назначении лицензий «на ядро» серверам согласно правам на использование </w:t>
      </w:r>
      <w:r w:rsidRPr="00416CED">
        <w:rPr>
          <w:rFonts w:eastAsia="Calibri" w:cs="Tahoma"/>
          <w:szCs w:val="18"/>
        </w:rPr>
        <w:t>SQL</w:t>
      </w:r>
      <w:r w:rsidRPr="006F5F0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3F1CEA">
        <w:rPr>
          <w:rFonts w:eastAsia="Calibri" w:cs="Tahoma"/>
          <w:szCs w:val="18"/>
        </w:rPr>
        <w:t> </w:t>
      </w:r>
      <w:r w:rsidRPr="006F5F06">
        <w:rPr>
          <w:rFonts w:eastAsia="Calibri" w:cs="Tahoma"/>
          <w:szCs w:val="18"/>
          <w:lang w:val="ru-RU"/>
        </w:rPr>
        <w:t xml:space="preserve">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w:t>
      </w:r>
    </w:p>
    <w:p w:rsidR="00A81E83" w:rsidRPr="006F5F06" w:rsidRDefault="00A81E83" w:rsidP="00346F4B">
      <w:pPr>
        <w:numPr>
          <w:ilvl w:val="1"/>
          <w:numId w:val="58"/>
        </w:numPr>
        <w:tabs>
          <w:tab w:val="left" w:pos="1800"/>
        </w:tabs>
        <w:spacing w:after="60"/>
        <w:ind w:left="1800"/>
        <w:rPr>
          <w:lang w:val="ru-RU"/>
        </w:rPr>
      </w:pPr>
      <w:r w:rsidRPr="006F5F0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6F5F06" w:rsidRDefault="000C03F3" w:rsidP="000C03F3">
      <w:pPr>
        <w:tabs>
          <w:tab w:val="left" w:pos="1800"/>
        </w:tabs>
        <w:spacing w:after="60"/>
        <w:rPr>
          <w:lang w:val="ru-RU"/>
        </w:rPr>
      </w:pPr>
    </w:p>
    <w:p w:rsidR="000C03F3" w:rsidRPr="006F5F06" w:rsidRDefault="00A81E83" w:rsidP="000C03F3">
      <w:pPr>
        <w:tabs>
          <w:tab w:val="left" w:pos="72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6F5F06" w:rsidRDefault="00A81E83" w:rsidP="000C03F3">
      <w:pPr>
        <w:tabs>
          <w:tab w:val="left" w:pos="720"/>
        </w:tabs>
        <w:ind w:left="720"/>
        <w:rPr>
          <w:lang w:val="ru-RU"/>
        </w:rPr>
      </w:pPr>
      <w:r w:rsidRPr="006F5F06">
        <w:rPr>
          <w:rFonts w:eastAsia="Calibri" w:cs="Tahoma"/>
          <w:color w:val="000000"/>
          <w:szCs w:val="18"/>
          <w:lang w:val="ru-RU"/>
        </w:rPr>
        <w:t xml:space="preserve">Клиенты, которые участвуют в программах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6F5F06" w:rsidRDefault="000C03F3" w:rsidP="000C03F3">
      <w:pPr>
        <w:tabs>
          <w:tab w:val="left" w:pos="720"/>
        </w:tabs>
        <w:ind w:left="720"/>
        <w:rPr>
          <w:lang w:val="ru-RU"/>
        </w:rPr>
      </w:pPr>
    </w:p>
    <w:p w:rsidR="00A81E83" w:rsidRPr="006F5F06" w:rsidRDefault="00A81E83" w:rsidP="003F1CEA">
      <w:pPr>
        <w:numPr>
          <w:ilvl w:val="2"/>
          <w:numId w:val="50"/>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продолжать использовать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согласно условиям в разделе «Для клиентов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истекающим до 1 апреля 2015 г., которые не планируют продлевать его</w:t>
      </w:r>
      <w:r w:rsidR="003F1CEA">
        <w:rPr>
          <w:rFonts w:eastAsia="Calibri" w:cs="Tahoma"/>
          <w:szCs w:val="18"/>
        </w:rPr>
        <w:t> </w:t>
      </w:r>
      <w:r w:rsidRPr="006F5F06">
        <w:rPr>
          <w:rFonts w:eastAsia="Calibri" w:cs="Tahoma"/>
          <w:szCs w:val="18"/>
          <w:lang w:val="ru-RU"/>
        </w:rPr>
        <w:t xml:space="preserve">действие» выше; </w:t>
      </w:r>
    </w:p>
    <w:p w:rsidR="00A81E83" w:rsidRPr="006F5F06" w:rsidRDefault="00A81E83" w:rsidP="00346F4B">
      <w:pPr>
        <w:numPr>
          <w:ilvl w:val="2"/>
          <w:numId w:val="50"/>
        </w:numPr>
        <w:spacing w:after="60"/>
        <w:ind w:left="1440"/>
        <w:rPr>
          <w:lang w:val="ru-RU"/>
        </w:rPr>
      </w:pPr>
      <w:r w:rsidRPr="006F5F06">
        <w:rPr>
          <w:rFonts w:eastAsia="Calibri" w:cs="Tahoma"/>
          <w:color w:val="000000"/>
          <w:szCs w:val="18"/>
          <w:lang w:val="ru-RU"/>
        </w:rPr>
        <w:t>для лицензий, приобретенных до 1 апреля 2015</w:t>
      </w:r>
      <w:r w:rsidRPr="00416CED">
        <w:rPr>
          <w:rFonts w:eastAsia="Calibri" w:cs="Tahoma"/>
          <w:color w:val="000000"/>
          <w:szCs w:val="18"/>
        </w:rPr>
        <w:t> </w:t>
      </w:r>
      <w:r w:rsidRPr="006F5F06">
        <w:rPr>
          <w:rFonts w:eastAsia="Calibri" w:cs="Tahoma"/>
          <w:color w:val="000000"/>
          <w:szCs w:val="18"/>
          <w:lang w:val="ru-RU"/>
        </w:rPr>
        <w:t xml:space="preserve">г., одна лицензия клиента будет соответствовать четырем лицензиям «на ядро» для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Standard</w:t>
      </w:r>
      <w:r w:rsidRPr="006F5F06">
        <w:rPr>
          <w:rFonts w:eastAsia="Calibri" w:cs="Tahoma"/>
          <w:color w:val="000000"/>
          <w:szCs w:val="18"/>
          <w:lang w:val="ru-RU"/>
        </w:rPr>
        <w:t xml:space="preserve">. Для дальнейшего использования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6F5F06" w:rsidRDefault="000C03F3" w:rsidP="000C03F3">
      <w:pPr>
        <w:rPr>
          <w:lang w:val="ru-RU"/>
        </w:rPr>
      </w:pPr>
    </w:p>
    <w:p w:rsidR="000C03F3" w:rsidRPr="006F5F06" w:rsidRDefault="00A81E83" w:rsidP="000C03F3">
      <w:pPr>
        <w:pStyle w:val="ListParagraph"/>
        <w:tabs>
          <w:tab w:val="left" w:pos="720"/>
        </w:tabs>
        <w:spacing w:after="60"/>
        <w:contextualSpacing w:val="0"/>
        <w:rPr>
          <w:lang w:val="ru-RU"/>
        </w:rPr>
      </w:pPr>
      <w:r w:rsidRPr="006F5F06">
        <w:rPr>
          <w:rFonts w:ascii="Tahoma" w:hAnsi="Tahoma" w:cs="Tahoma"/>
          <w:b/>
          <w:color w:val="000000"/>
          <w:sz w:val="18"/>
          <w:szCs w:val="18"/>
          <w:lang w:val="ru-RU"/>
        </w:rPr>
        <w:t>Для клиентов из Китайской Народной</w:t>
      </w:r>
      <w:r w:rsidRPr="006F5F06">
        <w:rPr>
          <w:rFonts w:ascii="Tahoma" w:hAnsi="Tahoma" w:cs="Tahoma"/>
          <w:color w:val="000000"/>
          <w:sz w:val="18"/>
          <w:szCs w:val="18"/>
          <w:lang w:val="ru-RU"/>
        </w:rPr>
        <w:t xml:space="preserve"> </w:t>
      </w:r>
      <w:r w:rsidRPr="006F5F06">
        <w:rPr>
          <w:rFonts w:ascii="Tahoma" w:hAnsi="Tahoma" w:cs="Tahoma"/>
          <w:b/>
          <w:color w:val="000000"/>
          <w:sz w:val="18"/>
          <w:szCs w:val="18"/>
          <w:lang w:val="ru-RU"/>
        </w:rPr>
        <w:t xml:space="preserve">Республики, приобретающих там лицензии «на процессор» и </w:t>
      </w:r>
      <w:r w:rsidRPr="00416CED">
        <w:rPr>
          <w:rFonts w:ascii="Tahoma" w:hAnsi="Tahoma" w:cs="Tahoma"/>
          <w:b/>
          <w:color w:val="000000"/>
          <w:sz w:val="18"/>
          <w:szCs w:val="18"/>
        </w:rPr>
        <w:t>Software</w:t>
      </w:r>
      <w:r w:rsidRPr="006F5F06">
        <w:rPr>
          <w:rFonts w:ascii="Tahoma" w:hAnsi="Tahoma" w:cs="Tahoma"/>
          <w:b/>
          <w:color w:val="000000"/>
          <w:sz w:val="18"/>
          <w:szCs w:val="18"/>
          <w:lang w:val="ru-RU"/>
        </w:rPr>
        <w:t xml:space="preserve"> </w:t>
      </w:r>
      <w:r w:rsidRPr="00416CED">
        <w:rPr>
          <w:rFonts w:ascii="Tahoma" w:hAnsi="Tahoma" w:cs="Tahoma"/>
          <w:b/>
          <w:color w:val="000000"/>
          <w:sz w:val="18"/>
          <w:szCs w:val="18"/>
        </w:rPr>
        <w:t>Assurance</w:t>
      </w:r>
      <w:r w:rsidRPr="006F5F06">
        <w:rPr>
          <w:rFonts w:ascii="Tahoma" w:hAnsi="Tahoma" w:cs="Tahoma"/>
          <w:b/>
          <w:color w:val="000000"/>
          <w:sz w:val="18"/>
          <w:szCs w:val="18"/>
          <w:lang w:val="ru-RU"/>
        </w:rPr>
        <w:t xml:space="preserve"> для </w:t>
      </w:r>
      <w:r w:rsidRPr="00416CED">
        <w:rPr>
          <w:rFonts w:ascii="Tahoma" w:hAnsi="Tahoma" w:cs="Tahoma"/>
          <w:b/>
          <w:color w:val="000000"/>
          <w:sz w:val="18"/>
          <w:szCs w:val="18"/>
        </w:rPr>
        <w:t>SQL</w:t>
      </w:r>
      <w:r w:rsidRPr="006F5F06">
        <w:rPr>
          <w:rFonts w:ascii="Tahoma" w:hAnsi="Tahoma" w:cs="Tahoma"/>
          <w:b/>
          <w:color w:val="000000"/>
          <w:sz w:val="18"/>
          <w:szCs w:val="18"/>
          <w:lang w:val="ru-RU"/>
        </w:rPr>
        <w:t xml:space="preserve"> </w:t>
      </w:r>
      <w:r w:rsidRPr="00416CED">
        <w:rPr>
          <w:rFonts w:ascii="Tahoma" w:hAnsi="Tahoma" w:cs="Tahoma"/>
          <w:b/>
          <w:color w:val="000000"/>
          <w:sz w:val="18"/>
          <w:szCs w:val="18"/>
        </w:rPr>
        <w:t>Server</w:t>
      </w:r>
      <w:r w:rsidRPr="006F5F06">
        <w:rPr>
          <w:rFonts w:ascii="Tahoma" w:hAnsi="Tahoma" w:cs="Tahoma"/>
          <w:b/>
          <w:color w:val="000000"/>
          <w:sz w:val="18"/>
          <w:szCs w:val="18"/>
          <w:lang w:val="ru-RU"/>
        </w:rPr>
        <w:t xml:space="preserve"> 2008 </w:t>
      </w:r>
      <w:r w:rsidRPr="00416CED">
        <w:rPr>
          <w:rFonts w:ascii="Tahoma" w:hAnsi="Tahoma" w:cs="Tahoma"/>
          <w:b/>
          <w:color w:val="000000"/>
          <w:sz w:val="18"/>
          <w:szCs w:val="18"/>
        </w:rPr>
        <w:t>R</w:t>
      </w:r>
      <w:r w:rsidRPr="006F5F06">
        <w:rPr>
          <w:rFonts w:ascii="Tahoma" w:hAnsi="Tahoma" w:cs="Tahoma"/>
          <w:b/>
          <w:color w:val="000000"/>
          <w:sz w:val="18"/>
          <w:szCs w:val="18"/>
          <w:lang w:val="ru-RU"/>
        </w:rPr>
        <w:t>2:</w:t>
      </w:r>
    </w:p>
    <w:p w:rsidR="00A81E83" w:rsidRPr="006F5F06" w:rsidRDefault="00A81E83" w:rsidP="000C03F3">
      <w:pPr>
        <w:pStyle w:val="ListParagraph"/>
        <w:tabs>
          <w:tab w:val="left" w:pos="720"/>
        </w:tabs>
        <w:contextualSpacing w:val="0"/>
        <w:rPr>
          <w:lang w:val="ru-RU"/>
        </w:rPr>
      </w:pPr>
      <w:r w:rsidRPr="006F5F06">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6F5F06" w:rsidRDefault="00A81E83" w:rsidP="000C03F3">
      <w:pPr>
        <w:tabs>
          <w:tab w:val="left" w:pos="1080"/>
          <w:tab w:val="left" w:pos="1800"/>
        </w:tabs>
        <w:rPr>
          <w:lang w:val="ru-RU"/>
        </w:rPr>
      </w:pPr>
      <w:bookmarkStart w:id="1478" w:name="Srv_87SQLServer2012Developer"/>
    </w:p>
    <w:p w:rsidR="00BE30E6" w:rsidRPr="006F5F06" w:rsidRDefault="00BE30E6" w:rsidP="000C03F3">
      <w:pPr>
        <w:tabs>
          <w:tab w:val="left" w:pos="1080"/>
          <w:tab w:val="left" w:pos="1800"/>
        </w:tabs>
        <w:rPr>
          <w:lang w:val="ru-RU"/>
        </w:rPr>
      </w:pPr>
    </w:p>
    <w:p w:rsidR="00A81E83" w:rsidRPr="006F5F06" w:rsidRDefault="00A560B6" w:rsidP="00EF5637">
      <w:pPr>
        <w:pStyle w:val="Heading3"/>
        <w:rPr>
          <w:lang w:val="ru-RU"/>
        </w:rPr>
      </w:pPr>
      <w:bookmarkStart w:id="1479" w:name="_80_78_SQL"/>
      <w:bookmarkStart w:id="1480" w:name="_85_SQL_Server®"/>
      <w:bookmarkStart w:id="1481" w:name="_Toc336338345"/>
      <w:bookmarkStart w:id="1482" w:name="_Toc363742046"/>
      <w:bookmarkEnd w:id="1479"/>
      <w:bookmarkEnd w:id="1480"/>
      <w:r w:rsidRPr="006F5F06">
        <w:rPr>
          <w:rFonts w:ascii="Tahoma" w:hAnsi="Tahoma"/>
          <w:color w:val="F66400"/>
          <w:sz w:val="22"/>
          <w:vertAlign w:val="superscript"/>
          <w:lang w:val="ru-RU"/>
        </w:rPr>
        <w:t>85</w:t>
      </w:r>
      <w:r w:rsidRPr="006F5F06">
        <w:rPr>
          <w:rFonts w:ascii="Tahoma" w:hAnsi="Tahoma"/>
          <w:color w:val="F66400"/>
          <w:sz w:val="22"/>
          <w:lang w:val="ru-RU"/>
        </w:rPr>
        <w:t xml:space="preserve"> </w:t>
      </w:r>
      <w:r w:rsidRPr="00416CED">
        <w:rPr>
          <w:rFonts w:ascii="Tahoma" w:hAnsi="Tahoma"/>
          <w:color w:val="F66400"/>
          <w:sz w:val="22"/>
        </w:rPr>
        <w:t>SQL</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2012 </w:t>
      </w:r>
      <w:r w:rsidRPr="00416CED">
        <w:rPr>
          <w:rFonts w:ascii="Tahoma" w:hAnsi="Tahoma"/>
          <w:color w:val="F66400"/>
          <w:sz w:val="22"/>
        </w:rPr>
        <w:t>Developer</w:t>
      </w:r>
      <w:bookmarkEnd w:id="1481"/>
      <w:bookmarkEnd w:id="1482"/>
    </w:p>
    <w:bookmarkEnd w:id="1478"/>
    <w:p w:rsidR="00A81E83" w:rsidRPr="006F5F06" w:rsidRDefault="00A81E83" w:rsidP="00EF5637">
      <w:pPr>
        <w:rPr>
          <w:lang w:val="ru-RU"/>
        </w:rPr>
      </w:pPr>
    </w:p>
    <w:p w:rsidR="000C03F3" w:rsidRPr="006F5F06" w:rsidRDefault="00A81E83" w:rsidP="000C03F3">
      <w:pPr>
        <w:spacing w:after="60"/>
        <w:ind w:left="720"/>
        <w:rPr>
          <w:lang w:val="ru-RU"/>
        </w:rPr>
      </w:pPr>
      <w:r w:rsidRPr="006F5F06">
        <w:rPr>
          <w:b/>
          <w:color w:val="000000"/>
          <w:szCs w:val="18"/>
          <w:lang w:val="ru-RU"/>
        </w:rPr>
        <w:t>Примечание.</w:t>
      </w:r>
    </w:p>
    <w:p w:rsidR="00A81E83" w:rsidRPr="006F5F06" w:rsidRDefault="00A81E83" w:rsidP="00EF5637">
      <w:pPr>
        <w:ind w:left="720"/>
        <w:rPr>
          <w:lang w:val="ru-RU"/>
        </w:rPr>
      </w:pPr>
      <w:r w:rsidRPr="006F5F06">
        <w:rPr>
          <w:color w:val="000000"/>
          <w:szCs w:val="18"/>
          <w:lang w:val="ru-RU"/>
        </w:rPr>
        <w:t xml:space="preserve">Автоматическое обновление для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2008,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2005 и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2008,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2005 или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2000 (или компоненты любого из этих выпусков), это программное обеспечение проведет автоматическое</w:t>
      </w:r>
      <w:r w:rsidR="00FA2C82" w:rsidRPr="006F5F06">
        <w:rPr>
          <w:color w:val="000000"/>
          <w:szCs w:val="18"/>
          <w:lang w:val="ru-RU"/>
        </w:rPr>
        <w:t xml:space="preserve"> </w:t>
      </w:r>
      <w:r w:rsidRPr="006F5F06">
        <w:rPr>
          <w:color w:val="000000"/>
          <w:szCs w:val="18"/>
          <w:lang w:val="ru-RU"/>
        </w:rPr>
        <w:t>обновление и заменит некоторые файлы или компоненты в этих выпусках своими файлами.</w:t>
      </w:r>
      <w:r w:rsidR="00FA2C82" w:rsidRPr="006F5F06">
        <w:rPr>
          <w:color w:val="000000"/>
          <w:szCs w:val="18"/>
          <w:lang w:val="ru-RU"/>
        </w:rPr>
        <w:t xml:space="preserve"> </w:t>
      </w:r>
      <w:r w:rsidRPr="006F5F06">
        <w:rPr>
          <w:color w:val="000000"/>
          <w:szCs w:val="18"/>
          <w:lang w:val="ru-RU"/>
        </w:rPr>
        <w:t>Отключить эту функцию нельзя.</w:t>
      </w:r>
      <w:r w:rsidR="00FA2C82" w:rsidRPr="006F5F06">
        <w:rPr>
          <w:color w:val="000000"/>
          <w:szCs w:val="18"/>
          <w:lang w:val="ru-RU"/>
        </w:rPr>
        <w:t xml:space="preserve"> </w:t>
      </w:r>
      <w:r w:rsidRPr="006F5F06">
        <w:rPr>
          <w:color w:val="000000"/>
          <w:szCs w:val="18"/>
          <w:lang w:val="ru-RU"/>
        </w:rPr>
        <w:t>Обновленные файлы нельзя удалить, а исходные файлы, возможно, не удастся восстановить.</w:t>
      </w:r>
      <w:r w:rsidR="00FA2C82" w:rsidRPr="006F5F06">
        <w:rPr>
          <w:color w:val="000000"/>
          <w:szCs w:val="18"/>
          <w:lang w:val="ru-RU"/>
        </w:rPr>
        <w:t xml:space="preserve"> </w:t>
      </w:r>
      <w:r w:rsidRPr="006F5F06">
        <w:rPr>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2008,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2005 или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2000, вы соглашаетесь с таким обновлением во всех выпусках и копиях </w:t>
      </w:r>
      <w:r w:rsidRPr="00416CED">
        <w:rPr>
          <w:color w:val="000000"/>
          <w:szCs w:val="18"/>
        </w:rPr>
        <w:t>SQL</w:t>
      </w:r>
      <w:r w:rsidRPr="006F5F06">
        <w:rPr>
          <w:color w:val="000000"/>
          <w:szCs w:val="18"/>
          <w:lang w:val="ru-RU"/>
        </w:rPr>
        <w:t xml:space="preserve"> </w:t>
      </w:r>
      <w:r w:rsidRPr="00416CED">
        <w:rPr>
          <w:color w:val="000000"/>
          <w:szCs w:val="18"/>
        </w:rPr>
        <w:t>Server</w:t>
      </w:r>
      <w:r w:rsidRPr="006F5F06">
        <w:rPr>
          <w:color w:val="000000"/>
          <w:szCs w:val="18"/>
          <w:lang w:val="ru-RU"/>
        </w:rPr>
        <w:t xml:space="preserve"> (включая компоненты любого из этих выпусков), выполняющихся на таком сервере или устройстве.</w:t>
      </w:r>
      <w:r w:rsidR="00FA2C82" w:rsidRPr="006F5F06">
        <w:rPr>
          <w:color w:val="000000"/>
          <w:szCs w:val="18"/>
          <w:lang w:val="ru-RU"/>
        </w:rPr>
        <w:t xml:space="preserve"> </w:t>
      </w:r>
    </w:p>
    <w:p w:rsidR="00A81E83" w:rsidRPr="006F5F06" w:rsidRDefault="00A81E83" w:rsidP="00EF5637">
      <w:pPr>
        <w:ind w:left="720"/>
        <w:rPr>
          <w:lang w:val="ru-RU"/>
        </w:rPr>
      </w:pPr>
    </w:p>
    <w:p w:rsidR="00155B9B" w:rsidRPr="006F5F06" w:rsidRDefault="00155B9B" w:rsidP="00EF5637">
      <w:pPr>
        <w:ind w:left="720"/>
        <w:rPr>
          <w:lang w:val="ru-RU"/>
        </w:rPr>
      </w:pPr>
    </w:p>
    <w:p w:rsidR="003F1CEA" w:rsidRPr="006F5F06" w:rsidRDefault="003F1CEA" w:rsidP="00EF5637">
      <w:pPr>
        <w:ind w:left="720"/>
        <w:rPr>
          <w:lang w:val="ru-RU"/>
        </w:rPr>
      </w:pPr>
    </w:p>
    <w:p w:rsidR="003F1CEA" w:rsidRPr="006F5F06" w:rsidRDefault="003F1CEA" w:rsidP="00EF5637">
      <w:pPr>
        <w:ind w:left="720"/>
        <w:rPr>
          <w:lang w:val="ru-RU"/>
        </w:rPr>
      </w:pPr>
    </w:p>
    <w:p w:rsidR="003F1CEA" w:rsidRPr="006F5F06" w:rsidRDefault="003F1CEA" w:rsidP="00EF5637">
      <w:pPr>
        <w:ind w:left="720"/>
        <w:rPr>
          <w:lang w:val="ru-RU"/>
        </w:rPr>
      </w:pPr>
    </w:p>
    <w:p w:rsidR="003F1CEA" w:rsidRPr="006F5F06" w:rsidRDefault="003F1CEA" w:rsidP="00EF5637">
      <w:pPr>
        <w:ind w:left="720"/>
        <w:rPr>
          <w:lang w:val="ru-RU"/>
        </w:rPr>
      </w:pPr>
    </w:p>
    <w:p w:rsidR="00A81E83" w:rsidRPr="006F5F06" w:rsidRDefault="00A560B6" w:rsidP="00EF5637">
      <w:pPr>
        <w:pStyle w:val="Heading3"/>
        <w:rPr>
          <w:lang w:val="ru-RU"/>
        </w:rPr>
      </w:pPr>
      <w:bookmarkStart w:id="1483" w:name="_81_79_SQL"/>
      <w:bookmarkStart w:id="1484" w:name="_86_SQL_Server®"/>
      <w:bookmarkStart w:id="1485" w:name="_Toc336338346"/>
      <w:bookmarkStart w:id="1486" w:name="_Toc363742047"/>
      <w:bookmarkStart w:id="1487" w:name="Srv_88SQLServer2012Enterprise"/>
      <w:bookmarkEnd w:id="1483"/>
      <w:bookmarkEnd w:id="1484"/>
      <w:r w:rsidRPr="006F5F06">
        <w:rPr>
          <w:rFonts w:ascii="Tahoma" w:hAnsi="Tahoma"/>
          <w:color w:val="F66400"/>
          <w:sz w:val="22"/>
          <w:vertAlign w:val="superscript"/>
          <w:lang w:val="ru-RU"/>
        </w:rPr>
        <w:t>86</w:t>
      </w:r>
      <w:r w:rsidRPr="006F5F06">
        <w:rPr>
          <w:rFonts w:ascii="Tahoma" w:hAnsi="Tahoma"/>
          <w:color w:val="F66400"/>
          <w:sz w:val="22"/>
          <w:lang w:val="ru-RU"/>
        </w:rPr>
        <w:t xml:space="preserve"> </w:t>
      </w:r>
      <w:r w:rsidRPr="00416CED">
        <w:rPr>
          <w:rFonts w:ascii="Tahoma" w:hAnsi="Tahoma"/>
          <w:color w:val="F66400"/>
          <w:sz w:val="22"/>
        </w:rPr>
        <w:t>SQL</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2012 </w:t>
      </w:r>
      <w:r w:rsidRPr="00416CED">
        <w:rPr>
          <w:rFonts w:ascii="Tahoma" w:hAnsi="Tahoma"/>
          <w:color w:val="F66400"/>
          <w:sz w:val="22"/>
        </w:rPr>
        <w:t>Enterprise</w:t>
      </w:r>
      <w:bookmarkEnd w:id="1485"/>
      <w:bookmarkEnd w:id="1486"/>
    </w:p>
    <w:bookmarkEnd w:id="1487"/>
    <w:p w:rsidR="00A81E83" w:rsidRPr="006F5F06" w:rsidRDefault="00A81E83" w:rsidP="00C321B6">
      <w:pPr>
        <w:rPr>
          <w:lang w:val="ru-RU"/>
        </w:rPr>
      </w:pPr>
    </w:p>
    <w:p w:rsidR="00A81E83" w:rsidRPr="006F5F06" w:rsidRDefault="00A81E83" w:rsidP="00C321B6">
      <w:pPr>
        <w:ind w:left="720"/>
        <w:rPr>
          <w:lang w:val="ru-RU"/>
        </w:rPr>
      </w:pP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Enterprise</w:t>
      </w:r>
      <w:r w:rsidRPr="006F5F06">
        <w:rPr>
          <w:rFonts w:eastAsia="Calibri" w:cs="Tahoma"/>
          <w:color w:val="000000"/>
          <w:szCs w:val="18"/>
          <w:lang w:val="ru-RU"/>
        </w:rPr>
        <w:t xml:space="preserve"> является следующей версией выпуска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а клиентская лицензия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является следующей версией клиентской лицензии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w:t>
      </w:r>
    </w:p>
    <w:p w:rsidR="00C321B6" w:rsidRPr="006F5F06" w:rsidRDefault="00C321B6" w:rsidP="00C321B6">
      <w:pPr>
        <w:ind w:left="720"/>
        <w:rPr>
          <w:lang w:val="ru-RU"/>
        </w:rPr>
      </w:pPr>
    </w:p>
    <w:p w:rsidR="00C321B6" w:rsidRPr="006F5F06" w:rsidRDefault="00A81E83" w:rsidP="00C321B6">
      <w:pPr>
        <w:spacing w:after="60"/>
        <w:ind w:left="720"/>
        <w:rPr>
          <w:lang w:val="ru-RU"/>
        </w:rPr>
      </w:pPr>
      <w:r w:rsidRPr="006F5F06">
        <w:rPr>
          <w:rFonts w:eastAsia="Calibri" w:cs="Tahoma"/>
          <w:b/>
          <w:color w:val="000000"/>
          <w:szCs w:val="18"/>
          <w:lang w:val="ru-RU"/>
        </w:rPr>
        <w:t>Владельцы</w:t>
      </w:r>
      <w:r w:rsidRPr="00416CED">
        <w:rPr>
          <w:rFonts w:eastAsia="Calibri" w:cs="Tahoma"/>
          <w:b/>
          <w:color w:val="000000"/>
          <w:szCs w:val="18"/>
        </w:rPr>
        <w:t> </w:t>
      </w:r>
      <w:r w:rsidRPr="006F5F06">
        <w:rPr>
          <w:rFonts w:eastAsia="Calibri" w:cs="Tahoma"/>
          <w:b/>
          <w:color w:val="000000"/>
          <w:szCs w:val="18"/>
          <w:lang w:val="ru-RU"/>
        </w:rPr>
        <w:t xml:space="preserve">серверной/клиентской лицензии </w:t>
      </w: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w:t>
      </w:r>
      <w:r w:rsidRPr="00416CED">
        <w:rPr>
          <w:rFonts w:eastAsia="Calibri" w:cs="Tahoma"/>
          <w:b/>
          <w:color w:val="000000"/>
          <w:szCs w:val="18"/>
        </w:rPr>
        <w:t>Enterprise</w:t>
      </w:r>
      <w:r w:rsidRPr="006F5F06">
        <w:rPr>
          <w:rFonts w:eastAsia="Calibri" w:cs="Tahoma"/>
          <w:b/>
          <w:color w:val="000000"/>
          <w:szCs w:val="18"/>
          <w:lang w:val="ru-RU"/>
        </w:rPr>
        <w:t xml:space="preserve"> — особая возможность продления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w:t>
      </w:r>
    </w:p>
    <w:p w:rsidR="00A81E83" w:rsidRPr="00416CED" w:rsidRDefault="00A81E83" w:rsidP="00C321B6">
      <w:pPr>
        <w:ind w:left="720"/>
      </w:pPr>
      <w:r w:rsidRPr="006F5F06">
        <w:rPr>
          <w:rFonts w:eastAsia="Calibri" w:cs="Tahoma"/>
          <w:color w:val="000000"/>
          <w:szCs w:val="18"/>
          <w:lang w:val="ru-RU"/>
        </w:rPr>
        <w:t>Клиенты с действующим на 1 апреля 2012</w:t>
      </w:r>
      <w:r w:rsidRPr="00416CED">
        <w:rPr>
          <w:rFonts w:eastAsia="Calibri" w:cs="Tahoma"/>
          <w:color w:val="000000"/>
          <w:szCs w:val="18"/>
        </w:rPr>
        <w:t> </w:t>
      </w:r>
      <w:r w:rsidRPr="006F5F06">
        <w:rPr>
          <w:rFonts w:eastAsia="Calibri" w:cs="Tahoma"/>
          <w:color w:val="000000"/>
          <w:szCs w:val="18"/>
          <w:lang w:val="ru-RU"/>
        </w:rPr>
        <w:t xml:space="preserve">г.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серверных или клиентских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могут вместо продления покрытия для выпуска </w:t>
      </w:r>
      <w:r w:rsidRPr="00416CED">
        <w:rPr>
          <w:rFonts w:eastAsia="Calibri" w:cs="Tahoma"/>
          <w:color w:val="000000"/>
          <w:szCs w:val="18"/>
        </w:rPr>
        <w:t>Enterprise</w:t>
      </w:r>
      <w:r w:rsidRPr="006F5F06">
        <w:rPr>
          <w:rFonts w:eastAsia="Calibri" w:cs="Tahoma"/>
          <w:color w:val="000000"/>
          <w:szCs w:val="18"/>
          <w:lang w:val="ru-RU"/>
        </w:rPr>
        <w:t xml:space="preserve"> приобрести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равного количества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Business</w:t>
      </w:r>
      <w:r w:rsidRPr="006F5F06">
        <w:rPr>
          <w:rFonts w:eastAsia="Calibri" w:cs="Tahoma"/>
          <w:color w:val="000000"/>
          <w:szCs w:val="18"/>
          <w:lang w:val="ru-RU"/>
        </w:rPr>
        <w:t xml:space="preserve"> </w:t>
      </w:r>
      <w:r w:rsidRPr="00416CED">
        <w:rPr>
          <w:rFonts w:eastAsia="Calibri" w:cs="Tahoma"/>
          <w:color w:val="000000"/>
          <w:szCs w:val="18"/>
        </w:rPr>
        <w:t>Intelligence</w:t>
      </w:r>
      <w:r w:rsidRPr="006F5F06">
        <w:rPr>
          <w:rFonts w:eastAsia="Calibri" w:cs="Tahoma"/>
          <w:color w:val="000000"/>
          <w:szCs w:val="18"/>
          <w:lang w:val="ru-RU"/>
        </w:rPr>
        <w:t>, не приобретая основные лицензии.</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После приобретения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Business</w:t>
      </w:r>
      <w:r w:rsidRPr="006F5F06">
        <w:rPr>
          <w:rFonts w:eastAsia="Calibri" w:cs="Tahoma"/>
          <w:color w:val="000000"/>
          <w:szCs w:val="18"/>
          <w:lang w:val="ru-RU"/>
        </w:rPr>
        <w:t xml:space="preserve"> </w:t>
      </w:r>
      <w:r w:rsidRPr="00416CED">
        <w:rPr>
          <w:rFonts w:eastAsia="Calibri" w:cs="Tahoma"/>
          <w:color w:val="000000"/>
          <w:szCs w:val="18"/>
        </w:rPr>
        <w:t>Intelligence</w:t>
      </w:r>
      <w:r w:rsidRPr="006F5F06">
        <w:rPr>
          <w:rFonts w:eastAsia="Calibri" w:cs="Tahoma"/>
          <w:color w:val="000000"/>
          <w:szCs w:val="18"/>
          <w:lang w:val="ru-RU"/>
        </w:rPr>
        <w:t xml:space="preserve"> по этому предложению клиенты больше не могут использовать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по своим соответствующим лицензиям.</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Клиенты, приобретающие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Business</w:t>
      </w:r>
      <w:r w:rsidRPr="006F5F06">
        <w:rPr>
          <w:rFonts w:eastAsia="Calibri" w:cs="Tahoma"/>
          <w:color w:val="000000"/>
          <w:szCs w:val="18"/>
          <w:lang w:val="ru-RU"/>
        </w:rPr>
        <w:t xml:space="preserve"> </w:t>
      </w:r>
      <w:r w:rsidRPr="00416CED">
        <w:rPr>
          <w:rFonts w:eastAsia="Calibri" w:cs="Tahoma"/>
          <w:color w:val="000000"/>
          <w:szCs w:val="18"/>
        </w:rPr>
        <w:t>Intelligence</w:t>
      </w:r>
      <w:r w:rsidRPr="006F5F06">
        <w:rPr>
          <w:rFonts w:eastAsia="Calibri" w:cs="Tahoma"/>
          <w:color w:val="000000"/>
          <w:szCs w:val="18"/>
          <w:lang w:val="ru-RU"/>
        </w:rPr>
        <w:t xml:space="preserve"> по этому предложению, также не имеют возможность вернуться к покрытию </w:t>
      </w:r>
      <w:r w:rsidRPr="00416CED">
        <w:rPr>
          <w:rFonts w:eastAsia="Calibri" w:cs="Tahoma"/>
          <w:color w:val="000000"/>
          <w:szCs w:val="18"/>
        </w:rPr>
        <w:t>SQL Server Enterprise для своих соответствующих лицензий SQL Server Enterprise.</w:t>
      </w:r>
    </w:p>
    <w:p w:rsidR="002512D3" w:rsidRPr="00416CED" w:rsidRDefault="002512D3"/>
    <w:p w:rsidR="00C321B6" w:rsidRPr="006F5F06" w:rsidRDefault="00A81E83" w:rsidP="00C321B6">
      <w:pPr>
        <w:spacing w:after="60"/>
        <w:ind w:left="720"/>
        <w:rPr>
          <w:lang w:val="ru-RU"/>
        </w:rPr>
      </w:pPr>
      <w:r w:rsidRPr="006F5F06">
        <w:rPr>
          <w:rFonts w:eastAsia="Calibri" w:cs="Tahoma"/>
          <w:b/>
          <w:color w:val="000000"/>
          <w:szCs w:val="18"/>
          <w:lang w:val="ru-RU"/>
        </w:rPr>
        <w:t xml:space="preserve">Варианты получения носителей </w:t>
      </w: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2012.</w:t>
      </w:r>
    </w:p>
    <w:p w:rsidR="00A81E83" w:rsidRPr="006F5F06" w:rsidRDefault="00A81E83" w:rsidP="00C321B6">
      <w:pPr>
        <w:ind w:left="720"/>
        <w:rPr>
          <w:lang w:val="ru-RU"/>
        </w:rPr>
      </w:pPr>
      <w:r w:rsidRPr="006F5F06">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w:t>
      </w:r>
      <w:r w:rsidR="00FA2C82" w:rsidRPr="006F5F06">
        <w:rPr>
          <w:rFonts w:eastAsia="Calibri" w:cs="Tahoma"/>
          <w:color w:val="000000"/>
          <w:szCs w:val="18"/>
          <w:lang w:val="ru-RU"/>
        </w:rPr>
        <w:t xml:space="preserve"> </w:t>
      </w:r>
    </w:p>
    <w:p w:rsidR="00C321B6" w:rsidRPr="006F5F06" w:rsidRDefault="00C321B6" w:rsidP="00C321B6">
      <w:pPr>
        <w:ind w:left="720"/>
        <w:rPr>
          <w:lang w:val="ru-RU"/>
        </w:rPr>
      </w:pPr>
    </w:p>
    <w:p w:rsidR="00C321B6" w:rsidRPr="006F5F06" w:rsidRDefault="00A81E83" w:rsidP="00C321B6">
      <w:pPr>
        <w:spacing w:after="60"/>
        <w:ind w:left="720"/>
        <w:rPr>
          <w:lang w:val="ru-RU"/>
        </w:rPr>
      </w:pPr>
      <w:r w:rsidRPr="006F5F06">
        <w:rPr>
          <w:rFonts w:eastAsia="Calibri" w:cs="Tahoma"/>
          <w:b/>
          <w:color w:val="000000"/>
          <w:szCs w:val="18"/>
          <w:lang w:val="ru-RU"/>
        </w:rPr>
        <w:t xml:space="preserve">Право выкупа </w:t>
      </w: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по соглашению о регистрации </w:t>
      </w:r>
      <w:r w:rsidRPr="00416CED">
        <w:rPr>
          <w:rFonts w:eastAsia="Calibri" w:cs="Tahoma"/>
          <w:b/>
          <w:color w:val="000000"/>
          <w:szCs w:val="18"/>
        </w:rPr>
        <w:t>EAP</w:t>
      </w:r>
      <w:r w:rsidRPr="006F5F06">
        <w:rPr>
          <w:rFonts w:eastAsia="Calibri" w:cs="Tahoma"/>
          <w:b/>
          <w:color w:val="000000"/>
          <w:szCs w:val="18"/>
          <w:lang w:val="ru-RU"/>
        </w:rPr>
        <w:t>.</w:t>
      </w:r>
    </w:p>
    <w:p w:rsidR="00A81E83" w:rsidRPr="006F5F06" w:rsidRDefault="00A81E83" w:rsidP="00C321B6">
      <w:pPr>
        <w:ind w:left="720"/>
        <w:rPr>
          <w:lang w:val="ru-RU"/>
        </w:rPr>
      </w:pPr>
      <w:r w:rsidRPr="006F5F06">
        <w:rPr>
          <w:rFonts w:eastAsia="Calibri" w:cs="Tahoma"/>
          <w:color w:val="000000"/>
          <w:szCs w:val="18"/>
          <w:lang w:val="ru-RU"/>
        </w:rPr>
        <w:t xml:space="preserve">Клиенты имеют право продлить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серверных или клиентских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после 30 июня 2012 г.,</w:t>
      </w:r>
      <w:r w:rsidRPr="006F5F06">
        <w:rPr>
          <w:rFonts w:eastAsia="Calibri" w:cs="Tahoma"/>
          <w:b/>
          <w:bCs/>
          <w:color w:val="000000"/>
          <w:szCs w:val="18"/>
          <w:lang w:val="ru-RU"/>
        </w:rPr>
        <w:t xml:space="preserve"> </w:t>
      </w:r>
      <w:r w:rsidRPr="006F5F06">
        <w:rPr>
          <w:rFonts w:eastAsia="Calibri" w:cs="Tahoma"/>
          <w:color w:val="000000"/>
          <w:szCs w:val="18"/>
          <w:lang w:val="ru-RU"/>
        </w:rPr>
        <w:t>однако по окончании срока действия их соглашения о регистрации они смогут выкупить только лицензии «на ядро».</w:t>
      </w:r>
    </w:p>
    <w:p w:rsidR="00C321B6" w:rsidRPr="006F5F06" w:rsidRDefault="00C321B6" w:rsidP="00C321B6">
      <w:pPr>
        <w:ind w:left="720"/>
        <w:rPr>
          <w:lang w:val="ru-RU"/>
        </w:rPr>
      </w:pPr>
    </w:p>
    <w:p w:rsidR="00C321B6" w:rsidRPr="006F5F06" w:rsidRDefault="00A81E83" w:rsidP="00C321B6">
      <w:pPr>
        <w:spacing w:after="60"/>
        <w:ind w:left="720"/>
        <w:rPr>
          <w:lang w:val="ru-RU"/>
        </w:rPr>
      </w:pPr>
      <w:r w:rsidRPr="006F5F06">
        <w:rPr>
          <w:rFonts w:eastAsia="Calibri" w:cs="Tahoma"/>
          <w:b/>
          <w:color w:val="000000"/>
          <w:szCs w:val="18"/>
          <w:lang w:val="ru-RU"/>
        </w:rPr>
        <w:t xml:space="preserve">Дальнейшее использование </w:t>
      </w: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2008 </w:t>
      </w:r>
      <w:r w:rsidRPr="00416CED">
        <w:rPr>
          <w:rFonts w:eastAsia="Calibri" w:cs="Tahoma"/>
          <w:b/>
          <w:color w:val="000000"/>
          <w:szCs w:val="18"/>
        </w:rPr>
        <w:t>R</w:t>
      </w:r>
      <w:r w:rsidRPr="006F5F06">
        <w:rPr>
          <w:rFonts w:eastAsia="Calibri" w:cs="Tahoma"/>
          <w:b/>
          <w:color w:val="000000"/>
          <w:szCs w:val="18"/>
          <w:lang w:val="ru-RU"/>
        </w:rPr>
        <w:t xml:space="preserve">2 </w:t>
      </w:r>
      <w:r w:rsidRPr="00416CED">
        <w:rPr>
          <w:rFonts w:eastAsia="Calibri" w:cs="Tahoma"/>
          <w:b/>
          <w:color w:val="000000"/>
          <w:szCs w:val="18"/>
        </w:rPr>
        <w:t>Enterprise</w:t>
      </w:r>
    </w:p>
    <w:p w:rsidR="00A81E83" w:rsidRPr="006F5F06" w:rsidRDefault="00A81E83" w:rsidP="003F1CEA">
      <w:pPr>
        <w:ind w:left="720"/>
        <w:rPr>
          <w:lang w:val="ru-RU"/>
        </w:rPr>
      </w:pPr>
      <w:r w:rsidRPr="006F5F06">
        <w:rPr>
          <w:rFonts w:eastAsia="Calibri" w:cs="Tahoma"/>
          <w:color w:val="000000"/>
          <w:szCs w:val="18"/>
          <w:lang w:val="ru-RU"/>
        </w:rPr>
        <w:t xml:space="preserve">Клиенты с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w:t>
      </w:r>
      <w:r w:rsidRPr="006F5F06">
        <w:rPr>
          <w:rFonts w:eastAsia="Calibri" w:cs="Tahoma"/>
          <w:b/>
          <w:bCs/>
          <w:color w:val="000000"/>
          <w:szCs w:val="18"/>
          <w:lang w:val="ru-RU"/>
        </w:rPr>
        <w:t xml:space="preserve"> </w:t>
      </w:r>
      <w:r w:rsidRPr="006F5F06">
        <w:rPr>
          <w:rFonts w:eastAsia="Calibri" w:cs="Tahoma"/>
          <w:color w:val="000000"/>
          <w:szCs w:val="18"/>
          <w:lang w:val="ru-RU"/>
        </w:rPr>
        <w:t xml:space="preserve">продолжающие использовать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003F1CEA">
        <w:rPr>
          <w:rFonts w:eastAsia="Calibri" w:cs="Tahoma"/>
          <w:color w:val="000000"/>
          <w:szCs w:val="18"/>
        </w:rPr>
        <w:t> </w:t>
      </w:r>
      <w:r w:rsidRPr="006F5F06">
        <w:rPr>
          <w:rFonts w:eastAsia="Calibri" w:cs="Tahoma"/>
          <w:color w:val="000000"/>
          <w:szCs w:val="18"/>
          <w:lang w:val="ru-RU"/>
        </w:rPr>
        <w:t xml:space="preserve">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 правами на использование для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в течение текущего срока действия и любого срока продления.</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Клиенты, использующие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C321B6" w:rsidRPr="006F5F06" w:rsidRDefault="00C321B6" w:rsidP="00C321B6">
      <w:pPr>
        <w:ind w:left="720"/>
        <w:rPr>
          <w:lang w:val="ru-RU"/>
        </w:rPr>
      </w:pPr>
    </w:p>
    <w:p w:rsidR="00C321B6" w:rsidRPr="006F5F06" w:rsidRDefault="00A81E83" w:rsidP="00C321B6">
      <w:pPr>
        <w:spacing w:after="60"/>
        <w:ind w:left="720"/>
        <w:rPr>
          <w:lang w:val="ru-RU"/>
        </w:rPr>
      </w:pPr>
      <w:r w:rsidRPr="006F5F06">
        <w:rPr>
          <w:rFonts w:eastAsia="Calibri" w:cs="Tahoma"/>
          <w:b/>
          <w:color w:val="000000"/>
          <w:szCs w:val="18"/>
          <w:lang w:val="ru-RU"/>
        </w:rPr>
        <w:t xml:space="preserve">Для клиентов из Китайской Народной Республики, приобретающих там лицензии и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xml:space="preserve"> для </w:t>
      </w: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2008 </w:t>
      </w:r>
      <w:r w:rsidRPr="00416CED">
        <w:rPr>
          <w:rFonts w:eastAsia="Calibri" w:cs="Tahoma"/>
          <w:b/>
          <w:color w:val="000000"/>
          <w:szCs w:val="18"/>
        </w:rPr>
        <w:t>R</w:t>
      </w:r>
      <w:r w:rsidRPr="006F5F06">
        <w:rPr>
          <w:rFonts w:eastAsia="Calibri" w:cs="Tahoma"/>
          <w:b/>
          <w:color w:val="000000"/>
          <w:szCs w:val="18"/>
          <w:lang w:val="ru-RU"/>
        </w:rPr>
        <w:t>2:</w:t>
      </w:r>
    </w:p>
    <w:p w:rsidR="00A81E83" w:rsidRPr="006F5F06" w:rsidRDefault="00A81E83" w:rsidP="00C321B6">
      <w:pPr>
        <w:ind w:left="720"/>
        <w:rPr>
          <w:lang w:val="ru-RU"/>
        </w:rPr>
      </w:pPr>
      <w:r w:rsidRPr="006F5F06">
        <w:rPr>
          <w:lang w:val="ru-RU"/>
        </w:rPr>
        <w:t>Дата 1 апреля 2012 г., указанная в данном списке продуктов, не применяется. Применимой датой для этих клиентов будет 1 июля 2012 г.</w:t>
      </w:r>
    </w:p>
    <w:p w:rsidR="00A81E83" w:rsidRPr="006F5F06" w:rsidRDefault="00A81E83" w:rsidP="00C321B6">
      <w:pPr>
        <w:rPr>
          <w:lang w:val="ru-RU"/>
        </w:rPr>
      </w:pPr>
    </w:p>
    <w:p w:rsidR="00A81E83" w:rsidRPr="006F5F06" w:rsidRDefault="00A81E83" w:rsidP="00C321B6">
      <w:pPr>
        <w:rPr>
          <w:lang w:val="ru-RU"/>
        </w:rPr>
      </w:pPr>
    </w:p>
    <w:p w:rsidR="00A81E83" w:rsidRPr="006F5F06" w:rsidRDefault="00A560B6" w:rsidP="00EF5637">
      <w:pPr>
        <w:pStyle w:val="Heading3"/>
        <w:rPr>
          <w:lang w:val="ru-RU"/>
        </w:rPr>
      </w:pPr>
      <w:bookmarkStart w:id="1488" w:name="_80_SQL_Server®"/>
      <w:bookmarkStart w:id="1489" w:name="_87_SQL_Server®"/>
      <w:bookmarkStart w:id="1490" w:name="_Toc336338347"/>
      <w:bookmarkStart w:id="1491" w:name="_Toc363742048"/>
      <w:bookmarkStart w:id="1492" w:name="Srv_89SQLServer2012EnterpriseCore"/>
      <w:bookmarkEnd w:id="1488"/>
      <w:bookmarkEnd w:id="1489"/>
      <w:r w:rsidRPr="006F5F06">
        <w:rPr>
          <w:rFonts w:ascii="Tahoma" w:hAnsi="Tahoma"/>
          <w:caps/>
          <w:color w:val="F66400"/>
          <w:sz w:val="22"/>
          <w:vertAlign w:val="superscript"/>
          <w:lang w:val="ru-RU"/>
        </w:rPr>
        <w:t xml:space="preserve">87 </w:t>
      </w:r>
      <w:r w:rsidRPr="00416CED">
        <w:rPr>
          <w:rFonts w:ascii="Tahoma" w:hAnsi="Tahoma"/>
          <w:color w:val="F66400"/>
          <w:sz w:val="22"/>
        </w:rPr>
        <w:t>SQL</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2012 </w:t>
      </w:r>
      <w:r w:rsidRPr="00416CED">
        <w:rPr>
          <w:rFonts w:ascii="Tahoma" w:hAnsi="Tahoma"/>
          <w:color w:val="F66400"/>
          <w:sz w:val="22"/>
        </w:rPr>
        <w:t>Enterprise</w:t>
      </w:r>
      <w:r w:rsidRPr="006F5F06">
        <w:rPr>
          <w:rFonts w:ascii="Tahoma" w:hAnsi="Tahoma"/>
          <w:color w:val="F66400"/>
          <w:sz w:val="22"/>
          <w:lang w:val="ru-RU"/>
        </w:rPr>
        <w:t xml:space="preserve"> </w:t>
      </w:r>
      <w:r w:rsidRPr="00416CED">
        <w:rPr>
          <w:rFonts w:ascii="Tahoma" w:hAnsi="Tahoma"/>
          <w:color w:val="F66400"/>
          <w:sz w:val="22"/>
        </w:rPr>
        <w:t>Core</w:t>
      </w:r>
      <w:bookmarkEnd w:id="1490"/>
      <w:bookmarkEnd w:id="1491"/>
    </w:p>
    <w:bookmarkEnd w:id="1492"/>
    <w:p w:rsidR="00A81E83" w:rsidRPr="006F5F06" w:rsidRDefault="00A81E83" w:rsidP="00C321B6">
      <w:pPr>
        <w:pStyle w:val="EndnoteText"/>
        <w:rPr>
          <w:lang w:val="ru-RU"/>
        </w:rPr>
      </w:pPr>
    </w:p>
    <w:p w:rsidR="00C321B6" w:rsidRPr="006F5F06" w:rsidRDefault="00A81E83" w:rsidP="00C321B6">
      <w:pPr>
        <w:spacing w:after="60"/>
        <w:ind w:left="720"/>
        <w:rPr>
          <w:lang w:val="ru-RU"/>
        </w:rPr>
      </w:pPr>
      <w:r w:rsidRPr="006F5F06">
        <w:rPr>
          <w:rFonts w:eastAsia="Calibri" w:cs="Tahoma"/>
          <w:b/>
          <w:color w:val="000000"/>
          <w:szCs w:val="18"/>
          <w:lang w:val="ru-RU"/>
        </w:rPr>
        <w:t xml:space="preserve">Продление прав на использование «Неограниченная виртуализация» для </w:t>
      </w: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2008 </w:t>
      </w:r>
      <w:r w:rsidRPr="00416CED">
        <w:rPr>
          <w:rFonts w:eastAsia="Calibri" w:cs="Tahoma"/>
          <w:b/>
          <w:color w:val="000000"/>
          <w:szCs w:val="18"/>
        </w:rPr>
        <w:t>R</w:t>
      </w:r>
      <w:r w:rsidRPr="006F5F06">
        <w:rPr>
          <w:rFonts w:eastAsia="Calibri" w:cs="Tahoma"/>
          <w:b/>
          <w:color w:val="000000"/>
          <w:szCs w:val="18"/>
          <w:lang w:val="ru-RU"/>
        </w:rPr>
        <w:t xml:space="preserve">2 </w:t>
      </w:r>
      <w:r w:rsidRPr="00416CED">
        <w:rPr>
          <w:rFonts w:eastAsia="Calibri" w:cs="Tahoma"/>
          <w:b/>
          <w:color w:val="000000"/>
          <w:szCs w:val="18"/>
        </w:rPr>
        <w:t>Enterprise</w:t>
      </w:r>
      <w:r w:rsidRPr="006F5F06">
        <w:rPr>
          <w:rFonts w:eastAsia="Calibri" w:cs="Tahoma"/>
          <w:b/>
          <w:color w:val="000000"/>
          <w:szCs w:val="18"/>
          <w:lang w:val="ru-RU"/>
        </w:rPr>
        <w:t xml:space="preserve"> (на процессор).</w:t>
      </w:r>
    </w:p>
    <w:p w:rsidR="00A81E83" w:rsidRPr="006F5F06" w:rsidRDefault="00A81E83" w:rsidP="00C321B6">
      <w:pPr>
        <w:ind w:left="720"/>
        <w:rPr>
          <w:lang w:val="ru-RU"/>
        </w:rPr>
      </w:pPr>
      <w:r w:rsidRPr="006F5F06">
        <w:rPr>
          <w:rFonts w:eastAsia="Calibri" w:cs="Tahoma"/>
          <w:color w:val="000000"/>
          <w:szCs w:val="18"/>
          <w:lang w:val="ru-RU"/>
        </w:rPr>
        <w:t xml:space="preserve">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 лицензированном сервере и сохраняет непрерывное покрытие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 </w:t>
      </w:r>
    </w:p>
    <w:p w:rsidR="00C321B6" w:rsidRPr="006F5F06" w:rsidRDefault="00C321B6" w:rsidP="00C321B6">
      <w:pPr>
        <w:ind w:left="720"/>
        <w:rPr>
          <w:lang w:val="ru-RU"/>
        </w:rPr>
      </w:pPr>
    </w:p>
    <w:p w:rsidR="003F1CEA" w:rsidRPr="006F5F06" w:rsidRDefault="003F1CEA" w:rsidP="00C321B6">
      <w:pPr>
        <w:ind w:left="720"/>
        <w:rPr>
          <w:lang w:val="ru-RU"/>
        </w:rPr>
      </w:pPr>
    </w:p>
    <w:p w:rsidR="003F1CEA" w:rsidRPr="006F5F06" w:rsidRDefault="003F1CEA" w:rsidP="00C321B6">
      <w:pPr>
        <w:ind w:left="720"/>
        <w:rPr>
          <w:lang w:val="ru-RU"/>
        </w:rPr>
      </w:pPr>
    </w:p>
    <w:p w:rsidR="003F1CEA" w:rsidRPr="006F5F06" w:rsidRDefault="003F1CEA" w:rsidP="00C321B6">
      <w:pPr>
        <w:ind w:left="720"/>
        <w:rPr>
          <w:lang w:val="ru-RU"/>
        </w:rPr>
      </w:pPr>
    </w:p>
    <w:p w:rsidR="003F1CEA" w:rsidRPr="006F5F06" w:rsidRDefault="003F1CEA" w:rsidP="00C321B6">
      <w:pPr>
        <w:ind w:left="720"/>
        <w:rPr>
          <w:lang w:val="ru-RU"/>
        </w:rPr>
      </w:pPr>
    </w:p>
    <w:p w:rsidR="003F1CEA" w:rsidRPr="006F5F06" w:rsidRDefault="003F1CEA" w:rsidP="00C321B6">
      <w:pPr>
        <w:ind w:left="720"/>
        <w:rPr>
          <w:lang w:val="ru-RU"/>
        </w:rPr>
      </w:pPr>
    </w:p>
    <w:p w:rsidR="003F1CEA" w:rsidRPr="006F5F06" w:rsidRDefault="003F1CEA" w:rsidP="00C321B6">
      <w:pPr>
        <w:ind w:left="720"/>
        <w:rPr>
          <w:lang w:val="ru-RU"/>
        </w:rPr>
      </w:pPr>
    </w:p>
    <w:p w:rsidR="00C321B6" w:rsidRPr="006F5F06" w:rsidRDefault="00A81E83" w:rsidP="00C321B6">
      <w:pPr>
        <w:spacing w:after="60"/>
        <w:ind w:left="720"/>
        <w:rPr>
          <w:lang w:val="ru-RU"/>
        </w:rPr>
      </w:pPr>
      <w:r w:rsidRPr="006F5F06">
        <w:rPr>
          <w:rFonts w:eastAsia="Calibri" w:cs="Tahoma"/>
          <w:b/>
          <w:color w:val="000000"/>
          <w:szCs w:val="18"/>
          <w:lang w:val="ru-RU"/>
        </w:rPr>
        <w:t>Предоставление лицензий в связи с изменением модели лицензирования.</w:t>
      </w:r>
    </w:p>
    <w:p w:rsidR="00A81E83" w:rsidRPr="006F5F06" w:rsidRDefault="00A81E83" w:rsidP="00C321B6">
      <w:pPr>
        <w:ind w:left="720"/>
        <w:rPr>
          <w:lang w:val="ru-RU"/>
        </w:rPr>
      </w:pP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будет последней версией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лицензируемой по модели «на процессор».</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«на процессор», </w:t>
      </w:r>
      <w:r w:rsidRPr="006F5F06">
        <w:rPr>
          <w:rFonts w:cs="Tahoma"/>
          <w:bCs/>
          <w:color w:val="000000"/>
          <w:szCs w:val="18"/>
          <w:lang w:val="ru-RU"/>
        </w:rPr>
        <w:t xml:space="preserve">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416CED">
        <w:rPr>
          <w:rFonts w:cs="Tahoma"/>
          <w:bCs/>
          <w:color w:val="000000"/>
          <w:szCs w:val="18"/>
        </w:rPr>
        <w:t>Enterprise, Enterprise Subscription, Open Value Subscription или EES, также считаются соответствующими лицензиями.</w:t>
      </w:r>
      <w:r w:rsidR="00FA2C82" w:rsidRPr="00416CED">
        <w:rPr>
          <w:rFonts w:cs="Tahoma"/>
          <w:bCs/>
          <w:color w:val="000000"/>
          <w:szCs w:val="18"/>
        </w:rPr>
        <w:t xml:space="preserve"> </w:t>
      </w:r>
      <w:r w:rsidRPr="006F5F06">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C321B6" w:rsidRPr="006F5F06" w:rsidRDefault="00C321B6" w:rsidP="00C321B6">
      <w:pPr>
        <w:ind w:left="720"/>
        <w:rPr>
          <w:lang w:val="ru-RU"/>
        </w:rPr>
      </w:pPr>
    </w:p>
    <w:p w:rsidR="00F94F25" w:rsidRPr="006F5F06" w:rsidRDefault="00F94F25" w:rsidP="00F94F25">
      <w:pPr>
        <w:spacing w:after="60"/>
        <w:ind w:left="720"/>
        <w:rPr>
          <w:lang w:val="ru-RU"/>
        </w:rPr>
      </w:pPr>
      <w:r w:rsidRPr="006F5F06">
        <w:rPr>
          <w:rFonts w:eastAsia="Calibri" w:cs="Tahoma"/>
          <w:b/>
          <w:color w:val="000000"/>
          <w:szCs w:val="18"/>
          <w:lang w:val="ru-RU"/>
        </w:rPr>
        <w:t>Текущий срок действия</w:t>
      </w:r>
    </w:p>
    <w:p w:rsidR="00A81E83" w:rsidRPr="006F5F06" w:rsidRDefault="00A81E83" w:rsidP="00F94F25">
      <w:pPr>
        <w:ind w:left="720"/>
        <w:rPr>
          <w:lang w:val="ru-RU"/>
        </w:rPr>
      </w:pPr>
      <w:r w:rsidRPr="006F5F06">
        <w:rPr>
          <w:rFonts w:eastAsia="Calibri" w:cs="Tahoma"/>
          <w:color w:val="000000"/>
          <w:szCs w:val="18"/>
          <w:lang w:val="ru-RU"/>
        </w:rPr>
        <w:t xml:space="preserve">В течение текущего срока действия покрытия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активного на 1 апреля 2012 г.,</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Core</w:t>
      </w:r>
      <w:r w:rsidRPr="006F5F06">
        <w:rPr>
          <w:rFonts w:eastAsia="Calibri" w:cs="Tahoma"/>
          <w:color w:val="000000"/>
          <w:szCs w:val="18"/>
          <w:lang w:val="ru-RU"/>
        </w:rPr>
        <w:t xml:space="preserve"> и использовать его вместо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согласно прав на использование продуктов в отношении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«на процессор» (в соответствии с Правами на использование продуктов за январь 2012 г.). </w:t>
      </w:r>
    </w:p>
    <w:p w:rsidR="00F94F25" w:rsidRPr="006F5F06" w:rsidRDefault="00F94F25" w:rsidP="00F94F25">
      <w:pPr>
        <w:ind w:left="720"/>
        <w:rPr>
          <w:lang w:val="ru-RU"/>
        </w:rPr>
      </w:pPr>
    </w:p>
    <w:p w:rsidR="00F94F25" w:rsidRPr="006F5F06" w:rsidRDefault="00A81E83" w:rsidP="00F94F25">
      <w:pPr>
        <w:spacing w:after="60"/>
        <w:ind w:left="720"/>
        <w:rPr>
          <w:lang w:val="ru-RU"/>
        </w:rPr>
      </w:pPr>
      <w:r w:rsidRPr="006F5F06">
        <w:rPr>
          <w:rFonts w:eastAsia="Calibri" w:cs="Tahoma"/>
          <w:b/>
          <w:color w:val="000000"/>
          <w:szCs w:val="18"/>
          <w:lang w:val="ru-RU"/>
        </w:rPr>
        <w:t>Первый срок продления (до 1 апреля 2015 г.)</w:t>
      </w:r>
    </w:p>
    <w:p w:rsidR="00A81E83" w:rsidRPr="006F5F06" w:rsidRDefault="00A81E83" w:rsidP="00F94F25">
      <w:pPr>
        <w:tabs>
          <w:tab w:val="left" w:pos="1440"/>
        </w:tabs>
        <w:ind w:left="720"/>
        <w:rPr>
          <w:lang w:val="ru-RU"/>
        </w:rPr>
      </w:pPr>
      <w:r w:rsidRPr="006F5F06">
        <w:rPr>
          <w:rFonts w:eastAsia="Calibri" w:cs="Tahoma"/>
          <w:color w:val="000000"/>
          <w:szCs w:val="18"/>
          <w:lang w:val="ru-RU"/>
        </w:rPr>
        <w:t xml:space="preserve">При первом продлении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«на процессор», клиент может, не приобретая основные лицензии «на ядро», приобрести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Enterprise</w:t>
      </w:r>
      <w:r w:rsidRPr="006F5F06">
        <w:rPr>
          <w:rFonts w:eastAsia="Calibri" w:cs="Tahoma"/>
          <w:color w:val="000000"/>
          <w:szCs w:val="18"/>
          <w:lang w:val="ru-RU"/>
        </w:rPr>
        <w:t xml:space="preserve"> «на ядро» в количестве равном сумме (</w:t>
      </w:r>
      <w:r w:rsidRPr="00416CED">
        <w:rPr>
          <w:rFonts w:eastAsia="Calibri" w:cs="Tahoma"/>
          <w:color w:val="000000"/>
          <w:szCs w:val="18"/>
        </w:rPr>
        <w:t>a</w:t>
      </w:r>
      <w:r w:rsidRPr="006F5F06">
        <w:rPr>
          <w:rFonts w:eastAsia="Calibri" w:cs="Tahoma"/>
          <w:color w:val="000000"/>
          <w:szCs w:val="18"/>
          <w:lang w:val="ru-RU"/>
        </w:rPr>
        <w:t>) и (</w:t>
      </w:r>
      <w:r w:rsidRPr="00416CED">
        <w:rPr>
          <w:rFonts w:eastAsia="Calibri" w:cs="Tahoma"/>
          <w:color w:val="000000"/>
          <w:szCs w:val="18"/>
        </w:rPr>
        <w:t>b</w:t>
      </w:r>
      <w:r w:rsidRPr="006F5F06">
        <w:rPr>
          <w:rFonts w:eastAsia="Calibri" w:cs="Tahoma"/>
          <w:color w:val="000000"/>
          <w:szCs w:val="18"/>
          <w:lang w:val="ru-RU"/>
        </w:rPr>
        <w:t>) ниже:</w:t>
      </w:r>
    </w:p>
    <w:p w:rsidR="002512D3" w:rsidRPr="006F5F06" w:rsidRDefault="002512D3">
      <w:pPr>
        <w:rPr>
          <w:lang w:val="ru-RU"/>
        </w:rPr>
      </w:pPr>
    </w:p>
    <w:p w:rsidR="00A81E83" w:rsidRPr="006F5F06" w:rsidRDefault="00A81E83" w:rsidP="00346F4B">
      <w:pPr>
        <w:numPr>
          <w:ilvl w:val="0"/>
          <w:numId w:val="118"/>
        </w:numPr>
        <w:tabs>
          <w:tab w:val="left" w:pos="1800"/>
        </w:tabs>
        <w:spacing w:after="60"/>
        <w:ind w:left="1440"/>
        <w:rPr>
          <w:spacing w:val="-4"/>
          <w:lang w:val="ru-RU"/>
        </w:rPr>
      </w:pPr>
      <w:r w:rsidRPr="006F5F06">
        <w:rPr>
          <w:rFonts w:eastAsia="Calibri" w:cs="Tahoma"/>
          <w:color w:val="000000"/>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416CED" w:rsidRDefault="00A81E83" w:rsidP="00346F4B">
      <w:pPr>
        <w:numPr>
          <w:ilvl w:val="3"/>
          <w:numId w:val="93"/>
        </w:numPr>
        <w:tabs>
          <w:tab w:val="left" w:pos="2160"/>
        </w:tabs>
        <w:spacing w:after="60"/>
        <w:ind w:left="2160"/>
      </w:pPr>
      <w:r w:rsidRPr="00416CED">
        <w:rPr>
          <w:rFonts w:eastAsia="Calibri" w:cs="Tahoma"/>
          <w:color w:val="000000"/>
          <w:szCs w:val="18"/>
        </w:rPr>
        <w:t>четыре, ИЛИ</w:t>
      </w:r>
    </w:p>
    <w:p w:rsidR="00A81E83" w:rsidRPr="006F5F06" w:rsidRDefault="00A81E83" w:rsidP="00346F4B">
      <w:pPr>
        <w:numPr>
          <w:ilvl w:val="3"/>
          <w:numId w:val="93"/>
        </w:numPr>
        <w:tabs>
          <w:tab w:val="left" w:pos="2160"/>
        </w:tabs>
        <w:spacing w:after="60"/>
        <w:ind w:left="2160"/>
        <w:rPr>
          <w:lang w:val="ru-RU"/>
        </w:rPr>
      </w:pPr>
      <w:r w:rsidRPr="006F5F0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A81E83" w:rsidRPr="006F5F06" w:rsidRDefault="00A81E83" w:rsidP="00346F4B">
      <w:pPr>
        <w:numPr>
          <w:ilvl w:val="0"/>
          <w:numId w:val="118"/>
        </w:numPr>
        <w:tabs>
          <w:tab w:val="left" w:pos="1800"/>
        </w:tabs>
        <w:spacing w:after="60"/>
        <w:ind w:left="1440"/>
        <w:rPr>
          <w:lang w:val="ru-RU"/>
        </w:rPr>
      </w:pPr>
      <w:r w:rsidRPr="006F5F06">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F94F25" w:rsidRPr="006F5F06" w:rsidRDefault="00F94F25" w:rsidP="00F94F25">
      <w:pPr>
        <w:tabs>
          <w:tab w:val="left" w:pos="1800"/>
        </w:tabs>
        <w:ind w:left="1080"/>
        <w:rPr>
          <w:lang w:val="ru-RU"/>
        </w:rPr>
      </w:pPr>
    </w:p>
    <w:p w:rsidR="00F94F25" w:rsidRPr="006F5F06" w:rsidRDefault="007A34E3" w:rsidP="00F94F25">
      <w:pPr>
        <w:spacing w:after="60"/>
        <w:ind w:left="720"/>
        <w:rPr>
          <w:lang w:val="ru-RU"/>
        </w:rPr>
      </w:pPr>
      <w:r w:rsidRPr="006F5F06">
        <w:rPr>
          <w:rFonts w:eastAsia="Calibri" w:cs="Tahoma"/>
          <w:b/>
          <w:color w:val="000000"/>
          <w:szCs w:val="18"/>
          <w:lang w:val="ru-RU"/>
        </w:rPr>
        <w:t>Первый срок продления (1 апреля 2015 г. или позднее)</w:t>
      </w:r>
    </w:p>
    <w:p w:rsidR="00A81E83" w:rsidRPr="006F5F06" w:rsidRDefault="00A81E83" w:rsidP="00F94F25">
      <w:pPr>
        <w:ind w:left="720"/>
        <w:rPr>
          <w:lang w:val="ru-RU"/>
        </w:rPr>
      </w:pPr>
      <w:r w:rsidRPr="006F5F06">
        <w:rPr>
          <w:rFonts w:eastAsia="Calibri" w:cs="Tahoma"/>
          <w:color w:val="000000"/>
          <w:szCs w:val="18"/>
          <w:lang w:val="ru-RU"/>
        </w:rPr>
        <w:t>Клиенты, впервые продлевающие покрытие 1 апреля 2015 г. или позднее</w:t>
      </w:r>
      <w:r w:rsidRPr="006F5F0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следующим образом:</w:t>
      </w:r>
    </w:p>
    <w:p w:rsidR="00F94F25" w:rsidRPr="006F5F06" w:rsidRDefault="00F94F25" w:rsidP="00F94F25">
      <w:pPr>
        <w:ind w:left="720"/>
        <w:rPr>
          <w:lang w:val="ru-RU"/>
        </w:rPr>
      </w:pPr>
    </w:p>
    <w:p w:rsidR="00A81E83" w:rsidRPr="006F5F06" w:rsidRDefault="00A81E83" w:rsidP="00346F4B">
      <w:pPr>
        <w:numPr>
          <w:ilvl w:val="3"/>
          <w:numId w:val="94"/>
        </w:numPr>
        <w:spacing w:after="60"/>
        <w:ind w:left="1440" w:hanging="36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возобновить действие </w:t>
      </w:r>
      <w:r w:rsidRPr="00416CED">
        <w:rPr>
          <w:rFonts w:eastAsia="Calibri" w:cs="Tahoma"/>
          <w:szCs w:val="18"/>
        </w:rPr>
        <w:t>SA</w:t>
      </w:r>
      <w:r w:rsidRPr="006F5F06">
        <w:rPr>
          <w:rFonts w:eastAsia="Calibri" w:cs="Tahoma"/>
          <w:szCs w:val="18"/>
          <w:lang w:val="ru-RU"/>
        </w:rPr>
        <w:t xml:space="preserve"> согласно условиям, изложенным в разделе «Первый срок продления (до 1 апреля 2015 г.)» выше; </w:t>
      </w:r>
    </w:p>
    <w:p w:rsidR="003F1CEA" w:rsidRPr="006F5F06" w:rsidRDefault="003F1CEA" w:rsidP="003F1CEA">
      <w:pPr>
        <w:spacing w:after="60"/>
        <w:ind w:left="1440"/>
        <w:rPr>
          <w:rFonts w:eastAsia="Calibri" w:cs="Tahoma"/>
          <w:szCs w:val="18"/>
          <w:lang w:val="ru-RU"/>
        </w:rPr>
      </w:pPr>
    </w:p>
    <w:p w:rsidR="003F1CEA" w:rsidRPr="006F5F06" w:rsidRDefault="003F1CEA" w:rsidP="003F1CEA">
      <w:pPr>
        <w:spacing w:after="60"/>
        <w:ind w:left="1440"/>
        <w:rPr>
          <w:rFonts w:eastAsia="Calibri" w:cs="Tahoma"/>
          <w:szCs w:val="18"/>
          <w:lang w:val="ru-RU"/>
        </w:rPr>
      </w:pPr>
    </w:p>
    <w:p w:rsidR="003F1CEA" w:rsidRPr="006F5F06" w:rsidRDefault="003F1CEA" w:rsidP="003F1CEA">
      <w:pPr>
        <w:spacing w:after="60"/>
        <w:ind w:left="1440"/>
        <w:rPr>
          <w:lang w:val="ru-RU"/>
        </w:rPr>
      </w:pPr>
    </w:p>
    <w:p w:rsidR="00A81E83" w:rsidRPr="006F5F06" w:rsidRDefault="00A81E83" w:rsidP="005A3BEB">
      <w:pPr>
        <w:numPr>
          <w:ilvl w:val="3"/>
          <w:numId w:val="94"/>
        </w:numPr>
        <w:spacing w:after="60"/>
        <w:ind w:left="1440" w:hanging="360"/>
        <w:rPr>
          <w:spacing w:val="-2"/>
          <w:lang w:val="ru-RU"/>
        </w:rPr>
      </w:pPr>
      <w:r w:rsidRPr="006F5F06">
        <w:rPr>
          <w:rFonts w:eastAsia="Calibri" w:cs="Tahoma"/>
          <w:spacing w:val="-2"/>
          <w:szCs w:val="18"/>
          <w:lang w:val="ru-RU"/>
        </w:rPr>
        <w:t>для лицензий, приобретенных до 1 апреля 2015</w:t>
      </w:r>
      <w:r w:rsidRPr="003F1CEA">
        <w:rPr>
          <w:rFonts w:eastAsia="Calibri" w:cs="Tahoma"/>
          <w:spacing w:val="-2"/>
          <w:szCs w:val="18"/>
        </w:rPr>
        <w:t> </w:t>
      </w:r>
      <w:r w:rsidRPr="006F5F06">
        <w:rPr>
          <w:rFonts w:eastAsia="Calibri" w:cs="Tahoma"/>
          <w:spacing w:val="-2"/>
          <w:szCs w:val="18"/>
          <w:lang w:val="ru-RU"/>
        </w:rPr>
        <w:t xml:space="preserve">г., клиенты могут возобновить действие </w:t>
      </w:r>
      <w:r w:rsidRPr="003F1CEA">
        <w:rPr>
          <w:rFonts w:eastAsia="Calibri" w:cs="Tahoma"/>
          <w:spacing w:val="-2"/>
          <w:szCs w:val="18"/>
        </w:rPr>
        <w:t>SA</w:t>
      </w:r>
      <w:r w:rsidRPr="006F5F06">
        <w:rPr>
          <w:rFonts w:eastAsia="Calibri" w:cs="Tahoma"/>
          <w:spacing w:val="-2"/>
          <w:szCs w:val="18"/>
          <w:lang w:val="ru-RU"/>
        </w:rPr>
        <w:t xml:space="preserve"> для</w:t>
      </w:r>
      <w:r w:rsidR="005A3BEB">
        <w:rPr>
          <w:rFonts w:eastAsia="Calibri" w:cs="Tahoma"/>
          <w:spacing w:val="-2"/>
          <w:szCs w:val="18"/>
        </w:rPr>
        <w:t> </w:t>
      </w:r>
      <w:r w:rsidRPr="006F5F06">
        <w:rPr>
          <w:rFonts w:eastAsia="Calibri" w:cs="Tahoma"/>
          <w:spacing w:val="-2"/>
          <w:szCs w:val="18"/>
          <w:lang w:val="ru-RU"/>
        </w:rPr>
        <w:t xml:space="preserve">четырех лицензий «на ядро» </w:t>
      </w:r>
      <w:r w:rsidRPr="003F1CEA">
        <w:rPr>
          <w:rFonts w:eastAsia="Calibri" w:cs="Tahoma"/>
          <w:spacing w:val="-2"/>
          <w:szCs w:val="18"/>
        </w:rPr>
        <w:t>SQL</w:t>
      </w:r>
      <w:r w:rsidRPr="006F5F06">
        <w:rPr>
          <w:rFonts w:eastAsia="Calibri" w:cs="Tahoma"/>
          <w:spacing w:val="-2"/>
          <w:szCs w:val="18"/>
          <w:lang w:val="ru-RU"/>
        </w:rPr>
        <w:t xml:space="preserve"> </w:t>
      </w:r>
      <w:r w:rsidRPr="003F1CEA">
        <w:rPr>
          <w:rFonts w:eastAsia="Calibri" w:cs="Tahoma"/>
          <w:spacing w:val="-2"/>
          <w:szCs w:val="18"/>
        </w:rPr>
        <w:t>Server</w:t>
      </w:r>
      <w:r w:rsidRPr="006F5F06">
        <w:rPr>
          <w:rFonts w:eastAsia="Calibri" w:cs="Tahoma"/>
          <w:spacing w:val="-2"/>
          <w:szCs w:val="18"/>
          <w:lang w:val="ru-RU"/>
        </w:rPr>
        <w:t xml:space="preserve"> </w:t>
      </w:r>
      <w:r w:rsidRPr="003F1CEA">
        <w:rPr>
          <w:rFonts w:eastAsia="Calibri" w:cs="Tahoma"/>
          <w:spacing w:val="-2"/>
          <w:szCs w:val="18"/>
        </w:rPr>
        <w:t>Enterprise</w:t>
      </w:r>
      <w:r w:rsidRPr="006F5F06">
        <w:rPr>
          <w:rFonts w:eastAsia="Calibri" w:cs="Tahoma"/>
          <w:spacing w:val="-2"/>
          <w:szCs w:val="18"/>
          <w:lang w:val="ru-RU"/>
        </w:rPr>
        <w:t xml:space="preserve">, не приобретая базовые лицензии «на ядро» для каждой лицензии «на процессор» </w:t>
      </w:r>
      <w:r w:rsidRPr="003F1CEA">
        <w:rPr>
          <w:rFonts w:eastAsia="Calibri" w:cs="Tahoma"/>
          <w:spacing w:val="-2"/>
          <w:szCs w:val="18"/>
        </w:rPr>
        <w:t>SQL</w:t>
      </w:r>
      <w:r w:rsidRPr="006F5F06">
        <w:rPr>
          <w:rFonts w:eastAsia="Calibri" w:cs="Tahoma"/>
          <w:spacing w:val="-2"/>
          <w:szCs w:val="18"/>
          <w:lang w:val="ru-RU"/>
        </w:rPr>
        <w:t xml:space="preserve"> </w:t>
      </w:r>
      <w:r w:rsidRPr="003F1CEA">
        <w:rPr>
          <w:rFonts w:eastAsia="Calibri" w:cs="Tahoma"/>
          <w:spacing w:val="-2"/>
          <w:szCs w:val="18"/>
        </w:rPr>
        <w:t>Server</w:t>
      </w:r>
      <w:r w:rsidRPr="006F5F06">
        <w:rPr>
          <w:rFonts w:eastAsia="Calibri" w:cs="Tahoma"/>
          <w:spacing w:val="-2"/>
          <w:szCs w:val="18"/>
          <w:lang w:val="ru-RU"/>
        </w:rPr>
        <w:t xml:space="preserve"> 2008 </w:t>
      </w:r>
      <w:r w:rsidRPr="003F1CEA">
        <w:rPr>
          <w:rFonts w:eastAsia="Calibri" w:cs="Tahoma"/>
          <w:spacing w:val="-2"/>
          <w:szCs w:val="18"/>
        </w:rPr>
        <w:t>R</w:t>
      </w:r>
      <w:r w:rsidRPr="006F5F06">
        <w:rPr>
          <w:rFonts w:eastAsia="Calibri" w:cs="Tahoma"/>
          <w:spacing w:val="-2"/>
          <w:szCs w:val="18"/>
          <w:lang w:val="ru-RU"/>
        </w:rPr>
        <w:t xml:space="preserve">2 </w:t>
      </w:r>
      <w:r w:rsidRPr="003F1CEA">
        <w:rPr>
          <w:rFonts w:eastAsia="Calibri" w:cs="Tahoma"/>
          <w:spacing w:val="-2"/>
          <w:szCs w:val="18"/>
        </w:rPr>
        <w:t>Enterprise</w:t>
      </w:r>
      <w:r w:rsidRPr="006F5F06">
        <w:rPr>
          <w:rFonts w:eastAsia="Calibri" w:cs="Tahoma"/>
          <w:spacing w:val="-2"/>
          <w:szCs w:val="18"/>
          <w:lang w:val="ru-RU"/>
        </w:rPr>
        <w:t xml:space="preserve">. Для дальнейшего использования </w:t>
      </w:r>
      <w:r w:rsidRPr="003F1CEA">
        <w:rPr>
          <w:rFonts w:eastAsia="Calibri" w:cs="Tahoma"/>
          <w:spacing w:val="-2"/>
          <w:szCs w:val="18"/>
        </w:rPr>
        <w:t>SQL</w:t>
      </w:r>
      <w:r w:rsidRPr="006F5F06">
        <w:rPr>
          <w:rFonts w:eastAsia="Calibri" w:cs="Tahoma"/>
          <w:spacing w:val="-2"/>
          <w:szCs w:val="18"/>
          <w:lang w:val="ru-RU"/>
        </w:rPr>
        <w:t xml:space="preserve"> </w:t>
      </w:r>
      <w:r w:rsidRPr="003F1CEA">
        <w:rPr>
          <w:rFonts w:eastAsia="Calibri" w:cs="Tahoma"/>
          <w:spacing w:val="-2"/>
          <w:szCs w:val="18"/>
        </w:rPr>
        <w:t>Server</w:t>
      </w:r>
      <w:r w:rsidRPr="006F5F06">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6F5F06" w:rsidRDefault="00A81E83" w:rsidP="00346F4B">
      <w:pPr>
        <w:numPr>
          <w:ilvl w:val="0"/>
          <w:numId w:val="50"/>
        </w:numPr>
        <w:spacing w:after="60"/>
        <w:ind w:left="1440"/>
        <w:rPr>
          <w:lang w:val="ru-RU"/>
        </w:rPr>
      </w:pPr>
      <w:r w:rsidRPr="006F5F06">
        <w:rPr>
          <w:rFonts w:eastAsia="Calibri" w:cs="Tahoma"/>
          <w:color w:val="000000"/>
          <w:szCs w:val="18"/>
          <w:lang w:val="ru-RU"/>
        </w:rPr>
        <w:t xml:space="preserve">После приобретения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6F5F06">
        <w:rPr>
          <w:rFonts w:eastAsia="Calibri" w:cs="Tahoma"/>
          <w:szCs w:val="18"/>
          <w:lang w:val="ru-RU"/>
        </w:rPr>
        <w:t xml:space="preserve">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r w:rsidR="00FA2C82" w:rsidRPr="006F5F06">
        <w:rPr>
          <w:rFonts w:eastAsia="Calibri" w:cs="Tahoma"/>
          <w:szCs w:val="18"/>
          <w:lang w:val="ru-RU"/>
        </w:rPr>
        <w:t xml:space="preserve"> </w:t>
      </w:r>
    </w:p>
    <w:p w:rsidR="00F94F25" w:rsidRPr="006F5F06" w:rsidRDefault="00F94F25" w:rsidP="00F94F25">
      <w:pPr>
        <w:ind w:left="1440"/>
        <w:rPr>
          <w:lang w:val="ru-RU"/>
        </w:rPr>
      </w:pPr>
    </w:p>
    <w:p w:rsidR="00204D6D" w:rsidRPr="006F5F06" w:rsidRDefault="00A81E83" w:rsidP="00204D6D">
      <w:pPr>
        <w:tabs>
          <w:tab w:val="left" w:pos="144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истекающим до 1 апреля 2015 г., которые не планируют продлевать его действие.</w:t>
      </w:r>
    </w:p>
    <w:p w:rsidR="00A81E83" w:rsidRPr="006F5F06" w:rsidRDefault="00A81E83" w:rsidP="005A3BEB">
      <w:pPr>
        <w:tabs>
          <w:tab w:val="left" w:pos="1440"/>
        </w:tabs>
        <w:ind w:left="720"/>
        <w:rPr>
          <w:lang w:val="ru-RU"/>
        </w:rPr>
      </w:pPr>
      <w:r w:rsidRPr="006F5F06">
        <w:rPr>
          <w:rFonts w:eastAsia="Calibri" w:cs="Tahoma"/>
          <w:color w:val="000000"/>
          <w:szCs w:val="18"/>
          <w:lang w:val="ru-RU"/>
        </w:rPr>
        <w:t xml:space="preserve">Клиенты, которые участвуют в программах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color w:val="000000"/>
          <w:szCs w:val="18"/>
          <w:lang w:val="ru-RU"/>
        </w:rPr>
        <w:t>с</w:t>
      </w:r>
      <w:r w:rsidR="005A3BEB">
        <w:rPr>
          <w:rFonts w:eastAsia="Calibri" w:cs="Tahoma"/>
          <w:color w:val="000000"/>
          <w:szCs w:val="18"/>
        </w:rPr>
        <w:t> </w:t>
      </w:r>
      <w:r w:rsidRPr="006F5F06">
        <w:rPr>
          <w:rFonts w:eastAsia="Calibri" w:cs="Tahoma"/>
          <w:color w:val="000000"/>
          <w:szCs w:val="18"/>
          <w:lang w:val="ru-RU"/>
        </w:rPr>
        <w:t>покрытием, действие которого заканчивается 1 апреля 2015 г., желающие выкупить лицензии «на</w:t>
      </w:r>
      <w:r w:rsidR="005A3BEB">
        <w:rPr>
          <w:rFonts w:eastAsia="Calibri" w:cs="Tahoma"/>
          <w:color w:val="000000"/>
          <w:szCs w:val="18"/>
        </w:rPr>
        <w:t> </w:t>
      </w:r>
      <w:r w:rsidRPr="006F5F06">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могут запускать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или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по таким лицензиям при соблюдении следующих условий.</w:t>
      </w:r>
    </w:p>
    <w:p w:rsidR="00204D6D" w:rsidRPr="006F5F06" w:rsidRDefault="00204D6D" w:rsidP="00204D6D">
      <w:pPr>
        <w:tabs>
          <w:tab w:val="left" w:pos="1440"/>
        </w:tabs>
        <w:ind w:left="720"/>
        <w:rPr>
          <w:lang w:val="ru-RU"/>
        </w:rPr>
      </w:pPr>
    </w:p>
    <w:p w:rsidR="00A81E83" w:rsidRPr="00416CED" w:rsidRDefault="00A81E83" w:rsidP="00346F4B">
      <w:pPr>
        <w:numPr>
          <w:ilvl w:val="0"/>
          <w:numId w:val="53"/>
        </w:numPr>
        <w:spacing w:after="60"/>
        <w:ind w:left="1440"/>
      </w:pP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2008 </w:t>
      </w:r>
      <w:r w:rsidRPr="00416CED">
        <w:rPr>
          <w:rFonts w:eastAsia="Calibri" w:cs="Tahoma"/>
          <w:b/>
          <w:color w:val="000000"/>
          <w:szCs w:val="18"/>
        </w:rPr>
        <w:t>R</w:t>
      </w:r>
      <w:r w:rsidRPr="006F5F06">
        <w:rPr>
          <w:rFonts w:eastAsia="Calibri" w:cs="Tahoma"/>
          <w:b/>
          <w:color w:val="000000"/>
          <w:szCs w:val="18"/>
          <w:lang w:val="ru-RU"/>
        </w:rPr>
        <w:t xml:space="preserve">2 </w:t>
      </w:r>
      <w:r w:rsidRPr="00416CED">
        <w:rPr>
          <w:rFonts w:eastAsia="Calibri" w:cs="Tahoma"/>
          <w:b/>
          <w:color w:val="000000"/>
          <w:szCs w:val="18"/>
        </w:rPr>
        <w:t>Enterprise</w:t>
      </w:r>
      <w:r w:rsidRPr="006F5F06">
        <w:rPr>
          <w:rFonts w:eastAsia="Calibri" w:cs="Tahoma"/>
          <w:b/>
          <w:color w:val="000000"/>
          <w:szCs w:val="18"/>
          <w:lang w:val="ru-RU"/>
        </w:rPr>
        <w:t>.</w:t>
      </w:r>
      <w:r w:rsidRPr="006F5F0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416CED">
        <w:rPr>
          <w:rFonts w:eastAsia="Calibri" w:cs="Tahoma"/>
          <w:color w:val="000000"/>
          <w:szCs w:val="18"/>
        </w:rPr>
        <w:t xml:space="preserve">Software Assurance». </w:t>
      </w:r>
    </w:p>
    <w:p w:rsidR="00A81E83" w:rsidRPr="006F5F06" w:rsidRDefault="00A81E83" w:rsidP="00346F4B">
      <w:pPr>
        <w:numPr>
          <w:ilvl w:val="0"/>
          <w:numId w:val="53"/>
        </w:numPr>
        <w:tabs>
          <w:tab w:val="left" w:pos="1800"/>
        </w:tabs>
        <w:spacing w:after="60"/>
        <w:ind w:left="1440"/>
        <w:rPr>
          <w:lang w:val="ru-RU"/>
        </w:rPr>
      </w:pP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2012 </w:t>
      </w:r>
      <w:r w:rsidRPr="00416CED">
        <w:rPr>
          <w:rFonts w:eastAsia="Calibri" w:cs="Tahoma"/>
          <w:b/>
          <w:color w:val="000000"/>
          <w:szCs w:val="18"/>
        </w:rPr>
        <w:t>Enterprise</w:t>
      </w:r>
      <w:r w:rsidRPr="006F5F06">
        <w:rPr>
          <w:rFonts w:eastAsia="Calibri" w:cs="Tahoma"/>
          <w:b/>
          <w:color w:val="000000"/>
          <w:szCs w:val="18"/>
          <w:lang w:val="ru-RU"/>
        </w:rPr>
        <w:t xml:space="preserve"> </w:t>
      </w:r>
      <w:r w:rsidRPr="00416CED">
        <w:rPr>
          <w:rFonts w:eastAsia="Calibri" w:cs="Tahoma"/>
          <w:b/>
          <w:color w:val="000000"/>
          <w:szCs w:val="18"/>
        </w:rPr>
        <w:t>Core</w:t>
      </w:r>
      <w:r w:rsidRPr="006F5F06">
        <w:rPr>
          <w:rFonts w:eastAsia="Calibri" w:cs="Tahoma"/>
          <w:b/>
          <w:color w:val="000000"/>
          <w:szCs w:val="18"/>
          <w:lang w:val="ru-RU"/>
        </w:rPr>
        <w:t xml:space="preserve">. </w:t>
      </w:r>
      <w:r w:rsidRPr="006F5F0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Enterprise</w:t>
      </w:r>
      <w:r w:rsidRPr="006F5F06">
        <w:rPr>
          <w:rFonts w:eastAsia="Calibri" w:cs="Tahoma"/>
          <w:color w:val="000000"/>
          <w:szCs w:val="18"/>
          <w:lang w:val="ru-RU"/>
        </w:rPr>
        <w:t xml:space="preserve"> «на процессор», однако </w:t>
      </w:r>
    </w:p>
    <w:p w:rsidR="00A81E83" w:rsidRPr="00416CED" w:rsidRDefault="00A81E83" w:rsidP="00346F4B">
      <w:pPr>
        <w:numPr>
          <w:ilvl w:val="1"/>
          <w:numId w:val="53"/>
        </w:numPr>
        <w:tabs>
          <w:tab w:val="left" w:pos="2160"/>
        </w:tabs>
        <w:spacing w:after="60"/>
        <w:ind w:left="2160"/>
      </w:pPr>
      <w:r w:rsidRPr="006F5F06">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416CED">
        <w:rPr>
          <w:rFonts w:eastAsia="Calibri" w:cs="Tahoma"/>
          <w:color w:val="000000"/>
          <w:szCs w:val="18"/>
        </w:rPr>
        <w:t xml:space="preserve">Software Assurance»; и </w:t>
      </w:r>
    </w:p>
    <w:p w:rsidR="00A81E83" w:rsidRPr="00416CED" w:rsidRDefault="00A81E83" w:rsidP="005A3BEB">
      <w:pPr>
        <w:numPr>
          <w:ilvl w:val="1"/>
          <w:numId w:val="53"/>
        </w:numPr>
        <w:tabs>
          <w:tab w:val="left" w:pos="2160"/>
          <w:tab w:val="left" w:pos="2970"/>
        </w:tabs>
        <w:spacing w:after="60"/>
        <w:ind w:left="2160"/>
      </w:pPr>
      <w:r w:rsidRPr="006F5F06">
        <w:rPr>
          <w:rFonts w:eastAsia="Calibri" w:cs="Tahoma"/>
          <w:color w:val="000000"/>
          <w:szCs w:val="18"/>
          <w:lang w:val="ru-RU"/>
        </w:rPr>
        <w:t>любая передача лицензий попадает под действие ограничений в пунктах (</w:t>
      </w:r>
      <w:r w:rsidRPr="00416CED">
        <w:rPr>
          <w:rFonts w:eastAsia="Calibri" w:cs="Tahoma"/>
          <w:color w:val="000000"/>
          <w:szCs w:val="18"/>
        </w:rPr>
        <w:t>i</w:t>
      </w:r>
      <w:r w:rsidRPr="006F5F06">
        <w:rPr>
          <w:rFonts w:eastAsia="Calibri" w:cs="Tahoma"/>
          <w:color w:val="000000"/>
          <w:szCs w:val="18"/>
          <w:lang w:val="ru-RU"/>
        </w:rPr>
        <w:t>) и (</w:t>
      </w:r>
      <w:r w:rsidRPr="00416CED">
        <w:rPr>
          <w:rFonts w:eastAsia="Calibri" w:cs="Tahoma"/>
          <w:color w:val="000000"/>
          <w:szCs w:val="18"/>
        </w:rPr>
        <w:t>ii</w:t>
      </w:r>
      <w:r w:rsidRPr="006F5F06">
        <w:rPr>
          <w:rFonts w:eastAsia="Calibri" w:cs="Tahoma"/>
          <w:color w:val="000000"/>
          <w:szCs w:val="18"/>
          <w:lang w:val="ru-RU"/>
        </w:rPr>
        <w:t>)</w:t>
      </w:r>
      <w:r w:rsidR="005A3BEB">
        <w:rPr>
          <w:rFonts w:eastAsia="Calibri" w:cs="Tahoma"/>
          <w:color w:val="000000"/>
          <w:szCs w:val="18"/>
        </w:rPr>
        <w:t> </w:t>
      </w:r>
      <w:r w:rsidRPr="006F5F06">
        <w:rPr>
          <w:rFonts w:eastAsia="Calibri" w:cs="Tahoma"/>
          <w:color w:val="000000"/>
          <w:szCs w:val="18"/>
          <w:lang w:val="ru-RU"/>
        </w:rPr>
        <w:t xml:space="preserve">ниже, связанных с «эквивалентом в лицензиях на ядро». </w:t>
      </w:r>
      <w:r w:rsidRPr="00416CED">
        <w:rPr>
          <w:rFonts w:eastAsia="Calibri" w:cs="Tahoma"/>
          <w:color w:val="000000"/>
          <w:szCs w:val="18"/>
        </w:rPr>
        <w:t>«Эквивалент в</w:t>
      </w:r>
      <w:r w:rsidR="005A3BEB">
        <w:rPr>
          <w:rFonts w:eastAsia="Calibri" w:cs="Tahoma"/>
          <w:color w:val="000000"/>
          <w:szCs w:val="18"/>
        </w:rPr>
        <w:t> </w:t>
      </w:r>
      <w:r w:rsidRPr="00416CED">
        <w:rPr>
          <w:rFonts w:eastAsia="Calibri" w:cs="Tahoma"/>
          <w:color w:val="000000"/>
          <w:szCs w:val="18"/>
        </w:rPr>
        <w:t xml:space="preserve">лицензиях на ядро» определяется следующим образом. </w:t>
      </w:r>
    </w:p>
    <w:p w:rsidR="00A81E83" w:rsidRPr="006F5F06" w:rsidRDefault="00A81E83" w:rsidP="00346F4B">
      <w:pPr>
        <w:numPr>
          <w:ilvl w:val="2"/>
          <w:numId w:val="53"/>
        </w:numPr>
        <w:tabs>
          <w:tab w:val="left" w:pos="2520"/>
        </w:tabs>
        <w:spacing w:after="60"/>
        <w:ind w:left="2520"/>
        <w:rPr>
          <w:lang w:val="ru-RU"/>
        </w:rPr>
      </w:pPr>
      <w:r w:rsidRPr="006F5F06">
        <w:rPr>
          <w:rFonts w:eastAsia="Calibri" w:cs="Tahoma"/>
          <w:color w:val="000000"/>
          <w:szCs w:val="18"/>
          <w:lang w:val="ru-RU"/>
        </w:rPr>
        <w:t>Если число лицензий равно меньшему из следующих двух чисел: (</w:t>
      </w:r>
      <w:r w:rsidRPr="00416CED">
        <w:rPr>
          <w:rFonts w:eastAsia="Calibri" w:cs="Tahoma"/>
          <w:color w:val="000000"/>
          <w:szCs w:val="18"/>
        </w:rPr>
        <w:t>x</w:t>
      </w:r>
      <w:r w:rsidRPr="006F5F06">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и (</w:t>
      </w:r>
      <w:r w:rsidRPr="00416CED">
        <w:rPr>
          <w:rFonts w:eastAsia="Calibri" w:cs="Tahoma"/>
          <w:color w:val="000000"/>
          <w:szCs w:val="18"/>
        </w:rPr>
        <w:t>y</w:t>
      </w:r>
      <w:r w:rsidRPr="006F5F06">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F5F06" w:rsidRDefault="00A81E83" w:rsidP="00346F4B">
      <w:pPr>
        <w:numPr>
          <w:ilvl w:val="4"/>
          <w:numId w:val="50"/>
        </w:numPr>
        <w:tabs>
          <w:tab w:val="left" w:pos="2880"/>
        </w:tabs>
        <w:spacing w:after="60"/>
        <w:ind w:left="2880"/>
        <w:rPr>
          <w:lang w:val="ru-RU"/>
        </w:rPr>
      </w:pPr>
      <w:r w:rsidRPr="006F5F06">
        <w:rPr>
          <w:rFonts w:eastAsia="Calibri" w:cs="Tahoma"/>
          <w:color w:val="000000"/>
          <w:szCs w:val="18"/>
          <w:lang w:val="ru-RU"/>
        </w:rPr>
        <w:t xml:space="preserve">четыре ядра для одной лицензии «на процессор», ИЛИ </w:t>
      </w:r>
    </w:p>
    <w:p w:rsidR="00A81E83" w:rsidRPr="006F5F06" w:rsidRDefault="00A81E83" w:rsidP="00346F4B">
      <w:pPr>
        <w:numPr>
          <w:ilvl w:val="4"/>
          <w:numId w:val="50"/>
        </w:numPr>
        <w:tabs>
          <w:tab w:val="left" w:pos="2880"/>
        </w:tabs>
        <w:spacing w:after="60"/>
        <w:ind w:left="2880"/>
        <w:rPr>
          <w:lang w:val="ru-RU"/>
        </w:rPr>
      </w:pPr>
      <w:r w:rsidRPr="006F5F06">
        <w:rPr>
          <w:rFonts w:eastAsia="Calibri" w:cs="Tahoma"/>
          <w:color w:val="000000"/>
          <w:szCs w:val="18"/>
          <w:lang w:val="ru-RU"/>
        </w:rPr>
        <w:t>число ядер для</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с помощью средства </w:t>
      </w:r>
      <w:r w:rsidRPr="00416CED">
        <w:rPr>
          <w:rFonts w:eastAsia="Calibri" w:cs="Tahoma"/>
          <w:color w:val="000000"/>
          <w:szCs w:val="18"/>
        </w:rPr>
        <w:t>Microsoft</w:t>
      </w:r>
      <w:r w:rsidRPr="006F5F06">
        <w:rPr>
          <w:rFonts w:eastAsia="Calibri" w:cs="Tahoma"/>
          <w:color w:val="000000"/>
          <w:szCs w:val="18"/>
          <w:lang w:val="ru-RU"/>
        </w:rPr>
        <w:t xml:space="preserve"> </w:t>
      </w:r>
      <w:r w:rsidRPr="00416CED">
        <w:rPr>
          <w:rFonts w:eastAsia="Calibri" w:cs="Tahoma"/>
          <w:color w:val="000000"/>
          <w:szCs w:val="18"/>
        </w:rPr>
        <w:t>MAP</w:t>
      </w:r>
      <w:r w:rsidRPr="006F5F06">
        <w:rPr>
          <w:rFonts w:eastAsia="Calibri" w:cs="Tahoma"/>
          <w:color w:val="000000"/>
          <w:szCs w:val="18"/>
          <w:lang w:val="ru-RU"/>
        </w:rPr>
        <w:t xml:space="preserve"> или аналогичного программного обеспечения.) </w:t>
      </w:r>
    </w:p>
    <w:p w:rsidR="00A81E83" w:rsidRPr="006F5F06" w:rsidRDefault="00A81E83" w:rsidP="00346F4B">
      <w:pPr>
        <w:numPr>
          <w:ilvl w:val="2"/>
          <w:numId w:val="53"/>
        </w:numPr>
        <w:tabs>
          <w:tab w:val="left" w:pos="2520"/>
        </w:tabs>
        <w:spacing w:after="60"/>
        <w:ind w:left="2520"/>
        <w:rPr>
          <w:lang w:val="ru-RU"/>
        </w:rPr>
      </w:pPr>
      <w:r w:rsidRPr="006F5F06">
        <w:rPr>
          <w:rFonts w:eastAsia="Calibri" w:cs="Tahoma"/>
          <w:color w:val="000000"/>
          <w:szCs w:val="18"/>
          <w:lang w:val="ru-RU"/>
        </w:rPr>
        <w:t xml:space="preserve">Для любых лицензий «на процессор» с истекающим сроком действия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5A3BEB" w:rsidRPr="006F5F06" w:rsidRDefault="005A3BEB" w:rsidP="005A3BEB">
      <w:pPr>
        <w:tabs>
          <w:tab w:val="left" w:pos="2520"/>
        </w:tabs>
        <w:spacing w:after="60"/>
        <w:ind w:left="2520"/>
        <w:rPr>
          <w:rFonts w:eastAsia="Calibri" w:cs="Tahoma"/>
          <w:color w:val="000000"/>
          <w:szCs w:val="18"/>
          <w:lang w:val="ru-RU"/>
        </w:rPr>
      </w:pPr>
    </w:p>
    <w:p w:rsidR="005A3BEB" w:rsidRPr="006F5F06" w:rsidRDefault="005A3BEB" w:rsidP="005A3BEB">
      <w:pPr>
        <w:tabs>
          <w:tab w:val="left" w:pos="2520"/>
        </w:tabs>
        <w:spacing w:after="60"/>
        <w:ind w:left="2520"/>
        <w:rPr>
          <w:lang w:val="ru-RU"/>
        </w:rPr>
      </w:pPr>
    </w:p>
    <w:p w:rsidR="00A81E83" w:rsidRPr="006F5F06" w:rsidRDefault="00A81E83" w:rsidP="00346F4B">
      <w:pPr>
        <w:numPr>
          <w:ilvl w:val="1"/>
          <w:numId w:val="53"/>
        </w:numPr>
        <w:tabs>
          <w:tab w:val="left" w:pos="1800"/>
        </w:tabs>
        <w:spacing w:after="60"/>
        <w:ind w:left="1800"/>
        <w:rPr>
          <w:lang w:val="ru-RU"/>
        </w:rPr>
      </w:pPr>
      <w:r w:rsidRPr="006F5F06">
        <w:rPr>
          <w:rFonts w:eastAsia="Calibri" w:cs="Tahoma"/>
          <w:color w:val="000000"/>
          <w:szCs w:val="18"/>
          <w:lang w:val="ru-RU"/>
        </w:rPr>
        <w:t xml:space="preserve">Клиенты </w:t>
      </w:r>
      <w:r w:rsidRPr="006F5F06">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При назначении лицензий «на ядро» серверам согласно правам на использование </w:t>
      </w:r>
      <w:r w:rsidRPr="00416CED">
        <w:rPr>
          <w:rFonts w:eastAsia="Calibri" w:cs="Tahoma"/>
          <w:szCs w:val="18"/>
        </w:rPr>
        <w:t>SQL</w:t>
      </w:r>
      <w:r w:rsidRPr="006F5F0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w:t>
      </w:r>
    </w:p>
    <w:p w:rsidR="00A81E83" w:rsidRPr="006F5F06" w:rsidRDefault="00A81E83" w:rsidP="00346F4B">
      <w:pPr>
        <w:numPr>
          <w:ilvl w:val="1"/>
          <w:numId w:val="53"/>
        </w:numPr>
        <w:tabs>
          <w:tab w:val="left" w:pos="1800"/>
          <w:tab w:val="left" w:pos="2970"/>
        </w:tabs>
        <w:spacing w:after="60"/>
        <w:ind w:left="1800"/>
        <w:rPr>
          <w:lang w:val="ru-RU"/>
        </w:rPr>
      </w:pPr>
      <w:r w:rsidRPr="006F5F0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6F5F06" w:rsidRDefault="00204D6D" w:rsidP="00204D6D">
      <w:pPr>
        <w:tabs>
          <w:tab w:val="left" w:pos="1800"/>
          <w:tab w:val="left" w:pos="2970"/>
        </w:tabs>
        <w:rPr>
          <w:lang w:val="ru-RU"/>
        </w:rPr>
      </w:pPr>
    </w:p>
    <w:p w:rsidR="00204D6D" w:rsidRPr="006F5F06" w:rsidRDefault="00A81E83" w:rsidP="00204D6D">
      <w:pPr>
        <w:tabs>
          <w:tab w:val="left" w:pos="72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6F5F06" w:rsidRDefault="00A81E83" w:rsidP="00204D6D">
      <w:pPr>
        <w:tabs>
          <w:tab w:val="left" w:pos="720"/>
        </w:tabs>
        <w:ind w:left="720"/>
        <w:rPr>
          <w:lang w:val="ru-RU"/>
        </w:rPr>
      </w:pPr>
      <w:r w:rsidRPr="006F5F06">
        <w:rPr>
          <w:rFonts w:eastAsia="Calibri" w:cs="Tahoma"/>
          <w:color w:val="000000"/>
          <w:szCs w:val="18"/>
          <w:lang w:val="ru-RU"/>
        </w:rPr>
        <w:t xml:space="preserve">Клиенты, которые участвуют в программах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cs="Tahoma"/>
          <w:bCs/>
          <w:color w:val="000000"/>
          <w:szCs w:val="18"/>
          <w:lang w:val="ru-RU"/>
        </w:rPr>
        <w:t xml:space="preserve">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6F5F06">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204D6D" w:rsidRPr="006F5F06" w:rsidRDefault="00204D6D" w:rsidP="00204D6D">
      <w:pPr>
        <w:tabs>
          <w:tab w:val="left" w:pos="720"/>
        </w:tabs>
        <w:ind w:left="720"/>
        <w:rPr>
          <w:lang w:val="ru-RU"/>
        </w:rPr>
      </w:pPr>
    </w:p>
    <w:p w:rsidR="00A81E83" w:rsidRPr="006F5F06" w:rsidRDefault="00A81E83" w:rsidP="00346F4B">
      <w:pPr>
        <w:numPr>
          <w:ilvl w:val="2"/>
          <w:numId w:val="50"/>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продолжать использовать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согласно условиям в разделе «Для клиентов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истекающим до 1 апреля 2015 г., которые не планируют продлевать его действие» выше; </w:t>
      </w:r>
    </w:p>
    <w:p w:rsidR="00A81E83" w:rsidRPr="006F5F06" w:rsidRDefault="00A81E83" w:rsidP="00346F4B">
      <w:pPr>
        <w:numPr>
          <w:ilvl w:val="2"/>
          <w:numId w:val="50"/>
        </w:numPr>
        <w:spacing w:after="60"/>
        <w:ind w:left="1440"/>
        <w:rPr>
          <w:lang w:val="ru-RU"/>
        </w:rPr>
      </w:pPr>
      <w:r w:rsidRPr="006F5F06">
        <w:rPr>
          <w:rFonts w:eastAsia="Calibri" w:cs="Tahoma"/>
          <w:szCs w:val="18"/>
          <w:lang w:val="ru-RU"/>
        </w:rPr>
        <w:t>для лицензий, приобретенных до 1 апреля 2015</w:t>
      </w:r>
      <w:r w:rsidRPr="00416CED">
        <w:rPr>
          <w:rFonts w:eastAsia="Calibri" w:cs="Tahoma"/>
          <w:szCs w:val="18"/>
        </w:rPr>
        <w:t> </w:t>
      </w:r>
      <w:r w:rsidRPr="006F5F06">
        <w:rPr>
          <w:rFonts w:eastAsia="Calibri" w:cs="Tahoma"/>
          <w:szCs w:val="18"/>
          <w:lang w:val="ru-RU"/>
        </w:rPr>
        <w:t xml:space="preserve">г., одна лицензия клиента будет соответствовать четырем лицензиям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Enterprise</w:t>
      </w:r>
      <w:r w:rsidRPr="006F5F06">
        <w:rPr>
          <w:rFonts w:eastAsia="Calibri" w:cs="Tahoma"/>
          <w:szCs w:val="18"/>
          <w:lang w:val="ru-RU"/>
        </w:rPr>
        <w:t xml:space="preserve">. Для дальнейшего использования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6F5F06" w:rsidRDefault="00204D6D" w:rsidP="00204D6D">
      <w:pPr>
        <w:ind w:left="1440"/>
        <w:rPr>
          <w:lang w:val="ru-RU"/>
        </w:rPr>
      </w:pPr>
    </w:p>
    <w:p w:rsidR="00204D6D" w:rsidRPr="006F5F06" w:rsidRDefault="00A81E83" w:rsidP="00204D6D">
      <w:pPr>
        <w:tabs>
          <w:tab w:val="left" w:pos="720"/>
        </w:tabs>
        <w:spacing w:after="60"/>
        <w:ind w:left="720"/>
        <w:rPr>
          <w:lang w:val="ru-RU"/>
        </w:rPr>
      </w:pPr>
      <w:r w:rsidRPr="006F5F06">
        <w:rPr>
          <w:b/>
          <w:lang w:val="ru-RU"/>
        </w:rPr>
        <w:t>Для клиентов из Китайской Народной</w:t>
      </w:r>
      <w:r w:rsidRPr="006F5F06">
        <w:rPr>
          <w:lang w:val="ru-RU"/>
        </w:rPr>
        <w:t xml:space="preserve"> </w:t>
      </w:r>
      <w:r w:rsidRPr="006F5F06">
        <w:rPr>
          <w:b/>
          <w:lang w:val="ru-RU"/>
        </w:rPr>
        <w:t xml:space="preserve">Республики, приобретающих там лицензии «на процессор» и </w:t>
      </w:r>
      <w:r w:rsidRPr="00416CED">
        <w:rPr>
          <w:b/>
        </w:rPr>
        <w:t>Software</w:t>
      </w:r>
      <w:r w:rsidRPr="006F5F06">
        <w:rPr>
          <w:b/>
          <w:lang w:val="ru-RU"/>
        </w:rPr>
        <w:t xml:space="preserve"> </w:t>
      </w:r>
      <w:r w:rsidRPr="00416CED">
        <w:rPr>
          <w:b/>
        </w:rPr>
        <w:t>Assurance</w:t>
      </w:r>
      <w:r w:rsidRPr="006F5F06">
        <w:rPr>
          <w:b/>
          <w:lang w:val="ru-RU"/>
        </w:rPr>
        <w:t xml:space="preserve"> для </w:t>
      </w:r>
      <w:r w:rsidRPr="00416CED">
        <w:rPr>
          <w:b/>
        </w:rPr>
        <w:t>SQL</w:t>
      </w:r>
      <w:r w:rsidRPr="006F5F06">
        <w:rPr>
          <w:b/>
          <w:lang w:val="ru-RU"/>
        </w:rPr>
        <w:t xml:space="preserve"> </w:t>
      </w:r>
      <w:r w:rsidRPr="00416CED">
        <w:rPr>
          <w:b/>
        </w:rPr>
        <w:t>Server</w:t>
      </w:r>
      <w:r w:rsidRPr="006F5F06">
        <w:rPr>
          <w:b/>
          <w:lang w:val="ru-RU"/>
        </w:rPr>
        <w:t xml:space="preserve"> 2008 </w:t>
      </w:r>
      <w:r w:rsidRPr="00416CED">
        <w:rPr>
          <w:b/>
        </w:rPr>
        <w:t>R</w:t>
      </w:r>
      <w:r w:rsidRPr="006F5F06">
        <w:rPr>
          <w:b/>
          <w:lang w:val="ru-RU"/>
        </w:rPr>
        <w:t>2:</w:t>
      </w:r>
    </w:p>
    <w:p w:rsidR="00A81E83" w:rsidRPr="006F5F06" w:rsidRDefault="00A81E83" w:rsidP="00204D6D">
      <w:pPr>
        <w:tabs>
          <w:tab w:val="left" w:pos="720"/>
        </w:tabs>
        <w:ind w:left="720"/>
        <w:rPr>
          <w:lang w:val="ru-RU"/>
        </w:rPr>
      </w:pPr>
      <w:r w:rsidRPr="006F5F06">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6E28CC" w:rsidRPr="006F5F06" w:rsidRDefault="006E28CC" w:rsidP="00204D6D">
      <w:pPr>
        <w:tabs>
          <w:tab w:val="left" w:pos="720"/>
        </w:tabs>
        <w:ind w:left="720"/>
        <w:rPr>
          <w:lang w:val="ru-RU"/>
        </w:rPr>
      </w:pPr>
    </w:p>
    <w:p w:rsidR="006E28CC" w:rsidRPr="006F5F06" w:rsidRDefault="006E28CC" w:rsidP="00204D6D">
      <w:pPr>
        <w:tabs>
          <w:tab w:val="left" w:pos="720"/>
        </w:tabs>
        <w:ind w:left="720"/>
        <w:rPr>
          <w:lang w:val="ru-RU"/>
        </w:rPr>
      </w:pPr>
    </w:p>
    <w:p w:rsidR="006E28CC" w:rsidRPr="006F5F06" w:rsidRDefault="00A560B6" w:rsidP="00A635DF">
      <w:pPr>
        <w:pStyle w:val="Heading3"/>
        <w:rPr>
          <w:lang w:val="ru-RU"/>
        </w:rPr>
      </w:pPr>
      <w:bookmarkStart w:id="1493" w:name="_80_SQL_Server"/>
      <w:bookmarkStart w:id="1494" w:name="_81_SQL_Server"/>
      <w:bookmarkStart w:id="1495" w:name="_88_SQL_Server"/>
      <w:bookmarkStart w:id="1496" w:name="_88_SQL_Server®"/>
      <w:bookmarkStart w:id="1497" w:name="_Toc363742049"/>
      <w:bookmarkEnd w:id="1493"/>
      <w:bookmarkEnd w:id="1494"/>
      <w:bookmarkEnd w:id="1495"/>
      <w:bookmarkEnd w:id="1496"/>
      <w:r w:rsidRPr="006F5F06">
        <w:rPr>
          <w:rFonts w:ascii="Tahoma" w:hAnsi="Tahoma"/>
          <w:caps/>
          <w:color w:val="F66400"/>
          <w:sz w:val="22"/>
          <w:vertAlign w:val="superscript"/>
          <w:lang w:val="ru-RU"/>
        </w:rPr>
        <w:t>88</w:t>
      </w:r>
      <w:r w:rsidRPr="006F5F06">
        <w:rPr>
          <w:rFonts w:ascii="Tahoma" w:hAnsi="Tahoma"/>
          <w:color w:val="F66400"/>
          <w:sz w:val="22"/>
          <w:lang w:val="ru-RU"/>
        </w:rPr>
        <w:t xml:space="preserve"> </w:t>
      </w:r>
      <w:r w:rsidRPr="00416CED">
        <w:rPr>
          <w:rFonts w:ascii="Tahoma" w:hAnsi="Tahoma"/>
          <w:color w:val="F66400"/>
          <w:sz w:val="22"/>
        </w:rPr>
        <w:t>SQL</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2012 </w:t>
      </w:r>
      <w:r w:rsidRPr="00416CED">
        <w:rPr>
          <w:rFonts w:ascii="Tahoma" w:hAnsi="Tahoma"/>
          <w:color w:val="F66400"/>
          <w:sz w:val="22"/>
        </w:rPr>
        <w:t>Parallel</w:t>
      </w:r>
      <w:r w:rsidRPr="006F5F06">
        <w:rPr>
          <w:rFonts w:ascii="Tahoma" w:hAnsi="Tahoma"/>
          <w:color w:val="F66400"/>
          <w:sz w:val="22"/>
          <w:lang w:val="ru-RU"/>
        </w:rPr>
        <w:t xml:space="preserve"> </w:t>
      </w:r>
      <w:r w:rsidRPr="00416CED">
        <w:rPr>
          <w:rFonts w:ascii="Tahoma" w:hAnsi="Tahoma"/>
          <w:color w:val="F66400"/>
          <w:sz w:val="22"/>
        </w:rPr>
        <w:t>Data</w:t>
      </w:r>
      <w:r w:rsidRPr="006F5F06">
        <w:rPr>
          <w:rFonts w:ascii="Tahoma" w:hAnsi="Tahoma"/>
          <w:color w:val="F66400"/>
          <w:sz w:val="22"/>
          <w:lang w:val="ru-RU"/>
        </w:rPr>
        <w:t xml:space="preserve"> </w:t>
      </w:r>
      <w:r w:rsidRPr="00416CED">
        <w:rPr>
          <w:rFonts w:ascii="Tahoma" w:hAnsi="Tahoma"/>
          <w:color w:val="F66400"/>
          <w:sz w:val="22"/>
        </w:rPr>
        <w:t>Warehouse</w:t>
      </w:r>
      <w:bookmarkEnd w:id="1497"/>
    </w:p>
    <w:p w:rsidR="006E28CC" w:rsidRPr="006F5F06" w:rsidRDefault="006E28CC" w:rsidP="006E28CC">
      <w:pPr>
        <w:pStyle w:val="EndnoteText"/>
        <w:rPr>
          <w:lang w:val="ru-RU"/>
        </w:rPr>
      </w:pPr>
    </w:p>
    <w:p w:rsidR="000A30EE" w:rsidRPr="006F5F06" w:rsidRDefault="000A30EE" w:rsidP="000A30EE">
      <w:pPr>
        <w:spacing w:after="60"/>
        <w:ind w:left="720"/>
        <w:rPr>
          <w:lang w:val="ru-RU"/>
        </w:rPr>
      </w:pPr>
      <w:r w:rsidRPr="006F5F06">
        <w:rPr>
          <w:rFonts w:eastAsia="Calibri" w:cs="Tahoma"/>
          <w:b/>
          <w:color w:val="000000"/>
          <w:szCs w:val="18"/>
          <w:lang w:val="ru-RU"/>
        </w:rPr>
        <w:t>Предоставление лицензий в связи с изменением модели лицензирования.</w:t>
      </w:r>
    </w:p>
    <w:p w:rsidR="000A30EE" w:rsidRPr="006F5F06" w:rsidRDefault="000A30EE" w:rsidP="005A3BEB">
      <w:pPr>
        <w:ind w:left="720"/>
        <w:rPr>
          <w:lang w:val="ru-RU"/>
        </w:rPr>
      </w:pP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будет последней версией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eastAsia="Calibri" w:cs="Tahoma"/>
          <w:color w:val="000000"/>
          <w:szCs w:val="18"/>
          <w:lang w:val="ru-RU"/>
        </w:rPr>
        <w:t>, лицензируемой по модели «на процессор».</w:t>
      </w:r>
      <w:r w:rsidR="00FA2C82" w:rsidRPr="006F5F06">
        <w:rPr>
          <w:rFonts w:eastAsia="Calibri" w:cs="Tahoma"/>
          <w:color w:val="000000"/>
          <w:szCs w:val="18"/>
          <w:lang w:val="ru-RU"/>
        </w:rPr>
        <w:t xml:space="preserve"> </w:t>
      </w:r>
      <w:r w:rsidRPr="006F5F06">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416CED">
        <w:rPr>
          <w:rFonts w:eastAsia="Calibri" w:cs="Tahoma"/>
          <w:color w:val="000000"/>
          <w:szCs w:val="18"/>
        </w:rPr>
        <w:t> </w:t>
      </w:r>
      <w:r w:rsidRPr="006F5F06">
        <w:rPr>
          <w:rFonts w:eastAsia="Calibri" w:cs="Tahoma"/>
          <w:color w:val="000000"/>
          <w:szCs w:val="18"/>
          <w:lang w:val="ru-RU"/>
        </w:rPr>
        <w:t xml:space="preserve">г.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eastAsia="Calibri" w:cs="Tahoma"/>
          <w:color w:val="000000"/>
          <w:szCs w:val="18"/>
          <w:lang w:val="ru-RU"/>
        </w:rPr>
        <w:t xml:space="preserve"> («соответствующие лицензии») получают следующие возможности. Лицензии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cs="Tahoma"/>
          <w:bCs/>
          <w:color w:val="000000"/>
          <w:szCs w:val="18"/>
          <w:lang w:val="ru-RU"/>
        </w:rPr>
        <w:t>, в последствие приобретенные в</w:t>
      </w:r>
      <w:r w:rsidR="005A3BEB">
        <w:rPr>
          <w:rFonts w:cs="Tahoma"/>
          <w:bCs/>
          <w:color w:val="000000"/>
          <w:szCs w:val="18"/>
        </w:rPr>
        <w:t> </w:t>
      </w:r>
      <w:r w:rsidRPr="006F5F06">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416CED">
        <w:rPr>
          <w:rFonts w:cs="Tahoma"/>
          <w:bCs/>
          <w:color w:val="000000"/>
          <w:szCs w:val="18"/>
        </w:rPr>
        <w:t>Enterprise</w:t>
      </w:r>
      <w:r w:rsidRPr="006F5F06">
        <w:rPr>
          <w:rFonts w:cs="Tahoma"/>
          <w:bCs/>
          <w:color w:val="000000"/>
          <w:szCs w:val="18"/>
          <w:lang w:val="ru-RU"/>
        </w:rPr>
        <w:t xml:space="preserve"> или </w:t>
      </w:r>
      <w:r w:rsidRPr="00416CED">
        <w:rPr>
          <w:rFonts w:cs="Tahoma"/>
          <w:bCs/>
          <w:color w:val="000000"/>
          <w:szCs w:val="18"/>
        </w:rPr>
        <w:t>Enterprise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также считаются «соответствующими лицензиями».</w:t>
      </w:r>
    </w:p>
    <w:p w:rsidR="000A30EE" w:rsidRPr="006F5F06" w:rsidRDefault="000A30EE" w:rsidP="000A30EE">
      <w:pPr>
        <w:ind w:left="720"/>
        <w:rPr>
          <w:lang w:val="ru-RU"/>
        </w:rPr>
      </w:pPr>
    </w:p>
    <w:p w:rsidR="000A30EE" w:rsidRPr="006F5F06" w:rsidRDefault="000A30EE" w:rsidP="00346F4B">
      <w:pPr>
        <w:numPr>
          <w:ilvl w:val="0"/>
          <w:numId w:val="53"/>
        </w:numPr>
        <w:spacing w:after="60"/>
        <w:ind w:left="1440"/>
        <w:rPr>
          <w:spacing w:val="-4"/>
          <w:lang w:val="ru-RU"/>
        </w:rPr>
      </w:pPr>
      <w:r w:rsidRPr="006F5F06">
        <w:rPr>
          <w:rFonts w:eastAsia="Calibri" w:cs="Tahoma"/>
          <w:color w:val="000000"/>
          <w:spacing w:val="-4"/>
          <w:szCs w:val="18"/>
          <w:lang w:val="ru-RU"/>
        </w:rPr>
        <w:t xml:space="preserve">Для каждой соответствующей лицензии, принадлежащей клиенту, он может обновить до 8 лицензий «на ядро» для </w:t>
      </w:r>
      <w:r w:rsidRPr="005A3BEB">
        <w:rPr>
          <w:rFonts w:eastAsia="Calibri" w:cs="Tahoma"/>
          <w:color w:val="000000"/>
          <w:spacing w:val="-4"/>
          <w:szCs w:val="18"/>
        </w:rPr>
        <w:t>SQL</w:t>
      </w:r>
      <w:r w:rsidRPr="006F5F06">
        <w:rPr>
          <w:rFonts w:eastAsia="Calibri" w:cs="Tahoma"/>
          <w:color w:val="000000"/>
          <w:spacing w:val="-4"/>
          <w:szCs w:val="18"/>
          <w:lang w:val="ru-RU"/>
        </w:rPr>
        <w:t xml:space="preserve"> </w:t>
      </w:r>
      <w:r w:rsidRPr="005A3BEB">
        <w:rPr>
          <w:rFonts w:eastAsia="Calibri" w:cs="Tahoma"/>
          <w:color w:val="000000"/>
          <w:spacing w:val="-4"/>
          <w:szCs w:val="18"/>
        </w:rPr>
        <w:t>Server</w:t>
      </w:r>
      <w:r w:rsidRPr="006F5F06">
        <w:rPr>
          <w:rFonts w:eastAsia="Calibri" w:cs="Tahoma"/>
          <w:color w:val="000000"/>
          <w:spacing w:val="-4"/>
          <w:szCs w:val="18"/>
          <w:lang w:val="ru-RU"/>
        </w:rPr>
        <w:t xml:space="preserve"> 2012 </w:t>
      </w:r>
      <w:r w:rsidRPr="005A3BEB">
        <w:rPr>
          <w:rFonts w:eastAsia="Calibri" w:cs="Tahoma"/>
          <w:color w:val="000000"/>
          <w:spacing w:val="-4"/>
          <w:szCs w:val="18"/>
        </w:rPr>
        <w:t>Parallel</w:t>
      </w:r>
      <w:r w:rsidRPr="006F5F06">
        <w:rPr>
          <w:rFonts w:eastAsia="Calibri" w:cs="Tahoma"/>
          <w:color w:val="000000"/>
          <w:spacing w:val="-4"/>
          <w:szCs w:val="18"/>
          <w:lang w:val="ru-RU"/>
        </w:rPr>
        <w:t xml:space="preserve"> </w:t>
      </w:r>
      <w:r w:rsidRPr="005A3BEB">
        <w:rPr>
          <w:rFonts w:eastAsia="Calibri" w:cs="Tahoma"/>
          <w:color w:val="000000"/>
          <w:spacing w:val="-4"/>
          <w:szCs w:val="18"/>
        </w:rPr>
        <w:t>Data</w:t>
      </w:r>
      <w:r w:rsidRPr="006F5F06">
        <w:rPr>
          <w:rFonts w:eastAsia="Calibri" w:cs="Tahoma"/>
          <w:color w:val="000000"/>
          <w:spacing w:val="-4"/>
          <w:szCs w:val="18"/>
          <w:lang w:val="ru-RU"/>
        </w:rPr>
        <w:t xml:space="preserve"> </w:t>
      </w:r>
      <w:r w:rsidRPr="005A3BEB">
        <w:rPr>
          <w:rFonts w:eastAsia="Calibri" w:cs="Tahoma"/>
          <w:color w:val="000000"/>
          <w:spacing w:val="-4"/>
          <w:szCs w:val="18"/>
        </w:rPr>
        <w:t>Warehouse</w:t>
      </w:r>
      <w:r w:rsidRPr="006F5F06">
        <w:rPr>
          <w:rFonts w:eastAsia="Calibri" w:cs="Tahoma"/>
          <w:color w:val="000000"/>
          <w:spacing w:val="-4"/>
          <w:szCs w:val="18"/>
          <w:lang w:val="ru-RU"/>
        </w:rPr>
        <w:t xml:space="preserve">. При обновлении до </w:t>
      </w:r>
      <w:r w:rsidRPr="005A3BEB">
        <w:rPr>
          <w:rFonts w:eastAsia="Calibri" w:cs="Tahoma"/>
          <w:color w:val="000000"/>
          <w:spacing w:val="-4"/>
          <w:szCs w:val="18"/>
        </w:rPr>
        <w:t>SQL</w:t>
      </w:r>
      <w:r w:rsidRPr="006F5F06">
        <w:rPr>
          <w:rFonts w:eastAsia="Calibri" w:cs="Tahoma"/>
          <w:color w:val="000000"/>
          <w:spacing w:val="-4"/>
          <w:szCs w:val="18"/>
          <w:lang w:val="ru-RU"/>
        </w:rPr>
        <w:t xml:space="preserve"> </w:t>
      </w:r>
      <w:r w:rsidRPr="005A3BEB">
        <w:rPr>
          <w:rFonts w:eastAsia="Calibri" w:cs="Tahoma"/>
          <w:color w:val="000000"/>
          <w:spacing w:val="-4"/>
          <w:szCs w:val="18"/>
        </w:rPr>
        <w:t>Server</w:t>
      </w:r>
      <w:r w:rsidRPr="006F5F06">
        <w:rPr>
          <w:rFonts w:eastAsia="Calibri" w:cs="Tahoma"/>
          <w:color w:val="000000"/>
          <w:spacing w:val="-4"/>
          <w:szCs w:val="18"/>
          <w:lang w:val="ru-RU"/>
        </w:rPr>
        <w:t xml:space="preserve"> 2012 основные лицензии клиентов на </w:t>
      </w:r>
      <w:r w:rsidRPr="005A3BEB">
        <w:rPr>
          <w:rFonts w:eastAsia="Calibri" w:cs="Tahoma"/>
          <w:color w:val="000000"/>
          <w:spacing w:val="-4"/>
          <w:szCs w:val="18"/>
        </w:rPr>
        <w:t>SQL</w:t>
      </w:r>
      <w:r w:rsidRPr="006F5F06">
        <w:rPr>
          <w:rFonts w:eastAsia="Calibri" w:cs="Tahoma"/>
          <w:color w:val="000000"/>
          <w:spacing w:val="-4"/>
          <w:szCs w:val="18"/>
          <w:lang w:val="ru-RU"/>
        </w:rPr>
        <w:t xml:space="preserve"> </w:t>
      </w:r>
      <w:r w:rsidRPr="005A3BEB">
        <w:rPr>
          <w:rFonts w:eastAsia="Calibri" w:cs="Tahoma"/>
          <w:color w:val="000000"/>
          <w:spacing w:val="-4"/>
          <w:szCs w:val="18"/>
        </w:rPr>
        <w:t>Server</w:t>
      </w:r>
      <w:r w:rsidRPr="006F5F06">
        <w:rPr>
          <w:rFonts w:eastAsia="Calibri" w:cs="Tahoma"/>
          <w:color w:val="000000"/>
          <w:spacing w:val="-4"/>
          <w:szCs w:val="18"/>
          <w:lang w:val="ru-RU"/>
        </w:rPr>
        <w:t xml:space="preserve"> 2008 </w:t>
      </w:r>
      <w:r w:rsidRPr="005A3BEB">
        <w:rPr>
          <w:rFonts w:eastAsia="Calibri" w:cs="Tahoma"/>
          <w:color w:val="000000"/>
          <w:spacing w:val="-4"/>
          <w:szCs w:val="18"/>
        </w:rPr>
        <w:t>R</w:t>
      </w:r>
      <w:r w:rsidRPr="006F5F06">
        <w:rPr>
          <w:rFonts w:eastAsia="Calibri" w:cs="Tahoma"/>
          <w:color w:val="000000"/>
          <w:spacing w:val="-4"/>
          <w:szCs w:val="18"/>
          <w:lang w:val="ru-RU"/>
        </w:rPr>
        <w:t>2 становятся недействительными.</w:t>
      </w:r>
    </w:p>
    <w:p w:rsidR="000A30EE" w:rsidRPr="006F5F06" w:rsidRDefault="000A30EE"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5A3BEB" w:rsidRPr="006F5F06" w:rsidRDefault="005A3BEB" w:rsidP="000A30EE">
      <w:pPr>
        <w:rPr>
          <w:lang w:val="ru-RU"/>
        </w:rPr>
      </w:pPr>
    </w:p>
    <w:p w:rsidR="000A30EE" w:rsidRPr="006F5F06" w:rsidRDefault="000A30EE" w:rsidP="000A30EE">
      <w:pPr>
        <w:spacing w:after="60"/>
        <w:ind w:left="720"/>
        <w:rPr>
          <w:lang w:val="ru-RU"/>
        </w:rPr>
      </w:pPr>
      <w:r w:rsidRPr="006F5F06">
        <w:rPr>
          <w:rFonts w:eastAsia="Calibri" w:cs="Tahoma"/>
          <w:b/>
          <w:color w:val="000000"/>
          <w:szCs w:val="18"/>
          <w:lang w:val="ru-RU"/>
        </w:rPr>
        <w:t xml:space="preserve">Предоставление стандартной лицензии </w:t>
      </w:r>
      <w:r w:rsidRPr="00416CED">
        <w:rPr>
          <w:rFonts w:eastAsia="Calibri" w:cs="Tahoma"/>
          <w:b/>
          <w:color w:val="000000"/>
          <w:szCs w:val="18"/>
        </w:rPr>
        <w:t>System</w:t>
      </w:r>
      <w:r w:rsidRPr="006F5F06">
        <w:rPr>
          <w:rFonts w:eastAsia="Calibri" w:cs="Tahoma"/>
          <w:b/>
          <w:color w:val="000000"/>
          <w:szCs w:val="18"/>
          <w:lang w:val="ru-RU"/>
        </w:rPr>
        <w:t xml:space="preserve"> </w:t>
      </w:r>
      <w:r w:rsidRPr="00416CED">
        <w:rPr>
          <w:rFonts w:eastAsia="Calibri" w:cs="Tahoma"/>
          <w:b/>
          <w:color w:val="000000"/>
          <w:szCs w:val="18"/>
        </w:rPr>
        <w:t>Center</w:t>
      </w:r>
    </w:p>
    <w:p w:rsidR="000A30EE" w:rsidRPr="006F5F06" w:rsidRDefault="000A30EE" w:rsidP="000A30EE">
      <w:pPr>
        <w:spacing w:after="60"/>
        <w:ind w:left="720"/>
        <w:rPr>
          <w:lang w:val="ru-RU"/>
        </w:rPr>
      </w:pPr>
      <w:r w:rsidRPr="006F5F06">
        <w:rPr>
          <w:rFonts w:eastAsia="Calibri" w:cs="Tahoma"/>
          <w:color w:val="000000"/>
          <w:szCs w:val="18"/>
          <w:lang w:val="ru-RU"/>
        </w:rPr>
        <w:t xml:space="preserve">Кроме того, клиенты с обновлениями до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416CED">
        <w:rPr>
          <w:rFonts w:eastAsia="Calibri" w:cs="Tahoma"/>
          <w:color w:val="000000"/>
          <w:szCs w:val="18"/>
        </w:rPr>
        <w:t>System</w:t>
      </w:r>
      <w:r w:rsidRPr="006F5F06">
        <w:rPr>
          <w:rFonts w:eastAsia="Calibri" w:cs="Tahoma"/>
          <w:color w:val="000000"/>
          <w:szCs w:val="18"/>
          <w:lang w:val="ru-RU"/>
        </w:rPr>
        <w:t xml:space="preserve"> </w:t>
      </w:r>
      <w:r w:rsidRPr="00416CED">
        <w:rPr>
          <w:rFonts w:eastAsia="Calibri" w:cs="Tahoma"/>
          <w:color w:val="000000"/>
          <w:szCs w:val="18"/>
        </w:rPr>
        <w:t>Center</w:t>
      </w:r>
      <w:r w:rsidRPr="006F5F06">
        <w:rPr>
          <w:rFonts w:eastAsia="Calibri" w:cs="Tahoma"/>
          <w:color w:val="000000"/>
          <w:szCs w:val="18"/>
          <w:lang w:val="ru-RU"/>
        </w:rPr>
        <w:t>, доступных после обновления:</w:t>
      </w:r>
    </w:p>
    <w:p w:rsidR="000A30EE" w:rsidRPr="006F5F06" w:rsidRDefault="000A30EE" w:rsidP="00346F4B">
      <w:pPr>
        <w:numPr>
          <w:ilvl w:val="0"/>
          <w:numId w:val="53"/>
        </w:numPr>
        <w:spacing w:after="60"/>
        <w:ind w:left="1440"/>
        <w:rPr>
          <w:lang w:val="ru-RU"/>
        </w:rPr>
      </w:pPr>
      <w:r w:rsidRPr="006F5F06">
        <w:rPr>
          <w:rFonts w:eastAsia="Calibri" w:cs="Tahoma"/>
          <w:color w:val="000000"/>
          <w:szCs w:val="18"/>
          <w:lang w:val="ru-RU"/>
        </w:rPr>
        <w:t xml:space="preserve">Одна Стандартная лицензия </w:t>
      </w:r>
      <w:r w:rsidRPr="00416CED">
        <w:rPr>
          <w:rFonts w:eastAsia="Calibri" w:cs="Tahoma"/>
          <w:color w:val="000000"/>
          <w:szCs w:val="18"/>
        </w:rPr>
        <w:t>System</w:t>
      </w:r>
      <w:r w:rsidRPr="006F5F06">
        <w:rPr>
          <w:rFonts w:eastAsia="Calibri" w:cs="Tahoma"/>
          <w:color w:val="000000"/>
          <w:szCs w:val="18"/>
          <w:lang w:val="ru-RU"/>
        </w:rPr>
        <w:t xml:space="preserve"> </w:t>
      </w:r>
      <w:r w:rsidRPr="00416CED">
        <w:rPr>
          <w:rFonts w:eastAsia="Calibri" w:cs="Tahoma"/>
          <w:color w:val="000000"/>
          <w:szCs w:val="18"/>
        </w:rPr>
        <w:t>Center</w:t>
      </w:r>
      <w:r w:rsidRPr="006F5F06">
        <w:rPr>
          <w:rFonts w:eastAsia="Calibri" w:cs="Tahoma"/>
          <w:color w:val="000000"/>
          <w:szCs w:val="18"/>
          <w:lang w:val="ru-RU"/>
        </w:rPr>
        <w:t xml:space="preserve"> 2012 на сервер для каждого сервера, на котором используется ПО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p>
    <w:p w:rsidR="000A30EE" w:rsidRPr="006F5F06" w:rsidRDefault="000A30EE" w:rsidP="005A3BEB">
      <w:pPr>
        <w:numPr>
          <w:ilvl w:val="0"/>
          <w:numId w:val="53"/>
        </w:numPr>
        <w:spacing w:after="60"/>
        <w:ind w:left="1440"/>
        <w:rPr>
          <w:lang w:val="ru-RU"/>
        </w:rPr>
      </w:pPr>
      <w:r w:rsidRPr="006F5F06">
        <w:rPr>
          <w:rFonts w:eastAsia="Calibri" w:cs="Tahoma"/>
          <w:color w:val="000000"/>
          <w:szCs w:val="18"/>
          <w:lang w:val="ru-RU"/>
        </w:rPr>
        <w:t xml:space="preserve">Две Стандартных лицензии </w:t>
      </w:r>
      <w:r w:rsidRPr="00416CED">
        <w:rPr>
          <w:rFonts w:eastAsia="Calibri" w:cs="Tahoma"/>
          <w:color w:val="000000"/>
          <w:szCs w:val="18"/>
        </w:rPr>
        <w:t>System</w:t>
      </w:r>
      <w:r w:rsidRPr="006F5F06">
        <w:rPr>
          <w:rFonts w:eastAsia="Calibri" w:cs="Tahoma"/>
          <w:color w:val="000000"/>
          <w:szCs w:val="18"/>
          <w:lang w:val="ru-RU"/>
        </w:rPr>
        <w:t xml:space="preserve"> </w:t>
      </w:r>
      <w:r w:rsidRPr="00416CED">
        <w:rPr>
          <w:rFonts w:eastAsia="Calibri" w:cs="Tahoma"/>
          <w:color w:val="000000"/>
          <w:szCs w:val="18"/>
        </w:rPr>
        <w:t>Center</w:t>
      </w:r>
      <w:r w:rsidRPr="006F5F06">
        <w:rPr>
          <w:rFonts w:eastAsia="Calibri" w:cs="Tahoma"/>
          <w:color w:val="000000"/>
          <w:szCs w:val="18"/>
          <w:lang w:val="ru-RU"/>
        </w:rPr>
        <w:t xml:space="preserve"> 2012 на сервер для оставшихся серверов в </w:t>
      </w:r>
      <w:r w:rsidRPr="00416CED">
        <w:rPr>
          <w:rFonts w:eastAsia="Calibri" w:cs="Tahoma"/>
          <w:color w:val="000000"/>
          <w:szCs w:val="18"/>
        </w:rPr>
        <w:t>SQL</w:t>
      </w:r>
      <w:r w:rsidR="005A3BEB">
        <w:rPr>
          <w:rFonts w:eastAsia="Calibri" w:cs="Tahoma"/>
          <w:color w:val="000000"/>
          <w:szCs w:val="18"/>
        </w:rPr>
        <w:t>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eastAsia="Calibri" w:cs="Tahoma"/>
          <w:color w:val="000000"/>
          <w:szCs w:val="18"/>
          <w:lang w:val="ru-RU"/>
        </w:rPr>
        <w:t xml:space="preserve"> </w:t>
      </w:r>
      <w:r w:rsidRPr="00416CED">
        <w:rPr>
          <w:rFonts w:eastAsia="Calibri" w:cs="Tahoma"/>
          <w:color w:val="000000"/>
          <w:szCs w:val="18"/>
        </w:rPr>
        <w:t>Appliance</w:t>
      </w:r>
      <w:r w:rsidRPr="006F5F06">
        <w:rPr>
          <w:rFonts w:eastAsia="Calibri" w:cs="Tahoma"/>
          <w:color w:val="000000"/>
          <w:szCs w:val="18"/>
          <w:lang w:val="ru-RU"/>
        </w:rPr>
        <w:t>.</w:t>
      </w:r>
    </w:p>
    <w:p w:rsidR="000A30EE" w:rsidRPr="006F5F06" w:rsidRDefault="000A30EE" w:rsidP="000A30EE">
      <w:pPr>
        <w:spacing w:after="60"/>
        <w:ind w:firstLine="720"/>
        <w:rPr>
          <w:lang w:val="ru-RU"/>
        </w:rPr>
      </w:pPr>
      <w:r w:rsidRPr="006F5F06">
        <w:rPr>
          <w:rFonts w:eastAsia="Calibri" w:cs="Tahoma"/>
          <w:color w:val="000000"/>
          <w:szCs w:val="18"/>
          <w:lang w:val="ru-RU"/>
        </w:rPr>
        <w:t xml:space="preserve">Программное обеспечение может использоваться исключительно для поддержки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eastAsia="Calibri" w:cs="Tahoma"/>
          <w:color w:val="000000"/>
          <w:szCs w:val="18"/>
          <w:lang w:val="ru-RU"/>
        </w:rPr>
        <w:t xml:space="preserve"> </w:t>
      </w:r>
      <w:r w:rsidRPr="00416CED">
        <w:rPr>
          <w:rFonts w:eastAsia="Calibri" w:cs="Tahoma"/>
          <w:color w:val="000000"/>
          <w:szCs w:val="18"/>
        </w:rPr>
        <w:t>Appliance</w:t>
      </w:r>
      <w:r w:rsidRPr="006F5F06">
        <w:rPr>
          <w:rFonts w:eastAsia="Calibri" w:cs="Tahoma"/>
          <w:color w:val="000000"/>
          <w:szCs w:val="18"/>
          <w:lang w:val="ru-RU"/>
        </w:rPr>
        <w:t>.</w:t>
      </w:r>
    </w:p>
    <w:p w:rsidR="000A30EE" w:rsidRPr="006F5F06" w:rsidRDefault="000A30EE" w:rsidP="000A30EE">
      <w:pPr>
        <w:spacing w:after="60"/>
        <w:ind w:firstLine="720"/>
        <w:rPr>
          <w:lang w:val="ru-RU"/>
        </w:rPr>
      </w:pPr>
    </w:p>
    <w:p w:rsidR="000A30EE" w:rsidRPr="006F5F06" w:rsidRDefault="000A30EE" w:rsidP="000A30EE">
      <w:pPr>
        <w:tabs>
          <w:tab w:val="left" w:pos="1440"/>
        </w:tabs>
        <w:spacing w:after="60"/>
        <w:ind w:left="720"/>
        <w:rPr>
          <w:lang w:val="ru-RU"/>
        </w:rPr>
      </w:pPr>
      <w:r w:rsidRPr="006F5F06">
        <w:rPr>
          <w:rFonts w:eastAsia="Calibri" w:cs="Tahoma"/>
          <w:b/>
          <w:color w:val="000000"/>
          <w:szCs w:val="18"/>
          <w:lang w:val="ru-RU"/>
        </w:rPr>
        <w:t xml:space="preserve">Для клиентов с покрытием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отказавшихся от обновления</w:t>
      </w:r>
    </w:p>
    <w:p w:rsidR="000A30EE" w:rsidRPr="006F5F06" w:rsidRDefault="000A30EE" w:rsidP="000A30EE">
      <w:pPr>
        <w:tabs>
          <w:tab w:val="left" w:pos="1440"/>
        </w:tabs>
        <w:ind w:left="720"/>
        <w:rPr>
          <w:lang w:val="ru-RU"/>
        </w:rPr>
      </w:pPr>
      <w:r w:rsidRPr="006F5F06">
        <w:rPr>
          <w:rFonts w:eastAsia="Calibri" w:cs="Tahoma"/>
          <w:color w:val="000000"/>
          <w:szCs w:val="18"/>
          <w:lang w:val="ru-RU"/>
        </w:rPr>
        <w:t xml:space="preserve">Клиенты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с покрытием на 1 марта</w:t>
      </w:r>
      <w:r w:rsidR="00FA2C82" w:rsidRPr="006F5F06">
        <w:rPr>
          <w:rFonts w:eastAsia="Calibri" w:cs="Tahoma"/>
          <w:color w:val="000000"/>
          <w:szCs w:val="18"/>
          <w:vertAlign w:val="superscript"/>
          <w:lang w:val="ru-RU"/>
        </w:rPr>
        <w:t xml:space="preserve"> </w:t>
      </w:r>
      <w:r w:rsidRPr="006F5F06">
        <w:rPr>
          <w:rFonts w:eastAsia="Calibri" w:cs="Tahoma"/>
          <w:color w:val="000000"/>
          <w:szCs w:val="18"/>
          <w:lang w:val="ru-RU"/>
        </w:rPr>
        <w:t>2013</w:t>
      </w:r>
      <w:r w:rsidRPr="00416CED">
        <w:rPr>
          <w:rFonts w:eastAsia="Calibri" w:cs="Tahoma"/>
          <w:color w:val="000000"/>
          <w:szCs w:val="18"/>
        </w:rPr>
        <w:t> </w:t>
      </w:r>
      <w:r w:rsidRPr="006F5F06">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могут запускать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или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2012 по таким лицензиям при соблюдении следующих условий:</w:t>
      </w:r>
    </w:p>
    <w:p w:rsidR="000A30EE" w:rsidRPr="006F5F06" w:rsidRDefault="000A30EE" w:rsidP="000A30EE">
      <w:pPr>
        <w:tabs>
          <w:tab w:val="left" w:pos="1440"/>
        </w:tabs>
        <w:ind w:left="720"/>
        <w:rPr>
          <w:lang w:val="ru-RU"/>
        </w:rPr>
      </w:pPr>
    </w:p>
    <w:p w:rsidR="000A30EE" w:rsidRPr="006F5F06" w:rsidRDefault="000A30EE" w:rsidP="00346F4B">
      <w:pPr>
        <w:numPr>
          <w:ilvl w:val="0"/>
          <w:numId w:val="53"/>
        </w:numPr>
        <w:spacing w:after="60"/>
        <w:ind w:left="1440"/>
        <w:rPr>
          <w:lang w:val="ru-RU"/>
        </w:rPr>
      </w:pP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2008 </w:t>
      </w:r>
      <w:r w:rsidRPr="00416CED">
        <w:rPr>
          <w:rFonts w:eastAsia="Calibri" w:cs="Tahoma"/>
          <w:b/>
          <w:color w:val="000000"/>
          <w:szCs w:val="18"/>
        </w:rPr>
        <w:t>R</w:t>
      </w:r>
      <w:r w:rsidRPr="006F5F06">
        <w:rPr>
          <w:rFonts w:eastAsia="Calibri" w:cs="Tahoma"/>
          <w:b/>
          <w:color w:val="000000"/>
          <w:szCs w:val="18"/>
          <w:lang w:val="ru-RU"/>
        </w:rPr>
        <w:t xml:space="preserve">2 </w:t>
      </w:r>
      <w:r w:rsidRPr="00416CED">
        <w:rPr>
          <w:rFonts w:eastAsia="Calibri" w:cs="Tahoma"/>
          <w:b/>
          <w:color w:val="000000"/>
          <w:szCs w:val="18"/>
        </w:rPr>
        <w:t>Parallel</w:t>
      </w:r>
      <w:r w:rsidRPr="006F5F06">
        <w:rPr>
          <w:rFonts w:eastAsia="Calibri" w:cs="Tahoma"/>
          <w:b/>
          <w:color w:val="000000"/>
          <w:szCs w:val="18"/>
          <w:lang w:val="ru-RU"/>
        </w:rPr>
        <w:t xml:space="preserve"> </w:t>
      </w:r>
      <w:r w:rsidRPr="00416CED">
        <w:rPr>
          <w:rFonts w:eastAsia="Calibri" w:cs="Tahoma"/>
          <w:b/>
          <w:color w:val="000000"/>
          <w:szCs w:val="18"/>
        </w:rPr>
        <w:t>Data</w:t>
      </w:r>
      <w:r w:rsidRPr="006F5F06">
        <w:rPr>
          <w:rFonts w:eastAsia="Calibri" w:cs="Tahoma"/>
          <w:b/>
          <w:color w:val="000000"/>
          <w:szCs w:val="18"/>
          <w:lang w:val="ru-RU"/>
        </w:rPr>
        <w:t xml:space="preserve"> </w:t>
      </w:r>
      <w:r w:rsidRPr="00416CED">
        <w:rPr>
          <w:rFonts w:eastAsia="Calibri" w:cs="Tahoma"/>
          <w:b/>
          <w:color w:val="000000"/>
          <w:szCs w:val="18"/>
        </w:rPr>
        <w:t>Warehouse</w:t>
      </w:r>
      <w:r w:rsidRPr="006F5F06">
        <w:rPr>
          <w:rFonts w:eastAsia="Calibri" w:cs="Tahoma"/>
          <w:b/>
          <w:color w:val="000000"/>
          <w:szCs w:val="18"/>
          <w:lang w:val="ru-RU"/>
        </w:rPr>
        <w:t>:</w:t>
      </w:r>
      <w:r w:rsidRPr="006F5F0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p>
    <w:p w:rsidR="000A30EE" w:rsidRPr="006F5F06" w:rsidRDefault="000A30EE" w:rsidP="00346F4B">
      <w:pPr>
        <w:numPr>
          <w:ilvl w:val="0"/>
          <w:numId w:val="53"/>
        </w:numPr>
        <w:tabs>
          <w:tab w:val="left" w:pos="1800"/>
        </w:tabs>
        <w:spacing w:after="60"/>
        <w:ind w:left="1440"/>
        <w:rPr>
          <w:lang w:val="ru-RU"/>
        </w:rPr>
      </w:pPr>
      <w:r w:rsidRPr="00416CED">
        <w:rPr>
          <w:rFonts w:eastAsia="Calibri" w:cs="Tahoma"/>
          <w:b/>
          <w:color w:val="000000"/>
          <w:szCs w:val="18"/>
        </w:rPr>
        <w:t>SQL</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2012 </w:t>
      </w:r>
      <w:r w:rsidRPr="00416CED">
        <w:rPr>
          <w:rFonts w:eastAsia="Calibri" w:cs="Tahoma"/>
          <w:b/>
          <w:color w:val="000000"/>
          <w:szCs w:val="18"/>
        </w:rPr>
        <w:t>Parallel</w:t>
      </w:r>
      <w:r w:rsidRPr="006F5F06">
        <w:rPr>
          <w:rFonts w:eastAsia="Calibri" w:cs="Tahoma"/>
          <w:b/>
          <w:color w:val="000000"/>
          <w:szCs w:val="18"/>
          <w:lang w:val="ru-RU"/>
        </w:rPr>
        <w:t xml:space="preserve"> </w:t>
      </w:r>
      <w:r w:rsidRPr="00416CED">
        <w:rPr>
          <w:rFonts w:eastAsia="Calibri" w:cs="Tahoma"/>
          <w:b/>
          <w:color w:val="000000"/>
          <w:szCs w:val="18"/>
        </w:rPr>
        <w:t>Data</w:t>
      </w:r>
      <w:r w:rsidRPr="006F5F06">
        <w:rPr>
          <w:rFonts w:eastAsia="Calibri" w:cs="Tahoma"/>
          <w:b/>
          <w:color w:val="000000"/>
          <w:szCs w:val="18"/>
          <w:lang w:val="ru-RU"/>
        </w:rPr>
        <w:t xml:space="preserve"> </w:t>
      </w:r>
      <w:r w:rsidRPr="00416CED">
        <w:rPr>
          <w:rFonts w:eastAsia="Calibri" w:cs="Tahoma"/>
          <w:b/>
          <w:color w:val="000000"/>
          <w:szCs w:val="18"/>
        </w:rPr>
        <w:t>Warehouse</w:t>
      </w:r>
      <w:r w:rsidRPr="006F5F06">
        <w:rPr>
          <w:rFonts w:eastAsia="Calibri" w:cs="Tahoma"/>
          <w:b/>
          <w:color w:val="000000"/>
          <w:szCs w:val="18"/>
          <w:lang w:val="ru-RU"/>
        </w:rPr>
        <w:t xml:space="preserve">: </w:t>
      </w:r>
      <w:r w:rsidRPr="006F5F0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Parallel</w:t>
      </w:r>
      <w:r w:rsidRPr="006F5F06">
        <w:rPr>
          <w:rFonts w:eastAsia="Calibri" w:cs="Tahoma"/>
          <w:color w:val="000000"/>
          <w:szCs w:val="18"/>
          <w:lang w:val="ru-RU"/>
        </w:rPr>
        <w:t xml:space="preserve"> </w:t>
      </w:r>
      <w:r w:rsidRPr="00416CED">
        <w:rPr>
          <w:rFonts w:eastAsia="Calibri" w:cs="Tahoma"/>
          <w:color w:val="000000"/>
          <w:szCs w:val="18"/>
        </w:rPr>
        <w:t>Data</w:t>
      </w:r>
      <w:r w:rsidRPr="006F5F06">
        <w:rPr>
          <w:rFonts w:eastAsia="Calibri" w:cs="Tahoma"/>
          <w:color w:val="000000"/>
          <w:szCs w:val="18"/>
          <w:lang w:val="ru-RU"/>
        </w:rPr>
        <w:t xml:space="preserve"> </w:t>
      </w:r>
      <w:r w:rsidRPr="00416CED">
        <w:rPr>
          <w:rFonts w:eastAsia="Calibri" w:cs="Tahoma"/>
          <w:color w:val="000000"/>
          <w:szCs w:val="18"/>
        </w:rPr>
        <w:t>Warehouse</w:t>
      </w:r>
      <w:r w:rsidRPr="006F5F06">
        <w:rPr>
          <w:rFonts w:eastAsia="Calibri" w:cs="Tahoma"/>
          <w:color w:val="000000"/>
          <w:szCs w:val="18"/>
          <w:lang w:val="ru-RU"/>
        </w:rPr>
        <w:t xml:space="preserve">. </w:t>
      </w:r>
    </w:p>
    <w:p w:rsidR="000A30EE" w:rsidRPr="006F5F06" w:rsidRDefault="000A30EE" w:rsidP="000A30EE">
      <w:pPr>
        <w:spacing w:after="60"/>
        <w:rPr>
          <w:lang w:val="ru-RU"/>
        </w:rPr>
      </w:pPr>
    </w:p>
    <w:p w:rsidR="000A30EE" w:rsidRPr="006F5F06" w:rsidRDefault="000A30EE" w:rsidP="000A30EE">
      <w:pPr>
        <w:ind w:left="720"/>
        <w:rPr>
          <w:lang w:val="ru-RU"/>
        </w:rPr>
      </w:pPr>
      <w:r w:rsidRPr="006F5F06">
        <w:rPr>
          <w:rFonts w:cs="Tahoma"/>
          <w:color w:val="000000"/>
          <w:szCs w:val="24"/>
          <w:lang w:val="ru-RU"/>
        </w:rPr>
        <w:t xml:space="preserve">Все лицензии на </w:t>
      </w:r>
      <w:r w:rsidRPr="00416CED">
        <w:rPr>
          <w:rFonts w:cs="Tahoma"/>
          <w:color w:val="000000"/>
          <w:szCs w:val="24"/>
        </w:rPr>
        <w:t>SQL</w:t>
      </w:r>
      <w:r w:rsidRPr="006F5F06">
        <w:rPr>
          <w:rFonts w:cs="Tahoma"/>
          <w:color w:val="000000"/>
          <w:szCs w:val="24"/>
          <w:lang w:val="ru-RU"/>
        </w:rPr>
        <w:t xml:space="preserve"> </w:t>
      </w:r>
      <w:r w:rsidRPr="00416CED">
        <w:rPr>
          <w:rFonts w:cs="Tahoma"/>
          <w:color w:val="000000"/>
          <w:szCs w:val="24"/>
        </w:rPr>
        <w:t>Server</w:t>
      </w:r>
      <w:r w:rsidRPr="006F5F06">
        <w:rPr>
          <w:rFonts w:cs="Tahoma"/>
          <w:color w:val="000000"/>
          <w:szCs w:val="24"/>
          <w:lang w:val="ru-RU"/>
        </w:rPr>
        <w:t xml:space="preserve"> </w:t>
      </w:r>
      <w:r w:rsidRPr="00416CED">
        <w:rPr>
          <w:rFonts w:cs="Tahoma"/>
          <w:color w:val="000000"/>
          <w:szCs w:val="24"/>
        </w:rPr>
        <w:t>Parallel</w:t>
      </w:r>
      <w:r w:rsidRPr="006F5F06">
        <w:rPr>
          <w:rFonts w:cs="Tahoma"/>
          <w:color w:val="000000"/>
          <w:szCs w:val="24"/>
          <w:lang w:val="ru-RU"/>
        </w:rPr>
        <w:t xml:space="preserve"> </w:t>
      </w:r>
      <w:r w:rsidRPr="00416CED">
        <w:rPr>
          <w:rFonts w:cs="Tahoma"/>
          <w:color w:val="000000"/>
          <w:szCs w:val="24"/>
        </w:rPr>
        <w:t>Data</w:t>
      </w:r>
      <w:r w:rsidRPr="006F5F06">
        <w:rPr>
          <w:rFonts w:cs="Tahoma"/>
          <w:color w:val="000000"/>
          <w:szCs w:val="24"/>
          <w:lang w:val="ru-RU"/>
        </w:rPr>
        <w:t xml:space="preserve"> </w:t>
      </w:r>
      <w:r w:rsidRPr="00416CED">
        <w:rPr>
          <w:rFonts w:cs="Tahoma"/>
          <w:color w:val="000000"/>
          <w:szCs w:val="24"/>
        </w:rPr>
        <w:t>Warehouse</w:t>
      </w:r>
      <w:r w:rsidRPr="006F5F06">
        <w:rPr>
          <w:rFonts w:cs="Tahoma"/>
          <w:color w:val="000000"/>
          <w:szCs w:val="24"/>
          <w:lang w:val="ru-RU"/>
        </w:rPr>
        <w:t xml:space="preserve"> и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предоставленные в рамках данного предложения, включают покрытие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Срок действия такого покрытия истечет после истечения срока действия покрытия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для предоставленных лицензий. </w:t>
      </w:r>
    </w:p>
    <w:p w:rsidR="000A30EE" w:rsidRPr="006F5F06" w:rsidRDefault="000A30EE" w:rsidP="000A30EE">
      <w:pPr>
        <w:ind w:left="720"/>
        <w:rPr>
          <w:lang w:val="ru-RU"/>
        </w:rPr>
      </w:pPr>
    </w:p>
    <w:p w:rsidR="000A30EE" w:rsidRPr="006F5F06" w:rsidRDefault="000A30EE" w:rsidP="000A30EE">
      <w:pPr>
        <w:ind w:left="720"/>
        <w:rPr>
          <w:lang w:val="ru-RU"/>
        </w:rPr>
      </w:pPr>
      <w:r w:rsidRPr="006F5F06">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416CED">
        <w:rPr>
          <w:rFonts w:cs="Tahoma"/>
          <w:color w:val="000000"/>
          <w:szCs w:val="24"/>
        </w:rPr>
        <w:t>SQL</w:t>
      </w:r>
      <w:r w:rsidRPr="006F5F06">
        <w:rPr>
          <w:rFonts w:cs="Tahoma"/>
          <w:color w:val="000000"/>
          <w:szCs w:val="24"/>
          <w:lang w:val="ru-RU"/>
        </w:rPr>
        <w:t xml:space="preserve"> </w:t>
      </w:r>
      <w:r w:rsidRPr="00416CED">
        <w:rPr>
          <w:rFonts w:cs="Tahoma"/>
          <w:color w:val="000000"/>
          <w:szCs w:val="24"/>
        </w:rPr>
        <w:t>Server</w:t>
      </w:r>
      <w:r w:rsidRPr="006F5F06">
        <w:rPr>
          <w:rFonts w:cs="Tahoma"/>
          <w:color w:val="000000"/>
          <w:szCs w:val="24"/>
          <w:lang w:val="ru-RU"/>
        </w:rPr>
        <w:t xml:space="preserve"> 2012 </w:t>
      </w:r>
      <w:r w:rsidRPr="00416CED">
        <w:rPr>
          <w:rFonts w:cs="Tahoma"/>
          <w:color w:val="000000"/>
          <w:szCs w:val="24"/>
        </w:rPr>
        <w:t>Parallel</w:t>
      </w:r>
      <w:r w:rsidRPr="006F5F06">
        <w:rPr>
          <w:rFonts w:cs="Tahoma"/>
          <w:color w:val="000000"/>
          <w:szCs w:val="24"/>
          <w:lang w:val="ru-RU"/>
        </w:rPr>
        <w:t xml:space="preserve"> </w:t>
      </w:r>
      <w:r w:rsidRPr="00416CED">
        <w:rPr>
          <w:rFonts w:cs="Tahoma"/>
          <w:color w:val="000000"/>
          <w:szCs w:val="24"/>
        </w:rPr>
        <w:t>Data</w:t>
      </w:r>
      <w:r w:rsidRPr="006F5F06">
        <w:rPr>
          <w:rFonts w:cs="Tahoma"/>
          <w:color w:val="000000"/>
          <w:szCs w:val="24"/>
          <w:lang w:val="ru-RU"/>
        </w:rPr>
        <w:t xml:space="preserve"> </w:t>
      </w:r>
      <w:r w:rsidRPr="00416CED">
        <w:rPr>
          <w:rFonts w:cs="Tahoma"/>
          <w:color w:val="000000"/>
          <w:szCs w:val="24"/>
        </w:rPr>
        <w:t>Warehouse</w:t>
      </w:r>
      <w:r w:rsidRPr="006F5F06">
        <w:rPr>
          <w:rFonts w:cs="Tahoma"/>
          <w:color w:val="000000"/>
          <w:szCs w:val="24"/>
          <w:lang w:val="ru-RU"/>
        </w:rPr>
        <w:t xml:space="preserve"> и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w:t>
      </w:r>
      <w:r w:rsidRPr="00416CED">
        <w:rPr>
          <w:rFonts w:cs="Tahoma"/>
          <w:color w:val="000000"/>
          <w:szCs w:val="24"/>
        </w:rPr>
        <w:t>C</w:t>
      </w:r>
      <w:r w:rsidRPr="006F5F06">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6F5F06" w:rsidRDefault="00A81E83" w:rsidP="00C321B6">
      <w:pPr>
        <w:tabs>
          <w:tab w:val="left" w:pos="2970"/>
        </w:tabs>
        <w:ind w:left="1440"/>
        <w:rPr>
          <w:lang w:val="ru-RU"/>
        </w:rPr>
      </w:pPr>
      <w:bookmarkStart w:id="1498" w:name="Srv_90SQLServer2012Standard"/>
    </w:p>
    <w:p w:rsidR="004815F3" w:rsidRPr="006F5F06" w:rsidRDefault="004815F3" w:rsidP="00C321B6">
      <w:pPr>
        <w:tabs>
          <w:tab w:val="left" w:pos="2970"/>
        </w:tabs>
        <w:ind w:left="1440"/>
        <w:rPr>
          <w:lang w:val="ru-RU"/>
        </w:rPr>
      </w:pPr>
    </w:p>
    <w:p w:rsidR="00A81E83" w:rsidRPr="006F5F06" w:rsidRDefault="00152E1B" w:rsidP="00EF5637">
      <w:pPr>
        <w:pStyle w:val="Heading3"/>
        <w:rPr>
          <w:lang w:val="ru-RU"/>
        </w:rPr>
      </w:pPr>
      <w:bookmarkStart w:id="1499" w:name="_82_SQL_Server®"/>
      <w:bookmarkStart w:id="1500" w:name="_89_SQL_Server®"/>
      <w:bookmarkStart w:id="1501" w:name="_Toc336338348"/>
      <w:bookmarkStart w:id="1502" w:name="_Toc363742050"/>
      <w:bookmarkEnd w:id="1499"/>
      <w:bookmarkEnd w:id="1500"/>
      <w:r w:rsidRPr="006F5F06">
        <w:rPr>
          <w:rFonts w:ascii="Tahoma" w:hAnsi="Tahoma"/>
          <w:caps/>
          <w:color w:val="F66400"/>
          <w:sz w:val="22"/>
          <w:vertAlign w:val="superscript"/>
          <w:lang w:val="ru-RU"/>
        </w:rPr>
        <w:t>89</w:t>
      </w:r>
      <w:r w:rsidRPr="006F5F06">
        <w:rPr>
          <w:rFonts w:ascii="Tahoma" w:hAnsi="Tahoma"/>
          <w:color w:val="F66400"/>
          <w:sz w:val="22"/>
          <w:lang w:val="ru-RU"/>
        </w:rPr>
        <w:t xml:space="preserve"> </w:t>
      </w:r>
      <w:r w:rsidRPr="00416CED">
        <w:rPr>
          <w:rFonts w:ascii="Tahoma" w:hAnsi="Tahoma"/>
          <w:color w:val="F66400"/>
          <w:sz w:val="22"/>
        </w:rPr>
        <w:t>SQL</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2012 </w:t>
      </w:r>
      <w:r w:rsidRPr="00416CED">
        <w:rPr>
          <w:rFonts w:ascii="Tahoma" w:hAnsi="Tahoma"/>
          <w:color w:val="F66400"/>
          <w:sz w:val="22"/>
        </w:rPr>
        <w:t>Standard</w:t>
      </w:r>
      <w:bookmarkEnd w:id="1501"/>
      <w:bookmarkEnd w:id="1502"/>
      <w:r w:rsidRPr="006F5F06">
        <w:rPr>
          <w:rFonts w:ascii="Tahoma" w:hAnsi="Tahoma"/>
          <w:color w:val="F66400"/>
          <w:sz w:val="22"/>
          <w:lang w:val="ru-RU"/>
        </w:rPr>
        <w:t xml:space="preserve"> </w:t>
      </w:r>
    </w:p>
    <w:bookmarkEnd w:id="1498"/>
    <w:p w:rsidR="00A81E83" w:rsidRPr="006F5F06" w:rsidRDefault="00A81E83" w:rsidP="00204D6D">
      <w:pPr>
        <w:pStyle w:val="EndnoteText"/>
        <w:ind w:left="0"/>
        <w:rPr>
          <w:lang w:val="ru-RU"/>
        </w:rPr>
      </w:pPr>
    </w:p>
    <w:p w:rsidR="00A81E83" w:rsidRPr="006F5F06" w:rsidRDefault="00A81E83" w:rsidP="00204D6D">
      <w:pPr>
        <w:ind w:left="720"/>
        <w:rPr>
          <w:lang w:val="ru-RU"/>
        </w:rPr>
      </w:pP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является следующей версией выпуска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а клиентская лицензия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является следующей версией клиентской лицензии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w:t>
      </w:r>
    </w:p>
    <w:p w:rsidR="00204D6D" w:rsidRPr="006F5F06" w:rsidRDefault="00204D6D" w:rsidP="00204D6D">
      <w:pPr>
        <w:ind w:left="720"/>
        <w:rPr>
          <w:lang w:val="ru-RU"/>
        </w:rPr>
      </w:pPr>
    </w:p>
    <w:p w:rsidR="00204D6D" w:rsidRPr="006F5F06" w:rsidRDefault="00204D6D"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5A3BEB" w:rsidRPr="006F5F06" w:rsidRDefault="005A3BEB" w:rsidP="00204D6D">
      <w:pPr>
        <w:ind w:left="720"/>
        <w:rPr>
          <w:lang w:val="ru-RU"/>
        </w:rPr>
      </w:pPr>
    </w:p>
    <w:p w:rsidR="00A81E83" w:rsidRPr="006F5F06" w:rsidRDefault="005D753D" w:rsidP="00EF5637">
      <w:pPr>
        <w:pStyle w:val="Heading3"/>
        <w:rPr>
          <w:lang w:val="ru-RU"/>
        </w:rPr>
      </w:pPr>
      <w:bookmarkStart w:id="1503" w:name="_85_83_SQL"/>
      <w:bookmarkStart w:id="1504" w:name="_90_SQL_Server®"/>
      <w:bookmarkStart w:id="1505" w:name="_Toc336338349"/>
      <w:bookmarkStart w:id="1506" w:name="_Toc363742051"/>
      <w:bookmarkStart w:id="1507" w:name="Srv_91SQLServer2012StandardCore"/>
      <w:bookmarkEnd w:id="1503"/>
      <w:bookmarkEnd w:id="1504"/>
      <w:r w:rsidRPr="006F5F06">
        <w:rPr>
          <w:rFonts w:ascii="Tahoma" w:hAnsi="Tahoma" w:cs="Tahoma"/>
          <w:caps/>
          <w:color w:val="F66400"/>
          <w:sz w:val="22"/>
          <w:vertAlign w:val="superscript"/>
          <w:lang w:val="ru-RU"/>
        </w:rPr>
        <w:t>90</w:t>
      </w:r>
      <w:r w:rsidRPr="006F5F06">
        <w:rPr>
          <w:rFonts w:ascii="Tahoma" w:hAnsi="Tahoma" w:cs="Tahoma"/>
          <w:color w:val="F66400"/>
          <w:sz w:val="22"/>
          <w:lang w:val="ru-RU"/>
        </w:rPr>
        <w:t xml:space="preserve"> </w:t>
      </w:r>
      <w:r w:rsidRPr="00416CED">
        <w:rPr>
          <w:rFonts w:ascii="Tahoma" w:hAnsi="Tahoma" w:cs="Tahoma"/>
          <w:color w:val="F66400"/>
          <w:sz w:val="22"/>
        </w:rPr>
        <w:t>SQL</w:t>
      </w:r>
      <w:r w:rsidRPr="006F5F06">
        <w:rPr>
          <w:rFonts w:ascii="Tahoma" w:hAnsi="Tahoma" w:cs="Tahoma"/>
          <w:color w:val="F66400"/>
          <w:sz w:val="22"/>
          <w:lang w:val="ru-RU"/>
        </w:rPr>
        <w:t xml:space="preserve"> </w:t>
      </w:r>
      <w:r w:rsidRPr="00416CED">
        <w:rPr>
          <w:rFonts w:ascii="Tahoma" w:hAnsi="Tahoma" w:cs="Tahoma"/>
          <w:color w:val="F66400"/>
          <w:sz w:val="22"/>
        </w:rPr>
        <w:t>Server</w:t>
      </w:r>
      <w:r w:rsidR="007E25F2" w:rsidRPr="006F5F06">
        <w:rPr>
          <w:rFonts w:ascii="Tahoma" w:hAnsi="Tahoma" w:cs="Tahoma"/>
          <w:color w:val="F66400"/>
          <w:sz w:val="22"/>
          <w:vertAlign w:val="superscript"/>
          <w:lang w:val="ru-RU"/>
        </w:rPr>
        <w:t>®</w:t>
      </w:r>
      <w:r w:rsidRPr="006F5F06">
        <w:rPr>
          <w:rFonts w:ascii="Tahoma" w:hAnsi="Tahoma" w:cs="Tahoma"/>
          <w:color w:val="F66400"/>
          <w:sz w:val="22"/>
          <w:lang w:val="ru-RU"/>
        </w:rPr>
        <w:t xml:space="preserve"> 2012 </w:t>
      </w:r>
      <w:r w:rsidRPr="00416CED">
        <w:rPr>
          <w:rFonts w:ascii="Tahoma" w:hAnsi="Tahoma" w:cs="Tahoma"/>
          <w:color w:val="F66400"/>
          <w:sz w:val="22"/>
        </w:rPr>
        <w:t>Standard</w:t>
      </w:r>
      <w:r w:rsidRPr="006F5F06">
        <w:rPr>
          <w:rFonts w:ascii="Tahoma" w:eastAsia="Calibri" w:hAnsi="Tahoma" w:cs="Tahoma"/>
          <w:color w:val="F66400"/>
          <w:sz w:val="22"/>
          <w:szCs w:val="18"/>
          <w:lang w:val="ru-RU"/>
        </w:rPr>
        <w:t xml:space="preserve"> </w:t>
      </w:r>
      <w:r w:rsidRPr="00416CED">
        <w:rPr>
          <w:rFonts w:ascii="Tahoma" w:eastAsia="Calibri" w:hAnsi="Tahoma" w:cs="Tahoma"/>
          <w:color w:val="F66400"/>
          <w:sz w:val="22"/>
          <w:szCs w:val="18"/>
        </w:rPr>
        <w:t>Core</w:t>
      </w:r>
      <w:bookmarkEnd w:id="1505"/>
      <w:bookmarkEnd w:id="1506"/>
    </w:p>
    <w:bookmarkEnd w:id="1507"/>
    <w:p w:rsidR="00A81E83" w:rsidRPr="006F5F06" w:rsidRDefault="00A81E83" w:rsidP="0026723A">
      <w:pPr>
        <w:rPr>
          <w:lang w:val="ru-RU"/>
        </w:rPr>
      </w:pPr>
    </w:p>
    <w:p w:rsidR="0026723A" w:rsidRPr="006F5F06" w:rsidRDefault="00A81E83" w:rsidP="0026723A">
      <w:pPr>
        <w:spacing w:after="60"/>
        <w:ind w:left="720"/>
        <w:rPr>
          <w:lang w:val="ru-RU"/>
        </w:rPr>
      </w:pPr>
      <w:r w:rsidRPr="006F5F06">
        <w:rPr>
          <w:rFonts w:eastAsia="Calibri" w:cs="Tahoma"/>
          <w:b/>
          <w:szCs w:val="18"/>
          <w:lang w:val="ru-RU"/>
        </w:rPr>
        <w:t>Предоставление лицензий в связи с изменением модели лицензирования.</w:t>
      </w:r>
    </w:p>
    <w:p w:rsidR="00A81E83" w:rsidRPr="006F5F06" w:rsidRDefault="00A81E83" w:rsidP="005A3BEB">
      <w:pPr>
        <w:ind w:left="720"/>
        <w:rPr>
          <w:lang w:val="ru-RU"/>
        </w:rPr>
      </w:pP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будет последней версией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лицензируемой по модели «на процессор».</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416CED">
        <w:rPr>
          <w:rFonts w:eastAsia="Calibri" w:cs="Tahoma"/>
          <w:color w:val="000000"/>
          <w:szCs w:val="18"/>
        </w:rPr>
        <w:t>Software</w:t>
      </w:r>
      <w:r w:rsidRPr="006F5F06">
        <w:rPr>
          <w:rFonts w:eastAsia="Calibri" w:cs="Tahoma"/>
          <w:color w:val="000000"/>
          <w:szCs w:val="18"/>
          <w:lang w:val="ru-RU"/>
        </w:rPr>
        <w:t xml:space="preserve"> </w:t>
      </w:r>
      <w:r w:rsidRPr="00416CED">
        <w:rPr>
          <w:rFonts w:eastAsia="Calibri" w:cs="Tahoma"/>
          <w:color w:val="000000"/>
          <w:szCs w:val="18"/>
        </w:rPr>
        <w:t>Assurance</w:t>
      </w:r>
      <w:r w:rsidRPr="006F5F06">
        <w:rPr>
          <w:rFonts w:eastAsia="Calibri" w:cs="Tahoma"/>
          <w:color w:val="000000"/>
          <w:szCs w:val="18"/>
          <w:lang w:val="ru-RU"/>
        </w:rPr>
        <w:t xml:space="preserve"> для лицензий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Standard</w:t>
      </w:r>
      <w:r w:rsidRPr="006F5F06">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416CED">
        <w:rPr>
          <w:rFonts w:eastAsia="Calibri" w:cs="Tahoma"/>
          <w:color w:val="000000"/>
          <w:szCs w:val="18"/>
        </w:rPr>
        <w:t>SQL</w:t>
      </w:r>
      <w:r w:rsidRPr="006F5F06">
        <w:rPr>
          <w:rFonts w:eastAsia="Calibri" w:cs="Tahoma"/>
          <w:color w:val="000000"/>
          <w:szCs w:val="18"/>
          <w:lang w:val="ru-RU"/>
        </w:rPr>
        <w:t xml:space="preserve"> </w:t>
      </w:r>
      <w:r w:rsidRPr="00416CED">
        <w:rPr>
          <w:rFonts w:eastAsia="Calibri" w:cs="Tahoma"/>
          <w:color w:val="000000"/>
          <w:szCs w:val="18"/>
        </w:rPr>
        <w:t>Server</w:t>
      </w:r>
      <w:r w:rsidRPr="006F5F06">
        <w:rPr>
          <w:rFonts w:eastAsia="Calibri" w:cs="Tahoma"/>
          <w:color w:val="000000"/>
          <w:szCs w:val="18"/>
          <w:lang w:val="ru-RU"/>
        </w:rPr>
        <w:t xml:space="preserve"> 2008 </w:t>
      </w:r>
      <w:r w:rsidRPr="00416CED">
        <w:rPr>
          <w:rFonts w:eastAsia="Calibri" w:cs="Tahoma"/>
          <w:color w:val="000000"/>
          <w:szCs w:val="18"/>
        </w:rPr>
        <w:t>R</w:t>
      </w:r>
      <w:r w:rsidRPr="006F5F06">
        <w:rPr>
          <w:rFonts w:eastAsia="Calibri" w:cs="Tahoma"/>
          <w:color w:val="000000"/>
          <w:szCs w:val="18"/>
          <w:lang w:val="ru-RU"/>
        </w:rPr>
        <w:t xml:space="preserve">2 </w:t>
      </w:r>
      <w:r w:rsidRPr="00416CED">
        <w:rPr>
          <w:rFonts w:eastAsia="Calibri" w:cs="Tahoma"/>
          <w:color w:val="000000"/>
          <w:szCs w:val="18"/>
        </w:rPr>
        <w:t>Standard</w:t>
      </w:r>
      <w:r w:rsidRPr="006F5F06">
        <w:rPr>
          <w:rFonts w:eastAsia="Calibri" w:cs="Tahoma"/>
          <w:color w:val="000000"/>
          <w:szCs w:val="18"/>
          <w:lang w:val="ru-RU"/>
        </w:rPr>
        <w:t xml:space="preserve"> «на процессор», </w:t>
      </w:r>
      <w:r w:rsidRPr="006F5F06">
        <w:rPr>
          <w:rFonts w:cs="Tahoma"/>
          <w:bCs/>
          <w:color w:val="000000"/>
          <w:szCs w:val="18"/>
          <w:lang w:val="ru-RU"/>
        </w:rPr>
        <w:t>приобретенные впоследствии в</w:t>
      </w:r>
      <w:r w:rsidR="005A3BEB">
        <w:rPr>
          <w:rFonts w:cs="Tahoma"/>
          <w:bCs/>
          <w:color w:val="000000"/>
          <w:szCs w:val="18"/>
        </w:rPr>
        <w:t> </w:t>
      </w:r>
      <w:r w:rsidRPr="006F5F06">
        <w:rPr>
          <w:rFonts w:cs="Tahoma"/>
          <w:bCs/>
          <w:color w:val="000000"/>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416CED">
        <w:rPr>
          <w:rFonts w:cs="Tahoma"/>
          <w:bCs/>
          <w:color w:val="000000"/>
          <w:szCs w:val="18"/>
        </w:rPr>
        <w:t>Enterprise, Enterprise Subscription, Open Value Subscription или EES, также считаются соответствующими лицензиями.</w:t>
      </w:r>
      <w:r w:rsidR="00FA2C82" w:rsidRPr="00416CED">
        <w:rPr>
          <w:rFonts w:cs="Tahoma"/>
          <w:bCs/>
          <w:color w:val="000000"/>
          <w:szCs w:val="18"/>
        </w:rPr>
        <w:t xml:space="preserve"> </w:t>
      </w:r>
      <w:r w:rsidRPr="006F5F06">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26723A" w:rsidRPr="006F5F06" w:rsidRDefault="0026723A" w:rsidP="0026723A">
      <w:pPr>
        <w:ind w:left="720"/>
        <w:rPr>
          <w:lang w:val="ru-RU"/>
        </w:rPr>
      </w:pPr>
    </w:p>
    <w:p w:rsidR="0026723A" w:rsidRPr="006F5F06" w:rsidRDefault="0026723A" w:rsidP="0026723A">
      <w:pPr>
        <w:spacing w:after="60"/>
        <w:ind w:left="720"/>
        <w:rPr>
          <w:lang w:val="ru-RU"/>
        </w:rPr>
      </w:pPr>
      <w:r w:rsidRPr="006F5F06">
        <w:rPr>
          <w:rFonts w:eastAsia="Calibri" w:cs="Tahoma"/>
          <w:b/>
          <w:szCs w:val="18"/>
          <w:lang w:val="ru-RU"/>
        </w:rPr>
        <w:t>Текущий срок действия</w:t>
      </w:r>
    </w:p>
    <w:p w:rsidR="00A81E83" w:rsidRPr="006F5F06" w:rsidRDefault="00A81E83" w:rsidP="0026723A">
      <w:pPr>
        <w:ind w:left="720"/>
        <w:rPr>
          <w:lang w:val="ru-RU"/>
        </w:rPr>
      </w:pPr>
      <w:r w:rsidRPr="006F5F06">
        <w:rPr>
          <w:rFonts w:eastAsia="Calibri" w:cs="Tahoma"/>
          <w:szCs w:val="18"/>
          <w:lang w:val="ru-RU"/>
        </w:rPr>
        <w:t xml:space="preserve">В течение текущего срока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активного на 1 апреля 2012 г.,</w:t>
      </w:r>
      <w:r w:rsidR="00FA2C82" w:rsidRPr="006F5F06">
        <w:rPr>
          <w:rFonts w:eastAsia="Calibri" w:cs="Tahoma"/>
          <w:szCs w:val="18"/>
          <w:lang w:val="ru-RU"/>
        </w:rPr>
        <w:t xml:space="preserve"> </w:t>
      </w:r>
      <w:r w:rsidRPr="006F5F0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 xml:space="preserve"> и использовать его вместо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согласно прав на использование продуктов в отношении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и «Перемещение лицензий в фермах серверов».</w:t>
      </w:r>
      <w:r w:rsidR="00FA2C82" w:rsidRPr="006F5F06">
        <w:rPr>
          <w:rFonts w:eastAsia="Calibri" w:cs="Tahoma"/>
          <w:szCs w:val="18"/>
          <w:lang w:val="ru-RU"/>
        </w:rPr>
        <w:t xml:space="preserve"> </w:t>
      </w:r>
      <w:r w:rsidRPr="006F5F06">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w:t>
      </w:r>
    </w:p>
    <w:p w:rsidR="0026723A" w:rsidRPr="006F5F06" w:rsidRDefault="0026723A" w:rsidP="0026723A">
      <w:pPr>
        <w:ind w:left="720"/>
        <w:rPr>
          <w:lang w:val="ru-RU"/>
        </w:rPr>
      </w:pPr>
    </w:p>
    <w:p w:rsidR="0026723A" w:rsidRPr="006F5F06" w:rsidRDefault="00A81E83" w:rsidP="0026723A">
      <w:pPr>
        <w:spacing w:after="60"/>
        <w:ind w:left="720"/>
        <w:rPr>
          <w:lang w:val="ru-RU"/>
        </w:rPr>
      </w:pPr>
      <w:r w:rsidRPr="006F5F06">
        <w:rPr>
          <w:rFonts w:eastAsia="Calibri" w:cs="Tahoma"/>
          <w:b/>
          <w:szCs w:val="18"/>
          <w:lang w:val="ru-RU"/>
        </w:rPr>
        <w:t>Первый срок продления (до 1 апреля 2015 г.)</w:t>
      </w:r>
    </w:p>
    <w:p w:rsidR="00A81E83" w:rsidRPr="006F5F06" w:rsidRDefault="00A81E83" w:rsidP="0026723A">
      <w:pPr>
        <w:ind w:left="720"/>
        <w:rPr>
          <w:lang w:val="ru-RU"/>
        </w:rPr>
      </w:pPr>
      <w:r w:rsidRPr="006F5F06">
        <w:rPr>
          <w:rFonts w:eastAsia="Calibri" w:cs="Tahoma"/>
          <w:szCs w:val="18"/>
          <w:lang w:val="ru-RU"/>
        </w:rPr>
        <w:t xml:space="preserve">При первом продлении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клиент может, не приобретая основные лицензии «на ядро»,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«на ядро» в количестве равном сумме (</w:t>
      </w:r>
      <w:r w:rsidRPr="00416CED">
        <w:rPr>
          <w:rFonts w:eastAsia="Calibri" w:cs="Tahoma"/>
          <w:szCs w:val="18"/>
        </w:rPr>
        <w:t>a</w:t>
      </w:r>
      <w:r w:rsidRPr="006F5F06">
        <w:rPr>
          <w:rFonts w:eastAsia="Calibri" w:cs="Tahoma"/>
          <w:szCs w:val="18"/>
          <w:lang w:val="ru-RU"/>
        </w:rPr>
        <w:t>) и (</w:t>
      </w:r>
      <w:r w:rsidRPr="00416CED">
        <w:rPr>
          <w:rFonts w:eastAsia="Calibri" w:cs="Tahoma"/>
          <w:szCs w:val="18"/>
        </w:rPr>
        <w:t>b</w:t>
      </w:r>
      <w:r w:rsidRPr="006F5F06">
        <w:rPr>
          <w:rFonts w:eastAsia="Calibri" w:cs="Tahoma"/>
          <w:szCs w:val="18"/>
          <w:lang w:val="ru-RU"/>
        </w:rPr>
        <w:t>) ниже:</w:t>
      </w:r>
    </w:p>
    <w:p w:rsidR="0026723A" w:rsidRPr="006F5F06" w:rsidRDefault="0026723A" w:rsidP="0026723A">
      <w:pPr>
        <w:ind w:left="720"/>
        <w:rPr>
          <w:lang w:val="ru-RU"/>
        </w:rPr>
      </w:pPr>
    </w:p>
    <w:p w:rsidR="0026723A" w:rsidRPr="006F5F06" w:rsidRDefault="00A81E83" w:rsidP="00346F4B">
      <w:pPr>
        <w:numPr>
          <w:ilvl w:val="0"/>
          <w:numId w:val="119"/>
        </w:numPr>
        <w:tabs>
          <w:tab w:val="left" w:pos="1440"/>
        </w:tabs>
        <w:spacing w:after="60"/>
        <w:ind w:left="1440"/>
        <w:rPr>
          <w:spacing w:val="-4"/>
          <w:lang w:val="ru-RU"/>
        </w:rPr>
      </w:pPr>
      <w:r w:rsidRPr="006F5F06">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416CED" w:rsidRDefault="00A81E83" w:rsidP="00346F4B">
      <w:pPr>
        <w:numPr>
          <w:ilvl w:val="3"/>
          <w:numId w:val="57"/>
        </w:numPr>
        <w:spacing w:after="60"/>
        <w:ind w:left="1800"/>
      </w:pPr>
      <w:r w:rsidRPr="00416CED">
        <w:rPr>
          <w:rFonts w:eastAsia="Calibri" w:cs="Tahoma"/>
          <w:szCs w:val="18"/>
        </w:rPr>
        <w:t>четыре, ИЛИ</w:t>
      </w:r>
    </w:p>
    <w:p w:rsidR="00A81E83" w:rsidRPr="006F5F06" w:rsidRDefault="00A81E83" w:rsidP="005A3BEB">
      <w:pPr>
        <w:numPr>
          <w:ilvl w:val="3"/>
          <w:numId w:val="57"/>
        </w:numPr>
        <w:spacing w:after="60"/>
        <w:ind w:left="1800"/>
        <w:rPr>
          <w:lang w:val="ru-RU"/>
        </w:rPr>
      </w:pPr>
      <w:r w:rsidRPr="006F5F0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szCs w:val="18"/>
          <w:lang w:val="ru-RU"/>
        </w:rPr>
        <w:t xml:space="preserve"> </w:t>
      </w:r>
      <w:r w:rsidRPr="006F5F06">
        <w:rPr>
          <w:rFonts w:eastAsia="Calibri"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5A3BEB">
        <w:rPr>
          <w:rFonts w:eastAsia="Calibri" w:cs="Tahoma"/>
          <w:szCs w:val="18"/>
        </w:rPr>
        <w:t> </w:t>
      </w:r>
      <w:r w:rsidRPr="006F5F06">
        <w:rPr>
          <w:rFonts w:eastAsia="Calibri" w:cs="Tahoma"/>
          <w:szCs w:val="18"/>
          <w:lang w:val="ru-RU"/>
        </w:rPr>
        <w:t xml:space="preserve">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w:t>
      </w:r>
      <w:r w:rsidR="005A3BEB">
        <w:rPr>
          <w:rFonts w:eastAsia="Calibri" w:cs="Tahoma"/>
          <w:szCs w:val="18"/>
        </w:rPr>
        <w:t> </w:t>
      </w:r>
      <w:r w:rsidRPr="006F5F06">
        <w:rPr>
          <w:rFonts w:eastAsia="Calibri" w:cs="Tahoma"/>
          <w:szCs w:val="18"/>
          <w:lang w:val="ru-RU"/>
        </w:rPr>
        <w:t xml:space="preserve">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A81E83" w:rsidRPr="006F5F06" w:rsidRDefault="00A81E83" w:rsidP="00346F4B">
      <w:pPr>
        <w:numPr>
          <w:ilvl w:val="0"/>
          <w:numId w:val="119"/>
        </w:numPr>
        <w:tabs>
          <w:tab w:val="left" w:pos="1440"/>
        </w:tabs>
        <w:spacing w:after="60"/>
        <w:ind w:left="1440"/>
        <w:rPr>
          <w:lang w:val="ru-RU"/>
        </w:rPr>
      </w:pPr>
      <w:r w:rsidRPr="006F5F0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26723A" w:rsidRPr="006F5F06" w:rsidRDefault="0026723A" w:rsidP="0026723A">
      <w:pPr>
        <w:tabs>
          <w:tab w:val="left" w:pos="1440"/>
        </w:tabs>
        <w:ind w:left="1080"/>
        <w:rPr>
          <w:lang w:val="ru-RU"/>
        </w:rPr>
      </w:pPr>
    </w:p>
    <w:p w:rsidR="0026723A" w:rsidRPr="006F5F06" w:rsidRDefault="00A81E83" w:rsidP="0026723A">
      <w:pPr>
        <w:spacing w:after="60"/>
        <w:ind w:left="720"/>
        <w:rPr>
          <w:lang w:val="ru-RU"/>
        </w:rPr>
      </w:pPr>
      <w:r w:rsidRPr="006F5F06">
        <w:rPr>
          <w:rFonts w:eastAsia="Calibri" w:cs="Tahoma"/>
          <w:b/>
          <w:szCs w:val="18"/>
          <w:lang w:val="ru-RU"/>
        </w:rPr>
        <w:t>Первый срок продления (1 апреля 2015 г. или позднее)</w:t>
      </w:r>
    </w:p>
    <w:p w:rsidR="00A81E83" w:rsidRPr="006F5F06" w:rsidRDefault="00A81E83" w:rsidP="005A3BEB">
      <w:pPr>
        <w:ind w:left="720"/>
        <w:rPr>
          <w:lang w:val="ru-RU"/>
        </w:rPr>
      </w:pPr>
      <w:r w:rsidRPr="006F5F06">
        <w:rPr>
          <w:rFonts w:eastAsia="Calibri" w:cs="Tahoma"/>
          <w:color w:val="000000"/>
          <w:szCs w:val="18"/>
          <w:lang w:val="ru-RU"/>
        </w:rPr>
        <w:t>Клиенты, впервые продлевающие покрытие 1 апреля 2015 г. или позднее</w:t>
      </w:r>
      <w:r w:rsidRPr="006F5F06">
        <w:rPr>
          <w:rFonts w:eastAsia="Calibri" w:cs="Tahoma"/>
          <w:szCs w:val="18"/>
          <w:lang w:val="ru-RU"/>
        </w:rPr>
        <w:t>, имеют право для каждого сервера, имеющего надлежащую лицензию, согласно правам на использование лицензии «на</w:t>
      </w:r>
      <w:r w:rsidR="005A3BEB">
        <w:rPr>
          <w:rFonts w:eastAsia="Calibri" w:cs="Tahoma"/>
          <w:szCs w:val="18"/>
        </w:rPr>
        <w:t> </w:t>
      </w:r>
      <w:r w:rsidRPr="006F5F06">
        <w:rPr>
          <w:rFonts w:eastAsia="Calibri" w:cs="Tahoma"/>
          <w:szCs w:val="18"/>
          <w:lang w:val="ru-RU"/>
        </w:rPr>
        <w:t xml:space="preserve">процессор»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следующим образом:</w:t>
      </w:r>
    </w:p>
    <w:p w:rsidR="0026723A" w:rsidRPr="006F5F06" w:rsidRDefault="0026723A" w:rsidP="0026723A">
      <w:pPr>
        <w:ind w:left="720"/>
        <w:rPr>
          <w:lang w:val="ru-RU"/>
        </w:rPr>
      </w:pPr>
    </w:p>
    <w:p w:rsidR="00A81E83" w:rsidRPr="006F5F06" w:rsidRDefault="00A81E83" w:rsidP="00346F4B">
      <w:pPr>
        <w:numPr>
          <w:ilvl w:val="3"/>
          <w:numId w:val="95"/>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возобновить действие </w:t>
      </w:r>
      <w:r w:rsidRPr="00416CED">
        <w:rPr>
          <w:rFonts w:eastAsia="Calibri" w:cs="Tahoma"/>
          <w:szCs w:val="18"/>
        </w:rPr>
        <w:t>SA</w:t>
      </w:r>
      <w:r w:rsidRPr="006F5F06">
        <w:rPr>
          <w:rFonts w:eastAsia="Calibri" w:cs="Tahoma"/>
          <w:szCs w:val="18"/>
          <w:lang w:val="ru-RU"/>
        </w:rPr>
        <w:t xml:space="preserve"> согласно условиям, изложенным в разделе «Первый срок продления (до 1 апреля 2015 г.)» выше; </w:t>
      </w:r>
    </w:p>
    <w:p w:rsidR="00A81E83" w:rsidRPr="006F5F06" w:rsidRDefault="00A81E83" w:rsidP="00346F4B">
      <w:pPr>
        <w:numPr>
          <w:ilvl w:val="3"/>
          <w:numId w:val="95"/>
        </w:numPr>
        <w:spacing w:after="60"/>
        <w:ind w:left="1440"/>
        <w:rPr>
          <w:spacing w:val="-2"/>
          <w:lang w:val="ru-RU"/>
        </w:rPr>
      </w:pPr>
      <w:r w:rsidRPr="006F5F06">
        <w:rPr>
          <w:rFonts w:eastAsia="Calibri" w:cs="Tahoma"/>
          <w:spacing w:val="-2"/>
          <w:szCs w:val="18"/>
          <w:lang w:val="ru-RU"/>
        </w:rPr>
        <w:t>для лицензий, приобретенных до 1 апреля 2015</w:t>
      </w:r>
      <w:r w:rsidRPr="005A3BEB">
        <w:rPr>
          <w:rFonts w:eastAsia="Calibri" w:cs="Tahoma"/>
          <w:spacing w:val="-2"/>
          <w:szCs w:val="18"/>
        </w:rPr>
        <w:t> </w:t>
      </w:r>
      <w:r w:rsidRPr="006F5F06">
        <w:rPr>
          <w:rFonts w:eastAsia="Calibri" w:cs="Tahoma"/>
          <w:spacing w:val="-2"/>
          <w:szCs w:val="18"/>
          <w:lang w:val="ru-RU"/>
        </w:rPr>
        <w:t xml:space="preserve">г., клиенты могут возобновить действие </w:t>
      </w:r>
      <w:r w:rsidRPr="005A3BEB">
        <w:rPr>
          <w:rFonts w:eastAsia="Calibri" w:cs="Tahoma"/>
          <w:spacing w:val="-2"/>
          <w:szCs w:val="18"/>
        </w:rPr>
        <w:t>SA</w:t>
      </w:r>
      <w:r w:rsidRPr="006F5F06">
        <w:rPr>
          <w:rFonts w:eastAsia="Calibri" w:cs="Tahoma"/>
          <w:spacing w:val="-2"/>
          <w:szCs w:val="18"/>
          <w:lang w:val="ru-RU"/>
        </w:rPr>
        <w:t xml:space="preserve"> для четырех лицензий «на ядро» </w:t>
      </w:r>
      <w:r w:rsidRPr="005A3BEB">
        <w:rPr>
          <w:rFonts w:eastAsia="Calibri" w:cs="Tahoma"/>
          <w:spacing w:val="-2"/>
          <w:szCs w:val="18"/>
        </w:rPr>
        <w:t>SQL</w:t>
      </w:r>
      <w:r w:rsidRPr="006F5F06">
        <w:rPr>
          <w:rFonts w:eastAsia="Calibri" w:cs="Tahoma"/>
          <w:spacing w:val="-2"/>
          <w:szCs w:val="18"/>
          <w:lang w:val="ru-RU"/>
        </w:rPr>
        <w:t xml:space="preserve"> </w:t>
      </w:r>
      <w:r w:rsidRPr="005A3BEB">
        <w:rPr>
          <w:rFonts w:eastAsia="Calibri" w:cs="Tahoma"/>
          <w:spacing w:val="-2"/>
          <w:szCs w:val="18"/>
        </w:rPr>
        <w:t>Server</w:t>
      </w:r>
      <w:r w:rsidRPr="006F5F06">
        <w:rPr>
          <w:rFonts w:eastAsia="Calibri" w:cs="Tahoma"/>
          <w:spacing w:val="-2"/>
          <w:szCs w:val="18"/>
          <w:lang w:val="ru-RU"/>
        </w:rPr>
        <w:t xml:space="preserve"> </w:t>
      </w:r>
      <w:r w:rsidRPr="005A3BEB">
        <w:rPr>
          <w:rFonts w:eastAsia="Calibri" w:cs="Tahoma"/>
          <w:spacing w:val="-2"/>
          <w:szCs w:val="18"/>
        </w:rPr>
        <w:t>Standard</w:t>
      </w:r>
      <w:r w:rsidRPr="006F5F06">
        <w:rPr>
          <w:rFonts w:eastAsia="Calibri" w:cs="Tahoma"/>
          <w:spacing w:val="-2"/>
          <w:szCs w:val="18"/>
          <w:lang w:val="ru-RU"/>
        </w:rPr>
        <w:t xml:space="preserve">, не приобретая базовые лицензии «на ядро» для каждой лицензии «на процессор» </w:t>
      </w:r>
      <w:r w:rsidRPr="005A3BEB">
        <w:rPr>
          <w:rFonts w:eastAsia="Calibri" w:cs="Tahoma"/>
          <w:spacing w:val="-2"/>
          <w:szCs w:val="18"/>
        </w:rPr>
        <w:t>SQL</w:t>
      </w:r>
      <w:r w:rsidRPr="006F5F06">
        <w:rPr>
          <w:rFonts w:eastAsia="Calibri" w:cs="Tahoma"/>
          <w:spacing w:val="-2"/>
          <w:szCs w:val="18"/>
          <w:lang w:val="ru-RU"/>
        </w:rPr>
        <w:t xml:space="preserve"> </w:t>
      </w:r>
      <w:r w:rsidRPr="005A3BEB">
        <w:rPr>
          <w:rFonts w:eastAsia="Calibri" w:cs="Tahoma"/>
          <w:spacing w:val="-2"/>
          <w:szCs w:val="18"/>
        </w:rPr>
        <w:t>Server</w:t>
      </w:r>
      <w:r w:rsidRPr="006F5F06">
        <w:rPr>
          <w:rFonts w:eastAsia="Calibri" w:cs="Tahoma"/>
          <w:spacing w:val="-2"/>
          <w:szCs w:val="18"/>
          <w:lang w:val="ru-RU"/>
        </w:rPr>
        <w:t xml:space="preserve"> 2008 </w:t>
      </w:r>
      <w:r w:rsidRPr="005A3BEB">
        <w:rPr>
          <w:rFonts w:eastAsia="Calibri" w:cs="Tahoma"/>
          <w:spacing w:val="-2"/>
          <w:szCs w:val="18"/>
        </w:rPr>
        <w:t>R</w:t>
      </w:r>
      <w:r w:rsidRPr="006F5F06">
        <w:rPr>
          <w:rFonts w:eastAsia="Calibri" w:cs="Tahoma"/>
          <w:spacing w:val="-2"/>
          <w:szCs w:val="18"/>
          <w:lang w:val="ru-RU"/>
        </w:rPr>
        <w:t xml:space="preserve">2 </w:t>
      </w:r>
      <w:r w:rsidRPr="005A3BEB">
        <w:rPr>
          <w:rFonts w:eastAsia="Calibri" w:cs="Tahoma"/>
          <w:spacing w:val="-2"/>
          <w:szCs w:val="18"/>
        </w:rPr>
        <w:t>Standard</w:t>
      </w:r>
      <w:r w:rsidRPr="006F5F06">
        <w:rPr>
          <w:rFonts w:eastAsia="Calibri" w:cs="Tahoma"/>
          <w:spacing w:val="-2"/>
          <w:szCs w:val="18"/>
          <w:lang w:val="ru-RU"/>
        </w:rPr>
        <w:t xml:space="preserve">. Для дальнейшего использования </w:t>
      </w:r>
      <w:r w:rsidRPr="005A3BEB">
        <w:rPr>
          <w:rFonts w:eastAsia="Calibri" w:cs="Tahoma"/>
          <w:spacing w:val="-2"/>
          <w:szCs w:val="18"/>
        </w:rPr>
        <w:t>SQL</w:t>
      </w:r>
      <w:r w:rsidRPr="006F5F06">
        <w:rPr>
          <w:rFonts w:eastAsia="Calibri" w:cs="Tahoma"/>
          <w:spacing w:val="-2"/>
          <w:szCs w:val="18"/>
          <w:lang w:val="ru-RU"/>
        </w:rPr>
        <w:t xml:space="preserve"> </w:t>
      </w:r>
      <w:r w:rsidRPr="005A3BEB">
        <w:rPr>
          <w:rFonts w:eastAsia="Calibri" w:cs="Tahoma"/>
          <w:spacing w:val="-2"/>
          <w:szCs w:val="18"/>
        </w:rPr>
        <w:t>Server</w:t>
      </w:r>
      <w:r w:rsidRPr="006F5F06">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6F5F06" w:rsidRDefault="00A81E83" w:rsidP="00346F4B">
      <w:pPr>
        <w:numPr>
          <w:ilvl w:val="0"/>
          <w:numId w:val="50"/>
        </w:numPr>
        <w:spacing w:after="60"/>
        <w:ind w:left="1440"/>
        <w:rPr>
          <w:lang w:val="ru-RU"/>
        </w:rPr>
      </w:pPr>
      <w:r w:rsidRPr="006F5F06">
        <w:rPr>
          <w:rFonts w:eastAsia="Calibri" w:cs="Tahoma"/>
          <w:szCs w:val="18"/>
          <w:lang w:val="ru-RU"/>
        </w:rPr>
        <w:t xml:space="preserve">После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«на ядро» не распространяется на продление срока действия по программам подписки.</w:t>
      </w:r>
      <w:r w:rsidR="00FA2C82" w:rsidRPr="006F5F06">
        <w:rPr>
          <w:rFonts w:eastAsia="Calibri" w:cs="Tahoma"/>
          <w:szCs w:val="18"/>
          <w:lang w:val="ru-RU"/>
        </w:rPr>
        <w:t xml:space="preserve"> </w:t>
      </w:r>
    </w:p>
    <w:p w:rsidR="0026723A" w:rsidRPr="006F5F06" w:rsidRDefault="0026723A" w:rsidP="0026723A">
      <w:pPr>
        <w:tabs>
          <w:tab w:val="left" w:pos="1080"/>
        </w:tabs>
        <w:ind w:left="1080"/>
        <w:rPr>
          <w:lang w:val="ru-RU"/>
        </w:rPr>
      </w:pPr>
    </w:p>
    <w:p w:rsidR="0026723A" w:rsidRPr="00416CED" w:rsidRDefault="00A431D5" w:rsidP="0026723A">
      <w:pPr>
        <w:spacing w:after="60"/>
        <w:ind w:left="720"/>
      </w:pPr>
      <w:r w:rsidRPr="00416CED">
        <w:rPr>
          <w:rFonts w:eastAsia="Calibri" w:cs="Tahoma"/>
          <w:b/>
          <w:szCs w:val="18"/>
        </w:rPr>
        <w:t>Клиенты, желающие перейти с SQL Server Standard вверх на SQL Server Enterprise Core</w:t>
      </w:r>
    </w:p>
    <w:p w:rsidR="00A431D5" w:rsidRPr="006F5F06" w:rsidRDefault="00A431D5" w:rsidP="0026723A">
      <w:pPr>
        <w:ind w:left="720"/>
        <w:rPr>
          <w:lang w:val="ru-RU"/>
        </w:rPr>
      </w:pPr>
      <w:r w:rsidRPr="006F5F06">
        <w:rPr>
          <w:rFonts w:eastAsia="Calibri" w:cs="Tahoma"/>
          <w:szCs w:val="18"/>
          <w:lang w:val="ru-RU"/>
        </w:rPr>
        <w:t xml:space="preserve">Клиенты с соответствующими лицензиями на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могут выполнить переход вверх до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(«на ядро») в любое время в течение срока действия их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клиент может приобрести лицензии на переход вверх до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 xml:space="preserve"> в количестве, равном общему числу физических процессоров на сервере, умноженному на большее из указанных ниже значений: </w:t>
      </w:r>
    </w:p>
    <w:p w:rsidR="0026723A" w:rsidRPr="006F5F06" w:rsidRDefault="0026723A" w:rsidP="0026723A">
      <w:pPr>
        <w:tabs>
          <w:tab w:val="left" w:pos="1080"/>
        </w:tabs>
        <w:ind w:left="1080"/>
        <w:rPr>
          <w:lang w:val="ru-RU"/>
        </w:rPr>
      </w:pPr>
    </w:p>
    <w:p w:rsidR="00A431D5" w:rsidRPr="00416CED" w:rsidRDefault="00A431D5" w:rsidP="00346F4B">
      <w:pPr>
        <w:numPr>
          <w:ilvl w:val="3"/>
          <w:numId w:val="96"/>
        </w:numPr>
        <w:tabs>
          <w:tab w:val="left" w:pos="1440"/>
        </w:tabs>
        <w:spacing w:after="60"/>
        <w:ind w:left="1440"/>
      </w:pPr>
      <w:r w:rsidRPr="00416CED">
        <w:rPr>
          <w:rFonts w:eastAsia="Calibri" w:cs="Tahoma"/>
          <w:szCs w:val="18"/>
        </w:rPr>
        <w:t>четыре, ИЛИ</w:t>
      </w:r>
    </w:p>
    <w:p w:rsidR="00A431D5" w:rsidRPr="006F5F06" w:rsidRDefault="00A431D5" w:rsidP="005A3BEB">
      <w:pPr>
        <w:numPr>
          <w:ilvl w:val="3"/>
          <w:numId w:val="96"/>
        </w:numPr>
        <w:tabs>
          <w:tab w:val="left" w:pos="1440"/>
        </w:tabs>
        <w:spacing w:after="60"/>
        <w:ind w:left="1440"/>
        <w:rPr>
          <w:lang w:val="ru-RU"/>
        </w:rPr>
      </w:pPr>
      <w:r w:rsidRPr="006F5F0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FA2C82" w:rsidRPr="006F5F06">
        <w:rPr>
          <w:rFonts w:eastAsia="Calibri" w:cs="Tahoma"/>
          <w:szCs w:val="18"/>
          <w:lang w:val="ru-RU"/>
        </w:rPr>
        <w:t xml:space="preserve"> </w:t>
      </w:r>
      <w:r w:rsidRPr="006F5F06">
        <w:rPr>
          <w:rFonts w:eastAsia="Calibri"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5A3BEB">
        <w:rPr>
          <w:rFonts w:eastAsia="Calibri" w:cs="Tahoma"/>
          <w:szCs w:val="18"/>
        </w:rPr>
        <w:t> </w:t>
      </w:r>
      <w:r w:rsidRPr="006F5F06">
        <w:rPr>
          <w:rFonts w:eastAsia="Calibri" w:cs="Tahoma"/>
          <w:szCs w:val="18"/>
          <w:lang w:val="ru-RU"/>
        </w:rPr>
        <w:t xml:space="preserve">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 </w:t>
      </w:r>
    </w:p>
    <w:p w:rsidR="0026723A" w:rsidRPr="006F5F06" w:rsidRDefault="0026723A" w:rsidP="0026723A">
      <w:pPr>
        <w:tabs>
          <w:tab w:val="left" w:pos="1440"/>
        </w:tabs>
        <w:ind w:left="1440"/>
        <w:rPr>
          <w:lang w:val="ru-RU"/>
        </w:rPr>
      </w:pPr>
    </w:p>
    <w:p w:rsidR="00A431D5" w:rsidRPr="006F5F06" w:rsidRDefault="00A431D5" w:rsidP="00E96B6F">
      <w:pPr>
        <w:ind w:left="720"/>
        <w:rPr>
          <w:lang w:val="ru-RU"/>
        </w:rPr>
      </w:pPr>
      <w:r w:rsidRPr="006F5F06">
        <w:rPr>
          <w:rFonts w:eastAsia="Calibri" w:cs="Tahoma"/>
          <w:szCs w:val="18"/>
          <w:lang w:val="ru-RU"/>
        </w:rPr>
        <w:t xml:space="preserve">После приобретения лицензий на переход вверх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 правами на использование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 xml:space="preserve">За исключением случаев, указанных в разделе «Клиенты, желающие перейти с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вверх на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Core</w:t>
      </w:r>
      <w:r w:rsidRPr="006F5F06">
        <w:rPr>
          <w:rFonts w:eastAsia="Calibri" w:cs="Tahoma"/>
          <w:szCs w:val="18"/>
          <w:lang w:val="ru-RU"/>
        </w:rPr>
        <w:t>»</w:t>
      </w:r>
      <w:r w:rsidRPr="006F5F06">
        <w:rPr>
          <w:rFonts w:eastAsia="Calibri" w:cs="Tahoma"/>
          <w:b/>
          <w:szCs w:val="18"/>
          <w:lang w:val="ru-RU"/>
        </w:rPr>
        <w:t xml:space="preserve">, </w:t>
      </w:r>
      <w:r w:rsidRPr="006F5F06">
        <w:rPr>
          <w:rFonts w:eastAsia="Calibri" w:cs="Tahoma"/>
          <w:szCs w:val="18"/>
          <w:lang w:val="ru-RU"/>
        </w:rPr>
        <w:t>применяются условия приобретения лицензий на переход вверх, предусмотренные разделом о</w:t>
      </w:r>
      <w:r w:rsidR="00E96B6F">
        <w:rPr>
          <w:rFonts w:eastAsia="Calibri" w:cs="Tahoma"/>
          <w:szCs w:val="18"/>
        </w:rPr>
        <w:t>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настоящего Списка продуктов.</w:t>
      </w:r>
      <w:r w:rsidRPr="006F5F06">
        <w:rPr>
          <w:rFonts w:eastAsia="Calibri" w:cs="Tahoma"/>
          <w:b/>
          <w:szCs w:val="18"/>
          <w:lang w:val="ru-RU"/>
        </w:rPr>
        <w:t xml:space="preserve"> </w:t>
      </w:r>
    </w:p>
    <w:p w:rsidR="0026723A" w:rsidRPr="006F5F06" w:rsidRDefault="0026723A" w:rsidP="0026723A">
      <w:pPr>
        <w:tabs>
          <w:tab w:val="left" w:pos="1080"/>
        </w:tabs>
        <w:ind w:left="1080"/>
        <w:rPr>
          <w:lang w:val="ru-RU"/>
        </w:rPr>
      </w:pPr>
    </w:p>
    <w:p w:rsidR="0026723A" w:rsidRPr="006F5F06" w:rsidRDefault="00A81E83" w:rsidP="0026723A">
      <w:pPr>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до 1 апреля 2015 г., которые не планируют продлевать его действие.</w:t>
      </w:r>
    </w:p>
    <w:p w:rsidR="00A81E83" w:rsidRPr="006F5F06" w:rsidRDefault="00A81E83" w:rsidP="00E96B6F">
      <w:pPr>
        <w:ind w:left="720"/>
        <w:rPr>
          <w:lang w:val="ru-RU"/>
        </w:rPr>
      </w:pPr>
      <w:r w:rsidRPr="006F5F06">
        <w:rPr>
          <w:rFonts w:eastAsia="Calibri" w:cs="Tahoma"/>
          <w:szCs w:val="18"/>
          <w:lang w:val="ru-RU"/>
        </w:rPr>
        <w:t xml:space="preserve">Клиенты, которые участвуют в программах </w:t>
      </w:r>
      <w:r w:rsidRPr="00416CED">
        <w:rPr>
          <w:rFonts w:eastAsia="Calibri" w:cs="Tahoma"/>
          <w:szCs w:val="18"/>
        </w:rPr>
        <w:t>Enterprise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xml:space="preserve"> и </w:t>
      </w:r>
      <w:r w:rsidRPr="00416CED">
        <w:rPr>
          <w:rFonts w:eastAsia="Calibri" w:cs="Tahoma"/>
          <w:szCs w:val="18"/>
        </w:rPr>
        <w:t>Open</w:t>
      </w:r>
      <w:r w:rsidRPr="006F5F06">
        <w:rPr>
          <w:rFonts w:eastAsia="Calibri" w:cs="Tahoma"/>
          <w:szCs w:val="18"/>
          <w:lang w:val="ru-RU"/>
        </w:rPr>
        <w:t xml:space="preserve"> </w:t>
      </w:r>
      <w:r w:rsidRPr="00416CED">
        <w:rPr>
          <w:rFonts w:eastAsia="Calibri" w:cs="Tahoma"/>
          <w:szCs w:val="18"/>
        </w:rPr>
        <w:t>Value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с</w:t>
      </w:r>
      <w:r w:rsidR="00E96B6F">
        <w:rPr>
          <w:rFonts w:eastAsia="Calibri" w:cs="Tahoma"/>
          <w:szCs w:val="18"/>
        </w:rPr>
        <w:t> </w:t>
      </w:r>
      <w:r w:rsidRPr="006F5F06">
        <w:rPr>
          <w:rFonts w:eastAsia="Calibri" w:cs="Tahoma"/>
          <w:szCs w:val="18"/>
          <w:lang w:val="ru-RU"/>
        </w:rPr>
        <w:t>покрытием, действие которого заканчивается 1 апреля 2015 г., желающие выкупить лицензии «на</w:t>
      </w:r>
      <w:r w:rsidR="00E96B6F">
        <w:rPr>
          <w:rFonts w:eastAsia="Calibri" w:cs="Tahoma"/>
          <w:szCs w:val="18"/>
        </w:rPr>
        <w:t> </w:t>
      </w:r>
      <w:r w:rsidRPr="006F5F06">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могут запускать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или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по таким лицензиям при соблюдении следующих условий.</w:t>
      </w:r>
    </w:p>
    <w:p w:rsidR="009C7505" w:rsidRPr="006F5F06" w:rsidRDefault="009C7505" w:rsidP="0026723A">
      <w:pPr>
        <w:ind w:left="720"/>
        <w:rPr>
          <w:lang w:val="ru-RU"/>
        </w:rPr>
      </w:pPr>
    </w:p>
    <w:p w:rsidR="00A81E83" w:rsidRPr="00416CED" w:rsidRDefault="00A81E83" w:rsidP="00E96B6F">
      <w:pPr>
        <w:numPr>
          <w:ilvl w:val="0"/>
          <w:numId w:val="97"/>
        </w:numPr>
        <w:tabs>
          <w:tab w:val="left" w:pos="1440"/>
        </w:tabs>
        <w:spacing w:after="60"/>
        <w:ind w:left="1440"/>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2008 </w:t>
      </w:r>
      <w:r w:rsidRPr="00416CED">
        <w:rPr>
          <w:rFonts w:eastAsia="Calibri" w:cs="Tahoma"/>
          <w:b/>
          <w:szCs w:val="18"/>
        </w:rPr>
        <w:t>R</w:t>
      </w:r>
      <w:r w:rsidRPr="006F5F06">
        <w:rPr>
          <w:rFonts w:eastAsia="Calibri" w:cs="Tahoma"/>
          <w:b/>
          <w:szCs w:val="18"/>
          <w:lang w:val="ru-RU"/>
        </w:rPr>
        <w:t xml:space="preserve">2 </w:t>
      </w:r>
      <w:r w:rsidRPr="00416CED">
        <w:rPr>
          <w:rFonts w:eastAsia="Calibri" w:cs="Tahoma"/>
          <w:b/>
          <w:szCs w:val="18"/>
        </w:rPr>
        <w:t>Standard</w:t>
      </w:r>
      <w:r w:rsidRPr="006F5F06">
        <w:rPr>
          <w:rFonts w:eastAsia="Calibri" w:cs="Tahoma"/>
          <w:b/>
          <w:szCs w:val="18"/>
          <w:lang w:val="ru-RU"/>
        </w:rPr>
        <w:t>.</w:t>
      </w:r>
      <w:r w:rsidRPr="006F5F06">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Клиенты больше не имеют прав «Перемещение лицензий в</w:t>
      </w:r>
      <w:r w:rsidR="00E96B6F">
        <w:rPr>
          <w:rFonts w:eastAsia="Calibri" w:cs="Tahoma"/>
          <w:szCs w:val="18"/>
        </w:rPr>
        <w:t> </w:t>
      </w:r>
      <w:r w:rsidRPr="006F5F06">
        <w:rPr>
          <w:rFonts w:eastAsia="Calibri" w:cs="Tahoma"/>
          <w:szCs w:val="18"/>
          <w:lang w:val="ru-RU"/>
        </w:rPr>
        <w:t xml:space="preserve">фермах серверов» и «Перемещение лицензий с помощью </w:t>
      </w:r>
      <w:r w:rsidRPr="00416CED">
        <w:rPr>
          <w:rFonts w:eastAsia="Calibri" w:cs="Tahoma"/>
          <w:szCs w:val="18"/>
        </w:rPr>
        <w:t xml:space="preserve">Software Assurance». </w:t>
      </w:r>
    </w:p>
    <w:p w:rsidR="00A81E83" w:rsidRPr="006F5F06" w:rsidRDefault="00A81E83" w:rsidP="00346F4B">
      <w:pPr>
        <w:numPr>
          <w:ilvl w:val="0"/>
          <w:numId w:val="97"/>
        </w:numPr>
        <w:tabs>
          <w:tab w:val="left" w:pos="1440"/>
        </w:tabs>
        <w:spacing w:after="60"/>
        <w:ind w:left="1440"/>
        <w:rPr>
          <w:lang w:val="ru-RU"/>
        </w:rPr>
      </w:pPr>
      <w:r w:rsidRPr="00416CED">
        <w:rPr>
          <w:rFonts w:eastAsia="Calibri" w:cs="Tahoma"/>
          <w:b/>
          <w:szCs w:val="18"/>
        </w:rPr>
        <w:t>SQL</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w:t>
      </w:r>
      <w:r w:rsidRPr="00416CED">
        <w:rPr>
          <w:rFonts w:eastAsia="Calibri" w:cs="Tahoma"/>
          <w:b/>
          <w:szCs w:val="18"/>
        </w:rPr>
        <w:t>Standard</w:t>
      </w:r>
      <w:r w:rsidRPr="006F5F06">
        <w:rPr>
          <w:rFonts w:eastAsia="Calibri" w:cs="Tahoma"/>
          <w:b/>
          <w:szCs w:val="18"/>
          <w:lang w:val="ru-RU"/>
        </w:rPr>
        <w:t xml:space="preserve"> </w:t>
      </w:r>
      <w:r w:rsidRPr="00416CED">
        <w:rPr>
          <w:rFonts w:eastAsia="Calibri" w:cs="Tahoma"/>
          <w:b/>
          <w:szCs w:val="18"/>
        </w:rPr>
        <w:t>Core</w:t>
      </w:r>
      <w:r w:rsidRPr="006F5F06">
        <w:rPr>
          <w:rFonts w:eastAsia="Calibri" w:cs="Tahoma"/>
          <w:b/>
          <w:szCs w:val="18"/>
          <w:lang w:val="ru-RU"/>
        </w:rPr>
        <w:t xml:space="preserve">. </w:t>
      </w:r>
      <w:r w:rsidRPr="006F5F0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«на процессор», однако </w:t>
      </w:r>
    </w:p>
    <w:p w:rsidR="00A81E83" w:rsidRPr="00416CED" w:rsidRDefault="00A81E83" w:rsidP="00E96B6F">
      <w:pPr>
        <w:numPr>
          <w:ilvl w:val="1"/>
          <w:numId w:val="98"/>
        </w:numPr>
        <w:tabs>
          <w:tab w:val="left" w:pos="1800"/>
        </w:tabs>
        <w:spacing w:after="60"/>
        <w:ind w:left="1800"/>
      </w:pPr>
      <w:r w:rsidRPr="006F5F06">
        <w:rPr>
          <w:rFonts w:eastAsia="Calibri" w:cs="Tahoma"/>
          <w:szCs w:val="18"/>
          <w:lang w:val="ru-RU"/>
        </w:rPr>
        <w:t>клиенты больше не имеют прав «Перемещение лицензий в фермах серверов» и</w:t>
      </w:r>
      <w:r w:rsidR="00E96B6F">
        <w:rPr>
          <w:rFonts w:eastAsia="Calibri" w:cs="Tahoma"/>
          <w:szCs w:val="18"/>
        </w:rPr>
        <w:t> </w:t>
      </w:r>
      <w:r w:rsidRPr="006F5F06">
        <w:rPr>
          <w:rFonts w:eastAsia="Calibri" w:cs="Tahoma"/>
          <w:szCs w:val="18"/>
          <w:lang w:val="ru-RU"/>
        </w:rPr>
        <w:t xml:space="preserve">«Перемещение лицензий с помощью </w:t>
      </w:r>
      <w:r w:rsidRPr="00416CED">
        <w:rPr>
          <w:rFonts w:eastAsia="Calibri" w:cs="Tahoma"/>
          <w:szCs w:val="18"/>
        </w:rPr>
        <w:t xml:space="preserve">Software Assurance»; и </w:t>
      </w:r>
    </w:p>
    <w:p w:rsidR="00A81E83" w:rsidRPr="00416CED" w:rsidRDefault="00A81E83" w:rsidP="00346F4B">
      <w:pPr>
        <w:numPr>
          <w:ilvl w:val="1"/>
          <w:numId w:val="98"/>
        </w:numPr>
        <w:tabs>
          <w:tab w:val="left" w:pos="1800"/>
        </w:tabs>
        <w:spacing w:after="60"/>
        <w:ind w:left="1800"/>
      </w:pPr>
      <w:r w:rsidRPr="006F5F06">
        <w:rPr>
          <w:rFonts w:eastAsia="Calibri" w:cs="Tahoma"/>
          <w:szCs w:val="18"/>
          <w:lang w:val="ru-RU"/>
        </w:rPr>
        <w:t>любая передача лицензий попадает под действие ограничений в пунктах (</w:t>
      </w:r>
      <w:r w:rsidRPr="00416CED">
        <w:rPr>
          <w:rFonts w:eastAsia="Calibri" w:cs="Tahoma"/>
          <w:szCs w:val="18"/>
        </w:rPr>
        <w:t>i</w:t>
      </w:r>
      <w:r w:rsidRPr="006F5F06">
        <w:rPr>
          <w:rFonts w:eastAsia="Calibri" w:cs="Tahoma"/>
          <w:szCs w:val="18"/>
          <w:lang w:val="ru-RU"/>
        </w:rPr>
        <w:t>) и (</w:t>
      </w:r>
      <w:r w:rsidRPr="00416CED">
        <w:rPr>
          <w:rFonts w:eastAsia="Calibri" w:cs="Tahoma"/>
          <w:szCs w:val="18"/>
        </w:rPr>
        <w:t>ii</w:t>
      </w:r>
      <w:r w:rsidRPr="006F5F06">
        <w:rPr>
          <w:rFonts w:eastAsia="Calibri" w:cs="Tahoma"/>
          <w:szCs w:val="18"/>
          <w:lang w:val="ru-RU"/>
        </w:rPr>
        <w:t xml:space="preserve">) ниже, связанных с «эквивалентом в лицензиях на ядро». </w:t>
      </w:r>
      <w:r w:rsidRPr="00416CED">
        <w:rPr>
          <w:rFonts w:eastAsia="Calibri" w:cs="Tahoma"/>
          <w:szCs w:val="18"/>
        </w:rPr>
        <w:t xml:space="preserve">«Эквивалент в лицензиях на ядро» определяется следующим образом. </w:t>
      </w:r>
    </w:p>
    <w:p w:rsidR="00A81E83" w:rsidRPr="006F5F06" w:rsidRDefault="00A81E83" w:rsidP="00346F4B">
      <w:pPr>
        <w:numPr>
          <w:ilvl w:val="2"/>
          <w:numId w:val="97"/>
        </w:numPr>
        <w:tabs>
          <w:tab w:val="left" w:pos="2160"/>
        </w:tabs>
        <w:spacing w:after="60"/>
        <w:ind w:hanging="360"/>
        <w:rPr>
          <w:lang w:val="ru-RU"/>
        </w:rPr>
      </w:pPr>
      <w:r w:rsidRPr="006F5F06">
        <w:rPr>
          <w:rFonts w:eastAsia="Calibri" w:cs="Tahoma"/>
          <w:szCs w:val="18"/>
          <w:lang w:val="ru-RU"/>
        </w:rPr>
        <w:t>Если число лицензий равно меньшему из следующих двух чисел: (</w:t>
      </w:r>
      <w:r w:rsidRPr="00416CED">
        <w:rPr>
          <w:rFonts w:eastAsia="Calibri" w:cs="Tahoma"/>
          <w:szCs w:val="18"/>
        </w:rPr>
        <w:t>x</w:t>
      </w:r>
      <w:r w:rsidRPr="006F5F0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и (</w:t>
      </w:r>
      <w:r w:rsidRPr="00416CED">
        <w:rPr>
          <w:rFonts w:eastAsia="Calibri" w:cs="Tahoma"/>
          <w:szCs w:val="18"/>
        </w:rPr>
        <w:t>y</w:t>
      </w:r>
      <w:r w:rsidRPr="006F5F0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6F5F06" w:rsidRDefault="00A81E83" w:rsidP="00346F4B">
      <w:pPr>
        <w:numPr>
          <w:ilvl w:val="4"/>
          <w:numId w:val="50"/>
        </w:numPr>
        <w:tabs>
          <w:tab w:val="left" w:pos="2520"/>
        </w:tabs>
        <w:spacing w:after="60"/>
        <w:ind w:left="2880"/>
        <w:rPr>
          <w:lang w:val="ru-RU"/>
        </w:rPr>
      </w:pPr>
      <w:r w:rsidRPr="006F5F06">
        <w:rPr>
          <w:rFonts w:eastAsia="Calibri" w:cs="Tahoma"/>
          <w:szCs w:val="18"/>
          <w:lang w:val="ru-RU"/>
        </w:rPr>
        <w:t xml:space="preserve">четыре ядра для одной лицензии «на процессор», ИЛИ </w:t>
      </w:r>
    </w:p>
    <w:p w:rsidR="00A81E83" w:rsidRPr="006F5F06" w:rsidRDefault="00A81E83" w:rsidP="00346F4B">
      <w:pPr>
        <w:numPr>
          <w:ilvl w:val="4"/>
          <w:numId w:val="50"/>
        </w:numPr>
        <w:tabs>
          <w:tab w:val="left" w:pos="2520"/>
        </w:tabs>
        <w:spacing w:after="60"/>
        <w:ind w:left="2880"/>
        <w:rPr>
          <w:lang w:val="ru-RU"/>
        </w:rPr>
      </w:pPr>
      <w:r w:rsidRPr="006F5F06">
        <w:rPr>
          <w:rFonts w:eastAsia="Calibri" w:cs="Tahoma"/>
          <w:szCs w:val="18"/>
          <w:lang w:val="ru-RU"/>
        </w:rPr>
        <w:t>число ядер для</w:t>
      </w:r>
      <w:r w:rsidR="00FA2C82" w:rsidRPr="006F5F06">
        <w:rPr>
          <w:rFonts w:eastAsia="Calibri" w:cs="Tahoma"/>
          <w:szCs w:val="18"/>
          <w:lang w:val="ru-RU"/>
        </w:rPr>
        <w:t xml:space="preserve"> </w:t>
      </w:r>
      <w:r w:rsidRPr="006F5F0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с помощью средства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аналогичного программного обеспечения.)</w:t>
      </w:r>
    </w:p>
    <w:p w:rsidR="00A81E83" w:rsidRPr="006F5F06" w:rsidRDefault="00A81E83" w:rsidP="00346F4B">
      <w:pPr>
        <w:numPr>
          <w:ilvl w:val="2"/>
          <w:numId w:val="97"/>
        </w:numPr>
        <w:tabs>
          <w:tab w:val="left" w:pos="2160"/>
        </w:tabs>
        <w:spacing w:after="60"/>
        <w:ind w:hanging="360"/>
        <w:rPr>
          <w:lang w:val="ru-RU"/>
        </w:rPr>
      </w:pPr>
      <w:r w:rsidRPr="006F5F06">
        <w:rPr>
          <w:rFonts w:eastAsia="Calibri" w:cs="Tahoma"/>
          <w:szCs w:val="18"/>
          <w:lang w:val="ru-RU"/>
        </w:rPr>
        <w:t xml:space="preserve">Для любых лицензий «на процессор» с истекающим сроком действия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6F5F06" w:rsidRDefault="00A81E83" w:rsidP="00346F4B">
      <w:pPr>
        <w:numPr>
          <w:ilvl w:val="0"/>
          <w:numId w:val="53"/>
        </w:numPr>
        <w:tabs>
          <w:tab w:val="left" w:pos="1440"/>
        </w:tabs>
        <w:spacing w:after="60"/>
        <w:ind w:left="1440"/>
        <w:rPr>
          <w:lang w:val="ru-RU"/>
        </w:rPr>
      </w:pPr>
      <w:r w:rsidRPr="006F5F06">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При назначении лицензий «на ядро» серверам согласно правам на использование </w:t>
      </w:r>
      <w:r w:rsidRPr="00416CED">
        <w:rPr>
          <w:rFonts w:eastAsia="Calibri" w:cs="Tahoma"/>
          <w:szCs w:val="18"/>
        </w:rPr>
        <w:t>SQL</w:t>
      </w:r>
      <w:r w:rsidRPr="006F5F0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w:t>
      </w:r>
    </w:p>
    <w:p w:rsidR="00A81E83" w:rsidRPr="006F5F06" w:rsidRDefault="00A81E83" w:rsidP="00346F4B">
      <w:pPr>
        <w:numPr>
          <w:ilvl w:val="0"/>
          <w:numId w:val="53"/>
        </w:numPr>
        <w:tabs>
          <w:tab w:val="left" w:pos="1440"/>
        </w:tabs>
        <w:spacing w:after="60"/>
        <w:ind w:left="1440"/>
        <w:rPr>
          <w:lang w:val="ru-RU"/>
        </w:rPr>
      </w:pPr>
      <w:r w:rsidRPr="006F5F0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6F5F06" w:rsidRDefault="009C7505" w:rsidP="009C7505">
      <w:pPr>
        <w:tabs>
          <w:tab w:val="left" w:pos="1440"/>
        </w:tabs>
        <w:ind w:left="1080"/>
        <w:rPr>
          <w:lang w:val="ru-RU"/>
        </w:rPr>
      </w:pPr>
    </w:p>
    <w:p w:rsidR="009C7505" w:rsidRPr="006F5F06" w:rsidRDefault="00A81E83" w:rsidP="009C7505">
      <w:pPr>
        <w:tabs>
          <w:tab w:val="left" w:pos="720"/>
        </w:tabs>
        <w:spacing w:after="60"/>
        <w:ind w:left="720"/>
        <w:rPr>
          <w:lang w:val="ru-RU"/>
        </w:rPr>
      </w:pPr>
      <w:r w:rsidRPr="006F5F06">
        <w:rPr>
          <w:rFonts w:eastAsia="Calibri" w:cs="Tahoma"/>
          <w:b/>
          <w:szCs w:val="18"/>
          <w:lang w:val="ru-RU"/>
        </w:rPr>
        <w:t xml:space="preserve">Для клиентов с покрытием </w:t>
      </w:r>
      <w:r w:rsidRPr="00416CED">
        <w:rPr>
          <w:rFonts w:eastAsia="Calibri" w:cs="Tahoma"/>
          <w:b/>
          <w:szCs w:val="18"/>
        </w:rPr>
        <w:t>Software</w:t>
      </w:r>
      <w:r w:rsidRPr="006F5F06">
        <w:rPr>
          <w:rFonts w:eastAsia="Calibri" w:cs="Tahoma"/>
          <w:b/>
          <w:szCs w:val="18"/>
          <w:lang w:val="ru-RU"/>
        </w:rPr>
        <w:t xml:space="preserve"> </w:t>
      </w:r>
      <w:r w:rsidRPr="00416CED">
        <w:rPr>
          <w:rFonts w:eastAsia="Calibri" w:cs="Tahoma"/>
          <w:b/>
          <w:szCs w:val="18"/>
        </w:rPr>
        <w:t>Assurance</w:t>
      </w:r>
      <w:r w:rsidRPr="006F5F06">
        <w:rPr>
          <w:rFonts w:eastAsia="Calibri" w:cs="Tahoma"/>
          <w:b/>
          <w:szCs w:val="18"/>
          <w:lang w:val="ru-RU"/>
        </w:rPr>
        <w:t>, истекающим 1 апреля 2015 г. или позднее, которые не планируют продлевать его действие.</w:t>
      </w:r>
    </w:p>
    <w:p w:rsidR="00A81E83" w:rsidRPr="006F5F06" w:rsidRDefault="00A81E83" w:rsidP="00E96B6F">
      <w:pPr>
        <w:tabs>
          <w:tab w:val="left" w:pos="720"/>
        </w:tabs>
        <w:ind w:left="720"/>
        <w:rPr>
          <w:lang w:val="ru-RU"/>
        </w:rPr>
      </w:pPr>
      <w:r w:rsidRPr="006F5F06">
        <w:rPr>
          <w:rFonts w:eastAsia="Calibri" w:cs="Tahoma"/>
          <w:color w:val="000000"/>
          <w:szCs w:val="18"/>
          <w:lang w:val="ru-RU"/>
        </w:rPr>
        <w:t xml:space="preserve">Клиенты, которые участвуют в программах </w:t>
      </w:r>
      <w:r w:rsidRPr="00416CED">
        <w:rPr>
          <w:rFonts w:eastAsia="Calibri" w:cs="Tahoma"/>
          <w:color w:val="000000"/>
          <w:szCs w:val="18"/>
        </w:rPr>
        <w:t>Enterprise</w:t>
      </w:r>
      <w:r w:rsidRPr="006F5F06">
        <w:rPr>
          <w:rFonts w:eastAsia="Calibri" w:cs="Tahoma"/>
          <w:color w:val="000000"/>
          <w:szCs w:val="18"/>
          <w:lang w:val="ru-RU"/>
        </w:rPr>
        <w:t xml:space="preserve"> </w:t>
      </w:r>
      <w:r w:rsidRPr="00416CED">
        <w:rPr>
          <w:rFonts w:eastAsia="Calibri" w:cs="Tahoma"/>
          <w:color w:val="000000"/>
          <w:szCs w:val="18"/>
        </w:rPr>
        <w:t>Subscription</w:t>
      </w:r>
      <w:r w:rsidRPr="006F5F06">
        <w:rPr>
          <w:rFonts w:eastAsia="Calibri" w:cs="Tahoma"/>
          <w:color w:val="000000"/>
          <w:szCs w:val="18"/>
          <w:lang w:val="ru-RU"/>
        </w:rPr>
        <w:t xml:space="preserve"> </w:t>
      </w:r>
      <w:r w:rsidRPr="006F5F06">
        <w:rPr>
          <w:rFonts w:eastAsia="Calibri" w:cs="Tahoma"/>
          <w:szCs w:val="18"/>
          <w:lang w:val="ru-RU"/>
        </w:rPr>
        <w:t xml:space="preserve">и </w:t>
      </w:r>
      <w:r w:rsidRPr="00416CED">
        <w:rPr>
          <w:rFonts w:eastAsia="Calibri" w:cs="Tahoma"/>
          <w:szCs w:val="18"/>
        </w:rPr>
        <w:t>Open</w:t>
      </w:r>
      <w:r w:rsidRPr="006F5F06">
        <w:rPr>
          <w:rFonts w:eastAsia="Calibri" w:cs="Tahoma"/>
          <w:szCs w:val="18"/>
          <w:lang w:val="ru-RU"/>
        </w:rPr>
        <w:t xml:space="preserve"> </w:t>
      </w:r>
      <w:r w:rsidRPr="00416CED">
        <w:rPr>
          <w:rFonts w:eastAsia="Calibri" w:cs="Tahoma"/>
          <w:szCs w:val="18"/>
        </w:rPr>
        <w:t>Value</w:t>
      </w:r>
      <w:r w:rsidRPr="006F5F06">
        <w:rPr>
          <w:rFonts w:eastAsia="Calibri" w:cs="Tahoma"/>
          <w:szCs w:val="18"/>
          <w:lang w:val="ru-RU"/>
        </w:rPr>
        <w:t xml:space="preserve"> </w:t>
      </w:r>
      <w:r w:rsidRPr="00416CED">
        <w:rPr>
          <w:rFonts w:eastAsia="Calibri" w:cs="Tahoma"/>
          <w:szCs w:val="18"/>
        </w:rPr>
        <w:t>Subscription</w:t>
      </w:r>
      <w:r w:rsidRPr="006F5F06">
        <w:rPr>
          <w:rFonts w:eastAsia="Calibri" w:cs="Tahoma"/>
          <w:szCs w:val="18"/>
          <w:lang w:val="ru-RU"/>
        </w:rPr>
        <w:t xml:space="preserve">, </w:t>
      </w:r>
      <w:r w:rsidRPr="006F5F06">
        <w:rPr>
          <w:rFonts w:eastAsia="Calibri" w:cs="Tahoma"/>
          <w:color w:val="000000"/>
          <w:szCs w:val="18"/>
          <w:lang w:val="ru-RU"/>
        </w:rPr>
        <w:t>с</w:t>
      </w:r>
      <w:r w:rsidR="00E96B6F">
        <w:rPr>
          <w:rFonts w:eastAsia="Calibri" w:cs="Tahoma"/>
          <w:color w:val="000000"/>
          <w:szCs w:val="18"/>
        </w:rPr>
        <w:t> </w:t>
      </w:r>
      <w:r w:rsidRPr="006F5F06">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C7505" w:rsidRPr="006F5F06" w:rsidRDefault="009C7505" w:rsidP="009C7505">
      <w:pPr>
        <w:tabs>
          <w:tab w:val="left" w:pos="720"/>
        </w:tabs>
        <w:ind w:left="720"/>
        <w:rPr>
          <w:lang w:val="ru-RU"/>
        </w:rPr>
      </w:pPr>
    </w:p>
    <w:p w:rsidR="00A81E83" w:rsidRPr="006F5F06" w:rsidRDefault="00A81E83" w:rsidP="00D6185B">
      <w:pPr>
        <w:numPr>
          <w:ilvl w:val="2"/>
          <w:numId w:val="50"/>
        </w:numPr>
        <w:spacing w:after="60"/>
        <w:ind w:left="1440"/>
        <w:rPr>
          <w:lang w:val="ru-RU"/>
        </w:rPr>
      </w:pPr>
      <w:r w:rsidRPr="006F5F06">
        <w:rPr>
          <w:rFonts w:eastAsia="Calibri" w:cs="Tahoma"/>
          <w:szCs w:val="18"/>
          <w:lang w:val="ru-RU"/>
        </w:rPr>
        <w:t>как указано в первом абзаце этого уведомления о продукте, лицензии, приобретенные до 1 апреля 2015</w:t>
      </w:r>
      <w:r w:rsidRPr="00416CED">
        <w:rPr>
          <w:rFonts w:eastAsia="Calibri" w:cs="Tahoma"/>
          <w:szCs w:val="18"/>
        </w:rPr>
        <w:t> </w:t>
      </w:r>
      <w:r w:rsidRPr="006F5F06">
        <w:rPr>
          <w:rFonts w:eastAsia="Calibri" w:cs="Tahoma"/>
          <w:szCs w:val="18"/>
          <w:lang w:val="ru-RU"/>
        </w:rPr>
        <w:t xml:space="preserve">г., являются соответствующими лицензиями, и клиенты могут продолжать использовать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согласно условиям в разделе «Для клиентов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истекающим до 1 апреля 2015 г., которые не планируют продлевать его</w:t>
      </w:r>
      <w:r w:rsidR="00D6185B">
        <w:rPr>
          <w:rFonts w:eastAsia="Calibri" w:cs="Tahoma"/>
          <w:szCs w:val="18"/>
        </w:rPr>
        <w:t> </w:t>
      </w:r>
      <w:r w:rsidRPr="006F5F06">
        <w:rPr>
          <w:rFonts w:eastAsia="Calibri" w:cs="Tahoma"/>
          <w:szCs w:val="18"/>
          <w:lang w:val="ru-RU"/>
        </w:rPr>
        <w:t xml:space="preserve">действие» выше; </w:t>
      </w:r>
    </w:p>
    <w:p w:rsidR="00A81E83" w:rsidRPr="006F5F06" w:rsidRDefault="00A81E83" w:rsidP="00346F4B">
      <w:pPr>
        <w:numPr>
          <w:ilvl w:val="2"/>
          <w:numId w:val="50"/>
        </w:numPr>
        <w:spacing w:after="60"/>
        <w:ind w:left="1440"/>
        <w:rPr>
          <w:lang w:val="ru-RU"/>
        </w:rPr>
      </w:pPr>
      <w:r w:rsidRPr="006F5F06">
        <w:rPr>
          <w:rFonts w:eastAsia="Calibri" w:cs="Tahoma"/>
          <w:szCs w:val="18"/>
          <w:lang w:val="ru-RU"/>
        </w:rPr>
        <w:t>для лицензий, приобретенных до 1 апреля 2015</w:t>
      </w:r>
      <w:r w:rsidRPr="00416CED">
        <w:rPr>
          <w:rFonts w:eastAsia="Calibri" w:cs="Tahoma"/>
          <w:szCs w:val="18"/>
        </w:rPr>
        <w:t> </w:t>
      </w:r>
      <w:r w:rsidRPr="006F5F06">
        <w:rPr>
          <w:rFonts w:eastAsia="Calibri" w:cs="Tahoma"/>
          <w:szCs w:val="18"/>
          <w:lang w:val="ru-RU"/>
        </w:rPr>
        <w:t xml:space="preserve">г., одна лицензия клиента будет соответствовать четырем лицензиям «на ядро» для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Для дальнейшего использования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6F5F06" w:rsidRDefault="009C7505" w:rsidP="009C7505">
      <w:pPr>
        <w:ind w:left="1440"/>
        <w:rPr>
          <w:lang w:val="ru-RU"/>
        </w:rPr>
      </w:pPr>
    </w:p>
    <w:p w:rsidR="009C7505" w:rsidRPr="006F5F06" w:rsidRDefault="00A81E83" w:rsidP="00D6185B">
      <w:pPr>
        <w:spacing w:after="60"/>
        <w:ind w:left="720"/>
        <w:rPr>
          <w:lang w:val="ru-RU"/>
        </w:rPr>
      </w:pPr>
      <w:r w:rsidRPr="006F5F06">
        <w:rPr>
          <w:b/>
          <w:lang w:val="ru-RU"/>
        </w:rPr>
        <w:t>Для клиентов из Китайской Народной</w:t>
      </w:r>
      <w:r w:rsidRPr="006F5F06">
        <w:rPr>
          <w:lang w:val="ru-RU"/>
        </w:rPr>
        <w:t xml:space="preserve"> </w:t>
      </w:r>
      <w:r w:rsidRPr="006F5F06">
        <w:rPr>
          <w:b/>
          <w:lang w:val="ru-RU"/>
        </w:rPr>
        <w:t>Республики, приобретающих там лицензии «на</w:t>
      </w:r>
      <w:r w:rsidR="00D6185B">
        <w:rPr>
          <w:b/>
        </w:rPr>
        <w:t> </w:t>
      </w:r>
      <w:r w:rsidRPr="006F5F06">
        <w:rPr>
          <w:b/>
          <w:lang w:val="ru-RU"/>
        </w:rPr>
        <w:t xml:space="preserve">процессор» и </w:t>
      </w:r>
      <w:r w:rsidRPr="00416CED">
        <w:rPr>
          <w:b/>
        </w:rPr>
        <w:t>Software</w:t>
      </w:r>
      <w:r w:rsidRPr="006F5F06">
        <w:rPr>
          <w:b/>
          <w:lang w:val="ru-RU"/>
        </w:rPr>
        <w:t xml:space="preserve"> </w:t>
      </w:r>
      <w:r w:rsidRPr="00416CED">
        <w:rPr>
          <w:b/>
        </w:rPr>
        <w:t>Assurance</w:t>
      </w:r>
      <w:r w:rsidRPr="006F5F06">
        <w:rPr>
          <w:b/>
          <w:lang w:val="ru-RU"/>
        </w:rPr>
        <w:t xml:space="preserve"> для </w:t>
      </w:r>
      <w:r w:rsidRPr="00416CED">
        <w:rPr>
          <w:b/>
        </w:rPr>
        <w:t>SQL</w:t>
      </w:r>
      <w:r w:rsidRPr="006F5F06">
        <w:rPr>
          <w:b/>
          <w:lang w:val="ru-RU"/>
        </w:rPr>
        <w:t xml:space="preserve"> </w:t>
      </w:r>
      <w:r w:rsidRPr="00416CED">
        <w:rPr>
          <w:b/>
        </w:rPr>
        <w:t>Server</w:t>
      </w:r>
      <w:r w:rsidRPr="006F5F06">
        <w:rPr>
          <w:b/>
          <w:lang w:val="ru-RU"/>
        </w:rPr>
        <w:t xml:space="preserve"> 2008 </w:t>
      </w:r>
      <w:r w:rsidRPr="00416CED">
        <w:rPr>
          <w:b/>
        </w:rPr>
        <w:t>R</w:t>
      </w:r>
      <w:r w:rsidRPr="006F5F06">
        <w:rPr>
          <w:b/>
          <w:lang w:val="ru-RU"/>
        </w:rPr>
        <w:t>2:</w:t>
      </w:r>
    </w:p>
    <w:p w:rsidR="001D7A2C" w:rsidRPr="006F5F06" w:rsidRDefault="00A81E83" w:rsidP="009C7505">
      <w:pPr>
        <w:ind w:left="720"/>
        <w:rPr>
          <w:lang w:val="ru-RU"/>
        </w:rPr>
      </w:pPr>
      <w:r w:rsidRPr="006F5F06">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508" w:name="_821_SQL_Server®"/>
      <w:bookmarkEnd w:id="1454"/>
      <w:bookmarkEnd w:id="1455"/>
      <w:bookmarkEnd w:id="1456"/>
      <w:bookmarkEnd w:id="1457"/>
      <w:bookmarkEnd w:id="1508"/>
    </w:p>
    <w:p w:rsidR="009C7505" w:rsidRPr="006F5F06" w:rsidRDefault="009C7505" w:rsidP="009C7505">
      <w:pPr>
        <w:rPr>
          <w:lang w:val="ru-RU"/>
        </w:rPr>
      </w:pPr>
    </w:p>
    <w:p w:rsidR="00602EF4" w:rsidRPr="006F5F06" w:rsidRDefault="00602EF4" w:rsidP="00602EF4">
      <w:pPr>
        <w:rPr>
          <w:lang w:val="ru-RU"/>
        </w:rPr>
      </w:pPr>
      <w:bookmarkStart w:id="1509" w:name="Srv_82SysCtrDataProMgr07StdSvrMgmtML"/>
      <w:bookmarkStart w:id="1510" w:name="Srv_78SysCtrDataProMgr07StdSvrMgmtML"/>
      <w:bookmarkStart w:id="1511" w:name="Srv_79SysCtrDataProMgr07StdSvrMgmtML"/>
    </w:p>
    <w:p w:rsidR="00D6185B" w:rsidRPr="006F5F06" w:rsidRDefault="00D6185B" w:rsidP="00602EF4">
      <w:pPr>
        <w:rPr>
          <w:lang w:val="ru-RU"/>
        </w:rPr>
      </w:pPr>
    </w:p>
    <w:p w:rsidR="00D6185B" w:rsidRPr="006F5F06" w:rsidRDefault="00D6185B" w:rsidP="00602EF4">
      <w:pPr>
        <w:rPr>
          <w:lang w:val="ru-RU"/>
        </w:rPr>
      </w:pPr>
    </w:p>
    <w:p w:rsidR="00023FE7" w:rsidRPr="00416CED" w:rsidRDefault="00A560B6" w:rsidP="0037081F">
      <w:pPr>
        <w:pStyle w:val="Heading3"/>
      </w:pPr>
      <w:bookmarkStart w:id="1512" w:name="_79_System_Center"/>
      <w:bookmarkStart w:id="1513" w:name="_86_84_System"/>
      <w:bookmarkStart w:id="1514" w:name="_Toc336338351"/>
      <w:bookmarkStart w:id="1515" w:name="_Toc363742052"/>
      <w:bookmarkStart w:id="1516" w:name="Srv_79SystemCenterEssentials07"/>
      <w:bookmarkStart w:id="1517" w:name="Srv_80SystemCenterEssentials07"/>
      <w:bookmarkStart w:id="1518" w:name="Srv_83SystemCenterEssentials07"/>
      <w:bookmarkEnd w:id="1509"/>
      <w:bookmarkEnd w:id="1510"/>
      <w:bookmarkEnd w:id="1511"/>
      <w:bookmarkEnd w:id="1512"/>
      <w:bookmarkEnd w:id="1513"/>
      <w:r w:rsidRPr="00416CED">
        <w:rPr>
          <w:rFonts w:ascii="Tahoma" w:hAnsi="Tahoma"/>
          <w:caps/>
          <w:color w:val="F66400"/>
          <w:sz w:val="22"/>
          <w:vertAlign w:val="superscript"/>
        </w:rPr>
        <w:t>91</w:t>
      </w:r>
      <w:r w:rsidRPr="00416CED">
        <w:rPr>
          <w:rFonts w:ascii="Tahoma" w:hAnsi="Tahoma"/>
          <w:color w:val="F66400"/>
          <w:sz w:val="22"/>
        </w:rPr>
        <w:t xml:space="preserve"> System Center Essentials 2010</w:t>
      </w:r>
      <w:bookmarkEnd w:id="1514"/>
      <w:bookmarkEnd w:id="1515"/>
    </w:p>
    <w:bookmarkEnd w:id="1516"/>
    <w:bookmarkEnd w:id="1517"/>
    <w:bookmarkEnd w:id="1518"/>
    <w:p w:rsidR="00A30254" w:rsidRPr="00416CED" w:rsidRDefault="00A30254" w:rsidP="00602EF4">
      <w:pPr>
        <w:spacing w:after="60"/>
        <w:ind w:left="720"/>
      </w:pPr>
    </w:p>
    <w:p w:rsidR="00A30254" w:rsidRPr="00416CED" w:rsidRDefault="00A30254" w:rsidP="00A30254">
      <w:pPr>
        <w:spacing w:after="60"/>
        <w:ind w:left="720"/>
      </w:pPr>
      <w:r w:rsidRPr="00416CED">
        <w:rPr>
          <w:rFonts w:cs="Tahoma"/>
          <w:b/>
          <w:color w:val="000000"/>
          <w:szCs w:val="20"/>
        </w:rPr>
        <w:t>Предоставление лицензий для клиентов System Center Essentials 2010 Software Assurance</w:t>
      </w:r>
    </w:p>
    <w:p w:rsidR="00A30254" w:rsidRPr="00416CED" w:rsidRDefault="00A30254" w:rsidP="00A30254">
      <w:pPr>
        <w:pStyle w:val="EndnoteText"/>
        <w:ind w:left="720"/>
      </w:pP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Essentials</w:t>
      </w:r>
      <w:r w:rsidRPr="006F5F06">
        <w:rPr>
          <w:rFonts w:ascii="Tahoma" w:hAnsi="Tahoma" w:cs="Tahoma"/>
          <w:sz w:val="18"/>
          <w:lang w:val="ru-RU"/>
        </w:rPr>
        <w:t xml:space="preserve"> (</w:t>
      </w:r>
      <w:r w:rsidRPr="00416CED">
        <w:rPr>
          <w:rFonts w:ascii="Tahoma" w:hAnsi="Tahoma" w:cs="Tahoma"/>
          <w:sz w:val="18"/>
        </w:rPr>
        <w:t>SCE</w:t>
      </w:r>
      <w:r w:rsidRPr="006F5F06">
        <w:rPr>
          <w:rFonts w:ascii="Tahoma" w:hAnsi="Tahoma" w:cs="Tahoma"/>
          <w:sz w:val="18"/>
          <w:lang w:val="ru-RU"/>
        </w:rPr>
        <w:t>) версии 2010 будет последний версией данного продукта.</w:t>
      </w:r>
      <w:r w:rsidR="00FA2C82" w:rsidRPr="006F5F06">
        <w:rPr>
          <w:rFonts w:ascii="Tahoma" w:hAnsi="Tahoma" w:cs="Tahoma"/>
          <w:sz w:val="18"/>
          <w:lang w:val="ru-RU"/>
        </w:rPr>
        <w:t xml:space="preserve"> </w:t>
      </w:r>
      <w:r w:rsidRPr="006F5F06">
        <w:rPr>
          <w:rFonts w:ascii="Tahoma" w:hAnsi="Tahoma" w:cs="Tahoma"/>
          <w:sz w:val="18"/>
          <w:lang w:val="ru-RU"/>
        </w:rPr>
        <w:t xml:space="preserve">Клиентам, имеющим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SCE</w:t>
      </w:r>
      <w:r w:rsidRPr="006F5F06">
        <w:rPr>
          <w:rFonts w:ascii="Tahoma" w:hAnsi="Tahoma" w:cs="Tahoma"/>
          <w:sz w:val="18"/>
          <w:lang w:val="ru-RU"/>
        </w:rPr>
        <w:t xml:space="preserve"> 1 марта 2013</w:t>
      </w:r>
      <w:r w:rsidRPr="00416CED">
        <w:rPr>
          <w:rFonts w:ascii="Tahoma" w:hAnsi="Tahoma" w:cs="Tahoma"/>
          <w:sz w:val="18"/>
        </w:rPr>
        <w:t> </w:t>
      </w:r>
      <w:r w:rsidRPr="006F5F06">
        <w:rPr>
          <w:rFonts w:ascii="Tahoma" w:hAnsi="Tahoma" w:cs="Tahoma"/>
          <w:sz w:val="18"/>
          <w:lang w:val="ru-RU"/>
        </w:rPr>
        <w:t xml:space="preserve">г., предоставляются лицензии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2012 без дополнительной оплаты, за исключением стоимости носителей (если таковые имеются).</w:t>
      </w:r>
      <w:r w:rsidR="00FA2C82" w:rsidRPr="006F5F06">
        <w:rPr>
          <w:rFonts w:ascii="Tahoma" w:hAnsi="Tahoma" w:cs="Tahoma"/>
          <w:sz w:val="18"/>
          <w:lang w:val="ru-RU"/>
        </w:rPr>
        <w:t xml:space="preserve"> </w:t>
      </w:r>
      <w:r w:rsidRPr="006F5F06">
        <w:rPr>
          <w:rFonts w:ascii="Tahoma" w:hAnsi="Tahoma" w:cs="Tahoma"/>
          <w:sz w:val="18"/>
          <w:lang w:val="ru-RU"/>
        </w:rPr>
        <w:t xml:space="preserve">Число лицензий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2012, которые могут быть доступны клиенту в рамках данного предложения, зависит от количества и типа лицензий </w:t>
      </w:r>
      <w:r w:rsidRPr="00416CED">
        <w:rPr>
          <w:rFonts w:ascii="Tahoma" w:hAnsi="Tahoma" w:cs="Tahoma"/>
          <w:sz w:val="18"/>
        </w:rPr>
        <w:t>SCE</w:t>
      </w:r>
      <w:r w:rsidRPr="006F5F06">
        <w:rPr>
          <w:rFonts w:ascii="Tahoma" w:hAnsi="Tahoma" w:cs="Tahoma"/>
          <w:sz w:val="18"/>
          <w:lang w:val="ru-RU"/>
        </w:rPr>
        <w:t xml:space="preserve"> с покрытием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которые были приобретены клиентом.</w:t>
      </w:r>
      <w:r w:rsidR="00FA2C82" w:rsidRPr="006F5F06">
        <w:rPr>
          <w:rFonts w:ascii="Tahoma" w:hAnsi="Tahoma" w:cs="Tahoma"/>
          <w:sz w:val="18"/>
          <w:lang w:val="ru-RU"/>
        </w:rPr>
        <w:t xml:space="preserve"> </w:t>
      </w:r>
      <w:r w:rsidRPr="00416CED">
        <w:rPr>
          <w:rFonts w:ascii="Tahoma" w:hAnsi="Tahoma" w:cs="Tahoma"/>
          <w:sz w:val="18"/>
        </w:rPr>
        <w:t>Подробные сведения см. в таблице ниже.</w:t>
      </w:r>
    </w:p>
    <w:p w:rsidR="00A30254" w:rsidRPr="00416CED"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416CED" w:rsidTr="00CE334A">
        <w:tc>
          <w:tcPr>
            <w:tcW w:w="3960" w:type="dxa"/>
            <w:shd w:val="clear" w:color="auto" w:fill="FABF8F"/>
            <w:hideMark/>
          </w:tcPr>
          <w:p w:rsidR="00A30254" w:rsidRPr="006F5F06" w:rsidRDefault="00A30254" w:rsidP="00D6185B">
            <w:pPr>
              <w:ind w:left="162"/>
              <w:jc w:val="center"/>
              <w:rPr>
                <w:rFonts w:cs="Tahoma"/>
                <w:b/>
                <w:bCs/>
                <w:color w:val="000000"/>
                <w:szCs w:val="18"/>
                <w:lang w:val="ru-RU"/>
              </w:rPr>
            </w:pPr>
            <w:r w:rsidRPr="006F5F06">
              <w:rPr>
                <w:rFonts w:cs="Tahoma"/>
                <w:b/>
                <w:bCs/>
                <w:color w:val="000000"/>
                <w:szCs w:val="18"/>
                <w:lang w:val="ru-RU"/>
              </w:rPr>
              <w:t>Соответствующие лицензии с</w:t>
            </w:r>
            <w:r w:rsidR="00D6185B">
              <w:rPr>
                <w:rFonts w:cs="Tahoma"/>
                <w:b/>
                <w:bCs/>
                <w:color w:val="000000"/>
                <w:szCs w:val="18"/>
              </w:rPr>
              <w:t> </w:t>
            </w:r>
            <w:r w:rsidRPr="00416CED">
              <w:rPr>
                <w:rFonts w:cs="Tahoma"/>
                <w:b/>
                <w:bCs/>
                <w:color w:val="000000"/>
                <w:szCs w:val="18"/>
              </w:rPr>
              <w:t>Software</w:t>
            </w:r>
            <w:r w:rsidRPr="006F5F06">
              <w:rPr>
                <w:rFonts w:cs="Tahoma"/>
                <w:b/>
                <w:bCs/>
                <w:color w:val="000000"/>
                <w:szCs w:val="18"/>
                <w:lang w:val="ru-RU"/>
              </w:rPr>
              <w:t xml:space="preserve"> </w:t>
            </w:r>
            <w:r w:rsidRPr="00416CED">
              <w:rPr>
                <w:rFonts w:cs="Tahoma"/>
                <w:b/>
                <w:bCs/>
                <w:color w:val="000000"/>
                <w:szCs w:val="18"/>
              </w:rPr>
              <w:t>Assurance</w:t>
            </w:r>
          </w:p>
        </w:tc>
        <w:tc>
          <w:tcPr>
            <w:tcW w:w="4593" w:type="dxa"/>
            <w:shd w:val="clear" w:color="auto" w:fill="FABF8F"/>
            <w:hideMark/>
          </w:tcPr>
          <w:p w:rsidR="00A30254" w:rsidRPr="00416CED" w:rsidRDefault="00A30254" w:rsidP="00D6185B">
            <w:pPr>
              <w:ind w:left="162"/>
              <w:jc w:val="center"/>
              <w:rPr>
                <w:rFonts w:cs="Tahoma"/>
                <w:b/>
                <w:bCs/>
                <w:color w:val="000000"/>
                <w:szCs w:val="18"/>
              </w:rPr>
            </w:pPr>
            <w:r w:rsidRPr="00416CED">
              <w:rPr>
                <w:rFonts w:cs="Tahoma"/>
                <w:b/>
                <w:bCs/>
                <w:color w:val="000000"/>
                <w:szCs w:val="18"/>
              </w:rPr>
              <w:t>Предоставление лицензий System Center</w:t>
            </w:r>
            <w:r w:rsidR="00D6185B">
              <w:rPr>
                <w:rFonts w:cs="Tahoma"/>
                <w:b/>
                <w:bCs/>
                <w:color w:val="000000"/>
                <w:szCs w:val="18"/>
              </w:rPr>
              <w:t> </w:t>
            </w:r>
            <w:r w:rsidRPr="00416CED">
              <w:rPr>
                <w:rFonts w:cs="Tahoma"/>
                <w:b/>
                <w:bCs/>
                <w:color w:val="000000"/>
                <w:szCs w:val="18"/>
              </w:rPr>
              <w:t>2012</w:t>
            </w:r>
          </w:p>
        </w:tc>
      </w:tr>
      <w:tr w:rsidR="00A30254" w:rsidRPr="00B973CC" w:rsidTr="00CE334A">
        <w:tc>
          <w:tcPr>
            <w:tcW w:w="3960" w:type="dxa"/>
            <w:hideMark/>
          </w:tcPr>
          <w:p w:rsidR="00A30254" w:rsidRPr="00416CED" w:rsidRDefault="00A30254" w:rsidP="00CE334A">
            <w:pPr>
              <w:ind w:left="162"/>
              <w:rPr>
                <w:rFonts w:cs="Tahoma"/>
                <w:bCs/>
                <w:color w:val="000000"/>
                <w:szCs w:val="18"/>
              </w:rPr>
            </w:pPr>
            <w:r w:rsidRPr="00416CED">
              <w:rPr>
                <w:rFonts w:cs="Tahoma"/>
                <w:bCs/>
                <w:color w:val="000000"/>
                <w:szCs w:val="18"/>
              </w:rPr>
              <w:t>System Center Essentials 2010</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лицензия на управление сервером для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на каждые восемь* основных лицензий</w:t>
            </w:r>
          </w:p>
        </w:tc>
      </w:tr>
      <w:tr w:rsidR="00A30254" w:rsidRPr="00B973CC" w:rsidTr="00CE334A">
        <w:tc>
          <w:tcPr>
            <w:tcW w:w="3960" w:type="dxa"/>
            <w:hideMark/>
          </w:tcPr>
          <w:p w:rsidR="00A30254" w:rsidRPr="00416CED" w:rsidRDefault="00A30254" w:rsidP="00CE334A">
            <w:pPr>
              <w:ind w:left="162"/>
              <w:rPr>
                <w:rFonts w:cs="Tahoma"/>
                <w:bCs/>
                <w:color w:val="000000"/>
                <w:szCs w:val="18"/>
              </w:rPr>
            </w:pPr>
            <w:r w:rsidRPr="00416CED">
              <w:rPr>
                <w:rFonts w:cs="Tahoma"/>
                <w:bCs/>
                <w:color w:val="000000"/>
                <w:szCs w:val="18"/>
              </w:rPr>
              <w:t>System Center Essentials 2010 с SQL</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лицензия на управление сервером для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на каждую одну основную лицензию</w:t>
            </w:r>
          </w:p>
        </w:tc>
      </w:tr>
      <w:tr w:rsidR="00A30254" w:rsidRPr="00B973CC" w:rsidTr="00CE334A">
        <w:tc>
          <w:tcPr>
            <w:tcW w:w="3960"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Лицензия на управление сервером для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w:t>
            </w:r>
            <w:r w:rsidRPr="00416CED">
              <w:rPr>
                <w:rFonts w:cs="Tahoma"/>
                <w:bCs/>
                <w:color w:val="000000"/>
                <w:szCs w:val="18"/>
              </w:rPr>
              <w:t>Essentials</w:t>
            </w:r>
            <w:r w:rsidRPr="006F5F06">
              <w:rPr>
                <w:rFonts w:cs="Tahoma"/>
                <w:bCs/>
                <w:color w:val="000000"/>
                <w:szCs w:val="18"/>
                <w:lang w:val="ru-RU"/>
              </w:rPr>
              <w:t xml:space="preserve"> 2010</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лицензия на управление сервером для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на каждые восемь* основных лицензий</w:t>
            </w:r>
          </w:p>
        </w:tc>
      </w:tr>
      <w:tr w:rsidR="00A30254" w:rsidRPr="00B973CC" w:rsidTr="00CE334A">
        <w:tc>
          <w:tcPr>
            <w:tcW w:w="3960" w:type="dxa"/>
            <w:hideMark/>
          </w:tcPr>
          <w:p w:rsidR="00A30254" w:rsidRPr="006F5F06" w:rsidRDefault="00A30254" w:rsidP="00CE334A">
            <w:pPr>
              <w:ind w:left="162"/>
              <w:rPr>
                <w:lang w:val="ru-RU"/>
              </w:rPr>
            </w:pP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w:t>
            </w:r>
            <w:r w:rsidRPr="00416CED">
              <w:rPr>
                <w:rFonts w:cs="Tahoma"/>
                <w:bCs/>
                <w:color w:val="000000"/>
                <w:szCs w:val="18"/>
              </w:rPr>
              <w:t>Essentials</w:t>
            </w:r>
            <w:r w:rsidRPr="006F5F06">
              <w:rPr>
                <w:rFonts w:cs="Tahoma"/>
                <w:bCs/>
                <w:color w:val="000000"/>
                <w:szCs w:val="18"/>
                <w:lang w:val="ru-RU"/>
              </w:rPr>
              <w:t xml:space="preserve"> 2010 </w:t>
            </w:r>
            <w:r w:rsidRPr="00416CED">
              <w:rPr>
                <w:rFonts w:cs="Tahoma"/>
                <w:bCs/>
                <w:color w:val="000000"/>
                <w:szCs w:val="18"/>
              </w:rPr>
              <w:t>Plus</w:t>
            </w:r>
          </w:p>
          <w:p w:rsidR="00A30254" w:rsidRPr="006F5F06" w:rsidRDefault="00A30254" w:rsidP="00CE334A">
            <w:pPr>
              <w:ind w:left="162"/>
              <w:rPr>
                <w:rFonts w:cs="Tahoma"/>
                <w:bCs/>
                <w:color w:val="000000"/>
                <w:szCs w:val="18"/>
                <w:lang w:val="ru-RU"/>
              </w:rPr>
            </w:pPr>
            <w:r w:rsidRPr="006F5F06">
              <w:rPr>
                <w:rFonts w:cs="Tahoma"/>
                <w:bCs/>
                <w:color w:val="000000"/>
                <w:szCs w:val="18"/>
                <w:lang w:val="ru-RU"/>
              </w:rPr>
              <w:t>Набор лицензий на управление сервером</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лицензия на управление сервером для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на каждые две** основные лицензии</w:t>
            </w:r>
          </w:p>
        </w:tc>
      </w:tr>
      <w:tr w:rsidR="00A30254" w:rsidRPr="00B973CC" w:rsidTr="00CE334A">
        <w:tc>
          <w:tcPr>
            <w:tcW w:w="3960"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Клиентская лицензия на управление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w:t>
            </w:r>
            <w:r w:rsidRPr="00416CED">
              <w:rPr>
                <w:rFonts w:cs="Tahoma"/>
                <w:bCs/>
                <w:color w:val="000000"/>
                <w:szCs w:val="18"/>
              </w:rPr>
              <w:t>Essentials</w:t>
            </w:r>
            <w:r w:rsidRPr="006F5F06">
              <w:rPr>
                <w:rFonts w:cs="Tahoma"/>
                <w:bCs/>
                <w:color w:val="000000"/>
                <w:szCs w:val="18"/>
                <w:lang w:val="ru-RU"/>
              </w:rPr>
              <w:t xml:space="preserve"> 2010</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клиентская Лицензия на управление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Configuration</w:t>
            </w:r>
            <w:r w:rsidRPr="006F5F06">
              <w:rPr>
                <w:rFonts w:cs="Tahoma"/>
                <w:bCs/>
                <w:color w:val="000000"/>
                <w:szCs w:val="18"/>
                <w:lang w:val="ru-RU"/>
              </w:rPr>
              <w:t xml:space="preserve"> </w:t>
            </w:r>
            <w:r w:rsidRPr="00416CED">
              <w:rPr>
                <w:rFonts w:cs="Tahoma"/>
                <w:bCs/>
                <w:color w:val="000000"/>
                <w:szCs w:val="18"/>
              </w:rPr>
              <w:t>Manager</w:t>
            </w:r>
            <w:r w:rsidRPr="006F5F06">
              <w:rPr>
                <w:rFonts w:cs="Tahoma"/>
                <w:bCs/>
                <w:color w:val="000000"/>
                <w:szCs w:val="18"/>
                <w:lang w:val="ru-RU"/>
              </w:rPr>
              <w:t xml:space="preserve"> для каждой отдельной соответствующей лицензии</w:t>
            </w:r>
          </w:p>
        </w:tc>
      </w:tr>
      <w:tr w:rsidR="00A30254" w:rsidRPr="00B973CC" w:rsidTr="00CE334A">
        <w:tc>
          <w:tcPr>
            <w:tcW w:w="3960"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Клиентская лицензия на управление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w:t>
            </w:r>
            <w:r w:rsidRPr="00416CED">
              <w:rPr>
                <w:rFonts w:cs="Tahoma"/>
                <w:bCs/>
                <w:color w:val="000000"/>
                <w:szCs w:val="18"/>
              </w:rPr>
              <w:t>Essentials</w:t>
            </w:r>
            <w:r w:rsidRPr="006F5F06">
              <w:rPr>
                <w:rFonts w:cs="Tahoma"/>
                <w:bCs/>
                <w:color w:val="000000"/>
                <w:szCs w:val="18"/>
                <w:lang w:val="ru-RU"/>
              </w:rPr>
              <w:t xml:space="preserve"> </w:t>
            </w:r>
            <w:r w:rsidRPr="00416CED">
              <w:rPr>
                <w:rFonts w:cs="Tahoma"/>
                <w:bCs/>
                <w:color w:val="000000"/>
                <w:szCs w:val="18"/>
              </w:rPr>
              <w:t>Plus</w:t>
            </w:r>
            <w:r w:rsidRPr="006F5F06">
              <w:rPr>
                <w:rFonts w:cs="Tahoma"/>
                <w:bCs/>
                <w:color w:val="000000"/>
                <w:szCs w:val="18"/>
                <w:lang w:val="ru-RU"/>
              </w:rPr>
              <w:t xml:space="preserve"> 2010</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клиентская Лицензия на управление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Configuration</w:t>
            </w:r>
            <w:r w:rsidRPr="006F5F06">
              <w:rPr>
                <w:rFonts w:cs="Tahoma"/>
                <w:bCs/>
                <w:color w:val="000000"/>
                <w:szCs w:val="18"/>
                <w:lang w:val="ru-RU"/>
              </w:rPr>
              <w:t xml:space="preserve"> </w:t>
            </w:r>
            <w:r w:rsidRPr="00416CED">
              <w:rPr>
                <w:rFonts w:cs="Tahoma"/>
                <w:bCs/>
                <w:color w:val="000000"/>
                <w:szCs w:val="18"/>
              </w:rPr>
              <w:t>Manager</w:t>
            </w:r>
            <w:r w:rsidRPr="006F5F06">
              <w:rPr>
                <w:rFonts w:cs="Tahoma"/>
                <w:bCs/>
                <w:color w:val="000000"/>
                <w:szCs w:val="18"/>
                <w:lang w:val="ru-RU"/>
              </w:rPr>
              <w:t xml:space="preserve"> для каждой отдельной соответствующей лицензии</w:t>
            </w:r>
          </w:p>
        </w:tc>
      </w:tr>
      <w:tr w:rsidR="00A30254" w:rsidRPr="00B973CC" w:rsidTr="00CE334A">
        <w:tc>
          <w:tcPr>
            <w:tcW w:w="3960" w:type="dxa"/>
            <w:hideMark/>
          </w:tcPr>
          <w:p w:rsidR="00A30254" w:rsidRPr="00416CED" w:rsidRDefault="00A30254" w:rsidP="00CE334A">
            <w:pPr>
              <w:ind w:left="162"/>
              <w:rPr>
                <w:rFonts w:cs="Tahoma"/>
                <w:bCs/>
                <w:color w:val="000000"/>
                <w:szCs w:val="18"/>
              </w:rPr>
            </w:pPr>
            <w:r w:rsidRPr="00416CED">
              <w:rPr>
                <w:rFonts w:cs="Tahoma"/>
                <w:bCs/>
                <w:color w:val="000000"/>
                <w:szCs w:val="18"/>
              </w:rPr>
              <w:t>Лицензия Virtual Machine Manager Workgroup Edition Server</w:t>
            </w:r>
          </w:p>
        </w:tc>
        <w:tc>
          <w:tcPr>
            <w:tcW w:w="4593" w:type="dxa"/>
            <w:hideMark/>
          </w:tcPr>
          <w:p w:rsidR="00A30254" w:rsidRPr="006F5F06" w:rsidRDefault="00A30254" w:rsidP="00CE334A">
            <w:pPr>
              <w:ind w:left="162"/>
              <w:rPr>
                <w:rFonts w:cs="Tahoma"/>
                <w:bCs/>
                <w:color w:val="000000"/>
                <w:szCs w:val="18"/>
                <w:lang w:val="ru-RU"/>
              </w:rPr>
            </w:pPr>
            <w:r w:rsidRPr="006F5F06">
              <w:rPr>
                <w:rFonts w:cs="Tahoma"/>
                <w:bCs/>
                <w:color w:val="000000"/>
                <w:szCs w:val="18"/>
                <w:lang w:val="ru-RU"/>
              </w:rPr>
              <w:t xml:space="preserve">Одна лицензия на управление сервером для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на каждые две** основные лицензии</w:t>
            </w:r>
          </w:p>
        </w:tc>
      </w:tr>
    </w:tbl>
    <w:p w:rsidR="00A30254" w:rsidRPr="006F5F06" w:rsidRDefault="00A30254" w:rsidP="00A30254">
      <w:pPr>
        <w:pStyle w:val="EndnoteText"/>
        <w:rPr>
          <w:lang w:val="ru-RU"/>
        </w:rPr>
      </w:pPr>
      <w:r w:rsidRPr="006F5F06">
        <w:rPr>
          <w:rFonts w:ascii="Tahoma" w:hAnsi="Tahoma" w:cs="Tahoma"/>
          <w:i/>
          <w:sz w:val="16"/>
          <w:szCs w:val="16"/>
          <w:lang w:val="ru-RU"/>
        </w:rPr>
        <w:t>*</w:t>
      </w:r>
      <w:r w:rsidRPr="00416CED">
        <w:rPr>
          <w:rFonts w:ascii="Tahoma" w:hAnsi="Tahoma" w:cs="Tahoma"/>
          <w:i/>
          <w:sz w:val="16"/>
          <w:szCs w:val="16"/>
        </w:rPr>
        <w:t> </w:t>
      </w:r>
      <w:r w:rsidRPr="006F5F06">
        <w:rPr>
          <w:rFonts w:ascii="Tahoma" w:hAnsi="Tahoma" w:cs="Tahoma"/>
          <w:i/>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FA2C82" w:rsidRPr="006F5F06">
        <w:rPr>
          <w:rFonts w:ascii="Tahoma" w:hAnsi="Tahoma" w:cs="Tahoma"/>
          <w:i/>
          <w:sz w:val="16"/>
          <w:szCs w:val="16"/>
          <w:lang w:val="ru-RU"/>
        </w:rPr>
        <w:t xml:space="preserve"> </w:t>
      </w:r>
      <w:r w:rsidRPr="006F5F06">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A30254" w:rsidRPr="006F5F06" w:rsidRDefault="00A30254" w:rsidP="00A30254">
      <w:pPr>
        <w:pStyle w:val="EndnoteText"/>
        <w:rPr>
          <w:lang w:val="ru-RU"/>
        </w:rPr>
      </w:pPr>
    </w:p>
    <w:p w:rsidR="00A30254" w:rsidRPr="006F5F06" w:rsidRDefault="00A30254" w:rsidP="00A30254">
      <w:pPr>
        <w:pStyle w:val="EndnoteText"/>
        <w:rPr>
          <w:spacing w:val="-2"/>
          <w:lang w:val="ru-RU"/>
        </w:rPr>
      </w:pPr>
      <w:r w:rsidRPr="006F5F06">
        <w:rPr>
          <w:rFonts w:ascii="Tahoma" w:hAnsi="Tahoma" w:cs="Tahoma"/>
          <w:i/>
          <w:spacing w:val="-2"/>
          <w:sz w:val="16"/>
          <w:szCs w:val="16"/>
          <w:lang w:val="ru-RU"/>
        </w:rPr>
        <w:t>**</w:t>
      </w:r>
      <w:r w:rsidRPr="00D6185B">
        <w:rPr>
          <w:rFonts w:ascii="Tahoma" w:hAnsi="Tahoma" w:cs="Tahoma"/>
          <w:i/>
          <w:spacing w:val="-2"/>
          <w:sz w:val="16"/>
          <w:szCs w:val="16"/>
        </w:rPr>
        <w:t> </w:t>
      </w:r>
      <w:r w:rsidRPr="006F5F06">
        <w:rPr>
          <w:rFonts w:ascii="Tahoma" w:hAnsi="Tahoma" w:cs="Tahoma"/>
          <w:i/>
          <w:spacing w:val="-2"/>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FA2C82" w:rsidRPr="006F5F06">
        <w:rPr>
          <w:rFonts w:ascii="Tahoma" w:hAnsi="Tahoma" w:cs="Tahoma"/>
          <w:i/>
          <w:spacing w:val="-2"/>
          <w:sz w:val="16"/>
          <w:szCs w:val="16"/>
          <w:lang w:val="ru-RU"/>
        </w:rPr>
        <w:t xml:space="preserve"> </w:t>
      </w:r>
      <w:r w:rsidRPr="006F5F06">
        <w:rPr>
          <w:rFonts w:ascii="Tahoma" w:hAnsi="Tahoma" w:cs="Tahoma"/>
          <w:i/>
          <w:spacing w:val="-2"/>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rsidR="00A30254" w:rsidRPr="006F5F06" w:rsidRDefault="00A30254" w:rsidP="00CE334A">
      <w:pPr>
        <w:spacing w:line="276" w:lineRule="auto"/>
        <w:rPr>
          <w:lang w:val="ru-RU"/>
        </w:rPr>
      </w:pPr>
    </w:p>
    <w:p w:rsidR="00A30254" w:rsidRPr="006F5F06" w:rsidRDefault="00A30254" w:rsidP="00CE334A">
      <w:pPr>
        <w:pStyle w:val="EndnoteText"/>
        <w:ind w:left="720"/>
        <w:rPr>
          <w:lang w:val="ru-RU"/>
        </w:rPr>
      </w:pPr>
      <w:r w:rsidRPr="006F5F06">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416CED">
        <w:rPr>
          <w:rFonts w:ascii="Tahoma" w:hAnsi="Tahoma" w:cs="Tahoma"/>
          <w:sz w:val="18"/>
          <w:szCs w:val="18"/>
        </w:rPr>
        <w:t>SCE</w:t>
      </w:r>
      <w:r w:rsidRPr="006F5F06">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416CED">
        <w:rPr>
          <w:rFonts w:ascii="Tahoma" w:hAnsi="Tahoma" w:cs="Tahoma"/>
          <w:sz w:val="18"/>
          <w:szCs w:val="18"/>
        </w:rPr>
        <w:t>Software</w:t>
      </w:r>
      <w:r w:rsidRPr="006F5F06">
        <w:rPr>
          <w:rFonts w:ascii="Tahoma" w:hAnsi="Tahoma" w:cs="Tahoma"/>
          <w:sz w:val="18"/>
          <w:szCs w:val="18"/>
          <w:lang w:val="ru-RU"/>
        </w:rPr>
        <w:t xml:space="preserve"> </w:t>
      </w:r>
      <w:r w:rsidRPr="00416CED">
        <w:rPr>
          <w:rFonts w:ascii="Tahoma" w:hAnsi="Tahoma" w:cs="Tahoma"/>
          <w:sz w:val="18"/>
          <w:szCs w:val="18"/>
        </w:rPr>
        <w:t>Assurance</w:t>
      </w:r>
      <w:r w:rsidRPr="006F5F06">
        <w:rPr>
          <w:rFonts w:ascii="Tahoma" w:hAnsi="Tahoma" w:cs="Tahoma"/>
          <w:sz w:val="18"/>
          <w:szCs w:val="18"/>
          <w:lang w:val="ru-RU"/>
        </w:rPr>
        <w:t xml:space="preserve"> для лицензий на </w:t>
      </w:r>
      <w:r w:rsidRPr="00416CED">
        <w:rPr>
          <w:rFonts w:ascii="Tahoma" w:hAnsi="Tahoma" w:cs="Tahoma"/>
          <w:sz w:val="18"/>
          <w:szCs w:val="18"/>
        </w:rPr>
        <w:t>System</w:t>
      </w:r>
      <w:r w:rsidRPr="006F5F06">
        <w:rPr>
          <w:rFonts w:ascii="Tahoma" w:hAnsi="Tahoma" w:cs="Tahoma"/>
          <w:sz w:val="18"/>
          <w:szCs w:val="18"/>
          <w:lang w:val="ru-RU"/>
        </w:rPr>
        <w:t xml:space="preserve"> </w:t>
      </w:r>
      <w:r w:rsidRPr="00416CED">
        <w:rPr>
          <w:rFonts w:ascii="Tahoma" w:hAnsi="Tahoma" w:cs="Tahoma"/>
          <w:sz w:val="18"/>
          <w:szCs w:val="18"/>
        </w:rPr>
        <w:t>Center</w:t>
      </w:r>
      <w:r w:rsidRPr="006F5F06">
        <w:rPr>
          <w:rFonts w:ascii="Tahoma" w:hAnsi="Tahoma" w:cs="Tahoma"/>
          <w:sz w:val="18"/>
          <w:szCs w:val="18"/>
          <w:lang w:val="ru-RU"/>
        </w:rPr>
        <w:t xml:space="preserve"> 2012. </w:t>
      </w:r>
    </w:p>
    <w:p w:rsidR="00A30254" w:rsidRPr="006F5F06" w:rsidRDefault="00A30254" w:rsidP="00CE334A">
      <w:pPr>
        <w:spacing w:line="276" w:lineRule="auto"/>
        <w:rPr>
          <w:lang w:val="ru-RU"/>
        </w:rPr>
      </w:pPr>
    </w:p>
    <w:p w:rsidR="00A30254" w:rsidRPr="006F5F06" w:rsidRDefault="00A30254" w:rsidP="00CE334A">
      <w:pPr>
        <w:pStyle w:val="EndnoteText"/>
        <w:ind w:left="720"/>
        <w:rPr>
          <w:lang w:val="ru-RU"/>
        </w:rPr>
      </w:pPr>
      <w:r w:rsidRPr="006F5F06">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416CED">
        <w:rPr>
          <w:rFonts w:ascii="Tahoma" w:hAnsi="Tahoma" w:cs="Tahoma"/>
          <w:sz w:val="18"/>
          <w:szCs w:val="18"/>
        </w:rPr>
        <w:t>SCE</w:t>
      </w:r>
      <w:r w:rsidRPr="006F5F06">
        <w:rPr>
          <w:rFonts w:ascii="Tahoma" w:hAnsi="Tahoma" w:cs="Tahoma"/>
          <w:sz w:val="18"/>
          <w:szCs w:val="18"/>
          <w:lang w:val="ru-RU"/>
        </w:rPr>
        <w:t xml:space="preserve">. Клиенты не могут передавать лицензии, предоставленные по данному предложению, отдельно от соответствующих лицензий </w:t>
      </w:r>
      <w:r w:rsidRPr="00416CED">
        <w:rPr>
          <w:rFonts w:ascii="Tahoma" w:hAnsi="Tahoma" w:cs="Tahoma"/>
          <w:sz w:val="18"/>
          <w:szCs w:val="18"/>
        </w:rPr>
        <w:t>SCE</w:t>
      </w:r>
      <w:r w:rsidRPr="006F5F06">
        <w:rPr>
          <w:rFonts w:ascii="Tahoma" w:hAnsi="Tahoma" w:cs="Tahoma"/>
          <w:sz w:val="18"/>
          <w:szCs w:val="18"/>
          <w:lang w:val="ru-RU"/>
        </w:rPr>
        <w:t>.</w:t>
      </w:r>
    </w:p>
    <w:p w:rsidR="00A30254" w:rsidRPr="006F5F06" w:rsidRDefault="00A30254" w:rsidP="00CE334A">
      <w:pPr>
        <w:pStyle w:val="EndnoteText"/>
        <w:ind w:left="720"/>
        <w:rPr>
          <w:lang w:val="ru-RU"/>
        </w:rPr>
      </w:pPr>
    </w:p>
    <w:p w:rsidR="00D6185B" w:rsidRPr="006F5F06" w:rsidRDefault="00D6185B" w:rsidP="00CE334A">
      <w:pPr>
        <w:pStyle w:val="EndnoteText"/>
        <w:ind w:left="720"/>
        <w:rPr>
          <w:lang w:val="ru-RU"/>
        </w:rPr>
      </w:pPr>
    </w:p>
    <w:p w:rsidR="00D6185B" w:rsidRPr="006F5F06" w:rsidRDefault="00D6185B" w:rsidP="00CE334A">
      <w:pPr>
        <w:pStyle w:val="EndnoteText"/>
        <w:ind w:left="720"/>
        <w:rPr>
          <w:lang w:val="ru-RU"/>
        </w:rPr>
      </w:pPr>
    </w:p>
    <w:p w:rsidR="00A30254" w:rsidRPr="006F5F06" w:rsidRDefault="00A30254" w:rsidP="00CE334A">
      <w:pPr>
        <w:ind w:left="720"/>
        <w:rPr>
          <w:lang w:val="ru-RU"/>
        </w:rPr>
      </w:pPr>
      <w:r w:rsidRPr="006F5F06">
        <w:rPr>
          <w:rFonts w:eastAsia="Calibri" w:cs="Tahoma"/>
          <w:color w:val="000000"/>
          <w:szCs w:val="18"/>
          <w:lang w:val="ru-RU"/>
        </w:rPr>
        <w:t xml:space="preserve">Лицензии </w:t>
      </w:r>
      <w:r w:rsidRPr="00416CED">
        <w:rPr>
          <w:rFonts w:eastAsia="Calibri" w:cs="Tahoma"/>
          <w:color w:val="000000"/>
          <w:szCs w:val="18"/>
        </w:rPr>
        <w:t>SCE</w:t>
      </w:r>
      <w:r w:rsidRPr="006F5F06">
        <w:rPr>
          <w:rFonts w:eastAsia="Calibri" w:cs="Tahoma"/>
          <w:color w:val="000000"/>
          <w:szCs w:val="18"/>
          <w:lang w:val="ru-RU"/>
        </w:rPr>
        <w:t>,</w:t>
      </w:r>
      <w:r w:rsidRPr="006F5F06">
        <w:rPr>
          <w:rFonts w:cs="Tahoma"/>
          <w:bCs/>
          <w:szCs w:val="18"/>
          <w:lang w:val="ru-RU"/>
        </w:rPr>
        <w:t xml:space="preserve"> приобретенные после 1 марта 2013</w:t>
      </w:r>
      <w:r w:rsidRPr="00416CED">
        <w:rPr>
          <w:rFonts w:cs="Tahoma"/>
          <w:bCs/>
          <w:szCs w:val="18"/>
        </w:rPr>
        <w:t> </w:t>
      </w:r>
      <w:r w:rsidRPr="006F5F06">
        <w:rPr>
          <w:rFonts w:cs="Tahoma"/>
          <w:bCs/>
          <w:szCs w:val="18"/>
          <w:lang w:val="ru-RU"/>
        </w:rPr>
        <w:t xml:space="preserve">г. в рамках ежегодно процесса сверки Соглашений о регистрации </w:t>
      </w:r>
      <w:r w:rsidRPr="00416CED">
        <w:rPr>
          <w:rFonts w:cs="Tahoma"/>
          <w:bCs/>
          <w:szCs w:val="18"/>
        </w:rPr>
        <w:t>Enterprise</w:t>
      </w:r>
      <w:r w:rsidRPr="006F5F06">
        <w:rPr>
          <w:rFonts w:cs="Tahoma"/>
          <w:bCs/>
          <w:szCs w:val="18"/>
          <w:lang w:val="ru-RU"/>
        </w:rPr>
        <w:t xml:space="preserve"> или </w:t>
      </w:r>
      <w:r w:rsidRPr="00416CED">
        <w:rPr>
          <w:rFonts w:cs="Tahoma"/>
          <w:bCs/>
          <w:szCs w:val="18"/>
        </w:rPr>
        <w:t>Enrollment</w:t>
      </w:r>
      <w:r w:rsidRPr="006F5F06">
        <w:rPr>
          <w:rFonts w:cs="Tahoma"/>
          <w:bCs/>
          <w:szCs w:val="18"/>
          <w:lang w:val="ru-RU"/>
        </w:rPr>
        <w:t xml:space="preserve"> </w:t>
      </w:r>
      <w:r w:rsidRPr="00416CED">
        <w:rPr>
          <w:rFonts w:cs="Tahoma"/>
          <w:bCs/>
          <w:szCs w:val="18"/>
        </w:rPr>
        <w:t>for</w:t>
      </w:r>
      <w:r w:rsidRPr="006F5F06">
        <w:rPr>
          <w:rFonts w:cs="Tahoma"/>
          <w:bCs/>
          <w:szCs w:val="18"/>
          <w:lang w:val="ru-RU"/>
        </w:rPr>
        <w:t xml:space="preserve"> </w:t>
      </w:r>
      <w:r w:rsidRPr="00416CED">
        <w:rPr>
          <w:rFonts w:cs="Tahoma"/>
          <w:bCs/>
          <w:szCs w:val="18"/>
        </w:rPr>
        <w:t>Education</w:t>
      </w:r>
      <w:r w:rsidRPr="006F5F06">
        <w:rPr>
          <w:rFonts w:cs="Tahoma"/>
          <w:bCs/>
          <w:szCs w:val="18"/>
          <w:lang w:val="ru-RU"/>
        </w:rPr>
        <w:t xml:space="preserve"> </w:t>
      </w:r>
      <w:r w:rsidRPr="00416CED">
        <w:rPr>
          <w:rFonts w:cs="Tahoma"/>
          <w:bCs/>
          <w:szCs w:val="18"/>
        </w:rPr>
        <w:t>Solutions</w:t>
      </w:r>
      <w:r w:rsidRPr="006F5F06">
        <w:rPr>
          <w:rFonts w:cs="Tahoma"/>
          <w:bCs/>
          <w:szCs w:val="18"/>
          <w:lang w:val="ru-RU"/>
        </w:rPr>
        <w:t xml:space="preserve">, по которым изначально лицензии для </w:t>
      </w:r>
      <w:r w:rsidRPr="00416CED">
        <w:rPr>
          <w:rFonts w:eastAsia="Calibri" w:cs="Tahoma"/>
          <w:color w:val="000000"/>
          <w:szCs w:val="18"/>
        </w:rPr>
        <w:t>SCE</w:t>
      </w:r>
      <w:r w:rsidRPr="006F5F06">
        <w:rPr>
          <w:rFonts w:cs="Tahoma"/>
          <w:bCs/>
          <w:szCs w:val="18"/>
          <w:lang w:val="ru-RU"/>
        </w:rPr>
        <w:t xml:space="preserve"> были приобретены до 1 марта 2013</w:t>
      </w:r>
      <w:r w:rsidRPr="00416CED">
        <w:rPr>
          <w:rFonts w:cs="Tahoma"/>
          <w:bCs/>
          <w:szCs w:val="18"/>
        </w:rPr>
        <w:t> </w:t>
      </w:r>
      <w:r w:rsidRPr="006F5F06">
        <w:rPr>
          <w:rFonts w:cs="Tahoma"/>
          <w:bCs/>
          <w:szCs w:val="18"/>
          <w:lang w:val="ru-RU"/>
        </w:rPr>
        <w:t xml:space="preserve">г., также являются соответствующими лицензиями </w:t>
      </w:r>
      <w:r w:rsidRPr="00416CED">
        <w:rPr>
          <w:rFonts w:cs="Tahoma"/>
          <w:bCs/>
          <w:szCs w:val="18"/>
        </w:rPr>
        <w:t>SCE</w:t>
      </w:r>
      <w:r w:rsidRPr="006F5F06">
        <w:rPr>
          <w:rFonts w:cs="Tahoma"/>
          <w:bCs/>
          <w:szCs w:val="18"/>
          <w:lang w:val="ru-RU"/>
        </w:rPr>
        <w:t xml:space="preserve"> для целей данного процесса предоставления лицензий.</w:t>
      </w:r>
    </w:p>
    <w:p w:rsidR="00A30254" w:rsidRPr="006F5F06" w:rsidRDefault="00A30254" w:rsidP="00CE334A">
      <w:pPr>
        <w:ind w:left="720"/>
        <w:rPr>
          <w:lang w:val="ru-RU"/>
        </w:rPr>
      </w:pPr>
    </w:p>
    <w:p w:rsidR="00A30254" w:rsidRPr="006F5F06" w:rsidRDefault="00A30254" w:rsidP="00CE334A">
      <w:pPr>
        <w:ind w:left="720"/>
        <w:rPr>
          <w:lang w:val="ru-RU"/>
        </w:rPr>
      </w:pPr>
      <w:r w:rsidRPr="006F5F06">
        <w:rPr>
          <w:rFonts w:cs="Tahoma"/>
          <w:bCs/>
          <w:szCs w:val="18"/>
          <w:lang w:val="ru-RU"/>
        </w:rPr>
        <w:t xml:space="preserve">Для клиентов соглашений </w:t>
      </w:r>
      <w:r w:rsidRPr="00416CED">
        <w:rPr>
          <w:rFonts w:cs="Tahoma"/>
          <w:bCs/>
          <w:szCs w:val="18"/>
        </w:rPr>
        <w:t>Enrollment</w:t>
      </w:r>
      <w:r w:rsidRPr="006F5F06">
        <w:rPr>
          <w:rFonts w:cs="Tahoma"/>
          <w:bCs/>
          <w:szCs w:val="18"/>
          <w:lang w:val="ru-RU"/>
        </w:rPr>
        <w:t xml:space="preserve"> </w:t>
      </w:r>
      <w:r w:rsidRPr="00416CED">
        <w:rPr>
          <w:rFonts w:cs="Tahoma"/>
          <w:bCs/>
          <w:szCs w:val="18"/>
        </w:rPr>
        <w:t>for</w:t>
      </w:r>
      <w:r w:rsidRPr="006F5F06">
        <w:rPr>
          <w:rFonts w:cs="Tahoma"/>
          <w:bCs/>
          <w:szCs w:val="18"/>
          <w:lang w:val="ru-RU"/>
        </w:rPr>
        <w:t xml:space="preserve"> </w:t>
      </w:r>
      <w:r w:rsidRPr="00416CED">
        <w:rPr>
          <w:rFonts w:cs="Tahoma"/>
          <w:bCs/>
          <w:szCs w:val="18"/>
        </w:rPr>
        <w:t>Education</w:t>
      </w:r>
      <w:r w:rsidRPr="006F5F06">
        <w:rPr>
          <w:rFonts w:cs="Tahoma"/>
          <w:bCs/>
          <w:szCs w:val="18"/>
          <w:lang w:val="ru-RU"/>
        </w:rPr>
        <w:t xml:space="preserve"> </w:t>
      </w:r>
      <w:r w:rsidRPr="00416CED">
        <w:rPr>
          <w:rFonts w:cs="Tahoma"/>
          <w:bCs/>
          <w:szCs w:val="18"/>
        </w:rPr>
        <w:t>Solutions</w:t>
      </w:r>
      <w:r w:rsidRPr="006F5F06">
        <w:rPr>
          <w:rFonts w:cs="Tahoma"/>
          <w:bCs/>
          <w:szCs w:val="18"/>
          <w:lang w:val="ru-RU"/>
        </w:rPr>
        <w:t xml:space="preserve">, </w:t>
      </w:r>
      <w:r w:rsidRPr="00416CED">
        <w:rPr>
          <w:rFonts w:cs="Tahoma"/>
          <w:bCs/>
          <w:szCs w:val="18"/>
        </w:rPr>
        <w:t>Enterprise</w:t>
      </w:r>
      <w:r w:rsidRPr="006F5F06">
        <w:rPr>
          <w:rFonts w:cs="Tahoma"/>
          <w:bCs/>
          <w:szCs w:val="18"/>
          <w:lang w:val="ru-RU"/>
        </w:rPr>
        <w:t xml:space="preserve"> </w:t>
      </w:r>
      <w:r w:rsidRPr="00416CED">
        <w:rPr>
          <w:rFonts w:cs="Tahoma"/>
          <w:bCs/>
          <w:szCs w:val="18"/>
        </w:rPr>
        <w:t>Subscription</w:t>
      </w:r>
      <w:r w:rsidRPr="006F5F06">
        <w:rPr>
          <w:rFonts w:cs="Tahoma"/>
          <w:bCs/>
          <w:szCs w:val="18"/>
          <w:lang w:val="ru-RU"/>
        </w:rPr>
        <w:t xml:space="preserve">, </w:t>
      </w:r>
      <w:r w:rsidRPr="00416CED">
        <w:rPr>
          <w:rFonts w:cs="Tahoma"/>
          <w:bCs/>
          <w:szCs w:val="18"/>
        </w:rPr>
        <w:t>Campus</w:t>
      </w:r>
      <w:r w:rsidRPr="006F5F06">
        <w:rPr>
          <w:rFonts w:cs="Tahoma"/>
          <w:bCs/>
          <w:szCs w:val="18"/>
          <w:lang w:val="ru-RU"/>
        </w:rPr>
        <w:t xml:space="preserve"> </w:t>
      </w:r>
      <w:r w:rsidRPr="00416CED">
        <w:rPr>
          <w:rFonts w:cs="Tahoma"/>
          <w:bCs/>
          <w:szCs w:val="18"/>
        </w:rPr>
        <w:t>and</w:t>
      </w:r>
      <w:r w:rsidRPr="006F5F06">
        <w:rPr>
          <w:rFonts w:cs="Tahoma"/>
          <w:bCs/>
          <w:szCs w:val="18"/>
          <w:lang w:val="ru-RU"/>
        </w:rPr>
        <w:t xml:space="preserve"> </w:t>
      </w:r>
      <w:r w:rsidRPr="00416CED">
        <w:rPr>
          <w:rFonts w:cs="Tahoma"/>
          <w:bCs/>
          <w:szCs w:val="18"/>
        </w:rPr>
        <w:t>School</w:t>
      </w:r>
      <w:r w:rsidRPr="006F5F06">
        <w:rPr>
          <w:rFonts w:cs="Tahoma"/>
          <w:bCs/>
          <w:szCs w:val="18"/>
          <w:lang w:val="ru-RU"/>
        </w:rPr>
        <w:t xml:space="preserve"> и </w:t>
      </w:r>
      <w:r w:rsidRPr="00416CED">
        <w:rPr>
          <w:rFonts w:cs="Tahoma"/>
          <w:bCs/>
          <w:szCs w:val="18"/>
        </w:rPr>
        <w:t>Open</w:t>
      </w:r>
      <w:r w:rsidRPr="006F5F06">
        <w:rPr>
          <w:rFonts w:cs="Tahoma"/>
          <w:bCs/>
          <w:szCs w:val="18"/>
          <w:lang w:val="ru-RU"/>
        </w:rPr>
        <w:t xml:space="preserve"> </w:t>
      </w:r>
      <w:r w:rsidRPr="00416CED">
        <w:rPr>
          <w:rFonts w:cs="Tahoma"/>
          <w:bCs/>
          <w:szCs w:val="18"/>
        </w:rPr>
        <w:t>Value</w:t>
      </w:r>
      <w:r w:rsidRPr="006F5F06">
        <w:rPr>
          <w:rFonts w:cs="Tahoma"/>
          <w:bCs/>
          <w:szCs w:val="18"/>
          <w:lang w:val="ru-RU"/>
        </w:rPr>
        <w:t xml:space="preserve"> </w:t>
      </w:r>
      <w:r w:rsidRPr="00416CED">
        <w:rPr>
          <w:rFonts w:cs="Tahoma"/>
          <w:bCs/>
          <w:szCs w:val="18"/>
        </w:rPr>
        <w:t>Subscription</w:t>
      </w:r>
      <w:r w:rsidRPr="006F5F06">
        <w:rPr>
          <w:rFonts w:cs="Tahoma"/>
          <w:bCs/>
          <w:szCs w:val="18"/>
          <w:lang w:val="ru-RU"/>
        </w:rPr>
        <w:t xml:space="preserve"> </w:t>
      </w:r>
      <w:r w:rsidRPr="00416CED">
        <w:rPr>
          <w:rFonts w:cs="Tahoma"/>
          <w:bCs/>
          <w:szCs w:val="18"/>
        </w:rPr>
        <w:t>Agreement</w:t>
      </w:r>
      <w:r w:rsidRPr="006F5F06">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416CED">
        <w:rPr>
          <w:rFonts w:cs="Tahoma"/>
          <w:bCs/>
          <w:szCs w:val="18"/>
        </w:rPr>
        <w:t>Software</w:t>
      </w:r>
      <w:r w:rsidRPr="006F5F06">
        <w:rPr>
          <w:rFonts w:cs="Tahoma"/>
          <w:bCs/>
          <w:szCs w:val="18"/>
          <w:lang w:val="ru-RU"/>
        </w:rPr>
        <w:t xml:space="preserve"> </w:t>
      </w:r>
      <w:r w:rsidRPr="00416CED">
        <w:rPr>
          <w:rFonts w:cs="Tahoma"/>
          <w:bCs/>
          <w:szCs w:val="18"/>
        </w:rPr>
        <w:t>Assurance</w:t>
      </w:r>
      <w:r w:rsidRPr="006F5F06">
        <w:rPr>
          <w:rFonts w:cs="Tahoma"/>
          <w:bCs/>
          <w:szCs w:val="18"/>
          <w:lang w:val="ru-RU"/>
        </w:rPr>
        <w:t xml:space="preserve"> действуют в период льготного предложения и клиент сохраняет покрытие по подписке.</w:t>
      </w:r>
      <w:r w:rsidR="00FA2C82" w:rsidRPr="006F5F06">
        <w:rPr>
          <w:rFonts w:cs="Tahoma"/>
          <w:bCs/>
          <w:szCs w:val="18"/>
          <w:lang w:val="ru-RU"/>
        </w:rPr>
        <w:t xml:space="preserve"> </w:t>
      </w:r>
      <w:r w:rsidRPr="006F5F06">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6F5F06" w:rsidRDefault="00A30254" w:rsidP="00602EF4">
      <w:pPr>
        <w:spacing w:after="60"/>
        <w:ind w:left="720"/>
        <w:rPr>
          <w:lang w:val="ru-RU"/>
        </w:rPr>
      </w:pPr>
    </w:p>
    <w:p w:rsidR="00CE2BD2" w:rsidRPr="00416CED" w:rsidRDefault="00CE2BD2" w:rsidP="006D6A83">
      <w:pPr>
        <w:spacing w:after="60"/>
        <w:ind w:left="720"/>
      </w:pPr>
      <w:r w:rsidRPr="00416CED">
        <w:rPr>
          <w:rFonts w:cs="Tahoma"/>
          <w:b/>
          <w:color w:val="000000"/>
          <w:szCs w:val="20"/>
        </w:rPr>
        <w:t>Схема перехода с System Center Essentials 2007 (SCE 2007) на System Center Essentials 2010 (SCE 2010)</w:t>
      </w:r>
    </w:p>
    <w:p w:rsidR="00A30254" w:rsidRPr="006F5F06" w:rsidRDefault="00A30254" w:rsidP="00A30254">
      <w:pPr>
        <w:ind w:left="720"/>
        <w:rPr>
          <w:lang w:val="ru-RU"/>
        </w:rPr>
      </w:pPr>
      <w:r w:rsidRPr="006F5F06">
        <w:rPr>
          <w:rFonts w:cs="Tahoma"/>
          <w:color w:val="000000"/>
          <w:szCs w:val="20"/>
          <w:lang w:val="ru-RU"/>
        </w:rPr>
        <w:t xml:space="preserve">Условия, определяющие права клиентов на обновление с </w:t>
      </w:r>
      <w:r w:rsidRPr="00416CED">
        <w:rPr>
          <w:rFonts w:cs="Tahoma"/>
          <w:color w:val="000000"/>
          <w:szCs w:val="20"/>
        </w:rPr>
        <w:t>SCE</w:t>
      </w:r>
      <w:r w:rsidRPr="006F5F06">
        <w:rPr>
          <w:rFonts w:cs="Tahoma"/>
          <w:color w:val="000000"/>
          <w:szCs w:val="20"/>
          <w:lang w:val="ru-RU"/>
        </w:rPr>
        <w:t xml:space="preserve"> 2007 до </w:t>
      </w:r>
      <w:r w:rsidRPr="00416CED">
        <w:rPr>
          <w:rFonts w:cs="Tahoma"/>
          <w:color w:val="000000"/>
          <w:szCs w:val="20"/>
        </w:rPr>
        <w:t>SCE</w:t>
      </w:r>
      <w:r w:rsidRPr="006F5F06">
        <w:rPr>
          <w:rFonts w:cs="Tahoma"/>
          <w:color w:val="000000"/>
          <w:szCs w:val="20"/>
          <w:lang w:val="ru-RU"/>
        </w:rPr>
        <w:t xml:space="preserve"> 2010 в рамках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см. в февральском Списке продуктов 2013</w:t>
      </w:r>
      <w:r w:rsidRPr="00416CED">
        <w:rPr>
          <w:rFonts w:cs="Tahoma"/>
          <w:color w:val="000000"/>
          <w:szCs w:val="20"/>
        </w:rPr>
        <w:t> </w:t>
      </w:r>
      <w:r w:rsidRPr="006F5F06">
        <w:rPr>
          <w:rFonts w:cs="Tahoma"/>
          <w:color w:val="000000"/>
          <w:szCs w:val="20"/>
          <w:lang w:val="ru-RU"/>
        </w:rPr>
        <w:t>г.</w:t>
      </w:r>
    </w:p>
    <w:p w:rsidR="00CE2BD2" w:rsidRPr="006F5F06" w:rsidRDefault="00CE2BD2" w:rsidP="0037081F">
      <w:pPr>
        <w:ind w:left="720"/>
        <w:rPr>
          <w:lang w:val="ru-RU"/>
        </w:rPr>
      </w:pPr>
    </w:p>
    <w:p w:rsidR="00CE2BD2" w:rsidRPr="006F5F06" w:rsidRDefault="00CE2BD2" w:rsidP="00CE2BD2">
      <w:pPr>
        <w:ind w:left="720"/>
        <w:rPr>
          <w:lang w:val="ru-RU"/>
        </w:rPr>
      </w:pPr>
    </w:p>
    <w:p w:rsidR="00ED5504" w:rsidRPr="006F5F06" w:rsidRDefault="00A560B6" w:rsidP="00ED5504">
      <w:pPr>
        <w:pStyle w:val="Heading3"/>
        <w:rPr>
          <w:lang w:val="ru-RU"/>
        </w:rPr>
      </w:pPr>
      <w:bookmarkStart w:id="1519" w:name="_80_System_Center"/>
      <w:bookmarkStart w:id="1520" w:name="_95_System_Center"/>
      <w:bookmarkStart w:id="1521" w:name="_81_System_Center"/>
      <w:bookmarkStart w:id="1522" w:name="_82_System_Center"/>
      <w:bookmarkStart w:id="1523" w:name="_83_System_Center"/>
      <w:bookmarkStart w:id="1524" w:name="_84__System"/>
      <w:bookmarkStart w:id="1525" w:name="_87_85_System"/>
      <w:bookmarkStart w:id="1526" w:name="_92_System_Center"/>
      <w:bookmarkStart w:id="1527" w:name="_Toc336338353"/>
      <w:bookmarkStart w:id="1528" w:name="_Toc363742053"/>
      <w:bookmarkStart w:id="1529" w:name="Srv_88SystemCtrReportMgr2006"/>
      <w:bookmarkStart w:id="1530" w:name="Srv_89SysCtrSvrMgmtSuiteEnterprise"/>
      <w:bookmarkEnd w:id="1519"/>
      <w:bookmarkEnd w:id="1520"/>
      <w:bookmarkEnd w:id="1521"/>
      <w:bookmarkEnd w:id="1522"/>
      <w:bookmarkEnd w:id="1523"/>
      <w:bookmarkEnd w:id="1524"/>
      <w:bookmarkEnd w:id="1525"/>
      <w:bookmarkEnd w:id="1526"/>
      <w:r w:rsidRPr="006F5F06">
        <w:rPr>
          <w:rFonts w:ascii="Tahoma" w:hAnsi="Tahoma"/>
          <w:caps/>
          <w:color w:val="F66400"/>
          <w:sz w:val="22"/>
          <w:vertAlign w:val="superscript"/>
          <w:lang w:val="ru-RU"/>
        </w:rPr>
        <w:t>92</w:t>
      </w:r>
      <w:r w:rsidRPr="006F5F06">
        <w:rPr>
          <w:rFonts w:ascii="Tahoma" w:hAnsi="Tahoma"/>
          <w:color w:val="F66400"/>
          <w:sz w:val="22"/>
          <w:lang w:val="ru-RU"/>
        </w:rPr>
        <w:t xml:space="preserve"> </w:t>
      </w:r>
      <w:r w:rsidRPr="00416CED">
        <w:rPr>
          <w:rFonts w:ascii="Tahoma" w:hAnsi="Tahoma"/>
          <w:color w:val="F66400"/>
          <w:sz w:val="22"/>
        </w:rPr>
        <w:t>System</w:t>
      </w:r>
      <w:r w:rsidRPr="006F5F06">
        <w:rPr>
          <w:rFonts w:ascii="Tahoma" w:hAnsi="Tahoma"/>
          <w:color w:val="F66400"/>
          <w:sz w:val="22"/>
          <w:lang w:val="ru-RU"/>
        </w:rPr>
        <w:t xml:space="preserve"> </w:t>
      </w:r>
      <w:r w:rsidRPr="00416CED">
        <w:rPr>
          <w:rFonts w:ascii="Tahoma" w:hAnsi="Tahoma"/>
          <w:color w:val="F66400"/>
          <w:sz w:val="22"/>
        </w:rPr>
        <w:t>Center</w:t>
      </w:r>
      <w:r w:rsidRPr="006F5F06">
        <w:rPr>
          <w:rFonts w:ascii="Tahoma" w:hAnsi="Tahoma"/>
          <w:color w:val="F66400"/>
          <w:sz w:val="22"/>
          <w:lang w:val="ru-RU"/>
        </w:rPr>
        <w:t xml:space="preserve"> </w:t>
      </w:r>
      <w:r w:rsidRPr="00416CED">
        <w:rPr>
          <w:rFonts w:ascii="Tahoma" w:hAnsi="Tahoma"/>
          <w:color w:val="F66400"/>
          <w:sz w:val="22"/>
        </w:rPr>
        <w:t>Reporting</w:t>
      </w:r>
      <w:r w:rsidRPr="006F5F06">
        <w:rPr>
          <w:rFonts w:ascii="Tahoma" w:hAnsi="Tahoma"/>
          <w:color w:val="F66400"/>
          <w:sz w:val="22"/>
          <w:lang w:val="ru-RU"/>
        </w:rPr>
        <w:t xml:space="preserve"> </w:t>
      </w:r>
      <w:r w:rsidRPr="00416CED">
        <w:rPr>
          <w:rFonts w:ascii="Tahoma" w:hAnsi="Tahoma"/>
          <w:color w:val="F66400"/>
          <w:sz w:val="22"/>
        </w:rPr>
        <w:t>Manager</w:t>
      </w:r>
      <w:r w:rsidRPr="006F5F06">
        <w:rPr>
          <w:rFonts w:ascii="Tahoma" w:hAnsi="Tahoma"/>
          <w:color w:val="F66400"/>
          <w:sz w:val="22"/>
          <w:lang w:val="ru-RU"/>
        </w:rPr>
        <w:t xml:space="preserve"> 2006</w:t>
      </w:r>
      <w:bookmarkEnd w:id="1527"/>
      <w:bookmarkEnd w:id="1528"/>
    </w:p>
    <w:bookmarkEnd w:id="1529"/>
    <w:p w:rsidR="00ED5504" w:rsidRPr="006F5F06" w:rsidRDefault="00ED5504" w:rsidP="00D511CC">
      <w:pPr>
        <w:pStyle w:val="EndnoteText"/>
        <w:ind w:left="0"/>
        <w:rPr>
          <w:lang w:val="ru-RU"/>
        </w:rPr>
      </w:pPr>
    </w:p>
    <w:p w:rsidR="00ED5504" w:rsidRPr="006F5F06" w:rsidRDefault="00ED5504" w:rsidP="00D511CC">
      <w:pPr>
        <w:pStyle w:val="EndnoteText"/>
        <w:ind w:left="720"/>
        <w:rPr>
          <w:lang w:val="ru-RU"/>
        </w:rPr>
      </w:pPr>
      <w:r w:rsidRPr="006F5F06">
        <w:rPr>
          <w:rFonts w:ascii="Tahoma" w:hAnsi="Tahoma" w:cs="Tahoma"/>
          <w:sz w:val="18"/>
          <w:lang w:val="ru-RU"/>
        </w:rPr>
        <w:t>Жизненный цикл этого продукта закончился и он больше не будет</w:t>
      </w:r>
      <w:r w:rsidRPr="00416CED">
        <w:rPr>
          <w:rFonts w:ascii="Tahoma" w:hAnsi="Tahoma" w:cs="Tahoma"/>
          <w:sz w:val="18"/>
        </w:rPr>
        <w:t> </w:t>
      </w:r>
      <w:r w:rsidRPr="006F5F06">
        <w:rPr>
          <w:rFonts w:ascii="Tahoma" w:hAnsi="Tahoma" w:cs="Tahoma"/>
          <w:sz w:val="18"/>
          <w:lang w:val="ru-RU"/>
        </w:rPr>
        <w:t>предлагаться.</w:t>
      </w:r>
    </w:p>
    <w:p w:rsidR="00ED5504" w:rsidRPr="006F5F06" w:rsidRDefault="00ED5504" w:rsidP="00D511CC">
      <w:pPr>
        <w:pStyle w:val="EndnoteText"/>
        <w:ind w:left="720"/>
        <w:rPr>
          <w:lang w:val="ru-RU"/>
        </w:rPr>
      </w:pPr>
    </w:p>
    <w:p w:rsidR="00ED5504" w:rsidRPr="006F5F06" w:rsidRDefault="00ED5504" w:rsidP="00D511CC">
      <w:pPr>
        <w:pStyle w:val="EndnoteText"/>
        <w:spacing w:after="60"/>
        <w:ind w:left="720"/>
        <w:rPr>
          <w:lang w:val="ru-RU"/>
        </w:rPr>
      </w:pPr>
      <w:r w:rsidRPr="006F5F06">
        <w:rPr>
          <w:rFonts w:ascii="Tahoma" w:hAnsi="Tahoma" w:cs="Tahoma"/>
          <w:b/>
          <w:sz w:val="18"/>
          <w:lang w:val="ru-RU"/>
        </w:rPr>
        <w:t xml:space="preserve">Одноразовое предоставление лицензии владельцам лицензии </w:t>
      </w:r>
      <w:r w:rsidRPr="00416CED">
        <w:rPr>
          <w:rFonts w:ascii="Tahoma" w:hAnsi="Tahoma" w:cs="Tahoma"/>
          <w:b/>
          <w:sz w:val="18"/>
        </w:rPr>
        <w:t>System</w:t>
      </w:r>
      <w:r w:rsidRPr="006F5F06">
        <w:rPr>
          <w:rFonts w:ascii="Tahoma" w:hAnsi="Tahoma" w:cs="Tahoma"/>
          <w:b/>
          <w:sz w:val="18"/>
          <w:lang w:val="ru-RU"/>
        </w:rPr>
        <w:t xml:space="preserve"> </w:t>
      </w:r>
      <w:r w:rsidRPr="00416CED">
        <w:rPr>
          <w:rFonts w:ascii="Tahoma" w:hAnsi="Tahoma" w:cs="Tahoma"/>
          <w:b/>
          <w:sz w:val="18"/>
        </w:rPr>
        <w:t>Center</w:t>
      </w:r>
      <w:r w:rsidRPr="006F5F06">
        <w:rPr>
          <w:rFonts w:ascii="Tahoma" w:hAnsi="Tahoma" w:cs="Tahoma"/>
          <w:b/>
          <w:sz w:val="18"/>
          <w:lang w:val="ru-RU"/>
        </w:rPr>
        <w:t xml:space="preserve"> </w:t>
      </w:r>
      <w:r w:rsidRPr="00416CED">
        <w:rPr>
          <w:rFonts w:ascii="Tahoma" w:hAnsi="Tahoma" w:cs="Tahoma"/>
          <w:b/>
          <w:sz w:val="18"/>
        </w:rPr>
        <w:t>Reporting</w:t>
      </w:r>
      <w:r w:rsidRPr="006F5F06">
        <w:rPr>
          <w:rFonts w:ascii="Tahoma" w:hAnsi="Tahoma" w:cs="Tahoma"/>
          <w:b/>
          <w:sz w:val="18"/>
          <w:lang w:val="ru-RU"/>
        </w:rPr>
        <w:t xml:space="preserve"> </w:t>
      </w:r>
      <w:r w:rsidRPr="00416CED">
        <w:rPr>
          <w:rFonts w:ascii="Tahoma" w:hAnsi="Tahoma" w:cs="Tahoma"/>
          <w:b/>
          <w:sz w:val="18"/>
        </w:rPr>
        <w:t>Manager</w:t>
      </w:r>
      <w:r w:rsidRPr="006F5F06">
        <w:rPr>
          <w:rFonts w:ascii="Tahoma" w:hAnsi="Tahoma" w:cs="Tahoma"/>
          <w:b/>
          <w:sz w:val="18"/>
          <w:lang w:val="ru-RU"/>
        </w:rPr>
        <w:t xml:space="preserve"> 2006.</w:t>
      </w:r>
    </w:p>
    <w:p w:rsidR="00ED5504" w:rsidRPr="006F5F06" w:rsidRDefault="00ED5504" w:rsidP="00D511CC">
      <w:pPr>
        <w:pStyle w:val="EndnoteText"/>
        <w:ind w:left="720"/>
        <w:rPr>
          <w:lang w:val="ru-RU"/>
        </w:rPr>
      </w:pPr>
      <w:r w:rsidRPr="006F5F06">
        <w:rPr>
          <w:rFonts w:ascii="Tahoma" w:hAnsi="Tahoma" w:cs="Tahoma"/>
          <w:sz w:val="18"/>
          <w:lang w:val="ru-RU"/>
        </w:rPr>
        <w:t xml:space="preserve">В качестве одноразового исключения в связи с прекращением действия лицензии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Reporting</w:t>
      </w:r>
      <w:r w:rsidRPr="006F5F06">
        <w:rPr>
          <w:rFonts w:ascii="Tahoma" w:hAnsi="Tahoma" w:cs="Tahoma"/>
          <w:sz w:val="18"/>
          <w:lang w:val="ru-RU"/>
        </w:rPr>
        <w:t xml:space="preserve"> </w:t>
      </w:r>
      <w:r w:rsidRPr="00416CED">
        <w:rPr>
          <w:rFonts w:ascii="Tahoma" w:hAnsi="Tahoma" w:cs="Tahoma"/>
          <w:sz w:val="18"/>
        </w:rPr>
        <w:t>Manager</w:t>
      </w:r>
      <w:r w:rsidRPr="006F5F06">
        <w:rPr>
          <w:rFonts w:ascii="Tahoma" w:hAnsi="Tahoma" w:cs="Tahoma"/>
          <w:sz w:val="18"/>
          <w:lang w:val="ru-RU"/>
        </w:rPr>
        <w:t xml:space="preserve"> 2006 мы предоставляем клиентам программ </w:t>
      </w:r>
      <w:r w:rsidRPr="00416CED">
        <w:rPr>
          <w:rFonts w:ascii="Tahoma" w:hAnsi="Tahoma" w:cs="Tahoma"/>
          <w:sz w:val="18"/>
        </w:rPr>
        <w:t>Select</w:t>
      </w:r>
      <w:r w:rsidRPr="006F5F06">
        <w:rPr>
          <w:rFonts w:ascii="Tahoma" w:hAnsi="Tahoma" w:cs="Tahoma"/>
          <w:sz w:val="18"/>
          <w:lang w:val="ru-RU"/>
        </w:rPr>
        <w:t xml:space="preserve">, </w:t>
      </w:r>
      <w:r w:rsidRPr="00416CED">
        <w:rPr>
          <w:rFonts w:ascii="Tahoma" w:hAnsi="Tahoma" w:cs="Tahoma"/>
          <w:sz w:val="18"/>
        </w:rPr>
        <w:t>Enterprise</w:t>
      </w:r>
      <w:r w:rsidRPr="006F5F06">
        <w:rPr>
          <w:rFonts w:ascii="Tahoma" w:hAnsi="Tahoma" w:cs="Tahoma"/>
          <w:sz w:val="18"/>
          <w:lang w:val="ru-RU"/>
        </w:rPr>
        <w:t xml:space="preserve">,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License</w:t>
      </w:r>
      <w:r w:rsidRPr="006F5F06">
        <w:rPr>
          <w:rFonts w:ascii="Tahoma" w:hAnsi="Tahoma" w:cs="Tahoma"/>
          <w:sz w:val="18"/>
          <w:lang w:val="ru-RU"/>
        </w:rPr>
        <w:t xml:space="preserve">, </w:t>
      </w:r>
      <w:r w:rsidRPr="00416CED">
        <w:rPr>
          <w:rFonts w:ascii="Tahoma" w:hAnsi="Tahoma" w:cs="Tahoma"/>
          <w:sz w:val="18"/>
        </w:rPr>
        <w:t>Open</w:t>
      </w:r>
      <w:r w:rsidRPr="006F5F06">
        <w:rPr>
          <w:rFonts w:ascii="Tahoma" w:hAnsi="Tahoma" w:cs="Tahoma"/>
          <w:sz w:val="18"/>
          <w:lang w:val="ru-RU"/>
        </w:rPr>
        <w:t xml:space="preserve"> </w:t>
      </w:r>
      <w:r w:rsidRPr="00416CED">
        <w:rPr>
          <w:rFonts w:ascii="Tahoma" w:hAnsi="Tahoma" w:cs="Tahoma"/>
          <w:sz w:val="18"/>
        </w:rPr>
        <w:t>Value</w:t>
      </w:r>
      <w:r w:rsidRPr="006F5F06">
        <w:rPr>
          <w:rFonts w:ascii="Tahoma" w:hAnsi="Tahoma" w:cs="Tahoma"/>
          <w:sz w:val="18"/>
          <w:lang w:val="ru-RU"/>
        </w:rPr>
        <w:t xml:space="preserve">, </w:t>
      </w:r>
      <w:r w:rsidRPr="00416CED">
        <w:rPr>
          <w:rFonts w:ascii="Tahoma" w:hAnsi="Tahoma" w:cs="Tahoma"/>
          <w:sz w:val="18"/>
        </w:rPr>
        <w:t>Campus</w:t>
      </w:r>
      <w:r w:rsidRPr="006F5F06">
        <w:rPr>
          <w:rFonts w:ascii="Tahoma" w:hAnsi="Tahoma" w:cs="Tahoma"/>
          <w:sz w:val="18"/>
          <w:lang w:val="ru-RU"/>
        </w:rPr>
        <w:t xml:space="preserve"> и </w:t>
      </w:r>
      <w:r w:rsidRPr="00416CED">
        <w:rPr>
          <w:rFonts w:ascii="Tahoma" w:hAnsi="Tahoma" w:cs="Tahoma"/>
          <w:sz w:val="18"/>
        </w:rPr>
        <w:t>School</w:t>
      </w:r>
      <w:r w:rsidRPr="006F5F06">
        <w:rPr>
          <w:rFonts w:ascii="Tahoma" w:hAnsi="Tahoma" w:cs="Tahoma"/>
          <w:sz w:val="18"/>
          <w:lang w:val="ru-RU"/>
        </w:rPr>
        <w:t xml:space="preserve"> с действующим покрытием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каждой лицензии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Reporting</w:t>
      </w:r>
      <w:r w:rsidRPr="006F5F06">
        <w:rPr>
          <w:rFonts w:ascii="Tahoma" w:hAnsi="Tahoma" w:cs="Tahoma"/>
          <w:sz w:val="18"/>
          <w:lang w:val="ru-RU"/>
        </w:rPr>
        <w:t xml:space="preserve"> </w:t>
      </w:r>
      <w:r w:rsidRPr="00416CED">
        <w:rPr>
          <w:rFonts w:ascii="Tahoma" w:hAnsi="Tahoma" w:cs="Tahoma"/>
          <w:sz w:val="18"/>
        </w:rPr>
        <w:t>Manager</w:t>
      </w:r>
      <w:r w:rsidRPr="006F5F06">
        <w:rPr>
          <w:rFonts w:ascii="Tahoma" w:hAnsi="Tahoma" w:cs="Tahoma"/>
          <w:sz w:val="18"/>
          <w:lang w:val="ru-RU"/>
        </w:rPr>
        <w:t xml:space="preserve"> 2006 на 31 мая 2010</w:t>
      </w:r>
      <w:r w:rsidRPr="00416CED">
        <w:rPr>
          <w:rFonts w:ascii="Tahoma" w:hAnsi="Tahoma" w:cs="Tahoma"/>
          <w:sz w:val="18"/>
        </w:rPr>
        <w:t> </w:t>
      </w:r>
      <w:r w:rsidRPr="006F5F06">
        <w:rPr>
          <w:rFonts w:ascii="Tahoma" w:hAnsi="Tahoma" w:cs="Tahoma"/>
          <w:sz w:val="18"/>
          <w:lang w:val="ru-RU"/>
        </w:rPr>
        <w:t>г. следующие лицензии без дополнительной платы за исключением оплаты носителей (если применимо)</w:t>
      </w:r>
      <w:r w:rsidRPr="006F5F06">
        <w:rPr>
          <w:rFonts w:ascii="Tahoma" w:hAnsi="Tahoma" w:cs="Tahoma"/>
          <w:color w:val="000000"/>
          <w:sz w:val="18"/>
          <w:szCs w:val="20"/>
          <w:lang w:val="ru-RU"/>
        </w:rPr>
        <w:t>:</w:t>
      </w:r>
    </w:p>
    <w:p w:rsidR="00ED5504" w:rsidRPr="006F5F06" w:rsidRDefault="00ED5504" w:rsidP="00D511CC">
      <w:pPr>
        <w:pStyle w:val="EndnoteText"/>
        <w:rPr>
          <w:sz w:val="16"/>
          <w:szCs w:val="16"/>
          <w:lang w:val="ru-RU"/>
        </w:rPr>
      </w:pPr>
    </w:p>
    <w:p w:rsidR="00ED5504" w:rsidRPr="00416CED" w:rsidRDefault="00ED5504" w:rsidP="00D6185B">
      <w:pPr>
        <w:pStyle w:val="EndnoteText"/>
        <w:numPr>
          <w:ilvl w:val="0"/>
          <w:numId w:val="7"/>
        </w:numPr>
        <w:tabs>
          <w:tab w:val="left" w:pos="1440"/>
        </w:tabs>
        <w:spacing w:after="60"/>
        <w:ind w:left="1440"/>
      </w:pPr>
      <w:r w:rsidRPr="00416CED">
        <w:rPr>
          <w:rFonts w:ascii="Tahoma" w:hAnsi="Tahoma" w:cs="Tahoma"/>
          <w:sz w:val="18"/>
        </w:rPr>
        <w:t>Одну лицензию System Center Service Manager 2010 Management Server (без технологии SQL</w:t>
      </w:r>
      <w:r w:rsidR="00D6185B">
        <w:rPr>
          <w:rFonts w:ascii="Tahoma" w:hAnsi="Tahoma" w:cs="Tahoma"/>
          <w:sz w:val="18"/>
        </w:rPr>
        <w:t> </w:t>
      </w:r>
      <w:r w:rsidRPr="00416CED">
        <w:rPr>
          <w:rFonts w:ascii="Tahoma" w:hAnsi="Tahoma" w:cs="Tahoma"/>
          <w:sz w:val="18"/>
        </w:rPr>
        <w:t>Server).</w:t>
      </w:r>
    </w:p>
    <w:p w:rsidR="00ED5504" w:rsidRPr="007B7278" w:rsidRDefault="00ED5504" w:rsidP="00D511CC">
      <w:pPr>
        <w:pStyle w:val="EndnoteText"/>
        <w:numPr>
          <w:ilvl w:val="0"/>
          <w:numId w:val="7"/>
        </w:numPr>
        <w:spacing w:after="60"/>
        <w:ind w:left="1440"/>
        <w:rPr>
          <w:lang w:val="da-DK"/>
        </w:rPr>
      </w:pPr>
      <w:r w:rsidRPr="00416CED">
        <w:rPr>
          <w:rFonts w:ascii="Tahoma" w:hAnsi="Tahoma" w:cs="Tahoma"/>
          <w:sz w:val="18"/>
        </w:rPr>
        <w:t>Пять</w:t>
      </w:r>
      <w:r w:rsidRPr="007B7278">
        <w:rPr>
          <w:rFonts w:ascii="Tahoma" w:hAnsi="Tahoma" w:cs="Tahoma"/>
          <w:sz w:val="18"/>
          <w:lang w:val="da-DK"/>
        </w:rPr>
        <w:t xml:space="preserve"> </w:t>
      </w:r>
      <w:r w:rsidRPr="00416CED">
        <w:rPr>
          <w:rFonts w:ascii="Tahoma" w:hAnsi="Tahoma" w:cs="Tahoma"/>
          <w:sz w:val="18"/>
        </w:rPr>
        <w:t>лицензий</w:t>
      </w:r>
      <w:r w:rsidRPr="007B7278">
        <w:rPr>
          <w:rFonts w:ascii="Tahoma" w:hAnsi="Tahoma" w:cs="Tahoma"/>
          <w:sz w:val="18"/>
          <w:lang w:val="da-DK"/>
        </w:rPr>
        <w:t xml:space="preserve"> System Center Service Manager 2010 Server ML.</w:t>
      </w:r>
    </w:p>
    <w:p w:rsidR="00ED5504" w:rsidRPr="00416CED" w:rsidRDefault="00ED5504" w:rsidP="00D511CC">
      <w:pPr>
        <w:pStyle w:val="EndnoteText"/>
        <w:numPr>
          <w:ilvl w:val="0"/>
          <w:numId w:val="7"/>
        </w:numPr>
        <w:spacing w:after="60"/>
        <w:ind w:left="1440"/>
      </w:pPr>
      <w:r w:rsidRPr="00416CED">
        <w:rPr>
          <w:rFonts w:ascii="Tahoma" w:hAnsi="Tahoma" w:cs="Tahoma"/>
          <w:sz w:val="18"/>
        </w:rPr>
        <w:t>Тридцать лицензий System Center Service Manager 2010 Client ML.</w:t>
      </w:r>
    </w:p>
    <w:p w:rsidR="00ED5504" w:rsidRPr="00D6185B" w:rsidRDefault="00ED5504" w:rsidP="00D511CC">
      <w:pPr>
        <w:pStyle w:val="EndnoteText"/>
        <w:ind w:left="0"/>
        <w:rPr>
          <w:sz w:val="16"/>
          <w:szCs w:val="16"/>
        </w:rPr>
      </w:pPr>
    </w:p>
    <w:p w:rsidR="00ED5504" w:rsidRPr="006F5F06" w:rsidRDefault="00ED5504" w:rsidP="00D511CC">
      <w:pPr>
        <w:pStyle w:val="EndnoteText"/>
        <w:ind w:left="720"/>
        <w:rPr>
          <w:lang w:val="ru-RU"/>
        </w:rPr>
      </w:pPr>
      <w:r w:rsidRPr="006F5F06">
        <w:rPr>
          <w:rFonts w:ascii="Tahoma" w:hAnsi="Tahoma" w:cs="Tahoma"/>
          <w:sz w:val="18"/>
          <w:lang w:val="ru-RU"/>
        </w:rPr>
        <w:t xml:space="preserve">Все лицензии, предоставленные в рамках данного предложения, будут включать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Действие такого покрытия закончится после окончания срока действия соответствующего покрытия для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Reporting</w:t>
      </w:r>
      <w:r w:rsidRPr="006F5F06">
        <w:rPr>
          <w:rFonts w:ascii="Tahoma" w:hAnsi="Tahoma" w:cs="Tahoma"/>
          <w:sz w:val="18"/>
          <w:lang w:val="ru-RU"/>
        </w:rPr>
        <w:t xml:space="preserve"> </w:t>
      </w:r>
      <w:r w:rsidRPr="00416CED">
        <w:rPr>
          <w:rFonts w:ascii="Tahoma" w:hAnsi="Tahoma" w:cs="Tahoma"/>
          <w:sz w:val="18"/>
        </w:rPr>
        <w:t>Manager</w:t>
      </w:r>
      <w:r w:rsidRPr="006F5F06">
        <w:rPr>
          <w:rFonts w:ascii="Tahoma" w:hAnsi="Tahoma" w:cs="Tahoma"/>
          <w:sz w:val="18"/>
          <w:lang w:val="ru-RU"/>
        </w:rPr>
        <w:t xml:space="preserve"> 2006. После окончания срока действия такого покрытия клиенты могут возобновить действие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предоставленных лицензий. </w:t>
      </w:r>
    </w:p>
    <w:p w:rsidR="00ED5504" w:rsidRPr="006F5F06" w:rsidRDefault="00ED5504" w:rsidP="00D511CC">
      <w:pPr>
        <w:pStyle w:val="EndnoteText"/>
        <w:ind w:left="720"/>
        <w:rPr>
          <w:sz w:val="16"/>
          <w:szCs w:val="16"/>
          <w:lang w:val="ru-RU"/>
        </w:rPr>
      </w:pPr>
    </w:p>
    <w:p w:rsidR="00ED5504" w:rsidRPr="006F5F06" w:rsidRDefault="00ED5504" w:rsidP="00D511CC">
      <w:pPr>
        <w:pStyle w:val="EndnoteText"/>
        <w:ind w:left="720"/>
        <w:rPr>
          <w:spacing w:val="-2"/>
          <w:lang w:val="ru-RU"/>
        </w:rPr>
      </w:pPr>
      <w:r w:rsidRPr="006F5F06">
        <w:rPr>
          <w:rFonts w:ascii="Tahoma" w:hAnsi="Tahoma" w:cs="Tahoma"/>
          <w:spacing w:val="-2"/>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D6185B">
        <w:rPr>
          <w:rFonts w:ascii="Tahoma" w:hAnsi="Tahoma" w:cs="Tahoma"/>
          <w:spacing w:val="-2"/>
          <w:sz w:val="18"/>
        </w:rPr>
        <w:t>System</w:t>
      </w:r>
      <w:r w:rsidRPr="006F5F06">
        <w:rPr>
          <w:rFonts w:ascii="Tahoma" w:hAnsi="Tahoma" w:cs="Tahoma"/>
          <w:spacing w:val="-2"/>
          <w:sz w:val="18"/>
          <w:lang w:val="ru-RU"/>
        </w:rPr>
        <w:t xml:space="preserve"> </w:t>
      </w:r>
      <w:r w:rsidRPr="00D6185B">
        <w:rPr>
          <w:rFonts w:ascii="Tahoma" w:hAnsi="Tahoma" w:cs="Tahoma"/>
          <w:spacing w:val="-2"/>
          <w:sz w:val="18"/>
        </w:rPr>
        <w:t>Center</w:t>
      </w:r>
      <w:r w:rsidRPr="006F5F06">
        <w:rPr>
          <w:rFonts w:ascii="Tahoma" w:hAnsi="Tahoma" w:cs="Tahoma"/>
          <w:spacing w:val="-2"/>
          <w:sz w:val="18"/>
          <w:lang w:val="ru-RU"/>
        </w:rPr>
        <w:t xml:space="preserve"> </w:t>
      </w:r>
      <w:r w:rsidRPr="00D6185B">
        <w:rPr>
          <w:rFonts w:ascii="Tahoma" w:hAnsi="Tahoma" w:cs="Tahoma"/>
          <w:spacing w:val="-2"/>
          <w:sz w:val="18"/>
        </w:rPr>
        <w:t>Reporting</w:t>
      </w:r>
      <w:r w:rsidRPr="006F5F06">
        <w:rPr>
          <w:rFonts w:ascii="Tahoma" w:hAnsi="Tahoma" w:cs="Tahoma"/>
          <w:spacing w:val="-2"/>
          <w:sz w:val="18"/>
          <w:lang w:val="ru-RU"/>
        </w:rPr>
        <w:t xml:space="preserve"> </w:t>
      </w:r>
      <w:r w:rsidRPr="00D6185B">
        <w:rPr>
          <w:rFonts w:ascii="Tahoma" w:hAnsi="Tahoma" w:cs="Tahoma"/>
          <w:spacing w:val="-2"/>
          <w:sz w:val="18"/>
        </w:rPr>
        <w:t>Manager</w:t>
      </w:r>
      <w:r w:rsidRPr="006F5F06">
        <w:rPr>
          <w:rFonts w:ascii="Tahoma" w:hAnsi="Tahoma" w:cs="Tahoma"/>
          <w:spacing w:val="-2"/>
          <w:sz w:val="18"/>
          <w:lang w:val="ru-RU"/>
        </w:rPr>
        <w:t xml:space="preserve"> 2006. Клиенты не могут передавать лицензии, предоставленные по данному предложению, отдельно от соответствующих лицензий.</w:t>
      </w:r>
    </w:p>
    <w:p w:rsidR="00ED5504" w:rsidRPr="006F5F06" w:rsidRDefault="00ED5504" w:rsidP="00D511CC">
      <w:pPr>
        <w:pStyle w:val="EndnoteText"/>
        <w:ind w:left="720"/>
        <w:rPr>
          <w:sz w:val="16"/>
          <w:szCs w:val="16"/>
          <w:lang w:val="ru-RU"/>
        </w:rPr>
      </w:pPr>
    </w:p>
    <w:p w:rsidR="00ED5504" w:rsidRPr="006F5F06" w:rsidRDefault="00ED5504" w:rsidP="00D511CC">
      <w:pPr>
        <w:ind w:left="720"/>
        <w:rPr>
          <w:lang w:val="ru-RU"/>
        </w:rPr>
      </w:pPr>
      <w:r w:rsidRPr="006F5F06">
        <w:rPr>
          <w:rFonts w:eastAsia="Calibri" w:cs="Tahoma"/>
          <w:color w:val="000000"/>
          <w:szCs w:val="18"/>
          <w:lang w:val="ru-RU"/>
        </w:rPr>
        <w:t xml:space="preserve">Лицензии </w:t>
      </w:r>
      <w:r w:rsidRPr="00416CED">
        <w:rPr>
          <w:rFonts w:eastAsia="Calibri" w:cs="Tahoma"/>
          <w:color w:val="000000"/>
          <w:szCs w:val="18"/>
        </w:rPr>
        <w:t>System</w:t>
      </w:r>
      <w:r w:rsidRPr="006F5F06">
        <w:rPr>
          <w:rFonts w:eastAsia="Calibri" w:cs="Tahoma"/>
          <w:color w:val="000000"/>
          <w:szCs w:val="18"/>
          <w:lang w:val="ru-RU"/>
        </w:rPr>
        <w:t xml:space="preserve"> </w:t>
      </w:r>
      <w:r w:rsidRPr="00416CED">
        <w:rPr>
          <w:rFonts w:eastAsia="Calibri" w:cs="Tahoma"/>
          <w:color w:val="000000"/>
          <w:szCs w:val="18"/>
        </w:rPr>
        <w:t>Center</w:t>
      </w:r>
      <w:r w:rsidRPr="006F5F06">
        <w:rPr>
          <w:rFonts w:eastAsia="Calibri" w:cs="Tahoma"/>
          <w:color w:val="000000"/>
          <w:szCs w:val="18"/>
          <w:lang w:val="ru-RU"/>
        </w:rPr>
        <w:t xml:space="preserve"> </w:t>
      </w:r>
      <w:r w:rsidRPr="00416CED">
        <w:rPr>
          <w:rFonts w:eastAsia="Calibri" w:cs="Tahoma"/>
          <w:color w:val="000000"/>
          <w:szCs w:val="18"/>
        </w:rPr>
        <w:t>Reporting</w:t>
      </w:r>
      <w:r w:rsidRPr="006F5F06">
        <w:rPr>
          <w:rFonts w:eastAsia="Calibri" w:cs="Tahoma"/>
          <w:color w:val="000000"/>
          <w:szCs w:val="18"/>
          <w:lang w:val="ru-RU"/>
        </w:rPr>
        <w:t xml:space="preserve"> </w:t>
      </w:r>
      <w:r w:rsidRPr="00416CED">
        <w:rPr>
          <w:rFonts w:eastAsia="Calibri" w:cs="Tahoma"/>
          <w:color w:val="000000"/>
          <w:szCs w:val="18"/>
        </w:rPr>
        <w:t>Manager</w:t>
      </w:r>
      <w:r w:rsidRPr="006F5F06">
        <w:rPr>
          <w:rFonts w:eastAsia="Calibri" w:cs="Tahoma"/>
          <w:color w:val="000000"/>
          <w:szCs w:val="18"/>
          <w:lang w:val="ru-RU"/>
        </w:rPr>
        <w:t xml:space="preserve"> 2006,</w:t>
      </w:r>
      <w:r w:rsidRPr="006F5F06">
        <w:rPr>
          <w:rFonts w:cs="Tahoma"/>
          <w:bCs/>
          <w:szCs w:val="18"/>
          <w:lang w:val="ru-RU"/>
        </w:rPr>
        <w:t xml:space="preserve"> приобретенные после 31</w:t>
      </w:r>
      <w:r w:rsidRPr="006F5F06">
        <w:rPr>
          <w:rFonts w:cs="Tahoma"/>
          <w:bCs/>
          <w:szCs w:val="18"/>
          <w:vertAlign w:val="superscript"/>
          <w:lang w:val="ru-RU"/>
        </w:rPr>
        <w:t xml:space="preserve"> </w:t>
      </w:r>
      <w:r w:rsidRPr="006F5F06">
        <w:rPr>
          <w:rFonts w:cs="Tahoma"/>
          <w:bCs/>
          <w:szCs w:val="18"/>
          <w:lang w:val="ru-RU"/>
        </w:rPr>
        <w:t xml:space="preserve">мая 2010 г. в составе ежегодного сверочного заказа клиента для Соглашений о регистрации </w:t>
      </w:r>
      <w:r w:rsidRPr="00416CED">
        <w:rPr>
          <w:rFonts w:cs="Tahoma"/>
          <w:bCs/>
          <w:szCs w:val="18"/>
        </w:rPr>
        <w:t>Enterprise</w:t>
      </w:r>
      <w:r w:rsidRPr="006F5F06">
        <w:rPr>
          <w:rFonts w:cs="Tahoma"/>
          <w:bCs/>
          <w:szCs w:val="18"/>
          <w:lang w:val="ru-RU"/>
        </w:rPr>
        <w:t xml:space="preserve">, по которым были приобретены лицензии для </w:t>
      </w:r>
      <w:r w:rsidRPr="00416CED">
        <w:rPr>
          <w:rFonts w:eastAsia="Calibri" w:cs="Tahoma"/>
          <w:color w:val="000000"/>
          <w:szCs w:val="18"/>
        </w:rPr>
        <w:t>System</w:t>
      </w:r>
      <w:r w:rsidRPr="006F5F06">
        <w:rPr>
          <w:rFonts w:eastAsia="Calibri" w:cs="Tahoma"/>
          <w:color w:val="000000"/>
          <w:szCs w:val="18"/>
          <w:lang w:val="ru-RU"/>
        </w:rPr>
        <w:t xml:space="preserve"> </w:t>
      </w:r>
      <w:r w:rsidRPr="00416CED">
        <w:rPr>
          <w:rFonts w:eastAsia="Calibri" w:cs="Tahoma"/>
          <w:color w:val="000000"/>
          <w:szCs w:val="18"/>
        </w:rPr>
        <w:t>Center</w:t>
      </w:r>
      <w:r w:rsidRPr="006F5F06">
        <w:rPr>
          <w:rFonts w:eastAsia="Calibri" w:cs="Tahoma"/>
          <w:color w:val="000000"/>
          <w:szCs w:val="18"/>
          <w:lang w:val="ru-RU"/>
        </w:rPr>
        <w:t xml:space="preserve"> </w:t>
      </w:r>
      <w:r w:rsidRPr="00416CED">
        <w:rPr>
          <w:rFonts w:eastAsia="Calibri" w:cs="Tahoma"/>
          <w:color w:val="000000"/>
          <w:szCs w:val="18"/>
        </w:rPr>
        <w:t>Reporting</w:t>
      </w:r>
      <w:r w:rsidRPr="006F5F06">
        <w:rPr>
          <w:rFonts w:eastAsia="Calibri" w:cs="Tahoma"/>
          <w:color w:val="000000"/>
          <w:szCs w:val="18"/>
          <w:lang w:val="ru-RU"/>
        </w:rPr>
        <w:t xml:space="preserve"> </w:t>
      </w:r>
      <w:r w:rsidRPr="00416CED">
        <w:rPr>
          <w:rFonts w:eastAsia="Calibri" w:cs="Tahoma"/>
          <w:color w:val="000000"/>
          <w:szCs w:val="18"/>
        </w:rPr>
        <w:t>Manager</w:t>
      </w:r>
      <w:r w:rsidRPr="006F5F06">
        <w:rPr>
          <w:rFonts w:eastAsia="Calibri" w:cs="Tahoma"/>
          <w:color w:val="000000"/>
          <w:szCs w:val="18"/>
          <w:lang w:val="ru-RU"/>
        </w:rPr>
        <w:t xml:space="preserve"> 2006</w:t>
      </w:r>
      <w:r w:rsidRPr="006F5F06">
        <w:rPr>
          <w:rFonts w:cs="Tahoma"/>
          <w:bCs/>
          <w:szCs w:val="18"/>
          <w:lang w:val="ru-RU"/>
        </w:rPr>
        <w:t xml:space="preserve"> до 31 мая 2010 г., также имеют право на лицензии и клиентские лицензии для </w:t>
      </w:r>
      <w:r w:rsidRPr="00416CED">
        <w:rPr>
          <w:rFonts w:cs="Tahoma"/>
          <w:bCs/>
          <w:szCs w:val="18"/>
        </w:rPr>
        <w:t>System</w:t>
      </w:r>
      <w:r w:rsidRPr="006F5F06">
        <w:rPr>
          <w:rFonts w:cs="Tahoma"/>
          <w:bCs/>
          <w:szCs w:val="18"/>
          <w:lang w:val="ru-RU"/>
        </w:rPr>
        <w:t xml:space="preserve"> </w:t>
      </w:r>
      <w:r w:rsidRPr="00416CED">
        <w:rPr>
          <w:rFonts w:cs="Tahoma"/>
          <w:bCs/>
          <w:szCs w:val="18"/>
        </w:rPr>
        <w:t>Center</w:t>
      </w:r>
      <w:r w:rsidRPr="006F5F06">
        <w:rPr>
          <w:rFonts w:cs="Tahoma"/>
          <w:bCs/>
          <w:szCs w:val="18"/>
          <w:lang w:val="ru-RU"/>
        </w:rPr>
        <w:t xml:space="preserve"> </w:t>
      </w:r>
      <w:r w:rsidRPr="00416CED">
        <w:rPr>
          <w:rFonts w:cs="Tahoma"/>
          <w:bCs/>
          <w:szCs w:val="18"/>
        </w:rPr>
        <w:t>Service</w:t>
      </w:r>
      <w:r w:rsidRPr="006F5F06">
        <w:rPr>
          <w:rFonts w:cs="Tahoma"/>
          <w:bCs/>
          <w:szCs w:val="18"/>
          <w:lang w:val="ru-RU"/>
        </w:rPr>
        <w:t xml:space="preserve"> </w:t>
      </w:r>
      <w:r w:rsidRPr="00416CED">
        <w:rPr>
          <w:rFonts w:cs="Tahoma"/>
          <w:bCs/>
          <w:szCs w:val="18"/>
        </w:rPr>
        <w:t>Manager</w:t>
      </w:r>
      <w:r w:rsidRPr="006F5F06">
        <w:rPr>
          <w:rFonts w:cs="Tahoma"/>
          <w:bCs/>
          <w:szCs w:val="18"/>
          <w:lang w:val="ru-RU"/>
        </w:rPr>
        <w:t xml:space="preserve"> 2010 </w:t>
      </w:r>
      <w:r w:rsidRPr="00416CED">
        <w:rPr>
          <w:rFonts w:cs="Tahoma"/>
          <w:bCs/>
          <w:szCs w:val="18"/>
        </w:rPr>
        <w:t>Management</w:t>
      </w:r>
      <w:r w:rsidRPr="006F5F06">
        <w:rPr>
          <w:rFonts w:cs="Tahoma"/>
          <w:bCs/>
          <w:szCs w:val="18"/>
          <w:lang w:val="ru-RU"/>
        </w:rPr>
        <w:t xml:space="preserve"> </w:t>
      </w:r>
      <w:r w:rsidRPr="00416CED">
        <w:rPr>
          <w:rFonts w:cs="Tahoma"/>
          <w:bCs/>
          <w:szCs w:val="18"/>
        </w:rPr>
        <w:t>Server</w:t>
      </w:r>
      <w:r w:rsidRPr="006F5F06">
        <w:rPr>
          <w:rFonts w:cs="Tahoma"/>
          <w:bCs/>
          <w:szCs w:val="18"/>
          <w:lang w:val="ru-RU"/>
        </w:rPr>
        <w:t xml:space="preserve"> в рамках данного предложения.</w:t>
      </w:r>
    </w:p>
    <w:p w:rsidR="00ED5504" w:rsidRPr="006F5F06" w:rsidRDefault="00ED5504" w:rsidP="00D511CC">
      <w:pPr>
        <w:ind w:left="720"/>
        <w:rPr>
          <w:sz w:val="16"/>
          <w:szCs w:val="16"/>
          <w:lang w:val="ru-RU"/>
        </w:rPr>
      </w:pPr>
    </w:p>
    <w:p w:rsidR="00ED5504" w:rsidRPr="006F5F06" w:rsidRDefault="00ED5504" w:rsidP="00D511CC">
      <w:pPr>
        <w:pStyle w:val="EndnoteText"/>
        <w:ind w:left="720"/>
        <w:rPr>
          <w:lang w:val="ru-RU"/>
        </w:rPr>
      </w:pPr>
      <w:r w:rsidRPr="006F5F06">
        <w:rPr>
          <w:rFonts w:ascii="Tahoma" w:hAnsi="Tahoma" w:cs="Tahoma"/>
          <w:bCs/>
          <w:sz w:val="18"/>
          <w:szCs w:val="18"/>
          <w:lang w:val="ru-RU"/>
        </w:rPr>
        <w:t xml:space="preserve">Для Соглашений </w:t>
      </w:r>
      <w:r w:rsidRPr="00416CED">
        <w:rPr>
          <w:rFonts w:ascii="Tahoma" w:hAnsi="Tahoma" w:cs="Tahoma"/>
          <w:bCs/>
          <w:sz w:val="18"/>
          <w:szCs w:val="18"/>
        </w:rPr>
        <w:t>Enterprise</w:t>
      </w:r>
      <w:r w:rsidRPr="006F5F06">
        <w:rPr>
          <w:rFonts w:ascii="Tahoma" w:hAnsi="Tahoma" w:cs="Tahoma"/>
          <w:bCs/>
          <w:sz w:val="18"/>
          <w:szCs w:val="18"/>
          <w:lang w:val="ru-RU"/>
        </w:rPr>
        <w:t xml:space="preserve"> </w:t>
      </w:r>
      <w:r w:rsidRPr="00416CED">
        <w:rPr>
          <w:rFonts w:ascii="Tahoma" w:hAnsi="Tahoma" w:cs="Tahoma"/>
          <w:bCs/>
          <w:sz w:val="18"/>
          <w:szCs w:val="18"/>
        </w:rPr>
        <w:t>Subscription</w:t>
      </w:r>
      <w:r w:rsidRPr="006F5F06">
        <w:rPr>
          <w:rFonts w:ascii="Tahoma" w:hAnsi="Tahoma" w:cs="Tahoma"/>
          <w:bCs/>
          <w:sz w:val="18"/>
          <w:szCs w:val="18"/>
          <w:lang w:val="ru-RU"/>
        </w:rPr>
        <w:t xml:space="preserve">, </w:t>
      </w:r>
      <w:r w:rsidRPr="00416CED">
        <w:rPr>
          <w:rFonts w:ascii="Tahoma" w:hAnsi="Tahoma" w:cs="Tahoma"/>
          <w:bCs/>
          <w:sz w:val="18"/>
          <w:szCs w:val="18"/>
        </w:rPr>
        <w:t>Campus</w:t>
      </w:r>
      <w:r w:rsidRPr="006F5F06">
        <w:rPr>
          <w:rFonts w:ascii="Tahoma" w:hAnsi="Tahoma" w:cs="Tahoma"/>
          <w:bCs/>
          <w:sz w:val="18"/>
          <w:szCs w:val="18"/>
          <w:lang w:val="ru-RU"/>
        </w:rPr>
        <w:t xml:space="preserve"> </w:t>
      </w:r>
      <w:r w:rsidRPr="00416CED">
        <w:rPr>
          <w:rFonts w:ascii="Tahoma" w:hAnsi="Tahoma" w:cs="Tahoma"/>
          <w:bCs/>
          <w:sz w:val="18"/>
          <w:szCs w:val="18"/>
        </w:rPr>
        <w:t>and</w:t>
      </w:r>
      <w:r w:rsidRPr="006F5F06">
        <w:rPr>
          <w:rFonts w:ascii="Tahoma" w:hAnsi="Tahoma" w:cs="Tahoma"/>
          <w:bCs/>
          <w:sz w:val="18"/>
          <w:szCs w:val="18"/>
          <w:lang w:val="ru-RU"/>
        </w:rPr>
        <w:t xml:space="preserve"> </w:t>
      </w:r>
      <w:r w:rsidRPr="00416CED">
        <w:rPr>
          <w:rFonts w:ascii="Tahoma" w:hAnsi="Tahoma" w:cs="Tahoma"/>
          <w:bCs/>
          <w:sz w:val="18"/>
          <w:szCs w:val="18"/>
        </w:rPr>
        <w:t>School</w:t>
      </w:r>
      <w:r w:rsidRPr="006F5F06">
        <w:rPr>
          <w:rFonts w:ascii="Tahoma" w:hAnsi="Tahoma" w:cs="Tahoma"/>
          <w:bCs/>
          <w:sz w:val="18"/>
          <w:szCs w:val="18"/>
          <w:lang w:val="ru-RU"/>
        </w:rPr>
        <w:t xml:space="preserve"> и </w:t>
      </w:r>
      <w:r w:rsidRPr="00416CED">
        <w:rPr>
          <w:rFonts w:ascii="Tahoma" w:hAnsi="Tahoma" w:cs="Tahoma"/>
          <w:bCs/>
          <w:sz w:val="18"/>
          <w:szCs w:val="18"/>
        </w:rPr>
        <w:t>Open</w:t>
      </w:r>
      <w:r w:rsidRPr="006F5F06">
        <w:rPr>
          <w:rFonts w:ascii="Tahoma" w:hAnsi="Tahoma" w:cs="Tahoma"/>
          <w:bCs/>
          <w:sz w:val="18"/>
          <w:szCs w:val="18"/>
          <w:lang w:val="ru-RU"/>
        </w:rPr>
        <w:t xml:space="preserve"> </w:t>
      </w:r>
      <w:r w:rsidRPr="00416CED">
        <w:rPr>
          <w:rFonts w:ascii="Tahoma" w:hAnsi="Tahoma" w:cs="Tahoma"/>
          <w:bCs/>
          <w:sz w:val="18"/>
          <w:szCs w:val="18"/>
        </w:rPr>
        <w:t>Value</w:t>
      </w:r>
      <w:r w:rsidRPr="006F5F06">
        <w:rPr>
          <w:rFonts w:ascii="Tahoma" w:hAnsi="Tahoma" w:cs="Tahoma"/>
          <w:bCs/>
          <w:sz w:val="18"/>
          <w:szCs w:val="18"/>
          <w:lang w:val="ru-RU"/>
        </w:rPr>
        <w:t xml:space="preserve"> </w:t>
      </w:r>
      <w:r w:rsidRPr="00416CED">
        <w:rPr>
          <w:rFonts w:ascii="Tahoma" w:hAnsi="Tahoma" w:cs="Tahoma"/>
          <w:bCs/>
          <w:sz w:val="18"/>
          <w:szCs w:val="18"/>
        </w:rPr>
        <w:t>Subscription</w:t>
      </w:r>
      <w:r w:rsidRPr="006F5F06">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416CED">
        <w:rPr>
          <w:rFonts w:ascii="Tahoma" w:hAnsi="Tahoma" w:cs="Tahoma"/>
          <w:bCs/>
          <w:sz w:val="18"/>
          <w:szCs w:val="18"/>
        </w:rPr>
        <w:t>Software</w:t>
      </w:r>
      <w:r w:rsidRPr="006F5F06">
        <w:rPr>
          <w:rFonts w:ascii="Tahoma" w:hAnsi="Tahoma" w:cs="Tahoma"/>
          <w:bCs/>
          <w:sz w:val="18"/>
          <w:szCs w:val="18"/>
          <w:lang w:val="ru-RU"/>
        </w:rPr>
        <w:t xml:space="preserve"> </w:t>
      </w:r>
      <w:r w:rsidRPr="00416CED">
        <w:rPr>
          <w:rFonts w:ascii="Tahoma" w:hAnsi="Tahoma" w:cs="Tahoma"/>
          <w:bCs/>
          <w:sz w:val="18"/>
          <w:szCs w:val="18"/>
        </w:rPr>
        <w:t>Assurance</w:t>
      </w:r>
      <w:r w:rsidRPr="006F5F06">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FA2C82" w:rsidRPr="006F5F06">
        <w:rPr>
          <w:rFonts w:ascii="Tahoma" w:hAnsi="Tahoma" w:cs="Tahoma"/>
          <w:bCs/>
          <w:sz w:val="18"/>
          <w:szCs w:val="18"/>
          <w:lang w:val="ru-RU"/>
        </w:rPr>
        <w:t xml:space="preserve"> </w:t>
      </w:r>
      <w:r w:rsidRPr="006F5F06">
        <w:rPr>
          <w:rFonts w:ascii="Tahoma" w:hAnsi="Tahoma" w:cs="Tahoma"/>
          <w:bCs/>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23FE7" w:rsidRPr="00416CED" w:rsidRDefault="00A560B6">
      <w:pPr>
        <w:pStyle w:val="Heading3"/>
      </w:pPr>
      <w:bookmarkStart w:id="1531" w:name="Srv_85SysCtrSvrMgmtSuiteEnterprise"/>
      <w:bookmarkStart w:id="1532" w:name="_85_System_Center"/>
      <w:bookmarkStart w:id="1533" w:name="_98_System_Center"/>
      <w:bookmarkStart w:id="1534" w:name="_93_System_Center"/>
      <w:bookmarkStart w:id="1535" w:name="_Toc336338354"/>
      <w:bookmarkStart w:id="1536" w:name="_Toc363742054"/>
      <w:bookmarkEnd w:id="1531"/>
      <w:bookmarkEnd w:id="1532"/>
      <w:bookmarkEnd w:id="1533"/>
      <w:bookmarkEnd w:id="1534"/>
      <w:r w:rsidRPr="00416CED">
        <w:rPr>
          <w:rFonts w:ascii="Tahoma" w:hAnsi="Tahoma"/>
          <w:caps/>
          <w:color w:val="F66400"/>
          <w:sz w:val="22"/>
          <w:vertAlign w:val="superscript"/>
        </w:rPr>
        <w:t xml:space="preserve">93 </w:t>
      </w:r>
      <w:r w:rsidRPr="00416CED">
        <w:rPr>
          <w:rFonts w:ascii="Tahoma" w:hAnsi="Tahoma"/>
          <w:color w:val="F66400"/>
          <w:sz w:val="22"/>
        </w:rPr>
        <w:t>System Center Server Management Suite Enterprise</w:t>
      </w:r>
      <w:bookmarkEnd w:id="1535"/>
      <w:bookmarkEnd w:id="1536"/>
    </w:p>
    <w:bookmarkEnd w:id="1530"/>
    <w:p w:rsidR="00023FE7" w:rsidRPr="00416CED" w:rsidRDefault="00023FE7" w:rsidP="00D511CC">
      <w:pPr>
        <w:pStyle w:val="EndnoteText"/>
        <w:ind w:left="720"/>
      </w:pPr>
    </w:p>
    <w:p w:rsidR="00FF4CAB" w:rsidRPr="006F5F06" w:rsidRDefault="00FF4CAB" w:rsidP="00D511CC">
      <w:pPr>
        <w:pStyle w:val="EndnoteText"/>
        <w:ind w:left="720"/>
        <w:rPr>
          <w:lang w:val="ru-RU"/>
        </w:rPr>
      </w:pPr>
      <w:r w:rsidRPr="006F5F06">
        <w:rPr>
          <w:rFonts w:ascii="Tahoma" w:hAnsi="Tahoma" w:cs="Tahoma"/>
          <w:color w:val="000000"/>
          <w:sz w:val="18"/>
          <w:lang w:val="ru-RU"/>
        </w:rPr>
        <w:t>Жизненный</w:t>
      </w:r>
      <w:r w:rsidRPr="00416CED">
        <w:rPr>
          <w:rFonts w:ascii="Tahoma" w:hAnsi="Tahoma" w:cs="Tahoma"/>
          <w:color w:val="000000"/>
          <w:sz w:val="18"/>
        </w:rPr>
        <w:t> </w:t>
      </w:r>
      <w:r w:rsidRPr="006F5F06">
        <w:rPr>
          <w:rFonts w:ascii="Tahoma" w:hAnsi="Tahoma" w:cs="Tahoma"/>
          <w:color w:val="000000"/>
          <w:sz w:val="18"/>
          <w:lang w:val="ru-RU"/>
        </w:rPr>
        <w:t>цикл этого продукта закончился и он больше не будет</w:t>
      </w:r>
      <w:r w:rsidRPr="00416CED">
        <w:rPr>
          <w:rFonts w:ascii="Tahoma" w:hAnsi="Tahoma" w:cs="Tahoma"/>
          <w:color w:val="000000"/>
          <w:sz w:val="18"/>
        </w:rPr>
        <w:t> </w:t>
      </w:r>
      <w:r w:rsidRPr="006F5F06">
        <w:rPr>
          <w:rFonts w:ascii="Tahoma" w:hAnsi="Tahoma" w:cs="Tahoma"/>
          <w:color w:val="000000"/>
          <w:sz w:val="18"/>
          <w:lang w:val="ru-RU"/>
        </w:rPr>
        <w:t>предлагаться.</w:t>
      </w:r>
    </w:p>
    <w:p w:rsidR="00D511CC" w:rsidRPr="006F5F06" w:rsidRDefault="00D511CC" w:rsidP="00D511CC">
      <w:pPr>
        <w:pStyle w:val="EndnoteText"/>
        <w:ind w:left="720"/>
        <w:rPr>
          <w:lang w:val="ru-RU"/>
        </w:rPr>
      </w:pPr>
    </w:p>
    <w:p w:rsidR="00FF4CAB" w:rsidRPr="006F5F06" w:rsidRDefault="00FF4CAB" w:rsidP="00D511CC">
      <w:pPr>
        <w:pStyle w:val="FootnoteBulletLevel1"/>
        <w:tabs>
          <w:tab w:val="clear" w:pos="900"/>
        </w:tabs>
        <w:spacing w:before="0" w:after="60"/>
        <w:ind w:left="720" w:firstLine="0"/>
        <w:rPr>
          <w:lang w:val="ru-RU"/>
        </w:rPr>
      </w:pPr>
      <w:r w:rsidRPr="006F5F06">
        <w:rPr>
          <w:rFonts w:ascii="Tahoma" w:hAnsi="Tahoma" w:cs="Tahoma"/>
          <w:b/>
          <w:sz w:val="18"/>
          <w:lang w:val="ru-RU"/>
        </w:rPr>
        <w:t xml:space="preserve">Сведения об одноразовом предоставлении лицензии на переход для </w:t>
      </w:r>
      <w:r w:rsidRPr="00416CED">
        <w:rPr>
          <w:rFonts w:ascii="Tahoma" w:hAnsi="Tahoma" w:cs="Tahoma"/>
          <w:b/>
          <w:sz w:val="18"/>
        </w:rPr>
        <w:t>System</w:t>
      </w:r>
      <w:r w:rsidRPr="006F5F06">
        <w:rPr>
          <w:rFonts w:ascii="Tahoma" w:hAnsi="Tahoma" w:cs="Tahoma"/>
          <w:b/>
          <w:sz w:val="18"/>
          <w:lang w:val="ru-RU"/>
        </w:rPr>
        <w:t xml:space="preserve"> </w:t>
      </w:r>
      <w:r w:rsidRPr="00416CED">
        <w:rPr>
          <w:rFonts w:ascii="Tahoma" w:hAnsi="Tahoma" w:cs="Tahoma"/>
          <w:b/>
          <w:sz w:val="18"/>
        </w:rPr>
        <w:t>Center</w:t>
      </w:r>
      <w:r w:rsidRPr="006F5F06">
        <w:rPr>
          <w:rFonts w:ascii="Tahoma" w:hAnsi="Tahoma" w:cs="Tahoma"/>
          <w:b/>
          <w:sz w:val="18"/>
          <w:lang w:val="ru-RU"/>
        </w:rPr>
        <w:t xml:space="preserve"> 2012:</w:t>
      </w:r>
    </w:p>
    <w:p w:rsidR="00FF4CAB" w:rsidRPr="006F5F06" w:rsidRDefault="00FF4CAB" w:rsidP="00D511CC">
      <w:pPr>
        <w:ind w:left="720"/>
        <w:rPr>
          <w:lang w:val="ru-RU"/>
        </w:rPr>
      </w:pPr>
      <w:r w:rsidRPr="006F5F06">
        <w:rPr>
          <w:lang w:val="ru-RU"/>
        </w:rPr>
        <w:t xml:space="preserve">Сведения о предоставлении лицензий на переход см. в уведомлении о продукте в предложениях </w:t>
      </w:r>
      <w:r w:rsidRPr="00416CED">
        <w:t>System</w:t>
      </w:r>
      <w:r w:rsidRPr="006F5F06">
        <w:rPr>
          <w:lang w:val="ru-RU"/>
        </w:rPr>
        <w:t xml:space="preserve"> </w:t>
      </w:r>
      <w:r w:rsidRPr="00416CED">
        <w:t>Center</w:t>
      </w:r>
      <w:r w:rsidRPr="006F5F06">
        <w:rPr>
          <w:lang w:val="ru-RU"/>
        </w:rPr>
        <w:t xml:space="preserve"> 2012.</w:t>
      </w:r>
    </w:p>
    <w:p w:rsidR="00FF4CAB" w:rsidRPr="006F5F06" w:rsidRDefault="00FF4CAB" w:rsidP="00D511CC">
      <w:pPr>
        <w:ind w:left="720"/>
        <w:rPr>
          <w:lang w:val="ru-RU"/>
        </w:rPr>
      </w:pPr>
    </w:p>
    <w:p w:rsidR="00023FE7" w:rsidRPr="006F5F06" w:rsidRDefault="00023FE7" w:rsidP="00D511CC">
      <w:pPr>
        <w:ind w:left="720"/>
        <w:rPr>
          <w:lang w:val="ru-RU"/>
        </w:rPr>
      </w:pPr>
      <w:r w:rsidRPr="006F5F06">
        <w:rPr>
          <w:rFonts w:cs="Tahoma"/>
          <w:szCs w:val="20"/>
          <w:lang w:val="ru-RU"/>
        </w:rPr>
        <w:t xml:space="preserve">Продукт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w:t>
      </w:r>
      <w:r w:rsidRPr="00416CED">
        <w:rPr>
          <w:rFonts w:cs="Tahoma"/>
          <w:szCs w:val="20"/>
        </w:rPr>
        <w:t>Server</w:t>
      </w:r>
      <w:r w:rsidRPr="006F5F06">
        <w:rPr>
          <w:rFonts w:cs="Tahoma"/>
          <w:szCs w:val="20"/>
          <w:lang w:val="ru-RU"/>
        </w:rPr>
        <w:t xml:space="preserve"> </w:t>
      </w:r>
      <w:r w:rsidRPr="00416CED">
        <w:rPr>
          <w:rFonts w:cs="Tahoma"/>
          <w:szCs w:val="20"/>
        </w:rPr>
        <w:t>Management</w:t>
      </w:r>
      <w:r w:rsidRPr="006F5F06">
        <w:rPr>
          <w:rFonts w:cs="Tahoma"/>
          <w:szCs w:val="20"/>
          <w:lang w:val="ru-RU"/>
        </w:rPr>
        <w:t xml:space="preserve"> </w:t>
      </w:r>
      <w:r w:rsidRPr="00416CED">
        <w:rPr>
          <w:rFonts w:cs="Tahoma"/>
          <w:szCs w:val="20"/>
        </w:rPr>
        <w:t>Suite</w:t>
      </w:r>
      <w:r w:rsidRPr="006F5F06">
        <w:rPr>
          <w:rFonts w:cs="Tahoma"/>
          <w:szCs w:val="20"/>
          <w:lang w:val="ru-RU"/>
        </w:rPr>
        <w:t xml:space="preserve"> </w:t>
      </w:r>
      <w:r w:rsidRPr="00416CED">
        <w:rPr>
          <w:rFonts w:cs="Tahoma"/>
          <w:szCs w:val="20"/>
        </w:rPr>
        <w:t>Enterprise</w:t>
      </w:r>
      <w:r w:rsidRPr="006F5F06">
        <w:rPr>
          <w:rFonts w:cs="Tahoma"/>
          <w:szCs w:val="20"/>
          <w:lang w:val="ru-RU"/>
        </w:rPr>
        <w:t xml:space="preserve"> не </w:t>
      </w:r>
      <w:r w:rsidRPr="006F5F06">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для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Management</w:t>
      </w:r>
      <w:r w:rsidRPr="006F5F06">
        <w:rPr>
          <w:rFonts w:cs="Tahoma"/>
          <w:color w:val="000000"/>
          <w:szCs w:val="20"/>
          <w:lang w:val="ru-RU"/>
        </w:rPr>
        <w:t xml:space="preserve"> </w:t>
      </w:r>
      <w:r w:rsidRPr="00416CED">
        <w:rPr>
          <w:rFonts w:cs="Tahoma"/>
          <w:color w:val="000000"/>
          <w:szCs w:val="20"/>
        </w:rPr>
        <w:t>Suite</w:t>
      </w:r>
      <w:r w:rsidRPr="006F5F06">
        <w:rPr>
          <w:rFonts w:cs="Tahoma"/>
          <w:color w:val="000000"/>
          <w:szCs w:val="20"/>
          <w:lang w:val="ru-RU"/>
        </w:rPr>
        <w:t xml:space="preserve"> </w:t>
      </w:r>
      <w:r w:rsidRPr="00416CED">
        <w:rPr>
          <w:rFonts w:cs="Tahoma"/>
          <w:color w:val="000000"/>
          <w:szCs w:val="20"/>
        </w:rPr>
        <w:t>Enterprise</w:t>
      </w:r>
      <w:r w:rsidRPr="006F5F06">
        <w:rPr>
          <w:rFonts w:cs="Tahoma"/>
          <w:color w:val="000000"/>
          <w:szCs w:val="20"/>
          <w:lang w:val="ru-RU"/>
        </w:rPr>
        <w:t>.</w:t>
      </w:r>
      <w:r w:rsidR="00FA2C82" w:rsidRPr="006F5F06">
        <w:rPr>
          <w:rFonts w:cs="Tahoma"/>
          <w:color w:val="000000"/>
          <w:szCs w:val="20"/>
          <w:lang w:val="ru-RU"/>
        </w:rPr>
        <w:t xml:space="preserve"> </w:t>
      </w:r>
      <w:r w:rsidRPr="006F5F06">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A2C82" w:rsidRPr="006F5F06">
        <w:rPr>
          <w:rFonts w:cs="Tahoma"/>
          <w:color w:val="000000"/>
          <w:szCs w:val="20"/>
          <w:lang w:val="ru-RU"/>
        </w:rPr>
        <w:t xml:space="preserve"> </w:t>
      </w:r>
    </w:p>
    <w:p w:rsidR="00E72B93" w:rsidRPr="006F5F06" w:rsidRDefault="00E72B93" w:rsidP="00D511CC">
      <w:pPr>
        <w:ind w:left="720"/>
        <w:rPr>
          <w:lang w:val="ru-RU"/>
        </w:rPr>
      </w:pPr>
    </w:p>
    <w:p w:rsidR="005C164D" w:rsidRPr="006F5F06" w:rsidRDefault="005C164D" w:rsidP="00D511CC">
      <w:pPr>
        <w:ind w:left="720"/>
        <w:jc w:val="both"/>
        <w:rPr>
          <w:lang w:val="ru-RU"/>
        </w:rPr>
      </w:pPr>
      <w:r w:rsidRPr="00416CED">
        <w:rPr>
          <w:rFonts w:cs="Tahoma"/>
          <w:color w:val="000000"/>
          <w:szCs w:val="18"/>
        </w:rPr>
        <w:t xml:space="preserve">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w:t>
      </w:r>
      <w:r w:rsidRPr="006F5F06">
        <w:rPr>
          <w:rFonts w:cs="Tahoma"/>
          <w:color w:val="000000"/>
          <w:szCs w:val="18"/>
          <w:lang w:val="ru-RU"/>
        </w:rPr>
        <w:t xml:space="preserve">Кроме того, включается серверная лицензия для </w:t>
      </w:r>
      <w:r w:rsidRPr="00416CED">
        <w:rPr>
          <w:rFonts w:cs="Tahoma"/>
          <w:color w:val="000000"/>
          <w:szCs w:val="18"/>
        </w:rPr>
        <w:t>Virtual</w:t>
      </w:r>
      <w:r w:rsidRPr="006F5F06">
        <w:rPr>
          <w:rFonts w:cs="Tahoma"/>
          <w:color w:val="000000"/>
          <w:szCs w:val="18"/>
          <w:lang w:val="ru-RU"/>
        </w:rPr>
        <w:t xml:space="preserve"> </w:t>
      </w:r>
      <w:r w:rsidRPr="00416CED">
        <w:rPr>
          <w:rFonts w:cs="Tahoma"/>
          <w:color w:val="000000"/>
          <w:szCs w:val="18"/>
        </w:rPr>
        <w:t>Machine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2008 </w:t>
      </w:r>
      <w:r w:rsidRPr="00416CED">
        <w:rPr>
          <w:rFonts w:cs="Tahoma"/>
          <w:color w:val="000000"/>
          <w:szCs w:val="18"/>
        </w:rPr>
        <w:t>R</w:t>
      </w:r>
      <w:r w:rsidRPr="006F5F06">
        <w:rPr>
          <w:rFonts w:cs="Tahoma"/>
          <w:color w:val="000000"/>
          <w:szCs w:val="18"/>
          <w:lang w:val="ru-RU"/>
        </w:rPr>
        <w:t xml:space="preserve">2 и </w:t>
      </w:r>
      <w:r w:rsidRPr="00416CED">
        <w:rPr>
          <w:rFonts w:cs="Tahoma"/>
          <w:color w:val="000000"/>
          <w:szCs w:val="18"/>
        </w:rPr>
        <w:t>Data</w:t>
      </w:r>
      <w:r w:rsidRPr="006F5F06">
        <w:rPr>
          <w:rFonts w:cs="Tahoma"/>
          <w:color w:val="000000"/>
          <w:szCs w:val="18"/>
          <w:lang w:val="ru-RU"/>
        </w:rPr>
        <w:t xml:space="preserve"> </w:t>
      </w:r>
      <w:r w:rsidRPr="00416CED">
        <w:rPr>
          <w:rFonts w:cs="Tahoma"/>
          <w:color w:val="000000"/>
          <w:szCs w:val="18"/>
        </w:rPr>
        <w:t>Protection</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Права</w:t>
      </w:r>
      <w:r w:rsidRPr="00416CED">
        <w:rPr>
          <w:rFonts w:cs="Tahoma"/>
          <w:color w:val="000000"/>
          <w:szCs w:val="18"/>
        </w:rPr>
        <w:t> </w:t>
      </w:r>
      <w:r w:rsidRPr="006F5F06">
        <w:rPr>
          <w:rFonts w:cs="Tahoma"/>
          <w:color w:val="000000"/>
          <w:szCs w:val="18"/>
          <w:lang w:val="ru-RU"/>
        </w:rPr>
        <w:t>на использование см. в Правах на использование продуктов.</w:t>
      </w:r>
    </w:p>
    <w:p w:rsidR="00023FE7" w:rsidRPr="006F5F06" w:rsidRDefault="00023FE7" w:rsidP="00D511CC">
      <w:pPr>
        <w:ind w:left="720"/>
        <w:rPr>
          <w:lang w:val="ru-RU"/>
        </w:rPr>
      </w:pPr>
    </w:p>
    <w:p w:rsidR="004323B9" w:rsidRPr="00416CED" w:rsidRDefault="00D511CC" w:rsidP="00D511CC">
      <w:pPr>
        <w:spacing w:after="60"/>
        <w:ind w:left="720"/>
      </w:pPr>
      <w:r w:rsidRPr="00416CED">
        <w:rPr>
          <w:rFonts w:cs="Tahoma"/>
          <w:b/>
          <w:szCs w:val="20"/>
        </w:rPr>
        <w:t>Предоставление лицензии</w:t>
      </w:r>
    </w:p>
    <w:p w:rsidR="004323B9" w:rsidRPr="00416CED" w:rsidRDefault="004323B9" w:rsidP="00D511CC">
      <w:pPr>
        <w:pStyle w:val="FootnoteBulletLevel1"/>
        <w:tabs>
          <w:tab w:val="left" w:pos="900"/>
        </w:tabs>
        <w:spacing w:before="0" w:after="0"/>
        <w:ind w:left="720" w:firstLine="0"/>
      </w:pPr>
      <w:r w:rsidRPr="00416CED">
        <w:rPr>
          <w:rFonts w:ascii="Tahoma" w:hAnsi="Tahoma" w:cs="Tahoma"/>
          <w:sz w:val="18"/>
        </w:rPr>
        <w:t>Одноразовое предоставление лицензии System Center Server Management Suite Datacenter (SMSD) владельцам лицензий System Center Server Management Suite Enterprise (SMSE).</w:t>
      </w:r>
    </w:p>
    <w:p w:rsidR="000A18AA" w:rsidRPr="00416CED" w:rsidRDefault="000A18AA" w:rsidP="00D511CC">
      <w:pPr>
        <w:pStyle w:val="FootnoteBulletLevel1"/>
        <w:tabs>
          <w:tab w:val="left" w:pos="900"/>
        </w:tabs>
        <w:spacing w:before="0" w:after="0"/>
        <w:ind w:left="720" w:firstLine="0"/>
      </w:pPr>
    </w:p>
    <w:p w:rsidR="004323B9" w:rsidRPr="006F5F06" w:rsidRDefault="004323B9" w:rsidP="00D511CC">
      <w:pPr>
        <w:pStyle w:val="FootnoteBulletLevel1"/>
        <w:tabs>
          <w:tab w:val="clear" w:pos="900"/>
          <w:tab w:val="left" w:pos="720"/>
        </w:tabs>
        <w:spacing w:before="0" w:after="0"/>
        <w:ind w:left="720" w:firstLine="0"/>
        <w:rPr>
          <w:spacing w:val="-2"/>
          <w:lang w:val="ru-RU"/>
        </w:rPr>
      </w:pPr>
      <w:r w:rsidRPr="006F5F06">
        <w:rPr>
          <w:rFonts w:ascii="Tahoma" w:hAnsi="Tahoma" w:cs="Tahoma"/>
          <w:spacing w:val="-2"/>
          <w:sz w:val="18"/>
          <w:lang w:val="ru-RU"/>
        </w:rPr>
        <w:t xml:space="preserve">В качестве одноразового исключения в связи с переходом </w:t>
      </w:r>
      <w:r w:rsidRPr="00D6185B">
        <w:rPr>
          <w:rFonts w:ascii="Tahoma" w:hAnsi="Tahoma" w:cs="Tahoma"/>
          <w:spacing w:val="-2"/>
          <w:sz w:val="18"/>
        </w:rPr>
        <w:t>SMSE</w:t>
      </w:r>
      <w:r w:rsidRPr="006F5F06">
        <w:rPr>
          <w:rFonts w:ascii="Tahoma" w:hAnsi="Tahoma" w:cs="Tahoma"/>
          <w:spacing w:val="-2"/>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D6185B">
        <w:rPr>
          <w:rFonts w:ascii="Tahoma" w:hAnsi="Tahoma" w:cs="Tahoma"/>
          <w:spacing w:val="-2"/>
          <w:sz w:val="18"/>
        </w:rPr>
        <w:t>Select</w:t>
      </w:r>
      <w:r w:rsidRPr="006F5F06">
        <w:rPr>
          <w:rFonts w:ascii="Tahoma" w:hAnsi="Tahoma" w:cs="Tahoma"/>
          <w:spacing w:val="-2"/>
          <w:sz w:val="18"/>
          <w:lang w:val="ru-RU"/>
        </w:rPr>
        <w:t xml:space="preserve">, </w:t>
      </w:r>
      <w:r w:rsidRPr="00D6185B">
        <w:rPr>
          <w:rFonts w:ascii="Tahoma" w:hAnsi="Tahoma" w:cs="Tahoma"/>
          <w:spacing w:val="-2"/>
          <w:sz w:val="18"/>
        </w:rPr>
        <w:t>Enterprise</w:t>
      </w:r>
      <w:r w:rsidRPr="006F5F06">
        <w:rPr>
          <w:rFonts w:ascii="Tahoma" w:hAnsi="Tahoma" w:cs="Tahoma"/>
          <w:spacing w:val="-2"/>
          <w:sz w:val="18"/>
          <w:lang w:val="ru-RU"/>
        </w:rPr>
        <w:t xml:space="preserve">, </w:t>
      </w:r>
      <w:r w:rsidRPr="00D6185B">
        <w:rPr>
          <w:rFonts w:ascii="Tahoma" w:hAnsi="Tahoma" w:cs="Tahoma"/>
          <w:spacing w:val="-2"/>
          <w:sz w:val="18"/>
        </w:rPr>
        <w:t>Open</w:t>
      </w:r>
      <w:r w:rsidRPr="006F5F06">
        <w:rPr>
          <w:rFonts w:ascii="Tahoma" w:hAnsi="Tahoma" w:cs="Tahoma"/>
          <w:spacing w:val="-2"/>
          <w:sz w:val="18"/>
          <w:lang w:val="ru-RU"/>
        </w:rPr>
        <w:t xml:space="preserve"> </w:t>
      </w:r>
      <w:r w:rsidRPr="00D6185B">
        <w:rPr>
          <w:rFonts w:ascii="Tahoma" w:hAnsi="Tahoma" w:cs="Tahoma"/>
          <w:spacing w:val="-2"/>
          <w:sz w:val="18"/>
        </w:rPr>
        <w:t>License</w:t>
      </w:r>
      <w:r w:rsidRPr="006F5F06">
        <w:rPr>
          <w:rFonts w:ascii="Tahoma" w:hAnsi="Tahoma" w:cs="Tahoma"/>
          <w:spacing w:val="-2"/>
          <w:sz w:val="18"/>
          <w:lang w:val="ru-RU"/>
        </w:rPr>
        <w:t xml:space="preserve">, </w:t>
      </w:r>
      <w:r w:rsidRPr="00D6185B">
        <w:rPr>
          <w:rFonts w:ascii="Tahoma" w:hAnsi="Tahoma" w:cs="Tahoma"/>
          <w:spacing w:val="-2"/>
          <w:sz w:val="18"/>
        </w:rPr>
        <w:t>Open</w:t>
      </w:r>
      <w:r w:rsidRPr="006F5F06">
        <w:rPr>
          <w:rFonts w:ascii="Tahoma" w:hAnsi="Tahoma" w:cs="Tahoma"/>
          <w:spacing w:val="-2"/>
          <w:sz w:val="18"/>
          <w:lang w:val="ru-RU"/>
        </w:rPr>
        <w:t xml:space="preserve"> </w:t>
      </w:r>
      <w:r w:rsidRPr="00D6185B">
        <w:rPr>
          <w:rFonts w:ascii="Tahoma" w:hAnsi="Tahoma" w:cs="Tahoma"/>
          <w:spacing w:val="-2"/>
          <w:sz w:val="18"/>
        </w:rPr>
        <w:t>Value</w:t>
      </w:r>
      <w:r w:rsidRPr="006F5F06">
        <w:rPr>
          <w:rFonts w:ascii="Tahoma" w:hAnsi="Tahoma" w:cs="Tahoma"/>
          <w:spacing w:val="-2"/>
          <w:sz w:val="18"/>
          <w:lang w:val="ru-RU"/>
        </w:rPr>
        <w:t xml:space="preserve">, </w:t>
      </w:r>
      <w:r w:rsidRPr="00D6185B">
        <w:rPr>
          <w:rFonts w:ascii="Tahoma" w:hAnsi="Tahoma" w:cs="Tahoma"/>
          <w:spacing w:val="-2"/>
          <w:sz w:val="18"/>
        </w:rPr>
        <w:t>Campus</w:t>
      </w:r>
      <w:r w:rsidRPr="006F5F06">
        <w:rPr>
          <w:rFonts w:ascii="Tahoma" w:hAnsi="Tahoma" w:cs="Tahoma"/>
          <w:spacing w:val="-2"/>
          <w:sz w:val="18"/>
          <w:lang w:val="ru-RU"/>
        </w:rPr>
        <w:t xml:space="preserve"> и </w:t>
      </w:r>
      <w:r w:rsidRPr="00D6185B">
        <w:rPr>
          <w:rFonts w:ascii="Tahoma" w:hAnsi="Tahoma" w:cs="Tahoma"/>
          <w:spacing w:val="-2"/>
          <w:sz w:val="18"/>
        </w:rPr>
        <w:t>School</w:t>
      </w:r>
      <w:r w:rsidRPr="006F5F06">
        <w:rPr>
          <w:rFonts w:ascii="Tahoma" w:hAnsi="Tahoma" w:cs="Tahoma"/>
          <w:spacing w:val="-2"/>
          <w:sz w:val="18"/>
          <w:lang w:val="ru-RU"/>
        </w:rPr>
        <w:t xml:space="preserve"> с действующим покрытием </w:t>
      </w:r>
      <w:r w:rsidRPr="00D6185B">
        <w:rPr>
          <w:rFonts w:ascii="Tahoma" w:hAnsi="Tahoma" w:cs="Tahoma"/>
          <w:spacing w:val="-2"/>
          <w:sz w:val="18"/>
        </w:rPr>
        <w:t>Software</w:t>
      </w:r>
      <w:r w:rsidRPr="006F5F06">
        <w:rPr>
          <w:rFonts w:ascii="Tahoma" w:hAnsi="Tahoma" w:cs="Tahoma"/>
          <w:spacing w:val="-2"/>
          <w:sz w:val="18"/>
          <w:lang w:val="ru-RU"/>
        </w:rPr>
        <w:t xml:space="preserve"> </w:t>
      </w:r>
      <w:r w:rsidRPr="00D6185B">
        <w:rPr>
          <w:rFonts w:ascii="Tahoma" w:hAnsi="Tahoma" w:cs="Tahoma"/>
          <w:spacing w:val="-2"/>
          <w:sz w:val="18"/>
        </w:rPr>
        <w:t>Assurance</w:t>
      </w:r>
      <w:r w:rsidRPr="006F5F06">
        <w:rPr>
          <w:rFonts w:ascii="Tahoma" w:hAnsi="Tahoma" w:cs="Tahoma"/>
          <w:spacing w:val="-2"/>
          <w:sz w:val="18"/>
          <w:lang w:val="ru-RU"/>
        </w:rPr>
        <w:t xml:space="preserve"> для </w:t>
      </w:r>
      <w:r w:rsidRPr="00D6185B">
        <w:rPr>
          <w:rFonts w:ascii="Tahoma" w:hAnsi="Tahoma" w:cs="Tahoma"/>
          <w:spacing w:val="-2"/>
          <w:sz w:val="18"/>
        </w:rPr>
        <w:t>SMSE</w:t>
      </w:r>
      <w:r w:rsidRPr="006F5F06">
        <w:rPr>
          <w:rFonts w:ascii="Tahoma" w:hAnsi="Tahoma" w:cs="Tahoma"/>
          <w:spacing w:val="-2"/>
          <w:sz w:val="18"/>
          <w:lang w:val="ru-RU"/>
        </w:rPr>
        <w:t xml:space="preserve"> на 1 июля 2009 г. следующие лицензии</w:t>
      </w:r>
      <w:r w:rsidRPr="006F5F06">
        <w:rPr>
          <w:rFonts w:ascii="Tahoma" w:hAnsi="Tahoma" w:cs="Tahoma"/>
          <w:color w:val="000000"/>
          <w:spacing w:val="-2"/>
          <w:sz w:val="18"/>
          <w:lang w:val="ru-RU"/>
        </w:rPr>
        <w:t>:</w:t>
      </w:r>
    </w:p>
    <w:p w:rsidR="000A18AA" w:rsidRPr="006F5F06" w:rsidRDefault="000A18AA" w:rsidP="00D511CC">
      <w:pPr>
        <w:pStyle w:val="FootnoteBulletLevel1"/>
        <w:tabs>
          <w:tab w:val="clear" w:pos="900"/>
          <w:tab w:val="left" w:pos="720"/>
        </w:tabs>
        <w:spacing w:before="0" w:after="0"/>
        <w:ind w:left="720" w:firstLine="0"/>
        <w:rPr>
          <w:lang w:val="ru-RU"/>
        </w:rPr>
      </w:pPr>
    </w:p>
    <w:p w:rsidR="004323B9" w:rsidRPr="006F5F06" w:rsidRDefault="004323B9" w:rsidP="00D511CC">
      <w:pPr>
        <w:numPr>
          <w:ilvl w:val="0"/>
          <w:numId w:val="3"/>
        </w:numPr>
        <w:ind w:left="1440"/>
        <w:rPr>
          <w:lang w:val="ru-RU"/>
        </w:rPr>
      </w:pPr>
      <w:r w:rsidRPr="006F5F06">
        <w:rPr>
          <w:rFonts w:cs="Tahoma"/>
          <w:color w:val="000000"/>
          <w:szCs w:val="20"/>
          <w:lang w:val="ru-RU"/>
        </w:rPr>
        <w:t xml:space="preserve">Четыре бесплатных лицензии </w:t>
      </w:r>
      <w:r w:rsidRPr="00416CED">
        <w:rPr>
          <w:rFonts w:cs="Tahoma"/>
          <w:color w:val="000000"/>
          <w:szCs w:val="20"/>
        </w:rPr>
        <w:t>SMSD</w:t>
      </w:r>
      <w:r w:rsidRPr="006F5F06">
        <w:rPr>
          <w:rFonts w:cs="Tahoma"/>
          <w:color w:val="000000"/>
          <w:szCs w:val="20"/>
          <w:lang w:val="ru-RU"/>
        </w:rPr>
        <w:t xml:space="preserve"> для каждой соответствующей лицензии </w:t>
      </w:r>
      <w:r w:rsidRPr="00416CED">
        <w:rPr>
          <w:rFonts w:cs="Tahoma"/>
          <w:color w:val="000000"/>
          <w:szCs w:val="20"/>
        </w:rPr>
        <w:t>SMSE</w:t>
      </w:r>
      <w:r w:rsidRPr="006F5F06">
        <w:rPr>
          <w:rFonts w:cs="Tahoma"/>
          <w:color w:val="000000"/>
          <w:szCs w:val="20"/>
          <w:lang w:val="ru-RU"/>
        </w:rPr>
        <w:t xml:space="preserve"> с действующим покрытием </w:t>
      </w:r>
      <w:r w:rsidRPr="00416CED">
        <w:rPr>
          <w:rFonts w:cs="Tahoma"/>
          <w:color w:val="000000"/>
          <w:szCs w:val="20"/>
        </w:rPr>
        <w:t>Software</w:t>
      </w:r>
      <w:r w:rsidRPr="006F5F06">
        <w:rPr>
          <w:rFonts w:cs="Tahoma"/>
          <w:color w:val="000000"/>
          <w:szCs w:val="20"/>
          <w:lang w:val="ru-RU"/>
        </w:rPr>
        <w:t xml:space="preserve"> </w:t>
      </w:r>
      <w:r w:rsidRPr="00416CED">
        <w:rPr>
          <w:rFonts w:cs="Tahoma"/>
          <w:color w:val="000000"/>
          <w:szCs w:val="20"/>
        </w:rPr>
        <w:t>Assurance</w:t>
      </w:r>
      <w:r w:rsidRPr="006F5F06">
        <w:rPr>
          <w:rFonts w:cs="Tahoma"/>
          <w:color w:val="000000"/>
          <w:szCs w:val="20"/>
          <w:lang w:val="ru-RU"/>
        </w:rPr>
        <w:t xml:space="preserve">, которая имеется у клиента на 1 июля 2009 г. Каждый набор из четырех предоставленных лицензий </w:t>
      </w:r>
      <w:r w:rsidRPr="00416CED">
        <w:rPr>
          <w:rFonts w:cs="Tahoma"/>
          <w:color w:val="000000"/>
          <w:szCs w:val="20"/>
        </w:rPr>
        <w:t>SMSD</w:t>
      </w:r>
      <w:r w:rsidRPr="006F5F06">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rsidR="000A18AA" w:rsidRPr="006F5F06" w:rsidRDefault="000A18AA" w:rsidP="000A18AA">
      <w:pPr>
        <w:rPr>
          <w:lang w:val="ru-RU"/>
        </w:rPr>
      </w:pPr>
    </w:p>
    <w:p w:rsidR="004323B9" w:rsidRPr="006F5F06" w:rsidRDefault="004323B9" w:rsidP="00D511CC">
      <w:pPr>
        <w:pStyle w:val="FootnoteBulletLevel1"/>
        <w:tabs>
          <w:tab w:val="clear" w:pos="900"/>
        </w:tabs>
        <w:spacing w:before="0" w:after="0"/>
        <w:ind w:left="720" w:firstLine="0"/>
        <w:rPr>
          <w:lang w:val="ru-RU"/>
        </w:rPr>
      </w:pPr>
      <w:r w:rsidRPr="006F5F06">
        <w:rPr>
          <w:rFonts w:ascii="Tahoma" w:hAnsi="Tahoma" w:cs="Tahoma"/>
          <w:sz w:val="18"/>
          <w:lang w:val="ru-RU"/>
        </w:rPr>
        <w:t xml:space="preserve">Права на управление, связанные с бесплатными лицензиями </w:t>
      </w:r>
      <w:r w:rsidRPr="00416CED">
        <w:rPr>
          <w:rFonts w:ascii="Tahoma" w:hAnsi="Tahoma" w:cs="Tahoma"/>
          <w:sz w:val="18"/>
        </w:rPr>
        <w:t>SMSD</w:t>
      </w:r>
      <w:r w:rsidRPr="006F5F06">
        <w:rPr>
          <w:rFonts w:ascii="Tahoma" w:hAnsi="Tahoma" w:cs="Tahoma"/>
          <w:sz w:val="18"/>
          <w:lang w:val="ru-RU"/>
        </w:rPr>
        <w:t xml:space="preserve">, предоставляются вместо прав на управление, связанных с соответствующей лицензией </w:t>
      </w:r>
      <w:r w:rsidRPr="00416CED">
        <w:rPr>
          <w:rFonts w:ascii="Tahoma" w:hAnsi="Tahoma" w:cs="Tahoma"/>
          <w:sz w:val="18"/>
        </w:rPr>
        <w:t>SMSE</w:t>
      </w:r>
      <w:r w:rsidRPr="006F5F06">
        <w:rPr>
          <w:rFonts w:ascii="Tahoma" w:hAnsi="Tahoma" w:cs="Tahoma"/>
          <w:sz w:val="18"/>
          <w:lang w:val="ru-RU"/>
        </w:rPr>
        <w:t>.</w:t>
      </w:r>
      <w:r w:rsidR="00FA2C82" w:rsidRPr="006F5F06">
        <w:rPr>
          <w:rFonts w:ascii="Tahoma" w:hAnsi="Tahoma" w:cs="Tahoma"/>
          <w:sz w:val="18"/>
          <w:lang w:val="ru-RU"/>
        </w:rPr>
        <w:t xml:space="preserve"> </w:t>
      </w:r>
      <w:r w:rsidRPr="006F5F06">
        <w:rPr>
          <w:rFonts w:ascii="Tahoma" w:hAnsi="Tahoma" w:cs="Tahoma"/>
          <w:sz w:val="18"/>
          <w:lang w:val="ru-RU"/>
        </w:rPr>
        <w:t xml:space="preserve">После назначения предоставленных лицензий </w:t>
      </w:r>
      <w:r w:rsidRPr="00416CED">
        <w:rPr>
          <w:rFonts w:ascii="Tahoma" w:hAnsi="Tahoma" w:cs="Tahoma"/>
          <w:sz w:val="18"/>
        </w:rPr>
        <w:t>SMSD</w:t>
      </w:r>
      <w:r w:rsidRPr="006F5F06">
        <w:rPr>
          <w:rFonts w:ascii="Tahoma" w:hAnsi="Tahoma" w:cs="Tahoma"/>
          <w:sz w:val="18"/>
          <w:lang w:val="ru-RU"/>
        </w:rPr>
        <w:t xml:space="preserve"> клиент теряет права на управление в рамках соответствующей лицензии </w:t>
      </w:r>
      <w:r w:rsidRPr="00416CED">
        <w:rPr>
          <w:rFonts w:ascii="Tahoma" w:hAnsi="Tahoma" w:cs="Tahoma"/>
          <w:sz w:val="18"/>
        </w:rPr>
        <w:t>SMSE</w:t>
      </w:r>
      <w:r w:rsidRPr="006F5F06">
        <w:rPr>
          <w:rFonts w:ascii="Tahoma" w:hAnsi="Tahoma" w:cs="Tahoma"/>
          <w:sz w:val="18"/>
          <w:lang w:val="ru-RU"/>
        </w:rPr>
        <w:t>.</w:t>
      </w:r>
    </w:p>
    <w:p w:rsidR="004323B9" w:rsidRPr="006F5F06" w:rsidRDefault="004323B9" w:rsidP="00D511CC">
      <w:pPr>
        <w:pStyle w:val="FootnoteBulletLevel1"/>
        <w:tabs>
          <w:tab w:val="clear" w:pos="900"/>
        </w:tabs>
        <w:spacing w:before="0" w:after="0"/>
        <w:ind w:left="720" w:firstLine="0"/>
        <w:rPr>
          <w:lang w:val="ru-RU"/>
        </w:rPr>
      </w:pPr>
      <w:r w:rsidRPr="006F5F06">
        <w:rPr>
          <w:rFonts w:ascii="Tahoma" w:hAnsi="Tahoma" w:cs="Tahoma"/>
          <w:sz w:val="18"/>
          <w:lang w:val="ru-RU"/>
        </w:rPr>
        <w:t>Для всех лицензий, предоставленных по данному предложению, действует следующее ограничение:</w:t>
      </w:r>
      <w:r w:rsidRPr="006F5F06">
        <w:rPr>
          <w:rFonts w:ascii="Tahoma" w:hAnsi="Tahoma" w:cs="Tahoma"/>
          <w:color w:val="000000"/>
          <w:sz w:val="18"/>
          <w:lang w:val="ru-RU"/>
        </w:rPr>
        <w:t xml:space="preserve"> каждый набор предоставленных лицензий </w:t>
      </w:r>
      <w:r w:rsidRPr="00416CED">
        <w:rPr>
          <w:rFonts w:ascii="Tahoma" w:hAnsi="Tahoma" w:cs="Tahoma"/>
          <w:color w:val="000000"/>
          <w:sz w:val="18"/>
        </w:rPr>
        <w:t>SMSD</w:t>
      </w:r>
      <w:r w:rsidRPr="006F5F06">
        <w:rPr>
          <w:rFonts w:ascii="Tahoma" w:hAnsi="Tahoma" w:cs="Tahoma"/>
          <w:color w:val="000000"/>
          <w:sz w:val="18"/>
          <w:lang w:val="ru-RU"/>
        </w:rPr>
        <w:t xml:space="preserve"> должен назначаться одному устройству</w:t>
      </w:r>
      <w:r w:rsidRPr="006F5F06">
        <w:rPr>
          <w:rFonts w:ascii="Tahoma" w:hAnsi="Tahoma" w:cs="Tahoma"/>
          <w:sz w:val="18"/>
          <w:lang w:val="ru-RU"/>
        </w:rPr>
        <w:t>.</w:t>
      </w:r>
    </w:p>
    <w:p w:rsidR="000A18AA" w:rsidRPr="006F5F06" w:rsidRDefault="000A18AA" w:rsidP="00D511CC">
      <w:pPr>
        <w:pStyle w:val="FootnoteBulletLevel1"/>
        <w:tabs>
          <w:tab w:val="clear" w:pos="900"/>
        </w:tabs>
        <w:spacing w:before="0" w:after="0"/>
        <w:ind w:left="720" w:firstLine="0"/>
        <w:rPr>
          <w:lang w:val="ru-RU"/>
        </w:rPr>
      </w:pPr>
    </w:p>
    <w:p w:rsidR="00CF7343" w:rsidRPr="006F5F06" w:rsidRDefault="004323B9" w:rsidP="000A18AA">
      <w:pPr>
        <w:pStyle w:val="FootnoteBulletLevel1"/>
        <w:tabs>
          <w:tab w:val="clear" w:pos="900"/>
        </w:tabs>
        <w:spacing w:before="0" w:after="60"/>
        <w:ind w:left="720" w:firstLine="0"/>
        <w:rPr>
          <w:lang w:val="ru-RU"/>
        </w:rPr>
      </w:pPr>
      <w:r w:rsidRPr="006F5F06">
        <w:rPr>
          <w:rFonts w:ascii="Tahoma" w:hAnsi="Tahoma" w:cs="Tahoma"/>
          <w:b/>
          <w:color w:val="000000"/>
          <w:sz w:val="18"/>
          <w:lang w:val="ru-RU"/>
        </w:rPr>
        <w:t>Варианты при возобновлении</w:t>
      </w:r>
      <w:r w:rsidRPr="00416CED">
        <w:rPr>
          <w:rFonts w:ascii="Tahoma" w:hAnsi="Tahoma" w:cs="Tahoma"/>
          <w:b/>
          <w:color w:val="000000"/>
          <w:sz w:val="18"/>
        </w:rPr>
        <w:t> Software</w:t>
      </w:r>
      <w:r w:rsidRPr="006F5F06">
        <w:rPr>
          <w:rFonts w:ascii="Tahoma" w:hAnsi="Tahoma" w:cs="Tahoma"/>
          <w:b/>
          <w:color w:val="000000"/>
          <w:sz w:val="18"/>
          <w:lang w:val="ru-RU"/>
        </w:rPr>
        <w:t xml:space="preserve"> </w:t>
      </w:r>
      <w:r w:rsidRPr="00416CED">
        <w:rPr>
          <w:rFonts w:ascii="Tahoma" w:hAnsi="Tahoma" w:cs="Tahoma"/>
          <w:b/>
          <w:color w:val="000000"/>
          <w:sz w:val="18"/>
        </w:rPr>
        <w:t>Assurance</w:t>
      </w:r>
    </w:p>
    <w:p w:rsidR="004323B9" w:rsidRPr="006F5F06" w:rsidRDefault="004323B9" w:rsidP="00D511CC">
      <w:pPr>
        <w:pStyle w:val="FootnoteBulletLevel1"/>
        <w:tabs>
          <w:tab w:val="clear" w:pos="900"/>
        </w:tabs>
        <w:spacing w:before="0" w:after="0"/>
        <w:ind w:left="720" w:firstLine="0"/>
        <w:rPr>
          <w:lang w:val="ru-RU"/>
        </w:rPr>
      </w:pPr>
      <w:r w:rsidRPr="006F5F06">
        <w:rPr>
          <w:rFonts w:ascii="Tahoma" w:hAnsi="Tahoma" w:cs="Tahoma"/>
          <w:color w:val="000000"/>
          <w:sz w:val="18"/>
          <w:lang w:val="ru-RU"/>
        </w:rPr>
        <w:t xml:space="preserve">Все лицензии, предоставляемые в рамках этого предложения, включают покрытие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6F5F06">
        <w:rPr>
          <w:rFonts w:ascii="Tahoma" w:hAnsi="Tahoma" w:cs="Tahoma"/>
          <w:sz w:val="18"/>
          <w:lang w:val="ru-RU"/>
        </w:rPr>
        <w:t xml:space="preserve">После истечения срока действия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клиенты могут возобновить действие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по одному из следующих вариантов.</w:t>
      </w:r>
    </w:p>
    <w:p w:rsidR="000A18AA" w:rsidRPr="006F5F06" w:rsidRDefault="000A18AA" w:rsidP="00D511CC">
      <w:pPr>
        <w:pStyle w:val="FootnoteBulletLevel1"/>
        <w:tabs>
          <w:tab w:val="clear" w:pos="900"/>
        </w:tabs>
        <w:spacing w:before="0" w:after="0"/>
        <w:ind w:left="720" w:firstLine="0"/>
        <w:rPr>
          <w:lang w:val="ru-RU"/>
        </w:rPr>
      </w:pPr>
    </w:p>
    <w:p w:rsidR="004323B9" w:rsidRPr="006F5F06" w:rsidRDefault="004323B9" w:rsidP="000A18AA">
      <w:pPr>
        <w:pStyle w:val="FootnoteBulletLevel1"/>
        <w:numPr>
          <w:ilvl w:val="0"/>
          <w:numId w:val="13"/>
        </w:numPr>
        <w:tabs>
          <w:tab w:val="left" w:pos="720"/>
        </w:tabs>
        <w:spacing w:before="0" w:after="60"/>
        <w:ind w:left="1440"/>
        <w:rPr>
          <w:lang w:val="ru-RU"/>
        </w:rPr>
      </w:pPr>
      <w:r w:rsidRPr="006F5F06">
        <w:rPr>
          <w:rFonts w:ascii="Tahoma" w:hAnsi="Tahoma" w:cs="Tahoma"/>
          <w:sz w:val="18"/>
          <w:lang w:val="ru-RU"/>
        </w:rPr>
        <w:t xml:space="preserve">Клиенты могут возобновить покрытие для исходной лицензии </w:t>
      </w:r>
      <w:r w:rsidRPr="00416CED">
        <w:rPr>
          <w:rFonts w:ascii="Tahoma" w:hAnsi="Tahoma" w:cs="Tahoma"/>
          <w:sz w:val="18"/>
        </w:rPr>
        <w:t>SMSE</w:t>
      </w:r>
      <w:r w:rsidRPr="006F5F06">
        <w:rPr>
          <w:rFonts w:ascii="Tahoma" w:hAnsi="Tahoma" w:cs="Tahoma"/>
          <w:sz w:val="18"/>
          <w:lang w:val="ru-RU"/>
        </w:rPr>
        <w:t xml:space="preserve">. Права на управление в рамках покрытия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w:t>
      </w:r>
      <w:r w:rsidRPr="00416CED">
        <w:rPr>
          <w:rFonts w:ascii="Tahoma" w:hAnsi="Tahoma" w:cs="Tahoma"/>
          <w:sz w:val="18"/>
        </w:rPr>
        <w:t>SMSE</w:t>
      </w:r>
      <w:r w:rsidRPr="006F5F06">
        <w:rPr>
          <w:rFonts w:ascii="Tahoma" w:hAnsi="Tahoma" w:cs="Tahoma"/>
          <w:sz w:val="18"/>
          <w:lang w:val="ru-RU"/>
        </w:rPr>
        <w:t xml:space="preserve"> определяются правами, применимыми к </w:t>
      </w:r>
      <w:r w:rsidRPr="00416CED">
        <w:rPr>
          <w:rFonts w:ascii="Tahoma" w:hAnsi="Tahoma" w:cs="Tahoma"/>
          <w:sz w:val="18"/>
        </w:rPr>
        <w:t>SMSE</w:t>
      </w:r>
      <w:r w:rsidRPr="006F5F06">
        <w:rPr>
          <w:rFonts w:ascii="Tahoma" w:hAnsi="Tahoma" w:cs="Tahoma"/>
          <w:sz w:val="18"/>
          <w:lang w:val="ru-RU"/>
        </w:rPr>
        <w:t xml:space="preserve"> на момент возобновления. После обновления исходной лицензии </w:t>
      </w:r>
      <w:r w:rsidRPr="00416CED">
        <w:rPr>
          <w:rFonts w:ascii="Tahoma" w:hAnsi="Tahoma" w:cs="Tahoma"/>
          <w:sz w:val="18"/>
        </w:rPr>
        <w:t>SMSE</w:t>
      </w:r>
      <w:r w:rsidRPr="006F5F06">
        <w:rPr>
          <w:rFonts w:ascii="Tahoma" w:hAnsi="Tahoma" w:cs="Tahoma"/>
          <w:sz w:val="18"/>
          <w:lang w:val="ru-RU"/>
        </w:rPr>
        <w:t xml:space="preserve"> клиент теряет права на четыре бесплатных лицензии </w:t>
      </w:r>
      <w:r w:rsidRPr="00416CED">
        <w:rPr>
          <w:rFonts w:ascii="Tahoma" w:hAnsi="Tahoma" w:cs="Tahoma"/>
          <w:sz w:val="18"/>
        </w:rPr>
        <w:t>SMSD</w:t>
      </w:r>
      <w:r w:rsidRPr="006F5F06">
        <w:rPr>
          <w:rFonts w:ascii="Tahoma" w:hAnsi="Tahoma" w:cs="Tahoma"/>
          <w:sz w:val="18"/>
          <w:lang w:val="ru-RU"/>
        </w:rPr>
        <w:t>.</w:t>
      </w:r>
    </w:p>
    <w:p w:rsidR="004323B9" w:rsidRPr="006F5F06" w:rsidRDefault="004323B9" w:rsidP="000A18AA">
      <w:pPr>
        <w:pStyle w:val="FootnoteBulletLevel1"/>
        <w:numPr>
          <w:ilvl w:val="0"/>
          <w:numId w:val="14"/>
        </w:numPr>
        <w:tabs>
          <w:tab w:val="left" w:pos="720"/>
        </w:tabs>
        <w:spacing w:before="0" w:after="60"/>
        <w:ind w:left="1440"/>
        <w:rPr>
          <w:lang w:val="ru-RU"/>
        </w:rPr>
      </w:pPr>
      <w:r w:rsidRPr="006F5F06">
        <w:rPr>
          <w:rFonts w:ascii="Tahoma" w:hAnsi="Tahoma" w:cs="Tahoma"/>
          <w:sz w:val="18"/>
          <w:lang w:val="ru-RU"/>
        </w:rPr>
        <w:t xml:space="preserve">Клиенты могут возобновить покрытие для бесплатных лицензий </w:t>
      </w:r>
      <w:r w:rsidRPr="00416CED">
        <w:rPr>
          <w:rFonts w:ascii="Tahoma" w:hAnsi="Tahoma" w:cs="Tahoma"/>
          <w:sz w:val="18"/>
        </w:rPr>
        <w:t>SMSD</w:t>
      </w:r>
      <w:r w:rsidRPr="006F5F06">
        <w:rPr>
          <w:rFonts w:ascii="Tahoma" w:hAnsi="Tahoma" w:cs="Tahoma"/>
          <w:sz w:val="18"/>
          <w:lang w:val="ru-RU"/>
        </w:rPr>
        <w:t>.</w:t>
      </w:r>
    </w:p>
    <w:p w:rsidR="004323B9" w:rsidRPr="006F5F06" w:rsidRDefault="004323B9" w:rsidP="000A18AA">
      <w:pPr>
        <w:pStyle w:val="FootnoteBulletLevel1"/>
        <w:numPr>
          <w:ilvl w:val="2"/>
          <w:numId w:val="15"/>
        </w:numPr>
        <w:tabs>
          <w:tab w:val="left" w:pos="720"/>
        </w:tabs>
        <w:spacing w:before="0" w:after="60"/>
        <w:ind w:left="1980"/>
        <w:rPr>
          <w:lang w:val="ru-RU"/>
        </w:rPr>
      </w:pPr>
      <w:r w:rsidRPr="006F5F06">
        <w:rPr>
          <w:rFonts w:ascii="Tahoma" w:hAnsi="Tahoma" w:cs="Tahoma"/>
          <w:sz w:val="18"/>
          <w:lang w:val="ru-RU"/>
        </w:rPr>
        <w:t>Клиенты</w:t>
      </w:r>
      <w:r w:rsidRPr="00416CED">
        <w:rPr>
          <w:rFonts w:ascii="Tahoma" w:hAnsi="Tahoma" w:cs="Tahoma"/>
          <w:sz w:val="18"/>
        </w:rPr>
        <w:t> </w:t>
      </w:r>
      <w:r w:rsidRPr="006F5F06">
        <w:rPr>
          <w:rFonts w:ascii="Tahoma" w:hAnsi="Tahoma" w:cs="Tahoma"/>
          <w:sz w:val="18"/>
          <w:lang w:val="ru-RU"/>
        </w:rPr>
        <w:t xml:space="preserve">могут возобновить покрытие для всех четырех лицензий </w:t>
      </w:r>
      <w:r w:rsidRPr="00416CED">
        <w:rPr>
          <w:rFonts w:ascii="Tahoma" w:hAnsi="Tahoma" w:cs="Tahoma"/>
          <w:sz w:val="18"/>
        </w:rPr>
        <w:t>SMSD</w:t>
      </w:r>
      <w:r w:rsidRPr="006F5F06">
        <w:rPr>
          <w:rFonts w:ascii="Tahoma" w:hAnsi="Tahoma" w:cs="Tahoma"/>
          <w:sz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4323B9" w:rsidRPr="006F5F06" w:rsidRDefault="004323B9" w:rsidP="000A18AA">
      <w:pPr>
        <w:pStyle w:val="FootnoteBulletLevel1"/>
        <w:numPr>
          <w:ilvl w:val="2"/>
          <w:numId w:val="15"/>
        </w:numPr>
        <w:tabs>
          <w:tab w:val="left" w:pos="720"/>
        </w:tabs>
        <w:spacing w:before="0" w:after="60"/>
        <w:ind w:left="1980"/>
        <w:rPr>
          <w:lang w:val="ru-RU"/>
        </w:rPr>
      </w:pPr>
      <w:r w:rsidRPr="006F5F06">
        <w:rPr>
          <w:rFonts w:ascii="Tahoma" w:hAnsi="Tahoma" w:cs="Tahoma"/>
          <w:sz w:val="18"/>
          <w:lang w:val="ru-RU"/>
        </w:rPr>
        <w:t>Клиенты,</w:t>
      </w:r>
      <w:r w:rsidRPr="00416CED">
        <w:rPr>
          <w:rFonts w:ascii="Tahoma" w:hAnsi="Tahoma" w:cs="Tahoma"/>
          <w:sz w:val="18"/>
        </w:rPr>
        <w:t> </w:t>
      </w:r>
      <w:r w:rsidRPr="006F5F06">
        <w:rPr>
          <w:rFonts w:ascii="Tahoma" w:hAnsi="Tahoma" w:cs="Tahoma"/>
          <w:sz w:val="18"/>
          <w:lang w:val="ru-RU"/>
        </w:rPr>
        <w:t xml:space="preserve">возобновляющие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до 1 июля 2011 г., могут возобновить покрытие для двух лицензий в наборе из четырех бесплатных лицензий </w:t>
      </w:r>
      <w:r w:rsidRPr="00416CED">
        <w:rPr>
          <w:rFonts w:ascii="Tahoma" w:hAnsi="Tahoma" w:cs="Tahoma"/>
          <w:sz w:val="18"/>
        </w:rPr>
        <w:t>SMSD</w:t>
      </w:r>
      <w:r w:rsidRPr="006F5F06">
        <w:rPr>
          <w:rFonts w:ascii="Tahoma" w:hAnsi="Tahoma" w:cs="Tahoma"/>
          <w:sz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416CED">
        <w:rPr>
          <w:rFonts w:ascii="Tahoma" w:hAnsi="Tahoma" w:cs="Tahoma"/>
          <w:sz w:val="18"/>
        </w:rPr>
        <w:t>SMSD</w:t>
      </w:r>
      <w:r w:rsidRPr="006F5F06">
        <w:rPr>
          <w:rFonts w:ascii="Tahoma" w:hAnsi="Tahoma" w:cs="Tahoma"/>
          <w:sz w:val="18"/>
          <w:lang w:val="ru-RU"/>
        </w:rPr>
        <w:t xml:space="preserve"> в одном наборе.</w:t>
      </w:r>
      <w:r w:rsidR="00FA2C82" w:rsidRPr="006F5F06">
        <w:rPr>
          <w:rFonts w:ascii="Tahoma" w:hAnsi="Tahoma" w:cs="Tahoma"/>
          <w:sz w:val="18"/>
          <w:lang w:val="ru-RU"/>
        </w:rPr>
        <w:t xml:space="preserve"> </w:t>
      </w:r>
      <w:r w:rsidRPr="006F5F06">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FA2C82" w:rsidRPr="006F5F06">
        <w:rPr>
          <w:rFonts w:ascii="Tahoma" w:hAnsi="Tahoma" w:cs="Tahoma"/>
          <w:sz w:val="18"/>
          <w:lang w:val="ru-RU"/>
        </w:rPr>
        <w:t xml:space="preserve"> </w:t>
      </w:r>
      <w:r w:rsidRPr="006F5F06">
        <w:rPr>
          <w:rFonts w:ascii="Tahoma" w:hAnsi="Tahoma" w:cs="Tahoma"/>
          <w:sz w:val="18"/>
          <w:lang w:val="ru-RU"/>
        </w:rPr>
        <w:t xml:space="preserve">При последующем возобновлении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клиенты могут возобновить покрытие для необходимых им лицензий </w:t>
      </w:r>
      <w:r w:rsidRPr="00416CED">
        <w:rPr>
          <w:rFonts w:ascii="Tahoma" w:hAnsi="Tahoma" w:cs="Tahoma"/>
          <w:sz w:val="18"/>
        </w:rPr>
        <w:t>SMSD</w:t>
      </w:r>
      <w:r w:rsidRPr="006F5F06">
        <w:rPr>
          <w:rFonts w:ascii="Tahoma" w:hAnsi="Tahoma" w:cs="Tahoma"/>
          <w:sz w:val="18"/>
          <w:lang w:val="ru-RU"/>
        </w:rPr>
        <w:t xml:space="preserve"> в каждом наборе из четырех бесплатных лицензий </w:t>
      </w:r>
      <w:r w:rsidRPr="00416CED">
        <w:rPr>
          <w:rFonts w:ascii="Tahoma" w:hAnsi="Tahoma" w:cs="Tahoma"/>
          <w:sz w:val="18"/>
        </w:rPr>
        <w:t>SMSD</w:t>
      </w:r>
      <w:r w:rsidRPr="006F5F06">
        <w:rPr>
          <w:rFonts w:ascii="Tahoma" w:hAnsi="Tahoma" w:cs="Tahoma"/>
          <w:sz w:val="18"/>
          <w:lang w:val="ru-RU"/>
        </w:rPr>
        <w:t xml:space="preserve">. В этот раз (после первого возобновления) для всех лицензий </w:t>
      </w:r>
      <w:r w:rsidRPr="00416CED">
        <w:rPr>
          <w:rFonts w:ascii="Tahoma" w:hAnsi="Tahoma" w:cs="Tahoma"/>
          <w:sz w:val="18"/>
        </w:rPr>
        <w:t>SMSD</w:t>
      </w:r>
      <w:r w:rsidRPr="006F5F06">
        <w:rPr>
          <w:rFonts w:ascii="Tahoma" w:hAnsi="Tahoma" w:cs="Tahoma"/>
          <w:sz w:val="18"/>
          <w:lang w:val="ru-RU"/>
        </w:rPr>
        <w:t xml:space="preserve">, для которых покрытие не возобновляется, потеряют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Требование назначать набор из четырех бесплатных лицензий </w:t>
      </w:r>
      <w:r w:rsidRPr="00416CED">
        <w:rPr>
          <w:rFonts w:ascii="Tahoma" w:hAnsi="Tahoma" w:cs="Tahoma"/>
          <w:sz w:val="18"/>
        </w:rPr>
        <w:t>SMSD</w:t>
      </w:r>
      <w:r w:rsidRPr="006F5F06">
        <w:rPr>
          <w:rFonts w:ascii="Tahoma" w:hAnsi="Tahoma" w:cs="Tahoma"/>
          <w:sz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416CED">
        <w:rPr>
          <w:rFonts w:ascii="Tahoma" w:hAnsi="Tahoma" w:cs="Tahoma"/>
          <w:sz w:val="18"/>
        </w:rPr>
        <w:t>SMSD</w:t>
      </w:r>
      <w:r w:rsidRPr="006F5F06">
        <w:rPr>
          <w:rFonts w:ascii="Tahoma" w:hAnsi="Tahoma" w:cs="Tahoma"/>
          <w:sz w:val="18"/>
          <w:lang w:val="ru-RU"/>
        </w:rPr>
        <w:t>.</w:t>
      </w:r>
    </w:p>
    <w:p w:rsidR="00D63733" w:rsidRPr="006F5F06" w:rsidRDefault="00D63733" w:rsidP="00D511CC">
      <w:pPr>
        <w:pStyle w:val="FootnoteBulletLevel1"/>
        <w:tabs>
          <w:tab w:val="clear" w:pos="900"/>
          <w:tab w:val="left" w:pos="720"/>
        </w:tabs>
        <w:spacing w:before="0" w:after="0"/>
        <w:ind w:firstLine="0"/>
        <w:rPr>
          <w:lang w:val="ru-RU"/>
        </w:rPr>
      </w:pPr>
    </w:p>
    <w:p w:rsidR="00CF7343" w:rsidRPr="006F5F06" w:rsidRDefault="004323B9" w:rsidP="000A18AA">
      <w:pPr>
        <w:pStyle w:val="FootnoteBulletLevel1"/>
        <w:tabs>
          <w:tab w:val="clear" w:pos="900"/>
          <w:tab w:val="left" w:pos="720"/>
        </w:tabs>
        <w:spacing w:before="0" w:after="60"/>
        <w:ind w:left="720" w:firstLine="0"/>
        <w:rPr>
          <w:lang w:val="ru-RU"/>
        </w:rPr>
      </w:pPr>
      <w:r w:rsidRPr="006F5F06">
        <w:rPr>
          <w:rFonts w:ascii="Tahoma" w:hAnsi="Tahoma" w:cs="Tahoma"/>
          <w:b/>
          <w:sz w:val="18"/>
          <w:lang w:val="ru-RU"/>
        </w:rPr>
        <w:t>Отмена требования о необходимости назначения к</w:t>
      </w:r>
      <w:r w:rsidRPr="006F5F06">
        <w:rPr>
          <w:rFonts w:ascii="Tahoma" w:hAnsi="Tahoma" w:cs="Tahoma"/>
          <w:b/>
          <w:color w:val="000000"/>
          <w:sz w:val="18"/>
          <w:lang w:val="ru-RU"/>
        </w:rPr>
        <w:t xml:space="preserve">аждого набора предоставленных лицензий </w:t>
      </w:r>
      <w:r w:rsidRPr="00416CED">
        <w:rPr>
          <w:rFonts w:ascii="Tahoma" w:hAnsi="Tahoma" w:cs="Tahoma"/>
          <w:b/>
          <w:color w:val="000000"/>
          <w:sz w:val="18"/>
        </w:rPr>
        <w:t>SMSD</w:t>
      </w:r>
      <w:r w:rsidRPr="006F5F06">
        <w:rPr>
          <w:rFonts w:ascii="Tahoma" w:hAnsi="Tahoma" w:cs="Tahoma"/>
          <w:b/>
          <w:color w:val="000000"/>
          <w:sz w:val="18"/>
          <w:lang w:val="ru-RU"/>
        </w:rPr>
        <w:t xml:space="preserve"> одному устройству</w:t>
      </w:r>
    </w:p>
    <w:p w:rsidR="004323B9" w:rsidRPr="006F5F06" w:rsidRDefault="004323B9" w:rsidP="00D511CC">
      <w:pPr>
        <w:pStyle w:val="FootnoteBulletLevel1"/>
        <w:tabs>
          <w:tab w:val="clear" w:pos="900"/>
          <w:tab w:val="left" w:pos="720"/>
        </w:tabs>
        <w:spacing w:before="0" w:after="0"/>
        <w:ind w:left="720" w:firstLine="0"/>
        <w:rPr>
          <w:lang w:val="ru-RU"/>
        </w:rPr>
      </w:pPr>
      <w:r w:rsidRPr="006F5F06">
        <w:rPr>
          <w:rFonts w:ascii="Tahoma" w:hAnsi="Tahoma" w:cs="Tahoma"/>
          <w:sz w:val="18"/>
          <w:lang w:val="ru-RU"/>
        </w:rPr>
        <w:t xml:space="preserve">В любое время до первого возобновления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6F5F06">
        <w:rPr>
          <w:rFonts w:ascii="Tahoma" w:hAnsi="Tahoma" w:cs="Tahoma"/>
          <w:color w:val="000000"/>
          <w:sz w:val="18"/>
          <w:lang w:val="ru-RU"/>
        </w:rPr>
        <w:t xml:space="preserve">каждого набора предоставленных лицензий </w:t>
      </w:r>
      <w:r w:rsidRPr="00416CED">
        <w:rPr>
          <w:rFonts w:ascii="Tahoma" w:hAnsi="Tahoma" w:cs="Tahoma"/>
          <w:color w:val="000000"/>
          <w:sz w:val="18"/>
        </w:rPr>
        <w:t>SMSD</w:t>
      </w:r>
      <w:r w:rsidRPr="006F5F06">
        <w:rPr>
          <w:rFonts w:ascii="Tahoma" w:hAnsi="Tahoma" w:cs="Tahoma"/>
          <w:color w:val="000000"/>
          <w:sz w:val="18"/>
          <w:lang w:val="ru-RU"/>
        </w:rPr>
        <w:t xml:space="preserve"> одному устройству. Для этого</w:t>
      </w:r>
      <w:r w:rsidRPr="006F5F06">
        <w:rPr>
          <w:rFonts w:ascii="Tahoma" w:hAnsi="Tahoma" w:cs="Tahoma"/>
          <w:sz w:val="18"/>
          <w:lang w:val="ru-RU"/>
        </w:rPr>
        <w:t xml:space="preserve"> необходимо приобрести покрытие </w:t>
      </w:r>
      <w:r w:rsidRPr="00416CED">
        <w:rPr>
          <w:rFonts w:ascii="Tahoma" w:hAnsi="Tahoma" w:cs="Tahoma"/>
          <w:sz w:val="18"/>
        </w:rPr>
        <w:t>Software</w:t>
      </w:r>
      <w:r w:rsidRPr="006F5F06">
        <w:rPr>
          <w:rFonts w:ascii="Tahoma" w:hAnsi="Tahoma" w:cs="Tahoma"/>
          <w:sz w:val="18"/>
          <w:lang w:val="ru-RU"/>
        </w:rPr>
        <w:t xml:space="preserve"> </w:t>
      </w:r>
      <w:r w:rsidRPr="00416CED">
        <w:rPr>
          <w:rFonts w:ascii="Tahoma" w:hAnsi="Tahoma" w:cs="Tahoma"/>
          <w:sz w:val="18"/>
        </w:rPr>
        <w:t>Assurance</w:t>
      </w:r>
      <w:r w:rsidRPr="006F5F06">
        <w:rPr>
          <w:rFonts w:ascii="Tahoma" w:hAnsi="Tahoma" w:cs="Tahoma"/>
          <w:sz w:val="18"/>
          <w:lang w:val="ru-RU"/>
        </w:rPr>
        <w:t xml:space="preserve"> для двух лицензий </w:t>
      </w:r>
      <w:r w:rsidRPr="00416CED">
        <w:rPr>
          <w:rFonts w:ascii="Tahoma" w:hAnsi="Tahoma" w:cs="Tahoma"/>
          <w:sz w:val="18"/>
        </w:rPr>
        <w:t>SMSD</w:t>
      </w:r>
      <w:r w:rsidRPr="006F5F06">
        <w:rPr>
          <w:rFonts w:ascii="Tahoma" w:hAnsi="Tahoma" w:cs="Tahoma"/>
          <w:sz w:val="18"/>
          <w:lang w:val="ru-RU"/>
        </w:rPr>
        <w:t xml:space="preserve"> в наборе из четырех бесплатных лицензий </w:t>
      </w:r>
      <w:r w:rsidRPr="00416CED">
        <w:rPr>
          <w:rFonts w:ascii="Tahoma" w:hAnsi="Tahoma" w:cs="Tahoma"/>
          <w:sz w:val="18"/>
        </w:rPr>
        <w:t>SMSD</w:t>
      </w:r>
      <w:r w:rsidRPr="006F5F06">
        <w:rPr>
          <w:rFonts w:ascii="Tahoma" w:hAnsi="Tahoma" w:cs="Tahoma"/>
          <w:sz w:val="18"/>
          <w:lang w:val="ru-RU"/>
        </w:rPr>
        <w:t>.</w:t>
      </w:r>
      <w:r w:rsidR="00FA2C82" w:rsidRPr="006F5F06">
        <w:rPr>
          <w:rFonts w:ascii="Tahoma" w:hAnsi="Tahoma" w:cs="Tahoma"/>
          <w:sz w:val="18"/>
          <w:lang w:val="ru-RU"/>
        </w:rPr>
        <w:t xml:space="preserve"> </w:t>
      </w:r>
    </w:p>
    <w:p w:rsidR="000A18AA" w:rsidRPr="006F5F06" w:rsidRDefault="000A18AA" w:rsidP="00D511CC">
      <w:pPr>
        <w:pStyle w:val="FootnoteBulletLevel1"/>
        <w:tabs>
          <w:tab w:val="clear" w:pos="900"/>
          <w:tab w:val="left" w:pos="720"/>
        </w:tabs>
        <w:spacing w:before="0" w:after="0"/>
        <w:ind w:left="720" w:firstLine="0"/>
        <w:rPr>
          <w:lang w:val="ru-RU"/>
        </w:rPr>
      </w:pPr>
    </w:p>
    <w:p w:rsidR="004323B9" w:rsidRPr="006F5F06" w:rsidRDefault="004323B9" w:rsidP="00D511CC">
      <w:pPr>
        <w:pStyle w:val="FootnoteBulletLevel1"/>
        <w:tabs>
          <w:tab w:val="clear" w:pos="900"/>
          <w:tab w:val="left" w:pos="720"/>
        </w:tabs>
        <w:spacing w:before="0" w:after="0"/>
        <w:ind w:left="720" w:firstLine="0"/>
        <w:rPr>
          <w:spacing w:val="-2"/>
          <w:lang w:val="ru-RU"/>
        </w:rPr>
      </w:pPr>
      <w:r w:rsidRPr="006F5F06">
        <w:rPr>
          <w:rFonts w:ascii="Tahoma" w:hAnsi="Tahoma" w:cs="Tahoma"/>
          <w:spacing w:val="-2"/>
          <w:sz w:val="18"/>
          <w:lang w:val="ru-RU"/>
        </w:rPr>
        <w:t xml:space="preserve">Право клиентов на использование программного обеспечения в рамках бесплатных лицензий </w:t>
      </w:r>
      <w:r w:rsidRPr="00D6185B">
        <w:rPr>
          <w:rFonts w:ascii="Tahoma" w:hAnsi="Tahoma" w:cs="Tahoma"/>
          <w:spacing w:val="-2"/>
          <w:sz w:val="18"/>
        </w:rPr>
        <w:t>SMSD</w:t>
      </w:r>
      <w:r w:rsidRPr="006F5F06">
        <w:rPr>
          <w:rFonts w:ascii="Tahoma" w:hAnsi="Tahoma" w:cs="Tahoma"/>
          <w:spacing w:val="-2"/>
          <w:sz w:val="18"/>
          <w:lang w:val="ru-RU"/>
        </w:rPr>
        <w:t xml:space="preserve"> подтверждается данными условиями использования продукта и свидетельством наличия у них соответствующих лицензий.</w:t>
      </w:r>
      <w:r w:rsidR="00FA2C82" w:rsidRPr="006F5F06">
        <w:rPr>
          <w:rFonts w:ascii="Tahoma" w:hAnsi="Tahoma" w:cs="Tahoma"/>
          <w:spacing w:val="-2"/>
          <w:sz w:val="18"/>
          <w:lang w:val="ru-RU"/>
        </w:rPr>
        <w:t xml:space="preserve"> </w:t>
      </w:r>
      <w:r w:rsidRPr="006F5F06">
        <w:rPr>
          <w:rFonts w:ascii="Tahoma" w:hAnsi="Tahoma" w:cs="Tahoma"/>
          <w:spacing w:val="-2"/>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rsidR="000A18AA" w:rsidRPr="006F5F06" w:rsidRDefault="000A18AA" w:rsidP="00D511CC">
      <w:pPr>
        <w:pStyle w:val="FootnoteBulletLevel1"/>
        <w:tabs>
          <w:tab w:val="clear" w:pos="900"/>
          <w:tab w:val="left" w:pos="720"/>
        </w:tabs>
        <w:spacing w:before="0" w:after="0"/>
        <w:ind w:left="720" w:firstLine="0"/>
        <w:rPr>
          <w:lang w:val="ru-RU"/>
        </w:rPr>
      </w:pPr>
    </w:p>
    <w:p w:rsidR="00F23A1B" w:rsidRPr="006F5F06" w:rsidRDefault="004323B9" w:rsidP="00D6185B">
      <w:pPr>
        <w:pStyle w:val="FootnoteBulletLevel1"/>
        <w:tabs>
          <w:tab w:val="clear" w:pos="900"/>
          <w:tab w:val="left" w:pos="720"/>
        </w:tabs>
        <w:spacing w:before="0" w:after="0"/>
        <w:ind w:left="720" w:firstLine="0"/>
        <w:rPr>
          <w:lang w:val="ru-RU"/>
        </w:rPr>
      </w:pPr>
      <w:r w:rsidRPr="006F5F06">
        <w:rPr>
          <w:rFonts w:ascii="Tahoma" w:hAnsi="Tahoma" w:cs="Tahoma"/>
          <w:sz w:val="18"/>
          <w:lang w:val="ru-RU"/>
        </w:rPr>
        <w:t xml:space="preserve">*Изменения в схеме лицензирования </w:t>
      </w:r>
      <w:r w:rsidRPr="00416CED">
        <w:rPr>
          <w:rFonts w:ascii="Tahoma" w:hAnsi="Tahoma" w:cs="Tahoma"/>
          <w:sz w:val="18"/>
        </w:rPr>
        <w:t>SMSE</w:t>
      </w:r>
      <w:r w:rsidRPr="006F5F06">
        <w:rPr>
          <w:rFonts w:ascii="Tahoma" w:hAnsi="Tahoma" w:cs="Tahoma"/>
          <w:sz w:val="18"/>
          <w:lang w:val="ru-RU"/>
        </w:rPr>
        <w:t xml:space="preserve"> действуют для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Operations</w:t>
      </w:r>
      <w:r w:rsidRPr="006F5F06">
        <w:rPr>
          <w:rFonts w:ascii="Tahoma" w:hAnsi="Tahoma" w:cs="Tahoma"/>
          <w:sz w:val="18"/>
          <w:lang w:val="ru-RU"/>
        </w:rPr>
        <w:t xml:space="preserve"> </w:t>
      </w:r>
      <w:r w:rsidRPr="00416CED">
        <w:rPr>
          <w:rFonts w:ascii="Tahoma" w:hAnsi="Tahoma" w:cs="Tahoma"/>
          <w:sz w:val="18"/>
        </w:rPr>
        <w:t>Manager</w:t>
      </w:r>
      <w:r w:rsidRPr="006F5F06">
        <w:rPr>
          <w:rFonts w:ascii="Tahoma" w:hAnsi="Tahoma" w:cs="Tahoma"/>
          <w:sz w:val="18"/>
          <w:lang w:val="ru-RU"/>
        </w:rPr>
        <w:t xml:space="preserve"> 2007 </w:t>
      </w:r>
      <w:r w:rsidRPr="00416CED">
        <w:rPr>
          <w:rFonts w:ascii="Tahoma" w:hAnsi="Tahoma" w:cs="Tahoma"/>
          <w:sz w:val="18"/>
        </w:rPr>
        <w:t>R</w:t>
      </w:r>
      <w:r w:rsidRPr="006F5F06">
        <w:rPr>
          <w:rFonts w:ascii="Tahoma" w:hAnsi="Tahoma" w:cs="Tahoma"/>
          <w:sz w:val="18"/>
          <w:lang w:val="ru-RU"/>
        </w:rPr>
        <w:t>2 и</w:t>
      </w:r>
      <w:r w:rsidR="00D6185B">
        <w:rPr>
          <w:rFonts w:ascii="Tahoma" w:hAnsi="Tahoma" w:cs="Tahoma"/>
          <w:sz w:val="18"/>
        </w:rPr>
        <w:t> </w:t>
      </w:r>
      <w:r w:rsidRPr="006F5F06">
        <w:rPr>
          <w:rFonts w:ascii="Tahoma" w:hAnsi="Tahoma" w:cs="Tahoma"/>
          <w:sz w:val="18"/>
          <w:lang w:val="ru-RU"/>
        </w:rPr>
        <w:t xml:space="preserve">новых выпусков других продуктов, включенных в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w:t>
      </w:r>
      <w:r w:rsidRPr="00416CED">
        <w:rPr>
          <w:rFonts w:ascii="Tahoma" w:hAnsi="Tahoma" w:cs="Tahoma"/>
          <w:sz w:val="18"/>
        </w:rPr>
        <w:t>Management</w:t>
      </w:r>
      <w:r w:rsidRPr="006F5F06">
        <w:rPr>
          <w:rFonts w:ascii="Tahoma" w:hAnsi="Tahoma" w:cs="Tahoma"/>
          <w:sz w:val="18"/>
          <w:lang w:val="ru-RU"/>
        </w:rPr>
        <w:t xml:space="preserve"> </w:t>
      </w:r>
      <w:r w:rsidRPr="00416CED">
        <w:rPr>
          <w:rFonts w:ascii="Tahoma" w:hAnsi="Tahoma" w:cs="Tahoma"/>
          <w:sz w:val="18"/>
        </w:rPr>
        <w:t>Suite</w:t>
      </w:r>
      <w:r w:rsidRPr="006F5F06">
        <w:rPr>
          <w:rFonts w:ascii="Tahoma" w:hAnsi="Tahoma" w:cs="Tahoma"/>
          <w:sz w:val="18"/>
          <w:lang w:val="ru-RU"/>
        </w:rPr>
        <w:t xml:space="preserve"> </w:t>
      </w:r>
      <w:r w:rsidRPr="00416CED">
        <w:rPr>
          <w:rFonts w:ascii="Tahoma" w:hAnsi="Tahoma" w:cs="Tahoma"/>
          <w:sz w:val="18"/>
        </w:rPr>
        <w:t>Enterprise</w:t>
      </w:r>
      <w:r w:rsidRPr="006F5F06">
        <w:rPr>
          <w:rFonts w:ascii="Tahoma" w:hAnsi="Tahoma" w:cs="Tahoma"/>
          <w:sz w:val="18"/>
          <w:lang w:val="ru-RU"/>
        </w:rPr>
        <w:t xml:space="preserve"> (например, для </w:t>
      </w:r>
      <w:r w:rsidRPr="00416CED">
        <w:rPr>
          <w:rFonts w:ascii="Tahoma" w:hAnsi="Tahoma" w:cs="Tahoma"/>
          <w:sz w:val="18"/>
        </w:rPr>
        <w:t>System</w:t>
      </w:r>
      <w:r w:rsidRPr="006F5F06">
        <w:rPr>
          <w:rFonts w:ascii="Tahoma" w:hAnsi="Tahoma" w:cs="Tahoma"/>
          <w:sz w:val="18"/>
          <w:lang w:val="ru-RU"/>
        </w:rPr>
        <w:t xml:space="preserve"> </w:t>
      </w:r>
      <w:r w:rsidRPr="00416CED">
        <w:rPr>
          <w:rFonts w:ascii="Tahoma" w:hAnsi="Tahoma" w:cs="Tahoma"/>
          <w:sz w:val="18"/>
        </w:rPr>
        <w:t>Center</w:t>
      </w:r>
      <w:r w:rsidRPr="006F5F06">
        <w:rPr>
          <w:rFonts w:ascii="Tahoma" w:hAnsi="Tahoma" w:cs="Tahoma"/>
          <w:sz w:val="18"/>
          <w:lang w:val="ru-RU"/>
        </w:rPr>
        <w:t xml:space="preserve"> </w:t>
      </w:r>
      <w:r w:rsidRPr="00416CED">
        <w:rPr>
          <w:rFonts w:ascii="Tahoma" w:hAnsi="Tahoma" w:cs="Tahoma"/>
          <w:sz w:val="18"/>
        </w:rPr>
        <w:t>Virtual</w:t>
      </w:r>
      <w:r w:rsidRPr="006F5F06">
        <w:rPr>
          <w:rFonts w:ascii="Tahoma" w:hAnsi="Tahoma" w:cs="Tahoma"/>
          <w:sz w:val="18"/>
          <w:lang w:val="ru-RU"/>
        </w:rPr>
        <w:t xml:space="preserve"> </w:t>
      </w:r>
      <w:r w:rsidRPr="00416CED">
        <w:rPr>
          <w:rFonts w:ascii="Tahoma" w:hAnsi="Tahoma" w:cs="Tahoma"/>
          <w:sz w:val="18"/>
        </w:rPr>
        <w:t>Machine</w:t>
      </w:r>
      <w:r w:rsidRPr="006F5F06">
        <w:rPr>
          <w:rFonts w:ascii="Tahoma" w:hAnsi="Tahoma" w:cs="Tahoma"/>
          <w:sz w:val="18"/>
          <w:lang w:val="ru-RU"/>
        </w:rPr>
        <w:t xml:space="preserve"> </w:t>
      </w:r>
      <w:r w:rsidRPr="00416CED">
        <w:rPr>
          <w:rFonts w:ascii="Tahoma" w:hAnsi="Tahoma" w:cs="Tahoma"/>
          <w:sz w:val="18"/>
        </w:rPr>
        <w:t>Manager</w:t>
      </w:r>
      <w:r w:rsidRPr="006F5F06">
        <w:rPr>
          <w:rFonts w:ascii="Tahoma" w:hAnsi="Tahoma" w:cs="Tahoma"/>
          <w:sz w:val="18"/>
          <w:lang w:val="ru-RU"/>
        </w:rPr>
        <w:t xml:space="preserve"> 2008 </w:t>
      </w:r>
      <w:r w:rsidRPr="00416CED">
        <w:rPr>
          <w:rFonts w:ascii="Tahoma" w:hAnsi="Tahoma" w:cs="Tahoma"/>
          <w:sz w:val="18"/>
        </w:rPr>
        <w:t>R</w:t>
      </w:r>
      <w:r w:rsidRPr="006F5F06">
        <w:rPr>
          <w:rFonts w:ascii="Tahoma" w:hAnsi="Tahoma" w:cs="Tahoma"/>
          <w:sz w:val="18"/>
          <w:lang w:val="ru-RU"/>
        </w:rPr>
        <w:t>2).</w:t>
      </w:r>
    </w:p>
    <w:p w:rsidR="000A18AA" w:rsidRPr="006F5F06" w:rsidRDefault="000A18AA" w:rsidP="000A18AA">
      <w:pPr>
        <w:pStyle w:val="FootnoteBulletLevel1"/>
        <w:tabs>
          <w:tab w:val="clear" w:pos="900"/>
          <w:tab w:val="left" w:pos="720"/>
        </w:tabs>
        <w:spacing w:before="0" w:after="0"/>
        <w:rPr>
          <w:lang w:val="ru-RU"/>
        </w:rPr>
      </w:pPr>
    </w:p>
    <w:p w:rsidR="000A18AA" w:rsidRPr="006F5F06" w:rsidRDefault="000A18AA" w:rsidP="000A18AA">
      <w:pPr>
        <w:pStyle w:val="FootnoteBulletLevel1"/>
        <w:tabs>
          <w:tab w:val="clear" w:pos="900"/>
          <w:tab w:val="left" w:pos="720"/>
        </w:tabs>
        <w:spacing w:before="0" w:after="0"/>
        <w:rPr>
          <w:lang w:val="ru-RU"/>
        </w:rPr>
      </w:pPr>
    </w:p>
    <w:p w:rsidR="00F411FE" w:rsidRPr="00416CED" w:rsidRDefault="00A560B6" w:rsidP="0097015A">
      <w:pPr>
        <w:pStyle w:val="Heading3"/>
      </w:pPr>
      <w:bookmarkStart w:id="1537" w:name="_86_System_Center"/>
      <w:bookmarkStart w:id="1538" w:name="_94_System_Center"/>
      <w:bookmarkStart w:id="1539" w:name="_Toc336338355"/>
      <w:bookmarkStart w:id="1540" w:name="_Toc363742055"/>
      <w:bookmarkStart w:id="1541" w:name="Srv_90SysCtrSvrMgmtSuiteDatacenter"/>
      <w:bookmarkEnd w:id="1537"/>
      <w:bookmarkEnd w:id="1538"/>
      <w:r w:rsidRPr="00416CED">
        <w:rPr>
          <w:rFonts w:ascii="Tahoma" w:hAnsi="Tahoma" w:cs="Tahoma"/>
          <w:caps/>
          <w:color w:val="FF7415"/>
          <w:sz w:val="22"/>
          <w:szCs w:val="22"/>
          <w:vertAlign w:val="superscript"/>
        </w:rPr>
        <w:t xml:space="preserve">94 </w:t>
      </w:r>
      <w:r w:rsidRPr="00416CED">
        <w:rPr>
          <w:rFonts w:ascii="Tahoma" w:hAnsi="Tahoma" w:cs="Tahoma"/>
          <w:color w:val="FF7415"/>
          <w:sz w:val="22"/>
          <w:szCs w:val="22"/>
        </w:rPr>
        <w:t>System Center Server Management Suite Datacenter</w:t>
      </w:r>
      <w:bookmarkEnd w:id="1539"/>
      <w:bookmarkEnd w:id="1540"/>
    </w:p>
    <w:bookmarkEnd w:id="1541"/>
    <w:p w:rsidR="00F411FE" w:rsidRPr="00416CED" w:rsidRDefault="00F411FE" w:rsidP="00F411FE">
      <w:pPr>
        <w:ind w:left="360"/>
      </w:pPr>
    </w:p>
    <w:p w:rsidR="00FF4CAB" w:rsidRPr="006F5F06" w:rsidRDefault="00FF4CAB" w:rsidP="000A18AA">
      <w:pPr>
        <w:pStyle w:val="EndnoteText"/>
        <w:ind w:left="720"/>
        <w:rPr>
          <w:lang w:val="ru-RU"/>
        </w:rPr>
      </w:pPr>
      <w:r w:rsidRPr="006F5F06">
        <w:rPr>
          <w:rFonts w:ascii="Tahoma" w:hAnsi="Tahoma" w:cs="Tahoma"/>
          <w:color w:val="000000"/>
          <w:sz w:val="18"/>
          <w:lang w:val="ru-RU"/>
        </w:rPr>
        <w:t>Жизненный</w:t>
      </w:r>
      <w:r w:rsidRPr="00416CED">
        <w:rPr>
          <w:rFonts w:ascii="Tahoma" w:hAnsi="Tahoma" w:cs="Tahoma"/>
          <w:color w:val="000000"/>
          <w:sz w:val="18"/>
        </w:rPr>
        <w:t> </w:t>
      </w:r>
      <w:r w:rsidRPr="006F5F06">
        <w:rPr>
          <w:rFonts w:ascii="Tahoma" w:hAnsi="Tahoma" w:cs="Tahoma"/>
          <w:color w:val="000000"/>
          <w:sz w:val="18"/>
          <w:lang w:val="ru-RU"/>
        </w:rPr>
        <w:t>цикл этого продукта закончился и он больше не будет</w:t>
      </w:r>
      <w:r w:rsidRPr="00416CED">
        <w:rPr>
          <w:rFonts w:ascii="Tahoma" w:hAnsi="Tahoma" w:cs="Tahoma"/>
          <w:color w:val="000000"/>
          <w:sz w:val="18"/>
        </w:rPr>
        <w:t> </w:t>
      </w:r>
      <w:r w:rsidRPr="006F5F06">
        <w:rPr>
          <w:rFonts w:ascii="Tahoma" w:hAnsi="Tahoma" w:cs="Tahoma"/>
          <w:color w:val="000000"/>
          <w:sz w:val="18"/>
          <w:lang w:val="ru-RU"/>
        </w:rPr>
        <w:t xml:space="preserve">предлагаться. </w:t>
      </w:r>
    </w:p>
    <w:p w:rsidR="004F0CAE" w:rsidRPr="006F5F06" w:rsidRDefault="004F0CAE" w:rsidP="000A18AA">
      <w:pPr>
        <w:pStyle w:val="EndnoteText"/>
        <w:ind w:left="720"/>
        <w:rPr>
          <w:lang w:val="ru-RU"/>
        </w:rPr>
      </w:pPr>
    </w:p>
    <w:p w:rsidR="00FF4CAB" w:rsidRPr="006F5F06" w:rsidRDefault="00FF4CAB" w:rsidP="004F0CAE">
      <w:pPr>
        <w:pStyle w:val="FootnoteBulletLevel1"/>
        <w:tabs>
          <w:tab w:val="clear" w:pos="900"/>
        </w:tabs>
        <w:spacing w:before="0" w:after="60"/>
        <w:ind w:left="720" w:firstLine="0"/>
        <w:rPr>
          <w:lang w:val="ru-RU"/>
        </w:rPr>
      </w:pPr>
      <w:r w:rsidRPr="006F5F06">
        <w:rPr>
          <w:rFonts w:ascii="Tahoma" w:hAnsi="Tahoma" w:cs="Tahoma"/>
          <w:b/>
          <w:sz w:val="18"/>
          <w:lang w:val="ru-RU"/>
        </w:rPr>
        <w:t xml:space="preserve">Сведения об одноразовом предоставлении лицензии на переход для </w:t>
      </w:r>
      <w:r w:rsidRPr="00416CED">
        <w:rPr>
          <w:rFonts w:ascii="Tahoma" w:hAnsi="Tahoma" w:cs="Tahoma"/>
          <w:b/>
          <w:sz w:val="18"/>
        </w:rPr>
        <w:t>System</w:t>
      </w:r>
      <w:r w:rsidRPr="006F5F06">
        <w:rPr>
          <w:rFonts w:ascii="Tahoma" w:hAnsi="Tahoma" w:cs="Tahoma"/>
          <w:b/>
          <w:sz w:val="18"/>
          <w:lang w:val="ru-RU"/>
        </w:rPr>
        <w:t xml:space="preserve"> </w:t>
      </w:r>
      <w:r w:rsidRPr="00416CED">
        <w:rPr>
          <w:rFonts w:ascii="Tahoma" w:hAnsi="Tahoma" w:cs="Tahoma"/>
          <w:b/>
          <w:sz w:val="18"/>
        </w:rPr>
        <w:t>Center</w:t>
      </w:r>
      <w:r w:rsidRPr="006F5F06">
        <w:rPr>
          <w:rFonts w:ascii="Tahoma" w:hAnsi="Tahoma" w:cs="Tahoma"/>
          <w:b/>
          <w:sz w:val="18"/>
          <w:lang w:val="ru-RU"/>
        </w:rPr>
        <w:t xml:space="preserve"> 2012:</w:t>
      </w:r>
    </w:p>
    <w:p w:rsidR="00FF4CAB" w:rsidRPr="006F5F06" w:rsidRDefault="00FF4CAB" w:rsidP="000A18AA">
      <w:pPr>
        <w:ind w:left="720"/>
        <w:rPr>
          <w:lang w:val="ru-RU"/>
        </w:rPr>
      </w:pPr>
      <w:r w:rsidRPr="006F5F06">
        <w:rPr>
          <w:lang w:val="ru-RU"/>
        </w:rPr>
        <w:t xml:space="preserve">Сведения о предоставлении лицензий на переход см. в уведомлении о продукте в предложениях </w:t>
      </w:r>
      <w:r w:rsidRPr="00416CED">
        <w:t>System</w:t>
      </w:r>
      <w:r w:rsidRPr="006F5F06">
        <w:rPr>
          <w:lang w:val="ru-RU"/>
        </w:rPr>
        <w:t xml:space="preserve"> </w:t>
      </w:r>
      <w:r w:rsidRPr="00416CED">
        <w:t>Center</w:t>
      </w:r>
      <w:r w:rsidRPr="006F5F06">
        <w:rPr>
          <w:lang w:val="ru-RU"/>
        </w:rPr>
        <w:t xml:space="preserve"> 2012.</w:t>
      </w:r>
    </w:p>
    <w:p w:rsidR="00FF4CAB" w:rsidRPr="006F5F06" w:rsidRDefault="00FF4CAB" w:rsidP="000A18AA">
      <w:pPr>
        <w:ind w:left="720"/>
        <w:rPr>
          <w:lang w:val="ru-RU"/>
        </w:rPr>
      </w:pPr>
    </w:p>
    <w:p w:rsidR="00F411FE" w:rsidRPr="006F5F06" w:rsidRDefault="00F411FE" w:rsidP="000A18AA">
      <w:pPr>
        <w:ind w:left="720"/>
        <w:rPr>
          <w:lang w:val="ru-RU"/>
        </w:rPr>
      </w:pPr>
      <w:r w:rsidRPr="006F5F06">
        <w:rPr>
          <w:rFonts w:cs="Tahoma"/>
          <w:szCs w:val="20"/>
          <w:lang w:val="ru-RU"/>
        </w:rPr>
        <w:t xml:space="preserve">Продукт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w:t>
      </w:r>
      <w:r w:rsidRPr="00416CED">
        <w:rPr>
          <w:rFonts w:cs="Tahoma"/>
          <w:szCs w:val="20"/>
        </w:rPr>
        <w:t>Server</w:t>
      </w:r>
      <w:r w:rsidRPr="006F5F06">
        <w:rPr>
          <w:rFonts w:cs="Tahoma"/>
          <w:szCs w:val="20"/>
          <w:lang w:val="ru-RU"/>
        </w:rPr>
        <w:t xml:space="preserve"> </w:t>
      </w:r>
      <w:r w:rsidRPr="00416CED">
        <w:rPr>
          <w:rFonts w:cs="Tahoma"/>
          <w:szCs w:val="20"/>
        </w:rPr>
        <w:t>Management</w:t>
      </w:r>
      <w:r w:rsidRPr="006F5F06">
        <w:rPr>
          <w:rFonts w:cs="Tahoma"/>
          <w:szCs w:val="20"/>
          <w:lang w:val="ru-RU"/>
        </w:rPr>
        <w:t xml:space="preserve"> </w:t>
      </w:r>
      <w:r w:rsidRPr="00416CED">
        <w:rPr>
          <w:rFonts w:cs="Tahoma"/>
          <w:szCs w:val="20"/>
        </w:rPr>
        <w:t>Suite</w:t>
      </w:r>
      <w:r w:rsidRPr="006F5F06">
        <w:rPr>
          <w:rFonts w:cs="Tahoma"/>
          <w:szCs w:val="20"/>
          <w:lang w:val="ru-RU"/>
        </w:rPr>
        <w:t xml:space="preserve"> </w:t>
      </w:r>
      <w:r w:rsidRPr="00416CED">
        <w:rPr>
          <w:rFonts w:cs="Tahoma"/>
          <w:szCs w:val="20"/>
        </w:rPr>
        <w:t>Datacenter</w:t>
      </w:r>
      <w:r w:rsidRPr="006F5F06">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416CED">
        <w:rPr>
          <w:rFonts w:cs="Tahoma"/>
          <w:szCs w:val="20"/>
        </w:rPr>
        <w:t>Software</w:t>
      </w:r>
      <w:r w:rsidRPr="006F5F06">
        <w:rPr>
          <w:rFonts w:cs="Tahoma"/>
          <w:szCs w:val="20"/>
          <w:lang w:val="ru-RU"/>
        </w:rPr>
        <w:t xml:space="preserve"> </w:t>
      </w:r>
      <w:r w:rsidRPr="00416CED">
        <w:rPr>
          <w:rFonts w:cs="Tahoma"/>
          <w:szCs w:val="20"/>
        </w:rPr>
        <w:t>Assurance</w:t>
      </w:r>
      <w:r w:rsidRPr="006F5F06">
        <w:rPr>
          <w:rFonts w:cs="Tahoma"/>
          <w:szCs w:val="20"/>
          <w:lang w:val="ru-RU"/>
        </w:rPr>
        <w:t xml:space="preserve"> для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w:t>
      </w:r>
      <w:r w:rsidRPr="00416CED">
        <w:rPr>
          <w:rFonts w:cs="Tahoma"/>
          <w:szCs w:val="20"/>
        </w:rPr>
        <w:t>Server</w:t>
      </w:r>
      <w:r w:rsidRPr="006F5F06">
        <w:rPr>
          <w:rFonts w:cs="Tahoma"/>
          <w:szCs w:val="20"/>
          <w:lang w:val="ru-RU"/>
        </w:rPr>
        <w:t xml:space="preserve"> </w:t>
      </w:r>
      <w:r w:rsidRPr="00416CED">
        <w:rPr>
          <w:rFonts w:cs="Tahoma"/>
          <w:szCs w:val="20"/>
        </w:rPr>
        <w:t>Management</w:t>
      </w:r>
      <w:r w:rsidRPr="006F5F06">
        <w:rPr>
          <w:rFonts w:cs="Tahoma"/>
          <w:szCs w:val="20"/>
          <w:lang w:val="ru-RU"/>
        </w:rPr>
        <w:t xml:space="preserve"> </w:t>
      </w:r>
      <w:r w:rsidRPr="00416CED">
        <w:rPr>
          <w:rFonts w:cs="Tahoma"/>
          <w:szCs w:val="20"/>
        </w:rPr>
        <w:t>Suite</w:t>
      </w:r>
      <w:r w:rsidRPr="006F5F06">
        <w:rPr>
          <w:rFonts w:cs="Tahoma"/>
          <w:szCs w:val="20"/>
          <w:lang w:val="ru-RU"/>
        </w:rPr>
        <w:t xml:space="preserve"> </w:t>
      </w:r>
      <w:r w:rsidRPr="00416CED">
        <w:rPr>
          <w:rFonts w:cs="Tahoma"/>
          <w:szCs w:val="20"/>
        </w:rPr>
        <w:t>Datacenter</w:t>
      </w:r>
      <w:r w:rsidRPr="006F5F06">
        <w:rPr>
          <w:rFonts w:cs="Tahoma"/>
          <w:szCs w:val="20"/>
          <w:lang w:val="ru-RU"/>
        </w:rPr>
        <w:t>.</w:t>
      </w:r>
      <w:r w:rsidR="00FA2C82" w:rsidRPr="006F5F06">
        <w:rPr>
          <w:rFonts w:cs="Tahoma"/>
          <w:szCs w:val="20"/>
          <w:lang w:val="ru-RU"/>
        </w:rPr>
        <w:t xml:space="preserve"> </w:t>
      </w:r>
      <w:r w:rsidRPr="006F5F06">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FA2C82" w:rsidRPr="006F5F06">
        <w:rPr>
          <w:rFonts w:cs="Tahoma"/>
          <w:szCs w:val="20"/>
          <w:lang w:val="ru-RU"/>
        </w:rPr>
        <w:t xml:space="preserve"> </w:t>
      </w:r>
    </w:p>
    <w:p w:rsidR="00E72B93" w:rsidRPr="006F5F06" w:rsidRDefault="00E72B93" w:rsidP="000A18AA">
      <w:pPr>
        <w:ind w:left="720"/>
        <w:rPr>
          <w:lang w:val="ru-RU"/>
        </w:rPr>
      </w:pPr>
    </w:p>
    <w:p w:rsidR="00143CF6" w:rsidRPr="006F5F06" w:rsidRDefault="005C164D" w:rsidP="003165D6">
      <w:pPr>
        <w:ind w:left="720"/>
        <w:rPr>
          <w:lang w:val="ru-RU"/>
        </w:rPr>
      </w:pPr>
      <w:r w:rsidRPr="00416CED">
        <w:rPr>
          <w:rFonts w:cs="Tahoma"/>
          <w:color w:val="000000"/>
          <w:szCs w:val="18"/>
        </w:rPr>
        <w:t xml:space="preserve">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w:t>
      </w:r>
      <w:r w:rsidRPr="006F5F06">
        <w:rPr>
          <w:rFonts w:cs="Tahoma"/>
          <w:color w:val="000000"/>
          <w:szCs w:val="18"/>
          <w:lang w:val="ru-RU"/>
        </w:rPr>
        <w:t xml:space="preserve">Кроме того, включается серверная лицензия для </w:t>
      </w:r>
      <w:r w:rsidRPr="00416CED">
        <w:rPr>
          <w:rFonts w:cs="Tahoma"/>
          <w:color w:val="000000"/>
          <w:szCs w:val="18"/>
        </w:rPr>
        <w:t>Virtual</w:t>
      </w:r>
      <w:r w:rsidRPr="006F5F06">
        <w:rPr>
          <w:rFonts w:cs="Tahoma"/>
          <w:color w:val="000000"/>
          <w:szCs w:val="18"/>
          <w:lang w:val="ru-RU"/>
        </w:rPr>
        <w:t xml:space="preserve"> </w:t>
      </w:r>
      <w:r w:rsidRPr="00416CED">
        <w:rPr>
          <w:rFonts w:cs="Tahoma"/>
          <w:color w:val="000000"/>
          <w:szCs w:val="18"/>
        </w:rPr>
        <w:t>Machine</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2008 </w:t>
      </w:r>
      <w:r w:rsidRPr="00416CED">
        <w:rPr>
          <w:rFonts w:cs="Tahoma"/>
          <w:color w:val="000000"/>
          <w:szCs w:val="18"/>
        </w:rPr>
        <w:t>R</w:t>
      </w:r>
      <w:r w:rsidRPr="006F5F06">
        <w:rPr>
          <w:rFonts w:cs="Tahoma"/>
          <w:color w:val="000000"/>
          <w:szCs w:val="18"/>
          <w:lang w:val="ru-RU"/>
        </w:rPr>
        <w:t xml:space="preserve">2 и </w:t>
      </w:r>
      <w:r w:rsidRPr="00416CED">
        <w:rPr>
          <w:rFonts w:cs="Tahoma"/>
          <w:color w:val="000000"/>
          <w:szCs w:val="18"/>
        </w:rPr>
        <w:t>Data</w:t>
      </w:r>
      <w:r w:rsidRPr="006F5F06">
        <w:rPr>
          <w:rFonts w:cs="Tahoma"/>
          <w:color w:val="000000"/>
          <w:szCs w:val="18"/>
          <w:lang w:val="ru-RU"/>
        </w:rPr>
        <w:t xml:space="preserve"> </w:t>
      </w:r>
      <w:r w:rsidRPr="00416CED">
        <w:rPr>
          <w:rFonts w:cs="Tahoma"/>
          <w:color w:val="000000"/>
          <w:szCs w:val="18"/>
        </w:rPr>
        <w:t>Protection</w:t>
      </w:r>
      <w:r w:rsidRPr="006F5F06">
        <w:rPr>
          <w:rFonts w:cs="Tahoma"/>
          <w:color w:val="000000"/>
          <w:szCs w:val="18"/>
          <w:lang w:val="ru-RU"/>
        </w:rPr>
        <w:t xml:space="preserve"> </w:t>
      </w:r>
      <w:r w:rsidRPr="00416CED">
        <w:rPr>
          <w:rFonts w:cs="Tahoma"/>
          <w:color w:val="000000"/>
          <w:szCs w:val="18"/>
        </w:rPr>
        <w:t>Manager</w:t>
      </w:r>
      <w:r w:rsidRPr="006F5F06">
        <w:rPr>
          <w:rFonts w:cs="Tahoma"/>
          <w:color w:val="000000"/>
          <w:szCs w:val="18"/>
          <w:lang w:val="ru-RU"/>
        </w:rPr>
        <w:t xml:space="preserve"> 2010. Права на использование см. в Правах на использование продуктов.</w:t>
      </w:r>
      <w:bookmarkStart w:id="1542" w:name="_90_System_Center"/>
      <w:bookmarkEnd w:id="1542"/>
    </w:p>
    <w:p w:rsidR="00FF4CAB" w:rsidRPr="006F5F06" w:rsidRDefault="00FF4CAB" w:rsidP="004F0CAE">
      <w:pPr>
        <w:rPr>
          <w:lang w:val="ru-RU"/>
        </w:rPr>
      </w:pPr>
      <w:bookmarkStart w:id="1543" w:name="Srv_92TechNetPlusSingleUser"/>
    </w:p>
    <w:p w:rsidR="00FF4CAB" w:rsidRPr="006F5F06" w:rsidRDefault="00FF4CAB" w:rsidP="004F0CAE">
      <w:pPr>
        <w:rPr>
          <w:lang w:val="ru-RU"/>
        </w:rPr>
      </w:pPr>
    </w:p>
    <w:p w:rsidR="00FF4CAB" w:rsidRPr="006F5F06" w:rsidRDefault="00A560B6" w:rsidP="00AF219D">
      <w:pPr>
        <w:pStyle w:val="Heading3"/>
        <w:ind w:left="270" w:hanging="270"/>
        <w:rPr>
          <w:lang w:val="ru-RU"/>
        </w:rPr>
      </w:pPr>
      <w:bookmarkStart w:id="1544" w:name="_87_System_Center"/>
      <w:bookmarkStart w:id="1545" w:name="_Toc336338357"/>
      <w:bookmarkStart w:id="1546" w:name="_Toc363742056"/>
      <w:bookmarkStart w:id="1547" w:name="Srv_100SysCenterVMM2008R2"/>
      <w:bookmarkEnd w:id="1544"/>
      <w:r w:rsidRPr="006F5F06">
        <w:rPr>
          <w:rFonts w:ascii="Tahoma" w:hAnsi="Tahoma" w:cs="Tahoma"/>
          <w:caps/>
          <w:color w:val="FF6F0D"/>
          <w:sz w:val="22"/>
          <w:szCs w:val="22"/>
          <w:vertAlign w:val="superscript"/>
          <w:lang w:val="ru-RU"/>
        </w:rPr>
        <w:t>95</w:t>
      </w:r>
      <w:r w:rsidRPr="006F5F06">
        <w:rPr>
          <w:rFonts w:ascii="Tahoma" w:hAnsi="Tahoma" w:cs="Tahoma"/>
          <w:color w:val="FF6F0D"/>
          <w:sz w:val="22"/>
          <w:szCs w:val="22"/>
          <w:lang w:val="ru-RU"/>
        </w:rPr>
        <w:t xml:space="preserve"> </w:t>
      </w:r>
      <w:r w:rsidRPr="00416CED">
        <w:rPr>
          <w:rFonts w:ascii="Tahoma" w:hAnsi="Tahoma" w:cs="Tahoma"/>
          <w:color w:val="FF6F0D"/>
          <w:sz w:val="22"/>
          <w:szCs w:val="22"/>
        </w:rPr>
        <w:t>System</w:t>
      </w:r>
      <w:r w:rsidRPr="006F5F06">
        <w:rPr>
          <w:rFonts w:ascii="Tahoma" w:hAnsi="Tahoma" w:cs="Tahoma"/>
          <w:color w:val="FF6F0D"/>
          <w:sz w:val="22"/>
          <w:szCs w:val="22"/>
          <w:lang w:val="ru-RU"/>
        </w:rPr>
        <w:t xml:space="preserve"> </w:t>
      </w:r>
      <w:r w:rsidRPr="00416CED">
        <w:rPr>
          <w:rFonts w:ascii="Tahoma" w:hAnsi="Tahoma" w:cs="Tahoma"/>
          <w:color w:val="FF6F0D"/>
          <w:sz w:val="22"/>
          <w:szCs w:val="22"/>
        </w:rPr>
        <w:t>Center</w:t>
      </w:r>
      <w:r w:rsidRPr="006F5F06">
        <w:rPr>
          <w:rFonts w:ascii="Tahoma" w:hAnsi="Tahoma" w:cs="Tahoma"/>
          <w:color w:val="FF6F0D"/>
          <w:sz w:val="22"/>
          <w:szCs w:val="22"/>
          <w:lang w:val="ru-RU"/>
        </w:rPr>
        <w:t xml:space="preserve"> </w:t>
      </w:r>
      <w:r w:rsidRPr="00416CED">
        <w:rPr>
          <w:rFonts w:ascii="Tahoma" w:hAnsi="Tahoma" w:cs="Tahoma"/>
          <w:color w:val="FF6F0D"/>
          <w:sz w:val="22"/>
          <w:szCs w:val="22"/>
        </w:rPr>
        <w:t>Virtual</w:t>
      </w:r>
      <w:r w:rsidRPr="006F5F06">
        <w:rPr>
          <w:rFonts w:ascii="Tahoma" w:hAnsi="Tahoma" w:cs="Tahoma"/>
          <w:color w:val="FF6F0D"/>
          <w:sz w:val="22"/>
          <w:szCs w:val="22"/>
          <w:lang w:val="ru-RU"/>
        </w:rPr>
        <w:t xml:space="preserve"> </w:t>
      </w:r>
      <w:r w:rsidRPr="00416CED">
        <w:rPr>
          <w:rFonts w:ascii="Tahoma" w:hAnsi="Tahoma" w:cs="Tahoma"/>
          <w:color w:val="FF6F0D"/>
          <w:sz w:val="22"/>
          <w:szCs w:val="22"/>
        </w:rPr>
        <w:t>Machine</w:t>
      </w:r>
      <w:r w:rsidRPr="006F5F06">
        <w:rPr>
          <w:rFonts w:ascii="Tahoma" w:hAnsi="Tahoma" w:cs="Tahoma"/>
          <w:color w:val="FF6F0D"/>
          <w:sz w:val="22"/>
          <w:szCs w:val="22"/>
          <w:lang w:val="ru-RU"/>
        </w:rPr>
        <w:t xml:space="preserve"> </w:t>
      </w:r>
      <w:r w:rsidRPr="00416CED">
        <w:rPr>
          <w:rFonts w:ascii="Tahoma" w:hAnsi="Tahoma" w:cs="Tahoma"/>
          <w:color w:val="FF6F0D"/>
          <w:sz w:val="22"/>
          <w:szCs w:val="22"/>
        </w:rPr>
        <w:t>Manager</w:t>
      </w:r>
      <w:r w:rsidRPr="006F5F06">
        <w:rPr>
          <w:rFonts w:ascii="Tahoma" w:hAnsi="Tahoma" w:cs="Tahoma"/>
          <w:color w:val="FF6F0D"/>
          <w:sz w:val="22"/>
          <w:szCs w:val="22"/>
          <w:lang w:val="ru-RU"/>
        </w:rPr>
        <w:t xml:space="preserve"> 2008 </w:t>
      </w:r>
      <w:r w:rsidRPr="00416CED">
        <w:rPr>
          <w:rFonts w:ascii="Tahoma" w:hAnsi="Tahoma" w:cs="Tahoma"/>
          <w:color w:val="FF6F0D"/>
          <w:sz w:val="22"/>
          <w:szCs w:val="22"/>
        </w:rPr>
        <w:t>R</w:t>
      </w:r>
      <w:r w:rsidRPr="006F5F06">
        <w:rPr>
          <w:rFonts w:ascii="Tahoma" w:hAnsi="Tahoma" w:cs="Tahoma"/>
          <w:color w:val="FF6F0D"/>
          <w:sz w:val="22"/>
          <w:szCs w:val="22"/>
          <w:lang w:val="ru-RU"/>
        </w:rPr>
        <w:t>2 — клиентские и серверные лицензии на управление</w:t>
      </w:r>
      <w:bookmarkEnd w:id="1545"/>
      <w:bookmarkEnd w:id="1546"/>
    </w:p>
    <w:bookmarkEnd w:id="1547"/>
    <w:p w:rsidR="00FF4CAB" w:rsidRPr="006F5F06" w:rsidRDefault="00FF4CAB" w:rsidP="004F0CAE">
      <w:pPr>
        <w:rPr>
          <w:lang w:val="ru-RU"/>
        </w:rPr>
      </w:pPr>
    </w:p>
    <w:p w:rsidR="00FF4CAB" w:rsidRPr="006F5F06" w:rsidRDefault="00FF4CAB" w:rsidP="004F0CAE">
      <w:pPr>
        <w:ind w:left="720"/>
        <w:rPr>
          <w:lang w:val="ru-RU"/>
        </w:rPr>
      </w:pPr>
      <w:r w:rsidRPr="006F5F06">
        <w:rPr>
          <w:lang w:val="ru-RU"/>
        </w:rPr>
        <w:t>Жизненный цикл этих продуктов закончился и они больше не будут предлагаться.</w:t>
      </w:r>
    </w:p>
    <w:p w:rsidR="004F0CAE" w:rsidRPr="006F5F06" w:rsidRDefault="004F0CAE" w:rsidP="004F0CAE">
      <w:pPr>
        <w:ind w:left="720"/>
        <w:rPr>
          <w:lang w:val="ru-RU"/>
        </w:rPr>
      </w:pPr>
    </w:p>
    <w:p w:rsidR="00FF4CAB" w:rsidRPr="006F5F06" w:rsidRDefault="00FF4CAB" w:rsidP="004F0CAE">
      <w:pPr>
        <w:adjustRightInd w:val="0"/>
        <w:spacing w:after="60"/>
        <w:ind w:left="720"/>
        <w:textAlignment w:val="baseline"/>
        <w:rPr>
          <w:lang w:val="ru-RU"/>
        </w:rPr>
      </w:pPr>
      <w:r w:rsidRPr="006F5F06">
        <w:rPr>
          <w:rFonts w:cs="Tahoma"/>
          <w:b/>
          <w:szCs w:val="20"/>
          <w:lang w:val="ru-RU"/>
        </w:rPr>
        <w:t xml:space="preserve">Сведения об одноразовом предоставлении лицензии на переход для </w:t>
      </w:r>
      <w:r w:rsidRPr="00416CED">
        <w:rPr>
          <w:rFonts w:cs="Tahoma"/>
          <w:b/>
          <w:szCs w:val="20"/>
        </w:rPr>
        <w:t>System</w:t>
      </w:r>
      <w:r w:rsidRPr="006F5F06">
        <w:rPr>
          <w:rFonts w:cs="Tahoma"/>
          <w:b/>
          <w:szCs w:val="20"/>
          <w:lang w:val="ru-RU"/>
        </w:rPr>
        <w:t xml:space="preserve"> </w:t>
      </w:r>
      <w:r w:rsidRPr="00416CED">
        <w:rPr>
          <w:rFonts w:cs="Tahoma"/>
          <w:b/>
          <w:szCs w:val="20"/>
        </w:rPr>
        <w:t>Center</w:t>
      </w:r>
      <w:r w:rsidRPr="006F5F06">
        <w:rPr>
          <w:rFonts w:cs="Tahoma"/>
          <w:b/>
          <w:szCs w:val="20"/>
          <w:lang w:val="ru-RU"/>
        </w:rPr>
        <w:t xml:space="preserve"> 2012:</w:t>
      </w:r>
    </w:p>
    <w:p w:rsidR="00586FCE" w:rsidRPr="006F5F06" w:rsidRDefault="00FF4CAB" w:rsidP="004F0CAE">
      <w:pPr>
        <w:ind w:left="720"/>
        <w:rPr>
          <w:lang w:val="ru-RU"/>
        </w:rPr>
      </w:pPr>
      <w:r w:rsidRPr="006F5F06">
        <w:rPr>
          <w:lang w:val="ru-RU"/>
        </w:rPr>
        <w:t>Сведения о пре</w:t>
      </w:r>
      <w:bookmarkStart w:id="1548" w:name="_Toc336338358"/>
      <w:bookmarkStart w:id="1549" w:name="Srv_101SystemCenter2012"/>
      <w:r w:rsidRPr="006F5F06">
        <w:rPr>
          <w:lang w:val="ru-RU"/>
        </w:rPr>
        <w:t xml:space="preserve">доставлении лицензий на переход см. в уведомлении о продукте в предложениях </w:t>
      </w:r>
      <w:r w:rsidRPr="00416CED">
        <w:t>System</w:t>
      </w:r>
      <w:r w:rsidRPr="006F5F06">
        <w:rPr>
          <w:lang w:val="ru-RU"/>
        </w:rPr>
        <w:t xml:space="preserve"> </w:t>
      </w:r>
      <w:r w:rsidRPr="00416CED">
        <w:t>Center</w:t>
      </w:r>
      <w:r w:rsidRPr="006F5F06">
        <w:rPr>
          <w:lang w:val="ru-RU"/>
        </w:rPr>
        <w:t xml:space="preserve"> 2012.</w:t>
      </w:r>
    </w:p>
    <w:p w:rsidR="004F0CAE" w:rsidRPr="006F5F06" w:rsidRDefault="004F0CAE" w:rsidP="004F0CAE">
      <w:pPr>
        <w:rPr>
          <w:lang w:val="ru-RU"/>
        </w:rPr>
      </w:pPr>
    </w:p>
    <w:p w:rsidR="004F0CAE" w:rsidRPr="006F5F06" w:rsidRDefault="004F0CAE" w:rsidP="004F0CAE">
      <w:pPr>
        <w:rPr>
          <w:lang w:val="ru-RU"/>
        </w:rPr>
      </w:pPr>
    </w:p>
    <w:p w:rsidR="00FF4CAB" w:rsidRPr="00416CED" w:rsidRDefault="00A560B6" w:rsidP="00FF4CAB">
      <w:pPr>
        <w:pStyle w:val="Heading3"/>
      </w:pPr>
      <w:bookmarkStart w:id="1550" w:name="_91_89_System"/>
      <w:bookmarkStart w:id="1551" w:name="_96_System_Center"/>
      <w:bookmarkStart w:id="1552" w:name="_Toc363742057"/>
      <w:bookmarkEnd w:id="1550"/>
      <w:bookmarkEnd w:id="1551"/>
      <w:r w:rsidRPr="00416CED">
        <w:rPr>
          <w:rFonts w:ascii="Tahoma" w:hAnsi="Tahoma" w:cs="Tahoma"/>
          <w:caps/>
          <w:color w:val="FF6F0D"/>
          <w:sz w:val="22"/>
          <w:szCs w:val="22"/>
          <w:vertAlign w:val="superscript"/>
        </w:rPr>
        <w:t>96</w:t>
      </w:r>
      <w:r w:rsidRPr="00416CED">
        <w:rPr>
          <w:rFonts w:ascii="Tahoma" w:hAnsi="Tahoma" w:cs="Tahoma"/>
          <w:color w:val="FF6F0D"/>
          <w:sz w:val="22"/>
          <w:szCs w:val="22"/>
        </w:rPr>
        <w:t xml:space="preserve"> System Center 2012</w:t>
      </w:r>
      <w:bookmarkEnd w:id="1548"/>
      <w:bookmarkEnd w:id="1552"/>
    </w:p>
    <w:bookmarkEnd w:id="1549"/>
    <w:p w:rsidR="00FF4CAB" w:rsidRPr="00416CED" w:rsidRDefault="00FF4CAB" w:rsidP="004F0CAE"/>
    <w:p w:rsidR="00FF4CAB" w:rsidRPr="006F5F06" w:rsidRDefault="00FF4CAB" w:rsidP="004F0CAE">
      <w:pPr>
        <w:ind w:left="720"/>
        <w:rPr>
          <w:lang w:val="ru-RU"/>
        </w:rPr>
      </w:pPr>
      <w:r w:rsidRPr="00416CED">
        <w:rPr>
          <w:rFonts w:cs="Tahoma"/>
          <w:color w:val="000000"/>
          <w:szCs w:val="24"/>
        </w:rPr>
        <w:t>Последующие версии System Center Data Protection Manager 2010, System Center Operations Manager 2008 R2, System Center Service Manager 2010 и System Center Virtual Machine Manager 2008 R2 будут недоступны.</w:t>
      </w:r>
      <w:r w:rsidR="00FA2C82" w:rsidRPr="00416CED">
        <w:rPr>
          <w:rFonts w:cs="Tahoma"/>
          <w:color w:val="000000"/>
          <w:szCs w:val="24"/>
        </w:rPr>
        <w:t xml:space="preserve"> </w:t>
      </w:r>
      <w:r w:rsidRPr="006F5F06">
        <w:rPr>
          <w:rFonts w:cs="Tahoma"/>
          <w:color w:val="000000"/>
          <w:szCs w:val="24"/>
          <w:lang w:val="ru-RU"/>
        </w:rPr>
        <w:t xml:space="preserve">Аналогично, последующие версии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w:t>
      </w:r>
      <w:r w:rsidRPr="00416CED">
        <w:rPr>
          <w:rFonts w:cs="Tahoma"/>
          <w:color w:val="000000"/>
          <w:szCs w:val="24"/>
        </w:rPr>
        <w:t>Configuration</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2007 </w:t>
      </w:r>
      <w:r w:rsidRPr="00416CED">
        <w:rPr>
          <w:rFonts w:cs="Tahoma"/>
          <w:color w:val="000000"/>
          <w:szCs w:val="24"/>
        </w:rPr>
        <w:t>R</w:t>
      </w:r>
      <w:r w:rsidRPr="006F5F06">
        <w:rPr>
          <w:rFonts w:cs="Tahoma"/>
          <w:color w:val="000000"/>
          <w:szCs w:val="24"/>
          <w:lang w:val="ru-RU"/>
        </w:rPr>
        <w:t xml:space="preserve">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клиенты, имевшие действующее на 1 апреля 2012 г. покрытие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для лицензий на программное обеспечение и для лицензий на управление для таких продуктов, получат лицензии для обновления до </w:t>
      </w:r>
      <w:r w:rsidRPr="00416CED">
        <w:rPr>
          <w:rFonts w:cs="Tahoma"/>
          <w:color w:val="000000"/>
          <w:szCs w:val="24"/>
        </w:rPr>
        <w:t>Systems</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и использования этого программного обеспечения вместо этих продуктов следующим образом.</w:t>
      </w:r>
    </w:p>
    <w:p w:rsidR="00FF4CAB" w:rsidRPr="006F5F06" w:rsidRDefault="00FF4CAB" w:rsidP="004F0CAE">
      <w:pPr>
        <w:ind w:left="900"/>
        <w:rPr>
          <w:lang w:val="ru-RU"/>
        </w:rPr>
      </w:pPr>
      <w:r w:rsidRPr="006F5F06">
        <w:rPr>
          <w:rFonts w:cs="Tahoma"/>
          <w:color w:val="000000"/>
          <w:szCs w:val="24"/>
          <w:lang w:val="ru-RU"/>
        </w:rPr>
        <w:t xml:space="preserve"> </w:t>
      </w:r>
    </w:p>
    <w:p w:rsidR="00FF4CAB" w:rsidRPr="006F5F06" w:rsidRDefault="00FF4CAB" w:rsidP="004F0CAE">
      <w:pPr>
        <w:ind w:left="900"/>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416CED" w:rsidTr="00FA48A3">
        <w:trPr>
          <w:tblHeader/>
        </w:trPr>
        <w:tc>
          <w:tcPr>
            <w:tcW w:w="3960" w:type="dxa"/>
            <w:tcBorders>
              <w:top w:val="single" w:sz="4" w:space="0" w:color="000000"/>
              <w:bottom w:val="single" w:sz="6" w:space="0" w:color="000000"/>
            </w:tcBorders>
            <w:shd w:val="clear" w:color="auto" w:fill="FABF8F"/>
          </w:tcPr>
          <w:p w:rsidR="00FF4CAB" w:rsidRPr="00416CED" w:rsidRDefault="00FF4CAB" w:rsidP="00FF4CAB">
            <w:pPr>
              <w:jc w:val="center"/>
              <w:rPr>
                <w:rFonts w:cs="Tahoma"/>
                <w:b/>
                <w:color w:val="000000"/>
                <w:szCs w:val="20"/>
              </w:rPr>
            </w:pPr>
            <w:r w:rsidRPr="00416CED">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416CED" w:rsidRDefault="00FF4CAB" w:rsidP="00FF4CAB">
            <w:pPr>
              <w:jc w:val="center"/>
              <w:rPr>
                <w:rFonts w:cs="Tahoma"/>
                <w:b/>
                <w:color w:val="000000"/>
                <w:szCs w:val="20"/>
              </w:rPr>
            </w:pPr>
            <w:r w:rsidRPr="00416CED">
              <w:rPr>
                <w:rFonts w:cs="Tahoma"/>
                <w:b/>
                <w:color w:val="000000"/>
                <w:szCs w:val="20"/>
              </w:rPr>
              <w:t>Лицензии System Center 2012</w:t>
            </w:r>
          </w:p>
        </w:tc>
      </w:tr>
      <w:tr w:rsidR="00FF4CAB" w:rsidRPr="00416CED" w:rsidTr="00CA14C9">
        <w:tc>
          <w:tcPr>
            <w:tcW w:w="3960" w:type="dxa"/>
            <w:tcBorders>
              <w:top w:val="single" w:sz="6" w:space="0" w:color="000000"/>
            </w:tcBorders>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rsidR="00FF4CAB" w:rsidRPr="00416CED" w:rsidRDefault="00FF4CAB" w:rsidP="00FF4CAB">
            <w:pPr>
              <w:rPr>
                <w:rFonts w:cs="Tahoma"/>
                <w:color w:val="000000"/>
                <w:szCs w:val="20"/>
              </w:rPr>
            </w:pPr>
            <w:r w:rsidRPr="00416CED">
              <w:rPr>
                <w:rFonts w:cs="Tahoma"/>
                <w:color w:val="000000"/>
                <w:szCs w:val="20"/>
              </w:rPr>
              <w:t>1 лицензия System Center 2012 Client Management Suite (Client ML) «на</w:t>
            </w:r>
            <w:r w:rsidR="00FA48A3">
              <w:rPr>
                <w:rFonts w:cs="Tahoma"/>
                <w:color w:val="000000"/>
                <w:szCs w:val="20"/>
              </w:rPr>
              <w:t> </w:t>
            </w:r>
            <w:r w:rsidRPr="00416CED">
              <w:rPr>
                <w:rFonts w:cs="Tahoma"/>
                <w:color w:val="000000"/>
                <w:szCs w:val="20"/>
              </w:rPr>
              <w:t>операционную среду»</w:t>
            </w:r>
          </w:p>
        </w:tc>
      </w:tr>
      <w:tr w:rsidR="00FF4CAB" w:rsidRPr="007D7B6F" w:rsidTr="00CA14C9">
        <w:tc>
          <w:tcPr>
            <w:tcW w:w="3960" w:type="dxa"/>
            <w:shd w:val="clear" w:color="auto" w:fill="FFFFFF"/>
          </w:tcPr>
          <w:p w:rsidR="00FF4CAB" w:rsidRPr="007B7278" w:rsidRDefault="00FF4CAB" w:rsidP="00FA48A3">
            <w:pPr>
              <w:rPr>
                <w:rFonts w:cs="Tahoma"/>
                <w:color w:val="000000"/>
                <w:szCs w:val="20"/>
                <w:lang w:val="fr-FR"/>
              </w:rPr>
            </w:pPr>
            <w:r w:rsidRPr="007B7278">
              <w:rPr>
                <w:rFonts w:cs="Tahoma"/>
                <w:color w:val="000000"/>
                <w:szCs w:val="20"/>
                <w:lang w:val="fr-FR"/>
              </w:rPr>
              <w:t xml:space="preserve">System Center Client Management Suite </w:t>
            </w:r>
            <w:r w:rsidRPr="00416CED">
              <w:rPr>
                <w:rFonts w:cs="Tahoma"/>
                <w:color w:val="000000"/>
                <w:szCs w:val="20"/>
              </w:rPr>
              <w:t>на</w:t>
            </w:r>
            <w:r w:rsidR="00FA48A3" w:rsidRPr="007B7278">
              <w:rPr>
                <w:rFonts w:cs="Tahoma"/>
                <w:color w:val="000000"/>
                <w:szCs w:val="20"/>
                <w:lang w:val="fr-FR"/>
              </w:rPr>
              <w:t> </w:t>
            </w:r>
            <w:r w:rsidRPr="00416CED">
              <w:rPr>
                <w:rFonts w:cs="Tahoma"/>
                <w:color w:val="000000"/>
                <w:szCs w:val="20"/>
              </w:rPr>
              <w:t>пользователя</w:t>
            </w:r>
            <w:r w:rsidRPr="007B7278">
              <w:rPr>
                <w:rFonts w:cs="Tahoma"/>
                <w:color w:val="000000"/>
                <w:szCs w:val="20"/>
                <w:lang w:val="fr-FR"/>
              </w:rPr>
              <w:t xml:space="preserve"> (Client ML)</w:t>
            </w:r>
          </w:p>
        </w:tc>
        <w:tc>
          <w:tcPr>
            <w:tcW w:w="4050" w:type="dxa"/>
            <w:shd w:val="clear" w:color="auto" w:fill="FFFFFF"/>
          </w:tcPr>
          <w:p w:rsidR="00FF4CAB" w:rsidRPr="007B7278" w:rsidRDefault="00FF4CAB" w:rsidP="00FF4CAB">
            <w:pPr>
              <w:rPr>
                <w:rFonts w:cs="Tahoma"/>
                <w:color w:val="000000"/>
                <w:szCs w:val="20"/>
                <w:lang w:val="fr-FR"/>
              </w:rPr>
            </w:pPr>
            <w:r w:rsidRPr="007B7278">
              <w:rPr>
                <w:rFonts w:cs="Tahoma"/>
                <w:color w:val="000000"/>
                <w:szCs w:val="20"/>
                <w:lang w:val="fr-FR"/>
              </w:rPr>
              <w:t xml:space="preserve">1 </w:t>
            </w:r>
            <w:r w:rsidRPr="00416CED">
              <w:rPr>
                <w:rFonts w:cs="Tahoma"/>
                <w:color w:val="000000"/>
                <w:szCs w:val="20"/>
              </w:rPr>
              <w:t>лицензия</w:t>
            </w:r>
            <w:r w:rsidRPr="007B7278">
              <w:rPr>
                <w:rFonts w:cs="Tahoma"/>
                <w:color w:val="000000"/>
                <w:szCs w:val="20"/>
                <w:lang w:val="fr-FR"/>
              </w:rPr>
              <w:t xml:space="preserve"> System Center 2012 Client Management Suite (Client ML) «</w:t>
            </w:r>
            <w:r w:rsidRPr="00416CED">
              <w:rPr>
                <w:rFonts w:cs="Tahoma"/>
                <w:color w:val="000000"/>
                <w:szCs w:val="20"/>
              </w:rPr>
              <w:t>на</w:t>
            </w:r>
            <w:r w:rsidR="00FA48A3" w:rsidRPr="007B7278">
              <w:rPr>
                <w:rFonts w:cs="Tahoma"/>
                <w:color w:val="000000"/>
                <w:szCs w:val="20"/>
                <w:lang w:val="fr-FR"/>
              </w:rPr>
              <w:t> </w:t>
            </w:r>
            <w:r w:rsidRPr="00416CED">
              <w:rPr>
                <w:rFonts w:cs="Tahoma"/>
                <w:color w:val="000000"/>
                <w:szCs w:val="20"/>
              </w:rPr>
              <w:t>пользователя</w:t>
            </w:r>
            <w:r w:rsidRPr="007B7278">
              <w:rPr>
                <w:rFonts w:cs="Tahoma"/>
                <w:color w:val="000000"/>
                <w:szCs w:val="20"/>
                <w:lang w:val="fr-FR"/>
              </w:rPr>
              <w:t>»</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Configuration Manager 2007 R3</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Configuration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2007 </w:t>
            </w:r>
            <w:r w:rsidRPr="00416CED">
              <w:rPr>
                <w:rFonts w:cs="Tahoma"/>
                <w:color w:val="000000"/>
                <w:szCs w:val="20"/>
              </w:rPr>
              <w:t>R</w:t>
            </w:r>
            <w:r w:rsidRPr="006F5F06">
              <w:rPr>
                <w:rFonts w:cs="Tahoma"/>
                <w:color w:val="000000"/>
                <w:szCs w:val="20"/>
                <w:lang w:val="ru-RU"/>
              </w:rPr>
              <w:t>3, клиентская лицензия на управление (</w:t>
            </w:r>
            <w:r w:rsidRPr="00416CED">
              <w:rPr>
                <w:rFonts w:cs="Tahoma"/>
                <w:color w:val="000000"/>
                <w:szCs w:val="20"/>
              </w:rPr>
              <w:t>Client</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 «на операционную среду»</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szCs w:val="20"/>
                <w:lang w:val="ru-RU"/>
              </w:rPr>
              <w:t>1 клиентская лицензия на управление (</w:t>
            </w:r>
            <w:r w:rsidRPr="00416CED">
              <w:rPr>
                <w:rFonts w:cs="Tahoma"/>
                <w:szCs w:val="20"/>
              </w:rPr>
              <w:t>Client</w:t>
            </w:r>
            <w:r w:rsidRPr="006F5F06">
              <w:rPr>
                <w:rFonts w:cs="Tahoma"/>
                <w:szCs w:val="20"/>
                <w:lang w:val="ru-RU"/>
              </w:rPr>
              <w:t xml:space="preserve"> </w:t>
            </w:r>
            <w:r w:rsidRPr="00416CED">
              <w:rPr>
                <w:rFonts w:cs="Tahoma"/>
                <w:szCs w:val="20"/>
              </w:rPr>
              <w:t>ML</w:t>
            </w:r>
            <w:r w:rsidRPr="006F5F06">
              <w:rPr>
                <w:rFonts w:cs="Tahoma"/>
                <w:szCs w:val="20"/>
                <w:lang w:val="ru-RU"/>
              </w:rPr>
              <w:t xml:space="preserve">) </w:t>
            </w:r>
            <w:r w:rsidRPr="00416CED">
              <w:rPr>
                <w:rFonts w:cs="Tahoma"/>
                <w:szCs w:val="20"/>
              </w:rPr>
              <w:t>System</w:t>
            </w:r>
            <w:r w:rsidRPr="006F5F06">
              <w:rPr>
                <w:rFonts w:cs="Tahoma"/>
                <w:szCs w:val="20"/>
                <w:lang w:val="ru-RU"/>
              </w:rPr>
              <w:t xml:space="preserve"> </w:t>
            </w:r>
            <w:r w:rsidRPr="00416CED">
              <w:rPr>
                <w:rFonts w:cs="Tahoma"/>
                <w:szCs w:val="20"/>
              </w:rPr>
              <w:t>Center</w:t>
            </w:r>
            <w:r w:rsidRPr="006F5F06">
              <w:rPr>
                <w:rFonts w:cs="Tahoma"/>
                <w:szCs w:val="20"/>
                <w:lang w:val="ru-RU"/>
              </w:rPr>
              <w:t xml:space="preserve"> 2012 </w:t>
            </w:r>
            <w:r w:rsidRPr="00416CED">
              <w:rPr>
                <w:rFonts w:cs="Tahoma"/>
                <w:szCs w:val="20"/>
              </w:rPr>
              <w:t>Configuration</w:t>
            </w:r>
            <w:r w:rsidRPr="006F5F06">
              <w:rPr>
                <w:rFonts w:cs="Tahoma"/>
                <w:szCs w:val="20"/>
                <w:lang w:val="ru-RU"/>
              </w:rPr>
              <w:t xml:space="preserve"> </w:t>
            </w:r>
            <w:r w:rsidRPr="00416CED">
              <w:rPr>
                <w:rFonts w:cs="Tahoma"/>
                <w:szCs w:val="20"/>
              </w:rPr>
              <w:t>Manager</w:t>
            </w:r>
            <w:r w:rsidRPr="006F5F06">
              <w:rPr>
                <w:rFonts w:cs="Tahoma"/>
                <w:szCs w:val="20"/>
                <w:lang w:val="ru-RU"/>
              </w:rPr>
              <w:t xml:space="preserve"> «на операционную среду»</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Configuration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2007 </w:t>
            </w:r>
            <w:r w:rsidRPr="00416CED">
              <w:rPr>
                <w:rFonts w:cs="Tahoma"/>
                <w:color w:val="000000"/>
                <w:szCs w:val="20"/>
              </w:rPr>
              <w:t>R</w:t>
            </w:r>
            <w:r w:rsidRPr="006F5F06">
              <w:rPr>
                <w:rFonts w:cs="Tahoma"/>
                <w:color w:val="000000"/>
                <w:szCs w:val="20"/>
                <w:lang w:val="ru-RU"/>
              </w:rPr>
              <w:t>3, клиентская лицензия на управление (</w:t>
            </w:r>
            <w:r w:rsidRPr="00416CED">
              <w:rPr>
                <w:rFonts w:cs="Tahoma"/>
                <w:color w:val="000000"/>
                <w:szCs w:val="20"/>
              </w:rPr>
              <w:t>Client</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 «на пользователя»</w:t>
            </w:r>
          </w:p>
        </w:tc>
        <w:tc>
          <w:tcPr>
            <w:tcW w:w="4050" w:type="dxa"/>
            <w:shd w:val="clear" w:color="auto" w:fill="FFFFFF"/>
          </w:tcPr>
          <w:p w:rsidR="00FF4CAB" w:rsidRPr="00416CED" w:rsidRDefault="00FF4CAB" w:rsidP="00FF4CAB">
            <w:pPr>
              <w:rPr>
                <w:rFonts w:cs="Tahoma"/>
                <w:color w:val="000000"/>
                <w:szCs w:val="20"/>
              </w:rPr>
            </w:pPr>
            <w:r w:rsidRPr="00416CED">
              <w:rPr>
                <w:rFonts w:cs="Tahoma"/>
                <w:szCs w:val="20"/>
              </w:rPr>
              <w:t>1 лицензия System Center 2012 Configuration Manager Client Management License (Client ML) «на пользователя»</w:t>
            </w:r>
          </w:p>
        </w:tc>
      </w:tr>
      <w:tr w:rsidR="00FF4CAB" w:rsidRPr="007D7B6F" w:rsidTr="00CA14C9">
        <w:tc>
          <w:tcPr>
            <w:tcW w:w="3960" w:type="dxa"/>
            <w:shd w:val="clear" w:color="auto" w:fill="FFFFFF"/>
          </w:tcPr>
          <w:p w:rsidR="00FF4CAB" w:rsidRPr="007B7278" w:rsidRDefault="00FF4CAB" w:rsidP="00FF4CAB">
            <w:pPr>
              <w:rPr>
                <w:rFonts w:cs="Tahoma"/>
                <w:color w:val="000000"/>
                <w:szCs w:val="20"/>
                <w:lang w:val="fr-FR"/>
              </w:rPr>
            </w:pPr>
            <w:r w:rsidRPr="007B7278">
              <w:rPr>
                <w:rFonts w:cs="Tahoma"/>
                <w:color w:val="000000"/>
                <w:szCs w:val="20"/>
                <w:lang w:val="fr-FR"/>
              </w:rPr>
              <w:t>System Center Configuration Manager 2007 R3 Client Management License (Client ML) (</w:t>
            </w:r>
            <w:r w:rsidRPr="00416CED">
              <w:rPr>
                <w:rFonts w:cs="Tahoma"/>
                <w:color w:val="000000"/>
                <w:szCs w:val="20"/>
              </w:rPr>
              <w:t>только</w:t>
            </w:r>
            <w:r w:rsidRPr="007B7278">
              <w:rPr>
                <w:rFonts w:cs="Tahoma"/>
                <w:color w:val="000000"/>
                <w:szCs w:val="20"/>
                <w:lang w:val="fr-FR"/>
              </w:rPr>
              <w:t xml:space="preserve"> </w:t>
            </w:r>
            <w:r w:rsidRPr="00416CED">
              <w:rPr>
                <w:rFonts w:cs="Tahoma"/>
                <w:color w:val="000000"/>
                <w:szCs w:val="20"/>
              </w:rPr>
              <w:t>для</w:t>
            </w:r>
            <w:r w:rsidRPr="007B7278">
              <w:rPr>
                <w:rFonts w:cs="Tahoma"/>
                <w:color w:val="000000"/>
                <w:szCs w:val="20"/>
                <w:lang w:val="fr-FR"/>
              </w:rPr>
              <w:t xml:space="preserve"> </w:t>
            </w:r>
            <w:r w:rsidRPr="00416CED">
              <w:rPr>
                <w:rFonts w:cs="Tahoma"/>
                <w:color w:val="000000"/>
                <w:szCs w:val="20"/>
              </w:rPr>
              <w:t>учащихся</w:t>
            </w:r>
            <w:r w:rsidRPr="007B7278">
              <w:rPr>
                <w:rFonts w:cs="Tahoma"/>
                <w:color w:val="000000"/>
                <w:szCs w:val="20"/>
                <w:lang w:val="fr-FR"/>
              </w:rPr>
              <w:t>)</w:t>
            </w:r>
            <w:r w:rsidRPr="007B7278">
              <w:rPr>
                <w:rFonts w:cs="Tahoma"/>
                <w:color w:val="000000"/>
                <w:szCs w:val="20"/>
                <w:vertAlign w:val="superscript"/>
                <w:lang w:val="fr-FR"/>
              </w:rPr>
              <w:t>*</w:t>
            </w:r>
          </w:p>
        </w:tc>
        <w:tc>
          <w:tcPr>
            <w:tcW w:w="4050" w:type="dxa"/>
            <w:shd w:val="clear" w:color="auto" w:fill="FFFFFF"/>
          </w:tcPr>
          <w:p w:rsidR="00FF4CAB" w:rsidRPr="007B7278" w:rsidRDefault="00FF4CAB" w:rsidP="00FF4CAB">
            <w:pPr>
              <w:rPr>
                <w:rFonts w:cs="Tahoma"/>
                <w:color w:val="000000"/>
                <w:szCs w:val="20"/>
                <w:lang w:val="fr-FR"/>
              </w:rPr>
            </w:pPr>
            <w:r w:rsidRPr="007B7278">
              <w:rPr>
                <w:rFonts w:cs="Tahoma"/>
                <w:szCs w:val="20"/>
                <w:lang w:val="fr-FR"/>
              </w:rPr>
              <w:t>1 System Center 2012 Configuration Manager Client Management License (Client ML) (</w:t>
            </w:r>
            <w:r w:rsidRPr="00416CED">
              <w:rPr>
                <w:rFonts w:cs="Tahoma"/>
                <w:szCs w:val="20"/>
              </w:rPr>
              <w:t>только</w:t>
            </w:r>
            <w:r w:rsidRPr="007B7278">
              <w:rPr>
                <w:rFonts w:cs="Tahoma"/>
                <w:szCs w:val="20"/>
                <w:lang w:val="fr-FR"/>
              </w:rPr>
              <w:t xml:space="preserve"> </w:t>
            </w:r>
            <w:r w:rsidRPr="00416CED">
              <w:rPr>
                <w:rFonts w:cs="Tahoma"/>
                <w:szCs w:val="20"/>
              </w:rPr>
              <w:t>для</w:t>
            </w:r>
            <w:r w:rsidRPr="007B7278">
              <w:rPr>
                <w:rFonts w:cs="Tahoma"/>
                <w:szCs w:val="20"/>
                <w:lang w:val="fr-FR"/>
              </w:rPr>
              <w:t xml:space="preserve"> </w:t>
            </w:r>
            <w:r w:rsidRPr="00416CED">
              <w:rPr>
                <w:rFonts w:cs="Tahoma"/>
                <w:szCs w:val="20"/>
              </w:rPr>
              <w:t>учащихся</w:t>
            </w:r>
            <w:r w:rsidRPr="007B7278">
              <w:rPr>
                <w:rFonts w:cs="Tahoma"/>
                <w:szCs w:val="20"/>
                <w:lang w:val="fr-FR"/>
              </w:rPr>
              <w:t>)</w:t>
            </w:r>
            <w:r w:rsidRPr="007B7278">
              <w:rPr>
                <w:rFonts w:cs="Tahoma"/>
                <w:szCs w:val="20"/>
                <w:vertAlign w:val="superscript"/>
                <w:lang w:val="fr-FR"/>
              </w:rPr>
              <w:t>*</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Configuration Manager 2007 R3 Enterprise Server Management License</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 xml:space="preserve">System Center Configuration Manager 2007 R3 Standard Server Management License </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Configuration Manager 2007 R3 с технологией SQL Server 2008</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Data</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«на пользователя»</w:t>
            </w:r>
          </w:p>
        </w:tc>
        <w:tc>
          <w:tcPr>
            <w:tcW w:w="4050" w:type="dxa"/>
            <w:shd w:val="clear" w:color="auto" w:fill="FFFFFF"/>
          </w:tcPr>
          <w:p w:rsidR="00FF4CAB" w:rsidRPr="00416CED" w:rsidRDefault="00FF4CAB" w:rsidP="00FF4CAB">
            <w:pPr>
              <w:rPr>
                <w:rFonts w:cs="Tahoma"/>
                <w:color w:val="000000"/>
                <w:szCs w:val="20"/>
              </w:rPr>
            </w:pPr>
            <w:r w:rsidRPr="00416CED">
              <w:rPr>
                <w:rFonts w:cs="Tahoma"/>
                <w:color w:val="000000"/>
                <w:szCs w:val="20"/>
              </w:rPr>
              <w:t>1 лицензия System Center 2012 Client Management Suite (Client ML) «на</w:t>
            </w:r>
            <w:r w:rsidR="00FA48A3">
              <w:rPr>
                <w:rFonts w:cs="Tahoma"/>
                <w:color w:val="000000"/>
                <w:szCs w:val="20"/>
              </w:rPr>
              <w:t> </w:t>
            </w:r>
            <w:r w:rsidRPr="00416CED">
              <w:rPr>
                <w:rFonts w:cs="Tahoma"/>
                <w:color w:val="000000"/>
                <w:szCs w:val="20"/>
              </w:rPr>
              <w:t>пользователя»</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Data</w:t>
            </w:r>
            <w:r w:rsidRPr="006F5F06">
              <w:rPr>
                <w:rFonts w:cs="Tahoma"/>
                <w:color w:val="000000"/>
                <w:szCs w:val="20"/>
                <w:lang w:val="ru-RU"/>
              </w:rPr>
              <w:t xml:space="preserve"> </w:t>
            </w:r>
            <w:r w:rsidRPr="00416CED">
              <w:rPr>
                <w:rFonts w:cs="Tahoma"/>
                <w:color w:val="000000"/>
                <w:szCs w:val="20"/>
              </w:rPr>
              <w:t>Protection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«на операционную среду»</w:t>
            </w:r>
          </w:p>
        </w:tc>
        <w:tc>
          <w:tcPr>
            <w:tcW w:w="4050" w:type="dxa"/>
            <w:shd w:val="clear" w:color="auto" w:fill="FFFFFF"/>
          </w:tcPr>
          <w:p w:rsidR="00FF4CAB" w:rsidRPr="00416CED" w:rsidRDefault="00FF4CAB" w:rsidP="00FA48A3">
            <w:pPr>
              <w:rPr>
                <w:rFonts w:cs="Tahoma"/>
                <w:color w:val="000000"/>
                <w:szCs w:val="20"/>
              </w:rPr>
            </w:pPr>
            <w:r w:rsidRPr="00416CED">
              <w:rPr>
                <w:rFonts w:cs="Tahoma"/>
                <w:color w:val="000000"/>
                <w:szCs w:val="20"/>
              </w:rPr>
              <w:t>1 лицензия System Center 2012 Client Management Suite (Client ML) «на</w:t>
            </w:r>
            <w:r w:rsidR="00FA48A3">
              <w:rPr>
                <w:rFonts w:cs="Tahoma"/>
                <w:color w:val="000000"/>
                <w:szCs w:val="20"/>
              </w:rPr>
              <w:t> </w:t>
            </w:r>
            <w:r w:rsidRPr="00416CED">
              <w:rPr>
                <w:rFonts w:cs="Tahoma"/>
                <w:color w:val="000000"/>
                <w:szCs w:val="20"/>
              </w:rPr>
              <w:t>операционную среду»</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Data Protection Manager 2010, лицензия Enterprise на управление сервером</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FA48A3">
        <w:trPr>
          <w:cantSplit/>
        </w:trPr>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Data Protection Manager 2010 Standard, лицензия на управление сервером</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7B7278" w:rsidRDefault="00FF4CAB" w:rsidP="00FF4CAB">
            <w:pPr>
              <w:rPr>
                <w:rFonts w:cs="Tahoma"/>
                <w:color w:val="000000"/>
                <w:szCs w:val="20"/>
                <w:lang w:val="da-DK"/>
              </w:rPr>
            </w:pPr>
            <w:r w:rsidRPr="007B7278">
              <w:rPr>
                <w:rFonts w:cs="Tahoma"/>
                <w:color w:val="000000"/>
                <w:szCs w:val="20"/>
                <w:lang w:val="da-DK"/>
              </w:rPr>
              <w:t>System Center Operations Manager 2007 R2</w:t>
            </w:r>
          </w:p>
        </w:tc>
        <w:tc>
          <w:tcPr>
            <w:tcW w:w="4050" w:type="dxa"/>
            <w:shd w:val="clear" w:color="auto" w:fill="FFFFFF"/>
          </w:tcPr>
          <w:p w:rsidR="00FF4CAB" w:rsidRPr="007B7278" w:rsidRDefault="00FF4CAB" w:rsidP="00FF4CAB">
            <w:pPr>
              <w:rPr>
                <w:rFonts w:cs="Tahoma"/>
                <w:color w:val="000000"/>
                <w:szCs w:val="20"/>
                <w:lang w:val="da-DK"/>
              </w:rPr>
            </w:pPr>
            <w:r w:rsidRPr="007B7278">
              <w:rPr>
                <w:rFonts w:cs="Tahoma"/>
                <w:color w:val="000000"/>
                <w:szCs w:val="20"/>
                <w:lang w:val="da-DK"/>
              </w:rPr>
              <w:t xml:space="preserve">1 </w:t>
            </w:r>
            <w:r w:rsidRPr="006F5F06">
              <w:rPr>
                <w:rFonts w:cs="Tahoma"/>
                <w:color w:val="000000"/>
                <w:szCs w:val="20"/>
                <w:lang w:val="ru-RU"/>
              </w:rPr>
              <w:t>серверная</w:t>
            </w:r>
            <w:r w:rsidRPr="007B7278">
              <w:rPr>
                <w:rFonts w:cs="Tahoma"/>
                <w:color w:val="000000"/>
                <w:szCs w:val="20"/>
                <w:lang w:val="da-DK"/>
              </w:rPr>
              <w:t xml:space="preserve"> </w:t>
            </w:r>
            <w:r w:rsidRPr="006F5F06">
              <w:rPr>
                <w:rFonts w:cs="Tahoma"/>
                <w:color w:val="000000"/>
                <w:szCs w:val="20"/>
                <w:lang w:val="ru-RU"/>
              </w:rPr>
              <w:t>лицензия</w:t>
            </w:r>
            <w:r w:rsidRPr="007B7278">
              <w:rPr>
                <w:rFonts w:cs="Tahoma"/>
                <w:color w:val="000000"/>
                <w:szCs w:val="20"/>
                <w:lang w:val="da-DK"/>
              </w:rPr>
              <w:t xml:space="preserve"> </w:t>
            </w:r>
            <w:r w:rsidRPr="006F5F06">
              <w:rPr>
                <w:rFonts w:cs="Tahoma"/>
                <w:color w:val="000000"/>
                <w:szCs w:val="20"/>
                <w:lang w:val="ru-RU"/>
              </w:rPr>
              <w:t>на</w:t>
            </w:r>
            <w:r w:rsidRPr="007B7278">
              <w:rPr>
                <w:rFonts w:cs="Tahoma"/>
                <w:color w:val="000000"/>
                <w:szCs w:val="20"/>
                <w:lang w:val="da-DK"/>
              </w:rPr>
              <w:t xml:space="preserve"> </w:t>
            </w:r>
            <w:r w:rsidRPr="006F5F06">
              <w:rPr>
                <w:rFonts w:cs="Tahoma"/>
                <w:color w:val="000000"/>
                <w:szCs w:val="20"/>
                <w:lang w:val="ru-RU"/>
              </w:rPr>
              <w:t>управление</w:t>
            </w:r>
            <w:r w:rsidRPr="007B7278">
              <w:rPr>
                <w:rFonts w:cs="Tahoma"/>
                <w:color w:val="000000"/>
                <w:szCs w:val="20"/>
                <w:lang w:val="da-DK"/>
              </w:rPr>
              <w:t xml:space="preserve"> System Center 2012 Standard (Server ML)</w:t>
            </w:r>
          </w:p>
        </w:tc>
      </w:tr>
      <w:tr w:rsidR="00FF4CAB" w:rsidRPr="00B973CC" w:rsidTr="00CA14C9">
        <w:tc>
          <w:tcPr>
            <w:tcW w:w="3960" w:type="dxa"/>
            <w:shd w:val="clear" w:color="auto" w:fill="FFFFFF"/>
          </w:tcPr>
          <w:p w:rsidR="00FF4CAB" w:rsidRPr="007B7278" w:rsidRDefault="00FF4CAB" w:rsidP="00FA48A3">
            <w:pPr>
              <w:rPr>
                <w:rFonts w:cs="Tahoma"/>
                <w:color w:val="000000"/>
                <w:szCs w:val="20"/>
                <w:lang w:val="da-DK"/>
              </w:rPr>
            </w:pPr>
            <w:r w:rsidRPr="007B7278">
              <w:rPr>
                <w:rFonts w:cs="Tahoma"/>
                <w:color w:val="000000"/>
                <w:szCs w:val="20"/>
                <w:lang w:val="da-DK"/>
              </w:rPr>
              <w:t xml:space="preserve">System Center Operations Manager 2007 R2 </w:t>
            </w:r>
            <w:r w:rsidRPr="00416CED">
              <w:rPr>
                <w:rFonts w:cs="Tahoma"/>
                <w:color w:val="000000"/>
                <w:szCs w:val="20"/>
              </w:rPr>
              <w:t>с</w:t>
            </w:r>
            <w:r w:rsidR="00FA48A3" w:rsidRPr="007B7278">
              <w:rPr>
                <w:rFonts w:cs="Tahoma"/>
                <w:color w:val="000000"/>
                <w:szCs w:val="20"/>
                <w:lang w:val="da-DK"/>
              </w:rPr>
              <w:t> </w:t>
            </w:r>
            <w:r w:rsidRPr="00416CED">
              <w:rPr>
                <w:rFonts w:cs="Tahoma"/>
                <w:color w:val="000000"/>
                <w:szCs w:val="20"/>
              </w:rPr>
              <w:t>технологией</w:t>
            </w:r>
            <w:r w:rsidRPr="007B7278">
              <w:rPr>
                <w:rFonts w:cs="Tahoma"/>
                <w:color w:val="000000"/>
                <w:szCs w:val="20"/>
                <w:lang w:val="da-DK"/>
              </w:rPr>
              <w:t xml:space="preserve"> SQL Server 2008</w:t>
            </w:r>
          </w:p>
        </w:tc>
        <w:tc>
          <w:tcPr>
            <w:tcW w:w="4050" w:type="dxa"/>
            <w:shd w:val="clear" w:color="auto" w:fill="FFFFFF"/>
          </w:tcPr>
          <w:p w:rsidR="00FF4CAB" w:rsidRPr="007B7278" w:rsidRDefault="00FF4CAB" w:rsidP="00FF4CAB">
            <w:pPr>
              <w:rPr>
                <w:rFonts w:cs="Tahoma"/>
                <w:color w:val="000000"/>
                <w:szCs w:val="20"/>
                <w:lang w:val="da-DK"/>
              </w:rPr>
            </w:pPr>
            <w:r w:rsidRPr="007B7278">
              <w:rPr>
                <w:rFonts w:cs="Tahoma"/>
                <w:color w:val="000000"/>
                <w:szCs w:val="20"/>
                <w:lang w:val="da-DK"/>
              </w:rPr>
              <w:t xml:space="preserve">1 </w:t>
            </w:r>
            <w:r w:rsidRPr="006F5F06">
              <w:rPr>
                <w:rFonts w:cs="Tahoma"/>
                <w:color w:val="000000"/>
                <w:szCs w:val="20"/>
                <w:lang w:val="ru-RU"/>
              </w:rPr>
              <w:t>серверная</w:t>
            </w:r>
            <w:r w:rsidRPr="007B7278">
              <w:rPr>
                <w:rFonts w:cs="Tahoma"/>
                <w:color w:val="000000"/>
                <w:szCs w:val="20"/>
                <w:lang w:val="da-DK"/>
              </w:rPr>
              <w:t xml:space="preserve"> </w:t>
            </w:r>
            <w:r w:rsidRPr="006F5F06">
              <w:rPr>
                <w:rFonts w:cs="Tahoma"/>
                <w:color w:val="000000"/>
                <w:szCs w:val="20"/>
                <w:lang w:val="ru-RU"/>
              </w:rPr>
              <w:t>лицензия</w:t>
            </w:r>
            <w:r w:rsidRPr="007B7278">
              <w:rPr>
                <w:rFonts w:cs="Tahoma"/>
                <w:color w:val="000000"/>
                <w:szCs w:val="20"/>
                <w:lang w:val="da-DK"/>
              </w:rPr>
              <w:t xml:space="preserve"> </w:t>
            </w:r>
            <w:r w:rsidRPr="006F5F06">
              <w:rPr>
                <w:rFonts w:cs="Tahoma"/>
                <w:color w:val="000000"/>
                <w:szCs w:val="20"/>
                <w:lang w:val="ru-RU"/>
              </w:rPr>
              <w:t>на</w:t>
            </w:r>
            <w:r w:rsidRPr="007B7278">
              <w:rPr>
                <w:rFonts w:cs="Tahoma"/>
                <w:color w:val="000000"/>
                <w:szCs w:val="20"/>
                <w:lang w:val="da-DK"/>
              </w:rPr>
              <w:t xml:space="preserve"> </w:t>
            </w:r>
            <w:r w:rsidRPr="006F5F06">
              <w:rPr>
                <w:rFonts w:cs="Tahoma"/>
                <w:color w:val="000000"/>
                <w:szCs w:val="20"/>
                <w:lang w:val="ru-RU"/>
              </w:rPr>
              <w:t>управление</w:t>
            </w:r>
            <w:r w:rsidRPr="007B7278">
              <w:rPr>
                <w:rFonts w:cs="Tahoma"/>
                <w:color w:val="000000"/>
                <w:szCs w:val="20"/>
                <w:lang w:val="da-DK"/>
              </w:rPr>
              <w:t xml:space="preserve"> System Center 2012 Standard (Server ML)</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Operations Manager 2007 R2 Standard Server Management License</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Operations Manager 2007 R2 Enterprise Server Management License</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Operations</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2007 </w:t>
            </w:r>
            <w:r w:rsidRPr="00416CED">
              <w:rPr>
                <w:rFonts w:cs="Tahoma"/>
                <w:color w:val="000000"/>
                <w:szCs w:val="20"/>
              </w:rPr>
              <w:t>R</w:t>
            </w:r>
            <w:r w:rsidRPr="006F5F06">
              <w:rPr>
                <w:rFonts w:cs="Tahoma"/>
                <w:color w:val="000000"/>
                <w:szCs w:val="20"/>
                <w:lang w:val="ru-RU"/>
              </w:rPr>
              <w:t>2, клиентская лицензия на управление «на операционную среду»</w:t>
            </w:r>
          </w:p>
        </w:tc>
        <w:tc>
          <w:tcPr>
            <w:tcW w:w="4050" w:type="dxa"/>
            <w:shd w:val="clear" w:color="auto" w:fill="FFFFFF"/>
          </w:tcPr>
          <w:p w:rsidR="00FF4CAB" w:rsidRPr="00416CED" w:rsidRDefault="00FF4CAB" w:rsidP="00FA48A3">
            <w:pPr>
              <w:rPr>
                <w:rFonts w:cs="Tahoma"/>
                <w:color w:val="000000"/>
                <w:szCs w:val="20"/>
              </w:rPr>
            </w:pPr>
            <w:r w:rsidRPr="00416CED">
              <w:rPr>
                <w:rFonts w:cs="Tahoma"/>
                <w:color w:val="000000"/>
                <w:szCs w:val="20"/>
              </w:rPr>
              <w:t>1 лицензия System Center 2012 Client Management Suite (Client ML) «на</w:t>
            </w:r>
            <w:r w:rsidR="00FA48A3">
              <w:rPr>
                <w:rFonts w:cs="Tahoma"/>
                <w:color w:val="000000"/>
                <w:szCs w:val="20"/>
              </w:rPr>
              <w:t> </w:t>
            </w:r>
            <w:r w:rsidRPr="00416CED">
              <w:rPr>
                <w:rFonts w:cs="Tahoma"/>
                <w:color w:val="000000"/>
                <w:szCs w:val="20"/>
              </w:rPr>
              <w:t>операционную среду»</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Operations</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2007 </w:t>
            </w:r>
            <w:r w:rsidRPr="00416CED">
              <w:rPr>
                <w:rFonts w:cs="Tahoma"/>
                <w:color w:val="000000"/>
                <w:szCs w:val="20"/>
              </w:rPr>
              <w:t>R</w:t>
            </w:r>
            <w:r w:rsidRPr="006F5F06">
              <w:rPr>
                <w:rFonts w:cs="Tahoma"/>
                <w:color w:val="000000"/>
                <w:szCs w:val="20"/>
                <w:lang w:val="ru-RU"/>
              </w:rPr>
              <w:t>2 клиентская лицензия на управление «на</w:t>
            </w:r>
            <w:r w:rsidR="00FA48A3">
              <w:rPr>
                <w:rFonts w:cs="Tahoma"/>
                <w:color w:val="000000"/>
                <w:szCs w:val="20"/>
              </w:rPr>
              <w:t> </w:t>
            </w:r>
            <w:r w:rsidRPr="006F5F06">
              <w:rPr>
                <w:rFonts w:cs="Tahoma"/>
                <w:color w:val="000000"/>
                <w:szCs w:val="20"/>
                <w:lang w:val="ru-RU"/>
              </w:rPr>
              <w:t>пользователя»</w:t>
            </w:r>
          </w:p>
        </w:tc>
        <w:tc>
          <w:tcPr>
            <w:tcW w:w="4050" w:type="dxa"/>
            <w:shd w:val="clear" w:color="auto" w:fill="FFFFFF"/>
          </w:tcPr>
          <w:p w:rsidR="00FF4CAB" w:rsidRPr="00416CED" w:rsidRDefault="00FF4CAB" w:rsidP="00FF4CAB">
            <w:pPr>
              <w:rPr>
                <w:rFonts w:cs="Tahoma"/>
                <w:color w:val="000000"/>
                <w:szCs w:val="20"/>
              </w:rPr>
            </w:pPr>
            <w:r w:rsidRPr="00416CED">
              <w:rPr>
                <w:rFonts w:cs="Tahoma"/>
                <w:color w:val="000000"/>
                <w:szCs w:val="20"/>
              </w:rPr>
              <w:t>1 лицензия System Center 2012 Client Management Suite (Client ML) «на</w:t>
            </w:r>
            <w:r w:rsidR="00FA48A3">
              <w:rPr>
                <w:rFonts w:cs="Tahoma"/>
                <w:color w:val="000000"/>
                <w:szCs w:val="20"/>
              </w:rPr>
              <w:t> </w:t>
            </w:r>
            <w:r w:rsidRPr="00416CED">
              <w:rPr>
                <w:rFonts w:cs="Tahoma"/>
                <w:color w:val="000000"/>
                <w:szCs w:val="20"/>
              </w:rPr>
              <w:t>пользователя»</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Server Management Suite Enterprise</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2 серверных лицензии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 ML</w:t>
            </w:r>
            <w:r w:rsidRPr="006F5F06">
              <w:rPr>
                <w:rFonts w:cs="Tahoma"/>
                <w:color w:val="000000"/>
                <w:szCs w:val="20"/>
                <w:lang w:val="ru-RU"/>
              </w:rPr>
              <w:t>)</w:t>
            </w:r>
          </w:p>
        </w:tc>
      </w:tr>
      <w:tr w:rsidR="00FF4CAB" w:rsidRPr="00416CED"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Server Management Suite Datacenter</w:t>
            </w:r>
          </w:p>
        </w:tc>
        <w:tc>
          <w:tcPr>
            <w:tcW w:w="4050" w:type="dxa"/>
            <w:shd w:val="clear" w:color="auto" w:fill="FFFFFF"/>
          </w:tcPr>
          <w:p w:rsidR="00FF4CAB" w:rsidRPr="00416CED" w:rsidRDefault="00FF4CAB" w:rsidP="00FF4CAB">
            <w:pPr>
              <w:rPr>
                <w:rFonts w:cs="Tahoma"/>
                <w:color w:val="000000"/>
                <w:szCs w:val="20"/>
              </w:rPr>
            </w:pPr>
            <w:r w:rsidRPr="00416CED">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Service Manager 2010</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Service Manager 2010 с технологией SQL Server 2008</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Service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w:t>
            </w:r>
            <w:r w:rsidRPr="00416CED">
              <w:rPr>
                <w:rFonts w:cs="Tahoma"/>
                <w:color w:val="000000"/>
                <w:szCs w:val="20"/>
              </w:rPr>
              <w:t>Client</w:t>
            </w:r>
            <w:r w:rsidR="00FA48A3">
              <w:rPr>
                <w:rFonts w:cs="Tahoma"/>
                <w:color w:val="000000"/>
                <w:szCs w:val="20"/>
              </w:rPr>
              <w:t> </w:t>
            </w:r>
            <w:r w:rsidRPr="00416CED">
              <w:rPr>
                <w:rFonts w:cs="Tahoma"/>
                <w:color w:val="000000"/>
                <w:szCs w:val="20"/>
              </w:rPr>
              <w:t>ML</w:t>
            </w:r>
            <w:r w:rsidRPr="006F5F06">
              <w:rPr>
                <w:rFonts w:cs="Tahoma"/>
                <w:color w:val="000000"/>
                <w:szCs w:val="20"/>
                <w:lang w:val="ru-RU"/>
              </w:rPr>
              <w:t>) «на операционную среду»</w:t>
            </w:r>
          </w:p>
        </w:tc>
        <w:tc>
          <w:tcPr>
            <w:tcW w:w="4050" w:type="dxa"/>
            <w:shd w:val="clear" w:color="auto" w:fill="FFFFFF"/>
          </w:tcPr>
          <w:p w:rsidR="00FF4CAB" w:rsidRPr="00416CED" w:rsidRDefault="00FF4CAB" w:rsidP="00FF4CAB">
            <w:pPr>
              <w:rPr>
                <w:rFonts w:cs="Tahoma"/>
                <w:color w:val="000000"/>
                <w:szCs w:val="20"/>
              </w:rPr>
            </w:pPr>
            <w:r w:rsidRPr="00416CED">
              <w:rPr>
                <w:rFonts w:cs="Tahoma"/>
                <w:color w:val="000000"/>
                <w:szCs w:val="20"/>
              </w:rPr>
              <w:t>1 лицензия System Center 2012 Client Management Suite (Client ML) «на операционную среду»</w:t>
            </w:r>
          </w:p>
        </w:tc>
      </w:tr>
      <w:tr w:rsidR="00FF4CAB" w:rsidRPr="00416CED"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Service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2010, клиентская лицензия на управление (</w:t>
            </w:r>
            <w:r w:rsidRPr="00416CED">
              <w:rPr>
                <w:rFonts w:cs="Tahoma"/>
                <w:color w:val="000000"/>
                <w:szCs w:val="20"/>
              </w:rPr>
              <w:t>Client</w:t>
            </w:r>
            <w:r w:rsidR="00FA48A3">
              <w:rPr>
                <w:rFonts w:cs="Tahoma"/>
                <w:color w:val="000000"/>
                <w:szCs w:val="20"/>
              </w:rPr>
              <w:t> </w:t>
            </w:r>
            <w:r w:rsidRPr="00416CED">
              <w:rPr>
                <w:rFonts w:cs="Tahoma"/>
                <w:color w:val="000000"/>
                <w:szCs w:val="20"/>
              </w:rPr>
              <w:t>ML</w:t>
            </w:r>
            <w:r w:rsidRPr="006F5F06">
              <w:rPr>
                <w:rFonts w:cs="Tahoma"/>
                <w:color w:val="000000"/>
                <w:szCs w:val="20"/>
                <w:lang w:val="ru-RU"/>
              </w:rPr>
              <w:t>) «на пользователя»</w:t>
            </w:r>
          </w:p>
        </w:tc>
        <w:tc>
          <w:tcPr>
            <w:tcW w:w="4050" w:type="dxa"/>
            <w:shd w:val="clear" w:color="auto" w:fill="FFFFFF"/>
          </w:tcPr>
          <w:p w:rsidR="00FF4CAB" w:rsidRPr="00416CED" w:rsidRDefault="00FF4CAB" w:rsidP="00FF4CAB">
            <w:pPr>
              <w:rPr>
                <w:rFonts w:cs="Tahoma"/>
                <w:color w:val="000000"/>
                <w:szCs w:val="20"/>
              </w:rPr>
            </w:pPr>
            <w:r w:rsidRPr="00416CED">
              <w:rPr>
                <w:rFonts w:cs="Tahoma"/>
                <w:color w:val="000000"/>
                <w:szCs w:val="20"/>
              </w:rPr>
              <w:t>1 лицензия System Center 2012 Client Management Suite (Client ML) «на пользователя»</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Service Manager 2010, серверная лицензия на управление (Server</w:t>
            </w:r>
            <w:r w:rsidR="00FA48A3">
              <w:rPr>
                <w:rFonts w:cs="Tahoma"/>
                <w:color w:val="000000"/>
                <w:szCs w:val="20"/>
              </w:rPr>
              <w:t> </w:t>
            </w:r>
            <w:r w:rsidRPr="00416CED">
              <w:rPr>
                <w:rFonts w:cs="Tahoma"/>
                <w:color w:val="000000"/>
                <w:szCs w:val="20"/>
              </w:rPr>
              <w:t xml:space="preserve">ML) </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Standard</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r w:rsidR="00FF4CAB" w:rsidRPr="00B973CC"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Virtual</w:t>
            </w:r>
            <w:r w:rsidRPr="006F5F06">
              <w:rPr>
                <w:rFonts w:cs="Tahoma"/>
                <w:color w:val="000000"/>
                <w:szCs w:val="20"/>
                <w:lang w:val="ru-RU"/>
              </w:rPr>
              <w:t xml:space="preserve"> </w:t>
            </w:r>
            <w:r w:rsidRPr="00416CED">
              <w:rPr>
                <w:rFonts w:cs="Tahoma"/>
                <w:color w:val="000000"/>
                <w:szCs w:val="20"/>
              </w:rPr>
              <w:t>Machine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2008 </w:t>
            </w:r>
            <w:r w:rsidRPr="00416CED">
              <w:rPr>
                <w:rFonts w:cs="Tahoma"/>
                <w:color w:val="000000"/>
                <w:szCs w:val="20"/>
              </w:rPr>
              <w:t>R</w:t>
            </w:r>
            <w:r w:rsidRPr="006F5F06">
              <w:rPr>
                <w:rFonts w:cs="Tahoma"/>
                <w:color w:val="000000"/>
                <w:szCs w:val="20"/>
                <w:lang w:val="ru-RU"/>
              </w:rPr>
              <w:t>2, клиентская лицензия на управление «на операционную среду»</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1 клиентская лицензия на управление (</w:t>
            </w:r>
            <w:r w:rsidRPr="00416CED">
              <w:rPr>
                <w:rFonts w:cs="Tahoma"/>
                <w:color w:val="000000"/>
                <w:szCs w:val="20"/>
              </w:rPr>
              <w:t>Client</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 xml:space="preserve">)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Configuration</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«на</w:t>
            </w:r>
            <w:r w:rsidR="00FA48A3">
              <w:rPr>
                <w:rFonts w:cs="Tahoma"/>
                <w:color w:val="000000"/>
                <w:szCs w:val="20"/>
              </w:rPr>
              <w:t> </w:t>
            </w:r>
            <w:r w:rsidRPr="006F5F06">
              <w:rPr>
                <w:rFonts w:cs="Tahoma"/>
                <w:color w:val="000000"/>
                <w:szCs w:val="20"/>
                <w:lang w:val="ru-RU"/>
              </w:rPr>
              <w:t>операционную среду»</w:t>
            </w:r>
          </w:p>
        </w:tc>
      </w:tr>
      <w:tr w:rsidR="00FF4CAB" w:rsidRPr="00B973CC" w:rsidTr="00CA14C9">
        <w:tc>
          <w:tcPr>
            <w:tcW w:w="3960" w:type="dxa"/>
            <w:shd w:val="clear" w:color="auto" w:fill="FFFFFF"/>
          </w:tcPr>
          <w:p w:rsidR="00FF4CAB" w:rsidRPr="006F5F06" w:rsidRDefault="00FF4CAB" w:rsidP="00FF4CAB">
            <w:pPr>
              <w:rPr>
                <w:rFonts w:cs="Tahoma"/>
                <w:color w:val="000000"/>
                <w:szCs w:val="20"/>
                <w:lang w:val="ru-RU"/>
              </w:rPr>
            </w:pP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w:t>
            </w:r>
            <w:r w:rsidRPr="00416CED">
              <w:rPr>
                <w:rFonts w:cs="Tahoma"/>
                <w:color w:val="000000"/>
                <w:szCs w:val="20"/>
              </w:rPr>
              <w:t>Virtual</w:t>
            </w:r>
            <w:r w:rsidRPr="006F5F06">
              <w:rPr>
                <w:rFonts w:cs="Tahoma"/>
                <w:color w:val="000000"/>
                <w:szCs w:val="20"/>
                <w:lang w:val="ru-RU"/>
              </w:rPr>
              <w:t xml:space="preserve"> </w:t>
            </w:r>
            <w:r w:rsidRPr="00416CED">
              <w:rPr>
                <w:rFonts w:cs="Tahoma"/>
                <w:color w:val="000000"/>
                <w:szCs w:val="20"/>
              </w:rPr>
              <w:t>Machine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2008 </w:t>
            </w:r>
            <w:r w:rsidRPr="00416CED">
              <w:rPr>
                <w:rFonts w:cs="Tahoma"/>
                <w:color w:val="000000"/>
                <w:szCs w:val="20"/>
              </w:rPr>
              <w:t>R</w:t>
            </w:r>
            <w:r w:rsidRPr="006F5F06">
              <w:rPr>
                <w:rFonts w:cs="Tahoma"/>
                <w:color w:val="000000"/>
                <w:szCs w:val="20"/>
                <w:lang w:val="ru-RU"/>
              </w:rPr>
              <w:t>2, клиентская лицензия на управление «на пользователя»</w:t>
            </w:r>
          </w:p>
        </w:tc>
        <w:tc>
          <w:tcPr>
            <w:tcW w:w="4050" w:type="dxa"/>
            <w:shd w:val="clear" w:color="auto" w:fill="FFFFFF"/>
          </w:tcPr>
          <w:p w:rsidR="00FF4CAB" w:rsidRPr="006F5F06" w:rsidRDefault="00FF4CAB" w:rsidP="00FF4CAB">
            <w:pPr>
              <w:rPr>
                <w:rFonts w:cs="Tahoma"/>
                <w:color w:val="000000"/>
                <w:szCs w:val="18"/>
                <w:lang w:val="ru-RU"/>
              </w:rPr>
            </w:pPr>
            <w:r w:rsidRPr="006F5F06">
              <w:rPr>
                <w:rFonts w:cs="Tahoma"/>
                <w:color w:val="000000"/>
                <w:szCs w:val="18"/>
                <w:lang w:val="ru-RU"/>
              </w:rPr>
              <w:t>1 клиентская лицензия на управление (</w:t>
            </w:r>
            <w:r w:rsidRPr="00FA48A3">
              <w:rPr>
                <w:rFonts w:cs="Tahoma"/>
                <w:color w:val="000000"/>
                <w:szCs w:val="18"/>
              </w:rPr>
              <w:t>Client</w:t>
            </w:r>
            <w:r w:rsidRPr="006F5F06">
              <w:rPr>
                <w:rFonts w:cs="Tahoma"/>
                <w:color w:val="000000"/>
                <w:szCs w:val="18"/>
                <w:lang w:val="ru-RU"/>
              </w:rPr>
              <w:t xml:space="preserve"> </w:t>
            </w:r>
            <w:r w:rsidRPr="00FA48A3">
              <w:rPr>
                <w:rFonts w:cs="Tahoma"/>
                <w:color w:val="000000"/>
                <w:szCs w:val="18"/>
              </w:rPr>
              <w:t>ML</w:t>
            </w:r>
            <w:r w:rsidRPr="006F5F06">
              <w:rPr>
                <w:rFonts w:cs="Tahoma"/>
                <w:color w:val="000000"/>
                <w:szCs w:val="18"/>
                <w:lang w:val="ru-RU"/>
              </w:rPr>
              <w:t xml:space="preserve">) </w:t>
            </w:r>
            <w:r w:rsidRPr="00FA48A3">
              <w:rPr>
                <w:rFonts w:cs="Tahoma"/>
                <w:color w:val="000000"/>
                <w:szCs w:val="18"/>
              </w:rPr>
              <w:t>System</w:t>
            </w:r>
            <w:r w:rsidRPr="006F5F06">
              <w:rPr>
                <w:rFonts w:cs="Tahoma"/>
                <w:color w:val="000000"/>
                <w:szCs w:val="18"/>
                <w:lang w:val="ru-RU"/>
              </w:rPr>
              <w:t xml:space="preserve"> </w:t>
            </w:r>
            <w:r w:rsidRPr="00FA48A3">
              <w:rPr>
                <w:rFonts w:cs="Tahoma"/>
                <w:color w:val="000000"/>
                <w:szCs w:val="18"/>
              </w:rPr>
              <w:t>Center</w:t>
            </w:r>
            <w:r w:rsidRPr="006F5F06">
              <w:rPr>
                <w:rFonts w:cs="Tahoma"/>
                <w:color w:val="000000"/>
                <w:szCs w:val="18"/>
                <w:lang w:val="ru-RU"/>
              </w:rPr>
              <w:t xml:space="preserve"> </w:t>
            </w:r>
            <w:r w:rsidRPr="00FA48A3">
              <w:rPr>
                <w:rFonts w:cs="Tahoma"/>
                <w:color w:val="000000"/>
                <w:szCs w:val="18"/>
              </w:rPr>
              <w:t>Configuration</w:t>
            </w:r>
            <w:r w:rsidRPr="006F5F06">
              <w:rPr>
                <w:rFonts w:cs="Tahoma"/>
                <w:color w:val="000000"/>
                <w:szCs w:val="18"/>
                <w:lang w:val="ru-RU"/>
              </w:rPr>
              <w:t xml:space="preserve"> </w:t>
            </w:r>
            <w:r w:rsidRPr="00FA48A3">
              <w:rPr>
                <w:rFonts w:cs="Tahoma"/>
                <w:color w:val="000000"/>
                <w:szCs w:val="18"/>
              </w:rPr>
              <w:t>Manager</w:t>
            </w:r>
            <w:r w:rsidRPr="006F5F06">
              <w:rPr>
                <w:rFonts w:cs="Tahoma"/>
                <w:color w:val="000000"/>
                <w:szCs w:val="18"/>
                <w:lang w:val="ru-RU"/>
              </w:rPr>
              <w:t xml:space="preserve"> «на</w:t>
            </w:r>
            <w:r w:rsidR="00FA48A3" w:rsidRPr="00FA48A3">
              <w:rPr>
                <w:rFonts w:cs="Tahoma"/>
                <w:color w:val="000000"/>
                <w:szCs w:val="18"/>
              </w:rPr>
              <w:t> </w:t>
            </w:r>
            <w:r w:rsidRPr="006F5F06">
              <w:rPr>
                <w:rFonts w:cs="Tahoma"/>
                <w:color w:val="000000"/>
                <w:szCs w:val="18"/>
                <w:lang w:val="ru-RU"/>
              </w:rPr>
              <w:t>пользователя»</w:t>
            </w:r>
          </w:p>
        </w:tc>
      </w:tr>
      <w:tr w:rsidR="00FF4CAB" w:rsidRPr="00B973CC" w:rsidTr="00CA14C9">
        <w:tc>
          <w:tcPr>
            <w:tcW w:w="3960" w:type="dxa"/>
            <w:shd w:val="clear" w:color="auto" w:fill="FFFFFF"/>
          </w:tcPr>
          <w:p w:rsidR="00FF4CAB" w:rsidRPr="00416CED" w:rsidRDefault="00FF4CAB" w:rsidP="00FF4CAB">
            <w:pPr>
              <w:rPr>
                <w:rFonts w:cs="Tahoma"/>
                <w:color w:val="000000"/>
                <w:szCs w:val="20"/>
              </w:rPr>
            </w:pPr>
            <w:r w:rsidRPr="00416CED">
              <w:rPr>
                <w:rFonts w:cs="Tahoma"/>
                <w:color w:val="000000"/>
                <w:szCs w:val="20"/>
              </w:rPr>
              <w:t>System Center Virtual Machine Manager 2008 R2, лицензия на управление сервером Enterprise</w:t>
            </w:r>
          </w:p>
        </w:tc>
        <w:tc>
          <w:tcPr>
            <w:tcW w:w="4050" w:type="dxa"/>
            <w:shd w:val="clear" w:color="auto" w:fill="FFFFFF"/>
          </w:tcPr>
          <w:p w:rsidR="00FF4CAB" w:rsidRPr="006F5F06" w:rsidRDefault="00FF4CAB" w:rsidP="00FF4CAB">
            <w:pPr>
              <w:rPr>
                <w:rFonts w:cs="Tahoma"/>
                <w:color w:val="000000"/>
                <w:szCs w:val="20"/>
                <w:lang w:val="ru-RU"/>
              </w:rPr>
            </w:pPr>
            <w:r w:rsidRPr="006F5F06">
              <w:rPr>
                <w:rFonts w:cs="Tahoma"/>
                <w:color w:val="000000"/>
                <w:szCs w:val="20"/>
                <w:lang w:val="ru-RU"/>
              </w:rPr>
              <w:t xml:space="preserve">1 серверная лицензия на управление </w:t>
            </w:r>
            <w:r w:rsidRPr="00416CED">
              <w:rPr>
                <w:rFonts w:cs="Tahoma"/>
                <w:color w:val="000000"/>
                <w:szCs w:val="20"/>
              </w:rPr>
              <w:t>System</w:t>
            </w:r>
            <w:r w:rsidRPr="006F5F06">
              <w:rPr>
                <w:rFonts w:cs="Tahoma"/>
                <w:color w:val="000000"/>
                <w:szCs w:val="20"/>
                <w:lang w:val="ru-RU"/>
              </w:rPr>
              <w:t xml:space="preserve"> </w:t>
            </w:r>
            <w:r w:rsidRPr="00416CED">
              <w:rPr>
                <w:rFonts w:cs="Tahoma"/>
                <w:color w:val="000000"/>
                <w:szCs w:val="20"/>
              </w:rPr>
              <w:t>Center</w:t>
            </w:r>
            <w:r w:rsidRPr="006F5F06">
              <w:rPr>
                <w:rFonts w:cs="Tahoma"/>
                <w:color w:val="000000"/>
                <w:szCs w:val="20"/>
                <w:lang w:val="ru-RU"/>
              </w:rPr>
              <w:t xml:space="preserve"> 2012 </w:t>
            </w:r>
            <w:r w:rsidRPr="00416CED">
              <w:rPr>
                <w:rFonts w:cs="Tahoma"/>
                <w:color w:val="000000"/>
                <w:szCs w:val="20"/>
              </w:rPr>
              <w:t>Datacenter</w:t>
            </w:r>
            <w:r w:rsidRPr="006F5F06">
              <w:rPr>
                <w:rFonts w:cs="Tahoma"/>
                <w:color w:val="000000"/>
                <w:szCs w:val="20"/>
                <w:lang w:val="ru-RU"/>
              </w:rPr>
              <w:t xml:space="preserve"> (</w:t>
            </w:r>
            <w:r w:rsidRPr="00416CED">
              <w:rPr>
                <w:rFonts w:cs="Tahoma"/>
                <w:color w:val="000000"/>
                <w:szCs w:val="20"/>
              </w:rPr>
              <w:t>Server</w:t>
            </w:r>
            <w:r w:rsidRPr="006F5F06">
              <w:rPr>
                <w:rFonts w:cs="Tahoma"/>
                <w:color w:val="000000"/>
                <w:szCs w:val="20"/>
                <w:lang w:val="ru-RU"/>
              </w:rPr>
              <w:t xml:space="preserve"> </w:t>
            </w:r>
            <w:r w:rsidRPr="00416CED">
              <w:rPr>
                <w:rFonts w:cs="Tahoma"/>
                <w:color w:val="000000"/>
                <w:szCs w:val="20"/>
              </w:rPr>
              <w:t>ML</w:t>
            </w:r>
            <w:r w:rsidRPr="006F5F06">
              <w:rPr>
                <w:rFonts w:cs="Tahoma"/>
                <w:color w:val="000000"/>
                <w:szCs w:val="20"/>
                <w:lang w:val="ru-RU"/>
              </w:rPr>
              <w:t>)</w:t>
            </w:r>
          </w:p>
        </w:tc>
      </w:tr>
    </w:tbl>
    <w:p w:rsidR="00FF4CAB" w:rsidRPr="006F5F06" w:rsidRDefault="00FF4CAB" w:rsidP="00376D4B">
      <w:pPr>
        <w:ind w:left="720"/>
        <w:rPr>
          <w:lang w:val="ru-RU"/>
        </w:rPr>
      </w:pPr>
      <w:r w:rsidRPr="006F5F06">
        <w:rPr>
          <w:rFonts w:cs="Tahoma"/>
          <w:i/>
          <w:color w:val="000000"/>
          <w:sz w:val="16"/>
          <w:szCs w:val="24"/>
          <w:vertAlign w:val="superscript"/>
          <w:lang w:val="ru-RU"/>
        </w:rPr>
        <w:t>*</w:t>
      </w:r>
      <w:r w:rsidRPr="006F5F06">
        <w:rPr>
          <w:rFonts w:ascii="Trebuchet MS" w:hAnsi="Trebuchet MS" w:cs="Tahoma"/>
          <w:i/>
          <w:szCs w:val="20"/>
          <w:lang w:val="ru-RU"/>
        </w:rPr>
        <w:t xml:space="preserve"> </w:t>
      </w:r>
      <w:r w:rsidRPr="006F5F06">
        <w:rPr>
          <w:rFonts w:cs="Tahoma"/>
          <w:i/>
          <w:color w:val="000000"/>
          <w:sz w:val="16"/>
          <w:szCs w:val="24"/>
          <w:lang w:val="ru-RU"/>
        </w:rPr>
        <w:t xml:space="preserve">Лицензии </w:t>
      </w:r>
      <w:r w:rsidRPr="00416CED">
        <w:rPr>
          <w:rFonts w:cs="Tahoma"/>
          <w:i/>
          <w:color w:val="000000"/>
          <w:sz w:val="16"/>
          <w:szCs w:val="24"/>
        </w:rPr>
        <w:t>Client</w:t>
      </w:r>
      <w:r w:rsidRPr="006F5F06">
        <w:rPr>
          <w:rFonts w:cs="Tahoma"/>
          <w:i/>
          <w:color w:val="000000"/>
          <w:sz w:val="16"/>
          <w:szCs w:val="24"/>
          <w:lang w:val="ru-RU"/>
        </w:rPr>
        <w:t xml:space="preserve"> </w:t>
      </w:r>
      <w:r w:rsidRPr="00416CED">
        <w:rPr>
          <w:rFonts w:cs="Tahoma"/>
          <w:i/>
          <w:color w:val="000000"/>
          <w:sz w:val="16"/>
          <w:szCs w:val="24"/>
        </w:rPr>
        <w:t>ML</w:t>
      </w:r>
      <w:r w:rsidRPr="006F5F06">
        <w:rPr>
          <w:rFonts w:cs="Tahoma"/>
          <w:i/>
          <w:color w:val="000000"/>
          <w:sz w:val="16"/>
          <w:szCs w:val="24"/>
          <w:lang w:val="ru-RU"/>
        </w:rPr>
        <w:t xml:space="preserve">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FF4CAB" w:rsidRPr="006F5F06" w:rsidRDefault="00FF4CAB" w:rsidP="00376D4B">
      <w:pPr>
        <w:ind w:left="720"/>
        <w:rPr>
          <w:lang w:val="ru-RU"/>
        </w:rPr>
      </w:pPr>
    </w:p>
    <w:p w:rsidR="00FF4CAB" w:rsidRPr="006F5F06" w:rsidRDefault="00FF4CAB" w:rsidP="00376D4B">
      <w:pPr>
        <w:ind w:left="720"/>
        <w:rPr>
          <w:lang w:val="ru-RU"/>
        </w:rPr>
      </w:pPr>
      <w:r w:rsidRPr="006F5F06">
        <w:rPr>
          <w:rFonts w:cs="Tahoma"/>
          <w:color w:val="000000"/>
          <w:szCs w:val="24"/>
          <w:lang w:val="ru-RU"/>
        </w:rPr>
        <w:t xml:space="preserve">Все лицензии, предоставленные в рамках данного предложения, будут включать покрытие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Срок действия такого покрытия истечет после истечения срока действия покрытия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для предоставленных лицензий. </w:t>
      </w:r>
    </w:p>
    <w:p w:rsidR="00FF4CAB" w:rsidRPr="006F5F06" w:rsidRDefault="00FF4CAB" w:rsidP="00376D4B">
      <w:pPr>
        <w:ind w:left="720"/>
        <w:rPr>
          <w:lang w:val="ru-RU"/>
        </w:rPr>
      </w:pPr>
    </w:p>
    <w:p w:rsidR="00FA48A3" w:rsidRPr="006F5F06" w:rsidRDefault="00FA48A3" w:rsidP="00376D4B">
      <w:pPr>
        <w:ind w:left="720"/>
        <w:rPr>
          <w:lang w:val="ru-RU"/>
        </w:rPr>
      </w:pPr>
    </w:p>
    <w:p w:rsidR="00FA48A3" w:rsidRPr="006F5F06" w:rsidRDefault="00FA48A3" w:rsidP="00376D4B">
      <w:pPr>
        <w:ind w:left="720"/>
        <w:rPr>
          <w:lang w:val="ru-RU"/>
        </w:rPr>
      </w:pPr>
    </w:p>
    <w:p w:rsidR="00FA48A3" w:rsidRPr="006F5F06" w:rsidRDefault="00FA48A3" w:rsidP="00376D4B">
      <w:pPr>
        <w:ind w:left="720"/>
        <w:rPr>
          <w:lang w:val="ru-RU"/>
        </w:rPr>
      </w:pPr>
    </w:p>
    <w:p w:rsidR="00FF4CAB" w:rsidRPr="006F5F06" w:rsidRDefault="00FF4CAB" w:rsidP="00376D4B">
      <w:pPr>
        <w:ind w:left="720"/>
        <w:rPr>
          <w:lang w:val="ru-RU"/>
        </w:rPr>
      </w:pPr>
      <w:r w:rsidRPr="006F5F06">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Клиенты не могут передавать лицензии, предоставленные по данному предложению, отдельно от соответствующих лицензий.</w:t>
      </w:r>
    </w:p>
    <w:p w:rsidR="00FF4CAB" w:rsidRPr="006F5F06" w:rsidRDefault="00FF4CAB" w:rsidP="00376D4B">
      <w:pPr>
        <w:ind w:left="720"/>
        <w:rPr>
          <w:lang w:val="ru-RU"/>
        </w:rPr>
      </w:pPr>
    </w:p>
    <w:p w:rsidR="00924690" w:rsidRPr="006F5F06" w:rsidRDefault="00924690" w:rsidP="00924690">
      <w:pPr>
        <w:spacing w:after="60"/>
        <w:ind w:left="720"/>
        <w:rPr>
          <w:lang w:val="ru-RU"/>
        </w:rPr>
      </w:pPr>
      <w:r w:rsidRPr="006F5F06">
        <w:rPr>
          <w:rFonts w:eastAsia="Calibri" w:cs="Tahoma"/>
          <w:b/>
          <w:color w:val="000000"/>
          <w:szCs w:val="18"/>
          <w:lang w:val="ru-RU"/>
        </w:rPr>
        <w:t>Для корпоративных клиентов</w:t>
      </w:r>
    </w:p>
    <w:p w:rsidR="00A3706D" w:rsidRPr="006F5F06" w:rsidRDefault="00A3706D" w:rsidP="00376D4B">
      <w:pPr>
        <w:ind w:left="720"/>
        <w:rPr>
          <w:lang w:val="ru-RU"/>
        </w:rPr>
      </w:pPr>
      <w:r w:rsidRPr="006F5F06">
        <w:rPr>
          <w:rFonts w:eastAsia="Calibri" w:cs="Tahoma"/>
          <w:color w:val="000000"/>
          <w:szCs w:val="18"/>
          <w:lang w:val="ru-RU"/>
        </w:rPr>
        <w:t>Лицензии</w:t>
      </w:r>
      <w:r w:rsidRPr="006F5F06">
        <w:rPr>
          <w:rFonts w:eastAsia="Calibri" w:cs="Tahoma"/>
          <w:b/>
          <w:bCs/>
          <w:color w:val="000000"/>
          <w:szCs w:val="18"/>
          <w:vertAlign w:val="superscript"/>
          <w:lang w:val="ru-RU"/>
        </w:rPr>
        <w:t xml:space="preserve">*, </w:t>
      </w:r>
      <w:r w:rsidRPr="006F5F06">
        <w:rPr>
          <w:rFonts w:eastAsia="Calibri" w:cs="Tahoma"/>
          <w:color w:val="000000"/>
          <w:szCs w:val="18"/>
          <w:lang w:val="ru-RU"/>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FA2C82" w:rsidRPr="006F5F06">
        <w:rPr>
          <w:rFonts w:eastAsia="Calibri" w:cs="Tahoma"/>
          <w:color w:val="000000"/>
          <w:szCs w:val="18"/>
          <w:lang w:val="ru-RU"/>
        </w:rPr>
        <w:t xml:space="preserve"> </w:t>
      </w:r>
      <w:r w:rsidRPr="006F5F06">
        <w:rPr>
          <w:rFonts w:eastAsia="Calibri" w:cs="Tahoma"/>
          <w:color w:val="000000"/>
          <w:szCs w:val="18"/>
          <w:lang w:val="ru-RU"/>
        </w:rPr>
        <w:t xml:space="preserve">Лицензии, приобретенные после этой даты, не дают права на предоставление лицензий </w:t>
      </w:r>
      <w:r w:rsidRPr="00416CED">
        <w:rPr>
          <w:rFonts w:eastAsia="Calibri" w:cs="Tahoma"/>
          <w:color w:val="000000"/>
          <w:szCs w:val="18"/>
        </w:rPr>
        <w:t>System</w:t>
      </w:r>
      <w:r w:rsidRPr="006F5F06">
        <w:rPr>
          <w:rFonts w:eastAsia="Calibri" w:cs="Tahoma"/>
          <w:color w:val="000000"/>
          <w:szCs w:val="18"/>
          <w:lang w:val="ru-RU"/>
        </w:rPr>
        <w:t xml:space="preserve"> </w:t>
      </w:r>
      <w:r w:rsidRPr="00416CED">
        <w:rPr>
          <w:rFonts w:eastAsia="Calibri" w:cs="Tahoma"/>
          <w:color w:val="000000"/>
          <w:szCs w:val="18"/>
        </w:rPr>
        <w:t>Center</w:t>
      </w:r>
      <w:r w:rsidRPr="006F5F06">
        <w:rPr>
          <w:rFonts w:eastAsia="Calibri" w:cs="Tahoma"/>
          <w:color w:val="000000"/>
          <w:szCs w:val="18"/>
          <w:lang w:val="ru-RU"/>
        </w:rPr>
        <w:t xml:space="preserve"> 2012 по данному предложению. </w:t>
      </w:r>
    </w:p>
    <w:p w:rsidR="00924690" w:rsidRPr="006F5F06" w:rsidRDefault="00924690" w:rsidP="00376D4B">
      <w:pPr>
        <w:ind w:left="720"/>
        <w:rPr>
          <w:lang w:val="ru-RU"/>
        </w:rPr>
      </w:pPr>
    </w:p>
    <w:p w:rsidR="00A3706D" w:rsidRPr="00416CED" w:rsidRDefault="00A3706D" w:rsidP="00376D4B">
      <w:pPr>
        <w:ind w:left="720"/>
      </w:pPr>
      <w:r w:rsidRPr="00416CED">
        <w:rPr>
          <w:rFonts w:eastAsia="Calibri" w:cs="Tahoma"/>
          <w:b/>
          <w:bCs/>
          <w:color w:val="000000"/>
          <w:szCs w:val="18"/>
          <w:vertAlign w:val="superscript"/>
        </w:rPr>
        <w:t>*</w:t>
      </w:r>
      <w:r w:rsidRPr="00416CED">
        <w:rPr>
          <w:rFonts w:eastAsia="Calibri" w:cs="Tahoma"/>
          <w:color w:val="000000"/>
          <w:szCs w:val="18"/>
        </w:rPr>
        <w:t>Для System Center Server Management Suite Enterprise, System Center Server Management Suite Datacenter, System Center Client Management Suite и System Center Configuration Manager Client Management License, все лицензии, приобретенные до окончания срока действия соглашения, предоставляют право на получение лицензий.</w:t>
      </w:r>
    </w:p>
    <w:p w:rsidR="00FF4CAB" w:rsidRPr="00416CED" w:rsidRDefault="00FF4CAB" w:rsidP="00376D4B">
      <w:pPr>
        <w:ind w:left="720"/>
      </w:pPr>
    </w:p>
    <w:p w:rsidR="00924690" w:rsidRPr="00416CED" w:rsidRDefault="00FF4CAB" w:rsidP="00924690">
      <w:pPr>
        <w:spacing w:after="60"/>
        <w:ind w:left="720"/>
      </w:pPr>
      <w:r w:rsidRPr="00416CED">
        <w:rPr>
          <w:rFonts w:eastAsia="Calibri" w:cs="Tahoma"/>
          <w:b/>
          <w:color w:val="000000"/>
          <w:szCs w:val="18"/>
        </w:rPr>
        <w:t>Для клиентов по соглашениям Enterprise Subscription, Campus and School (включая соглашение о регистрации Enrollment for Education Solutions) и Open Value Subscription.</w:t>
      </w:r>
    </w:p>
    <w:p w:rsidR="00FF4CAB" w:rsidRPr="006F5F06" w:rsidRDefault="00FF4CAB" w:rsidP="00376D4B">
      <w:pPr>
        <w:ind w:left="720"/>
        <w:rPr>
          <w:lang w:val="ru-RU"/>
        </w:rPr>
      </w:pPr>
      <w:r w:rsidRPr="006F5F06">
        <w:rPr>
          <w:rFonts w:cs="Tahoma"/>
          <w:bCs/>
          <w:color w:val="000000"/>
          <w:szCs w:val="18"/>
          <w:lang w:val="ru-RU"/>
        </w:rPr>
        <w:t xml:space="preserve">Лицензии предоставляются по тем же условиям, но на временной основе до конца срока действия соглашения о регистрации </w:t>
      </w:r>
      <w:r w:rsidRPr="00416CED">
        <w:rPr>
          <w:rFonts w:cs="Tahoma"/>
          <w:bCs/>
          <w:color w:val="000000"/>
          <w:szCs w:val="18"/>
        </w:rPr>
        <w:t>Enterprise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w:t>
      </w:r>
      <w:r w:rsidRPr="00416CED">
        <w:rPr>
          <w:rFonts w:cs="Tahoma"/>
          <w:bCs/>
          <w:color w:val="000000"/>
          <w:szCs w:val="18"/>
        </w:rPr>
        <w:t>Enrollment</w:t>
      </w:r>
      <w:r w:rsidRPr="006F5F06">
        <w:rPr>
          <w:rFonts w:cs="Tahoma"/>
          <w:bCs/>
          <w:color w:val="000000"/>
          <w:szCs w:val="18"/>
          <w:lang w:val="ru-RU"/>
        </w:rPr>
        <w:t xml:space="preserve"> </w:t>
      </w:r>
      <w:r w:rsidRPr="00416CED">
        <w:rPr>
          <w:rFonts w:cs="Tahoma"/>
          <w:bCs/>
          <w:color w:val="000000"/>
          <w:szCs w:val="18"/>
        </w:rPr>
        <w:t>for</w:t>
      </w:r>
      <w:r w:rsidRPr="006F5F06">
        <w:rPr>
          <w:rFonts w:cs="Tahoma"/>
          <w:bCs/>
          <w:color w:val="000000"/>
          <w:szCs w:val="18"/>
          <w:lang w:val="ru-RU"/>
        </w:rPr>
        <w:t xml:space="preserve"> </w:t>
      </w:r>
      <w:r w:rsidRPr="00416CED">
        <w:rPr>
          <w:rFonts w:cs="Tahoma"/>
          <w:bCs/>
          <w:color w:val="000000"/>
          <w:szCs w:val="18"/>
        </w:rPr>
        <w:t>Education</w:t>
      </w:r>
      <w:r w:rsidRPr="006F5F06">
        <w:rPr>
          <w:rFonts w:cs="Tahoma"/>
          <w:bCs/>
          <w:color w:val="000000"/>
          <w:szCs w:val="18"/>
          <w:lang w:val="ru-RU"/>
        </w:rPr>
        <w:t xml:space="preserve"> </w:t>
      </w:r>
      <w:r w:rsidRPr="00416CED">
        <w:rPr>
          <w:rFonts w:cs="Tahoma"/>
          <w:bCs/>
          <w:color w:val="000000"/>
          <w:szCs w:val="18"/>
        </w:rPr>
        <w:t>Solutions</w:t>
      </w:r>
      <w:r w:rsidRPr="006F5F06">
        <w:rPr>
          <w:rFonts w:cs="Tahoma"/>
          <w:bCs/>
          <w:color w:val="000000"/>
          <w:szCs w:val="18"/>
          <w:lang w:val="ru-RU"/>
        </w:rPr>
        <w:t xml:space="preserve">, соглашения </w:t>
      </w:r>
      <w:r w:rsidRPr="00416CED">
        <w:rPr>
          <w:rFonts w:cs="Tahoma"/>
          <w:bCs/>
          <w:color w:val="000000"/>
          <w:szCs w:val="18"/>
        </w:rPr>
        <w:t>Campus</w:t>
      </w:r>
      <w:r w:rsidRPr="006F5F06">
        <w:rPr>
          <w:rFonts w:cs="Tahoma"/>
          <w:bCs/>
          <w:color w:val="000000"/>
          <w:szCs w:val="18"/>
          <w:lang w:val="ru-RU"/>
        </w:rPr>
        <w:t xml:space="preserve"> </w:t>
      </w:r>
      <w:r w:rsidRPr="00416CED">
        <w:rPr>
          <w:rFonts w:cs="Tahoma"/>
          <w:bCs/>
          <w:color w:val="000000"/>
          <w:szCs w:val="18"/>
        </w:rPr>
        <w:t>and</w:t>
      </w:r>
      <w:r w:rsidRPr="006F5F06">
        <w:rPr>
          <w:rFonts w:cs="Tahoma"/>
          <w:bCs/>
          <w:color w:val="000000"/>
          <w:szCs w:val="18"/>
          <w:lang w:val="ru-RU"/>
        </w:rPr>
        <w:t xml:space="preserve"> </w:t>
      </w:r>
      <w:r w:rsidRPr="00416CED">
        <w:rPr>
          <w:rFonts w:cs="Tahoma"/>
          <w:bCs/>
          <w:color w:val="000000"/>
          <w:szCs w:val="18"/>
        </w:rPr>
        <w:t>School</w:t>
      </w:r>
      <w:r w:rsidRPr="006F5F06">
        <w:rPr>
          <w:rFonts w:cs="Tahoma"/>
          <w:bCs/>
          <w:color w:val="000000"/>
          <w:szCs w:val="18"/>
          <w:lang w:val="ru-RU"/>
        </w:rPr>
        <w:t xml:space="preserve"> или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если клиент поддерживает непрерывную подписку.</w:t>
      </w:r>
      <w:r w:rsidR="00FA2C82" w:rsidRPr="006F5F06">
        <w:rPr>
          <w:rFonts w:cs="Tahoma"/>
          <w:bCs/>
          <w:color w:val="000000"/>
          <w:szCs w:val="18"/>
          <w:lang w:val="ru-RU"/>
        </w:rPr>
        <w:t xml:space="preserve"> </w:t>
      </w:r>
      <w:r w:rsidRPr="006F5F06">
        <w:rPr>
          <w:rFonts w:cs="Tahoma"/>
          <w:bCs/>
          <w:color w:val="000000"/>
          <w:szCs w:val="18"/>
          <w:lang w:val="ru-RU"/>
        </w:rPr>
        <w:t>Клиенты, желающие выкупить лицензии, имеют две возможности.</w:t>
      </w:r>
      <w:r w:rsidR="00FA2C82" w:rsidRPr="006F5F06">
        <w:rPr>
          <w:rFonts w:cs="Tahoma"/>
          <w:bCs/>
          <w:color w:val="000000"/>
          <w:szCs w:val="18"/>
          <w:lang w:val="ru-RU"/>
        </w:rPr>
        <w:t xml:space="preserve"> </w:t>
      </w:r>
    </w:p>
    <w:p w:rsidR="00FF4CAB" w:rsidRPr="006F5F06" w:rsidRDefault="00FF4CAB" w:rsidP="00376D4B">
      <w:pPr>
        <w:ind w:left="720"/>
        <w:rPr>
          <w:lang w:val="ru-RU"/>
        </w:rPr>
      </w:pPr>
    </w:p>
    <w:p w:rsidR="00FF4CAB" w:rsidRPr="006F5F06" w:rsidRDefault="00FF4CAB" w:rsidP="00376D4B">
      <w:pPr>
        <w:ind w:left="720"/>
        <w:rPr>
          <w:lang w:val="ru-RU"/>
        </w:rPr>
      </w:pPr>
      <w:r w:rsidRPr="006F5F06">
        <w:rPr>
          <w:rFonts w:cs="Tahoma"/>
          <w:bCs/>
          <w:color w:val="000000"/>
          <w:szCs w:val="18"/>
          <w:lang w:val="ru-RU"/>
        </w:rPr>
        <w:t>Вариант 1.</w:t>
      </w:r>
      <w:r w:rsidR="00FA2C82" w:rsidRPr="006F5F06">
        <w:rPr>
          <w:rFonts w:cs="Tahoma"/>
          <w:bCs/>
          <w:color w:val="000000"/>
          <w:szCs w:val="18"/>
          <w:lang w:val="ru-RU"/>
        </w:rPr>
        <w:t xml:space="preserve"> </w:t>
      </w:r>
      <w:r w:rsidRPr="006F5F06">
        <w:rPr>
          <w:rFonts w:cs="Tahoma"/>
          <w:bCs/>
          <w:color w:val="000000"/>
          <w:szCs w:val="18"/>
          <w:lang w:val="ru-RU"/>
        </w:rPr>
        <w:t xml:space="preserve">Приобретение лицензий для продуктов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соответствующих соответствующим лицензиям клиента.</w:t>
      </w:r>
      <w:r w:rsidR="00FA2C82" w:rsidRPr="006F5F06">
        <w:rPr>
          <w:rFonts w:cs="Tahoma"/>
          <w:bCs/>
          <w:color w:val="000000"/>
          <w:szCs w:val="18"/>
          <w:lang w:val="ru-RU"/>
        </w:rPr>
        <w:t xml:space="preserve"> </w:t>
      </w:r>
      <w:r w:rsidRPr="006F5F06">
        <w:rPr>
          <w:rFonts w:cs="Tahoma"/>
          <w:bCs/>
          <w:color w:val="000000"/>
          <w:szCs w:val="18"/>
          <w:lang w:val="ru-RU"/>
        </w:rPr>
        <w:t xml:space="preserve">В этом случае клиент не имеет права добавлять </w:t>
      </w:r>
      <w:r w:rsidRPr="00416CED">
        <w:rPr>
          <w:rFonts w:cs="Tahoma"/>
          <w:bCs/>
          <w:color w:val="000000"/>
          <w:szCs w:val="18"/>
        </w:rPr>
        <w:t>Software</w:t>
      </w:r>
      <w:r w:rsidRPr="006F5F06">
        <w:rPr>
          <w:rFonts w:cs="Tahoma"/>
          <w:bCs/>
          <w:color w:val="000000"/>
          <w:szCs w:val="18"/>
          <w:lang w:val="ru-RU"/>
        </w:rPr>
        <w:t xml:space="preserve"> </w:t>
      </w:r>
      <w:r w:rsidRPr="00416CED">
        <w:rPr>
          <w:rFonts w:cs="Tahoma"/>
          <w:bCs/>
          <w:color w:val="000000"/>
          <w:szCs w:val="18"/>
        </w:rPr>
        <w:t>Assurance</w:t>
      </w:r>
      <w:r w:rsidRPr="006F5F06">
        <w:rPr>
          <w:rFonts w:cs="Tahoma"/>
          <w:bCs/>
          <w:color w:val="000000"/>
          <w:szCs w:val="18"/>
          <w:lang w:val="ru-RU"/>
        </w:rPr>
        <w:t xml:space="preserve"> к лицензии или использовать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или любую более позднюю версию программного обеспечения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w:t>
      </w:r>
    </w:p>
    <w:p w:rsidR="00FF4CAB" w:rsidRPr="006F5F06" w:rsidRDefault="00FF4CAB" w:rsidP="00376D4B">
      <w:pPr>
        <w:ind w:left="720"/>
        <w:rPr>
          <w:lang w:val="ru-RU"/>
        </w:rPr>
      </w:pPr>
    </w:p>
    <w:p w:rsidR="00FF4CAB" w:rsidRPr="006F5F06" w:rsidRDefault="00FF4CAB" w:rsidP="00376D4B">
      <w:pPr>
        <w:ind w:left="720"/>
        <w:rPr>
          <w:lang w:val="ru-RU"/>
        </w:rPr>
      </w:pPr>
      <w:r w:rsidRPr="006F5F06">
        <w:rPr>
          <w:rFonts w:cs="Tahoma"/>
          <w:bCs/>
          <w:color w:val="000000"/>
          <w:szCs w:val="18"/>
          <w:lang w:val="ru-RU"/>
        </w:rPr>
        <w:t>Вариант 2.</w:t>
      </w:r>
      <w:r w:rsidR="00FA2C82" w:rsidRPr="006F5F06">
        <w:rPr>
          <w:rFonts w:cs="Tahoma"/>
          <w:bCs/>
          <w:color w:val="000000"/>
          <w:szCs w:val="18"/>
          <w:lang w:val="ru-RU"/>
        </w:rPr>
        <w:t xml:space="preserve"> </w:t>
      </w:r>
      <w:r w:rsidRPr="006F5F06">
        <w:rPr>
          <w:rFonts w:cs="Tahoma"/>
          <w:bCs/>
          <w:color w:val="000000"/>
          <w:szCs w:val="18"/>
          <w:lang w:val="ru-RU"/>
        </w:rPr>
        <w:t xml:space="preserve">Приобретение лицензий </w:t>
      </w:r>
      <w:r w:rsidRPr="00416CED">
        <w:rPr>
          <w:rFonts w:cs="Tahoma"/>
          <w:bCs/>
          <w:color w:val="000000"/>
          <w:szCs w:val="18"/>
        </w:rPr>
        <w:t>System</w:t>
      </w:r>
      <w:r w:rsidRPr="006F5F06">
        <w:rPr>
          <w:rFonts w:cs="Tahoma"/>
          <w:bCs/>
          <w:color w:val="000000"/>
          <w:szCs w:val="18"/>
          <w:lang w:val="ru-RU"/>
        </w:rPr>
        <w:t xml:space="preserve"> </w:t>
      </w:r>
      <w:r w:rsidRPr="00416CED">
        <w:rPr>
          <w:rFonts w:cs="Tahoma"/>
          <w:bCs/>
          <w:color w:val="000000"/>
          <w:szCs w:val="18"/>
        </w:rPr>
        <w:t>Center</w:t>
      </w:r>
      <w:r w:rsidRPr="006F5F06">
        <w:rPr>
          <w:rFonts w:cs="Tahoma"/>
          <w:bCs/>
          <w:color w:val="000000"/>
          <w:szCs w:val="18"/>
          <w:lang w:val="ru-RU"/>
        </w:rPr>
        <w:t xml:space="preserve"> 2012, соответствующих соответствующим лицензиям клиента.</w:t>
      </w:r>
      <w:r w:rsidR="00FA2C82" w:rsidRPr="006F5F06">
        <w:rPr>
          <w:rFonts w:cs="Tahoma"/>
          <w:bCs/>
          <w:color w:val="000000"/>
          <w:szCs w:val="18"/>
          <w:lang w:val="ru-RU"/>
        </w:rPr>
        <w:t xml:space="preserve"> </w:t>
      </w:r>
      <w:r w:rsidRPr="006F5F06">
        <w:rPr>
          <w:rFonts w:cs="Tahoma"/>
          <w:bCs/>
          <w:color w:val="000000"/>
          <w:szCs w:val="18"/>
          <w:lang w:val="ru-RU"/>
        </w:rPr>
        <w:t xml:space="preserve">В этом случае клиент имеет право добавлять </w:t>
      </w:r>
      <w:r w:rsidRPr="00416CED">
        <w:rPr>
          <w:rFonts w:cs="Tahoma"/>
          <w:bCs/>
          <w:color w:val="000000"/>
          <w:szCs w:val="18"/>
        </w:rPr>
        <w:t>Software</w:t>
      </w:r>
      <w:r w:rsidRPr="006F5F06">
        <w:rPr>
          <w:rFonts w:cs="Tahoma"/>
          <w:bCs/>
          <w:color w:val="000000"/>
          <w:szCs w:val="18"/>
          <w:lang w:val="ru-RU"/>
        </w:rPr>
        <w:t xml:space="preserve"> </w:t>
      </w:r>
      <w:r w:rsidRPr="00416CED">
        <w:rPr>
          <w:rFonts w:cs="Tahoma"/>
          <w:bCs/>
          <w:color w:val="000000"/>
          <w:szCs w:val="18"/>
        </w:rPr>
        <w:t>Assurance</w:t>
      </w:r>
      <w:r w:rsidRPr="006F5F06">
        <w:rPr>
          <w:rFonts w:cs="Tahoma"/>
          <w:bCs/>
          <w:color w:val="000000"/>
          <w:szCs w:val="18"/>
          <w:lang w:val="ru-RU"/>
        </w:rPr>
        <w:t>.</w:t>
      </w:r>
    </w:p>
    <w:p w:rsidR="00FF4CAB" w:rsidRPr="006F5F06" w:rsidRDefault="00FF4CAB" w:rsidP="00376D4B">
      <w:pPr>
        <w:ind w:left="720"/>
        <w:rPr>
          <w:lang w:val="ru-RU"/>
        </w:rPr>
      </w:pPr>
    </w:p>
    <w:p w:rsidR="00924690" w:rsidRPr="006F5F06" w:rsidRDefault="00FF4CAB" w:rsidP="00924690">
      <w:pPr>
        <w:spacing w:after="60"/>
        <w:ind w:left="720"/>
        <w:rPr>
          <w:lang w:val="ru-RU"/>
        </w:rPr>
      </w:pPr>
      <w:r w:rsidRPr="006F5F06">
        <w:rPr>
          <w:rFonts w:eastAsia="Calibri" w:cs="Tahoma"/>
          <w:b/>
          <w:color w:val="000000"/>
          <w:szCs w:val="18"/>
          <w:lang w:val="ru-RU"/>
        </w:rPr>
        <w:t xml:space="preserve">Альтернативное предоставление лицензии </w:t>
      </w:r>
      <w:r w:rsidRPr="00416CED">
        <w:rPr>
          <w:rFonts w:eastAsia="Calibri" w:cs="Tahoma"/>
          <w:b/>
          <w:color w:val="000000"/>
          <w:szCs w:val="18"/>
        </w:rPr>
        <w:t>System</w:t>
      </w:r>
      <w:r w:rsidRPr="006F5F06">
        <w:rPr>
          <w:rFonts w:eastAsia="Calibri" w:cs="Tahoma"/>
          <w:b/>
          <w:color w:val="000000"/>
          <w:szCs w:val="18"/>
          <w:lang w:val="ru-RU"/>
        </w:rPr>
        <w:t xml:space="preserve"> </w:t>
      </w:r>
      <w:r w:rsidRPr="00416CED">
        <w:rPr>
          <w:rFonts w:eastAsia="Calibri" w:cs="Tahoma"/>
          <w:b/>
          <w:color w:val="000000"/>
          <w:szCs w:val="18"/>
        </w:rPr>
        <w:t>Center</w:t>
      </w:r>
      <w:r w:rsidRPr="006F5F06">
        <w:rPr>
          <w:rFonts w:eastAsia="Calibri" w:cs="Tahoma"/>
          <w:b/>
          <w:color w:val="000000"/>
          <w:szCs w:val="18"/>
          <w:lang w:val="ru-RU"/>
        </w:rPr>
        <w:t xml:space="preserve"> 2012 </w:t>
      </w:r>
      <w:r w:rsidRPr="00416CED">
        <w:rPr>
          <w:rFonts w:eastAsia="Calibri" w:cs="Tahoma"/>
          <w:b/>
          <w:color w:val="000000"/>
          <w:szCs w:val="18"/>
        </w:rPr>
        <w:t>Standard</w:t>
      </w:r>
      <w:r w:rsidRPr="006F5F06">
        <w:rPr>
          <w:rFonts w:eastAsia="Calibri" w:cs="Tahoma"/>
          <w:b/>
          <w:color w:val="000000"/>
          <w:szCs w:val="18"/>
          <w:lang w:val="ru-RU"/>
        </w:rPr>
        <w:t xml:space="preserve"> для клиентов, имеющих серверы с двумя и более</w:t>
      </w:r>
      <w:r w:rsidRPr="00416CED">
        <w:rPr>
          <w:rFonts w:eastAsia="Calibri" w:cs="Tahoma"/>
          <w:b/>
          <w:color w:val="000000"/>
          <w:szCs w:val="18"/>
        </w:rPr>
        <w:t> </w:t>
      </w:r>
      <w:r w:rsidRPr="006F5F06">
        <w:rPr>
          <w:rFonts w:eastAsia="Calibri" w:cs="Tahoma"/>
          <w:b/>
          <w:color w:val="000000"/>
          <w:szCs w:val="18"/>
          <w:lang w:val="ru-RU"/>
        </w:rPr>
        <w:t>процессорами.</w:t>
      </w:r>
    </w:p>
    <w:p w:rsidR="00FF4CAB" w:rsidRPr="006F5F06" w:rsidRDefault="00FF4CAB" w:rsidP="00376D4B">
      <w:pPr>
        <w:ind w:left="720"/>
        <w:rPr>
          <w:lang w:val="ru-RU"/>
        </w:rPr>
      </w:pPr>
      <w:r w:rsidRPr="006F5F06">
        <w:rPr>
          <w:rFonts w:cs="Tahoma"/>
          <w:szCs w:val="18"/>
          <w:lang w:val="ru-RU"/>
        </w:rPr>
        <w:t xml:space="preserve">Каждая лицензия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w:t>
      </w:r>
      <w:r w:rsidRPr="00416CED">
        <w:rPr>
          <w:rFonts w:cs="Tahoma"/>
          <w:szCs w:val="18"/>
        </w:rPr>
        <w:t>Standard</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ML</w:t>
      </w:r>
      <w:r w:rsidRPr="006F5F06">
        <w:rPr>
          <w:rFonts w:cs="Tahoma"/>
          <w:szCs w:val="18"/>
          <w:lang w:val="ru-RU"/>
        </w:rPr>
        <w:t xml:space="preserve"> распространяется максимум на два процессора на физическом сервере.</w:t>
      </w:r>
      <w:r w:rsidR="00FA2C82" w:rsidRPr="006F5F06">
        <w:rPr>
          <w:rFonts w:cs="Tahoma"/>
          <w:szCs w:val="18"/>
          <w:lang w:val="ru-RU"/>
        </w:rPr>
        <w:t xml:space="preserve"> </w:t>
      </w:r>
      <w:r w:rsidRPr="006F5F06">
        <w:rPr>
          <w:rFonts w:cs="Tahoma"/>
          <w:szCs w:val="18"/>
          <w:lang w:val="ru-RU"/>
        </w:rPr>
        <w:t xml:space="preserve">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w:t>
      </w:r>
      <w:r w:rsidRPr="00416CED">
        <w:rPr>
          <w:rFonts w:cs="Tahoma"/>
          <w:szCs w:val="18"/>
        </w:rPr>
        <w:t>Standard</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ML</w:t>
      </w:r>
      <w:r w:rsidRPr="006F5F06">
        <w:rPr>
          <w:rFonts w:cs="Tahoma"/>
          <w:szCs w:val="18"/>
          <w:lang w:val="ru-RU"/>
        </w:rPr>
        <w:t xml:space="preserve"> в количестве, равном числу физических процессоров в управляемом сервере, разделенному на два.</w:t>
      </w:r>
      <w:r w:rsidR="00FA2C82" w:rsidRPr="006F5F06">
        <w:rPr>
          <w:rFonts w:cs="Tahoma"/>
          <w:szCs w:val="18"/>
          <w:lang w:val="ru-RU"/>
        </w:rPr>
        <w:t xml:space="preserve"> </w:t>
      </w:r>
      <w:r w:rsidRPr="006F5F06">
        <w:rPr>
          <w:rFonts w:cs="Tahoma"/>
          <w:szCs w:val="18"/>
          <w:lang w:val="ru-RU"/>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FA2C82" w:rsidRPr="006F5F06">
        <w:rPr>
          <w:rFonts w:cs="Tahoma"/>
          <w:szCs w:val="18"/>
          <w:lang w:val="ru-RU"/>
        </w:rPr>
        <w:t xml:space="preserve"> </w:t>
      </w:r>
      <w:r w:rsidRPr="006F5F06">
        <w:rPr>
          <w:rFonts w:cs="Tahoma"/>
          <w:szCs w:val="18"/>
          <w:lang w:val="ru-RU"/>
        </w:rPr>
        <w:t xml:space="preserve">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416CED">
        <w:rPr>
          <w:rFonts w:cs="Tahoma"/>
          <w:szCs w:val="18"/>
        </w:rPr>
        <w:t>Microsoft</w:t>
      </w:r>
      <w:r w:rsidRPr="006F5F06">
        <w:rPr>
          <w:rFonts w:cs="Tahoma"/>
          <w:szCs w:val="18"/>
          <w:lang w:val="ru-RU"/>
        </w:rPr>
        <w:t xml:space="preserve"> </w:t>
      </w:r>
      <w:r w:rsidRPr="00416CED">
        <w:rPr>
          <w:rFonts w:cs="Tahoma"/>
          <w:szCs w:val="18"/>
        </w:rPr>
        <w:t>MAP</w:t>
      </w:r>
      <w:r w:rsidRPr="006F5F06">
        <w:rPr>
          <w:rFonts w:cs="Tahoma"/>
          <w:szCs w:val="18"/>
          <w:lang w:val="ru-RU"/>
        </w:rPr>
        <w:t xml:space="preserve"> или аналогичного программного обеспечения.</w:t>
      </w:r>
      <w:r w:rsidR="00FA2C82" w:rsidRPr="006F5F06">
        <w:rPr>
          <w:rFonts w:cs="Tahoma"/>
          <w:szCs w:val="18"/>
          <w:lang w:val="ru-RU"/>
        </w:rPr>
        <w:t xml:space="preserve"> </w:t>
      </w:r>
      <w:r w:rsidRPr="006F5F06">
        <w:rPr>
          <w:rFonts w:cs="Tahoma"/>
          <w:szCs w:val="18"/>
          <w:lang w:val="ru-RU"/>
        </w:rPr>
        <w:t xml:space="preserve">Право клиента на использование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w:t>
      </w:r>
      <w:r w:rsidRPr="006F5F06">
        <w:rPr>
          <w:rFonts w:cs="Tahoma"/>
          <w:color w:val="000000"/>
          <w:lang w:val="ru-RU"/>
        </w:rPr>
        <w:t xml:space="preserve"> Клиенты не могут передавать лицензии, предоставленные по данному предложению, отдельно от соответствующих лицензий.</w:t>
      </w:r>
    </w:p>
    <w:p w:rsidR="00FF4CAB" w:rsidRPr="006F5F06" w:rsidRDefault="00FF4CAB" w:rsidP="00376D4B">
      <w:pPr>
        <w:tabs>
          <w:tab w:val="left" w:pos="2970"/>
        </w:tabs>
        <w:ind w:left="720"/>
        <w:contextualSpacing/>
        <w:rPr>
          <w:lang w:val="ru-RU"/>
        </w:rPr>
      </w:pPr>
    </w:p>
    <w:p w:rsidR="00FA48A3" w:rsidRPr="006F5F06" w:rsidRDefault="00FA48A3" w:rsidP="00376D4B">
      <w:pPr>
        <w:tabs>
          <w:tab w:val="left" w:pos="2970"/>
        </w:tabs>
        <w:ind w:left="720"/>
        <w:contextualSpacing/>
        <w:rPr>
          <w:lang w:val="ru-RU"/>
        </w:rPr>
      </w:pPr>
    </w:p>
    <w:p w:rsidR="00FA48A3" w:rsidRPr="006F5F06" w:rsidRDefault="00FA48A3" w:rsidP="00376D4B">
      <w:pPr>
        <w:tabs>
          <w:tab w:val="left" w:pos="2970"/>
        </w:tabs>
        <w:ind w:left="720"/>
        <w:contextualSpacing/>
        <w:rPr>
          <w:lang w:val="ru-RU"/>
        </w:rPr>
      </w:pPr>
    </w:p>
    <w:p w:rsidR="00924690" w:rsidRPr="006F5F06" w:rsidRDefault="00FF4CAB" w:rsidP="00924690">
      <w:pPr>
        <w:spacing w:after="60"/>
        <w:ind w:left="720"/>
        <w:rPr>
          <w:lang w:val="ru-RU"/>
        </w:rPr>
      </w:pPr>
      <w:r w:rsidRPr="006F5F06">
        <w:rPr>
          <w:rFonts w:eastAsia="Calibri" w:cs="Tahoma"/>
          <w:b/>
          <w:color w:val="000000"/>
          <w:szCs w:val="18"/>
          <w:lang w:val="ru-RU"/>
        </w:rPr>
        <w:t xml:space="preserve">Альтернативное предоставление лицензии </w:t>
      </w:r>
      <w:r w:rsidRPr="00416CED">
        <w:rPr>
          <w:rFonts w:eastAsia="Calibri" w:cs="Tahoma"/>
          <w:b/>
          <w:color w:val="000000"/>
          <w:szCs w:val="18"/>
        </w:rPr>
        <w:t>System</w:t>
      </w:r>
      <w:r w:rsidRPr="006F5F06">
        <w:rPr>
          <w:rFonts w:eastAsia="Calibri" w:cs="Tahoma"/>
          <w:b/>
          <w:color w:val="000000"/>
          <w:szCs w:val="18"/>
          <w:lang w:val="ru-RU"/>
        </w:rPr>
        <w:t xml:space="preserve"> </w:t>
      </w:r>
      <w:r w:rsidRPr="00416CED">
        <w:rPr>
          <w:rFonts w:eastAsia="Calibri" w:cs="Tahoma"/>
          <w:b/>
          <w:color w:val="000000"/>
          <w:szCs w:val="18"/>
        </w:rPr>
        <w:t>Center</w:t>
      </w:r>
      <w:r w:rsidRPr="006F5F06">
        <w:rPr>
          <w:rFonts w:eastAsia="Calibri" w:cs="Tahoma"/>
          <w:b/>
          <w:color w:val="000000"/>
          <w:szCs w:val="18"/>
          <w:lang w:val="ru-RU"/>
        </w:rPr>
        <w:t xml:space="preserve"> 2012 </w:t>
      </w:r>
      <w:r w:rsidRPr="00416CED">
        <w:rPr>
          <w:rFonts w:eastAsia="Calibri" w:cs="Tahoma"/>
          <w:b/>
          <w:color w:val="000000"/>
          <w:szCs w:val="18"/>
        </w:rPr>
        <w:t>Datacenter</w:t>
      </w:r>
      <w:r w:rsidRPr="006F5F06">
        <w:rPr>
          <w:rFonts w:eastAsia="Calibri" w:cs="Tahoma"/>
          <w:b/>
          <w:color w:val="000000"/>
          <w:szCs w:val="18"/>
          <w:lang w:val="ru-RU"/>
        </w:rPr>
        <w:t xml:space="preserve"> для клиентов с соответствующими</w:t>
      </w:r>
      <w:r w:rsidRPr="00416CED">
        <w:rPr>
          <w:rFonts w:eastAsia="Calibri" w:cs="Tahoma"/>
          <w:b/>
          <w:color w:val="000000"/>
          <w:szCs w:val="18"/>
        </w:rPr>
        <w:t> </w:t>
      </w:r>
      <w:r w:rsidRPr="006F5F06">
        <w:rPr>
          <w:rFonts w:eastAsia="Calibri" w:cs="Tahoma"/>
          <w:b/>
          <w:color w:val="000000"/>
          <w:szCs w:val="18"/>
          <w:lang w:val="ru-RU"/>
        </w:rPr>
        <w:t xml:space="preserve">лицензиями на </w:t>
      </w:r>
      <w:r w:rsidRPr="00416CED">
        <w:rPr>
          <w:rFonts w:eastAsia="Calibri" w:cs="Tahoma"/>
          <w:b/>
          <w:color w:val="000000"/>
          <w:szCs w:val="18"/>
        </w:rPr>
        <w:t>Virtual</w:t>
      </w:r>
      <w:r w:rsidRPr="006F5F06">
        <w:rPr>
          <w:rFonts w:eastAsia="Calibri" w:cs="Tahoma"/>
          <w:b/>
          <w:color w:val="000000"/>
          <w:szCs w:val="18"/>
          <w:lang w:val="ru-RU"/>
        </w:rPr>
        <w:t xml:space="preserve"> </w:t>
      </w:r>
      <w:r w:rsidRPr="00416CED">
        <w:rPr>
          <w:rFonts w:eastAsia="Calibri" w:cs="Tahoma"/>
          <w:b/>
          <w:color w:val="000000"/>
          <w:szCs w:val="18"/>
        </w:rPr>
        <w:t>Machine</w:t>
      </w:r>
      <w:r w:rsidRPr="006F5F06">
        <w:rPr>
          <w:rFonts w:eastAsia="Calibri" w:cs="Tahoma"/>
          <w:b/>
          <w:color w:val="000000"/>
          <w:szCs w:val="18"/>
          <w:lang w:val="ru-RU"/>
        </w:rPr>
        <w:t xml:space="preserve"> </w:t>
      </w:r>
      <w:r w:rsidRPr="00416CED">
        <w:rPr>
          <w:rFonts w:eastAsia="Calibri" w:cs="Tahoma"/>
          <w:b/>
          <w:color w:val="000000"/>
          <w:szCs w:val="18"/>
        </w:rPr>
        <w:t>Manager</w:t>
      </w:r>
      <w:r w:rsidRPr="006F5F06">
        <w:rPr>
          <w:rFonts w:eastAsia="Calibri" w:cs="Tahoma"/>
          <w:b/>
          <w:color w:val="000000"/>
          <w:szCs w:val="18"/>
          <w:lang w:val="ru-RU"/>
        </w:rPr>
        <w:t xml:space="preserve"> (</w:t>
      </w:r>
      <w:r w:rsidRPr="00416CED">
        <w:rPr>
          <w:rFonts w:eastAsia="Calibri" w:cs="Tahoma"/>
          <w:b/>
          <w:color w:val="000000"/>
          <w:szCs w:val="18"/>
        </w:rPr>
        <w:t>VMM</w:t>
      </w:r>
      <w:r w:rsidRPr="006F5F06">
        <w:rPr>
          <w:rFonts w:eastAsia="Calibri" w:cs="Tahoma"/>
          <w:b/>
          <w:color w:val="000000"/>
          <w:szCs w:val="18"/>
          <w:lang w:val="ru-RU"/>
        </w:rPr>
        <w:t xml:space="preserve"> </w:t>
      </w:r>
      <w:r w:rsidRPr="00416CED">
        <w:rPr>
          <w:rFonts w:eastAsia="Calibri" w:cs="Tahoma"/>
          <w:b/>
          <w:color w:val="000000"/>
          <w:szCs w:val="18"/>
        </w:rPr>
        <w:t>Enterprise</w:t>
      </w:r>
      <w:r w:rsidRPr="006F5F06">
        <w:rPr>
          <w:rFonts w:eastAsia="Calibri" w:cs="Tahoma"/>
          <w:b/>
          <w:color w:val="000000"/>
          <w:szCs w:val="18"/>
          <w:lang w:val="ru-RU"/>
        </w:rPr>
        <w:t xml:space="preserve"> </w:t>
      </w:r>
      <w:r w:rsidRPr="00416CED">
        <w:rPr>
          <w:rFonts w:eastAsia="Calibri" w:cs="Tahoma"/>
          <w:b/>
          <w:color w:val="000000"/>
          <w:szCs w:val="18"/>
        </w:rPr>
        <w:t>Server</w:t>
      </w:r>
      <w:r w:rsidRPr="006F5F06">
        <w:rPr>
          <w:rFonts w:eastAsia="Calibri" w:cs="Tahoma"/>
          <w:b/>
          <w:color w:val="000000"/>
          <w:szCs w:val="18"/>
          <w:lang w:val="ru-RU"/>
        </w:rPr>
        <w:t xml:space="preserve"> </w:t>
      </w:r>
      <w:r w:rsidRPr="00416CED">
        <w:rPr>
          <w:rFonts w:eastAsia="Calibri" w:cs="Tahoma"/>
          <w:b/>
          <w:color w:val="000000"/>
          <w:szCs w:val="18"/>
        </w:rPr>
        <w:t>ML</w:t>
      </w:r>
      <w:r w:rsidRPr="006F5F06">
        <w:rPr>
          <w:rFonts w:eastAsia="Calibri" w:cs="Tahoma"/>
          <w:b/>
          <w:color w:val="000000"/>
          <w:szCs w:val="18"/>
          <w:lang w:val="ru-RU"/>
        </w:rPr>
        <w:t>).</w:t>
      </w:r>
    </w:p>
    <w:p w:rsidR="00FF4CAB" w:rsidRPr="006F5F06" w:rsidRDefault="00FF4CAB" w:rsidP="00376D4B">
      <w:pPr>
        <w:tabs>
          <w:tab w:val="left" w:pos="2970"/>
        </w:tabs>
        <w:ind w:left="720"/>
        <w:contextualSpacing/>
        <w:rPr>
          <w:lang w:val="ru-RU"/>
        </w:rPr>
      </w:pPr>
      <w:r w:rsidRPr="006F5F06">
        <w:rPr>
          <w:rFonts w:cs="Tahoma"/>
          <w:szCs w:val="18"/>
          <w:lang w:val="ru-RU"/>
        </w:rPr>
        <w:t xml:space="preserve">Клиенты, имеющие соответствующие лицензии </w:t>
      </w:r>
      <w:r w:rsidRPr="00416CED">
        <w:rPr>
          <w:rFonts w:cs="Tahoma"/>
          <w:szCs w:val="18"/>
        </w:rPr>
        <w:t>VMM</w:t>
      </w:r>
      <w:r w:rsidRPr="006F5F06">
        <w:rPr>
          <w:rFonts w:cs="Tahoma"/>
          <w:szCs w:val="18"/>
          <w:lang w:val="ru-RU"/>
        </w:rPr>
        <w:t xml:space="preserve"> </w:t>
      </w:r>
      <w:r w:rsidRPr="00416CED">
        <w:rPr>
          <w:rFonts w:cs="Tahoma"/>
          <w:szCs w:val="18"/>
        </w:rPr>
        <w:t>Enterprise</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ML</w:t>
      </w:r>
      <w:r w:rsidRPr="006F5F06">
        <w:rPr>
          <w:rFonts w:cs="Tahoma"/>
          <w:szCs w:val="18"/>
          <w:lang w:val="ru-RU"/>
        </w:rPr>
        <w:t xml:space="preserve">,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w:t>
      </w:r>
      <w:r w:rsidRPr="00416CED">
        <w:rPr>
          <w:rFonts w:cs="Tahoma"/>
          <w:szCs w:val="18"/>
        </w:rPr>
        <w:t>Datacenter</w:t>
      </w:r>
      <w:r w:rsidRPr="006F5F06">
        <w:rPr>
          <w:rFonts w:cs="Tahoma"/>
          <w:szCs w:val="18"/>
          <w:lang w:val="ru-RU"/>
        </w:rPr>
        <w:t xml:space="preserve"> </w:t>
      </w:r>
      <w:r w:rsidRPr="00416CED">
        <w:rPr>
          <w:rFonts w:cs="Tahoma"/>
          <w:szCs w:val="18"/>
        </w:rPr>
        <w:t>Server</w:t>
      </w:r>
      <w:r w:rsidRPr="006F5F06">
        <w:rPr>
          <w:rFonts w:cs="Tahoma"/>
          <w:szCs w:val="18"/>
          <w:lang w:val="ru-RU"/>
        </w:rPr>
        <w:t xml:space="preserve"> </w:t>
      </w:r>
      <w:r w:rsidRPr="00416CED">
        <w:rPr>
          <w:rFonts w:cs="Tahoma"/>
          <w:szCs w:val="18"/>
        </w:rPr>
        <w:t>ML</w:t>
      </w:r>
      <w:r w:rsidRPr="006F5F06">
        <w:rPr>
          <w:rFonts w:cs="Tahoma"/>
          <w:szCs w:val="18"/>
          <w:lang w:val="ru-RU"/>
        </w:rPr>
        <w:t xml:space="preserve"> в количестве, равном числу физических процессоров в управляемом сервере, разделенному на два.</w:t>
      </w:r>
      <w:r w:rsidR="00FA2C82" w:rsidRPr="006F5F06">
        <w:rPr>
          <w:rFonts w:cs="Tahoma"/>
          <w:szCs w:val="18"/>
          <w:lang w:val="ru-RU"/>
        </w:rPr>
        <w:t xml:space="preserve"> </w:t>
      </w:r>
      <w:r w:rsidRPr="006F5F06">
        <w:rPr>
          <w:rFonts w:cs="Tahoma"/>
          <w:szCs w:val="18"/>
          <w:lang w:val="ru-RU"/>
        </w:rPr>
        <w:t xml:space="preserve">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w:t>
      </w:r>
      <w:r w:rsidRPr="00416CED">
        <w:rPr>
          <w:rFonts w:cs="Tahoma"/>
          <w:szCs w:val="18"/>
        </w:rPr>
        <w:t>Microsoft</w:t>
      </w:r>
      <w:r w:rsidRPr="006F5F06">
        <w:rPr>
          <w:rFonts w:cs="Tahoma"/>
          <w:szCs w:val="18"/>
          <w:lang w:val="ru-RU"/>
        </w:rPr>
        <w:t xml:space="preserve"> </w:t>
      </w:r>
      <w:r w:rsidRPr="00416CED">
        <w:rPr>
          <w:rFonts w:cs="Tahoma"/>
          <w:szCs w:val="18"/>
        </w:rPr>
        <w:t>MAP</w:t>
      </w:r>
      <w:r w:rsidRPr="006F5F06">
        <w:rPr>
          <w:rFonts w:cs="Tahoma"/>
          <w:szCs w:val="18"/>
          <w:lang w:val="ru-RU"/>
        </w:rPr>
        <w:t xml:space="preserve"> или аналогичного программного обеспечения.</w:t>
      </w:r>
      <w:r w:rsidR="00FA2C82" w:rsidRPr="006F5F06">
        <w:rPr>
          <w:rFonts w:cs="Tahoma"/>
          <w:szCs w:val="18"/>
          <w:lang w:val="ru-RU"/>
        </w:rPr>
        <w:t xml:space="preserve"> </w:t>
      </w:r>
      <w:r w:rsidRPr="006F5F06">
        <w:rPr>
          <w:rFonts w:cs="Tahoma"/>
          <w:szCs w:val="18"/>
          <w:lang w:val="ru-RU"/>
        </w:rPr>
        <w:t xml:space="preserve">Право клиента на использование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w:t>
      </w:r>
      <w:r w:rsidRPr="006F5F06">
        <w:rPr>
          <w:rFonts w:cs="Tahoma"/>
          <w:color w:val="000000"/>
          <w:szCs w:val="24"/>
          <w:lang w:val="ru-RU"/>
        </w:rPr>
        <w:t xml:space="preserve"> Клиенты не могут передавать лицензии, предоставленные по данному предложению, отдельно от соответствующих лицензий.</w:t>
      </w:r>
    </w:p>
    <w:p w:rsidR="00FF4CAB" w:rsidRPr="006F5F06" w:rsidRDefault="00FF4CAB" w:rsidP="00376D4B">
      <w:pPr>
        <w:ind w:left="720"/>
        <w:rPr>
          <w:lang w:val="ru-RU"/>
        </w:rPr>
      </w:pPr>
    </w:p>
    <w:p w:rsidR="009B12B7" w:rsidRPr="006F5F06" w:rsidRDefault="00FF4CAB" w:rsidP="00924690">
      <w:pPr>
        <w:spacing w:after="60"/>
        <w:ind w:left="720"/>
        <w:rPr>
          <w:lang w:val="ru-RU"/>
        </w:rPr>
      </w:pPr>
      <w:r w:rsidRPr="006F5F06">
        <w:rPr>
          <w:rFonts w:eastAsia="Calibri" w:cs="Tahoma"/>
          <w:b/>
          <w:color w:val="000000"/>
          <w:szCs w:val="18"/>
          <w:lang w:val="ru-RU"/>
        </w:rPr>
        <w:t xml:space="preserve">Клиенты, продлевающие </w:t>
      </w:r>
      <w:r w:rsidRPr="00416CED">
        <w:rPr>
          <w:rFonts w:eastAsia="Calibri" w:cs="Tahoma"/>
          <w:b/>
          <w:color w:val="000000"/>
          <w:szCs w:val="18"/>
        </w:rPr>
        <w:t>Software</w:t>
      </w:r>
      <w:r w:rsidRPr="006F5F06">
        <w:rPr>
          <w:rFonts w:eastAsia="Calibri" w:cs="Tahoma"/>
          <w:b/>
          <w:color w:val="000000"/>
          <w:szCs w:val="18"/>
          <w:lang w:val="ru-RU"/>
        </w:rPr>
        <w:t xml:space="preserve"> </w:t>
      </w:r>
      <w:r w:rsidRPr="00416CED">
        <w:rPr>
          <w:rFonts w:eastAsia="Calibri" w:cs="Tahoma"/>
          <w:b/>
          <w:color w:val="000000"/>
          <w:szCs w:val="18"/>
        </w:rPr>
        <w:t>Assurance</w:t>
      </w:r>
      <w:r w:rsidRPr="006F5F06">
        <w:rPr>
          <w:rFonts w:eastAsia="Calibri" w:cs="Tahoma"/>
          <w:b/>
          <w:color w:val="000000"/>
          <w:szCs w:val="18"/>
          <w:lang w:val="ru-RU"/>
        </w:rPr>
        <w:t xml:space="preserve"> до 1 октября 2012 г.</w:t>
      </w:r>
    </w:p>
    <w:p w:rsidR="009B12B7" w:rsidRPr="006F5F06" w:rsidRDefault="00DC4FEC" w:rsidP="00FA48A3">
      <w:pPr>
        <w:ind w:left="720"/>
        <w:rPr>
          <w:lang w:val="ru-RU"/>
        </w:rPr>
      </w:pPr>
      <w:r w:rsidRPr="006F5F06">
        <w:rPr>
          <w:rFonts w:cs="Tahoma"/>
          <w:color w:val="000000"/>
          <w:szCs w:val="18"/>
          <w:lang w:val="ru-RU"/>
        </w:rPr>
        <w:t xml:space="preserve">Клиенты с соглашениями </w:t>
      </w:r>
      <w:r w:rsidRPr="00416CED">
        <w:rPr>
          <w:rFonts w:cs="Tahoma"/>
          <w:color w:val="000000"/>
          <w:szCs w:val="18"/>
        </w:rPr>
        <w:t>Academic</w:t>
      </w:r>
      <w:r w:rsidRPr="006F5F06">
        <w:rPr>
          <w:rFonts w:cs="Tahoma"/>
          <w:color w:val="000000"/>
          <w:szCs w:val="18"/>
          <w:lang w:val="ru-RU"/>
        </w:rPr>
        <w:t xml:space="preserve">, </w:t>
      </w:r>
      <w:r w:rsidRPr="00416CED">
        <w:rPr>
          <w:rFonts w:cs="Tahoma"/>
          <w:color w:val="000000"/>
          <w:szCs w:val="18"/>
        </w:rPr>
        <w:t>Open</w:t>
      </w:r>
      <w:r w:rsidRPr="006F5F06">
        <w:rPr>
          <w:rFonts w:cs="Tahoma"/>
          <w:color w:val="000000"/>
          <w:szCs w:val="18"/>
          <w:lang w:val="ru-RU"/>
        </w:rPr>
        <w:t xml:space="preserve"> и </w:t>
      </w:r>
      <w:r w:rsidRPr="00416CED">
        <w:rPr>
          <w:rFonts w:cs="Tahoma"/>
          <w:color w:val="000000"/>
          <w:szCs w:val="18"/>
        </w:rPr>
        <w:t>Open</w:t>
      </w:r>
      <w:r w:rsidRPr="006F5F06">
        <w:rPr>
          <w:rFonts w:cs="Tahoma"/>
          <w:color w:val="000000"/>
          <w:szCs w:val="18"/>
          <w:lang w:val="ru-RU"/>
        </w:rPr>
        <w:t xml:space="preserve"> </w:t>
      </w:r>
      <w:r w:rsidRPr="00416CED">
        <w:rPr>
          <w:rFonts w:cs="Tahoma"/>
          <w:color w:val="000000"/>
          <w:szCs w:val="18"/>
        </w:rPr>
        <w:t>Value</w:t>
      </w:r>
      <w:r w:rsidRPr="006F5F06">
        <w:rPr>
          <w:rFonts w:cs="Tahoma"/>
          <w:color w:val="000000"/>
          <w:szCs w:val="18"/>
          <w:lang w:val="ru-RU"/>
        </w:rPr>
        <w:t xml:space="preserve">, </w:t>
      </w:r>
      <w:r w:rsidRPr="006F5F06">
        <w:rPr>
          <w:rFonts w:cs="Tahoma"/>
          <w:szCs w:val="18"/>
          <w:lang w:val="ru-RU"/>
        </w:rPr>
        <w:t xml:space="preserve">продлевающие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до 1 октября 2012 г., будут иметь право на продление покрытия</w:t>
      </w:r>
      <w:r w:rsidRPr="006F5F06">
        <w:rPr>
          <w:rFonts w:cs="Tahoma"/>
          <w:color w:val="000000"/>
          <w:szCs w:val="18"/>
          <w:lang w:val="ru-RU"/>
        </w:rPr>
        <w:t xml:space="preserve"> по лицензиям, которые дают им право на предоставление лицензии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(каждая из них считается «соответствующей лицензией»).</w:t>
      </w:r>
      <w:r w:rsidR="00FA2C82" w:rsidRPr="006F5F06">
        <w:rPr>
          <w:rFonts w:cs="Tahoma"/>
          <w:color w:val="000000"/>
          <w:szCs w:val="18"/>
          <w:lang w:val="ru-RU"/>
        </w:rPr>
        <w:t xml:space="preserve"> </w:t>
      </w:r>
      <w:r w:rsidRPr="006F5F06">
        <w:rPr>
          <w:rFonts w:cs="Tahoma"/>
          <w:color w:val="000000"/>
          <w:szCs w:val="18"/>
          <w:lang w:val="ru-RU"/>
        </w:rPr>
        <w:t xml:space="preserve">При продлении покрытия для соответствующей лицензии считается, что клиент продлил покрытие для связанных лицензий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полученных в</w:t>
      </w:r>
      <w:r w:rsidR="00FA48A3">
        <w:rPr>
          <w:rFonts w:cs="Tahoma"/>
          <w:color w:val="000000"/>
          <w:szCs w:val="18"/>
        </w:rPr>
        <w:t> </w:t>
      </w:r>
      <w:r w:rsidRPr="006F5F06">
        <w:rPr>
          <w:rFonts w:cs="Tahoma"/>
          <w:color w:val="000000"/>
          <w:szCs w:val="18"/>
          <w:lang w:val="ru-RU"/>
        </w:rPr>
        <w:t>рамках предоставления лицензий.</w:t>
      </w:r>
      <w:r w:rsidR="00FA2C82" w:rsidRPr="006F5F06">
        <w:rPr>
          <w:rFonts w:cs="Tahoma"/>
          <w:color w:val="000000"/>
          <w:szCs w:val="18"/>
          <w:lang w:val="ru-RU"/>
        </w:rPr>
        <w:t xml:space="preserve"> </w:t>
      </w:r>
      <w:r w:rsidRPr="006F5F06">
        <w:rPr>
          <w:rFonts w:cs="Tahoma"/>
          <w:color w:val="000000"/>
          <w:szCs w:val="18"/>
          <w:lang w:val="ru-RU"/>
        </w:rPr>
        <w:t xml:space="preserve">Соответственно, клиент будет иметь право на использование любых последующих версий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ставших доступными во время продленного срока действия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и на продление покрытия для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с использованием действующих на тот момент цен на продление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после окончания срока действия покрытия, заказанного по данному предложению. Несмотря на продление покрытия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соответствующих лицензий условия предоставленной лицензии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остаются в полной силе.</w:t>
      </w:r>
      <w:r w:rsidR="00FA2C82" w:rsidRPr="006F5F06">
        <w:rPr>
          <w:rFonts w:cs="Tahoma"/>
          <w:color w:val="000000"/>
          <w:szCs w:val="18"/>
          <w:lang w:val="ru-RU"/>
        </w:rPr>
        <w:t xml:space="preserve"> </w:t>
      </w:r>
      <w:r w:rsidRPr="006F5F06">
        <w:rPr>
          <w:rFonts w:cs="Tahoma"/>
          <w:color w:val="000000"/>
          <w:szCs w:val="18"/>
          <w:lang w:val="ru-RU"/>
        </w:rPr>
        <w:t xml:space="preserve">Соответственно, клиенты не могут одновременно использовать программное обеспечение по соответствующей лицензии и связанным лицензиям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w:t>
      </w:r>
      <w:r w:rsidR="00FA2C82" w:rsidRPr="006F5F06">
        <w:rPr>
          <w:rFonts w:cs="Tahoma"/>
          <w:color w:val="000000"/>
          <w:szCs w:val="18"/>
          <w:lang w:val="ru-RU"/>
        </w:rPr>
        <w:t xml:space="preserve"> </w:t>
      </w:r>
      <w:r w:rsidRPr="006F5F06">
        <w:rPr>
          <w:rFonts w:cs="Tahoma"/>
          <w:color w:val="000000"/>
          <w:szCs w:val="18"/>
          <w:lang w:val="ru-RU"/>
        </w:rPr>
        <w:t xml:space="preserve">Лицензия и </w:t>
      </w:r>
      <w:r w:rsidRPr="00416CED">
        <w:rPr>
          <w:rFonts w:cs="Tahoma"/>
          <w:color w:val="000000"/>
          <w:szCs w:val="18"/>
        </w:rPr>
        <w:t>Software</w:t>
      </w:r>
      <w:r w:rsidRPr="006F5F06">
        <w:rPr>
          <w:rFonts w:cs="Tahoma"/>
          <w:color w:val="000000"/>
          <w:szCs w:val="18"/>
          <w:lang w:val="ru-RU"/>
        </w:rPr>
        <w:t xml:space="preserve"> </w:t>
      </w:r>
      <w:r w:rsidRPr="00416CED">
        <w:rPr>
          <w:rFonts w:cs="Tahoma"/>
          <w:color w:val="000000"/>
          <w:szCs w:val="18"/>
        </w:rPr>
        <w:t>Assurance</w:t>
      </w:r>
      <w:r w:rsidRPr="006F5F06">
        <w:rPr>
          <w:rFonts w:cs="Tahoma"/>
          <w:color w:val="000000"/>
          <w:szCs w:val="18"/>
          <w:lang w:val="ru-RU"/>
        </w:rPr>
        <w:t xml:space="preserve"> для новых лицензий, приобретенных при продлении, должны быть заказаны с использованием цен на </w:t>
      </w:r>
      <w:r w:rsidRPr="00416CED">
        <w:rPr>
          <w:rFonts w:cs="Tahoma"/>
          <w:color w:val="000000"/>
          <w:szCs w:val="18"/>
        </w:rPr>
        <w:t>System</w:t>
      </w:r>
      <w:r w:rsidRPr="006F5F06">
        <w:rPr>
          <w:rFonts w:cs="Tahoma"/>
          <w:color w:val="000000"/>
          <w:szCs w:val="18"/>
          <w:lang w:val="ru-RU"/>
        </w:rPr>
        <w:t xml:space="preserve"> </w:t>
      </w:r>
      <w:r w:rsidRPr="00416CED">
        <w:rPr>
          <w:rFonts w:cs="Tahoma"/>
          <w:color w:val="000000"/>
          <w:szCs w:val="18"/>
        </w:rPr>
        <w:t>Center</w:t>
      </w:r>
      <w:r w:rsidRPr="006F5F06">
        <w:rPr>
          <w:rFonts w:cs="Tahoma"/>
          <w:color w:val="000000"/>
          <w:szCs w:val="18"/>
          <w:lang w:val="ru-RU"/>
        </w:rPr>
        <w:t xml:space="preserve"> 2012. </w:t>
      </w:r>
    </w:p>
    <w:p w:rsidR="009B12B7" w:rsidRPr="006F5F06" w:rsidRDefault="009B12B7" w:rsidP="00376D4B">
      <w:pPr>
        <w:ind w:left="720"/>
        <w:rPr>
          <w:lang w:val="ru-RU"/>
        </w:rPr>
      </w:pPr>
    </w:p>
    <w:p w:rsidR="00FF4CAB" w:rsidRPr="006F5F06" w:rsidRDefault="009B12B7" w:rsidP="00FA48A3">
      <w:pPr>
        <w:ind w:left="720"/>
        <w:rPr>
          <w:lang w:val="ru-RU"/>
        </w:rPr>
      </w:pPr>
      <w:r w:rsidRPr="006F5F06">
        <w:rPr>
          <w:rFonts w:cs="Tahoma"/>
          <w:szCs w:val="18"/>
          <w:lang w:val="ru-RU"/>
        </w:rPr>
        <w:t xml:space="preserve">Любой другой клиент, до 1 октября 2012 г. продлевающий покрытие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лицензий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2012, предоставленных по данному предложению, аналогичным образом имеет право на продление покрытия с использованием цен на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лицензий, дающих право на</w:t>
      </w:r>
      <w:r w:rsidR="00FA48A3">
        <w:rPr>
          <w:rFonts w:cs="Tahoma"/>
          <w:szCs w:val="18"/>
        </w:rPr>
        <w:t> </w:t>
      </w:r>
      <w:r w:rsidRPr="006F5F06">
        <w:rPr>
          <w:rFonts w:cs="Tahoma"/>
          <w:szCs w:val="18"/>
          <w:lang w:val="ru-RU"/>
        </w:rPr>
        <w:t>такое предоставление лицензий.</w:t>
      </w:r>
      <w:r w:rsidR="00FA2C82" w:rsidRPr="006F5F06">
        <w:rPr>
          <w:rFonts w:cs="Tahoma"/>
          <w:szCs w:val="18"/>
          <w:lang w:val="ru-RU"/>
        </w:rPr>
        <w:t xml:space="preserve"> </w:t>
      </w:r>
      <w:r w:rsidRPr="006F5F06">
        <w:rPr>
          <w:rFonts w:cs="Tahoma"/>
          <w:szCs w:val="18"/>
          <w:lang w:val="ru-RU"/>
        </w:rPr>
        <w:t xml:space="preserve">Подробности можно узнать у менеджера </w:t>
      </w:r>
      <w:r w:rsidRPr="00416CED">
        <w:rPr>
          <w:rFonts w:cs="Tahoma"/>
          <w:szCs w:val="18"/>
        </w:rPr>
        <w:t>Microsoft</w:t>
      </w:r>
      <w:r w:rsidRPr="006F5F06">
        <w:rPr>
          <w:rFonts w:cs="Tahoma"/>
          <w:szCs w:val="18"/>
          <w:lang w:val="ru-RU"/>
        </w:rPr>
        <w:t xml:space="preserve"> по работе с клиентами или у торгового посредника.</w:t>
      </w:r>
      <w:r w:rsidR="00FA2C82" w:rsidRPr="006F5F06">
        <w:rPr>
          <w:rFonts w:cs="Tahoma"/>
          <w:szCs w:val="18"/>
          <w:lang w:val="ru-RU"/>
        </w:rPr>
        <w:t xml:space="preserve"> </w:t>
      </w:r>
      <w:r w:rsidRPr="006F5F06">
        <w:rPr>
          <w:rFonts w:cs="Tahoma"/>
          <w:szCs w:val="18"/>
          <w:lang w:val="ru-RU"/>
        </w:rPr>
        <w:t xml:space="preserve">Это предложение не применяется к продлению покрытия </w:t>
      </w:r>
      <w:r w:rsidRPr="00416CED">
        <w:rPr>
          <w:rFonts w:cs="Tahoma"/>
          <w:szCs w:val="18"/>
        </w:rPr>
        <w:t>Software</w:t>
      </w:r>
      <w:r w:rsidRPr="006F5F06">
        <w:rPr>
          <w:rFonts w:cs="Tahoma"/>
          <w:szCs w:val="18"/>
          <w:lang w:val="ru-RU"/>
        </w:rPr>
        <w:t xml:space="preserve"> </w:t>
      </w:r>
      <w:r w:rsidRPr="00416CED">
        <w:rPr>
          <w:rFonts w:cs="Tahoma"/>
          <w:szCs w:val="18"/>
        </w:rPr>
        <w:t>Assurance</w:t>
      </w:r>
      <w:r w:rsidRPr="006F5F06">
        <w:rPr>
          <w:rFonts w:cs="Tahoma"/>
          <w:szCs w:val="18"/>
          <w:lang w:val="ru-RU"/>
        </w:rPr>
        <w:t xml:space="preserve"> для клиентских лицензий на управления для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w:t>
      </w:r>
      <w:r w:rsidRPr="00416CED">
        <w:rPr>
          <w:rFonts w:cs="Tahoma"/>
          <w:szCs w:val="18"/>
        </w:rPr>
        <w:t>Client</w:t>
      </w:r>
      <w:r w:rsidRPr="006F5F06">
        <w:rPr>
          <w:rFonts w:cs="Tahoma"/>
          <w:szCs w:val="18"/>
          <w:lang w:val="ru-RU"/>
        </w:rPr>
        <w:t xml:space="preserve"> </w:t>
      </w:r>
      <w:r w:rsidRPr="00416CED">
        <w:rPr>
          <w:rFonts w:cs="Tahoma"/>
          <w:szCs w:val="18"/>
        </w:rPr>
        <w:t>Management</w:t>
      </w:r>
      <w:r w:rsidRPr="006F5F06">
        <w:rPr>
          <w:rFonts w:cs="Tahoma"/>
          <w:szCs w:val="18"/>
          <w:lang w:val="ru-RU"/>
        </w:rPr>
        <w:t xml:space="preserve"> </w:t>
      </w:r>
      <w:r w:rsidRPr="00416CED">
        <w:rPr>
          <w:rFonts w:cs="Tahoma"/>
          <w:szCs w:val="18"/>
        </w:rPr>
        <w:t>Suite</w:t>
      </w:r>
      <w:r w:rsidRPr="006F5F06">
        <w:rPr>
          <w:rFonts w:cs="Tahoma"/>
          <w:szCs w:val="18"/>
          <w:lang w:val="ru-RU"/>
        </w:rPr>
        <w:t xml:space="preserve"> и </w:t>
      </w:r>
      <w:r w:rsidRPr="00416CED">
        <w:rPr>
          <w:rFonts w:cs="Tahoma"/>
          <w:szCs w:val="18"/>
        </w:rPr>
        <w:t>System</w:t>
      </w:r>
      <w:r w:rsidRPr="006F5F06">
        <w:rPr>
          <w:rFonts w:cs="Tahoma"/>
          <w:szCs w:val="18"/>
          <w:lang w:val="ru-RU"/>
        </w:rPr>
        <w:t xml:space="preserve"> </w:t>
      </w:r>
      <w:r w:rsidRPr="00416CED">
        <w:rPr>
          <w:rFonts w:cs="Tahoma"/>
          <w:szCs w:val="18"/>
        </w:rPr>
        <w:t>Center</w:t>
      </w:r>
      <w:r w:rsidRPr="006F5F06">
        <w:rPr>
          <w:rFonts w:cs="Tahoma"/>
          <w:szCs w:val="18"/>
          <w:lang w:val="ru-RU"/>
        </w:rPr>
        <w:t xml:space="preserve"> </w:t>
      </w:r>
      <w:r w:rsidRPr="00416CED">
        <w:rPr>
          <w:rFonts w:cs="Tahoma"/>
          <w:szCs w:val="18"/>
        </w:rPr>
        <w:t>Configuration</w:t>
      </w:r>
      <w:r w:rsidRPr="006F5F06">
        <w:rPr>
          <w:rFonts w:cs="Tahoma"/>
          <w:szCs w:val="18"/>
          <w:lang w:val="ru-RU"/>
        </w:rPr>
        <w:t xml:space="preserve"> </w:t>
      </w:r>
      <w:r w:rsidRPr="00416CED">
        <w:rPr>
          <w:rFonts w:cs="Tahoma"/>
          <w:szCs w:val="18"/>
        </w:rPr>
        <w:t>Manager</w:t>
      </w:r>
      <w:r w:rsidRPr="006F5F06">
        <w:rPr>
          <w:rFonts w:cs="Tahoma"/>
          <w:szCs w:val="18"/>
          <w:lang w:val="ru-RU"/>
        </w:rPr>
        <w:t xml:space="preserve">. </w:t>
      </w:r>
    </w:p>
    <w:p w:rsidR="00FF4CAB" w:rsidRPr="006F5F06" w:rsidRDefault="00FF4CAB" w:rsidP="00924690">
      <w:pPr>
        <w:rPr>
          <w:lang w:val="ru-RU"/>
        </w:rPr>
      </w:pPr>
    </w:p>
    <w:p w:rsidR="00FF4CAB" w:rsidRPr="006F5F06" w:rsidRDefault="00FF4CAB" w:rsidP="00FF4CAB">
      <w:pPr>
        <w:rPr>
          <w:lang w:val="ru-RU"/>
        </w:rPr>
      </w:pPr>
    </w:p>
    <w:p w:rsidR="00916E81" w:rsidRPr="006F5F06" w:rsidRDefault="00A560B6" w:rsidP="002D35ED">
      <w:pPr>
        <w:pStyle w:val="Heading3"/>
        <w:rPr>
          <w:lang w:val="ru-RU"/>
        </w:rPr>
      </w:pPr>
      <w:bookmarkStart w:id="1553" w:name="_103_System_Center"/>
      <w:bookmarkStart w:id="1554" w:name="_91_System_Center"/>
      <w:bookmarkStart w:id="1555" w:name="_97_System_Center"/>
      <w:bookmarkStart w:id="1556" w:name="Srv_102SysCtr2012EndpointProt"/>
      <w:bookmarkStart w:id="1557" w:name="_Toc336338359"/>
      <w:bookmarkStart w:id="1558" w:name="_Toc363742058"/>
      <w:bookmarkEnd w:id="1553"/>
      <w:bookmarkEnd w:id="1554"/>
      <w:bookmarkEnd w:id="1555"/>
      <w:r w:rsidRPr="006F5F06">
        <w:rPr>
          <w:rFonts w:ascii="Tahoma" w:hAnsi="Tahoma" w:cs="Tahoma"/>
          <w:caps/>
          <w:color w:val="F66400"/>
          <w:sz w:val="22"/>
          <w:szCs w:val="22"/>
          <w:vertAlign w:val="superscript"/>
          <w:lang w:val="ru-RU"/>
        </w:rPr>
        <w:t>97</w:t>
      </w:r>
      <w:r w:rsidRPr="006F5F06">
        <w:rPr>
          <w:rFonts w:ascii="Tahoma" w:hAnsi="Tahoma" w:cs="Tahoma"/>
          <w:color w:val="F66400"/>
          <w:sz w:val="22"/>
          <w:szCs w:val="22"/>
          <w:lang w:val="ru-RU"/>
        </w:rPr>
        <w:t xml:space="preserve"> </w:t>
      </w:r>
      <w:r w:rsidRPr="00416CED">
        <w:rPr>
          <w:rFonts w:ascii="Tahoma" w:hAnsi="Tahoma" w:cs="Tahoma"/>
          <w:color w:val="F66400"/>
          <w:sz w:val="22"/>
          <w:szCs w:val="22"/>
        </w:rPr>
        <w:t>System</w:t>
      </w:r>
      <w:r w:rsidRPr="006F5F06">
        <w:rPr>
          <w:rFonts w:ascii="Tahoma" w:hAnsi="Tahoma" w:cs="Tahoma"/>
          <w:color w:val="F66400"/>
          <w:sz w:val="22"/>
          <w:szCs w:val="22"/>
          <w:lang w:val="ru-RU"/>
        </w:rPr>
        <w:t xml:space="preserve"> </w:t>
      </w:r>
      <w:r w:rsidRPr="00416CED">
        <w:rPr>
          <w:rFonts w:ascii="Tahoma" w:hAnsi="Tahoma" w:cs="Tahoma"/>
          <w:color w:val="F66400"/>
          <w:sz w:val="22"/>
          <w:szCs w:val="22"/>
        </w:rPr>
        <w:t>Center</w:t>
      </w:r>
      <w:r w:rsidRPr="006F5F06">
        <w:rPr>
          <w:rFonts w:ascii="Tahoma" w:hAnsi="Tahoma" w:cs="Tahoma"/>
          <w:color w:val="F66400"/>
          <w:sz w:val="22"/>
          <w:szCs w:val="22"/>
          <w:lang w:val="ru-RU"/>
        </w:rPr>
        <w:t xml:space="preserve"> 2012 </w:t>
      </w:r>
      <w:r w:rsidRPr="00416CED">
        <w:rPr>
          <w:rFonts w:ascii="Tahoma" w:hAnsi="Tahoma" w:cs="Tahoma"/>
          <w:color w:val="F66400"/>
          <w:sz w:val="22"/>
          <w:szCs w:val="22"/>
        </w:rPr>
        <w:t>Endpoint</w:t>
      </w:r>
      <w:r w:rsidRPr="006F5F06">
        <w:rPr>
          <w:rFonts w:ascii="Tahoma" w:hAnsi="Tahoma" w:cs="Tahoma"/>
          <w:color w:val="F66400"/>
          <w:sz w:val="22"/>
          <w:szCs w:val="22"/>
          <w:lang w:val="ru-RU"/>
        </w:rPr>
        <w:t xml:space="preserve"> </w:t>
      </w:r>
      <w:r w:rsidRPr="00416CED">
        <w:rPr>
          <w:rFonts w:ascii="Tahoma" w:hAnsi="Tahoma" w:cs="Tahoma"/>
          <w:color w:val="F66400"/>
          <w:sz w:val="22"/>
          <w:szCs w:val="22"/>
        </w:rPr>
        <w:t>Protection</w:t>
      </w:r>
      <w:bookmarkEnd w:id="1556"/>
      <w:bookmarkEnd w:id="1557"/>
      <w:bookmarkEnd w:id="1558"/>
    </w:p>
    <w:p w:rsidR="00916E81" w:rsidRPr="006F5F06" w:rsidRDefault="00916E81" w:rsidP="00C21BCF">
      <w:pPr>
        <w:ind w:left="720"/>
        <w:rPr>
          <w:lang w:val="ru-RU"/>
        </w:rPr>
      </w:pPr>
    </w:p>
    <w:p w:rsidR="00C21BCF" w:rsidRPr="006F5F06" w:rsidRDefault="00A0581B" w:rsidP="00A0581B">
      <w:pPr>
        <w:spacing w:after="60"/>
        <w:ind w:left="720"/>
        <w:rPr>
          <w:lang w:val="ru-RU"/>
        </w:rPr>
      </w:pPr>
      <w:r w:rsidRPr="006F5F06">
        <w:rPr>
          <w:rFonts w:eastAsia="Calibri" w:cs="Tahoma"/>
          <w:b/>
          <w:szCs w:val="18"/>
          <w:lang w:val="ru-RU"/>
        </w:rPr>
        <w:t>Обновления/переходы к использованию более ранних версий</w:t>
      </w:r>
    </w:p>
    <w:p w:rsidR="00C21BCF" w:rsidRPr="006F5F06" w:rsidRDefault="00C21BCF" w:rsidP="00FA48A3">
      <w:pPr>
        <w:ind w:left="720"/>
        <w:rPr>
          <w:lang w:val="ru-RU"/>
        </w:rPr>
      </w:pPr>
      <w:r w:rsidRPr="00416CED">
        <w:rPr>
          <w:rFonts w:eastAsia="Calibri" w:cs="Tahoma"/>
          <w:szCs w:val="18"/>
        </w:rPr>
        <w:t>С 1 апреля 2012 г. Forefront Endpoint Protection называется System Center 2012 Endpoint Protection. 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2012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в качестве отдельного предложения предоставляет права на</w:t>
      </w:r>
      <w:r w:rsidR="00FA48A3">
        <w:rPr>
          <w:rFonts w:eastAsia="Calibri" w:cs="Tahoma"/>
          <w:szCs w:val="18"/>
        </w:rPr>
        <w:t> </w:t>
      </w:r>
      <w:r w:rsidRPr="006F5F06">
        <w:rPr>
          <w:rFonts w:eastAsia="Calibri" w:cs="Tahoma"/>
          <w:szCs w:val="18"/>
          <w:lang w:val="ru-RU"/>
        </w:rPr>
        <w:t xml:space="preserve">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или </w:t>
      </w:r>
      <w:r w:rsidRPr="00416CED">
        <w:rPr>
          <w:rFonts w:eastAsia="Calibri" w:cs="Tahoma"/>
          <w:szCs w:val="18"/>
        </w:rPr>
        <w:t>Datacenter</w:t>
      </w:r>
      <w:r w:rsidRPr="006F5F06">
        <w:rPr>
          <w:rFonts w:eastAsia="Calibri" w:cs="Tahoma"/>
          <w:szCs w:val="18"/>
          <w:lang w:val="ru-RU"/>
        </w:rPr>
        <w:t>.</w:t>
      </w:r>
    </w:p>
    <w:p w:rsidR="00C21BCF" w:rsidRPr="006F5F06" w:rsidRDefault="00C21BCF" w:rsidP="00C21BCF">
      <w:pPr>
        <w:ind w:left="720"/>
        <w:rPr>
          <w:lang w:val="ru-RU"/>
        </w:rPr>
      </w:pPr>
    </w:p>
    <w:p w:rsidR="00C21BCF" w:rsidRPr="006F5F06" w:rsidRDefault="00C21BCF" w:rsidP="00C21BCF">
      <w:pPr>
        <w:ind w:left="720"/>
        <w:rPr>
          <w:lang w:val="ru-RU"/>
        </w:rPr>
      </w:pPr>
      <w:r w:rsidRPr="006F5F06">
        <w:rPr>
          <w:rFonts w:eastAsia="Calibri" w:cs="Tahoma"/>
          <w:szCs w:val="18"/>
          <w:lang w:val="ru-RU"/>
        </w:rPr>
        <w:t xml:space="preserve">Пользователи с действующими подписками </w:t>
      </w:r>
      <w:r w:rsidRPr="00416CED">
        <w:rPr>
          <w:rFonts w:eastAsia="Calibri" w:cs="Tahoma"/>
          <w:szCs w:val="18"/>
        </w:rPr>
        <w:t>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использующие службу для защиты клиентских устройств, могут выполнить обновление до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2012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и использовать это программное обеспечение в тех же целях. Клиенты с подписками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2012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xml:space="preserve"> также могут перейти на использование более ранней версии </w:t>
      </w:r>
      <w:r w:rsidRPr="00416CED">
        <w:rPr>
          <w:rFonts w:eastAsia="Calibri" w:cs="Tahoma"/>
          <w:szCs w:val="18"/>
        </w:rPr>
        <w:t>Forefront</w:t>
      </w:r>
      <w:r w:rsidRPr="006F5F06">
        <w:rPr>
          <w:rFonts w:eastAsia="Calibri" w:cs="Tahoma"/>
          <w:szCs w:val="18"/>
          <w:lang w:val="ru-RU"/>
        </w:rPr>
        <w:t xml:space="preserve">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w:t>
      </w:r>
    </w:p>
    <w:p w:rsidR="00C21BCF" w:rsidRPr="006F5F06" w:rsidRDefault="00C21BCF" w:rsidP="00C21BCF">
      <w:pPr>
        <w:ind w:left="720"/>
        <w:rPr>
          <w:lang w:val="ru-RU"/>
        </w:rPr>
      </w:pPr>
    </w:p>
    <w:p w:rsidR="00C21BCF" w:rsidRPr="00416CED" w:rsidRDefault="00C21BCF" w:rsidP="00C21BCF">
      <w:pPr>
        <w:ind w:left="720"/>
      </w:pPr>
      <w:r w:rsidRPr="00416CED">
        <w:rPr>
          <w:rFonts w:eastAsia="Calibri" w:cs="Tahoma"/>
          <w:szCs w:val="18"/>
        </w:rPr>
        <w:t>System Center 2012 Configuration Manager является консолью управления для System Center 2012 Endpoint Protection.</w:t>
      </w:r>
      <w:r w:rsidR="00FA2C82" w:rsidRPr="00416CED">
        <w:rPr>
          <w:rFonts w:eastAsia="Calibri" w:cs="Tahoma"/>
          <w:szCs w:val="18"/>
        </w:rPr>
        <w:t xml:space="preserve"> </w:t>
      </w:r>
      <w:r w:rsidRPr="00416CED">
        <w:rPr>
          <w:rFonts w:eastAsia="Calibri" w:cs="Tahoma"/>
          <w:szCs w:val="18"/>
        </w:rPr>
        <w:t>Для управления System Center 2012 Endpoint Protection клиенты должны иметь лицензию на System Center 2012 Configuration Manager.</w:t>
      </w:r>
      <w:r w:rsidR="00FA2C82" w:rsidRPr="00416CED">
        <w:rPr>
          <w:rFonts w:eastAsia="Calibri" w:cs="Tahoma"/>
          <w:szCs w:val="18"/>
        </w:rPr>
        <w:t xml:space="preserve"> </w:t>
      </w:r>
      <w:r w:rsidRPr="00416CED">
        <w:rPr>
          <w:rFonts w:eastAsia="Calibri" w:cs="Tahoma"/>
          <w:szCs w:val="18"/>
        </w:rPr>
        <w:t>Либо System Center 2012 Endpoint Protection можно использовать без специального средства управления, тогда лицензировать System Center 2012 Configuration Manager не требуется.</w:t>
      </w:r>
      <w:r w:rsidR="00FA2C82" w:rsidRPr="00416CED">
        <w:rPr>
          <w:rFonts w:eastAsia="Calibri" w:cs="Tahoma"/>
          <w:szCs w:val="18"/>
        </w:rPr>
        <w:t xml:space="preserve"> </w:t>
      </w:r>
    </w:p>
    <w:p w:rsidR="00C21BCF" w:rsidRPr="00416CED" w:rsidRDefault="00C21BCF" w:rsidP="00C21BCF">
      <w:pPr>
        <w:ind w:left="720"/>
      </w:pPr>
    </w:p>
    <w:p w:rsidR="00C21BCF" w:rsidRPr="006F5F06" w:rsidRDefault="00A0581B" w:rsidP="00A0581B">
      <w:pPr>
        <w:spacing w:after="60"/>
        <w:ind w:left="720"/>
        <w:rPr>
          <w:lang w:val="ru-RU"/>
        </w:rPr>
      </w:pPr>
      <w:r w:rsidRPr="006F5F06">
        <w:rPr>
          <w:rFonts w:eastAsia="Calibri" w:cs="Tahoma"/>
          <w:b/>
          <w:szCs w:val="18"/>
          <w:lang w:val="ru-RU"/>
        </w:rPr>
        <w:t>Домашнее использование</w:t>
      </w:r>
    </w:p>
    <w:p w:rsidR="00FF4CAB" w:rsidRPr="006F5F06" w:rsidRDefault="00C21BCF" w:rsidP="00A0581B">
      <w:pPr>
        <w:ind w:left="720"/>
        <w:rPr>
          <w:lang w:val="ru-RU"/>
        </w:rPr>
      </w:pPr>
      <w:r w:rsidRPr="006F5F06">
        <w:rPr>
          <w:rFonts w:eastAsia="Calibri" w:cs="Tahoma"/>
          <w:szCs w:val="18"/>
          <w:lang w:val="ru-RU"/>
        </w:rPr>
        <w:t xml:space="preserve">Клиенты, имеющие действующие Лицензии </w:t>
      </w:r>
      <w:r w:rsidRPr="00416CED">
        <w:rPr>
          <w:rFonts w:eastAsia="Calibri" w:cs="Tahoma"/>
          <w:szCs w:val="18"/>
        </w:rPr>
        <w:t>User</w:t>
      </w:r>
      <w:r w:rsidRPr="006F5F06">
        <w:rPr>
          <w:rFonts w:eastAsia="Calibri" w:cs="Tahoma"/>
          <w:szCs w:val="18"/>
          <w:lang w:val="ru-RU"/>
        </w:rPr>
        <w:t xml:space="preserve"> </w:t>
      </w:r>
      <w:r w:rsidRPr="00416CED">
        <w:rPr>
          <w:rFonts w:eastAsia="Calibri" w:cs="Tahoma"/>
          <w:szCs w:val="18"/>
        </w:rPr>
        <w:t>SL</w:t>
      </w:r>
      <w:r w:rsidRPr="006F5F06">
        <w:rPr>
          <w:rFonts w:eastAsia="Calibri" w:cs="Tahoma"/>
          <w:szCs w:val="18"/>
          <w:lang w:val="ru-RU"/>
        </w:rPr>
        <w:t xml:space="preserve"> для </w:t>
      </w:r>
      <w:r w:rsidRPr="00416CED">
        <w:rPr>
          <w:rFonts w:eastAsia="Calibri" w:cs="Tahoma"/>
          <w:szCs w:val="18"/>
        </w:rPr>
        <w:t>System</w:t>
      </w:r>
      <w:r w:rsidRPr="006F5F06">
        <w:rPr>
          <w:rFonts w:eastAsia="Calibri" w:cs="Tahoma"/>
          <w:szCs w:val="18"/>
          <w:lang w:val="ru-RU"/>
        </w:rPr>
        <w:t xml:space="preserve"> </w:t>
      </w:r>
      <w:r w:rsidRPr="00416CED">
        <w:rPr>
          <w:rFonts w:eastAsia="Calibri" w:cs="Tahoma"/>
          <w:szCs w:val="18"/>
        </w:rPr>
        <w:t>Center</w:t>
      </w:r>
      <w:r w:rsidRPr="006F5F06">
        <w:rPr>
          <w:rFonts w:eastAsia="Calibri" w:cs="Tahoma"/>
          <w:szCs w:val="18"/>
          <w:lang w:val="ru-RU"/>
        </w:rPr>
        <w:t xml:space="preserve"> 2012 </w:t>
      </w:r>
      <w:r w:rsidRPr="00416CED">
        <w:rPr>
          <w:rFonts w:eastAsia="Calibri" w:cs="Tahoma"/>
          <w:szCs w:val="18"/>
        </w:rPr>
        <w:t>Endpoint</w:t>
      </w:r>
      <w:r w:rsidRPr="006F5F06">
        <w:rPr>
          <w:rFonts w:eastAsia="Calibri" w:cs="Tahoma"/>
          <w:szCs w:val="18"/>
          <w:lang w:val="ru-RU"/>
        </w:rPr>
        <w:t xml:space="preserve"> </w:t>
      </w:r>
      <w:r w:rsidRPr="00416CED">
        <w:rPr>
          <w:rFonts w:eastAsia="Calibri" w:cs="Tahoma"/>
          <w:szCs w:val="18"/>
        </w:rPr>
        <w:t>Protection</w:t>
      </w:r>
      <w:r w:rsidRPr="006F5F06">
        <w:rPr>
          <w:rFonts w:eastAsia="Calibri" w:cs="Tahoma"/>
          <w:szCs w:val="18"/>
          <w:lang w:val="ru-RU"/>
        </w:rPr>
        <w:t>, имеют право на участие в программе домашнего использования.</w:t>
      </w:r>
    </w:p>
    <w:p w:rsidR="00A0581B" w:rsidRPr="006F5F06" w:rsidRDefault="00A0581B" w:rsidP="00A0581B">
      <w:pPr>
        <w:rPr>
          <w:lang w:val="ru-RU"/>
        </w:rPr>
      </w:pPr>
    </w:p>
    <w:p w:rsidR="001704C2" w:rsidRPr="006F5F06" w:rsidRDefault="001704C2" w:rsidP="001704C2">
      <w:pPr>
        <w:rPr>
          <w:lang w:val="ru-RU"/>
        </w:rPr>
      </w:pPr>
      <w:bookmarkStart w:id="1559" w:name="_91_TechNet_Plus"/>
      <w:bookmarkStart w:id="1560" w:name="_98_TechNet_Plus"/>
      <w:bookmarkEnd w:id="1543"/>
      <w:bookmarkEnd w:id="1559"/>
      <w:bookmarkEnd w:id="1560"/>
    </w:p>
    <w:p w:rsidR="00FF4CAB" w:rsidRPr="007B7278" w:rsidRDefault="00A2524E" w:rsidP="00FF4CAB">
      <w:pPr>
        <w:pStyle w:val="Heading3"/>
        <w:rPr>
          <w:lang w:val="fr-FR"/>
        </w:rPr>
      </w:pPr>
      <w:bookmarkStart w:id="1561" w:name="_92_Visual_Studio"/>
      <w:bookmarkStart w:id="1562" w:name="_90_VDI_Standard"/>
      <w:bookmarkStart w:id="1563" w:name="_99_VDI_Standard"/>
      <w:bookmarkStart w:id="1564" w:name="_98_VDI_Standard"/>
      <w:bookmarkStart w:id="1565" w:name="_Toc336338361"/>
      <w:bookmarkStart w:id="1566" w:name="_Toc363742059"/>
      <w:bookmarkStart w:id="1567" w:name="Srv_105VDIStandardandPremiumSuites"/>
      <w:bookmarkStart w:id="1568" w:name="Srv_94VSLoadTestVirtualUserPack10"/>
      <w:bookmarkEnd w:id="1561"/>
      <w:bookmarkEnd w:id="1562"/>
      <w:bookmarkEnd w:id="1563"/>
      <w:bookmarkEnd w:id="1564"/>
      <w:r w:rsidRPr="007B7278">
        <w:rPr>
          <w:rFonts w:ascii="Tahoma" w:hAnsi="Tahoma" w:cs="Tahoma"/>
          <w:caps/>
          <w:color w:val="FF7415"/>
          <w:sz w:val="22"/>
          <w:szCs w:val="22"/>
          <w:vertAlign w:val="superscript"/>
          <w:lang w:val="fr-FR"/>
        </w:rPr>
        <w:t xml:space="preserve">98 </w:t>
      </w:r>
      <w:r w:rsidRPr="007B7278">
        <w:rPr>
          <w:rFonts w:ascii="Tahoma" w:hAnsi="Tahoma" w:cs="Tahoma"/>
          <w:color w:val="FF7415"/>
          <w:sz w:val="22"/>
          <w:szCs w:val="22"/>
          <w:lang w:val="fr-FR"/>
        </w:rPr>
        <w:t xml:space="preserve">VDI Standard Suite </w:t>
      </w:r>
      <w:r w:rsidRPr="00416CED">
        <w:rPr>
          <w:rFonts w:ascii="Tahoma" w:hAnsi="Tahoma" w:cs="Tahoma"/>
          <w:color w:val="FF7415"/>
          <w:sz w:val="22"/>
          <w:szCs w:val="22"/>
        </w:rPr>
        <w:t>и</w:t>
      </w:r>
      <w:r w:rsidRPr="007B7278">
        <w:rPr>
          <w:rFonts w:ascii="Tahoma" w:hAnsi="Tahoma" w:cs="Tahoma"/>
          <w:color w:val="FF7415"/>
          <w:sz w:val="22"/>
          <w:szCs w:val="22"/>
          <w:lang w:val="fr-FR"/>
        </w:rPr>
        <w:t xml:space="preserve"> Premium Suite</w:t>
      </w:r>
      <w:bookmarkEnd w:id="1565"/>
      <w:bookmarkEnd w:id="1566"/>
    </w:p>
    <w:bookmarkEnd w:id="1567"/>
    <w:p w:rsidR="00FF4CAB" w:rsidRPr="007B7278" w:rsidRDefault="00FF4CAB" w:rsidP="00B76943">
      <w:pPr>
        <w:rPr>
          <w:lang w:val="fr-FR"/>
        </w:rPr>
      </w:pPr>
    </w:p>
    <w:p w:rsidR="00FF4CAB" w:rsidRPr="007B7278" w:rsidRDefault="00FF4CAB" w:rsidP="00B76943">
      <w:pPr>
        <w:pStyle w:val="EndnoteText"/>
        <w:ind w:left="720"/>
        <w:rPr>
          <w:lang w:val="fr-FR"/>
        </w:rPr>
      </w:pPr>
      <w:r w:rsidRPr="006F5F06">
        <w:rPr>
          <w:rFonts w:ascii="Tahoma" w:hAnsi="Tahoma" w:cs="Tahoma"/>
          <w:color w:val="000000"/>
          <w:sz w:val="18"/>
          <w:lang w:val="ru-RU"/>
        </w:rPr>
        <w:t>Жизненный</w:t>
      </w:r>
      <w:r w:rsidRPr="007B7278">
        <w:rPr>
          <w:rFonts w:ascii="Tahoma" w:hAnsi="Tahoma" w:cs="Tahoma"/>
          <w:color w:val="000000"/>
          <w:sz w:val="18"/>
          <w:lang w:val="fr-FR"/>
        </w:rPr>
        <w:t> </w:t>
      </w:r>
      <w:r w:rsidRPr="006F5F06">
        <w:rPr>
          <w:rFonts w:ascii="Tahoma" w:hAnsi="Tahoma" w:cs="Tahoma"/>
          <w:color w:val="000000"/>
          <w:sz w:val="18"/>
          <w:lang w:val="ru-RU"/>
        </w:rPr>
        <w:t>цикл</w:t>
      </w:r>
      <w:r w:rsidRPr="007B7278">
        <w:rPr>
          <w:rFonts w:ascii="Tahoma" w:hAnsi="Tahoma" w:cs="Tahoma"/>
          <w:color w:val="000000"/>
          <w:sz w:val="18"/>
          <w:lang w:val="fr-FR"/>
        </w:rPr>
        <w:t xml:space="preserve"> </w:t>
      </w:r>
      <w:r w:rsidRPr="006F5F06">
        <w:rPr>
          <w:rFonts w:ascii="Tahoma" w:hAnsi="Tahoma" w:cs="Tahoma"/>
          <w:color w:val="000000"/>
          <w:sz w:val="18"/>
          <w:lang w:val="ru-RU"/>
        </w:rPr>
        <w:t>этих</w:t>
      </w:r>
      <w:r w:rsidRPr="007B7278">
        <w:rPr>
          <w:rFonts w:ascii="Tahoma" w:hAnsi="Tahoma" w:cs="Tahoma"/>
          <w:color w:val="000000"/>
          <w:sz w:val="18"/>
          <w:lang w:val="fr-FR"/>
        </w:rPr>
        <w:t xml:space="preserve"> </w:t>
      </w:r>
      <w:r w:rsidRPr="006F5F06">
        <w:rPr>
          <w:rFonts w:ascii="Tahoma" w:hAnsi="Tahoma" w:cs="Tahoma"/>
          <w:color w:val="000000"/>
          <w:sz w:val="18"/>
          <w:lang w:val="ru-RU"/>
        </w:rPr>
        <w:t>продуктов</w:t>
      </w:r>
      <w:r w:rsidRPr="007B7278">
        <w:rPr>
          <w:rFonts w:ascii="Tahoma" w:hAnsi="Tahoma" w:cs="Tahoma"/>
          <w:color w:val="000000"/>
          <w:sz w:val="18"/>
          <w:lang w:val="fr-FR"/>
        </w:rPr>
        <w:t xml:space="preserve"> </w:t>
      </w:r>
      <w:r w:rsidRPr="006F5F06">
        <w:rPr>
          <w:rFonts w:ascii="Tahoma" w:hAnsi="Tahoma" w:cs="Tahoma"/>
          <w:color w:val="000000"/>
          <w:sz w:val="18"/>
          <w:lang w:val="ru-RU"/>
        </w:rPr>
        <w:t>закончился</w:t>
      </w:r>
      <w:r w:rsidRPr="007B7278">
        <w:rPr>
          <w:rFonts w:ascii="Tahoma" w:hAnsi="Tahoma" w:cs="Tahoma"/>
          <w:color w:val="000000"/>
          <w:sz w:val="18"/>
          <w:lang w:val="fr-FR"/>
        </w:rPr>
        <w:t xml:space="preserve"> </w:t>
      </w:r>
      <w:r w:rsidRPr="006F5F06">
        <w:rPr>
          <w:rFonts w:ascii="Tahoma" w:hAnsi="Tahoma" w:cs="Tahoma"/>
          <w:color w:val="000000"/>
          <w:sz w:val="18"/>
          <w:lang w:val="ru-RU"/>
        </w:rPr>
        <w:t>и</w:t>
      </w:r>
      <w:r w:rsidRPr="007B7278">
        <w:rPr>
          <w:rFonts w:ascii="Tahoma" w:hAnsi="Tahoma" w:cs="Tahoma"/>
          <w:color w:val="000000"/>
          <w:sz w:val="18"/>
          <w:lang w:val="fr-FR"/>
        </w:rPr>
        <w:t xml:space="preserve"> </w:t>
      </w:r>
      <w:r w:rsidRPr="006F5F06">
        <w:rPr>
          <w:rFonts w:ascii="Tahoma" w:hAnsi="Tahoma" w:cs="Tahoma"/>
          <w:color w:val="000000"/>
          <w:sz w:val="18"/>
          <w:lang w:val="ru-RU"/>
        </w:rPr>
        <w:t>они</w:t>
      </w:r>
      <w:r w:rsidRPr="007B7278">
        <w:rPr>
          <w:rFonts w:ascii="Tahoma" w:hAnsi="Tahoma" w:cs="Tahoma"/>
          <w:color w:val="000000"/>
          <w:sz w:val="18"/>
          <w:lang w:val="fr-FR"/>
        </w:rPr>
        <w:t xml:space="preserve"> </w:t>
      </w:r>
      <w:r w:rsidRPr="006F5F06">
        <w:rPr>
          <w:rFonts w:ascii="Tahoma" w:hAnsi="Tahoma" w:cs="Tahoma"/>
          <w:color w:val="000000"/>
          <w:sz w:val="18"/>
          <w:lang w:val="ru-RU"/>
        </w:rPr>
        <w:t>больше</w:t>
      </w:r>
      <w:r w:rsidRPr="007B7278">
        <w:rPr>
          <w:rFonts w:ascii="Tahoma" w:hAnsi="Tahoma" w:cs="Tahoma"/>
          <w:color w:val="000000"/>
          <w:sz w:val="18"/>
          <w:lang w:val="fr-FR"/>
        </w:rPr>
        <w:t> </w:t>
      </w:r>
      <w:r w:rsidRPr="006F5F06">
        <w:rPr>
          <w:rFonts w:ascii="Tahoma" w:hAnsi="Tahoma" w:cs="Tahoma"/>
          <w:color w:val="000000"/>
          <w:sz w:val="18"/>
          <w:lang w:val="ru-RU"/>
        </w:rPr>
        <w:t>не</w:t>
      </w:r>
      <w:r w:rsidRPr="007B7278">
        <w:rPr>
          <w:rFonts w:ascii="Tahoma" w:hAnsi="Tahoma" w:cs="Tahoma"/>
          <w:color w:val="000000"/>
          <w:sz w:val="18"/>
          <w:lang w:val="fr-FR"/>
        </w:rPr>
        <w:t xml:space="preserve"> </w:t>
      </w:r>
      <w:r w:rsidRPr="006F5F06">
        <w:rPr>
          <w:rFonts w:ascii="Tahoma" w:hAnsi="Tahoma" w:cs="Tahoma"/>
          <w:color w:val="000000"/>
          <w:sz w:val="18"/>
          <w:lang w:val="ru-RU"/>
        </w:rPr>
        <w:t>будут</w:t>
      </w:r>
      <w:r w:rsidRPr="007B7278">
        <w:rPr>
          <w:rFonts w:ascii="Tahoma" w:hAnsi="Tahoma" w:cs="Tahoma"/>
          <w:color w:val="000000"/>
          <w:sz w:val="18"/>
          <w:lang w:val="fr-FR"/>
        </w:rPr>
        <w:t xml:space="preserve"> </w:t>
      </w:r>
      <w:r w:rsidRPr="006F5F06">
        <w:rPr>
          <w:rFonts w:ascii="Tahoma" w:hAnsi="Tahoma" w:cs="Tahoma"/>
          <w:color w:val="000000"/>
          <w:sz w:val="18"/>
          <w:lang w:val="ru-RU"/>
        </w:rPr>
        <w:t>предлагаться</w:t>
      </w:r>
      <w:r w:rsidRPr="007B7278">
        <w:rPr>
          <w:rFonts w:ascii="Tahoma" w:hAnsi="Tahoma" w:cs="Tahoma"/>
          <w:color w:val="000000"/>
          <w:sz w:val="18"/>
          <w:lang w:val="fr-FR"/>
        </w:rPr>
        <w:t xml:space="preserve">. </w:t>
      </w:r>
      <w:r w:rsidRPr="006F5F06">
        <w:rPr>
          <w:rFonts w:ascii="Tahoma" w:hAnsi="Tahoma" w:cs="Tahoma"/>
          <w:color w:val="000000"/>
          <w:sz w:val="18"/>
          <w:lang w:val="ru-RU"/>
        </w:rPr>
        <w:t>Клиенты</w:t>
      </w:r>
      <w:r w:rsidRPr="007B7278">
        <w:rPr>
          <w:rFonts w:ascii="Tahoma" w:hAnsi="Tahoma" w:cs="Tahoma"/>
          <w:color w:val="000000"/>
          <w:sz w:val="18"/>
          <w:lang w:val="fr-FR"/>
        </w:rPr>
        <w:t xml:space="preserve"> </w:t>
      </w:r>
      <w:r w:rsidRPr="006F5F06">
        <w:rPr>
          <w:rFonts w:ascii="Tahoma" w:hAnsi="Tahoma" w:cs="Tahoma"/>
          <w:color w:val="000000"/>
          <w:sz w:val="18"/>
          <w:lang w:val="ru-RU"/>
        </w:rPr>
        <w:t>с</w:t>
      </w:r>
      <w:r w:rsidRPr="007B7278">
        <w:rPr>
          <w:rFonts w:ascii="Tahoma" w:hAnsi="Tahoma" w:cs="Tahoma"/>
          <w:color w:val="000000"/>
          <w:sz w:val="18"/>
          <w:lang w:val="fr-FR"/>
        </w:rPr>
        <w:t xml:space="preserve"> </w:t>
      </w:r>
      <w:r w:rsidRPr="006F5F06">
        <w:rPr>
          <w:rFonts w:ascii="Tahoma" w:hAnsi="Tahoma" w:cs="Tahoma"/>
          <w:color w:val="000000"/>
          <w:sz w:val="18"/>
          <w:lang w:val="ru-RU"/>
        </w:rPr>
        <w:t>соглашением</w:t>
      </w:r>
      <w:r w:rsidRPr="007B7278">
        <w:rPr>
          <w:rFonts w:ascii="Tahoma" w:hAnsi="Tahoma" w:cs="Tahoma"/>
          <w:color w:val="000000"/>
          <w:sz w:val="18"/>
          <w:lang w:val="fr-FR"/>
        </w:rPr>
        <w:t xml:space="preserve"> Enterprise Agreement </w:t>
      </w:r>
      <w:r w:rsidRPr="006F5F06">
        <w:rPr>
          <w:rFonts w:ascii="Tahoma" w:hAnsi="Tahoma" w:cs="Tahoma"/>
          <w:color w:val="000000"/>
          <w:sz w:val="18"/>
          <w:lang w:val="ru-RU"/>
        </w:rPr>
        <w:t>могут</w:t>
      </w:r>
      <w:r w:rsidRPr="007B7278">
        <w:rPr>
          <w:rFonts w:ascii="Tahoma" w:hAnsi="Tahoma" w:cs="Tahoma"/>
          <w:color w:val="000000"/>
          <w:sz w:val="18"/>
          <w:lang w:val="fr-FR"/>
        </w:rPr>
        <w:t xml:space="preserve"> </w:t>
      </w:r>
      <w:r w:rsidRPr="006F5F06">
        <w:rPr>
          <w:rFonts w:ascii="Tahoma" w:hAnsi="Tahoma" w:cs="Tahoma"/>
          <w:color w:val="000000"/>
          <w:sz w:val="18"/>
          <w:lang w:val="ru-RU"/>
        </w:rPr>
        <w:t>найти</w:t>
      </w:r>
      <w:r w:rsidRPr="007B7278">
        <w:rPr>
          <w:rFonts w:ascii="Tahoma" w:hAnsi="Tahoma" w:cs="Tahoma"/>
          <w:color w:val="000000"/>
          <w:sz w:val="18"/>
          <w:lang w:val="fr-FR"/>
        </w:rPr>
        <w:t xml:space="preserve"> </w:t>
      </w:r>
      <w:r w:rsidRPr="006F5F06">
        <w:rPr>
          <w:rFonts w:ascii="Tahoma" w:hAnsi="Tahoma" w:cs="Tahoma"/>
          <w:color w:val="000000"/>
          <w:sz w:val="18"/>
          <w:lang w:val="ru-RU"/>
        </w:rPr>
        <w:t>сведения</w:t>
      </w:r>
      <w:r w:rsidRPr="007B7278">
        <w:rPr>
          <w:rFonts w:ascii="Tahoma" w:hAnsi="Tahoma" w:cs="Tahoma"/>
          <w:color w:val="000000"/>
          <w:sz w:val="18"/>
          <w:lang w:val="fr-FR"/>
        </w:rPr>
        <w:t xml:space="preserve"> </w:t>
      </w:r>
      <w:r w:rsidRPr="006F5F06">
        <w:rPr>
          <w:rFonts w:ascii="Tahoma" w:hAnsi="Tahoma" w:cs="Tahoma"/>
          <w:color w:val="000000"/>
          <w:sz w:val="18"/>
          <w:lang w:val="ru-RU"/>
        </w:rPr>
        <w:t>по</w:t>
      </w:r>
      <w:r w:rsidRPr="007B7278">
        <w:rPr>
          <w:rFonts w:ascii="Tahoma" w:hAnsi="Tahoma" w:cs="Tahoma"/>
          <w:color w:val="000000"/>
          <w:sz w:val="18"/>
          <w:lang w:val="fr-FR"/>
        </w:rPr>
        <w:t xml:space="preserve"> </w:t>
      </w:r>
      <w:r w:rsidRPr="006F5F06">
        <w:rPr>
          <w:rFonts w:ascii="Tahoma" w:hAnsi="Tahoma" w:cs="Tahoma"/>
          <w:color w:val="000000"/>
          <w:sz w:val="18"/>
          <w:lang w:val="ru-RU"/>
        </w:rPr>
        <w:t>правам</w:t>
      </w:r>
      <w:r w:rsidRPr="007B7278">
        <w:rPr>
          <w:rFonts w:ascii="Tahoma" w:hAnsi="Tahoma" w:cs="Tahoma"/>
          <w:color w:val="000000"/>
          <w:sz w:val="18"/>
          <w:lang w:val="fr-FR"/>
        </w:rPr>
        <w:t xml:space="preserve"> </w:t>
      </w:r>
      <w:r w:rsidRPr="006F5F06">
        <w:rPr>
          <w:rFonts w:ascii="Tahoma" w:hAnsi="Tahoma" w:cs="Tahoma"/>
          <w:color w:val="000000"/>
          <w:sz w:val="18"/>
          <w:lang w:val="ru-RU"/>
        </w:rPr>
        <w:t>на</w:t>
      </w:r>
      <w:r w:rsidRPr="007B7278">
        <w:rPr>
          <w:rFonts w:ascii="Tahoma" w:hAnsi="Tahoma" w:cs="Tahoma"/>
          <w:color w:val="000000"/>
          <w:sz w:val="18"/>
          <w:lang w:val="fr-FR"/>
        </w:rPr>
        <w:t xml:space="preserve"> </w:t>
      </w:r>
      <w:r w:rsidRPr="006F5F06">
        <w:rPr>
          <w:rFonts w:ascii="Tahoma" w:hAnsi="Tahoma" w:cs="Tahoma"/>
          <w:color w:val="000000"/>
          <w:sz w:val="18"/>
          <w:lang w:val="ru-RU"/>
        </w:rPr>
        <w:t>использование</w:t>
      </w:r>
      <w:r w:rsidRPr="007B7278">
        <w:rPr>
          <w:rFonts w:ascii="Tahoma" w:hAnsi="Tahoma" w:cs="Tahoma"/>
          <w:color w:val="000000"/>
          <w:sz w:val="18"/>
          <w:lang w:val="fr-FR"/>
        </w:rPr>
        <w:t xml:space="preserve"> </w:t>
      </w:r>
      <w:r w:rsidRPr="006F5F06">
        <w:rPr>
          <w:rFonts w:ascii="Tahoma" w:hAnsi="Tahoma" w:cs="Tahoma"/>
          <w:color w:val="000000"/>
          <w:sz w:val="18"/>
          <w:lang w:val="ru-RU"/>
        </w:rPr>
        <w:t>в</w:t>
      </w:r>
      <w:r w:rsidRPr="007B7278">
        <w:rPr>
          <w:rFonts w:ascii="Tahoma" w:hAnsi="Tahoma" w:cs="Tahoma"/>
          <w:color w:val="000000"/>
          <w:sz w:val="18"/>
          <w:lang w:val="fr-FR"/>
        </w:rPr>
        <w:t xml:space="preserve"> </w:t>
      </w:r>
      <w:r w:rsidRPr="006F5F06">
        <w:rPr>
          <w:rFonts w:ascii="Tahoma" w:hAnsi="Tahoma" w:cs="Tahoma"/>
          <w:color w:val="000000"/>
          <w:sz w:val="18"/>
          <w:lang w:val="ru-RU"/>
        </w:rPr>
        <w:t>более</w:t>
      </w:r>
      <w:r w:rsidRPr="007B7278">
        <w:rPr>
          <w:rFonts w:ascii="Tahoma" w:hAnsi="Tahoma" w:cs="Tahoma"/>
          <w:color w:val="000000"/>
          <w:sz w:val="18"/>
          <w:lang w:val="fr-FR"/>
        </w:rPr>
        <w:t xml:space="preserve"> </w:t>
      </w:r>
      <w:r w:rsidRPr="006F5F06">
        <w:rPr>
          <w:rFonts w:ascii="Tahoma" w:hAnsi="Tahoma" w:cs="Tahoma"/>
          <w:color w:val="000000"/>
          <w:sz w:val="18"/>
          <w:lang w:val="ru-RU"/>
        </w:rPr>
        <w:t>ранних</w:t>
      </w:r>
      <w:r w:rsidRPr="007B7278">
        <w:rPr>
          <w:rFonts w:ascii="Tahoma" w:hAnsi="Tahoma" w:cs="Tahoma"/>
          <w:color w:val="000000"/>
          <w:sz w:val="18"/>
          <w:lang w:val="fr-FR"/>
        </w:rPr>
        <w:t xml:space="preserve"> </w:t>
      </w:r>
      <w:r w:rsidRPr="006F5F06">
        <w:rPr>
          <w:rFonts w:ascii="Tahoma" w:hAnsi="Tahoma" w:cs="Tahoma"/>
          <w:color w:val="000000"/>
          <w:sz w:val="18"/>
          <w:lang w:val="ru-RU"/>
        </w:rPr>
        <w:t>версиях</w:t>
      </w:r>
      <w:r w:rsidRPr="007B7278">
        <w:rPr>
          <w:rFonts w:ascii="Tahoma" w:hAnsi="Tahoma" w:cs="Tahoma"/>
          <w:color w:val="000000"/>
          <w:sz w:val="18"/>
          <w:lang w:val="fr-FR"/>
        </w:rPr>
        <w:t xml:space="preserve"> </w:t>
      </w:r>
      <w:r w:rsidRPr="006F5F06">
        <w:rPr>
          <w:rFonts w:ascii="Tahoma" w:hAnsi="Tahoma" w:cs="Tahoma"/>
          <w:color w:val="000000"/>
          <w:sz w:val="18"/>
          <w:lang w:val="ru-RU"/>
        </w:rPr>
        <w:t>Прав</w:t>
      </w:r>
      <w:r w:rsidRPr="007B7278">
        <w:rPr>
          <w:rFonts w:ascii="Tahoma" w:hAnsi="Tahoma" w:cs="Tahoma"/>
          <w:color w:val="000000"/>
          <w:sz w:val="18"/>
          <w:lang w:val="fr-FR"/>
        </w:rPr>
        <w:t xml:space="preserve"> </w:t>
      </w:r>
      <w:r w:rsidRPr="006F5F06">
        <w:rPr>
          <w:rFonts w:ascii="Tahoma" w:hAnsi="Tahoma" w:cs="Tahoma"/>
          <w:color w:val="000000"/>
          <w:sz w:val="18"/>
          <w:lang w:val="ru-RU"/>
        </w:rPr>
        <w:t>на</w:t>
      </w:r>
      <w:r w:rsidRPr="007B7278">
        <w:rPr>
          <w:rFonts w:ascii="Tahoma" w:hAnsi="Tahoma" w:cs="Tahoma"/>
          <w:color w:val="000000"/>
          <w:sz w:val="18"/>
          <w:lang w:val="fr-FR"/>
        </w:rPr>
        <w:t xml:space="preserve"> </w:t>
      </w:r>
      <w:r w:rsidRPr="006F5F06">
        <w:rPr>
          <w:rFonts w:ascii="Tahoma" w:hAnsi="Tahoma" w:cs="Tahoma"/>
          <w:color w:val="000000"/>
          <w:sz w:val="18"/>
          <w:lang w:val="ru-RU"/>
        </w:rPr>
        <w:t>использование</w:t>
      </w:r>
      <w:r w:rsidRPr="007B7278">
        <w:rPr>
          <w:rFonts w:ascii="Tahoma" w:hAnsi="Tahoma" w:cs="Tahoma"/>
          <w:color w:val="000000"/>
          <w:sz w:val="18"/>
          <w:lang w:val="fr-FR"/>
        </w:rPr>
        <w:t xml:space="preserve"> </w:t>
      </w:r>
      <w:r w:rsidRPr="006F5F06">
        <w:rPr>
          <w:rFonts w:ascii="Tahoma" w:hAnsi="Tahoma" w:cs="Tahoma"/>
          <w:color w:val="000000"/>
          <w:sz w:val="18"/>
          <w:lang w:val="ru-RU"/>
        </w:rPr>
        <w:t>продуктов</w:t>
      </w:r>
      <w:r w:rsidRPr="007B7278">
        <w:rPr>
          <w:rFonts w:ascii="Tahoma" w:hAnsi="Tahoma" w:cs="Tahoma"/>
          <w:color w:val="000000"/>
          <w:sz w:val="18"/>
          <w:lang w:val="fr-FR"/>
        </w:rPr>
        <w:t>.</w:t>
      </w:r>
    </w:p>
    <w:p w:rsidR="00B54C21" w:rsidRPr="007B7278" w:rsidRDefault="00B54C21" w:rsidP="00B76943">
      <w:pPr>
        <w:pStyle w:val="EndnoteText"/>
        <w:ind w:left="0"/>
        <w:rPr>
          <w:lang w:val="fr-FR"/>
        </w:rPr>
      </w:pPr>
      <w:bookmarkStart w:id="1569" w:name="_91_Vexcel_Server,"/>
      <w:bookmarkEnd w:id="1569"/>
    </w:p>
    <w:p w:rsidR="00EA31A6" w:rsidRPr="007B7278" w:rsidRDefault="00EA31A6" w:rsidP="00B76943">
      <w:pPr>
        <w:pStyle w:val="EndnoteText"/>
        <w:ind w:left="0"/>
        <w:rPr>
          <w:lang w:val="fr-FR"/>
        </w:rPr>
      </w:pPr>
    </w:p>
    <w:p w:rsidR="00E8145C" w:rsidRPr="007B7278" w:rsidRDefault="005B4D93" w:rsidP="00E8145C">
      <w:pPr>
        <w:pStyle w:val="Heading2"/>
        <w:ind w:left="0"/>
        <w:rPr>
          <w:lang w:val="fr-FR"/>
        </w:rPr>
      </w:pPr>
      <w:bookmarkStart w:id="1570" w:name="_105_Windows_Azure"/>
      <w:bookmarkStart w:id="1571" w:name="_100_Windows_Azure"/>
      <w:bookmarkStart w:id="1572" w:name="_99_Службы_Windows"/>
      <w:bookmarkStart w:id="1573" w:name="_Toc336338362"/>
      <w:bookmarkStart w:id="1574" w:name="_Toc363742060"/>
      <w:bookmarkEnd w:id="1570"/>
      <w:bookmarkEnd w:id="1571"/>
      <w:bookmarkEnd w:id="1572"/>
      <w:r w:rsidRPr="007B7278">
        <w:rPr>
          <w:rFonts w:ascii="Tahoma" w:hAnsi="Tahoma" w:cs="Tahoma"/>
          <w:caps/>
          <w:color w:val="EE6000"/>
          <w:sz w:val="22"/>
          <w:szCs w:val="18"/>
          <w:vertAlign w:val="superscript"/>
          <w:lang w:val="fr-FR"/>
        </w:rPr>
        <w:t xml:space="preserve">99 </w:t>
      </w:r>
      <w:r w:rsidRPr="00416CED">
        <w:rPr>
          <w:rFonts w:ascii="Tahoma" w:hAnsi="Tahoma" w:cs="Tahoma"/>
          <w:color w:val="F8701C"/>
          <w:sz w:val="22"/>
          <w:szCs w:val="22"/>
        </w:rPr>
        <w:t>Службы</w:t>
      </w:r>
      <w:r w:rsidRPr="007B7278">
        <w:rPr>
          <w:rFonts w:ascii="Tahoma" w:hAnsi="Tahoma" w:cs="Tahoma"/>
          <w:color w:val="F8701C"/>
          <w:sz w:val="22"/>
          <w:szCs w:val="22"/>
          <w:lang w:val="fr-FR"/>
        </w:rPr>
        <w:t xml:space="preserve"> Windows Azure</w:t>
      </w:r>
      <w:bookmarkEnd w:id="1573"/>
      <w:bookmarkEnd w:id="1574"/>
    </w:p>
    <w:p w:rsidR="00E8145C" w:rsidRPr="007B7278" w:rsidRDefault="00E8145C" w:rsidP="00B76943">
      <w:pPr>
        <w:widowControl w:val="0"/>
        <w:jc w:val="both"/>
        <w:rPr>
          <w:lang w:val="fr-FR"/>
        </w:rPr>
      </w:pPr>
    </w:p>
    <w:p w:rsidR="00B76943" w:rsidRPr="007B7278" w:rsidRDefault="00E8145C" w:rsidP="00B76943">
      <w:pPr>
        <w:widowControl w:val="0"/>
        <w:spacing w:after="60"/>
        <w:ind w:left="720"/>
        <w:jc w:val="both"/>
        <w:rPr>
          <w:lang w:val="fr-FR"/>
        </w:rPr>
      </w:pPr>
      <w:r w:rsidRPr="00416CED">
        <w:rPr>
          <w:b/>
          <w:color w:val="000000"/>
        </w:rPr>
        <w:t>Минимальный</w:t>
      </w:r>
      <w:r w:rsidRPr="007B7278">
        <w:rPr>
          <w:b/>
          <w:color w:val="000000"/>
          <w:lang w:val="fr-FR"/>
        </w:rPr>
        <w:t xml:space="preserve"> </w:t>
      </w:r>
      <w:r w:rsidRPr="00416CED">
        <w:rPr>
          <w:b/>
          <w:color w:val="000000"/>
        </w:rPr>
        <w:t>объем</w:t>
      </w:r>
      <w:r w:rsidRPr="007B7278">
        <w:rPr>
          <w:b/>
          <w:color w:val="000000"/>
          <w:lang w:val="fr-FR"/>
        </w:rPr>
        <w:t xml:space="preserve"> </w:t>
      </w:r>
      <w:r w:rsidRPr="00416CED">
        <w:rPr>
          <w:b/>
          <w:color w:val="000000"/>
        </w:rPr>
        <w:t>вычислительных</w:t>
      </w:r>
      <w:r w:rsidRPr="007B7278">
        <w:rPr>
          <w:b/>
          <w:color w:val="000000"/>
          <w:lang w:val="fr-FR"/>
        </w:rPr>
        <w:t xml:space="preserve"> </w:t>
      </w:r>
      <w:r w:rsidRPr="00416CED">
        <w:rPr>
          <w:b/>
          <w:color w:val="000000"/>
        </w:rPr>
        <w:t>ресурсов</w:t>
      </w:r>
      <w:r w:rsidRPr="007B7278">
        <w:rPr>
          <w:b/>
          <w:color w:val="000000"/>
          <w:lang w:val="fr-FR"/>
        </w:rPr>
        <w:t xml:space="preserve"> Windows Azure Compute.</w:t>
      </w:r>
    </w:p>
    <w:p w:rsidR="00E8145C" w:rsidRPr="007B7278" w:rsidRDefault="00E8145C" w:rsidP="00B76943">
      <w:pPr>
        <w:widowControl w:val="0"/>
        <w:ind w:left="720"/>
        <w:jc w:val="both"/>
        <w:rPr>
          <w:lang w:val="fr-FR"/>
        </w:rPr>
      </w:pPr>
      <w:r w:rsidRPr="006F5F06">
        <w:rPr>
          <w:lang w:val="ru-RU"/>
        </w:rPr>
        <w:t>Для</w:t>
      </w:r>
      <w:r w:rsidRPr="007B7278">
        <w:rPr>
          <w:lang w:val="fr-FR"/>
        </w:rPr>
        <w:t xml:space="preserve"> Windows Azure Compute Microsoft </w:t>
      </w:r>
      <w:r w:rsidRPr="006F5F06">
        <w:rPr>
          <w:lang w:val="ru-RU"/>
        </w:rPr>
        <w:t>соглашается</w:t>
      </w:r>
      <w:r w:rsidRPr="007B7278">
        <w:rPr>
          <w:lang w:val="fr-FR"/>
        </w:rPr>
        <w:t xml:space="preserve"> </w:t>
      </w:r>
      <w:r w:rsidRPr="006F5F06">
        <w:rPr>
          <w:lang w:val="ru-RU"/>
        </w:rPr>
        <w:t>предоставить</w:t>
      </w:r>
      <w:r w:rsidRPr="007B7278">
        <w:rPr>
          <w:lang w:val="fr-FR"/>
        </w:rPr>
        <w:t xml:space="preserve"> </w:t>
      </w:r>
      <w:r w:rsidRPr="006F5F06">
        <w:rPr>
          <w:lang w:val="ru-RU"/>
        </w:rPr>
        <w:t>клиенту</w:t>
      </w:r>
      <w:r w:rsidRPr="007B7278">
        <w:rPr>
          <w:lang w:val="fr-FR"/>
        </w:rPr>
        <w:t xml:space="preserve"> </w:t>
      </w:r>
      <w:r w:rsidRPr="006F5F06">
        <w:rPr>
          <w:lang w:val="ru-RU"/>
        </w:rPr>
        <w:t>Минимальный</w:t>
      </w:r>
      <w:r w:rsidRPr="007B7278">
        <w:rPr>
          <w:lang w:val="fr-FR"/>
        </w:rPr>
        <w:t xml:space="preserve"> </w:t>
      </w:r>
      <w:r w:rsidRPr="006F5F06">
        <w:rPr>
          <w:lang w:val="ru-RU"/>
        </w:rPr>
        <w:t>объем</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Этот</w:t>
      </w:r>
      <w:r w:rsidRPr="007B7278">
        <w:rPr>
          <w:lang w:val="fr-FR"/>
        </w:rPr>
        <w:t xml:space="preserve"> </w:t>
      </w:r>
      <w:r w:rsidRPr="006F5F06">
        <w:rPr>
          <w:lang w:val="ru-RU"/>
        </w:rPr>
        <w:t>Минимальный</w:t>
      </w:r>
      <w:r w:rsidRPr="007B7278">
        <w:rPr>
          <w:lang w:val="fr-FR"/>
        </w:rPr>
        <w:t xml:space="preserve"> </w:t>
      </w:r>
      <w:r w:rsidRPr="006F5F06">
        <w:rPr>
          <w:lang w:val="ru-RU"/>
        </w:rPr>
        <w:t>объем</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будет</w:t>
      </w:r>
      <w:r w:rsidRPr="007B7278">
        <w:rPr>
          <w:lang w:val="fr-FR"/>
        </w:rPr>
        <w:t xml:space="preserve"> </w:t>
      </w:r>
      <w:r w:rsidRPr="006F5F06">
        <w:rPr>
          <w:lang w:val="ru-RU"/>
        </w:rPr>
        <w:t>составлять</w:t>
      </w:r>
      <w:r w:rsidRPr="007B7278">
        <w:rPr>
          <w:lang w:val="fr-FR"/>
        </w:rPr>
        <w:t xml:space="preserve"> </w:t>
      </w:r>
      <w:r w:rsidRPr="006F5F06">
        <w:rPr>
          <w:lang w:val="ru-RU"/>
        </w:rPr>
        <w:t>более</w:t>
      </w:r>
      <w:r w:rsidRPr="007B7278">
        <w:rPr>
          <w:lang w:val="fr-FR"/>
        </w:rPr>
        <w:t xml:space="preserve"> (1) </w:t>
      </w:r>
      <w:r w:rsidRPr="007B7278">
        <w:rPr>
          <w:rFonts w:eastAsia="Times New Roman"/>
          <w:color w:val="000000"/>
          <w:lang w:val="fr-FR"/>
        </w:rPr>
        <w:t xml:space="preserve">50 </w:t>
      </w:r>
      <w:r w:rsidRPr="006F5F06">
        <w:rPr>
          <w:rFonts w:eastAsia="Times New Roman"/>
          <w:color w:val="000000"/>
          <w:lang w:val="ru-RU"/>
        </w:rPr>
        <w:t>параллельных</w:t>
      </w:r>
      <w:r w:rsidRPr="007B7278">
        <w:rPr>
          <w:rFonts w:eastAsia="Times New Roman"/>
          <w:color w:val="000000"/>
          <w:lang w:val="fr-FR"/>
        </w:rPr>
        <w:t xml:space="preserve"> </w:t>
      </w:r>
      <w:r w:rsidRPr="006F5F06">
        <w:rPr>
          <w:rFonts w:eastAsia="Times New Roman"/>
          <w:color w:val="000000"/>
          <w:lang w:val="ru-RU"/>
        </w:rPr>
        <w:t>малых</w:t>
      </w:r>
      <w:r w:rsidRPr="007B7278">
        <w:rPr>
          <w:rFonts w:eastAsia="Times New Roman"/>
          <w:color w:val="000000"/>
          <w:lang w:val="fr-FR"/>
        </w:rPr>
        <w:t xml:space="preserve"> </w:t>
      </w:r>
      <w:r w:rsidRPr="006F5F06">
        <w:rPr>
          <w:rFonts w:eastAsia="Times New Roman"/>
          <w:color w:val="000000"/>
          <w:lang w:val="ru-RU"/>
        </w:rPr>
        <w:t>вычислительных</w:t>
      </w:r>
      <w:r w:rsidRPr="007B7278">
        <w:rPr>
          <w:rFonts w:eastAsia="Times New Roman"/>
          <w:color w:val="000000"/>
          <w:lang w:val="fr-FR"/>
        </w:rPr>
        <w:t xml:space="preserve"> </w:t>
      </w:r>
      <w:r w:rsidRPr="006F5F06">
        <w:rPr>
          <w:rFonts w:eastAsia="Times New Roman"/>
          <w:color w:val="000000"/>
          <w:lang w:val="ru-RU"/>
        </w:rPr>
        <w:t>экземпляров</w:t>
      </w:r>
      <w:r w:rsidRPr="007B7278">
        <w:rPr>
          <w:rFonts w:eastAsia="Times New Roman"/>
          <w:color w:val="000000"/>
          <w:lang w:val="fr-FR"/>
        </w:rPr>
        <w:t xml:space="preserve"> </w:t>
      </w:r>
      <w:r w:rsidRPr="006F5F06">
        <w:rPr>
          <w:rFonts w:eastAsia="Times New Roman"/>
          <w:color w:val="000000"/>
          <w:lang w:val="ru-RU"/>
        </w:rPr>
        <w:t>в</w:t>
      </w:r>
      <w:r w:rsidRPr="007B7278">
        <w:rPr>
          <w:rFonts w:eastAsia="Times New Roman"/>
          <w:color w:val="000000"/>
          <w:lang w:val="fr-FR"/>
        </w:rPr>
        <w:t xml:space="preserve"> </w:t>
      </w:r>
      <w:r w:rsidRPr="006F5F06">
        <w:rPr>
          <w:rFonts w:eastAsia="Times New Roman"/>
          <w:color w:val="000000"/>
          <w:lang w:val="ru-RU"/>
        </w:rPr>
        <w:t>месяц</w:t>
      </w:r>
      <w:r w:rsidRPr="007B7278">
        <w:rPr>
          <w:rFonts w:eastAsia="Times New Roman"/>
          <w:color w:val="000000"/>
          <w:lang w:val="fr-FR"/>
        </w:rPr>
        <w:t xml:space="preserve">, </w:t>
      </w:r>
      <w:r w:rsidRPr="006F5F06">
        <w:rPr>
          <w:rFonts w:eastAsia="Times New Roman"/>
          <w:color w:val="000000"/>
          <w:lang w:val="ru-RU"/>
        </w:rPr>
        <w:t>или</w:t>
      </w:r>
      <w:r w:rsidRPr="007B7278">
        <w:rPr>
          <w:rFonts w:eastAsia="Times New Roman"/>
          <w:color w:val="000000"/>
          <w:lang w:val="fr-FR"/>
        </w:rPr>
        <w:t xml:space="preserve"> (2) </w:t>
      </w:r>
      <w:r w:rsidRPr="007B7278">
        <w:rPr>
          <w:lang w:val="fr-FR"/>
        </w:rPr>
        <w:t>125</w:t>
      </w:r>
      <w:r w:rsidR="00952102" w:rsidRPr="007B7278">
        <w:rPr>
          <w:lang w:val="fr-FR"/>
        </w:rPr>
        <w:t>%</w:t>
      </w:r>
      <w:r w:rsidRPr="007B7278">
        <w:rPr>
          <w:lang w:val="fr-FR"/>
        </w:rPr>
        <w:t xml:space="preserve"> </w:t>
      </w:r>
      <w:r w:rsidRPr="006F5F06">
        <w:rPr>
          <w:lang w:val="ru-RU"/>
        </w:rPr>
        <w:t>Расчетного</w:t>
      </w:r>
      <w:r w:rsidRPr="007B7278">
        <w:rPr>
          <w:lang w:val="fr-FR"/>
        </w:rPr>
        <w:t xml:space="preserve"> </w:t>
      </w:r>
      <w:r w:rsidRPr="006F5F06">
        <w:rPr>
          <w:lang w:val="ru-RU"/>
        </w:rPr>
        <w:t>использования</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клиента</w:t>
      </w:r>
      <w:r w:rsidRPr="007B7278">
        <w:rPr>
          <w:lang w:val="fr-FR"/>
        </w:rPr>
        <w:t xml:space="preserve"> (</w:t>
      </w:r>
      <w:r w:rsidRPr="006F5F06">
        <w:rPr>
          <w:lang w:val="ru-RU"/>
        </w:rPr>
        <w:t>в</w:t>
      </w:r>
      <w:r w:rsidRPr="007B7278">
        <w:rPr>
          <w:lang w:val="fr-FR"/>
        </w:rPr>
        <w:t xml:space="preserve"> </w:t>
      </w:r>
      <w:r w:rsidRPr="006F5F06">
        <w:rPr>
          <w:lang w:val="ru-RU"/>
        </w:rPr>
        <w:t>соответствии</w:t>
      </w:r>
      <w:r w:rsidRPr="007B7278">
        <w:rPr>
          <w:lang w:val="fr-FR"/>
        </w:rPr>
        <w:t xml:space="preserve"> </w:t>
      </w:r>
      <w:r w:rsidRPr="006F5F06">
        <w:rPr>
          <w:lang w:val="ru-RU"/>
        </w:rPr>
        <w:t>с</w:t>
      </w:r>
      <w:r w:rsidRPr="007B7278">
        <w:rPr>
          <w:lang w:val="fr-FR"/>
        </w:rPr>
        <w:t xml:space="preserve"> </w:t>
      </w:r>
      <w:r w:rsidRPr="006F5F06">
        <w:rPr>
          <w:lang w:val="ru-RU"/>
        </w:rPr>
        <w:t>рассчитываемым</w:t>
      </w:r>
      <w:r w:rsidRPr="007B7278">
        <w:rPr>
          <w:lang w:val="fr-FR"/>
        </w:rPr>
        <w:t xml:space="preserve"> </w:t>
      </w:r>
      <w:r w:rsidRPr="006F5F06">
        <w:rPr>
          <w:lang w:val="ru-RU"/>
        </w:rPr>
        <w:t>ниже</w:t>
      </w:r>
      <w:r w:rsidRPr="007B7278">
        <w:rPr>
          <w:lang w:val="fr-FR"/>
        </w:rPr>
        <w:t xml:space="preserve">). </w:t>
      </w:r>
    </w:p>
    <w:p w:rsidR="00B76943" w:rsidRPr="007B7278" w:rsidRDefault="00B76943" w:rsidP="00B76943">
      <w:pPr>
        <w:widowControl w:val="0"/>
        <w:ind w:left="720"/>
        <w:jc w:val="both"/>
        <w:rPr>
          <w:lang w:val="fr-FR"/>
        </w:rPr>
      </w:pPr>
    </w:p>
    <w:p w:rsidR="00E8145C" w:rsidRPr="007B7278" w:rsidRDefault="00E8145C" w:rsidP="00B76943">
      <w:pPr>
        <w:widowControl w:val="0"/>
        <w:ind w:left="720"/>
        <w:jc w:val="both"/>
        <w:rPr>
          <w:lang w:val="fr-FR"/>
        </w:rPr>
      </w:pPr>
      <w:r w:rsidRPr="007B7278">
        <w:rPr>
          <w:lang w:val="fr-FR"/>
        </w:rPr>
        <w:t>«</w:t>
      </w:r>
      <w:r w:rsidRPr="006F5F06">
        <w:rPr>
          <w:lang w:val="ru-RU"/>
        </w:rPr>
        <w:t>Расчетное</w:t>
      </w:r>
      <w:r w:rsidRPr="007B7278">
        <w:rPr>
          <w:lang w:val="fr-FR"/>
        </w:rPr>
        <w:t xml:space="preserve"> </w:t>
      </w:r>
      <w:r w:rsidRPr="006F5F06">
        <w:rPr>
          <w:lang w:val="ru-RU"/>
        </w:rPr>
        <w:t>использование</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вычисляется</w:t>
      </w:r>
      <w:r w:rsidRPr="007B7278">
        <w:rPr>
          <w:lang w:val="fr-FR"/>
        </w:rPr>
        <w:t xml:space="preserve"> </w:t>
      </w:r>
      <w:r w:rsidRPr="006F5F06">
        <w:rPr>
          <w:lang w:val="ru-RU"/>
        </w:rPr>
        <w:t>путем</w:t>
      </w:r>
      <w:r w:rsidRPr="007B7278">
        <w:rPr>
          <w:lang w:val="fr-FR"/>
        </w:rPr>
        <w:t xml:space="preserve"> </w:t>
      </w:r>
      <w:r w:rsidRPr="006F5F06">
        <w:rPr>
          <w:lang w:val="ru-RU"/>
        </w:rPr>
        <w:t>деления</w:t>
      </w:r>
      <w:r w:rsidRPr="007B7278">
        <w:rPr>
          <w:lang w:val="fr-FR"/>
        </w:rPr>
        <w:t xml:space="preserve"> </w:t>
      </w:r>
      <w:r w:rsidRPr="006F5F06">
        <w:rPr>
          <w:lang w:val="ru-RU"/>
        </w:rPr>
        <w:t>Минимального</w:t>
      </w:r>
      <w:r w:rsidRPr="007B7278">
        <w:rPr>
          <w:lang w:val="fr-FR"/>
        </w:rPr>
        <w:t xml:space="preserve"> </w:t>
      </w:r>
      <w:r w:rsidRPr="006F5F06">
        <w:rPr>
          <w:lang w:val="ru-RU"/>
        </w:rPr>
        <w:t>заказа</w:t>
      </w:r>
      <w:r w:rsidRPr="007B7278">
        <w:rPr>
          <w:lang w:val="fr-FR"/>
        </w:rPr>
        <w:t xml:space="preserve"> </w:t>
      </w:r>
      <w:r w:rsidRPr="006F5F06">
        <w:rPr>
          <w:lang w:val="ru-RU"/>
        </w:rPr>
        <w:t>в</w:t>
      </w:r>
      <w:r w:rsidRPr="007B7278">
        <w:rPr>
          <w:lang w:val="fr-FR"/>
        </w:rPr>
        <w:t xml:space="preserve"> </w:t>
      </w:r>
      <w:r w:rsidRPr="006F5F06">
        <w:rPr>
          <w:lang w:val="ru-RU"/>
        </w:rPr>
        <w:t>денежном</w:t>
      </w:r>
      <w:r w:rsidRPr="007B7278">
        <w:rPr>
          <w:lang w:val="fr-FR"/>
        </w:rPr>
        <w:t xml:space="preserve"> </w:t>
      </w:r>
      <w:r w:rsidRPr="006F5F06">
        <w:rPr>
          <w:lang w:val="ru-RU"/>
        </w:rPr>
        <w:t>эквиваленте</w:t>
      </w:r>
      <w:r w:rsidRPr="007B7278">
        <w:rPr>
          <w:lang w:val="fr-FR"/>
        </w:rPr>
        <w:t xml:space="preserve"> </w:t>
      </w:r>
      <w:r w:rsidRPr="006F5F06">
        <w:rPr>
          <w:lang w:val="ru-RU"/>
        </w:rPr>
        <w:t>клиента</w:t>
      </w:r>
      <w:r w:rsidRPr="007B7278">
        <w:rPr>
          <w:lang w:val="fr-FR"/>
        </w:rPr>
        <w:t xml:space="preserve"> </w:t>
      </w:r>
      <w:r w:rsidRPr="006F5F06">
        <w:rPr>
          <w:lang w:val="ru-RU"/>
        </w:rPr>
        <w:t>на</w:t>
      </w:r>
      <w:r w:rsidRPr="007B7278">
        <w:rPr>
          <w:lang w:val="fr-FR"/>
        </w:rPr>
        <w:t xml:space="preserve"> </w:t>
      </w:r>
      <w:r w:rsidRPr="006F5F06">
        <w:rPr>
          <w:lang w:val="ru-RU"/>
        </w:rPr>
        <w:t>количество</w:t>
      </w:r>
      <w:r w:rsidRPr="007B7278">
        <w:rPr>
          <w:lang w:val="fr-FR"/>
        </w:rPr>
        <w:t xml:space="preserve"> </w:t>
      </w:r>
      <w:r w:rsidRPr="006F5F06">
        <w:rPr>
          <w:lang w:val="ru-RU"/>
        </w:rPr>
        <w:t>месяцев</w:t>
      </w:r>
      <w:r w:rsidRPr="007B7278">
        <w:rPr>
          <w:lang w:val="fr-FR"/>
        </w:rPr>
        <w:t xml:space="preserve">, </w:t>
      </w:r>
      <w:r w:rsidRPr="006F5F06">
        <w:rPr>
          <w:lang w:val="ru-RU"/>
        </w:rPr>
        <w:t>охватываемых</w:t>
      </w:r>
      <w:r w:rsidRPr="007B7278">
        <w:rPr>
          <w:lang w:val="fr-FR"/>
        </w:rPr>
        <w:t xml:space="preserve"> </w:t>
      </w:r>
      <w:r w:rsidRPr="006F5F06">
        <w:rPr>
          <w:lang w:val="ru-RU"/>
        </w:rPr>
        <w:t>этим</w:t>
      </w:r>
      <w:r w:rsidRPr="007B7278">
        <w:rPr>
          <w:lang w:val="fr-FR"/>
        </w:rPr>
        <w:t xml:space="preserve"> </w:t>
      </w:r>
      <w:r w:rsidRPr="006F5F06">
        <w:rPr>
          <w:lang w:val="ru-RU"/>
        </w:rPr>
        <w:t>Минимальным</w:t>
      </w:r>
      <w:r w:rsidRPr="007B7278">
        <w:rPr>
          <w:lang w:val="fr-FR"/>
        </w:rPr>
        <w:t xml:space="preserve"> </w:t>
      </w:r>
      <w:r w:rsidRPr="006F5F06">
        <w:rPr>
          <w:lang w:val="ru-RU"/>
        </w:rPr>
        <w:t>заказом</w:t>
      </w:r>
      <w:r w:rsidRPr="007B7278">
        <w:rPr>
          <w:lang w:val="fr-FR"/>
        </w:rPr>
        <w:t xml:space="preserve"> </w:t>
      </w:r>
      <w:r w:rsidRPr="006F5F06">
        <w:rPr>
          <w:lang w:val="ru-RU"/>
        </w:rPr>
        <w:t>в</w:t>
      </w:r>
      <w:r w:rsidRPr="007B7278">
        <w:rPr>
          <w:lang w:val="fr-FR"/>
        </w:rPr>
        <w:t xml:space="preserve"> </w:t>
      </w:r>
      <w:r w:rsidRPr="006F5F06">
        <w:rPr>
          <w:lang w:val="ru-RU"/>
        </w:rPr>
        <w:t>денежном</w:t>
      </w:r>
      <w:r w:rsidRPr="007B7278">
        <w:rPr>
          <w:lang w:val="fr-FR"/>
        </w:rPr>
        <w:t xml:space="preserve"> </w:t>
      </w:r>
      <w:r w:rsidRPr="006F5F06">
        <w:rPr>
          <w:lang w:val="ru-RU"/>
        </w:rPr>
        <w:t>эквиваленте</w:t>
      </w:r>
      <w:r w:rsidRPr="007B7278">
        <w:rPr>
          <w:lang w:val="fr-FR"/>
        </w:rPr>
        <w:t xml:space="preserve"> (</w:t>
      </w:r>
      <w:r w:rsidRPr="006F5F06">
        <w:rPr>
          <w:lang w:val="ru-RU"/>
        </w:rPr>
        <w:t>либо</w:t>
      </w:r>
      <w:r w:rsidRPr="007B7278">
        <w:rPr>
          <w:lang w:val="fr-FR"/>
        </w:rPr>
        <w:t xml:space="preserve"> </w:t>
      </w:r>
      <w:r w:rsidRPr="006F5F06">
        <w:rPr>
          <w:lang w:val="ru-RU"/>
        </w:rPr>
        <w:t>на</w:t>
      </w:r>
      <w:r w:rsidRPr="007B7278">
        <w:rPr>
          <w:lang w:val="fr-FR"/>
        </w:rPr>
        <w:t xml:space="preserve"> 12 </w:t>
      </w:r>
      <w:r w:rsidRPr="006F5F06">
        <w:rPr>
          <w:lang w:val="ru-RU"/>
        </w:rPr>
        <w:t>месяцев</w:t>
      </w:r>
      <w:r w:rsidRPr="007B7278">
        <w:rPr>
          <w:lang w:val="fr-FR"/>
        </w:rPr>
        <w:t xml:space="preserve">, </w:t>
      </w:r>
      <w:r w:rsidRPr="006F5F06">
        <w:rPr>
          <w:lang w:val="ru-RU"/>
        </w:rPr>
        <w:t>либо</w:t>
      </w:r>
      <w:r w:rsidRPr="007B7278">
        <w:rPr>
          <w:lang w:val="fr-FR"/>
        </w:rPr>
        <w:t xml:space="preserve"> </w:t>
      </w:r>
      <w:r w:rsidRPr="006F5F06">
        <w:rPr>
          <w:lang w:val="ru-RU"/>
        </w:rPr>
        <w:t>на</w:t>
      </w:r>
      <w:r w:rsidRPr="007B7278">
        <w:rPr>
          <w:lang w:val="fr-FR"/>
        </w:rPr>
        <w:t xml:space="preserve"> </w:t>
      </w:r>
      <w:r w:rsidRPr="006F5F06">
        <w:rPr>
          <w:lang w:val="ru-RU"/>
        </w:rPr>
        <w:t>количество</w:t>
      </w:r>
      <w:r w:rsidRPr="007B7278">
        <w:rPr>
          <w:lang w:val="fr-FR"/>
        </w:rPr>
        <w:t xml:space="preserve"> </w:t>
      </w:r>
      <w:r w:rsidRPr="006F5F06">
        <w:rPr>
          <w:lang w:val="ru-RU"/>
        </w:rPr>
        <w:t>месяцев</w:t>
      </w:r>
      <w:r w:rsidRPr="007B7278">
        <w:rPr>
          <w:lang w:val="fr-FR"/>
        </w:rPr>
        <w:t xml:space="preserve">, </w:t>
      </w:r>
      <w:r w:rsidRPr="006F5F06">
        <w:rPr>
          <w:lang w:val="ru-RU"/>
        </w:rPr>
        <w:t>остающихся</w:t>
      </w:r>
      <w:r w:rsidRPr="007B7278">
        <w:rPr>
          <w:lang w:val="fr-FR"/>
        </w:rPr>
        <w:t xml:space="preserve"> </w:t>
      </w:r>
      <w:r w:rsidRPr="006F5F06">
        <w:rPr>
          <w:lang w:val="ru-RU"/>
        </w:rPr>
        <w:t>в</w:t>
      </w:r>
      <w:r w:rsidRPr="007B7278">
        <w:rPr>
          <w:lang w:val="fr-FR"/>
        </w:rPr>
        <w:t xml:space="preserve"> </w:t>
      </w:r>
      <w:r w:rsidRPr="006F5F06">
        <w:rPr>
          <w:lang w:val="ru-RU"/>
        </w:rPr>
        <w:t>рамках</w:t>
      </w:r>
      <w:r w:rsidRPr="007B7278">
        <w:rPr>
          <w:lang w:val="fr-FR"/>
        </w:rPr>
        <w:t xml:space="preserve"> </w:t>
      </w:r>
      <w:r w:rsidRPr="006F5F06">
        <w:rPr>
          <w:lang w:val="ru-RU"/>
        </w:rPr>
        <w:t>соглашения</w:t>
      </w:r>
      <w:r w:rsidRPr="007B7278">
        <w:rPr>
          <w:lang w:val="fr-FR"/>
        </w:rPr>
        <w:t xml:space="preserve"> </w:t>
      </w:r>
      <w:r w:rsidRPr="006F5F06">
        <w:rPr>
          <w:lang w:val="ru-RU"/>
        </w:rPr>
        <w:t>о</w:t>
      </w:r>
      <w:r w:rsidRPr="007B7278">
        <w:rPr>
          <w:lang w:val="fr-FR"/>
        </w:rPr>
        <w:t xml:space="preserve"> </w:t>
      </w:r>
      <w:r w:rsidRPr="006F5F06">
        <w:rPr>
          <w:lang w:val="ru-RU"/>
        </w:rPr>
        <w:t>регистрации</w:t>
      </w:r>
      <w:r w:rsidRPr="007B7278">
        <w:rPr>
          <w:lang w:val="fr-FR"/>
        </w:rPr>
        <w:t xml:space="preserve"> </w:t>
      </w:r>
      <w:r w:rsidRPr="006F5F06">
        <w:rPr>
          <w:lang w:val="ru-RU"/>
        </w:rPr>
        <w:t>клиента</w:t>
      </w:r>
      <w:r w:rsidRPr="007B7278">
        <w:rPr>
          <w:lang w:val="fr-FR"/>
        </w:rPr>
        <w:t xml:space="preserve">, </w:t>
      </w:r>
      <w:r w:rsidRPr="006F5F06">
        <w:rPr>
          <w:lang w:val="ru-RU"/>
        </w:rPr>
        <w:t>в</w:t>
      </w:r>
      <w:r w:rsidRPr="007B7278">
        <w:rPr>
          <w:lang w:val="fr-FR"/>
        </w:rPr>
        <w:t xml:space="preserve"> </w:t>
      </w:r>
      <w:r w:rsidRPr="006F5F06">
        <w:rPr>
          <w:lang w:val="ru-RU"/>
        </w:rPr>
        <w:t>зависимости</w:t>
      </w:r>
      <w:r w:rsidRPr="007B7278">
        <w:rPr>
          <w:lang w:val="fr-FR"/>
        </w:rPr>
        <w:t xml:space="preserve"> </w:t>
      </w:r>
      <w:r w:rsidRPr="006F5F06">
        <w:rPr>
          <w:lang w:val="ru-RU"/>
        </w:rPr>
        <w:t>от</w:t>
      </w:r>
      <w:r w:rsidRPr="007B7278">
        <w:rPr>
          <w:lang w:val="fr-FR"/>
        </w:rPr>
        <w:t xml:space="preserve"> </w:t>
      </w:r>
      <w:r w:rsidRPr="006F5F06">
        <w:rPr>
          <w:lang w:val="ru-RU"/>
        </w:rPr>
        <w:t>выбранного</w:t>
      </w:r>
      <w:r w:rsidRPr="007B7278">
        <w:rPr>
          <w:lang w:val="fr-FR"/>
        </w:rPr>
        <w:t xml:space="preserve"> </w:t>
      </w:r>
      <w:r w:rsidRPr="006F5F06">
        <w:rPr>
          <w:lang w:val="ru-RU"/>
        </w:rPr>
        <w:t>клиентом</w:t>
      </w:r>
      <w:r w:rsidRPr="007B7278">
        <w:rPr>
          <w:lang w:val="fr-FR"/>
        </w:rPr>
        <w:t xml:space="preserve"> </w:t>
      </w:r>
      <w:r w:rsidRPr="006F5F06">
        <w:rPr>
          <w:lang w:val="ru-RU"/>
        </w:rPr>
        <w:t>варианта</w:t>
      </w:r>
      <w:r w:rsidRPr="007B7278">
        <w:rPr>
          <w:lang w:val="fr-FR"/>
        </w:rPr>
        <w:t xml:space="preserve"> </w:t>
      </w:r>
      <w:r w:rsidRPr="006F5F06">
        <w:rPr>
          <w:lang w:val="ru-RU"/>
        </w:rPr>
        <w:t>подписки</w:t>
      </w:r>
      <w:r w:rsidRPr="007B7278">
        <w:rPr>
          <w:lang w:val="fr-FR"/>
        </w:rPr>
        <w:t xml:space="preserve"> — </w:t>
      </w:r>
      <w:r w:rsidRPr="006F5F06">
        <w:rPr>
          <w:lang w:val="ru-RU"/>
        </w:rPr>
        <w:t>годовой</w:t>
      </w:r>
      <w:r w:rsidRPr="007B7278">
        <w:rPr>
          <w:lang w:val="fr-FR"/>
        </w:rPr>
        <w:t xml:space="preserve"> </w:t>
      </w:r>
      <w:r w:rsidRPr="006F5F06">
        <w:rPr>
          <w:lang w:val="ru-RU"/>
        </w:rPr>
        <w:t>или</w:t>
      </w:r>
      <w:r w:rsidRPr="007B7278">
        <w:rPr>
          <w:lang w:val="fr-FR"/>
        </w:rPr>
        <w:t xml:space="preserve"> </w:t>
      </w:r>
      <w:r w:rsidRPr="006F5F06">
        <w:rPr>
          <w:rFonts w:cs="Tahoma"/>
          <w:szCs w:val="18"/>
          <w:lang w:val="ru-RU"/>
        </w:rPr>
        <w:t>действующей</w:t>
      </w:r>
      <w:r w:rsidRPr="007B7278">
        <w:rPr>
          <w:rFonts w:cs="Tahoma"/>
          <w:szCs w:val="18"/>
          <w:lang w:val="fr-FR"/>
        </w:rPr>
        <w:t xml:space="preserve"> </w:t>
      </w:r>
      <w:r w:rsidRPr="006F5F06">
        <w:rPr>
          <w:rFonts w:cs="Tahoma"/>
          <w:szCs w:val="18"/>
          <w:lang w:val="ru-RU"/>
        </w:rPr>
        <w:t>в</w:t>
      </w:r>
      <w:r w:rsidRPr="007B7278">
        <w:rPr>
          <w:rFonts w:cs="Tahoma"/>
          <w:szCs w:val="18"/>
          <w:lang w:val="fr-FR"/>
        </w:rPr>
        <w:t xml:space="preserve"> </w:t>
      </w:r>
      <w:r w:rsidRPr="006F5F06">
        <w:rPr>
          <w:rFonts w:cs="Tahoma"/>
          <w:szCs w:val="18"/>
          <w:lang w:val="ru-RU"/>
        </w:rPr>
        <w:t>течение</w:t>
      </w:r>
      <w:r w:rsidRPr="007B7278">
        <w:rPr>
          <w:rFonts w:cs="Tahoma"/>
          <w:szCs w:val="18"/>
          <w:lang w:val="fr-FR"/>
        </w:rPr>
        <w:t xml:space="preserve"> </w:t>
      </w:r>
      <w:r w:rsidRPr="006F5F06">
        <w:rPr>
          <w:rFonts w:cs="Tahoma"/>
          <w:szCs w:val="18"/>
          <w:lang w:val="ru-RU"/>
        </w:rPr>
        <w:t>срока</w:t>
      </w:r>
      <w:r w:rsidRPr="007B7278">
        <w:rPr>
          <w:rFonts w:cs="Tahoma"/>
          <w:szCs w:val="18"/>
          <w:lang w:val="fr-FR"/>
        </w:rPr>
        <w:t xml:space="preserve"> </w:t>
      </w:r>
      <w:r w:rsidRPr="006F5F06">
        <w:rPr>
          <w:rFonts w:cs="Tahoma"/>
          <w:szCs w:val="18"/>
          <w:lang w:val="ru-RU"/>
        </w:rPr>
        <w:t>действия</w:t>
      </w:r>
      <w:r w:rsidRPr="007B7278">
        <w:rPr>
          <w:lang w:val="fr-FR"/>
        </w:rPr>
        <w:t xml:space="preserve"> </w:t>
      </w:r>
      <w:r w:rsidRPr="006F5F06">
        <w:rPr>
          <w:lang w:val="ru-RU"/>
        </w:rPr>
        <w:t>соглашения</w:t>
      </w:r>
      <w:r w:rsidRPr="007B7278">
        <w:rPr>
          <w:lang w:val="fr-FR"/>
        </w:rPr>
        <w:t xml:space="preserve"> </w:t>
      </w:r>
      <w:r w:rsidRPr="006F5F06">
        <w:rPr>
          <w:lang w:val="ru-RU"/>
        </w:rPr>
        <w:t>клиента</w:t>
      </w:r>
      <w:r w:rsidRPr="007B7278">
        <w:rPr>
          <w:lang w:val="fr-FR"/>
        </w:rPr>
        <w:t xml:space="preserve">), </w:t>
      </w:r>
      <w:r w:rsidRPr="006F5F06">
        <w:rPr>
          <w:lang w:val="ru-RU"/>
        </w:rPr>
        <w:t>и</w:t>
      </w:r>
      <w:r w:rsidRPr="007B7278">
        <w:rPr>
          <w:lang w:val="fr-FR"/>
        </w:rPr>
        <w:t xml:space="preserve"> </w:t>
      </w:r>
      <w:r w:rsidRPr="006F5F06">
        <w:rPr>
          <w:lang w:val="ru-RU"/>
        </w:rPr>
        <w:t>деления</w:t>
      </w:r>
      <w:r w:rsidRPr="007B7278">
        <w:rPr>
          <w:lang w:val="fr-FR"/>
        </w:rPr>
        <w:t xml:space="preserve"> </w:t>
      </w:r>
      <w:r w:rsidRPr="006F5F06">
        <w:rPr>
          <w:lang w:val="ru-RU"/>
        </w:rPr>
        <w:t>этого</w:t>
      </w:r>
      <w:r w:rsidRPr="007B7278">
        <w:rPr>
          <w:lang w:val="fr-FR"/>
        </w:rPr>
        <w:t xml:space="preserve"> </w:t>
      </w:r>
      <w:r w:rsidRPr="006F5F06">
        <w:rPr>
          <w:lang w:val="ru-RU"/>
        </w:rPr>
        <w:t>числа</w:t>
      </w:r>
      <w:r w:rsidRPr="007B7278">
        <w:rPr>
          <w:lang w:val="fr-FR"/>
        </w:rPr>
        <w:t xml:space="preserve"> </w:t>
      </w:r>
      <w:r w:rsidRPr="006F5F06">
        <w:rPr>
          <w:lang w:val="ru-RU"/>
        </w:rPr>
        <w:t>на</w:t>
      </w:r>
      <w:r w:rsidRPr="007B7278">
        <w:rPr>
          <w:lang w:val="fr-FR"/>
        </w:rPr>
        <w:t xml:space="preserve"> </w:t>
      </w:r>
      <w:r w:rsidRPr="006F5F06">
        <w:rPr>
          <w:lang w:val="ru-RU"/>
        </w:rPr>
        <w:t>Минимальный</w:t>
      </w:r>
      <w:r w:rsidRPr="007B7278">
        <w:rPr>
          <w:lang w:val="fr-FR"/>
        </w:rPr>
        <w:t xml:space="preserve"> </w:t>
      </w:r>
      <w:r w:rsidRPr="006F5F06">
        <w:rPr>
          <w:lang w:val="ru-RU"/>
        </w:rPr>
        <w:t>заказ</w:t>
      </w:r>
      <w:r w:rsidRPr="007B7278">
        <w:rPr>
          <w:lang w:val="fr-FR"/>
        </w:rPr>
        <w:t xml:space="preserve"> </w:t>
      </w:r>
      <w:r w:rsidRPr="006F5F06">
        <w:rPr>
          <w:lang w:val="ru-RU"/>
        </w:rPr>
        <w:t>для</w:t>
      </w:r>
      <w:r w:rsidRPr="007B7278">
        <w:rPr>
          <w:lang w:val="fr-FR"/>
        </w:rPr>
        <w:t xml:space="preserve"> Windows Azure Compute. </w:t>
      </w:r>
      <w:r w:rsidRPr="006F5F06">
        <w:rPr>
          <w:lang w:val="ru-RU"/>
        </w:rPr>
        <w:t>Если</w:t>
      </w:r>
      <w:r w:rsidRPr="007B7278">
        <w:rPr>
          <w:lang w:val="fr-FR"/>
        </w:rPr>
        <w:t xml:space="preserve"> </w:t>
      </w:r>
      <w:r w:rsidRPr="006F5F06">
        <w:rPr>
          <w:lang w:val="ru-RU"/>
        </w:rPr>
        <w:t>клиент</w:t>
      </w:r>
      <w:r w:rsidRPr="007B7278">
        <w:rPr>
          <w:lang w:val="fr-FR"/>
        </w:rPr>
        <w:t xml:space="preserve"> </w:t>
      </w:r>
      <w:r w:rsidRPr="006F5F06">
        <w:rPr>
          <w:lang w:val="ru-RU"/>
        </w:rPr>
        <w:t>добавляет</w:t>
      </w:r>
      <w:r w:rsidRPr="007B7278">
        <w:rPr>
          <w:lang w:val="fr-FR"/>
        </w:rPr>
        <w:t xml:space="preserve"> </w:t>
      </w:r>
      <w:r w:rsidRPr="006F5F06">
        <w:rPr>
          <w:lang w:val="ru-RU"/>
        </w:rPr>
        <w:t>фонды</w:t>
      </w:r>
      <w:r w:rsidRPr="007B7278">
        <w:rPr>
          <w:lang w:val="fr-FR"/>
        </w:rPr>
        <w:t xml:space="preserve"> </w:t>
      </w:r>
      <w:r w:rsidRPr="006F5F06">
        <w:rPr>
          <w:lang w:val="ru-RU"/>
        </w:rPr>
        <w:t>в</w:t>
      </w:r>
      <w:r w:rsidRPr="007B7278">
        <w:rPr>
          <w:lang w:val="fr-FR"/>
        </w:rPr>
        <w:t xml:space="preserve"> </w:t>
      </w:r>
      <w:r w:rsidRPr="006F5F06">
        <w:rPr>
          <w:lang w:val="ru-RU"/>
        </w:rPr>
        <w:t>свой</w:t>
      </w:r>
      <w:r w:rsidRPr="007B7278">
        <w:rPr>
          <w:lang w:val="fr-FR"/>
        </w:rPr>
        <w:t xml:space="preserve"> </w:t>
      </w:r>
      <w:r w:rsidRPr="006F5F06">
        <w:rPr>
          <w:lang w:val="ru-RU"/>
        </w:rPr>
        <w:t>Минимальный</w:t>
      </w:r>
      <w:r w:rsidRPr="007B7278">
        <w:rPr>
          <w:lang w:val="fr-FR"/>
        </w:rPr>
        <w:t xml:space="preserve"> </w:t>
      </w:r>
      <w:r w:rsidRPr="006F5F06">
        <w:rPr>
          <w:lang w:val="ru-RU"/>
        </w:rPr>
        <w:t>заказ</w:t>
      </w:r>
      <w:r w:rsidRPr="007B7278">
        <w:rPr>
          <w:lang w:val="fr-FR"/>
        </w:rPr>
        <w:t xml:space="preserve"> </w:t>
      </w:r>
      <w:r w:rsidRPr="006F5F06">
        <w:rPr>
          <w:lang w:val="ru-RU"/>
        </w:rPr>
        <w:t>в</w:t>
      </w:r>
      <w:r w:rsidRPr="007B7278">
        <w:rPr>
          <w:lang w:val="fr-FR"/>
        </w:rPr>
        <w:t xml:space="preserve"> </w:t>
      </w:r>
      <w:r w:rsidRPr="006F5F06">
        <w:rPr>
          <w:lang w:val="ru-RU"/>
        </w:rPr>
        <w:t>течение</w:t>
      </w:r>
      <w:r w:rsidRPr="007B7278">
        <w:rPr>
          <w:lang w:val="fr-FR"/>
        </w:rPr>
        <w:t xml:space="preserve"> </w:t>
      </w:r>
      <w:r w:rsidRPr="006F5F06">
        <w:rPr>
          <w:lang w:val="ru-RU"/>
        </w:rPr>
        <w:t>срока</w:t>
      </w:r>
      <w:r w:rsidRPr="007B7278">
        <w:rPr>
          <w:lang w:val="fr-FR"/>
        </w:rPr>
        <w:t xml:space="preserve"> </w:t>
      </w:r>
      <w:r w:rsidRPr="006F5F06">
        <w:rPr>
          <w:lang w:val="ru-RU"/>
        </w:rPr>
        <w:t>действия</w:t>
      </w:r>
      <w:r w:rsidRPr="007B7278">
        <w:rPr>
          <w:lang w:val="fr-FR"/>
        </w:rPr>
        <w:t xml:space="preserve"> </w:t>
      </w:r>
      <w:r w:rsidRPr="006F5F06">
        <w:rPr>
          <w:lang w:val="ru-RU"/>
        </w:rPr>
        <w:t>соглашения</w:t>
      </w:r>
      <w:r w:rsidRPr="007B7278">
        <w:rPr>
          <w:lang w:val="fr-FR"/>
        </w:rPr>
        <w:t xml:space="preserve"> </w:t>
      </w:r>
      <w:r w:rsidRPr="006F5F06">
        <w:rPr>
          <w:lang w:val="ru-RU"/>
        </w:rPr>
        <w:t>о</w:t>
      </w:r>
      <w:r w:rsidRPr="007B7278">
        <w:rPr>
          <w:lang w:val="fr-FR"/>
        </w:rPr>
        <w:t xml:space="preserve"> </w:t>
      </w:r>
      <w:r w:rsidRPr="006F5F06">
        <w:rPr>
          <w:lang w:val="ru-RU"/>
        </w:rPr>
        <w:t>регистрации</w:t>
      </w:r>
      <w:r w:rsidRPr="007B7278">
        <w:rPr>
          <w:lang w:val="fr-FR"/>
        </w:rPr>
        <w:t xml:space="preserve">, </w:t>
      </w:r>
      <w:r w:rsidRPr="006F5F06">
        <w:rPr>
          <w:lang w:val="ru-RU"/>
        </w:rPr>
        <w:t>то</w:t>
      </w:r>
      <w:r w:rsidRPr="007B7278">
        <w:rPr>
          <w:lang w:val="fr-FR"/>
        </w:rPr>
        <w:t xml:space="preserve"> </w:t>
      </w:r>
      <w:r w:rsidRPr="006F5F06">
        <w:rPr>
          <w:lang w:val="ru-RU"/>
        </w:rPr>
        <w:t>Расчетное</w:t>
      </w:r>
      <w:r w:rsidRPr="007B7278">
        <w:rPr>
          <w:lang w:val="fr-FR"/>
        </w:rPr>
        <w:t xml:space="preserve"> </w:t>
      </w:r>
      <w:r w:rsidRPr="006F5F06">
        <w:rPr>
          <w:lang w:val="ru-RU"/>
        </w:rPr>
        <w:t>использование</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будет</w:t>
      </w:r>
      <w:r w:rsidRPr="007B7278">
        <w:rPr>
          <w:lang w:val="fr-FR"/>
        </w:rPr>
        <w:t xml:space="preserve"> </w:t>
      </w:r>
      <w:r w:rsidRPr="006F5F06">
        <w:rPr>
          <w:lang w:val="ru-RU"/>
        </w:rPr>
        <w:t>пересчитано</w:t>
      </w:r>
      <w:r w:rsidRPr="007B7278">
        <w:rPr>
          <w:lang w:val="fr-FR"/>
        </w:rPr>
        <w:t xml:space="preserve"> </w:t>
      </w:r>
      <w:r w:rsidRPr="006F5F06">
        <w:rPr>
          <w:lang w:val="ru-RU"/>
        </w:rPr>
        <w:t>соответствующим</w:t>
      </w:r>
      <w:r w:rsidRPr="007B7278">
        <w:rPr>
          <w:lang w:val="fr-FR"/>
        </w:rPr>
        <w:t xml:space="preserve"> </w:t>
      </w:r>
      <w:r w:rsidRPr="006F5F06">
        <w:rPr>
          <w:lang w:val="ru-RU"/>
        </w:rPr>
        <w:t>образом</w:t>
      </w:r>
      <w:r w:rsidRPr="007B7278">
        <w:rPr>
          <w:lang w:val="fr-FR"/>
        </w:rPr>
        <w:t xml:space="preserve">. </w:t>
      </w:r>
      <w:r w:rsidRPr="006F5F06">
        <w:rPr>
          <w:lang w:val="ru-RU"/>
        </w:rPr>
        <w:t>Если</w:t>
      </w:r>
      <w:r w:rsidRPr="007B7278">
        <w:rPr>
          <w:lang w:val="fr-FR"/>
        </w:rPr>
        <w:t xml:space="preserve"> </w:t>
      </w:r>
      <w:r w:rsidRPr="006F5F06">
        <w:rPr>
          <w:lang w:val="ru-RU"/>
        </w:rPr>
        <w:t>оставшаяся</w:t>
      </w:r>
      <w:r w:rsidRPr="007B7278">
        <w:rPr>
          <w:lang w:val="fr-FR"/>
        </w:rPr>
        <w:t xml:space="preserve"> </w:t>
      </w:r>
      <w:r w:rsidRPr="006F5F06">
        <w:rPr>
          <w:lang w:val="ru-RU"/>
        </w:rPr>
        <w:t>часть</w:t>
      </w:r>
      <w:r w:rsidRPr="007B7278">
        <w:rPr>
          <w:lang w:val="fr-FR"/>
        </w:rPr>
        <w:t xml:space="preserve"> </w:t>
      </w:r>
      <w:r w:rsidRPr="006F5F06">
        <w:rPr>
          <w:lang w:val="ru-RU"/>
        </w:rPr>
        <w:t>Минимального</w:t>
      </w:r>
      <w:r w:rsidRPr="007B7278">
        <w:rPr>
          <w:lang w:val="fr-FR"/>
        </w:rPr>
        <w:t xml:space="preserve"> </w:t>
      </w:r>
      <w:r w:rsidRPr="006F5F06">
        <w:rPr>
          <w:lang w:val="ru-RU"/>
        </w:rPr>
        <w:t>заказа</w:t>
      </w:r>
      <w:r w:rsidRPr="007B7278">
        <w:rPr>
          <w:lang w:val="fr-FR"/>
        </w:rPr>
        <w:t xml:space="preserve"> </w:t>
      </w:r>
      <w:r w:rsidRPr="006F5F06">
        <w:rPr>
          <w:lang w:val="ru-RU"/>
        </w:rPr>
        <w:t>клиента</w:t>
      </w:r>
      <w:r w:rsidRPr="007B7278">
        <w:rPr>
          <w:lang w:val="fr-FR"/>
        </w:rPr>
        <w:t xml:space="preserve"> </w:t>
      </w:r>
      <w:r w:rsidRPr="006F5F06">
        <w:rPr>
          <w:lang w:val="ru-RU"/>
        </w:rPr>
        <w:t>ниже</w:t>
      </w:r>
      <w:r w:rsidRPr="007B7278">
        <w:rPr>
          <w:lang w:val="fr-FR"/>
        </w:rPr>
        <w:t xml:space="preserve"> </w:t>
      </w:r>
      <w:r w:rsidRPr="006F5F06">
        <w:rPr>
          <w:lang w:val="ru-RU"/>
        </w:rPr>
        <w:t>значения</w:t>
      </w:r>
      <w:r w:rsidRPr="007B7278">
        <w:rPr>
          <w:lang w:val="fr-FR"/>
        </w:rPr>
        <w:t xml:space="preserve"> </w:t>
      </w:r>
      <w:r w:rsidRPr="006F5F06">
        <w:rPr>
          <w:lang w:val="ru-RU"/>
        </w:rPr>
        <w:t>Расчетного</w:t>
      </w:r>
      <w:r w:rsidRPr="007B7278">
        <w:rPr>
          <w:lang w:val="fr-FR"/>
        </w:rPr>
        <w:t xml:space="preserve"> </w:t>
      </w:r>
      <w:r w:rsidRPr="006F5F06">
        <w:rPr>
          <w:lang w:val="ru-RU"/>
        </w:rPr>
        <w:t>использования</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в</w:t>
      </w:r>
      <w:r w:rsidRPr="007B7278">
        <w:rPr>
          <w:lang w:val="fr-FR"/>
        </w:rPr>
        <w:t xml:space="preserve"> </w:t>
      </w:r>
      <w:r w:rsidRPr="006F5F06">
        <w:rPr>
          <w:lang w:val="ru-RU"/>
        </w:rPr>
        <w:t>денежном</w:t>
      </w:r>
      <w:r w:rsidRPr="007B7278">
        <w:rPr>
          <w:lang w:val="fr-FR"/>
        </w:rPr>
        <w:t xml:space="preserve"> </w:t>
      </w:r>
      <w:r w:rsidRPr="006F5F06">
        <w:rPr>
          <w:lang w:val="ru-RU"/>
        </w:rPr>
        <w:t>выражении</w:t>
      </w:r>
      <w:r w:rsidRPr="007B7278">
        <w:rPr>
          <w:lang w:val="fr-FR"/>
        </w:rPr>
        <w:t xml:space="preserve">, </w:t>
      </w:r>
      <w:r w:rsidRPr="006F5F06">
        <w:rPr>
          <w:lang w:val="ru-RU"/>
        </w:rPr>
        <w:t>то</w:t>
      </w:r>
      <w:r w:rsidRPr="007B7278">
        <w:rPr>
          <w:lang w:val="fr-FR"/>
        </w:rPr>
        <w:t xml:space="preserve"> </w:t>
      </w:r>
      <w:r w:rsidRPr="006F5F06">
        <w:rPr>
          <w:lang w:val="ru-RU"/>
        </w:rPr>
        <w:t>Расчетное</w:t>
      </w:r>
      <w:r w:rsidRPr="007B7278">
        <w:rPr>
          <w:lang w:val="fr-FR"/>
        </w:rPr>
        <w:t xml:space="preserve"> </w:t>
      </w:r>
      <w:r w:rsidRPr="006F5F06">
        <w:rPr>
          <w:lang w:val="ru-RU"/>
        </w:rPr>
        <w:t>использование</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будет</w:t>
      </w:r>
      <w:r w:rsidRPr="007B7278">
        <w:rPr>
          <w:lang w:val="fr-FR"/>
        </w:rPr>
        <w:t xml:space="preserve"> </w:t>
      </w:r>
      <w:r w:rsidRPr="006F5F06">
        <w:rPr>
          <w:lang w:val="ru-RU"/>
        </w:rPr>
        <w:t>пропорционально</w:t>
      </w:r>
      <w:r w:rsidRPr="007B7278">
        <w:rPr>
          <w:lang w:val="fr-FR"/>
        </w:rPr>
        <w:t xml:space="preserve"> </w:t>
      </w:r>
      <w:r w:rsidRPr="006F5F06">
        <w:rPr>
          <w:lang w:val="ru-RU"/>
        </w:rPr>
        <w:t>уменьшено</w:t>
      </w:r>
      <w:r w:rsidRPr="007B7278">
        <w:rPr>
          <w:lang w:val="fr-FR"/>
        </w:rPr>
        <w:t xml:space="preserve">, </w:t>
      </w:r>
      <w:r w:rsidRPr="006F5F06">
        <w:rPr>
          <w:lang w:val="ru-RU"/>
        </w:rPr>
        <w:t>чтобы</w:t>
      </w:r>
      <w:r w:rsidRPr="007B7278">
        <w:rPr>
          <w:lang w:val="fr-FR"/>
        </w:rPr>
        <w:t xml:space="preserve"> </w:t>
      </w:r>
      <w:r w:rsidRPr="006F5F06">
        <w:rPr>
          <w:lang w:val="ru-RU"/>
        </w:rPr>
        <w:t>оставшаяся</w:t>
      </w:r>
      <w:r w:rsidRPr="007B7278">
        <w:rPr>
          <w:lang w:val="fr-FR"/>
        </w:rPr>
        <w:t xml:space="preserve"> </w:t>
      </w:r>
      <w:r w:rsidRPr="006F5F06">
        <w:rPr>
          <w:lang w:val="ru-RU"/>
        </w:rPr>
        <w:t>часть</w:t>
      </w:r>
      <w:r w:rsidRPr="007B7278">
        <w:rPr>
          <w:lang w:val="fr-FR"/>
        </w:rPr>
        <w:t xml:space="preserve"> </w:t>
      </w:r>
      <w:r w:rsidRPr="006F5F06">
        <w:rPr>
          <w:lang w:val="ru-RU"/>
        </w:rPr>
        <w:t>Минимального</w:t>
      </w:r>
      <w:r w:rsidRPr="007B7278">
        <w:rPr>
          <w:lang w:val="fr-FR"/>
        </w:rPr>
        <w:t xml:space="preserve"> </w:t>
      </w:r>
      <w:r w:rsidRPr="006F5F06">
        <w:rPr>
          <w:lang w:val="ru-RU"/>
        </w:rPr>
        <w:t>заказа</w:t>
      </w:r>
      <w:r w:rsidRPr="007B7278">
        <w:rPr>
          <w:lang w:val="fr-FR"/>
        </w:rPr>
        <w:t xml:space="preserve"> </w:t>
      </w:r>
      <w:r w:rsidRPr="006F5F06">
        <w:rPr>
          <w:lang w:val="ru-RU"/>
        </w:rPr>
        <w:t>была</w:t>
      </w:r>
      <w:r w:rsidRPr="007B7278">
        <w:rPr>
          <w:lang w:val="fr-FR"/>
        </w:rPr>
        <w:t xml:space="preserve"> </w:t>
      </w:r>
      <w:r w:rsidRPr="006F5F06">
        <w:rPr>
          <w:lang w:val="ru-RU"/>
        </w:rPr>
        <w:t>равна</w:t>
      </w:r>
      <w:r w:rsidRPr="007B7278">
        <w:rPr>
          <w:lang w:val="fr-FR"/>
        </w:rPr>
        <w:t xml:space="preserve"> </w:t>
      </w:r>
      <w:r w:rsidRPr="006F5F06">
        <w:rPr>
          <w:lang w:val="ru-RU"/>
        </w:rPr>
        <w:t>Расчетному</w:t>
      </w:r>
      <w:r w:rsidRPr="007B7278">
        <w:rPr>
          <w:lang w:val="fr-FR"/>
        </w:rPr>
        <w:t xml:space="preserve"> </w:t>
      </w:r>
      <w:r w:rsidRPr="006F5F06">
        <w:rPr>
          <w:lang w:val="ru-RU"/>
        </w:rPr>
        <w:t>использованию</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в</w:t>
      </w:r>
      <w:r w:rsidRPr="007B7278">
        <w:rPr>
          <w:lang w:val="fr-FR"/>
        </w:rPr>
        <w:t xml:space="preserve"> </w:t>
      </w:r>
      <w:r w:rsidRPr="006F5F06">
        <w:rPr>
          <w:lang w:val="ru-RU"/>
        </w:rPr>
        <w:t>денежном</w:t>
      </w:r>
      <w:r w:rsidRPr="007B7278">
        <w:rPr>
          <w:lang w:val="fr-FR"/>
        </w:rPr>
        <w:t xml:space="preserve"> </w:t>
      </w:r>
      <w:r w:rsidRPr="006F5F06">
        <w:rPr>
          <w:lang w:val="ru-RU"/>
        </w:rPr>
        <w:t>выражении</w:t>
      </w:r>
      <w:r w:rsidRPr="007B7278">
        <w:rPr>
          <w:lang w:val="fr-FR"/>
        </w:rPr>
        <w:t>.</w:t>
      </w:r>
    </w:p>
    <w:p w:rsidR="00B76943" w:rsidRPr="007B7278" w:rsidRDefault="00B76943" w:rsidP="00B76943">
      <w:pPr>
        <w:widowControl w:val="0"/>
        <w:ind w:left="720"/>
        <w:jc w:val="both"/>
        <w:rPr>
          <w:lang w:val="fr-FR"/>
        </w:rPr>
      </w:pPr>
    </w:p>
    <w:p w:rsidR="00E8145C" w:rsidRPr="007B7278" w:rsidRDefault="00E8145C" w:rsidP="00B76943">
      <w:pPr>
        <w:widowControl w:val="0"/>
        <w:ind w:left="720"/>
        <w:jc w:val="both"/>
        <w:rPr>
          <w:lang w:val="fr-FR"/>
        </w:rPr>
      </w:pPr>
      <w:r w:rsidRPr="006F5F06">
        <w:rPr>
          <w:lang w:val="ru-RU"/>
        </w:rPr>
        <w:t>Если</w:t>
      </w:r>
      <w:r w:rsidRPr="007B7278">
        <w:rPr>
          <w:lang w:val="fr-FR"/>
        </w:rPr>
        <w:t xml:space="preserve"> Microsoft </w:t>
      </w:r>
      <w:r w:rsidRPr="006F5F06">
        <w:rPr>
          <w:lang w:val="ru-RU"/>
        </w:rPr>
        <w:t>не</w:t>
      </w:r>
      <w:r w:rsidRPr="007B7278">
        <w:rPr>
          <w:lang w:val="fr-FR"/>
        </w:rPr>
        <w:t xml:space="preserve"> </w:t>
      </w:r>
      <w:r w:rsidRPr="006F5F06">
        <w:rPr>
          <w:lang w:val="ru-RU"/>
        </w:rPr>
        <w:t>удается</w:t>
      </w:r>
      <w:r w:rsidRPr="007B7278">
        <w:rPr>
          <w:lang w:val="fr-FR"/>
        </w:rPr>
        <w:t xml:space="preserve"> </w:t>
      </w:r>
      <w:r w:rsidRPr="006F5F06">
        <w:rPr>
          <w:lang w:val="ru-RU"/>
        </w:rPr>
        <w:t>предоставить</w:t>
      </w:r>
      <w:r w:rsidRPr="007B7278">
        <w:rPr>
          <w:lang w:val="fr-FR"/>
        </w:rPr>
        <w:t xml:space="preserve"> </w:t>
      </w:r>
      <w:r w:rsidRPr="006F5F06">
        <w:rPr>
          <w:lang w:val="ru-RU"/>
        </w:rPr>
        <w:t>Минимальный</w:t>
      </w:r>
      <w:r w:rsidRPr="007B7278">
        <w:rPr>
          <w:lang w:val="fr-FR"/>
        </w:rPr>
        <w:t xml:space="preserve"> </w:t>
      </w:r>
      <w:r w:rsidRPr="006F5F06">
        <w:rPr>
          <w:lang w:val="ru-RU"/>
        </w:rPr>
        <w:t>объем</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то</w:t>
      </w:r>
      <w:r w:rsidRPr="007B7278">
        <w:rPr>
          <w:lang w:val="fr-FR"/>
        </w:rPr>
        <w:t xml:space="preserve"> </w:t>
      </w:r>
      <w:r w:rsidRPr="006F5F06">
        <w:rPr>
          <w:lang w:val="ru-RU"/>
        </w:rPr>
        <w:t>клиент</w:t>
      </w:r>
      <w:r w:rsidRPr="007B7278">
        <w:rPr>
          <w:lang w:val="fr-FR"/>
        </w:rPr>
        <w:t xml:space="preserve"> </w:t>
      </w:r>
      <w:r w:rsidRPr="006F5F06">
        <w:rPr>
          <w:lang w:val="ru-RU"/>
        </w:rPr>
        <w:t>получит</w:t>
      </w:r>
      <w:r w:rsidRPr="007B7278">
        <w:rPr>
          <w:lang w:val="fr-FR"/>
        </w:rPr>
        <w:t xml:space="preserve"> </w:t>
      </w:r>
      <w:r w:rsidRPr="006F5F06">
        <w:rPr>
          <w:lang w:val="ru-RU"/>
        </w:rPr>
        <w:t>компенсацию</w:t>
      </w:r>
      <w:r w:rsidRPr="007B7278">
        <w:rPr>
          <w:lang w:val="fr-FR"/>
        </w:rPr>
        <w:t xml:space="preserve">, </w:t>
      </w:r>
      <w:r w:rsidRPr="006F5F06">
        <w:rPr>
          <w:lang w:val="ru-RU"/>
        </w:rPr>
        <w:t>равную</w:t>
      </w:r>
      <w:r w:rsidRPr="007B7278">
        <w:rPr>
          <w:lang w:val="fr-FR"/>
        </w:rPr>
        <w:t xml:space="preserve"> 25</w:t>
      </w:r>
      <w:r w:rsidR="00952102" w:rsidRPr="007B7278">
        <w:rPr>
          <w:lang w:val="fr-FR"/>
        </w:rPr>
        <w:t>%</w:t>
      </w:r>
      <w:r w:rsidRPr="007B7278">
        <w:rPr>
          <w:lang w:val="fr-FR"/>
        </w:rPr>
        <w:t xml:space="preserve"> </w:t>
      </w:r>
      <w:r w:rsidRPr="006F5F06">
        <w:rPr>
          <w:lang w:val="ru-RU"/>
        </w:rPr>
        <w:t>денежной</w:t>
      </w:r>
      <w:r w:rsidRPr="007B7278">
        <w:rPr>
          <w:lang w:val="fr-FR"/>
        </w:rPr>
        <w:t xml:space="preserve"> </w:t>
      </w:r>
      <w:r w:rsidRPr="006F5F06">
        <w:rPr>
          <w:lang w:val="ru-RU"/>
        </w:rPr>
        <w:t>суммы</w:t>
      </w:r>
      <w:r w:rsidRPr="007B7278">
        <w:rPr>
          <w:lang w:val="fr-FR"/>
        </w:rPr>
        <w:t xml:space="preserve"> </w:t>
      </w:r>
      <w:r w:rsidRPr="006F5F06">
        <w:rPr>
          <w:lang w:val="ru-RU"/>
        </w:rPr>
        <w:t>пострадавшей</w:t>
      </w:r>
      <w:r w:rsidRPr="007B7278">
        <w:rPr>
          <w:lang w:val="fr-FR"/>
        </w:rPr>
        <w:t xml:space="preserve"> </w:t>
      </w:r>
      <w:r w:rsidRPr="006F5F06">
        <w:rPr>
          <w:lang w:val="ru-RU"/>
        </w:rPr>
        <w:t>службы</w:t>
      </w:r>
      <w:r w:rsidRPr="007B7278">
        <w:rPr>
          <w:lang w:val="fr-FR"/>
        </w:rPr>
        <w:t xml:space="preserve"> Windows Azure Compute </w:t>
      </w:r>
      <w:r w:rsidRPr="006F5F06">
        <w:rPr>
          <w:lang w:val="ru-RU"/>
        </w:rPr>
        <w:t>от</w:t>
      </w:r>
      <w:r w:rsidRPr="007B7278">
        <w:rPr>
          <w:lang w:val="fr-FR"/>
        </w:rPr>
        <w:t xml:space="preserve"> </w:t>
      </w:r>
      <w:r w:rsidRPr="006F5F06">
        <w:rPr>
          <w:lang w:val="ru-RU"/>
        </w:rPr>
        <w:t>Минимального</w:t>
      </w:r>
      <w:r w:rsidRPr="007B7278">
        <w:rPr>
          <w:lang w:val="fr-FR"/>
        </w:rPr>
        <w:t xml:space="preserve"> </w:t>
      </w:r>
      <w:r w:rsidRPr="006F5F06">
        <w:rPr>
          <w:lang w:val="ru-RU"/>
        </w:rPr>
        <w:t>заказа</w:t>
      </w:r>
      <w:r w:rsidRPr="007B7278">
        <w:rPr>
          <w:lang w:val="fr-FR"/>
        </w:rPr>
        <w:t xml:space="preserve">. </w:t>
      </w:r>
      <w:r w:rsidRPr="006F5F06">
        <w:rPr>
          <w:lang w:val="ru-RU"/>
        </w:rPr>
        <w:t>Этот</w:t>
      </w:r>
      <w:r w:rsidRPr="007B7278">
        <w:rPr>
          <w:lang w:val="fr-FR"/>
        </w:rPr>
        <w:t xml:space="preserve"> </w:t>
      </w:r>
      <w:r w:rsidRPr="006F5F06">
        <w:rPr>
          <w:lang w:val="ru-RU"/>
        </w:rPr>
        <w:t>кредит</w:t>
      </w:r>
      <w:r w:rsidRPr="007B7278">
        <w:rPr>
          <w:lang w:val="fr-FR"/>
        </w:rPr>
        <w:t xml:space="preserve"> </w:t>
      </w:r>
      <w:r w:rsidRPr="006F5F06">
        <w:rPr>
          <w:lang w:val="ru-RU"/>
        </w:rPr>
        <w:t>не</w:t>
      </w:r>
      <w:r w:rsidRPr="007B7278">
        <w:rPr>
          <w:lang w:val="fr-FR"/>
        </w:rPr>
        <w:t xml:space="preserve"> </w:t>
      </w:r>
      <w:r w:rsidRPr="006F5F06">
        <w:rPr>
          <w:lang w:val="ru-RU"/>
        </w:rPr>
        <w:t>будет</w:t>
      </w:r>
      <w:r w:rsidRPr="007B7278">
        <w:rPr>
          <w:lang w:val="fr-FR"/>
        </w:rPr>
        <w:t xml:space="preserve"> </w:t>
      </w:r>
      <w:r w:rsidRPr="006F5F06">
        <w:rPr>
          <w:lang w:val="ru-RU"/>
        </w:rPr>
        <w:t>превышать</w:t>
      </w:r>
      <w:r w:rsidRPr="007B7278">
        <w:rPr>
          <w:lang w:val="fr-FR"/>
        </w:rPr>
        <w:t xml:space="preserve"> </w:t>
      </w:r>
      <w:r w:rsidRPr="006F5F06">
        <w:rPr>
          <w:lang w:val="ru-RU"/>
        </w:rPr>
        <w:t>общую</w:t>
      </w:r>
      <w:r w:rsidRPr="007B7278">
        <w:rPr>
          <w:lang w:val="fr-FR"/>
        </w:rPr>
        <w:t xml:space="preserve"> </w:t>
      </w:r>
      <w:r w:rsidRPr="006F5F06">
        <w:rPr>
          <w:lang w:val="ru-RU"/>
        </w:rPr>
        <w:t>денежную</w:t>
      </w:r>
      <w:r w:rsidRPr="007B7278">
        <w:rPr>
          <w:lang w:val="fr-FR"/>
        </w:rPr>
        <w:t xml:space="preserve"> </w:t>
      </w:r>
      <w:r w:rsidRPr="006F5F06">
        <w:rPr>
          <w:lang w:val="ru-RU"/>
        </w:rPr>
        <w:t>сумму</w:t>
      </w:r>
      <w:r w:rsidRPr="007B7278">
        <w:rPr>
          <w:lang w:val="fr-FR"/>
        </w:rPr>
        <w:t xml:space="preserve"> </w:t>
      </w:r>
      <w:r w:rsidRPr="006F5F06">
        <w:rPr>
          <w:lang w:val="ru-RU"/>
        </w:rPr>
        <w:t>оставшегося</w:t>
      </w:r>
      <w:r w:rsidRPr="007B7278">
        <w:rPr>
          <w:lang w:val="fr-FR"/>
        </w:rPr>
        <w:t xml:space="preserve"> </w:t>
      </w:r>
      <w:r w:rsidRPr="006F5F06">
        <w:rPr>
          <w:lang w:val="ru-RU"/>
        </w:rPr>
        <w:t>Минимального</w:t>
      </w:r>
      <w:r w:rsidRPr="007B7278">
        <w:rPr>
          <w:lang w:val="fr-FR"/>
        </w:rPr>
        <w:t xml:space="preserve"> </w:t>
      </w:r>
      <w:r w:rsidRPr="006F5F06">
        <w:rPr>
          <w:lang w:val="ru-RU"/>
        </w:rPr>
        <w:t>заказа</w:t>
      </w:r>
      <w:r w:rsidRPr="007B7278">
        <w:rPr>
          <w:lang w:val="fr-FR"/>
        </w:rPr>
        <w:t xml:space="preserve"> </w:t>
      </w:r>
      <w:r w:rsidRPr="006F5F06">
        <w:rPr>
          <w:lang w:val="ru-RU"/>
        </w:rPr>
        <w:t>клиента</w:t>
      </w:r>
      <w:r w:rsidRPr="007B7278">
        <w:rPr>
          <w:lang w:val="fr-FR"/>
        </w:rPr>
        <w:t xml:space="preserve"> </w:t>
      </w:r>
      <w:r w:rsidRPr="006F5F06">
        <w:rPr>
          <w:lang w:val="ru-RU"/>
        </w:rPr>
        <w:t>в</w:t>
      </w:r>
      <w:r w:rsidRPr="007B7278">
        <w:rPr>
          <w:lang w:val="fr-FR"/>
        </w:rPr>
        <w:t xml:space="preserve"> </w:t>
      </w:r>
      <w:r w:rsidRPr="006F5F06">
        <w:rPr>
          <w:lang w:val="ru-RU"/>
        </w:rPr>
        <w:t>денежном</w:t>
      </w:r>
      <w:r w:rsidRPr="007B7278">
        <w:rPr>
          <w:lang w:val="fr-FR"/>
        </w:rPr>
        <w:t xml:space="preserve"> </w:t>
      </w:r>
      <w:r w:rsidRPr="006F5F06">
        <w:rPr>
          <w:lang w:val="ru-RU"/>
        </w:rPr>
        <w:t>эквиваленте</w:t>
      </w:r>
      <w:r w:rsidRPr="007B7278">
        <w:rPr>
          <w:lang w:val="fr-FR"/>
        </w:rPr>
        <w:t xml:space="preserve">. </w:t>
      </w:r>
      <w:r w:rsidRPr="006F5F06">
        <w:rPr>
          <w:lang w:val="ru-RU"/>
        </w:rPr>
        <w:t>Если</w:t>
      </w:r>
      <w:r w:rsidRPr="007B7278">
        <w:rPr>
          <w:lang w:val="fr-FR"/>
        </w:rPr>
        <w:t xml:space="preserve"> </w:t>
      </w:r>
      <w:r w:rsidRPr="006F5F06">
        <w:rPr>
          <w:lang w:val="ru-RU"/>
        </w:rPr>
        <w:t>такая</w:t>
      </w:r>
      <w:r w:rsidRPr="007B7278">
        <w:rPr>
          <w:lang w:val="fr-FR"/>
        </w:rPr>
        <w:t xml:space="preserve"> </w:t>
      </w:r>
      <w:r w:rsidRPr="006F5F06">
        <w:rPr>
          <w:lang w:val="ru-RU"/>
        </w:rPr>
        <w:t>недоступность</w:t>
      </w:r>
      <w:r w:rsidRPr="007B7278">
        <w:rPr>
          <w:lang w:val="fr-FR"/>
        </w:rPr>
        <w:t xml:space="preserve"> </w:t>
      </w:r>
      <w:r w:rsidRPr="006F5F06">
        <w:rPr>
          <w:lang w:val="ru-RU"/>
        </w:rPr>
        <w:t>ресурсов</w:t>
      </w:r>
      <w:r w:rsidRPr="007B7278">
        <w:rPr>
          <w:lang w:val="fr-FR"/>
        </w:rPr>
        <w:t xml:space="preserve"> </w:t>
      </w:r>
      <w:r w:rsidRPr="006F5F06">
        <w:rPr>
          <w:lang w:val="ru-RU"/>
        </w:rPr>
        <w:t>дает</w:t>
      </w:r>
      <w:r w:rsidRPr="007B7278">
        <w:rPr>
          <w:lang w:val="fr-FR"/>
        </w:rPr>
        <w:t xml:space="preserve"> </w:t>
      </w:r>
      <w:r w:rsidRPr="006F5F06">
        <w:rPr>
          <w:lang w:val="ru-RU"/>
        </w:rPr>
        <w:t>клиенту</w:t>
      </w:r>
      <w:r w:rsidRPr="007B7278">
        <w:rPr>
          <w:lang w:val="fr-FR"/>
        </w:rPr>
        <w:t xml:space="preserve"> </w:t>
      </w:r>
      <w:r w:rsidRPr="006F5F06">
        <w:rPr>
          <w:lang w:val="ru-RU"/>
        </w:rPr>
        <w:t>право</w:t>
      </w:r>
      <w:r w:rsidRPr="007B7278">
        <w:rPr>
          <w:lang w:val="fr-FR"/>
        </w:rPr>
        <w:t xml:space="preserve"> </w:t>
      </w:r>
      <w:r w:rsidRPr="006F5F06">
        <w:rPr>
          <w:lang w:val="ru-RU"/>
        </w:rPr>
        <w:t>на</w:t>
      </w:r>
      <w:r w:rsidRPr="007B7278">
        <w:rPr>
          <w:lang w:val="fr-FR"/>
        </w:rPr>
        <w:t xml:space="preserve"> </w:t>
      </w:r>
      <w:r w:rsidRPr="006F5F06">
        <w:rPr>
          <w:lang w:val="ru-RU"/>
        </w:rPr>
        <w:t>Компенсацию</w:t>
      </w:r>
      <w:r w:rsidRPr="007B7278">
        <w:rPr>
          <w:lang w:val="fr-FR"/>
        </w:rPr>
        <w:t xml:space="preserve"> </w:t>
      </w:r>
      <w:r w:rsidRPr="006F5F06">
        <w:rPr>
          <w:lang w:val="ru-RU"/>
        </w:rPr>
        <w:t>за</w:t>
      </w:r>
      <w:r w:rsidRPr="007B7278">
        <w:rPr>
          <w:lang w:val="fr-FR"/>
        </w:rPr>
        <w:t xml:space="preserve"> </w:t>
      </w:r>
      <w:r w:rsidRPr="006F5F06">
        <w:rPr>
          <w:lang w:val="ru-RU"/>
        </w:rPr>
        <w:t>обслуживание</w:t>
      </w:r>
      <w:r w:rsidRPr="007B7278">
        <w:rPr>
          <w:lang w:val="fr-FR"/>
        </w:rPr>
        <w:t xml:space="preserve"> </w:t>
      </w:r>
      <w:r w:rsidRPr="006F5F06">
        <w:rPr>
          <w:lang w:val="ru-RU"/>
        </w:rPr>
        <w:t>в</w:t>
      </w:r>
      <w:r w:rsidRPr="007B7278">
        <w:rPr>
          <w:lang w:val="fr-FR"/>
        </w:rPr>
        <w:t xml:space="preserve"> </w:t>
      </w:r>
      <w:r w:rsidRPr="006F5F06">
        <w:rPr>
          <w:lang w:val="ru-RU"/>
        </w:rPr>
        <w:t>рамках</w:t>
      </w:r>
      <w:r w:rsidRPr="007B7278">
        <w:rPr>
          <w:lang w:val="fr-FR"/>
        </w:rPr>
        <w:t xml:space="preserve"> </w:t>
      </w:r>
      <w:r w:rsidRPr="006F5F06">
        <w:rPr>
          <w:lang w:val="ru-RU"/>
        </w:rPr>
        <w:t>Соглашения</w:t>
      </w:r>
      <w:r w:rsidRPr="007B7278">
        <w:rPr>
          <w:lang w:val="fr-FR"/>
        </w:rPr>
        <w:t xml:space="preserve"> </w:t>
      </w:r>
      <w:r w:rsidRPr="006F5F06">
        <w:rPr>
          <w:lang w:val="ru-RU"/>
        </w:rPr>
        <w:t>об</w:t>
      </w:r>
      <w:r w:rsidRPr="007B7278">
        <w:rPr>
          <w:lang w:val="fr-FR"/>
        </w:rPr>
        <w:t xml:space="preserve"> </w:t>
      </w:r>
      <w:r w:rsidRPr="006F5F06">
        <w:rPr>
          <w:lang w:val="ru-RU"/>
        </w:rPr>
        <w:t>уровне</w:t>
      </w:r>
      <w:r w:rsidRPr="007B7278">
        <w:rPr>
          <w:lang w:val="fr-FR"/>
        </w:rPr>
        <w:t xml:space="preserve"> </w:t>
      </w:r>
      <w:r w:rsidRPr="006F5F06">
        <w:rPr>
          <w:lang w:val="ru-RU"/>
        </w:rPr>
        <w:t>обслуживания</w:t>
      </w:r>
      <w:r w:rsidRPr="007B7278">
        <w:rPr>
          <w:lang w:val="fr-FR"/>
        </w:rPr>
        <w:t xml:space="preserve"> (</w:t>
      </w:r>
      <w:r w:rsidRPr="006F5F06">
        <w:rPr>
          <w:lang w:val="ru-RU"/>
        </w:rPr>
        <w:t>см</w:t>
      </w:r>
      <w:r w:rsidRPr="007B7278">
        <w:rPr>
          <w:lang w:val="fr-FR"/>
        </w:rPr>
        <w:t xml:space="preserve">. </w:t>
      </w:r>
      <w:r w:rsidRPr="006F5F06">
        <w:rPr>
          <w:lang w:val="ru-RU"/>
        </w:rPr>
        <w:t>Раздел</w:t>
      </w:r>
      <w:r w:rsidRPr="007B7278">
        <w:rPr>
          <w:lang w:val="fr-FR"/>
        </w:rPr>
        <w:t xml:space="preserve"> 2.c </w:t>
      </w:r>
      <w:r w:rsidRPr="006F5F06">
        <w:rPr>
          <w:lang w:val="ru-RU"/>
        </w:rPr>
        <w:t>выше</w:t>
      </w:r>
      <w:r w:rsidRPr="007B7278">
        <w:rPr>
          <w:lang w:val="fr-FR"/>
        </w:rPr>
        <w:t xml:space="preserve">), </w:t>
      </w:r>
      <w:r w:rsidRPr="006F5F06">
        <w:rPr>
          <w:lang w:val="ru-RU"/>
        </w:rPr>
        <w:t>то</w:t>
      </w:r>
      <w:r w:rsidRPr="007B7278">
        <w:rPr>
          <w:lang w:val="fr-FR"/>
        </w:rPr>
        <w:t xml:space="preserve"> </w:t>
      </w:r>
      <w:r w:rsidRPr="006F5F06">
        <w:rPr>
          <w:lang w:val="ru-RU"/>
        </w:rPr>
        <w:t>клиент</w:t>
      </w:r>
      <w:r w:rsidRPr="007B7278">
        <w:rPr>
          <w:lang w:val="fr-FR"/>
        </w:rPr>
        <w:t xml:space="preserve"> </w:t>
      </w:r>
      <w:r w:rsidRPr="006F5F06">
        <w:rPr>
          <w:lang w:val="ru-RU"/>
        </w:rPr>
        <w:t>получит</w:t>
      </w:r>
      <w:r w:rsidRPr="007B7278">
        <w:rPr>
          <w:lang w:val="fr-FR"/>
        </w:rPr>
        <w:t xml:space="preserve"> </w:t>
      </w:r>
      <w:r w:rsidRPr="006F5F06">
        <w:rPr>
          <w:lang w:val="ru-RU"/>
        </w:rPr>
        <w:t>только</w:t>
      </w:r>
      <w:r w:rsidRPr="007B7278">
        <w:rPr>
          <w:lang w:val="fr-FR"/>
        </w:rPr>
        <w:t xml:space="preserve"> </w:t>
      </w:r>
      <w:r w:rsidRPr="006F5F06">
        <w:rPr>
          <w:lang w:val="ru-RU"/>
        </w:rPr>
        <w:t>компенсацию</w:t>
      </w:r>
      <w:r w:rsidRPr="007B7278">
        <w:rPr>
          <w:lang w:val="fr-FR"/>
        </w:rPr>
        <w:t xml:space="preserve"> </w:t>
      </w:r>
      <w:r w:rsidRPr="006F5F06">
        <w:rPr>
          <w:lang w:val="ru-RU"/>
        </w:rPr>
        <w:t>с</w:t>
      </w:r>
      <w:r w:rsidRPr="007B7278">
        <w:rPr>
          <w:lang w:val="fr-FR"/>
        </w:rPr>
        <w:t xml:space="preserve"> </w:t>
      </w:r>
      <w:r w:rsidRPr="006F5F06">
        <w:rPr>
          <w:lang w:val="ru-RU"/>
        </w:rPr>
        <w:t>большей</w:t>
      </w:r>
      <w:r w:rsidRPr="007B7278">
        <w:rPr>
          <w:lang w:val="fr-FR"/>
        </w:rPr>
        <w:t xml:space="preserve"> </w:t>
      </w:r>
      <w:r w:rsidRPr="006F5F06">
        <w:rPr>
          <w:lang w:val="ru-RU"/>
        </w:rPr>
        <w:t>денежной</w:t>
      </w:r>
      <w:r w:rsidRPr="007B7278">
        <w:rPr>
          <w:lang w:val="fr-FR"/>
        </w:rPr>
        <w:t xml:space="preserve"> </w:t>
      </w:r>
      <w:r w:rsidRPr="006F5F06">
        <w:rPr>
          <w:lang w:val="ru-RU"/>
        </w:rPr>
        <w:t>суммой</w:t>
      </w:r>
      <w:r w:rsidRPr="007B7278">
        <w:rPr>
          <w:lang w:val="fr-FR"/>
        </w:rPr>
        <w:t>.</w:t>
      </w:r>
    </w:p>
    <w:p w:rsidR="00E8145C" w:rsidRPr="007B7278" w:rsidRDefault="00E8145C" w:rsidP="00B76943">
      <w:pPr>
        <w:widowControl w:val="0"/>
        <w:ind w:left="720"/>
        <w:jc w:val="both"/>
        <w:rPr>
          <w:lang w:val="fr-FR"/>
        </w:rPr>
      </w:pPr>
      <w:r w:rsidRPr="006F5F06">
        <w:rPr>
          <w:lang w:val="ru-RU"/>
        </w:rPr>
        <w:t>Все</w:t>
      </w:r>
      <w:r w:rsidRPr="007B7278">
        <w:rPr>
          <w:lang w:val="fr-FR"/>
        </w:rPr>
        <w:t xml:space="preserve"> </w:t>
      </w:r>
      <w:r w:rsidRPr="006F5F06">
        <w:rPr>
          <w:lang w:val="ru-RU"/>
        </w:rPr>
        <w:t>использование</w:t>
      </w:r>
      <w:r w:rsidRPr="007B7278">
        <w:rPr>
          <w:lang w:val="fr-FR"/>
        </w:rPr>
        <w:t xml:space="preserve"> Windows Azure Compute </w:t>
      </w:r>
      <w:r w:rsidRPr="006F5F06">
        <w:rPr>
          <w:lang w:val="ru-RU"/>
        </w:rPr>
        <w:t>сверх</w:t>
      </w:r>
      <w:r w:rsidRPr="007B7278">
        <w:rPr>
          <w:lang w:val="fr-FR"/>
        </w:rPr>
        <w:t xml:space="preserve"> </w:t>
      </w:r>
      <w:r w:rsidRPr="006F5F06">
        <w:rPr>
          <w:lang w:val="ru-RU"/>
        </w:rPr>
        <w:t>Расчетного</w:t>
      </w:r>
      <w:r w:rsidRPr="007B7278">
        <w:rPr>
          <w:lang w:val="fr-FR"/>
        </w:rPr>
        <w:t xml:space="preserve"> </w:t>
      </w:r>
      <w:r w:rsidRPr="006F5F06">
        <w:rPr>
          <w:lang w:val="ru-RU"/>
        </w:rPr>
        <w:t>использования</w:t>
      </w:r>
      <w:r w:rsidRPr="007B7278">
        <w:rPr>
          <w:lang w:val="fr-FR"/>
        </w:rPr>
        <w:t xml:space="preserve"> </w:t>
      </w:r>
      <w:r w:rsidRPr="006F5F06">
        <w:rPr>
          <w:lang w:val="ru-RU"/>
        </w:rPr>
        <w:t>вычислительных</w:t>
      </w:r>
      <w:r w:rsidRPr="007B7278">
        <w:rPr>
          <w:lang w:val="fr-FR"/>
        </w:rPr>
        <w:t xml:space="preserve"> </w:t>
      </w:r>
      <w:r w:rsidRPr="006F5F06">
        <w:rPr>
          <w:lang w:val="ru-RU"/>
        </w:rPr>
        <w:t>ресурсов</w:t>
      </w:r>
      <w:r w:rsidRPr="007B7278">
        <w:rPr>
          <w:lang w:val="fr-FR"/>
        </w:rPr>
        <w:t xml:space="preserve"> </w:t>
      </w:r>
      <w:r w:rsidRPr="006F5F06">
        <w:rPr>
          <w:lang w:val="ru-RU"/>
        </w:rPr>
        <w:t>будет</w:t>
      </w:r>
      <w:r w:rsidRPr="007B7278">
        <w:rPr>
          <w:lang w:val="fr-FR"/>
        </w:rPr>
        <w:t xml:space="preserve"> </w:t>
      </w:r>
      <w:r w:rsidRPr="006F5F06">
        <w:rPr>
          <w:lang w:val="ru-RU"/>
        </w:rPr>
        <w:t>потребляться</w:t>
      </w:r>
      <w:r w:rsidRPr="007B7278">
        <w:rPr>
          <w:lang w:val="fr-FR"/>
        </w:rPr>
        <w:t xml:space="preserve"> «</w:t>
      </w:r>
      <w:r w:rsidRPr="006F5F06">
        <w:rPr>
          <w:lang w:val="ru-RU"/>
        </w:rPr>
        <w:t>по</w:t>
      </w:r>
      <w:r w:rsidRPr="007B7278">
        <w:rPr>
          <w:lang w:val="fr-FR"/>
        </w:rPr>
        <w:t xml:space="preserve"> </w:t>
      </w:r>
      <w:r w:rsidRPr="006F5F06">
        <w:rPr>
          <w:lang w:val="ru-RU"/>
        </w:rPr>
        <w:t>мере</w:t>
      </w:r>
      <w:r w:rsidRPr="007B7278">
        <w:rPr>
          <w:lang w:val="fr-FR"/>
        </w:rPr>
        <w:t xml:space="preserve"> </w:t>
      </w:r>
      <w:r w:rsidRPr="006F5F06">
        <w:rPr>
          <w:lang w:val="ru-RU"/>
        </w:rPr>
        <w:t>доступности</w:t>
      </w:r>
      <w:r w:rsidRPr="007B7278">
        <w:rPr>
          <w:lang w:val="fr-FR"/>
        </w:rPr>
        <w:t xml:space="preserve">». </w:t>
      </w:r>
      <w:r w:rsidRPr="006F5F06">
        <w:rPr>
          <w:lang w:val="ru-RU"/>
        </w:rPr>
        <w:t>Все</w:t>
      </w:r>
      <w:r w:rsidRPr="007B7278">
        <w:rPr>
          <w:lang w:val="fr-FR"/>
        </w:rPr>
        <w:t xml:space="preserve"> </w:t>
      </w:r>
      <w:r w:rsidRPr="006F5F06">
        <w:rPr>
          <w:lang w:val="ru-RU"/>
        </w:rPr>
        <w:t>использование</w:t>
      </w:r>
      <w:r w:rsidRPr="007B7278">
        <w:rPr>
          <w:lang w:val="fr-FR"/>
        </w:rPr>
        <w:t xml:space="preserve"> </w:t>
      </w:r>
      <w:r w:rsidRPr="006F5F06">
        <w:rPr>
          <w:lang w:val="ru-RU"/>
        </w:rPr>
        <w:t>любых</w:t>
      </w:r>
      <w:r w:rsidRPr="007B7278">
        <w:rPr>
          <w:lang w:val="fr-FR"/>
        </w:rPr>
        <w:t xml:space="preserve"> </w:t>
      </w:r>
      <w:r w:rsidRPr="006F5F06">
        <w:rPr>
          <w:lang w:val="ru-RU"/>
        </w:rPr>
        <w:t>Служб</w:t>
      </w:r>
      <w:r w:rsidRPr="007B7278">
        <w:rPr>
          <w:lang w:val="fr-FR"/>
        </w:rPr>
        <w:t xml:space="preserve"> Windows Azure, </w:t>
      </w:r>
      <w:r w:rsidRPr="006F5F06">
        <w:rPr>
          <w:lang w:val="ru-RU"/>
        </w:rPr>
        <w:t>отличных</w:t>
      </w:r>
      <w:r w:rsidRPr="007B7278">
        <w:rPr>
          <w:lang w:val="fr-FR"/>
        </w:rPr>
        <w:t xml:space="preserve"> </w:t>
      </w:r>
      <w:r w:rsidRPr="006F5F06">
        <w:rPr>
          <w:lang w:val="ru-RU"/>
        </w:rPr>
        <w:t>от</w:t>
      </w:r>
      <w:r w:rsidRPr="007B7278">
        <w:rPr>
          <w:lang w:val="fr-FR"/>
        </w:rPr>
        <w:t xml:space="preserve"> Windows Azure Compute, </w:t>
      </w:r>
      <w:r w:rsidRPr="006F5F06">
        <w:rPr>
          <w:lang w:val="ru-RU"/>
        </w:rPr>
        <w:t>будет</w:t>
      </w:r>
      <w:r w:rsidRPr="007B7278">
        <w:rPr>
          <w:lang w:val="fr-FR"/>
        </w:rPr>
        <w:t xml:space="preserve"> </w:t>
      </w:r>
      <w:r w:rsidRPr="006F5F06">
        <w:rPr>
          <w:lang w:val="ru-RU"/>
        </w:rPr>
        <w:t>потребляться</w:t>
      </w:r>
      <w:r w:rsidRPr="007B7278">
        <w:rPr>
          <w:lang w:val="fr-FR"/>
        </w:rPr>
        <w:t xml:space="preserve"> «</w:t>
      </w:r>
      <w:r w:rsidRPr="006F5F06">
        <w:rPr>
          <w:lang w:val="ru-RU"/>
        </w:rPr>
        <w:t>по</w:t>
      </w:r>
      <w:r w:rsidRPr="007B7278">
        <w:rPr>
          <w:lang w:val="fr-FR"/>
        </w:rPr>
        <w:t xml:space="preserve"> </w:t>
      </w:r>
      <w:r w:rsidRPr="006F5F06">
        <w:rPr>
          <w:lang w:val="ru-RU"/>
        </w:rPr>
        <w:t>мере</w:t>
      </w:r>
      <w:r w:rsidRPr="007B7278">
        <w:rPr>
          <w:lang w:val="fr-FR"/>
        </w:rPr>
        <w:t xml:space="preserve"> </w:t>
      </w:r>
      <w:r w:rsidRPr="006F5F06">
        <w:rPr>
          <w:lang w:val="ru-RU"/>
        </w:rPr>
        <w:t>доступности</w:t>
      </w:r>
      <w:r w:rsidRPr="007B7278">
        <w:rPr>
          <w:lang w:val="fr-FR"/>
        </w:rPr>
        <w:t xml:space="preserve">». </w:t>
      </w:r>
    </w:p>
    <w:p w:rsidR="00152361" w:rsidRPr="007B7278" w:rsidRDefault="00152361" w:rsidP="00B76943">
      <w:pPr>
        <w:pStyle w:val="EndnoteText"/>
        <w:ind w:left="720"/>
        <w:rPr>
          <w:lang w:val="fr-FR"/>
        </w:rPr>
      </w:pPr>
    </w:p>
    <w:p w:rsidR="00FF4CAB" w:rsidRPr="007B7278" w:rsidRDefault="00FF4CAB" w:rsidP="00376D4B">
      <w:pPr>
        <w:pStyle w:val="EndnoteText"/>
        <w:ind w:left="720"/>
        <w:rPr>
          <w:lang w:val="fr-FR"/>
        </w:rPr>
      </w:pPr>
    </w:p>
    <w:p w:rsidR="00FA48A3" w:rsidRPr="007B7278" w:rsidRDefault="00FA48A3" w:rsidP="00376D4B">
      <w:pPr>
        <w:pStyle w:val="EndnoteText"/>
        <w:ind w:left="720"/>
        <w:rPr>
          <w:lang w:val="fr-FR"/>
        </w:rPr>
      </w:pPr>
    </w:p>
    <w:p w:rsidR="00FA48A3" w:rsidRPr="007B7278" w:rsidRDefault="00FA48A3" w:rsidP="00376D4B">
      <w:pPr>
        <w:pStyle w:val="EndnoteText"/>
        <w:ind w:left="720"/>
        <w:rPr>
          <w:lang w:val="fr-FR"/>
        </w:rPr>
      </w:pPr>
    </w:p>
    <w:p w:rsidR="00FA48A3" w:rsidRPr="007B7278" w:rsidRDefault="00FA48A3" w:rsidP="00376D4B">
      <w:pPr>
        <w:pStyle w:val="EndnoteText"/>
        <w:ind w:left="720"/>
        <w:rPr>
          <w:lang w:val="fr-FR"/>
        </w:rPr>
      </w:pPr>
    </w:p>
    <w:p w:rsidR="00FA48A3" w:rsidRPr="007B7278" w:rsidRDefault="00FA48A3" w:rsidP="00376D4B">
      <w:pPr>
        <w:pStyle w:val="EndnoteText"/>
        <w:ind w:left="720"/>
        <w:rPr>
          <w:lang w:val="fr-FR"/>
        </w:rPr>
      </w:pPr>
    </w:p>
    <w:p w:rsidR="00FA48A3" w:rsidRPr="007B7278" w:rsidRDefault="00FA48A3" w:rsidP="00376D4B">
      <w:pPr>
        <w:pStyle w:val="EndnoteText"/>
        <w:ind w:left="720"/>
        <w:rPr>
          <w:lang w:val="fr-FR"/>
        </w:rPr>
      </w:pPr>
    </w:p>
    <w:p w:rsidR="00FA48A3" w:rsidRPr="007B7278" w:rsidRDefault="00FA48A3" w:rsidP="00376D4B">
      <w:pPr>
        <w:pStyle w:val="EndnoteText"/>
        <w:ind w:left="720"/>
        <w:rPr>
          <w:lang w:val="fr-FR"/>
        </w:rPr>
      </w:pPr>
    </w:p>
    <w:p w:rsidR="00626C2E" w:rsidRPr="007B7278" w:rsidRDefault="00626C2E" w:rsidP="00376D4B">
      <w:pPr>
        <w:pStyle w:val="EndnoteText"/>
        <w:ind w:left="720"/>
        <w:rPr>
          <w:lang w:val="fr-FR"/>
        </w:rPr>
      </w:pPr>
    </w:p>
    <w:p w:rsidR="00ED12C0" w:rsidRPr="007B7278" w:rsidRDefault="00A560B6" w:rsidP="00ED12C0">
      <w:pPr>
        <w:pStyle w:val="Heading2"/>
        <w:ind w:left="0"/>
        <w:rPr>
          <w:lang w:val="fr-FR"/>
        </w:rPr>
      </w:pPr>
      <w:bookmarkStart w:id="1575" w:name="_98_Windows_Embedded"/>
      <w:bookmarkStart w:id="1576" w:name="_101_Windows_Embedded"/>
      <w:bookmarkStart w:id="1577" w:name="_100_Windows_Embedded"/>
      <w:bookmarkStart w:id="1578" w:name="Srv_107WindowsEmbeddedDeviceMgr2011"/>
      <w:bookmarkStart w:id="1579" w:name="_Toc336338363"/>
      <w:bookmarkStart w:id="1580" w:name="_Toc363742061"/>
      <w:bookmarkStart w:id="1581" w:name="Srv_93SBS2008PremiumEdition"/>
      <w:bookmarkEnd w:id="1568"/>
      <w:bookmarkEnd w:id="1575"/>
      <w:bookmarkEnd w:id="1576"/>
      <w:bookmarkEnd w:id="1577"/>
      <w:r w:rsidRPr="007B7278">
        <w:rPr>
          <w:rFonts w:ascii="Tahoma" w:hAnsi="Tahoma" w:cs="Tahoma"/>
          <w:caps/>
          <w:color w:val="FF6600"/>
          <w:sz w:val="22"/>
          <w:vertAlign w:val="superscript"/>
          <w:lang w:val="fr-FR"/>
        </w:rPr>
        <w:t>100</w:t>
      </w:r>
      <w:r w:rsidRPr="007B7278">
        <w:rPr>
          <w:rFonts w:ascii="Tahoma" w:hAnsi="Tahoma" w:cs="Tahoma"/>
          <w:color w:val="FF6600"/>
          <w:lang w:val="fr-FR"/>
        </w:rPr>
        <w:t xml:space="preserve"> </w:t>
      </w:r>
      <w:r w:rsidRPr="007B7278">
        <w:rPr>
          <w:rFonts w:ascii="Tahoma" w:hAnsi="Tahoma" w:cs="Tahoma"/>
          <w:color w:val="FF6600"/>
          <w:sz w:val="22"/>
          <w:lang w:val="fr-FR"/>
        </w:rPr>
        <w:t xml:space="preserve">Windows Embedded Device Manager 2011 – </w:t>
      </w:r>
      <w:r w:rsidRPr="006F5F06">
        <w:rPr>
          <w:rFonts w:ascii="Tahoma" w:hAnsi="Tahoma" w:cs="Tahoma"/>
          <w:color w:val="FF6600"/>
          <w:sz w:val="22"/>
          <w:lang w:val="ru-RU"/>
        </w:rPr>
        <w:t>лицензия</w:t>
      </w:r>
      <w:r w:rsidRPr="007B7278">
        <w:rPr>
          <w:rFonts w:ascii="Tahoma" w:hAnsi="Tahoma" w:cs="Tahoma"/>
          <w:color w:val="FF6600"/>
          <w:sz w:val="22"/>
          <w:lang w:val="fr-FR"/>
        </w:rPr>
        <w:t xml:space="preserve"> </w:t>
      </w:r>
      <w:r w:rsidRPr="006F5F06">
        <w:rPr>
          <w:rFonts w:ascii="Tahoma" w:hAnsi="Tahoma" w:cs="Tahoma"/>
          <w:color w:val="FF6600"/>
          <w:sz w:val="22"/>
          <w:lang w:val="ru-RU"/>
        </w:rPr>
        <w:t>на</w:t>
      </w:r>
      <w:r w:rsidRPr="007B7278">
        <w:rPr>
          <w:rFonts w:ascii="Tahoma" w:hAnsi="Tahoma" w:cs="Tahoma"/>
          <w:color w:val="FF6600"/>
          <w:sz w:val="22"/>
          <w:lang w:val="fr-FR"/>
        </w:rPr>
        <w:t xml:space="preserve"> </w:t>
      </w:r>
      <w:r w:rsidRPr="006F5F06">
        <w:rPr>
          <w:rFonts w:ascii="Tahoma" w:hAnsi="Tahoma" w:cs="Tahoma"/>
          <w:color w:val="FF6600"/>
          <w:sz w:val="22"/>
          <w:lang w:val="ru-RU"/>
        </w:rPr>
        <w:t>управление</w:t>
      </w:r>
      <w:r w:rsidRPr="007B7278">
        <w:rPr>
          <w:rFonts w:ascii="Tahoma" w:hAnsi="Tahoma" w:cs="Tahoma"/>
          <w:color w:val="FF6600"/>
          <w:sz w:val="22"/>
          <w:lang w:val="fr-FR"/>
        </w:rPr>
        <w:t xml:space="preserve"> </w:t>
      </w:r>
      <w:r w:rsidRPr="006F5F06">
        <w:rPr>
          <w:rFonts w:ascii="Tahoma" w:hAnsi="Tahoma" w:cs="Tahoma"/>
          <w:color w:val="FF6600"/>
          <w:sz w:val="22"/>
          <w:lang w:val="ru-RU"/>
        </w:rPr>
        <w:t>сервером</w:t>
      </w:r>
      <w:bookmarkEnd w:id="1578"/>
      <w:bookmarkEnd w:id="1579"/>
      <w:bookmarkEnd w:id="1580"/>
    </w:p>
    <w:p w:rsidR="00ED12C0" w:rsidRPr="007B7278" w:rsidRDefault="00ED12C0" w:rsidP="00B76943">
      <w:pPr>
        <w:rPr>
          <w:sz w:val="14"/>
          <w:szCs w:val="14"/>
          <w:lang w:val="fr-FR"/>
        </w:rPr>
      </w:pPr>
    </w:p>
    <w:p w:rsidR="00ED12C0" w:rsidRPr="007B7278" w:rsidRDefault="00ED12C0" w:rsidP="00B76943">
      <w:pPr>
        <w:pStyle w:val="EndnoteText"/>
        <w:ind w:left="720"/>
        <w:rPr>
          <w:lang w:val="fr-FR"/>
        </w:rPr>
      </w:pPr>
      <w:r w:rsidRPr="006F5F06">
        <w:rPr>
          <w:rFonts w:ascii="Tahoma" w:hAnsi="Tahoma" w:cs="Tahoma"/>
          <w:color w:val="000000"/>
          <w:sz w:val="18"/>
          <w:lang w:val="ru-RU"/>
        </w:rPr>
        <w:t>Жизненный</w:t>
      </w:r>
      <w:r w:rsidRPr="007B7278">
        <w:rPr>
          <w:rFonts w:ascii="Tahoma" w:hAnsi="Tahoma" w:cs="Tahoma"/>
          <w:color w:val="000000"/>
          <w:sz w:val="18"/>
          <w:lang w:val="fr-FR"/>
        </w:rPr>
        <w:t> </w:t>
      </w:r>
      <w:r w:rsidRPr="006F5F06">
        <w:rPr>
          <w:rFonts w:ascii="Tahoma" w:hAnsi="Tahoma" w:cs="Tahoma"/>
          <w:color w:val="000000"/>
          <w:sz w:val="18"/>
          <w:lang w:val="ru-RU"/>
        </w:rPr>
        <w:t>цикл</w:t>
      </w:r>
      <w:r w:rsidRPr="007B7278">
        <w:rPr>
          <w:rFonts w:ascii="Tahoma" w:hAnsi="Tahoma" w:cs="Tahoma"/>
          <w:color w:val="000000"/>
          <w:sz w:val="18"/>
          <w:lang w:val="fr-FR"/>
        </w:rPr>
        <w:t xml:space="preserve"> </w:t>
      </w:r>
      <w:r w:rsidRPr="006F5F06">
        <w:rPr>
          <w:rFonts w:ascii="Tahoma" w:hAnsi="Tahoma" w:cs="Tahoma"/>
          <w:color w:val="000000"/>
          <w:sz w:val="18"/>
          <w:lang w:val="ru-RU"/>
        </w:rPr>
        <w:t>этого</w:t>
      </w:r>
      <w:r w:rsidRPr="007B7278">
        <w:rPr>
          <w:rFonts w:ascii="Tahoma" w:hAnsi="Tahoma" w:cs="Tahoma"/>
          <w:color w:val="000000"/>
          <w:sz w:val="18"/>
          <w:lang w:val="fr-FR"/>
        </w:rPr>
        <w:t xml:space="preserve"> </w:t>
      </w:r>
      <w:r w:rsidRPr="006F5F06">
        <w:rPr>
          <w:rFonts w:ascii="Tahoma" w:hAnsi="Tahoma" w:cs="Tahoma"/>
          <w:color w:val="000000"/>
          <w:sz w:val="18"/>
          <w:lang w:val="ru-RU"/>
        </w:rPr>
        <w:t>продукта</w:t>
      </w:r>
      <w:r w:rsidRPr="007B7278">
        <w:rPr>
          <w:rFonts w:ascii="Tahoma" w:hAnsi="Tahoma" w:cs="Tahoma"/>
          <w:color w:val="000000"/>
          <w:sz w:val="18"/>
          <w:lang w:val="fr-FR"/>
        </w:rPr>
        <w:t xml:space="preserve"> </w:t>
      </w:r>
      <w:r w:rsidRPr="006F5F06">
        <w:rPr>
          <w:rFonts w:ascii="Tahoma" w:hAnsi="Tahoma" w:cs="Tahoma"/>
          <w:color w:val="000000"/>
          <w:sz w:val="18"/>
          <w:lang w:val="ru-RU"/>
        </w:rPr>
        <w:t>закончился</w:t>
      </w:r>
      <w:r w:rsidRPr="007B7278">
        <w:rPr>
          <w:rFonts w:ascii="Tahoma" w:hAnsi="Tahoma" w:cs="Tahoma"/>
          <w:color w:val="000000"/>
          <w:sz w:val="18"/>
          <w:lang w:val="fr-FR"/>
        </w:rPr>
        <w:t xml:space="preserve"> </w:t>
      </w:r>
      <w:r w:rsidRPr="006F5F06">
        <w:rPr>
          <w:rFonts w:ascii="Tahoma" w:hAnsi="Tahoma" w:cs="Tahoma"/>
          <w:color w:val="000000"/>
          <w:sz w:val="18"/>
          <w:lang w:val="ru-RU"/>
        </w:rPr>
        <w:t>и</w:t>
      </w:r>
      <w:r w:rsidRPr="007B7278">
        <w:rPr>
          <w:rFonts w:ascii="Tahoma" w:hAnsi="Tahoma" w:cs="Tahoma"/>
          <w:color w:val="000000"/>
          <w:sz w:val="18"/>
          <w:lang w:val="fr-FR"/>
        </w:rPr>
        <w:t xml:space="preserve"> </w:t>
      </w:r>
      <w:r w:rsidRPr="006F5F06">
        <w:rPr>
          <w:rFonts w:ascii="Tahoma" w:hAnsi="Tahoma" w:cs="Tahoma"/>
          <w:color w:val="000000"/>
          <w:sz w:val="18"/>
          <w:lang w:val="ru-RU"/>
        </w:rPr>
        <w:t>он</w:t>
      </w:r>
      <w:r w:rsidRPr="007B7278">
        <w:rPr>
          <w:rFonts w:ascii="Tahoma" w:hAnsi="Tahoma" w:cs="Tahoma"/>
          <w:color w:val="000000"/>
          <w:sz w:val="18"/>
          <w:lang w:val="fr-FR"/>
        </w:rPr>
        <w:t xml:space="preserve"> </w:t>
      </w:r>
      <w:r w:rsidRPr="006F5F06">
        <w:rPr>
          <w:rFonts w:ascii="Tahoma" w:hAnsi="Tahoma" w:cs="Tahoma"/>
          <w:color w:val="000000"/>
          <w:sz w:val="18"/>
          <w:lang w:val="ru-RU"/>
        </w:rPr>
        <w:t>больше</w:t>
      </w:r>
      <w:r w:rsidRPr="007B7278">
        <w:rPr>
          <w:rFonts w:ascii="Tahoma" w:hAnsi="Tahoma" w:cs="Tahoma"/>
          <w:color w:val="000000"/>
          <w:sz w:val="18"/>
          <w:lang w:val="fr-FR"/>
        </w:rPr>
        <w:t xml:space="preserve"> </w:t>
      </w:r>
      <w:r w:rsidRPr="006F5F06">
        <w:rPr>
          <w:rFonts w:ascii="Tahoma" w:hAnsi="Tahoma" w:cs="Tahoma"/>
          <w:color w:val="000000"/>
          <w:sz w:val="18"/>
          <w:lang w:val="ru-RU"/>
        </w:rPr>
        <w:t>не</w:t>
      </w:r>
      <w:r w:rsidRPr="007B7278">
        <w:rPr>
          <w:rFonts w:ascii="Tahoma" w:hAnsi="Tahoma" w:cs="Tahoma"/>
          <w:color w:val="000000"/>
          <w:sz w:val="18"/>
          <w:lang w:val="fr-FR"/>
        </w:rPr>
        <w:t xml:space="preserve"> </w:t>
      </w:r>
      <w:r w:rsidRPr="006F5F06">
        <w:rPr>
          <w:rFonts w:ascii="Tahoma" w:hAnsi="Tahoma" w:cs="Tahoma"/>
          <w:color w:val="000000"/>
          <w:sz w:val="18"/>
          <w:lang w:val="ru-RU"/>
        </w:rPr>
        <w:t>будет</w:t>
      </w:r>
      <w:r w:rsidRPr="007B7278">
        <w:rPr>
          <w:rFonts w:ascii="Tahoma" w:hAnsi="Tahoma" w:cs="Tahoma"/>
          <w:color w:val="000000"/>
          <w:sz w:val="18"/>
          <w:lang w:val="fr-FR"/>
        </w:rPr>
        <w:t> </w:t>
      </w:r>
      <w:r w:rsidRPr="006F5F06">
        <w:rPr>
          <w:rFonts w:ascii="Tahoma" w:hAnsi="Tahoma" w:cs="Tahoma"/>
          <w:color w:val="000000"/>
          <w:sz w:val="18"/>
          <w:lang w:val="ru-RU"/>
        </w:rPr>
        <w:t>предлагаться</w:t>
      </w:r>
      <w:r w:rsidRPr="007B7278">
        <w:rPr>
          <w:rFonts w:ascii="Tahoma" w:hAnsi="Tahoma" w:cs="Tahoma"/>
          <w:color w:val="000000"/>
          <w:sz w:val="18"/>
          <w:lang w:val="fr-FR"/>
        </w:rPr>
        <w:t>.</w:t>
      </w:r>
    </w:p>
    <w:p w:rsidR="00ED12C0" w:rsidRPr="007B7278" w:rsidRDefault="00ED12C0" w:rsidP="00B76943">
      <w:pPr>
        <w:pStyle w:val="EndnoteText"/>
        <w:ind w:left="720"/>
        <w:rPr>
          <w:sz w:val="14"/>
          <w:szCs w:val="14"/>
          <w:lang w:val="fr-FR"/>
        </w:rPr>
      </w:pPr>
    </w:p>
    <w:p w:rsidR="00ED12C0" w:rsidRPr="007B7278" w:rsidRDefault="00ED12C0" w:rsidP="00B76943">
      <w:pPr>
        <w:pStyle w:val="EndnoteText"/>
        <w:spacing w:after="60"/>
        <w:ind w:left="720"/>
        <w:rPr>
          <w:lang w:val="fr-FR"/>
        </w:rPr>
      </w:pPr>
      <w:r w:rsidRPr="006F5F06">
        <w:rPr>
          <w:rFonts w:ascii="Tahoma" w:hAnsi="Tahoma" w:cs="Tahoma"/>
          <w:b/>
          <w:color w:val="000000"/>
          <w:sz w:val="18"/>
          <w:lang w:val="ru-RU"/>
        </w:rPr>
        <w:t>Одноразовое</w:t>
      </w:r>
      <w:r w:rsidRPr="007B7278">
        <w:rPr>
          <w:rFonts w:ascii="Tahoma" w:hAnsi="Tahoma" w:cs="Tahoma"/>
          <w:b/>
          <w:color w:val="000000"/>
          <w:sz w:val="18"/>
          <w:lang w:val="fr-FR"/>
        </w:rPr>
        <w:t xml:space="preserve"> </w:t>
      </w:r>
      <w:r w:rsidRPr="006F5F06">
        <w:rPr>
          <w:rFonts w:ascii="Tahoma" w:hAnsi="Tahoma" w:cs="Tahoma"/>
          <w:b/>
          <w:color w:val="000000"/>
          <w:sz w:val="18"/>
          <w:lang w:val="ru-RU"/>
        </w:rPr>
        <w:t>предоставление</w:t>
      </w:r>
      <w:r w:rsidRPr="007B7278">
        <w:rPr>
          <w:rFonts w:ascii="Tahoma" w:hAnsi="Tahoma" w:cs="Tahoma"/>
          <w:b/>
          <w:color w:val="000000"/>
          <w:sz w:val="18"/>
          <w:lang w:val="fr-FR"/>
        </w:rPr>
        <w:t xml:space="preserve"> </w:t>
      </w:r>
      <w:r w:rsidRPr="006F5F06">
        <w:rPr>
          <w:rFonts w:ascii="Tahoma" w:hAnsi="Tahoma" w:cs="Tahoma"/>
          <w:b/>
          <w:color w:val="000000"/>
          <w:sz w:val="18"/>
          <w:lang w:val="ru-RU"/>
        </w:rPr>
        <w:t>лицензии</w:t>
      </w:r>
      <w:r w:rsidRPr="007B7278">
        <w:rPr>
          <w:rFonts w:ascii="Tahoma" w:hAnsi="Tahoma" w:cs="Tahoma"/>
          <w:b/>
          <w:color w:val="000000"/>
          <w:sz w:val="18"/>
          <w:lang w:val="fr-FR"/>
        </w:rPr>
        <w:t xml:space="preserve"> </w:t>
      </w:r>
      <w:r w:rsidRPr="006F5F06">
        <w:rPr>
          <w:rFonts w:ascii="Tahoma" w:hAnsi="Tahoma" w:cs="Tahoma"/>
          <w:b/>
          <w:color w:val="000000"/>
          <w:sz w:val="18"/>
          <w:lang w:val="ru-RU"/>
        </w:rPr>
        <w:t>владельцам</w:t>
      </w:r>
      <w:r w:rsidRPr="007B7278">
        <w:rPr>
          <w:rFonts w:ascii="Tahoma" w:hAnsi="Tahoma" w:cs="Tahoma"/>
          <w:b/>
          <w:color w:val="000000"/>
          <w:sz w:val="18"/>
          <w:lang w:val="fr-FR"/>
        </w:rPr>
        <w:t xml:space="preserve"> </w:t>
      </w:r>
      <w:r w:rsidRPr="006F5F06">
        <w:rPr>
          <w:rFonts w:ascii="Tahoma" w:hAnsi="Tahoma" w:cs="Tahoma"/>
          <w:b/>
          <w:color w:val="000000"/>
          <w:sz w:val="18"/>
          <w:lang w:val="ru-RU"/>
        </w:rPr>
        <w:t>лицензии</w:t>
      </w:r>
      <w:r w:rsidRPr="007B7278">
        <w:rPr>
          <w:rFonts w:ascii="Tahoma" w:hAnsi="Tahoma" w:cs="Tahoma"/>
          <w:b/>
          <w:color w:val="000000"/>
          <w:sz w:val="18"/>
          <w:lang w:val="fr-FR"/>
        </w:rPr>
        <w:t xml:space="preserve"> Windows Embedded Device Manager 2011 </w:t>
      </w:r>
      <w:r w:rsidRPr="006F5F06">
        <w:rPr>
          <w:rFonts w:ascii="Tahoma" w:hAnsi="Tahoma" w:cs="Tahoma"/>
          <w:b/>
          <w:color w:val="000000"/>
          <w:sz w:val="18"/>
          <w:lang w:val="ru-RU"/>
        </w:rPr>
        <w:t>с</w:t>
      </w:r>
      <w:r w:rsidRPr="007B7278">
        <w:rPr>
          <w:rFonts w:ascii="Tahoma" w:hAnsi="Tahoma" w:cs="Tahoma"/>
          <w:b/>
          <w:color w:val="000000"/>
          <w:sz w:val="18"/>
          <w:lang w:val="fr-FR"/>
        </w:rPr>
        <w:t xml:space="preserve"> </w:t>
      </w:r>
      <w:r w:rsidRPr="006F5F06">
        <w:rPr>
          <w:rFonts w:ascii="Tahoma" w:hAnsi="Tahoma" w:cs="Tahoma"/>
          <w:b/>
          <w:color w:val="000000"/>
          <w:sz w:val="18"/>
          <w:lang w:val="ru-RU"/>
        </w:rPr>
        <w:t>действующим</w:t>
      </w:r>
      <w:r w:rsidRPr="007B7278">
        <w:rPr>
          <w:rFonts w:ascii="Tahoma" w:hAnsi="Tahoma" w:cs="Tahoma"/>
          <w:b/>
          <w:color w:val="000000"/>
          <w:sz w:val="18"/>
          <w:lang w:val="fr-FR"/>
        </w:rPr>
        <w:t xml:space="preserve"> </w:t>
      </w:r>
      <w:r w:rsidRPr="006F5F06">
        <w:rPr>
          <w:rFonts w:ascii="Tahoma" w:hAnsi="Tahoma" w:cs="Tahoma"/>
          <w:b/>
          <w:color w:val="000000"/>
          <w:sz w:val="18"/>
          <w:lang w:val="ru-RU"/>
        </w:rPr>
        <w:t>покрытием</w:t>
      </w:r>
      <w:r w:rsidRPr="007B7278">
        <w:rPr>
          <w:rFonts w:ascii="Tahoma" w:hAnsi="Tahoma" w:cs="Tahoma"/>
          <w:b/>
          <w:color w:val="000000"/>
          <w:sz w:val="18"/>
          <w:lang w:val="fr-FR"/>
        </w:rPr>
        <w:t xml:space="preserve"> Software Assurance.</w:t>
      </w:r>
    </w:p>
    <w:p w:rsidR="002512D3" w:rsidRPr="007B7278" w:rsidRDefault="00ED12C0" w:rsidP="003165D6">
      <w:pPr>
        <w:pStyle w:val="EndnoteText"/>
        <w:ind w:left="720"/>
        <w:rPr>
          <w:lang w:val="fr-FR"/>
        </w:rPr>
      </w:pPr>
      <w:r w:rsidRPr="006F5F06">
        <w:rPr>
          <w:rFonts w:ascii="Tahoma" w:hAnsi="Tahoma" w:cs="Tahoma"/>
          <w:color w:val="000000"/>
          <w:sz w:val="18"/>
          <w:lang w:val="ru-RU"/>
        </w:rPr>
        <w:t>В</w:t>
      </w:r>
      <w:r w:rsidRPr="007B7278">
        <w:rPr>
          <w:rFonts w:ascii="Tahoma" w:hAnsi="Tahoma" w:cs="Tahoma"/>
          <w:color w:val="000000"/>
          <w:sz w:val="18"/>
          <w:lang w:val="fr-FR"/>
        </w:rPr>
        <w:t xml:space="preserve"> </w:t>
      </w:r>
      <w:r w:rsidRPr="006F5F06">
        <w:rPr>
          <w:rFonts w:ascii="Tahoma" w:hAnsi="Tahoma" w:cs="Tahoma"/>
          <w:color w:val="000000"/>
          <w:sz w:val="18"/>
          <w:lang w:val="ru-RU"/>
        </w:rPr>
        <w:t>качестве</w:t>
      </w:r>
      <w:r w:rsidRPr="007B7278">
        <w:rPr>
          <w:rFonts w:ascii="Tahoma" w:hAnsi="Tahoma" w:cs="Tahoma"/>
          <w:color w:val="000000"/>
          <w:sz w:val="18"/>
          <w:lang w:val="fr-FR"/>
        </w:rPr>
        <w:t xml:space="preserve"> </w:t>
      </w:r>
      <w:r w:rsidRPr="006F5F06">
        <w:rPr>
          <w:rFonts w:ascii="Tahoma" w:hAnsi="Tahoma" w:cs="Tahoma"/>
          <w:color w:val="000000"/>
          <w:sz w:val="18"/>
          <w:lang w:val="ru-RU"/>
        </w:rPr>
        <w:t>одноразового</w:t>
      </w:r>
      <w:r w:rsidRPr="007B7278">
        <w:rPr>
          <w:rFonts w:ascii="Tahoma" w:hAnsi="Tahoma" w:cs="Tahoma"/>
          <w:color w:val="000000"/>
          <w:sz w:val="18"/>
          <w:lang w:val="fr-FR"/>
        </w:rPr>
        <w:t xml:space="preserve"> </w:t>
      </w:r>
      <w:r w:rsidRPr="006F5F06">
        <w:rPr>
          <w:rFonts w:ascii="Tahoma" w:hAnsi="Tahoma" w:cs="Tahoma"/>
          <w:color w:val="000000"/>
          <w:sz w:val="18"/>
          <w:lang w:val="ru-RU"/>
        </w:rPr>
        <w:t>исключения</w:t>
      </w:r>
      <w:r w:rsidRPr="007B7278">
        <w:rPr>
          <w:rFonts w:ascii="Tahoma" w:hAnsi="Tahoma" w:cs="Tahoma"/>
          <w:color w:val="000000"/>
          <w:sz w:val="18"/>
          <w:lang w:val="fr-FR"/>
        </w:rPr>
        <w:t xml:space="preserve"> </w:t>
      </w:r>
      <w:r w:rsidRPr="006F5F06">
        <w:rPr>
          <w:rFonts w:ascii="Tahoma" w:hAnsi="Tahoma" w:cs="Tahoma"/>
          <w:color w:val="000000"/>
          <w:sz w:val="18"/>
          <w:lang w:val="ru-RU"/>
        </w:rPr>
        <w:t>в</w:t>
      </w:r>
      <w:r w:rsidRPr="007B7278">
        <w:rPr>
          <w:rFonts w:ascii="Tahoma" w:hAnsi="Tahoma" w:cs="Tahoma"/>
          <w:color w:val="000000"/>
          <w:sz w:val="18"/>
          <w:lang w:val="fr-FR"/>
        </w:rPr>
        <w:t xml:space="preserve"> </w:t>
      </w:r>
      <w:r w:rsidRPr="006F5F06">
        <w:rPr>
          <w:rFonts w:ascii="Tahoma" w:hAnsi="Tahoma" w:cs="Tahoma"/>
          <w:color w:val="000000"/>
          <w:sz w:val="18"/>
          <w:lang w:val="ru-RU"/>
        </w:rPr>
        <w:t>связи</w:t>
      </w:r>
      <w:r w:rsidRPr="007B7278">
        <w:rPr>
          <w:rFonts w:ascii="Tahoma" w:hAnsi="Tahoma" w:cs="Tahoma"/>
          <w:color w:val="000000"/>
          <w:sz w:val="18"/>
          <w:lang w:val="fr-FR"/>
        </w:rPr>
        <w:t xml:space="preserve"> </w:t>
      </w:r>
      <w:r w:rsidRPr="006F5F06">
        <w:rPr>
          <w:rFonts w:ascii="Tahoma" w:hAnsi="Tahoma" w:cs="Tahoma"/>
          <w:color w:val="000000"/>
          <w:sz w:val="18"/>
          <w:lang w:val="ru-RU"/>
        </w:rPr>
        <w:t>с</w:t>
      </w:r>
      <w:r w:rsidRPr="007B7278">
        <w:rPr>
          <w:rFonts w:ascii="Tahoma" w:hAnsi="Tahoma" w:cs="Tahoma"/>
          <w:color w:val="000000"/>
          <w:sz w:val="18"/>
          <w:lang w:val="fr-FR"/>
        </w:rPr>
        <w:t xml:space="preserve"> </w:t>
      </w:r>
      <w:r w:rsidRPr="006F5F06">
        <w:rPr>
          <w:rFonts w:ascii="Tahoma" w:hAnsi="Tahoma" w:cs="Tahoma"/>
          <w:color w:val="000000"/>
          <w:sz w:val="18"/>
          <w:lang w:val="ru-RU"/>
        </w:rPr>
        <w:t>прекращением</w:t>
      </w:r>
      <w:r w:rsidRPr="007B7278">
        <w:rPr>
          <w:rFonts w:ascii="Tahoma" w:hAnsi="Tahoma" w:cs="Tahoma"/>
          <w:color w:val="000000"/>
          <w:sz w:val="18"/>
          <w:lang w:val="fr-FR"/>
        </w:rPr>
        <w:t xml:space="preserve"> </w:t>
      </w:r>
      <w:r w:rsidRPr="006F5F06">
        <w:rPr>
          <w:rFonts w:ascii="Tahoma" w:hAnsi="Tahoma" w:cs="Tahoma"/>
          <w:color w:val="000000"/>
          <w:sz w:val="18"/>
          <w:lang w:val="ru-RU"/>
        </w:rPr>
        <w:t>действия</w:t>
      </w:r>
      <w:r w:rsidRPr="007B7278">
        <w:rPr>
          <w:rFonts w:ascii="Tahoma" w:hAnsi="Tahoma" w:cs="Tahoma"/>
          <w:color w:val="000000"/>
          <w:sz w:val="18"/>
          <w:lang w:val="fr-FR"/>
        </w:rPr>
        <w:t xml:space="preserve"> </w:t>
      </w:r>
      <w:r w:rsidRPr="006F5F06">
        <w:rPr>
          <w:rFonts w:ascii="Tahoma" w:hAnsi="Tahoma" w:cs="Tahoma"/>
          <w:color w:val="000000"/>
          <w:sz w:val="18"/>
          <w:lang w:val="ru-RU"/>
        </w:rPr>
        <w:t>лицензий</w:t>
      </w:r>
      <w:r w:rsidRPr="007B7278">
        <w:rPr>
          <w:rFonts w:ascii="Tahoma" w:hAnsi="Tahoma" w:cs="Tahoma"/>
          <w:color w:val="000000"/>
          <w:sz w:val="18"/>
          <w:lang w:val="fr-FR"/>
        </w:rPr>
        <w:t xml:space="preserve"> </w:t>
      </w:r>
      <w:r w:rsidRPr="006F5F06">
        <w:rPr>
          <w:rFonts w:ascii="Tahoma" w:hAnsi="Tahoma" w:cs="Tahoma"/>
          <w:color w:val="000000"/>
          <w:sz w:val="18"/>
          <w:lang w:val="ru-RU"/>
        </w:rPr>
        <w:t>на</w:t>
      </w:r>
      <w:r w:rsidRPr="007B7278">
        <w:rPr>
          <w:rFonts w:ascii="Tahoma" w:hAnsi="Tahoma" w:cs="Tahoma"/>
          <w:color w:val="000000"/>
          <w:sz w:val="18"/>
          <w:lang w:val="fr-FR"/>
        </w:rPr>
        <w:t xml:space="preserve"> </w:t>
      </w:r>
      <w:r w:rsidRPr="006F5F06">
        <w:rPr>
          <w:rFonts w:ascii="Tahoma" w:hAnsi="Tahoma" w:cs="Tahoma"/>
          <w:color w:val="000000"/>
          <w:sz w:val="18"/>
          <w:lang w:val="ru-RU"/>
        </w:rPr>
        <w:t>сервер</w:t>
      </w:r>
      <w:r w:rsidRPr="007B7278">
        <w:rPr>
          <w:rFonts w:ascii="Tahoma" w:hAnsi="Tahoma" w:cs="Tahoma"/>
          <w:color w:val="000000"/>
          <w:sz w:val="18"/>
          <w:lang w:val="fr-FR"/>
        </w:rPr>
        <w:t xml:space="preserve"> </w:t>
      </w:r>
      <w:r w:rsidRPr="006F5F06">
        <w:rPr>
          <w:rFonts w:ascii="Tahoma" w:hAnsi="Tahoma" w:cs="Tahoma"/>
          <w:color w:val="000000"/>
          <w:sz w:val="18"/>
          <w:lang w:val="ru-RU"/>
        </w:rPr>
        <w:t>управления</w:t>
      </w:r>
      <w:r w:rsidRPr="007B7278">
        <w:rPr>
          <w:rFonts w:ascii="Tahoma" w:hAnsi="Tahoma" w:cs="Tahoma"/>
          <w:color w:val="000000"/>
          <w:sz w:val="18"/>
          <w:lang w:val="fr-FR"/>
        </w:rPr>
        <w:t xml:space="preserve"> Windows Embedded Device Manager 2011 </w:t>
      </w:r>
      <w:r w:rsidRPr="006F5F06">
        <w:rPr>
          <w:rFonts w:ascii="Tahoma" w:hAnsi="Tahoma" w:cs="Tahoma"/>
          <w:color w:val="000000"/>
          <w:sz w:val="18"/>
          <w:lang w:val="ru-RU"/>
        </w:rPr>
        <w:t>клиенты</w:t>
      </w:r>
      <w:r w:rsidRPr="007B7278">
        <w:rPr>
          <w:rFonts w:ascii="Tahoma" w:hAnsi="Tahoma" w:cs="Tahoma"/>
          <w:color w:val="000000"/>
          <w:sz w:val="18"/>
          <w:lang w:val="fr-FR"/>
        </w:rPr>
        <w:t xml:space="preserve"> </w:t>
      </w:r>
      <w:r w:rsidRPr="006F5F06">
        <w:rPr>
          <w:rFonts w:ascii="Tahoma" w:hAnsi="Tahoma" w:cs="Tahoma"/>
          <w:color w:val="000000"/>
          <w:sz w:val="18"/>
          <w:lang w:val="ru-RU"/>
        </w:rPr>
        <w:t>с</w:t>
      </w:r>
      <w:r w:rsidRPr="007B7278">
        <w:rPr>
          <w:rFonts w:ascii="Tahoma" w:hAnsi="Tahoma" w:cs="Tahoma"/>
          <w:color w:val="000000"/>
          <w:sz w:val="18"/>
          <w:lang w:val="fr-FR"/>
        </w:rPr>
        <w:t xml:space="preserve"> </w:t>
      </w:r>
      <w:r w:rsidRPr="006F5F06">
        <w:rPr>
          <w:rFonts w:ascii="Tahoma" w:hAnsi="Tahoma" w:cs="Tahoma"/>
          <w:color w:val="000000"/>
          <w:sz w:val="18"/>
          <w:lang w:val="ru-RU"/>
        </w:rPr>
        <w:t>действующим</w:t>
      </w:r>
      <w:r w:rsidRPr="007B7278">
        <w:rPr>
          <w:rFonts w:ascii="Tahoma" w:hAnsi="Tahoma" w:cs="Tahoma"/>
          <w:color w:val="000000"/>
          <w:sz w:val="18"/>
          <w:lang w:val="fr-FR"/>
        </w:rPr>
        <w:t xml:space="preserve"> </w:t>
      </w:r>
      <w:r w:rsidRPr="006F5F06">
        <w:rPr>
          <w:rFonts w:ascii="Tahoma" w:hAnsi="Tahoma" w:cs="Tahoma"/>
          <w:color w:val="000000"/>
          <w:sz w:val="18"/>
          <w:lang w:val="ru-RU"/>
        </w:rPr>
        <w:t>на</w:t>
      </w:r>
      <w:r w:rsidRPr="007B7278">
        <w:rPr>
          <w:rFonts w:ascii="Tahoma" w:hAnsi="Tahoma" w:cs="Tahoma"/>
          <w:color w:val="000000"/>
          <w:sz w:val="18"/>
          <w:lang w:val="fr-FR"/>
        </w:rPr>
        <w:t xml:space="preserve"> 1 </w:t>
      </w:r>
      <w:r w:rsidRPr="006F5F06">
        <w:rPr>
          <w:rFonts w:ascii="Tahoma" w:hAnsi="Tahoma" w:cs="Tahoma"/>
          <w:color w:val="000000"/>
          <w:sz w:val="18"/>
          <w:lang w:val="ru-RU"/>
        </w:rPr>
        <w:t>апреля</w:t>
      </w:r>
      <w:r w:rsidRPr="007B7278">
        <w:rPr>
          <w:rFonts w:ascii="Tahoma" w:hAnsi="Tahoma" w:cs="Tahoma"/>
          <w:color w:val="000000"/>
          <w:sz w:val="18"/>
          <w:lang w:val="fr-FR"/>
        </w:rPr>
        <w:t xml:space="preserve"> 2012 </w:t>
      </w:r>
      <w:r w:rsidRPr="006F5F06">
        <w:rPr>
          <w:rFonts w:ascii="Tahoma" w:hAnsi="Tahoma" w:cs="Tahoma"/>
          <w:color w:val="000000"/>
          <w:sz w:val="18"/>
          <w:lang w:val="ru-RU"/>
        </w:rPr>
        <w:t>г</w:t>
      </w:r>
      <w:r w:rsidRPr="007B7278">
        <w:rPr>
          <w:rFonts w:ascii="Tahoma" w:hAnsi="Tahoma" w:cs="Tahoma"/>
          <w:color w:val="000000"/>
          <w:sz w:val="18"/>
          <w:lang w:val="fr-FR"/>
        </w:rPr>
        <w:t xml:space="preserve">. </w:t>
      </w:r>
      <w:r w:rsidRPr="006F5F06">
        <w:rPr>
          <w:rFonts w:ascii="Tahoma" w:hAnsi="Tahoma" w:cs="Tahoma"/>
          <w:color w:val="000000"/>
          <w:sz w:val="18"/>
          <w:lang w:val="ru-RU"/>
        </w:rPr>
        <w:t>покрытием</w:t>
      </w:r>
      <w:r w:rsidRPr="007B7278">
        <w:rPr>
          <w:rFonts w:ascii="Tahoma" w:hAnsi="Tahoma" w:cs="Tahoma"/>
          <w:color w:val="000000"/>
          <w:sz w:val="18"/>
          <w:lang w:val="fr-FR"/>
        </w:rPr>
        <w:t xml:space="preserve"> Software Assurance </w:t>
      </w:r>
      <w:r w:rsidRPr="006F5F06">
        <w:rPr>
          <w:rFonts w:ascii="Tahoma" w:hAnsi="Tahoma" w:cs="Tahoma"/>
          <w:color w:val="000000"/>
          <w:sz w:val="18"/>
          <w:lang w:val="ru-RU"/>
        </w:rPr>
        <w:t>для</w:t>
      </w:r>
      <w:r w:rsidRPr="007B7278">
        <w:rPr>
          <w:rFonts w:ascii="Tahoma" w:hAnsi="Tahoma" w:cs="Tahoma"/>
          <w:color w:val="000000"/>
          <w:sz w:val="18"/>
          <w:lang w:val="fr-FR"/>
        </w:rPr>
        <w:t xml:space="preserve"> </w:t>
      </w:r>
      <w:r w:rsidRPr="006F5F06">
        <w:rPr>
          <w:rFonts w:ascii="Tahoma" w:hAnsi="Tahoma" w:cs="Tahoma"/>
          <w:color w:val="000000"/>
          <w:sz w:val="18"/>
          <w:lang w:val="ru-RU"/>
        </w:rPr>
        <w:t>лицензий</w:t>
      </w:r>
      <w:r w:rsidRPr="007B7278">
        <w:rPr>
          <w:rFonts w:ascii="Tahoma" w:hAnsi="Tahoma" w:cs="Tahoma"/>
          <w:color w:val="000000"/>
          <w:sz w:val="18"/>
          <w:lang w:val="fr-FR"/>
        </w:rPr>
        <w:t xml:space="preserve"> </w:t>
      </w:r>
      <w:r w:rsidRPr="006F5F06">
        <w:rPr>
          <w:rFonts w:ascii="Tahoma" w:hAnsi="Tahoma" w:cs="Tahoma"/>
          <w:color w:val="000000"/>
          <w:sz w:val="18"/>
          <w:lang w:val="ru-RU"/>
        </w:rPr>
        <w:t>на</w:t>
      </w:r>
      <w:r w:rsidRPr="007B7278">
        <w:rPr>
          <w:rFonts w:ascii="Tahoma" w:hAnsi="Tahoma" w:cs="Tahoma"/>
          <w:color w:val="000000"/>
          <w:sz w:val="18"/>
          <w:lang w:val="fr-FR"/>
        </w:rPr>
        <w:t xml:space="preserve"> </w:t>
      </w:r>
      <w:r w:rsidRPr="006F5F06">
        <w:rPr>
          <w:rFonts w:ascii="Tahoma" w:hAnsi="Tahoma" w:cs="Tahoma"/>
          <w:color w:val="000000"/>
          <w:sz w:val="18"/>
          <w:lang w:val="ru-RU"/>
        </w:rPr>
        <w:t>сервер</w:t>
      </w:r>
      <w:r w:rsidRPr="007B7278">
        <w:rPr>
          <w:rFonts w:ascii="Tahoma" w:hAnsi="Tahoma" w:cs="Tahoma"/>
          <w:color w:val="000000"/>
          <w:sz w:val="18"/>
          <w:lang w:val="fr-FR"/>
        </w:rPr>
        <w:t xml:space="preserve"> </w:t>
      </w:r>
      <w:r w:rsidRPr="006F5F06">
        <w:rPr>
          <w:rFonts w:ascii="Tahoma" w:hAnsi="Tahoma" w:cs="Tahoma"/>
          <w:color w:val="000000"/>
          <w:sz w:val="18"/>
          <w:lang w:val="ru-RU"/>
        </w:rPr>
        <w:t>управления</w:t>
      </w:r>
      <w:r w:rsidRPr="007B7278">
        <w:rPr>
          <w:rFonts w:ascii="Tahoma" w:hAnsi="Tahoma" w:cs="Tahoma"/>
          <w:color w:val="000000"/>
          <w:sz w:val="18"/>
          <w:lang w:val="fr-FR"/>
        </w:rPr>
        <w:t xml:space="preserve"> </w:t>
      </w:r>
      <w:r w:rsidRPr="006F5F06">
        <w:rPr>
          <w:rFonts w:ascii="Tahoma" w:hAnsi="Tahoma" w:cs="Tahoma"/>
          <w:color w:val="000000"/>
          <w:sz w:val="18"/>
          <w:lang w:val="ru-RU"/>
        </w:rPr>
        <w:t>получат</w:t>
      </w:r>
      <w:r w:rsidRPr="007B7278">
        <w:rPr>
          <w:rFonts w:ascii="Tahoma" w:hAnsi="Tahoma" w:cs="Tahoma"/>
          <w:color w:val="000000"/>
          <w:sz w:val="18"/>
          <w:lang w:val="fr-FR"/>
        </w:rPr>
        <w:t xml:space="preserve"> </w:t>
      </w:r>
      <w:r w:rsidRPr="006F5F06">
        <w:rPr>
          <w:rFonts w:ascii="Tahoma" w:hAnsi="Tahoma" w:cs="Tahoma"/>
          <w:color w:val="000000"/>
          <w:sz w:val="18"/>
          <w:lang w:val="ru-RU"/>
        </w:rPr>
        <w:t>клиентские</w:t>
      </w:r>
      <w:r w:rsidRPr="007B7278">
        <w:rPr>
          <w:rFonts w:ascii="Tahoma" w:hAnsi="Tahoma" w:cs="Tahoma"/>
          <w:color w:val="000000"/>
          <w:sz w:val="18"/>
          <w:lang w:val="fr-FR"/>
        </w:rPr>
        <w:t xml:space="preserve"> </w:t>
      </w:r>
      <w:r w:rsidRPr="006F5F06">
        <w:rPr>
          <w:rFonts w:ascii="Tahoma" w:hAnsi="Tahoma" w:cs="Tahoma"/>
          <w:color w:val="000000"/>
          <w:sz w:val="18"/>
          <w:lang w:val="ru-RU"/>
        </w:rPr>
        <w:t>лицензии</w:t>
      </w:r>
      <w:r w:rsidRPr="007B7278">
        <w:rPr>
          <w:rFonts w:ascii="Tahoma" w:hAnsi="Tahoma" w:cs="Tahoma"/>
          <w:color w:val="000000"/>
          <w:sz w:val="18"/>
          <w:lang w:val="fr-FR"/>
        </w:rPr>
        <w:t xml:space="preserve"> </w:t>
      </w:r>
      <w:r w:rsidRPr="006F5F06">
        <w:rPr>
          <w:rFonts w:ascii="Tahoma" w:hAnsi="Tahoma" w:cs="Tahoma"/>
          <w:color w:val="000000"/>
          <w:sz w:val="18"/>
          <w:lang w:val="ru-RU"/>
        </w:rPr>
        <w:t>на</w:t>
      </w:r>
      <w:r w:rsidRPr="007B7278">
        <w:rPr>
          <w:rFonts w:ascii="Tahoma" w:hAnsi="Tahoma" w:cs="Tahoma"/>
          <w:color w:val="000000"/>
          <w:sz w:val="18"/>
          <w:lang w:val="fr-FR"/>
        </w:rPr>
        <w:t xml:space="preserve"> </w:t>
      </w:r>
      <w:r w:rsidRPr="006F5F06">
        <w:rPr>
          <w:rFonts w:ascii="Tahoma" w:hAnsi="Tahoma" w:cs="Tahoma"/>
          <w:color w:val="000000"/>
          <w:sz w:val="18"/>
          <w:lang w:val="ru-RU"/>
        </w:rPr>
        <w:t>управление</w:t>
      </w:r>
      <w:r w:rsidRPr="007B7278">
        <w:rPr>
          <w:rFonts w:ascii="Tahoma" w:hAnsi="Tahoma" w:cs="Tahoma"/>
          <w:color w:val="000000"/>
          <w:sz w:val="18"/>
          <w:lang w:val="fr-FR"/>
        </w:rPr>
        <w:t xml:space="preserve"> </w:t>
      </w:r>
      <w:r w:rsidRPr="006F5F06">
        <w:rPr>
          <w:rFonts w:ascii="Tahoma" w:hAnsi="Tahoma" w:cs="Tahoma"/>
          <w:color w:val="000000"/>
          <w:sz w:val="18"/>
          <w:lang w:val="ru-RU"/>
        </w:rPr>
        <w:t>следующим</w:t>
      </w:r>
      <w:r w:rsidRPr="007B7278">
        <w:rPr>
          <w:rFonts w:ascii="Tahoma" w:hAnsi="Tahoma" w:cs="Tahoma"/>
          <w:color w:val="000000"/>
          <w:sz w:val="18"/>
          <w:lang w:val="fr-FR"/>
        </w:rPr>
        <w:t xml:space="preserve"> </w:t>
      </w:r>
      <w:r w:rsidRPr="006F5F06">
        <w:rPr>
          <w:rFonts w:ascii="Tahoma" w:hAnsi="Tahoma" w:cs="Tahoma"/>
          <w:color w:val="000000"/>
          <w:sz w:val="18"/>
          <w:lang w:val="ru-RU"/>
        </w:rPr>
        <w:t>образом</w:t>
      </w:r>
      <w:r w:rsidRPr="007B7278">
        <w:rPr>
          <w:rFonts w:ascii="Tahoma" w:hAnsi="Tahoma" w:cs="Tahoma"/>
          <w:color w:val="000000"/>
          <w:sz w:val="18"/>
          <w:szCs w:val="20"/>
          <w:lang w:val="fr-FR"/>
        </w:rPr>
        <w:t>.</w:t>
      </w:r>
    </w:p>
    <w:p w:rsidR="00ED12C0" w:rsidRPr="007B7278" w:rsidRDefault="00ED12C0" w:rsidP="00B76943">
      <w:pPr>
        <w:pStyle w:val="EndnoteText"/>
        <w:ind w:left="720"/>
        <w:rPr>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B973CC" w:rsidTr="00CA14C9">
        <w:tc>
          <w:tcPr>
            <w:tcW w:w="3960" w:type="dxa"/>
            <w:tcBorders>
              <w:top w:val="single" w:sz="4" w:space="0" w:color="000000"/>
              <w:bottom w:val="single" w:sz="6" w:space="0" w:color="000000"/>
            </w:tcBorders>
            <w:shd w:val="clear" w:color="auto" w:fill="FABF8F"/>
          </w:tcPr>
          <w:p w:rsidR="00ED12C0" w:rsidRPr="00416CED" w:rsidRDefault="00ED12C0" w:rsidP="004342E4">
            <w:pPr>
              <w:jc w:val="center"/>
              <w:rPr>
                <w:rFonts w:cs="Tahoma"/>
                <w:b/>
                <w:color w:val="000000"/>
                <w:szCs w:val="20"/>
              </w:rPr>
            </w:pPr>
            <w:r w:rsidRPr="00416CED">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ED12C0" w:rsidRPr="006F5F06" w:rsidRDefault="00ED12C0" w:rsidP="004342E4">
            <w:pPr>
              <w:jc w:val="center"/>
              <w:rPr>
                <w:rFonts w:cs="Tahoma"/>
                <w:b/>
                <w:color w:val="000000"/>
                <w:szCs w:val="20"/>
                <w:lang w:val="ru-RU"/>
              </w:rPr>
            </w:pPr>
            <w:r w:rsidRPr="006F5F06">
              <w:rPr>
                <w:rFonts w:cs="Tahoma"/>
                <w:color w:val="000000"/>
                <w:lang w:val="ru-RU"/>
              </w:rPr>
              <w:t xml:space="preserve">Клиентские лицензии на управление </w:t>
            </w:r>
            <w:r w:rsidRPr="00416CED">
              <w:rPr>
                <w:rFonts w:cs="Tahoma"/>
                <w:color w:val="000000"/>
              </w:rPr>
              <w:t>Windows</w:t>
            </w:r>
            <w:r w:rsidRPr="006F5F06">
              <w:rPr>
                <w:rFonts w:cs="Tahoma"/>
                <w:color w:val="000000"/>
                <w:lang w:val="ru-RU"/>
              </w:rPr>
              <w:t xml:space="preserve"> </w:t>
            </w:r>
            <w:r w:rsidRPr="00416CED">
              <w:rPr>
                <w:rFonts w:cs="Tahoma"/>
                <w:color w:val="000000"/>
              </w:rPr>
              <w:t>Embedded</w:t>
            </w:r>
            <w:r w:rsidRPr="006F5F06">
              <w:rPr>
                <w:rFonts w:cs="Tahoma"/>
                <w:color w:val="000000"/>
                <w:lang w:val="ru-RU"/>
              </w:rPr>
              <w:t xml:space="preserve"> </w:t>
            </w:r>
            <w:r w:rsidRPr="00416CED">
              <w:rPr>
                <w:rFonts w:cs="Tahoma"/>
                <w:color w:val="000000"/>
              </w:rPr>
              <w:t>Device</w:t>
            </w:r>
            <w:r w:rsidRPr="006F5F06">
              <w:rPr>
                <w:rFonts w:cs="Tahoma"/>
                <w:color w:val="000000"/>
                <w:lang w:val="ru-RU"/>
              </w:rPr>
              <w:t xml:space="preserve"> </w:t>
            </w:r>
            <w:r w:rsidRPr="00416CED">
              <w:rPr>
                <w:rFonts w:cs="Tahoma"/>
                <w:color w:val="000000"/>
              </w:rPr>
              <w:t>Manager</w:t>
            </w:r>
            <w:r w:rsidRPr="006F5F06">
              <w:rPr>
                <w:rFonts w:cs="Tahoma"/>
                <w:color w:val="000000"/>
                <w:lang w:val="ru-RU"/>
              </w:rPr>
              <w:t xml:space="preserve"> 2011</w:t>
            </w:r>
          </w:p>
        </w:tc>
      </w:tr>
      <w:tr w:rsidR="00ED12C0" w:rsidRPr="00B973CC" w:rsidTr="00CA14C9">
        <w:tc>
          <w:tcPr>
            <w:tcW w:w="3960" w:type="dxa"/>
            <w:tcBorders>
              <w:top w:val="single" w:sz="6" w:space="0" w:color="000000"/>
            </w:tcBorders>
            <w:shd w:val="clear" w:color="auto" w:fill="FFFFFF"/>
          </w:tcPr>
          <w:p w:rsidR="00ED12C0" w:rsidRPr="00416CED" w:rsidRDefault="00ED12C0" w:rsidP="004342E4">
            <w:pPr>
              <w:rPr>
                <w:rFonts w:cs="Tahoma"/>
                <w:color w:val="000000"/>
                <w:szCs w:val="20"/>
              </w:rPr>
            </w:pPr>
            <w:r w:rsidRPr="00416CED">
              <w:rPr>
                <w:rFonts w:cs="Tahoma"/>
                <w:color w:val="000000"/>
                <w:szCs w:val="20"/>
              </w:rPr>
              <w:t>Windows Embedded Device Manager 2011 Server License</w:t>
            </w:r>
          </w:p>
        </w:tc>
        <w:tc>
          <w:tcPr>
            <w:tcW w:w="4050" w:type="dxa"/>
            <w:tcBorders>
              <w:top w:val="single" w:sz="6" w:space="0" w:color="000000"/>
            </w:tcBorders>
            <w:shd w:val="clear" w:color="auto" w:fill="FFFFFF"/>
          </w:tcPr>
          <w:p w:rsidR="00ED12C0" w:rsidRPr="006F5F06" w:rsidRDefault="00ED12C0" w:rsidP="004342E4">
            <w:pPr>
              <w:rPr>
                <w:rFonts w:cs="Tahoma"/>
                <w:color w:val="000000"/>
                <w:szCs w:val="20"/>
                <w:lang w:val="ru-RU"/>
              </w:rPr>
            </w:pPr>
            <w:r w:rsidRPr="006F5F06">
              <w:rPr>
                <w:rFonts w:cs="Tahoma"/>
                <w:color w:val="000000"/>
                <w:szCs w:val="20"/>
                <w:lang w:val="ru-RU"/>
              </w:rPr>
              <w:t xml:space="preserve">13 клиентских лицензий на управление </w:t>
            </w:r>
            <w:r w:rsidRPr="00416CED">
              <w:rPr>
                <w:rFonts w:cs="Tahoma"/>
                <w:color w:val="000000"/>
                <w:szCs w:val="20"/>
              </w:rPr>
              <w:t>Windows</w:t>
            </w:r>
            <w:r w:rsidRPr="006F5F06">
              <w:rPr>
                <w:rFonts w:cs="Tahoma"/>
                <w:color w:val="000000"/>
                <w:szCs w:val="20"/>
                <w:lang w:val="ru-RU"/>
              </w:rPr>
              <w:t xml:space="preserve"> </w:t>
            </w:r>
            <w:r w:rsidRPr="00416CED">
              <w:rPr>
                <w:rFonts w:cs="Tahoma"/>
                <w:color w:val="000000"/>
                <w:szCs w:val="20"/>
              </w:rPr>
              <w:t>Embedded</w:t>
            </w:r>
            <w:r w:rsidRPr="006F5F06">
              <w:rPr>
                <w:rFonts w:cs="Tahoma"/>
                <w:color w:val="000000"/>
                <w:szCs w:val="20"/>
                <w:lang w:val="ru-RU"/>
              </w:rPr>
              <w:t xml:space="preserve"> </w:t>
            </w:r>
            <w:r w:rsidRPr="00416CED">
              <w:rPr>
                <w:rFonts w:cs="Tahoma"/>
                <w:color w:val="000000"/>
                <w:szCs w:val="20"/>
              </w:rPr>
              <w:t>Device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2011</w:t>
            </w:r>
          </w:p>
        </w:tc>
      </w:tr>
      <w:tr w:rsidR="00ED12C0" w:rsidRPr="00B973CC" w:rsidTr="00CA14C9">
        <w:tc>
          <w:tcPr>
            <w:tcW w:w="3960" w:type="dxa"/>
            <w:shd w:val="clear" w:color="auto" w:fill="FFFFFF"/>
          </w:tcPr>
          <w:p w:rsidR="00ED12C0" w:rsidRPr="00FA48A3" w:rsidRDefault="00ED12C0" w:rsidP="004342E4">
            <w:pPr>
              <w:rPr>
                <w:rFonts w:cs="Tahoma"/>
                <w:color w:val="000000"/>
                <w:spacing w:val="-2"/>
                <w:szCs w:val="20"/>
              </w:rPr>
            </w:pPr>
            <w:r w:rsidRPr="00FA48A3">
              <w:rPr>
                <w:rFonts w:cs="Tahoma"/>
                <w:color w:val="000000"/>
                <w:spacing w:val="-2"/>
                <w:szCs w:val="20"/>
              </w:rPr>
              <w:t>Windows Embedded Device Manager 2011 Server License с технологией SQL Server 2008</w:t>
            </w:r>
          </w:p>
        </w:tc>
        <w:tc>
          <w:tcPr>
            <w:tcW w:w="4050" w:type="dxa"/>
            <w:shd w:val="clear" w:color="auto" w:fill="FFFFFF"/>
          </w:tcPr>
          <w:p w:rsidR="00ED12C0" w:rsidRPr="006F5F06" w:rsidRDefault="00ED12C0" w:rsidP="004342E4">
            <w:pPr>
              <w:rPr>
                <w:rFonts w:cs="Tahoma"/>
                <w:color w:val="000000"/>
                <w:szCs w:val="20"/>
                <w:lang w:val="ru-RU"/>
              </w:rPr>
            </w:pPr>
            <w:r w:rsidRPr="006F5F06">
              <w:rPr>
                <w:rFonts w:cs="Tahoma"/>
                <w:color w:val="000000"/>
                <w:szCs w:val="20"/>
                <w:lang w:val="ru-RU"/>
              </w:rPr>
              <w:t xml:space="preserve">30 клиентских лицензий на управление </w:t>
            </w:r>
            <w:r w:rsidRPr="00416CED">
              <w:rPr>
                <w:rFonts w:cs="Tahoma"/>
                <w:color w:val="000000"/>
                <w:szCs w:val="20"/>
              </w:rPr>
              <w:t>Windows</w:t>
            </w:r>
            <w:r w:rsidRPr="006F5F06">
              <w:rPr>
                <w:rFonts w:cs="Tahoma"/>
                <w:color w:val="000000"/>
                <w:szCs w:val="20"/>
                <w:lang w:val="ru-RU"/>
              </w:rPr>
              <w:t xml:space="preserve"> </w:t>
            </w:r>
            <w:r w:rsidRPr="00416CED">
              <w:rPr>
                <w:rFonts w:cs="Tahoma"/>
                <w:color w:val="000000"/>
                <w:szCs w:val="20"/>
              </w:rPr>
              <w:t>Embedded</w:t>
            </w:r>
            <w:r w:rsidRPr="006F5F06">
              <w:rPr>
                <w:rFonts w:cs="Tahoma"/>
                <w:color w:val="000000"/>
                <w:szCs w:val="20"/>
                <w:lang w:val="ru-RU"/>
              </w:rPr>
              <w:t xml:space="preserve"> </w:t>
            </w:r>
            <w:r w:rsidRPr="00416CED">
              <w:rPr>
                <w:rFonts w:cs="Tahoma"/>
                <w:color w:val="000000"/>
                <w:szCs w:val="20"/>
              </w:rPr>
              <w:t>Device</w:t>
            </w:r>
            <w:r w:rsidRPr="006F5F06">
              <w:rPr>
                <w:rFonts w:cs="Tahoma"/>
                <w:color w:val="000000"/>
                <w:szCs w:val="20"/>
                <w:lang w:val="ru-RU"/>
              </w:rPr>
              <w:t xml:space="preserve"> </w:t>
            </w:r>
            <w:r w:rsidRPr="00416CED">
              <w:rPr>
                <w:rFonts w:cs="Tahoma"/>
                <w:color w:val="000000"/>
                <w:szCs w:val="20"/>
              </w:rPr>
              <w:t>Manager</w:t>
            </w:r>
            <w:r w:rsidRPr="006F5F06">
              <w:rPr>
                <w:rFonts w:cs="Tahoma"/>
                <w:color w:val="000000"/>
                <w:szCs w:val="20"/>
                <w:lang w:val="ru-RU"/>
              </w:rPr>
              <w:t xml:space="preserve"> 2011</w:t>
            </w:r>
          </w:p>
        </w:tc>
      </w:tr>
    </w:tbl>
    <w:p w:rsidR="00ED12C0" w:rsidRPr="006F5F06" w:rsidRDefault="00ED12C0" w:rsidP="00ED12C0">
      <w:pPr>
        <w:pStyle w:val="EndnoteText"/>
        <w:ind w:left="0"/>
        <w:rPr>
          <w:lang w:val="ru-RU"/>
        </w:rPr>
      </w:pPr>
    </w:p>
    <w:p w:rsidR="00ED12C0" w:rsidRPr="006F5F06" w:rsidRDefault="00ED12C0" w:rsidP="00376D4B">
      <w:pPr>
        <w:pStyle w:val="EndnoteText"/>
        <w:ind w:left="720"/>
        <w:rPr>
          <w:lang w:val="ru-RU"/>
        </w:rPr>
      </w:pPr>
      <w:r w:rsidRPr="006F5F06">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для предоставленных лицензий. </w:t>
      </w:r>
    </w:p>
    <w:p w:rsidR="00ED12C0" w:rsidRPr="006F5F06" w:rsidRDefault="00ED12C0" w:rsidP="00376D4B">
      <w:pPr>
        <w:pStyle w:val="EndnoteText"/>
        <w:ind w:left="720"/>
        <w:rPr>
          <w:lang w:val="ru-RU"/>
        </w:rPr>
      </w:pPr>
    </w:p>
    <w:p w:rsidR="00ED12C0" w:rsidRPr="006F5F06" w:rsidRDefault="00ED12C0" w:rsidP="00376D4B">
      <w:pPr>
        <w:pStyle w:val="EndnoteText"/>
        <w:ind w:left="720"/>
        <w:rPr>
          <w:lang w:val="ru-RU"/>
        </w:rPr>
      </w:pPr>
      <w:r w:rsidRPr="006F5F06">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416CED">
        <w:rPr>
          <w:rFonts w:ascii="Tahoma" w:hAnsi="Tahoma" w:cs="Tahoma"/>
          <w:color w:val="000000"/>
          <w:sz w:val="18"/>
        </w:rPr>
        <w:t>Windows</w:t>
      </w:r>
      <w:r w:rsidRPr="006F5F06">
        <w:rPr>
          <w:rFonts w:ascii="Tahoma" w:hAnsi="Tahoma" w:cs="Tahoma"/>
          <w:color w:val="000000"/>
          <w:sz w:val="18"/>
          <w:lang w:val="ru-RU"/>
        </w:rPr>
        <w:t xml:space="preserve"> </w:t>
      </w:r>
      <w:r w:rsidRPr="00416CED">
        <w:rPr>
          <w:rFonts w:ascii="Tahoma" w:hAnsi="Tahoma" w:cs="Tahoma"/>
          <w:color w:val="000000"/>
          <w:sz w:val="18"/>
        </w:rPr>
        <w:t>Embedded</w:t>
      </w:r>
      <w:r w:rsidRPr="006F5F06">
        <w:rPr>
          <w:rFonts w:ascii="Tahoma" w:hAnsi="Tahoma" w:cs="Tahoma"/>
          <w:color w:val="000000"/>
          <w:sz w:val="18"/>
          <w:lang w:val="ru-RU"/>
        </w:rPr>
        <w:t xml:space="preserve"> </w:t>
      </w:r>
      <w:r w:rsidRPr="00416CED">
        <w:rPr>
          <w:rFonts w:ascii="Tahoma" w:hAnsi="Tahoma" w:cs="Tahoma"/>
          <w:color w:val="000000"/>
          <w:sz w:val="18"/>
        </w:rPr>
        <w:t>Device</w:t>
      </w:r>
      <w:r w:rsidRPr="006F5F06">
        <w:rPr>
          <w:rFonts w:ascii="Tahoma" w:hAnsi="Tahoma" w:cs="Tahoma"/>
          <w:color w:val="000000"/>
          <w:sz w:val="18"/>
          <w:lang w:val="ru-RU"/>
        </w:rPr>
        <w:t xml:space="preserve"> </w:t>
      </w:r>
      <w:r w:rsidRPr="00416CED">
        <w:rPr>
          <w:rFonts w:ascii="Tahoma" w:hAnsi="Tahoma" w:cs="Tahoma"/>
          <w:color w:val="000000"/>
          <w:sz w:val="18"/>
        </w:rPr>
        <w:t>Manager</w:t>
      </w:r>
      <w:r w:rsidRPr="006F5F06">
        <w:rPr>
          <w:rFonts w:ascii="Tahoma" w:hAnsi="Tahoma" w:cs="Tahoma"/>
          <w:color w:val="000000"/>
          <w:sz w:val="18"/>
          <w:lang w:val="ru-RU"/>
        </w:rPr>
        <w:t xml:space="preserve"> 2011. Право на использование </w:t>
      </w:r>
      <w:r w:rsidRPr="00416CED">
        <w:rPr>
          <w:rFonts w:ascii="Tahoma" w:hAnsi="Tahoma" w:cs="Tahoma"/>
          <w:color w:val="000000"/>
          <w:sz w:val="18"/>
        </w:rPr>
        <w:t>Windows</w:t>
      </w:r>
      <w:r w:rsidRPr="006F5F06">
        <w:rPr>
          <w:rFonts w:ascii="Tahoma" w:hAnsi="Tahoma" w:cs="Tahoma"/>
          <w:color w:val="000000"/>
          <w:sz w:val="18"/>
          <w:lang w:val="ru-RU"/>
        </w:rPr>
        <w:t xml:space="preserve"> </w:t>
      </w:r>
      <w:r w:rsidRPr="00416CED">
        <w:rPr>
          <w:rFonts w:ascii="Tahoma" w:hAnsi="Tahoma" w:cs="Tahoma"/>
          <w:color w:val="000000"/>
          <w:sz w:val="18"/>
        </w:rPr>
        <w:t>Embedded</w:t>
      </w:r>
      <w:r w:rsidRPr="006F5F06">
        <w:rPr>
          <w:rFonts w:ascii="Tahoma" w:hAnsi="Tahoma" w:cs="Tahoma"/>
          <w:color w:val="000000"/>
          <w:sz w:val="18"/>
          <w:lang w:val="ru-RU"/>
        </w:rPr>
        <w:t xml:space="preserve"> </w:t>
      </w:r>
      <w:r w:rsidRPr="00416CED">
        <w:rPr>
          <w:rFonts w:ascii="Tahoma" w:hAnsi="Tahoma" w:cs="Tahoma"/>
          <w:color w:val="000000"/>
          <w:sz w:val="18"/>
        </w:rPr>
        <w:t>Device</w:t>
      </w:r>
      <w:r w:rsidRPr="006F5F06">
        <w:rPr>
          <w:rFonts w:ascii="Tahoma" w:hAnsi="Tahoma" w:cs="Tahoma"/>
          <w:color w:val="000000"/>
          <w:sz w:val="18"/>
          <w:lang w:val="ru-RU"/>
        </w:rPr>
        <w:t xml:space="preserve"> </w:t>
      </w:r>
      <w:r w:rsidRPr="00416CED">
        <w:rPr>
          <w:rFonts w:ascii="Tahoma" w:hAnsi="Tahoma" w:cs="Tahoma"/>
          <w:color w:val="000000"/>
          <w:sz w:val="18"/>
        </w:rPr>
        <w:t>Manager</w:t>
      </w:r>
      <w:r w:rsidRPr="006F5F06">
        <w:rPr>
          <w:rFonts w:ascii="Tahoma" w:hAnsi="Tahoma" w:cs="Tahoma"/>
          <w:color w:val="000000"/>
          <w:sz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Pr="006F5F06" w:rsidRDefault="00ED12C0" w:rsidP="00376D4B">
      <w:pPr>
        <w:pStyle w:val="EndnoteText"/>
        <w:ind w:left="720"/>
        <w:rPr>
          <w:lang w:val="ru-RU"/>
        </w:rPr>
      </w:pPr>
    </w:p>
    <w:p w:rsidR="00ED12C0" w:rsidRPr="006F5F06" w:rsidRDefault="00ED12C0" w:rsidP="00376D4B">
      <w:pPr>
        <w:ind w:left="720"/>
        <w:rPr>
          <w:lang w:val="ru-RU"/>
        </w:rPr>
      </w:pPr>
      <w:r w:rsidRPr="006F5F06">
        <w:rPr>
          <w:rFonts w:cs="Tahoma"/>
          <w:color w:val="000000"/>
          <w:szCs w:val="24"/>
          <w:lang w:val="ru-RU"/>
        </w:rPr>
        <w:t xml:space="preserve">Лицензии </w:t>
      </w:r>
      <w:r w:rsidRPr="00416CED">
        <w:rPr>
          <w:rFonts w:cs="Tahoma"/>
          <w:color w:val="000000"/>
          <w:szCs w:val="24"/>
        </w:rPr>
        <w:t>Windows</w:t>
      </w:r>
      <w:r w:rsidRPr="006F5F06">
        <w:rPr>
          <w:rFonts w:cs="Tahoma"/>
          <w:color w:val="000000"/>
          <w:szCs w:val="24"/>
          <w:lang w:val="ru-RU"/>
        </w:rPr>
        <w:t xml:space="preserve"> </w:t>
      </w:r>
      <w:r w:rsidRPr="00416CED">
        <w:rPr>
          <w:rFonts w:cs="Tahoma"/>
          <w:color w:val="000000"/>
          <w:szCs w:val="24"/>
        </w:rPr>
        <w:t>Embedded</w:t>
      </w:r>
      <w:r w:rsidRPr="006F5F06">
        <w:rPr>
          <w:rFonts w:cs="Tahoma"/>
          <w:color w:val="000000"/>
          <w:szCs w:val="24"/>
          <w:lang w:val="ru-RU"/>
        </w:rPr>
        <w:t xml:space="preserve"> </w:t>
      </w:r>
      <w:r w:rsidRPr="00416CED">
        <w:rPr>
          <w:rFonts w:cs="Tahoma"/>
          <w:color w:val="000000"/>
          <w:szCs w:val="24"/>
        </w:rPr>
        <w:t>Device</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416CED">
        <w:rPr>
          <w:rFonts w:cs="Tahoma"/>
          <w:color w:val="000000"/>
          <w:szCs w:val="24"/>
        </w:rPr>
        <w:t>Enterprise</w:t>
      </w:r>
      <w:r w:rsidRPr="006F5F06">
        <w:rPr>
          <w:rFonts w:cs="Tahoma"/>
          <w:color w:val="000000"/>
          <w:szCs w:val="24"/>
          <w:lang w:val="ru-RU"/>
        </w:rPr>
        <w:t xml:space="preserve">, по которым первоначально были приобретены лицензии </w:t>
      </w:r>
      <w:r w:rsidRPr="00416CED">
        <w:rPr>
          <w:rFonts w:cs="Tahoma"/>
          <w:color w:val="000000"/>
          <w:szCs w:val="24"/>
        </w:rPr>
        <w:t>Windows</w:t>
      </w:r>
      <w:r w:rsidRPr="006F5F06">
        <w:rPr>
          <w:rFonts w:cs="Tahoma"/>
          <w:color w:val="000000"/>
          <w:szCs w:val="24"/>
          <w:lang w:val="ru-RU"/>
        </w:rPr>
        <w:t xml:space="preserve"> </w:t>
      </w:r>
      <w:r w:rsidRPr="00416CED">
        <w:rPr>
          <w:rFonts w:cs="Tahoma"/>
          <w:color w:val="000000"/>
          <w:szCs w:val="24"/>
        </w:rPr>
        <w:t>Embedded</w:t>
      </w:r>
      <w:r w:rsidRPr="006F5F06">
        <w:rPr>
          <w:rFonts w:cs="Tahoma"/>
          <w:color w:val="000000"/>
          <w:szCs w:val="24"/>
          <w:lang w:val="ru-RU"/>
        </w:rPr>
        <w:t xml:space="preserve"> </w:t>
      </w:r>
      <w:r w:rsidRPr="00416CED">
        <w:rPr>
          <w:rFonts w:cs="Tahoma"/>
          <w:color w:val="000000"/>
          <w:szCs w:val="24"/>
        </w:rPr>
        <w:t>Device</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2011 до 1 апреля 2012</w:t>
      </w:r>
      <w:r w:rsidRPr="00416CED">
        <w:rPr>
          <w:rFonts w:cs="Tahoma"/>
          <w:color w:val="000000"/>
          <w:szCs w:val="24"/>
        </w:rPr>
        <w:t> </w:t>
      </w:r>
      <w:r w:rsidRPr="006F5F06">
        <w:rPr>
          <w:rFonts w:cs="Tahoma"/>
          <w:color w:val="000000"/>
          <w:szCs w:val="24"/>
          <w:lang w:val="ru-RU"/>
        </w:rPr>
        <w:t xml:space="preserve">г., также дают право на лицензии </w:t>
      </w:r>
      <w:r w:rsidRPr="00416CED">
        <w:rPr>
          <w:rFonts w:cs="Tahoma"/>
          <w:color w:val="000000"/>
          <w:szCs w:val="24"/>
        </w:rPr>
        <w:t>Windows</w:t>
      </w:r>
      <w:r w:rsidRPr="006F5F06">
        <w:rPr>
          <w:rFonts w:cs="Tahoma"/>
          <w:color w:val="000000"/>
          <w:szCs w:val="24"/>
          <w:lang w:val="ru-RU"/>
        </w:rPr>
        <w:t xml:space="preserve"> </w:t>
      </w:r>
      <w:r w:rsidRPr="00416CED">
        <w:rPr>
          <w:rFonts w:cs="Tahoma"/>
          <w:color w:val="000000"/>
          <w:szCs w:val="24"/>
        </w:rPr>
        <w:t>Embedded</w:t>
      </w:r>
      <w:r w:rsidRPr="006F5F06">
        <w:rPr>
          <w:rFonts w:cs="Tahoma"/>
          <w:color w:val="000000"/>
          <w:szCs w:val="24"/>
          <w:lang w:val="ru-RU"/>
        </w:rPr>
        <w:t xml:space="preserve"> </w:t>
      </w:r>
      <w:r w:rsidRPr="00416CED">
        <w:rPr>
          <w:rFonts w:cs="Tahoma"/>
          <w:color w:val="000000"/>
          <w:szCs w:val="24"/>
        </w:rPr>
        <w:t>Device</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2011 </w:t>
      </w:r>
      <w:r w:rsidRPr="00416CED">
        <w:rPr>
          <w:rFonts w:cs="Tahoma"/>
          <w:color w:val="000000"/>
          <w:szCs w:val="24"/>
        </w:rPr>
        <w:t>Client</w:t>
      </w:r>
      <w:r w:rsidRPr="006F5F06">
        <w:rPr>
          <w:rFonts w:cs="Tahoma"/>
          <w:color w:val="000000"/>
          <w:szCs w:val="24"/>
          <w:lang w:val="ru-RU"/>
        </w:rPr>
        <w:t xml:space="preserve"> </w:t>
      </w:r>
      <w:r w:rsidRPr="00416CED">
        <w:rPr>
          <w:rFonts w:cs="Tahoma"/>
          <w:color w:val="000000"/>
          <w:szCs w:val="24"/>
        </w:rPr>
        <w:t>ML</w:t>
      </w:r>
      <w:r w:rsidRPr="006F5F06">
        <w:rPr>
          <w:rFonts w:cs="Tahoma"/>
          <w:color w:val="000000"/>
          <w:szCs w:val="24"/>
          <w:lang w:val="ru-RU"/>
        </w:rPr>
        <w:t xml:space="preserve"> в рамках данного предложения.</w:t>
      </w:r>
    </w:p>
    <w:p w:rsidR="00ED12C0" w:rsidRPr="006F5F06" w:rsidRDefault="00ED12C0" w:rsidP="00376D4B">
      <w:pPr>
        <w:ind w:left="720"/>
        <w:rPr>
          <w:lang w:val="ru-RU"/>
        </w:rPr>
      </w:pPr>
    </w:p>
    <w:p w:rsidR="00ED12C0" w:rsidRPr="006F5F06" w:rsidRDefault="00ED12C0" w:rsidP="00FA48A3">
      <w:pPr>
        <w:ind w:left="720"/>
        <w:rPr>
          <w:lang w:val="ru-RU"/>
        </w:rPr>
      </w:pPr>
      <w:r w:rsidRPr="006F5F06">
        <w:rPr>
          <w:rFonts w:cs="Tahoma"/>
          <w:color w:val="000000"/>
          <w:szCs w:val="24"/>
          <w:lang w:val="ru-RU"/>
        </w:rPr>
        <w:t xml:space="preserve">Для Соглашений </w:t>
      </w:r>
      <w:r w:rsidRPr="00416CED">
        <w:rPr>
          <w:rFonts w:cs="Tahoma"/>
          <w:color w:val="000000"/>
          <w:szCs w:val="24"/>
        </w:rPr>
        <w:t>Enterprise</w:t>
      </w:r>
      <w:r w:rsidRPr="006F5F06">
        <w:rPr>
          <w:rFonts w:cs="Tahoma"/>
          <w:color w:val="000000"/>
          <w:szCs w:val="24"/>
          <w:lang w:val="ru-RU"/>
        </w:rPr>
        <w:t xml:space="preserve"> </w:t>
      </w:r>
      <w:r w:rsidRPr="00416CED">
        <w:rPr>
          <w:rFonts w:cs="Tahoma"/>
          <w:color w:val="000000"/>
          <w:szCs w:val="24"/>
        </w:rPr>
        <w:t>Subscription</w:t>
      </w:r>
      <w:r w:rsidRPr="006F5F06">
        <w:rPr>
          <w:rFonts w:cs="Tahoma"/>
          <w:color w:val="000000"/>
          <w:szCs w:val="24"/>
          <w:lang w:val="ru-RU"/>
        </w:rPr>
        <w:t xml:space="preserve">, </w:t>
      </w:r>
      <w:r w:rsidRPr="00416CED">
        <w:rPr>
          <w:rFonts w:cs="Tahoma"/>
          <w:color w:val="000000"/>
          <w:szCs w:val="24"/>
        </w:rPr>
        <w:t>Campus</w:t>
      </w:r>
      <w:r w:rsidRPr="006F5F06">
        <w:rPr>
          <w:rFonts w:cs="Tahoma"/>
          <w:color w:val="000000"/>
          <w:szCs w:val="24"/>
          <w:lang w:val="ru-RU"/>
        </w:rPr>
        <w:t xml:space="preserve"> </w:t>
      </w:r>
      <w:r w:rsidRPr="00416CED">
        <w:rPr>
          <w:rFonts w:cs="Tahoma"/>
          <w:color w:val="000000"/>
          <w:szCs w:val="24"/>
        </w:rPr>
        <w:t>and</w:t>
      </w:r>
      <w:r w:rsidRPr="006F5F06">
        <w:rPr>
          <w:rFonts w:cs="Tahoma"/>
          <w:color w:val="000000"/>
          <w:szCs w:val="24"/>
          <w:lang w:val="ru-RU"/>
        </w:rPr>
        <w:t xml:space="preserve"> </w:t>
      </w:r>
      <w:r w:rsidRPr="00416CED">
        <w:rPr>
          <w:rFonts w:cs="Tahoma"/>
          <w:color w:val="000000"/>
          <w:szCs w:val="24"/>
        </w:rPr>
        <w:t>School</w:t>
      </w:r>
      <w:r w:rsidRPr="006F5F06">
        <w:rPr>
          <w:rFonts w:cs="Tahoma"/>
          <w:color w:val="000000"/>
          <w:szCs w:val="24"/>
          <w:lang w:val="ru-RU"/>
        </w:rPr>
        <w:t xml:space="preserve"> и </w:t>
      </w:r>
      <w:r w:rsidRPr="00416CED">
        <w:rPr>
          <w:rFonts w:cs="Tahoma"/>
          <w:color w:val="000000"/>
          <w:szCs w:val="24"/>
        </w:rPr>
        <w:t>Open</w:t>
      </w:r>
      <w:r w:rsidRPr="006F5F06">
        <w:rPr>
          <w:rFonts w:cs="Tahoma"/>
          <w:color w:val="000000"/>
          <w:szCs w:val="24"/>
          <w:lang w:val="ru-RU"/>
        </w:rPr>
        <w:t xml:space="preserve"> </w:t>
      </w:r>
      <w:r w:rsidRPr="00416CED">
        <w:rPr>
          <w:rFonts w:cs="Tahoma"/>
          <w:color w:val="000000"/>
          <w:szCs w:val="24"/>
        </w:rPr>
        <w:t>Value</w:t>
      </w:r>
      <w:r w:rsidRPr="006F5F06">
        <w:rPr>
          <w:rFonts w:cs="Tahoma"/>
          <w:color w:val="000000"/>
          <w:szCs w:val="24"/>
          <w:lang w:val="ru-RU"/>
        </w:rPr>
        <w:t xml:space="preserve"> </w:t>
      </w:r>
      <w:r w:rsidRPr="00416CED">
        <w:rPr>
          <w:rFonts w:cs="Tahoma"/>
          <w:color w:val="000000"/>
          <w:szCs w:val="24"/>
        </w:rPr>
        <w:t>Subscription</w:t>
      </w:r>
      <w:r w:rsidRPr="006F5F06">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действуют в период льготного предложения и клиент сохраняет покрытие по подписке.</w:t>
      </w:r>
      <w:r w:rsidR="00FA2C82" w:rsidRPr="006F5F06">
        <w:rPr>
          <w:rFonts w:cs="Tahoma"/>
          <w:color w:val="000000"/>
          <w:szCs w:val="24"/>
          <w:lang w:val="ru-RU"/>
        </w:rPr>
        <w:t xml:space="preserve"> </w:t>
      </w:r>
      <w:r w:rsidRPr="006F5F06">
        <w:rPr>
          <w:rFonts w:cs="Tahoma"/>
          <w:color w:val="000000"/>
          <w:szCs w:val="24"/>
          <w:lang w:val="ru-RU"/>
        </w:rPr>
        <w:t>Эти права становятся бессрочными только после реализации права на выкуп и</w:t>
      </w:r>
      <w:r w:rsidR="00FA48A3">
        <w:rPr>
          <w:rFonts w:cs="Tahoma"/>
          <w:color w:val="000000"/>
          <w:szCs w:val="24"/>
        </w:rPr>
        <w:t> </w:t>
      </w:r>
      <w:r w:rsidRPr="006F5F06">
        <w:rPr>
          <w:rFonts w:cs="Tahoma"/>
          <w:color w:val="000000"/>
          <w:szCs w:val="24"/>
          <w:lang w:val="ru-RU"/>
        </w:rPr>
        <w:t>продолжают регулироваться всеми условиями лицензионного соглашения клиента.</w:t>
      </w:r>
    </w:p>
    <w:p w:rsidR="00A40838" w:rsidRPr="006F5F06" w:rsidRDefault="00A40838" w:rsidP="00376D4B">
      <w:pPr>
        <w:ind w:left="720"/>
        <w:rPr>
          <w:lang w:val="ru-RU"/>
        </w:rPr>
      </w:pPr>
    </w:p>
    <w:p w:rsidR="005D5C95" w:rsidRPr="006F5F06" w:rsidRDefault="00A560B6" w:rsidP="00076947">
      <w:pPr>
        <w:pStyle w:val="Heading2"/>
        <w:keepNext/>
        <w:ind w:left="0"/>
        <w:rPr>
          <w:spacing w:val="-2"/>
          <w:lang w:val="ru-RU"/>
        </w:rPr>
      </w:pPr>
      <w:bookmarkStart w:id="1582" w:name="_96_Windows_Embedded"/>
      <w:bookmarkStart w:id="1583" w:name="_99_Windows_Embedded"/>
      <w:bookmarkStart w:id="1584" w:name="_102_Windows_Embedded"/>
      <w:bookmarkStart w:id="1585" w:name="_Toc363742062"/>
      <w:bookmarkStart w:id="1586" w:name="Srv_108EBS2008StandardPrem"/>
      <w:bookmarkEnd w:id="1582"/>
      <w:bookmarkEnd w:id="1583"/>
      <w:bookmarkEnd w:id="1584"/>
      <w:r w:rsidRPr="006F5F06">
        <w:rPr>
          <w:rFonts w:ascii="Tahoma" w:hAnsi="Tahoma" w:cs="Tahoma"/>
          <w:caps/>
          <w:color w:val="FF6600"/>
          <w:spacing w:val="-2"/>
          <w:sz w:val="22"/>
          <w:vertAlign w:val="superscript"/>
          <w:lang w:val="ru-RU"/>
        </w:rPr>
        <w:t>101</w:t>
      </w:r>
      <w:r w:rsidRPr="006F5F06">
        <w:rPr>
          <w:rFonts w:ascii="Tahoma" w:hAnsi="Tahoma" w:cs="Tahoma"/>
          <w:color w:val="FF6600"/>
          <w:spacing w:val="-2"/>
          <w:lang w:val="ru-RU"/>
        </w:rPr>
        <w:t xml:space="preserve"> </w:t>
      </w:r>
      <w:r w:rsidRPr="00FA48A3">
        <w:rPr>
          <w:rFonts w:ascii="Tahoma" w:hAnsi="Tahoma" w:cs="Tahoma"/>
          <w:color w:val="FF6600"/>
          <w:spacing w:val="-2"/>
          <w:sz w:val="22"/>
        </w:rPr>
        <w:t>Windows</w:t>
      </w:r>
      <w:r w:rsidRPr="006F5F06">
        <w:rPr>
          <w:rFonts w:ascii="Tahoma" w:hAnsi="Tahoma" w:cs="Tahoma"/>
          <w:color w:val="FF6600"/>
          <w:spacing w:val="-2"/>
          <w:sz w:val="22"/>
          <w:lang w:val="ru-RU"/>
        </w:rPr>
        <w:t xml:space="preserve"> </w:t>
      </w:r>
      <w:r w:rsidRPr="00FA48A3">
        <w:rPr>
          <w:rFonts w:ascii="Tahoma" w:hAnsi="Tahoma" w:cs="Tahoma"/>
          <w:color w:val="FF6600"/>
          <w:spacing w:val="-2"/>
          <w:sz w:val="22"/>
        </w:rPr>
        <w:t>Embedded</w:t>
      </w:r>
      <w:r w:rsidRPr="006F5F06">
        <w:rPr>
          <w:rFonts w:ascii="Tahoma" w:hAnsi="Tahoma" w:cs="Tahoma"/>
          <w:color w:val="FF6600"/>
          <w:spacing w:val="-2"/>
          <w:sz w:val="22"/>
          <w:lang w:val="ru-RU"/>
        </w:rPr>
        <w:t xml:space="preserve"> </w:t>
      </w:r>
      <w:r w:rsidRPr="00FA48A3">
        <w:rPr>
          <w:rFonts w:ascii="Tahoma" w:hAnsi="Tahoma" w:cs="Tahoma"/>
          <w:color w:val="FF6600"/>
          <w:spacing w:val="-2"/>
          <w:sz w:val="22"/>
        </w:rPr>
        <w:t>Device</w:t>
      </w:r>
      <w:r w:rsidRPr="006F5F06">
        <w:rPr>
          <w:rFonts w:ascii="Tahoma" w:hAnsi="Tahoma" w:cs="Tahoma"/>
          <w:color w:val="FF6600"/>
          <w:spacing w:val="-2"/>
          <w:sz w:val="22"/>
          <w:lang w:val="ru-RU"/>
        </w:rPr>
        <w:t xml:space="preserve"> </w:t>
      </w:r>
      <w:r w:rsidRPr="00FA48A3">
        <w:rPr>
          <w:rFonts w:ascii="Tahoma" w:hAnsi="Tahoma" w:cs="Tahoma"/>
          <w:color w:val="FF6600"/>
          <w:spacing w:val="-2"/>
          <w:sz w:val="22"/>
        </w:rPr>
        <w:t>Manager</w:t>
      </w:r>
      <w:r w:rsidRPr="006F5F06">
        <w:rPr>
          <w:rFonts w:ascii="Tahoma" w:hAnsi="Tahoma" w:cs="Tahoma"/>
          <w:color w:val="FF6600"/>
          <w:spacing w:val="-2"/>
          <w:sz w:val="22"/>
          <w:lang w:val="ru-RU"/>
        </w:rPr>
        <w:t xml:space="preserve"> 2011 — лицензия на управление клиентом</w:t>
      </w:r>
      <w:bookmarkEnd w:id="1585"/>
    </w:p>
    <w:p w:rsidR="005D5C95" w:rsidRPr="006F5F06" w:rsidRDefault="005D5C95" w:rsidP="00076947">
      <w:pPr>
        <w:keepNext/>
        <w:rPr>
          <w:lang w:val="ru-RU"/>
        </w:rPr>
      </w:pPr>
    </w:p>
    <w:p w:rsidR="005D5C95" w:rsidRPr="006F5F06" w:rsidRDefault="005D5C95" w:rsidP="00076947">
      <w:pPr>
        <w:pStyle w:val="EndnoteText"/>
        <w:keepNext/>
        <w:ind w:left="720"/>
        <w:rPr>
          <w:lang w:val="ru-RU"/>
        </w:rPr>
      </w:pPr>
      <w:r w:rsidRPr="006F5F06">
        <w:rPr>
          <w:rFonts w:ascii="Tahoma" w:hAnsi="Tahoma" w:cs="Tahoma"/>
          <w:color w:val="000000"/>
          <w:sz w:val="18"/>
          <w:lang w:val="ru-RU"/>
        </w:rPr>
        <w:t>Жизненный</w:t>
      </w:r>
      <w:r w:rsidRPr="00416CED">
        <w:rPr>
          <w:rFonts w:ascii="Tahoma" w:hAnsi="Tahoma" w:cs="Tahoma"/>
          <w:color w:val="000000"/>
          <w:sz w:val="18"/>
        </w:rPr>
        <w:t> </w:t>
      </w:r>
      <w:r w:rsidRPr="006F5F06">
        <w:rPr>
          <w:rFonts w:ascii="Tahoma" w:hAnsi="Tahoma" w:cs="Tahoma"/>
          <w:color w:val="000000"/>
          <w:sz w:val="18"/>
          <w:lang w:val="ru-RU"/>
        </w:rPr>
        <w:t>цикл этого продукта закончился и он больше не будет</w:t>
      </w:r>
      <w:r w:rsidRPr="00416CED">
        <w:rPr>
          <w:rFonts w:ascii="Tahoma" w:hAnsi="Tahoma" w:cs="Tahoma"/>
          <w:color w:val="000000"/>
          <w:sz w:val="18"/>
        </w:rPr>
        <w:t> </w:t>
      </w:r>
      <w:r w:rsidRPr="006F5F06">
        <w:rPr>
          <w:rFonts w:ascii="Tahoma" w:hAnsi="Tahoma" w:cs="Tahoma"/>
          <w:color w:val="000000"/>
          <w:sz w:val="18"/>
          <w:lang w:val="ru-RU"/>
        </w:rPr>
        <w:t>предлагаться.</w:t>
      </w:r>
    </w:p>
    <w:p w:rsidR="005D5C95" w:rsidRPr="006F5F06" w:rsidRDefault="005D5C95" w:rsidP="005D5C95">
      <w:pPr>
        <w:pStyle w:val="EndnoteText"/>
        <w:ind w:left="720"/>
        <w:rPr>
          <w:lang w:val="ru-RU"/>
        </w:rPr>
      </w:pPr>
    </w:p>
    <w:p w:rsidR="005D5C95" w:rsidRPr="006F5F06" w:rsidRDefault="005D5C95" w:rsidP="007A34E3">
      <w:pPr>
        <w:pStyle w:val="EndnoteText"/>
        <w:spacing w:after="60"/>
        <w:ind w:left="720"/>
        <w:rPr>
          <w:lang w:val="ru-RU"/>
        </w:rPr>
      </w:pPr>
      <w:r w:rsidRPr="006F5F06">
        <w:rPr>
          <w:rFonts w:ascii="Tahoma" w:hAnsi="Tahoma" w:cs="Tahoma"/>
          <w:b/>
          <w:color w:val="000000"/>
          <w:sz w:val="18"/>
          <w:lang w:val="ru-RU"/>
        </w:rPr>
        <w:t xml:space="preserve">Одноразовое предоставление лицензии владельцам лицензии </w:t>
      </w:r>
      <w:r w:rsidRPr="00416CED">
        <w:rPr>
          <w:rFonts w:ascii="Tahoma" w:hAnsi="Tahoma" w:cs="Tahoma"/>
          <w:b/>
          <w:color w:val="000000"/>
          <w:sz w:val="18"/>
        </w:rPr>
        <w:t>indows</w:t>
      </w:r>
      <w:r w:rsidRPr="006F5F06">
        <w:rPr>
          <w:rFonts w:ascii="Tahoma" w:hAnsi="Tahoma" w:cs="Tahoma"/>
          <w:b/>
          <w:color w:val="000000"/>
          <w:sz w:val="18"/>
          <w:lang w:val="ru-RU"/>
        </w:rPr>
        <w:t xml:space="preserve"> </w:t>
      </w:r>
      <w:r w:rsidRPr="00416CED">
        <w:rPr>
          <w:rFonts w:ascii="Tahoma" w:hAnsi="Tahoma" w:cs="Tahoma"/>
          <w:b/>
          <w:color w:val="000000"/>
          <w:sz w:val="18"/>
        </w:rPr>
        <w:t>Embedded</w:t>
      </w:r>
      <w:r w:rsidRPr="006F5F06">
        <w:rPr>
          <w:rFonts w:ascii="Tahoma" w:hAnsi="Tahoma" w:cs="Tahoma"/>
          <w:b/>
          <w:color w:val="000000"/>
          <w:sz w:val="18"/>
          <w:lang w:val="ru-RU"/>
        </w:rPr>
        <w:t xml:space="preserve"> </w:t>
      </w:r>
      <w:r w:rsidRPr="00416CED">
        <w:rPr>
          <w:rFonts w:ascii="Tahoma" w:hAnsi="Tahoma" w:cs="Tahoma"/>
          <w:b/>
          <w:color w:val="000000"/>
          <w:sz w:val="18"/>
        </w:rPr>
        <w:t>Device</w:t>
      </w:r>
      <w:r w:rsidRPr="006F5F06">
        <w:rPr>
          <w:rFonts w:ascii="Tahoma" w:hAnsi="Tahoma" w:cs="Tahoma"/>
          <w:b/>
          <w:color w:val="000000"/>
          <w:sz w:val="18"/>
          <w:lang w:val="ru-RU"/>
        </w:rPr>
        <w:t xml:space="preserve"> </w:t>
      </w:r>
      <w:r w:rsidRPr="00416CED">
        <w:rPr>
          <w:rFonts w:ascii="Tahoma" w:hAnsi="Tahoma" w:cs="Tahoma"/>
          <w:b/>
          <w:color w:val="000000"/>
          <w:sz w:val="18"/>
        </w:rPr>
        <w:t>Manager</w:t>
      </w:r>
      <w:r w:rsidRPr="006F5F06">
        <w:rPr>
          <w:rFonts w:ascii="Tahoma" w:hAnsi="Tahoma" w:cs="Tahoma"/>
          <w:b/>
          <w:color w:val="000000"/>
          <w:sz w:val="18"/>
          <w:lang w:val="ru-RU"/>
        </w:rPr>
        <w:t xml:space="preserve"> 2011</w:t>
      </w:r>
      <w:r w:rsidRPr="00416CED">
        <w:rPr>
          <w:rFonts w:ascii="Tahoma" w:hAnsi="Tahoma" w:cs="Tahoma"/>
          <w:b/>
          <w:color w:val="000000"/>
          <w:sz w:val="18"/>
        </w:rPr>
        <w:t> Client</w:t>
      </w:r>
      <w:r w:rsidRPr="006F5F06">
        <w:rPr>
          <w:rFonts w:ascii="Tahoma" w:hAnsi="Tahoma" w:cs="Tahoma"/>
          <w:b/>
          <w:color w:val="000000"/>
          <w:sz w:val="18"/>
          <w:lang w:val="ru-RU"/>
        </w:rPr>
        <w:t xml:space="preserve"> </w:t>
      </w:r>
      <w:r w:rsidRPr="00416CED">
        <w:rPr>
          <w:rFonts w:ascii="Tahoma" w:hAnsi="Tahoma" w:cs="Tahoma"/>
          <w:b/>
          <w:color w:val="000000"/>
          <w:sz w:val="18"/>
        </w:rPr>
        <w:t>Management</w:t>
      </w:r>
      <w:r w:rsidRPr="006F5F06">
        <w:rPr>
          <w:rFonts w:ascii="Tahoma" w:hAnsi="Tahoma" w:cs="Tahoma"/>
          <w:b/>
          <w:color w:val="000000"/>
          <w:sz w:val="18"/>
          <w:lang w:val="ru-RU"/>
        </w:rPr>
        <w:t xml:space="preserve"> </w:t>
      </w:r>
      <w:r w:rsidRPr="00416CED">
        <w:rPr>
          <w:rFonts w:ascii="Tahoma" w:hAnsi="Tahoma" w:cs="Tahoma"/>
          <w:b/>
          <w:color w:val="000000"/>
          <w:sz w:val="18"/>
        </w:rPr>
        <w:t>License</w:t>
      </w:r>
      <w:r w:rsidRPr="006F5F06">
        <w:rPr>
          <w:rFonts w:ascii="Tahoma" w:hAnsi="Tahoma" w:cs="Tahoma"/>
          <w:b/>
          <w:color w:val="000000"/>
          <w:sz w:val="18"/>
          <w:lang w:val="ru-RU"/>
        </w:rPr>
        <w:t xml:space="preserve"> с действующим покрытием </w:t>
      </w:r>
      <w:r w:rsidRPr="00416CED">
        <w:rPr>
          <w:rFonts w:ascii="Tahoma" w:hAnsi="Tahoma" w:cs="Tahoma"/>
          <w:b/>
          <w:color w:val="000000"/>
          <w:sz w:val="18"/>
        </w:rPr>
        <w:t>Software</w:t>
      </w:r>
      <w:r w:rsidRPr="006F5F06">
        <w:rPr>
          <w:rFonts w:ascii="Tahoma" w:hAnsi="Tahoma" w:cs="Tahoma"/>
          <w:b/>
          <w:color w:val="000000"/>
          <w:sz w:val="18"/>
          <w:lang w:val="ru-RU"/>
        </w:rPr>
        <w:t xml:space="preserve"> </w:t>
      </w:r>
      <w:r w:rsidRPr="00416CED">
        <w:rPr>
          <w:rFonts w:ascii="Tahoma" w:hAnsi="Tahoma" w:cs="Tahoma"/>
          <w:b/>
          <w:color w:val="000000"/>
          <w:sz w:val="18"/>
        </w:rPr>
        <w:t>Assurance</w:t>
      </w:r>
      <w:r w:rsidRPr="006F5F06">
        <w:rPr>
          <w:rFonts w:ascii="Tahoma" w:hAnsi="Tahoma" w:cs="Tahoma"/>
          <w:b/>
          <w:color w:val="000000"/>
          <w:sz w:val="18"/>
          <w:lang w:val="ru-RU"/>
        </w:rPr>
        <w:t>.</w:t>
      </w:r>
    </w:p>
    <w:p w:rsidR="005D5C95" w:rsidRPr="006F5F06" w:rsidRDefault="005D5C95" w:rsidP="00FA48A3">
      <w:pPr>
        <w:pStyle w:val="EndnoteText"/>
        <w:ind w:left="720"/>
        <w:rPr>
          <w:lang w:val="ru-RU"/>
        </w:rPr>
      </w:pPr>
      <w:r w:rsidRPr="006F5F06">
        <w:rPr>
          <w:rFonts w:ascii="Tahoma" w:hAnsi="Tahoma" w:cs="Tahoma"/>
          <w:color w:val="000000"/>
          <w:sz w:val="18"/>
          <w:lang w:val="ru-RU"/>
        </w:rPr>
        <w:t>В</w:t>
      </w:r>
      <w:r w:rsidRPr="00416CED">
        <w:rPr>
          <w:rFonts w:ascii="Tahoma" w:hAnsi="Tahoma" w:cs="Tahoma"/>
          <w:color w:val="000000"/>
          <w:sz w:val="18"/>
        </w:rPr>
        <w:t> </w:t>
      </w:r>
      <w:r w:rsidRPr="006F5F06">
        <w:rPr>
          <w:rFonts w:ascii="Tahoma" w:hAnsi="Tahoma" w:cs="Tahoma"/>
          <w:color w:val="000000"/>
          <w:sz w:val="18"/>
          <w:lang w:val="ru-RU"/>
        </w:rPr>
        <w:t xml:space="preserve">качестве одноразового исключения в связи с прекращением действия лицензий на </w:t>
      </w:r>
      <w:r w:rsidRPr="00416CED">
        <w:rPr>
          <w:rFonts w:ascii="Tahoma" w:hAnsi="Tahoma" w:cs="Tahoma"/>
          <w:color w:val="000000"/>
          <w:sz w:val="18"/>
        </w:rPr>
        <w:t>Windows</w:t>
      </w:r>
      <w:r w:rsidRPr="006F5F06">
        <w:rPr>
          <w:rFonts w:ascii="Tahoma" w:hAnsi="Tahoma" w:cs="Tahoma"/>
          <w:color w:val="000000"/>
          <w:sz w:val="18"/>
          <w:lang w:val="ru-RU"/>
        </w:rPr>
        <w:t xml:space="preserve"> </w:t>
      </w:r>
      <w:r w:rsidRPr="00416CED">
        <w:rPr>
          <w:rFonts w:ascii="Tahoma" w:hAnsi="Tahoma" w:cs="Tahoma"/>
          <w:color w:val="000000"/>
          <w:sz w:val="18"/>
        </w:rPr>
        <w:t>Embedded</w:t>
      </w:r>
      <w:r w:rsidRPr="006F5F06">
        <w:rPr>
          <w:rFonts w:ascii="Tahoma" w:hAnsi="Tahoma" w:cs="Tahoma"/>
          <w:color w:val="000000"/>
          <w:sz w:val="18"/>
          <w:lang w:val="ru-RU"/>
        </w:rPr>
        <w:t xml:space="preserve"> </w:t>
      </w:r>
      <w:r w:rsidRPr="00416CED">
        <w:rPr>
          <w:rFonts w:ascii="Tahoma" w:hAnsi="Tahoma" w:cs="Tahoma"/>
          <w:color w:val="000000"/>
          <w:sz w:val="18"/>
        </w:rPr>
        <w:t>Device</w:t>
      </w:r>
      <w:r w:rsidRPr="006F5F06">
        <w:rPr>
          <w:rFonts w:ascii="Tahoma" w:hAnsi="Tahoma" w:cs="Tahoma"/>
          <w:color w:val="000000"/>
          <w:sz w:val="18"/>
          <w:lang w:val="ru-RU"/>
        </w:rPr>
        <w:t xml:space="preserve"> </w:t>
      </w:r>
      <w:r w:rsidRPr="00416CED">
        <w:rPr>
          <w:rFonts w:ascii="Tahoma" w:hAnsi="Tahoma" w:cs="Tahoma"/>
          <w:color w:val="000000"/>
          <w:sz w:val="18"/>
        </w:rPr>
        <w:t>Manager</w:t>
      </w:r>
      <w:r w:rsidRPr="006F5F06">
        <w:rPr>
          <w:rFonts w:ascii="Tahoma" w:hAnsi="Tahoma" w:cs="Tahoma"/>
          <w:color w:val="000000"/>
          <w:sz w:val="18"/>
          <w:lang w:val="ru-RU"/>
        </w:rPr>
        <w:t xml:space="preserve"> 2011 </w:t>
      </w:r>
      <w:r w:rsidRPr="00416CED">
        <w:rPr>
          <w:rFonts w:ascii="Tahoma" w:hAnsi="Tahoma" w:cs="Tahoma"/>
          <w:color w:val="000000"/>
          <w:sz w:val="18"/>
        </w:rPr>
        <w:t>Client</w:t>
      </w:r>
      <w:r w:rsidRPr="006F5F06">
        <w:rPr>
          <w:rFonts w:ascii="Tahoma" w:hAnsi="Tahoma" w:cs="Tahoma"/>
          <w:color w:val="000000"/>
          <w:sz w:val="18"/>
          <w:lang w:val="ru-RU"/>
        </w:rPr>
        <w:t xml:space="preserve"> </w:t>
      </w:r>
      <w:r w:rsidRPr="00416CED">
        <w:rPr>
          <w:rFonts w:ascii="Tahoma" w:hAnsi="Tahoma" w:cs="Tahoma"/>
          <w:color w:val="000000"/>
          <w:sz w:val="18"/>
        </w:rPr>
        <w:t>Management</w:t>
      </w:r>
      <w:r w:rsidRPr="006F5F06">
        <w:rPr>
          <w:rFonts w:ascii="Tahoma" w:hAnsi="Tahoma" w:cs="Tahoma"/>
          <w:color w:val="000000"/>
          <w:sz w:val="18"/>
          <w:lang w:val="ru-RU"/>
        </w:rPr>
        <w:t xml:space="preserve"> («на пользователя» и «на устройство»), клиентам с</w:t>
      </w:r>
      <w:r w:rsidR="00FA48A3">
        <w:rPr>
          <w:rFonts w:ascii="Tahoma" w:hAnsi="Tahoma" w:cs="Tahoma"/>
          <w:color w:val="000000"/>
          <w:sz w:val="18"/>
        </w:rPr>
        <w:t> </w:t>
      </w:r>
      <w:r w:rsidRPr="006F5F06">
        <w:rPr>
          <w:rFonts w:ascii="Tahoma" w:hAnsi="Tahoma" w:cs="Tahoma"/>
          <w:color w:val="000000"/>
          <w:sz w:val="18"/>
          <w:lang w:val="ru-RU"/>
        </w:rPr>
        <w:t xml:space="preserve">действующим на 1 января 2013 г. покрытием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будет предоставлено такое же количество лицензий </w:t>
      </w:r>
      <w:r w:rsidRPr="00416CED">
        <w:rPr>
          <w:rFonts w:ascii="Tahoma" w:hAnsi="Tahoma" w:cs="Tahoma"/>
          <w:color w:val="000000"/>
          <w:sz w:val="18"/>
        </w:rPr>
        <w:t>System</w:t>
      </w:r>
      <w:r w:rsidRPr="006F5F06">
        <w:rPr>
          <w:rFonts w:ascii="Tahoma" w:hAnsi="Tahoma" w:cs="Tahoma"/>
          <w:color w:val="000000"/>
          <w:sz w:val="18"/>
          <w:lang w:val="ru-RU"/>
        </w:rPr>
        <w:t xml:space="preserve"> </w:t>
      </w:r>
      <w:r w:rsidRPr="00416CED">
        <w:rPr>
          <w:rFonts w:ascii="Tahoma" w:hAnsi="Tahoma" w:cs="Tahoma"/>
          <w:color w:val="000000"/>
          <w:sz w:val="18"/>
        </w:rPr>
        <w:t>Center</w:t>
      </w:r>
      <w:r w:rsidRPr="006F5F06">
        <w:rPr>
          <w:rFonts w:ascii="Tahoma" w:hAnsi="Tahoma" w:cs="Tahoma"/>
          <w:color w:val="000000"/>
          <w:sz w:val="18"/>
          <w:lang w:val="ru-RU"/>
        </w:rPr>
        <w:t xml:space="preserve"> 2012 </w:t>
      </w:r>
      <w:r w:rsidRPr="00416CED">
        <w:rPr>
          <w:rFonts w:ascii="Tahoma" w:hAnsi="Tahoma" w:cs="Tahoma"/>
          <w:color w:val="000000"/>
          <w:sz w:val="18"/>
        </w:rPr>
        <w:t>Configuration</w:t>
      </w:r>
      <w:r w:rsidRPr="006F5F06">
        <w:rPr>
          <w:rFonts w:ascii="Tahoma" w:hAnsi="Tahoma" w:cs="Tahoma"/>
          <w:color w:val="000000"/>
          <w:sz w:val="18"/>
          <w:lang w:val="ru-RU"/>
        </w:rPr>
        <w:t xml:space="preserve"> </w:t>
      </w:r>
      <w:r w:rsidRPr="00416CED">
        <w:rPr>
          <w:rFonts w:ascii="Tahoma" w:hAnsi="Tahoma" w:cs="Tahoma"/>
          <w:color w:val="000000"/>
          <w:sz w:val="18"/>
        </w:rPr>
        <w:t>Manager</w:t>
      </w:r>
      <w:r w:rsidRPr="006F5F06">
        <w:rPr>
          <w:rFonts w:ascii="Tahoma" w:hAnsi="Tahoma" w:cs="Tahoma"/>
          <w:color w:val="000000"/>
          <w:sz w:val="18"/>
          <w:lang w:val="ru-RU"/>
        </w:rPr>
        <w:t xml:space="preserve"> </w:t>
      </w:r>
      <w:r w:rsidRPr="00416CED">
        <w:rPr>
          <w:rFonts w:ascii="Tahoma" w:hAnsi="Tahoma" w:cs="Tahoma"/>
          <w:color w:val="000000"/>
          <w:sz w:val="18"/>
        </w:rPr>
        <w:t>Client</w:t>
      </w:r>
      <w:r w:rsidRPr="006F5F06">
        <w:rPr>
          <w:rFonts w:ascii="Tahoma" w:hAnsi="Tahoma" w:cs="Tahoma"/>
          <w:color w:val="000000"/>
          <w:sz w:val="18"/>
          <w:lang w:val="ru-RU"/>
        </w:rPr>
        <w:t xml:space="preserve"> </w:t>
      </w:r>
      <w:r w:rsidRPr="00416CED">
        <w:rPr>
          <w:rFonts w:ascii="Tahoma" w:hAnsi="Tahoma" w:cs="Tahoma"/>
          <w:color w:val="000000"/>
          <w:sz w:val="18"/>
        </w:rPr>
        <w:t>Management</w:t>
      </w:r>
      <w:r w:rsidRPr="006F5F06">
        <w:rPr>
          <w:rFonts w:ascii="Tahoma" w:hAnsi="Tahoma" w:cs="Tahoma"/>
          <w:color w:val="000000"/>
          <w:sz w:val="18"/>
          <w:lang w:val="ru-RU"/>
        </w:rPr>
        <w:t xml:space="preserve"> («на пользователя» и «на устройство»).</w:t>
      </w:r>
    </w:p>
    <w:p w:rsidR="005D5C95" w:rsidRPr="006F5F06" w:rsidRDefault="005D5C95" w:rsidP="005D5C95">
      <w:pPr>
        <w:pStyle w:val="EndnoteText"/>
        <w:ind w:left="720"/>
        <w:rPr>
          <w:lang w:val="ru-RU"/>
        </w:rPr>
      </w:pPr>
      <w:r w:rsidRPr="006F5F06">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416CED">
        <w:rPr>
          <w:rFonts w:ascii="Tahoma" w:hAnsi="Tahoma" w:cs="Tahoma"/>
          <w:color w:val="000000"/>
          <w:sz w:val="18"/>
        </w:rPr>
        <w:t>Software</w:t>
      </w:r>
      <w:r w:rsidRPr="006F5F06">
        <w:rPr>
          <w:rFonts w:ascii="Tahoma" w:hAnsi="Tahoma" w:cs="Tahoma"/>
          <w:color w:val="000000"/>
          <w:sz w:val="18"/>
          <w:lang w:val="ru-RU"/>
        </w:rPr>
        <w:t xml:space="preserve"> </w:t>
      </w:r>
      <w:r w:rsidRPr="00416CED">
        <w:rPr>
          <w:rFonts w:ascii="Tahoma" w:hAnsi="Tahoma" w:cs="Tahoma"/>
          <w:color w:val="000000"/>
          <w:sz w:val="18"/>
        </w:rPr>
        <w:t>Assurance</w:t>
      </w:r>
      <w:r w:rsidRPr="006F5F06">
        <w:rPr>
          <w:rFonts w:ascii="Tahoma" w:hAnsi="Tahoma" w:cs="Tahoma"/>
          <w:color w:val="000000"/>
          <w:sz w:val="18"/>
          <w:lang w:val="ru-RU"/>
        </w:rPr>
        <w:t xml:space="preserve"> для предоставленных лицензий. </w:t>
      </w:r>
    </w:p>
    <w:p w:rsidR="005D5C95" w:rsidRPr="006F5F06" w:rsidRDefault="005D5C95" w:rsidP="005D5C95">
      <w:pPr>
        <w:pStyle w:val="EndnoteText"/>
        <w:ind w:left="720"/>
        <w:rPr>
          <w:lang w:val="ru-RU"/>
        </w:rPr>
      </w:pPr>
    </w:p>
    <w:p w:rsidR="005D5C95" w:rsidRPr="006F5F06" w:rsidRDefault="005D5C95" w:rsidP="005D5C95">
      <w:pPr>
        <w:pStyle w:val="EndnoteText"/>
        <w:ind w:left="720"/>
        <w:rPr>
          <w:lang w:val="ru-RU"/>
        </w:rPr>
      </w:pPr>
      <w:r w:rsidRPr="006F5F06">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416CED">
        <w:rPr>
          <w:rFonts w:ascii="Tahoma" w:hAnsi="Tahoma" w:cs="Tahoma"/>
          <w:color w:val="000000"/>
          <w:sz w:val="18"/>
        </w:rPr>
        <w:t>Windows</w:t>
      </w:r>
      <w:r w:rsidRPr="006F5F06">
        <w:rPr>
          <w:rFonts w:ascii="Tahoma" w:hAnsi="Tahoma" w:cs="Tahoma"/>
          <w:color w:val="000000"/>
          <w:sz w:val="18"/>
          <w:lang w:val="ru-RU"/>
        </w:rPr>
        <w:t xml:space="preserve"> </w:t>
      </w:r>
      <w:r w:rsidRPr="00416CED">
        <w:rPr>
          <w:rFonts w:ascii="Tahoma" w:hAnsi="Tahoma" w:cs="Tahoma"/>
          <w:color w:val="000000"/>
          <w:sz w:val="18"/>
        </w:rPr>
        <w:t>Embedded</w:t>
      </w:r>
      <w:r w:rsidRPr="006F5F06">
        <w:rPr>
          <w:rFonts w:ascii="Tahoma" w:hAnsi="Tahoma" w:cs="Tahoma"/>
          <w:color w:val="000000"/>
          <w:sz w:val="18"/>
          <w:lang w:val="ru-RU"/>
        </w:rPr>
        <w:t xml:space="preserve"> </w:t>
      </w:r>
      <w:r w:rsidRPr="00416CED">
        <w:rPr>
          <w:rFonts w:ascii="Tahoma" w:hAnsi="Tahoma" w:cs="Tahoma"/>
          <w:color w:val="000000"/>
          <w:sz w:val="18"/>
        </w:rPr>
        <w:t>Device</w:t>
      </w:r>
      <w:r w:rsidRPr="006F5F06">
        <w:rPr>
          <w:rFonts w:ascii="Tahoma" w:hAnsi="Tahoma" w:cs="Tahoma"/>
          <w:color w:val="000000"/>
          <w:sz w:val="18"/>
          <w:lang w:val="ru-RU"/>
        </w:rPr>
        <w:t xml:space="preserve"> </w:t>
      </w:r>
      <w:r w:rsidRPr="00416CED">
        <w:rPr>
          <w:rFonts w:ascii="Tahoma" w:hAnsi="Tahoma" w:cs="Tahoma"/>
          <w:color w:val="000000"/>
          <w:sz w:val="18"/>
        </w:rPr>
        <w:t>Manager</w:t>
      </w:r>
      <w:r w:rsidRPr="006F5F06">
        <w:rPr>
          <w:rFonts w:ascii="Tahoma" w:hAnsi="Tahoma" w:cs="Tahoma"/>
          <w:color w:val="000000"/>
          <w:sz w:val="18"/>
          <w:lang w:val="ru-RU"/>
        </w:rPr>
        <w:t xml:space="preserve"> 2011 </w:t>
      </w:r>
      <w:r w:rsidRPr="00416CED">
        <w:rPr>
          <w:rFonts w:ascii="Tahoma" w:hAnsi="Tahoma" w:cs="Tahoma"/>
          <w:color w:val="000000"/>
          <w:sz w:val="18"/>
        </w:rPr>
        <w:t>Client</w:t>
      </w:r>
      <w:r w:rsidRPr="006F5F06">
        <w:rPr>
          <w:rFonts w:ascii="Tahoma" w:hAnsi="Tahoma" w:cs="Tahoma"/>
          <w:color w:val="000000"/>
          <w:sz w:val="18"/>
          <w:lang w:val="ru-RU"/>
        </w:rPr>
        <w:t xml:space="preserve"> </w:t>
      </w:r>
      <w:r w:rsidRPr="00416CED">
        <w:rPr>
          <w:rFonts w:ascii="Tahoma" w:hAnsi="Tahoma" w:cs="Tahoma"/>
          <w:color w:val="000000"/>
          <w:sz w:val="18"/>
        </w:rPr>
        <w:t>Management</w:t>
      </w:r>
      <w:r w:rsidRPr="006F5F06">
        <w:rPr>
          <w:rFonts w:ascii="Tahoma" w:hAnsi="Tahoma" w:cs="Tahoma"/>
          <w:color w:val="000000"/>
          <w:sz w:val="18"/>
          <w:lang w:val="ru-RU"/>
        </w:rPr>
        <w:t xml:space="preserve">. Право на использование </w:t>
      </w:r>
      <w:r w:rsidRPr="00416CED">
        <w:rPr>
          <w:rFonts w:ascii="Tahoma" w:hAnsi="Tahoma" w:cs="Tahoma"/>
          <w:color w:val="000000"/>
          <w:sz w:val="18"/>
        </w:rPr>
        <w:t>System</w:t>
      </w:r>
      <w:r w:rsidRPr="006F5F06">
        <w:rPr>
          <w:rFonts w:ascii="Tahoma" w:hAnsi="Tahoma" w:cs="Tahoma"/>
          <w:color w:val="000000"/>
          <w:sz w:val="18"/>
          <w:lang w:val="ru-RU"/>
        </w:rPr>
        <w:t xml:space="preserve"> </w:t>
      </w:r>
      <w:r w:rsidRPr="00416CED">
        <w:rPr>
          <w:rFonts w:ascii="Tahoma" w:hAnsi="Tahoma" w:cs="Tahoma"/>
          <w:color w:val="000000"/>
          <w:sz w:val="18"/>
        </w:rPr>
        <w:t>Center</w:t>
      </w:r>
      <w:r w:rsidRPr="006F5F06">
        <w:rPr>
          <w:rFonts w:ascii="Tahoma" w:hAnsi="Tahoma" w:cs="Tahoma"/>
          <w:color w:val="000000"/>
          <w:sz w:val="18"/>
          <w:lang w:val="ru-RU"/>
        </w:rPr>
        <w:t xml:space="preserve"> 2012 </w:t>
      </w:r>
      <w:r w:rsidRPr="00416CED">
        <w:rPr>
          <w:rFonts w:ascii="Tahoma" w:hAnsi="Tahoma" w:cs="Tahoma"/>
          <w:color w:val="000000"/>
          <w:sz w:val="18"/>
        </w:rPr>
        <w:t>Configuration</w:t>
      </w:r>
      <w:r w:rsidRPr="006F5F06">
        <w:rPr>
          <w:rFonts w:ascii="Tahoma" w:hAnsi="Tahoma" w:cs="Tahoma"/>
          <w:color w:val="000000"/>
          <w:sz w:val="18"/>
          <w:lang w:val="ru-RU"/>
        </w:rPr>
        <w:t xml:space="preserve"> </w:t>
      </w:r>
      <w:r w:rsidRPr="00416CED">
        <w:rPr>
          <w:rFonts w:ascii="Tahoma" w:hAnsi="Tahoma" w:cs="Tahoma"/>
          <w:color w:val="000000"/>
          <w:sz w:val="18"/>
        </w:rPr>
        <w:t>Manager</w:t>
      </w:r>
      <w:r w:rsidRPr="006F5F06">
        <w:rPr>
          <w:rFonts w:ascii="Tahoma" w:hAnsi="Tahoma" w:cs="Tahoma"/>
          <w:color w:val="000000"/>
          <w:sz w:val="18"/>
          <w:lang w:val="ru-RU"/>
        </w:rPr>
        <w:t xml:space="preserve"> </w:t>
      </w:r>
      <w:r w:rsidRPr="00416CED">
        <w:rPr>
          <w:rFonts w:ascii="Tahoma" w:hAnsi="Tahoma" w:cs="Tahoma"/>
          <w:color w:val="000000"/>
          <w:sz w:val="18"/>
        </w:rPr>
        <w:t>Client</w:t>
      </w:r>
      <w:r w:rsidRPr="006F5F06">
        <w:rPr>
          <w:rFonts w:ascii="Tahoma" w:hAnsi="Tahoma" w:cs="Tahoma"/>
          <w:color w:val="000000"/>
          <w:sz w:val="18"/>
          <w:lang w:val="ru-RU"/>
        </w:rPr>
        <w:t xml:space="preserve"> </w:t>
      </w:r>
      <w:r w:rsidRPr="00416CED">
        <w:rPr>
          <w:rFonts w:ascii="Tahoma" w:hAnsi="Tahoma" w:cs="Tahoma"/>
          <w:color w:val="000000"/>
          <w:sz w:val="18"/>
        </w:rPr>
        <w:t>Management</w:t>
      </w:r>
      <w:r w:rsidRPr="006F5F06">
        <w:rPr>
          <w:rFonts w:ascii="Tahoma" w:hAnsi="Tahoma" w:cs="Tahoma"/>
          <w:color w:val="000000"/>
          <w:sz w:val="18"/>
          <w:lang w:val="ru-RU"/>
        </w:rPr>
        <w:t xml:space="preserve"> </w:t>
      </w:r>
      <w:r w:rsidRPr="00416CED">
        <w:rPr>
          <w:rFonts w:ascii="Tahoma" w:hAnsi="Tahoma" w:cs="Tahoma"/>
          <w:color w:val="000000"/>
          <w:sz w:val="18"/>
        </w:rPr>
        <w:t>License</w:t>
      </w:r>
      <w:r w:rsidRPr="006F5F06">
        <w:rPr>
          <w:rFonts w:ascii="Tahoma" w:hAnsi="Tahoma" w:cs="Tahoma"/>
          <w:color w:val="000000"/>
          <w:sz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5D5C95" w:rsidRPr="006F5F06" w:rsidRDefault="005D5C95" w:rsidP="005D5C95">
      <w:pPr>
        <w:pStyle w:val="EndnoteText"/>
        <w:ind w:left="720"/>
        <w:rPr>
          <w:lang w:val="ru-RU"/>
        </w:rPr>
      </w:pPr>
    </w:p>
    <w:p w:rsidR="005D5C95" w:rsidRPr="006F5F06" w:rsidRDefault="005D5C95" w:rsidP="003F6BF8">
      <w:pPr>
        <w:ind w:left="720"/>
        <w:rPr>
          <w:lang w:val="ru-RU"/>
        </w:rPr>
      </w:pPr>
      <w:r w:rsidRPr="006F5F06">
        <w:rPr>
          <w:rFonts w:cs="Tahoma"/>
          <w:color w:val="000000"/>
          <w:szCs w:val="24"/>
          <w:lang w:val="ru-RU"/>
        </w:rPr>
        <w:t>Лицензии</w:t>
      </w:r>
      <w:r w:rsidRPr="00416CED">
        <w:rPr>
          <w:rFonts w:cs="Tahoma"/>
          <w:color w:val="000000"/>
          <w:szCs w:val="24"/>
        </w:rPr>
        <w:t> 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w:t>
      </w:r>
      <w:r w:rsidRPr="00416CED">
        <w:rPr>
          <w:rFonts w:cs="Tahoma"/>
          <w:color w:val="000000"/>
          <w:szCs w:val="24"/>
        </w:rPr>
        <w:t>Windows</w:t>
      </w:r>
      <w:r w:rsidRPr="006F5F06">
        <w:rPr>
          <w:rFonts w:cs="Tahoma"/>
          <w:color w:val="000000"/>
          <w:szCs w:val="24"/>
          <w:lang w:val="ru-RU"/>
        </w:rPr>
        <w:t xml:space="preserve"> </w:t>
      </w:r>
      <w:r w:rsidRPr="00416CED">
        <w:rPr>
          <w:rFonts w:cs="Tahoma"/>
          <w:color w:val="000000"/>
          <w:szCs w:val="24"/>
        </w:rPr>
        <w:t>Embedded</w:t>
      </w:r>
      <w:r w:rsidRPr="006F5F06">
        <w:rPr>
          <w:rFonts w:cs="Tahoma"/>
          <w:color w:val="000000"/>
          <w:szCs w:val="24"/>
          <w:lang w:val="ru-RU"/>
        </w:rPr>
        <w:t xml:space="preserve"> </w:t>
      </w:r>
      <w:r w:rsidRPr="00416CED">
        <w:rPr>
          <w:rFonts w:cs="Tahoma"/>
          <w:color w:val="000000"/>
          <w:szCs w:val="24"/>
        </w:rPr>
        <w:t>Device</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2011 </w:t>
      </w:r>
      <w:r w:rsidRPr="00416CED">
        <w:rPr>
          <w:rFonts w:cs="Tahoma"/>
          <w:color w:val="000000"/>
          <w:szCs w:val="24"/>
        </w:rPr>
        <w:t>Client</w:t>
      </w:r>
      <w:r w:rsidRPr="006F5F06">
        <w:rPr>
          <w:rFonts w:cs="Tahoma"/>
          <w:color w:val="000000"/>
          <w:szCs w:val="24"/>
          <w:lang w:val="ru-RU"/>
        </w:rPr>
        <w:t xml:space="preserve"> </w:t>
      </w:r>
      <w:r w:rsidRPr="00416CED">
        <w:rPr>
          <w:rFonts w:cs="Tahoma"/>
          <w:color w:val="000000"/>
          <w:szCs w:val="24"/>
        </w:rPr>
        <w:t>Management</w:t>
      </w:r>
      <w:r w:rsidRPr="006F5F06">
        <w:rPr>
          <w:rFonts w:cs="Tahoma"/>
          <w:color w:val="000000"/>
          <w:szCs w:val="24"/>
          <w:lang w:val="ru-RU"/>
        </w:rPr>
        <w:t xml:space="preserve">, приобретенные после 1 января 2013 г. в соответствии с процедурой ежегодной сверки в рамках Соглашений о регистрации </w:t>
      </w:r>
      <w:r w:rsidRPr="00416CED">
        <w:rPr>
          <w:rFonts w:cs="Tahoma"/>
          <w:color w:val="000000"/>
          <w:szCs w:val="24"/>
        </w:rPr>
        <w:t>Enterprise</w:t>
      </w:r>
      <w:r w:rsidRPr="006F5F06">
        <w:rPr>
          <w:rFonts w:cs="Tahoma"/>
          <w:color w:val="000000"/>
          <w:szCs w:val="24"/>
          <w:lang w:val="ru-RU"/>
        </w:rPr>
        <w:t xml:space="preserve">, по которым первоначально были приобретены лицензии для </w:t>
      </w:r>
      <w:r w:rsidRPr="00416CED">
        <w:rPr>
          <w:rFonts w:cs="Tahoma"/>
          <w:color w:val="000000"/>
          <w:szCs w:val="24"/>
        </w:rPr>
        <w:t>Windows</w:t>
      </w:r>
      <w:r w:rsidRPr="006F5F06">
        <w:rPr>
          <w:rFonts w:cs="Tahoma"/>
          <w:color w:val="000000"/>
          <w:szCs w:val="24"/>
          <w:lang w:val="ru-RU"/>
        </w:rPr>
        <w:t xml:space="preserve"> </w:t>
      </w:r>
      <w:r w:rsidRPr="00416CED">
        <w:rPr>
          <w:rFonts w:cs="Tahoma"/>
          <w:color w:val="000000"/>
          <w:szCs w:val="24"/>
        </w:rPr>
        <w:t>Embedded</w:t>
      </w:r>
      <w:r w:rsidRPr="006F5F06">
        <w:rPr>
          <w:rFonts w:cs="Tahoma"/>
          <w:color w:val="000000"/>
          <w:szCs w:val="24"/>
          <w:lang w:val="ru-RU"/>
        </w:rPr>
        <w:t xml:space="preserve"> </w:t>
      </w:r>
      <w:r w:rsidRPr="00416CED">
        <w:rPr>
          <w:rFonts w:cs="Tahoma"/>
          <w:color w:val="000000"/>
          <w:szCs w:val="24"/>
        </w:rPr>
        <w:t>Device</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2011 </w:t>
      </w:r>
      <w:r w:rsidRPr="00416CED">
        <w:rPr>
          <w:rFonts w:cs="Tahoma"/>
          <w:color w:val="000000"/>
          <w:szCs w:val="24"/>
        </w:rPr>
        <w:t>Client</w:t>
      </w:r>
      <w:r w:rsidRPr="006F5F06">
        <w:rPr>
          <w:rFonts w:cs="Tahoma"/>
          <w:color w:val="000000"/>
          <w:szCs w:val="24"/>
          <w:lang w:val="ru-RU"/>
        </w:rPr>
        <w:t xml:space="preserve"> </w:t>
      </w:r>
      <w:r w:rsidRPr="00416CED">
        <w:rPr>
          <w:rFonts w:cs="Tahoma"/>
          <w:color w:val="000000"/>
          <w:szCs w:val="24"/>
        </w:rPr>
        <w:t>Management</w:t>
      </w:r>
      <w:r w:rsidRPr="006F5F06">
        <w:rPr>
          <w:rFonts w:cs="Tahoma"/>
          <w:color w:val="000000"/>
          <w:szCs w:val="24"/>
          <w:lang w:val="ru-RU"/>
        </w:rPr>
        <w:t xml:space="preserve"> </w:t>
      </w:r>
      <w:r w:rsidRPr="00416CED">
        <w:rPr>
          <w:rFonts w:cs="Tahoma"/>
          <w:color w:val="000000"/>
          <w:szCs w:val="24"/>
        </w:rPr>
        <w:t>License</w:t>
      </w:r>
      <w:r w:rsidRPr="006F5F06">
        <w:rPr>
          <w:rFonts w:cs="Tahoma"/>
          <w:color w:val="000000"/>
          <w:szCs w:val="24"/>
          <w:lang w:val="ru-RU"/>
        </w:rPr>
        <w:t xml:space="preserve"> до 1 января 2013 г., также дают право на</w:t>
      </w:r>
      <w:r w:rsidR="003F6BF8">
        <w:rPr>
          <w:rFonts w:cs="Tahoma"/>
          <w:color w:val="000000"/>
          <w:szCs w:val="24"/>
        </w:rPr>
        <w:t>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w:t>
      </w:r>
      <w:r w:rsidRPr="00416CED">
        <w:rPr>
          <w:rFonts w:cs="Tahoma"/>
          <w:color w:val="000000"/>
          <w:szCs w:val="24"/>
        </w:rPr>
        <w:t>Configuration</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w:t>
      </w:r>
      <w:r w:rsidRPr="00416CED">
        <w:rPr>
          <w:rFonts w:cs="Tahoma"/>
          <w:color w:val="000000"/>
          <w:szCs w:val="24"/>
        </w:rPr>
        <w:t>Client</w:t>
      </w:r>
      <w:r w:rsidRPr="006F5F06">
        <w:rPr>
          <w:rFonts w:cs="Tahoma"/>
          <w:color w:val="000000"/>
          <w:szCs w:val="24"/>
          <w:lang w:val="ru-RU"/>
        </w:rPr>
        <w:t xml:space="preserve"> </w:t>
      </w:r>
      <w:r w:rsidRPr="00416CED">
        <w:rPr>
          <w:rFonts w:cs="Tahoma"/>
          <w:color w:val="000000"/>
          <w:szCs w:val="24"/>
        </w:rPr>
        <w:t>ML</w:t>
      </w:r>
      <w:r w:rsidRPr="006F5F06">
        <w:rPr>
          <w:rFonts w:cs="Tahoma"/>
          <w:color w:val="000000"/>
          <w:szCs w:val="24"/>
          <w:lang w:val="ru-RU"/>
        </w:rPr>
        <w:t xml:space="preserve"> в рамках данного предложения.</w:t>
      </w:r>
    </w:p>
    <w:p w:rsidR="005D5C95" w:rsidRPr="006F5F06" w:rsidRDefault="005D5C95" w:rsidP="005D5C95">
      <w:pPr>
        <w:ind w:left="720"/>
        <w:rPr>
          <w:lang w:val="ru-RU"/>
        </w:rPr>
      </w:pPr>
    </w:p>
    <w:p w:rsidR="005D5C95" w:rsidRPr="006F5F06" w:rsidRDefault="005D5C95" w:rsidP="003F6BF8">
      <w:pPr>
        <w:ind w:left="720"/>
        <w:rPr>
          <w:lang w:val="ru-RU"/>
        </w:rPr>
      </w:pPr>
      <w:r w:rsidRPr="006F5F06">
        <w:rPr>
          <w:rFonts w:cs="Tahoma"/>
          <w:color w:val="000000"/>
          <w:szCs w:val="24"/>
          <w:lang w:val="ru-RU"/>
        </w:rPr>
        <w:t xml:space="preserve">Для Соглашений </w:t>
      </w:r>
      <w:r w:rsidRPr="00416CED">
        <w:rPr>
          <w:rFonts w:cs="Tahoma"/>
          <w:color w:val="000000"/>
          <w:szCs w:val="24"/>
        </w:rPr>
        <w:t>Enterprise</w:t>
      </w:r>
      <w:r w:rsidRPr="006F5F06">
        <w:rPr>
          <w:rFonts w:cs="Tahoma"/>
          <w:color w:val="000000"/>
          <w:szCs w:val="24"/>
          <w:lang w:val="ru-RU"/>
        </w:rPr>
        <w:t xml:space="preserve"> </w:t>
      </w:r>
      <w:r w:rsidRPr="00416CED">
        <w:rPr>
          <w:rFonts w:cs="Tahoma"/>
          <w:color w:val="000000"/>
          <w:szCs w:val="24"/>
        </w:rPr>
        <w:t>Subscription</w:t>
      </w:r>
      <w:r w:rsidRPr="006F5F06">
        <w:rPr>
          <w:rFonts w:cs="Tahoma"/>
          <w:color w:val="000000"/>
          <w:szCs w:val="24"/>
          <w:lang w:val="ru-RU"/>
        </w:rPr>
        <w:t xml:space="preserve">, </w:t>
      </w:r>
      <w:r w:rsidRPr="00416CED">
        <w:rPr>
          <w:rFonts w:cs="Tahoma"/>
          <w:color w:val="000000"/>
          <w:szCs w:val="24"/>
        </w:rPr>
        <w:t>Campus</w:t>
      </w:r>
      <w:r w:rsidRPr="006F5F06">
        <w:rPr>
          <w:rFonts w:cs="Tahoma"/>
          <w:color w:val="000000"/>
          <w:szCs w:val="24"/>
          <w:lang w:val="ru-RU"/>
        </w:rPr>
        <w:t xml:space="preserve"> </w:t>
      </w:r>
      <w:r w:rsidRPr="00416CED">
        <w:rPr>
          <w:rFonts w:cs="Tahoma"/>
          <w:color w:val="000000"/>
          <w:szCs w:val="24"/>
        </w:rPr>
        <w:t>and</w:t>
      </w:r>
      <w:r w:rsidRPr="006F5F06">
        <w:rPr>
          <w:rFonts w:cs="Tahoma"/>
          <w:color w:val="000000"/>
          <w:szCs w:val="24"/>
          <w:lang w:val="ru-RU"/>
        </w:rPr>
        <w:t xml:space="preserve"> </w:t>
      </w:r>
      <w:r w:rsidRPr="00416CED">
        <w:rPr>
          <w:rFonts w:cs="Tahoma"/>
          <w:color w:val="000000"/>
          <w:szCs w:val="24"/>
        </w:rPr>
        <w:t>School</w:t>
      </w:r>
      <w:r w:rsidRPr="006F5F06">
        <w:rPr>
          <w:rFonts w:cs="Tahoma"/>
          <w:color w:val="000000"/>
          <w:szCs w:val="24"/>
          <w:lang w:val="ru-RU"/>
        </w:rPr>
        <w:t xml:space="preserve"> и </w:t>
      </w:r>
      <w:r w:rsidRPr="00416CED">
        <w:rPr>
          <w:rFonts w:cs="Tahoma"/>
          <w:color w:val="000000"/>
          <w:szCs w:val="24"/>
        </w:rPr>
        <w:t>Open</w:t>
      </w:r>
      <w:r w:rsidRPr="006F5F06">
        <w:rPr>
          <w:rFonts w:cs="Tahoma"/>
          <w:color w:val="000000"/>
          <w:szCs w:val="24"/>
          <w:lang w:val="ru-RU"/>
        </w:rPr>
        <w:t xml:space="preserve"> </w:t>
      </w:r>
      <w:r w:rsidRPr="00416CED">
        <w:rPr>
          <w:rFonts w:cs="Tahoma"/>
          <w:color w:val="000000"/>
          <w:szCs w:val="24"/>
        </w:rPr>
        <w:t>Value</w:t>
      </w:r>
      <w:r w:rsidRPr="006F5F06">
        <w:rPr>
          <w:rFonts w:cs="Tahoma"/>
          <w:color w:val="000000"/>
          <w:szCs w:val="24"/>
          <w:lang w:val="ru-RU"/>
        </w:rPr>
        <w:t xml:space="preserve"> </w:t>
      </w:r>
      <w:r w:rsidRPr="00416CED">
        <w:rPr>
          <w:rFonts w:cs="Tahoma"/>
          <w:color w:val="000000"/>
          <w:szCs w:val="24"/>
        </w:rPr>
        <w:t>Subscription</w:t>
      </w:r>
      <w:r w:rsidRPr="006F5F06">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416CED">
        <w:rPr>
          <w:rFonts w:cs="Tahoma"/>
          <w:color w:val="000000"/>
          <w:szCs w:val="24"/>
        </w:rPr>
        <w:t>Software</w:t>
      </w:r>
      <w:r w:rsidRPr="006F5F06">
        <w:rPr>
          <w:rFonts w:cs="Tahoma"/>
          <w:color w:val="000000"/>
          <w:szCs w:val="24"/>
          <w:lang w:val="ru-RU"/>
        </w:rPr>
        <w:t xml:space="preserve"> </w:t>
      </w:r>
      <w:r w:rsidRPr="00416CED">
        <w:rPr>
          <w:rFonts w:cs="Tahoma"/>
          <w:color w:val="000000"/>
          <w:szCs w:val="24"/>
        </w:rPr>
        <w:t>Assurance</w:t>
      </w:r>
      <w:r w:rsidRPr="006F5F06">
        <w:rPr>
          <w:rFonts w:cs="Tahoma"/>
          <w:color w:val="000000"/>
          <w:szCs w:val="24"/>
          <w:lang w:val="ru-RU"/>
        </w:rPr>
        <w:t xml:space="preserve"> действуют в период льготного предложения и клиент сохраняет покрытие по подписке.</w:t>
      </w:r>
      <w:r w:rsidR="00FA2C82" w:rsidRPr="006F5F06">
        <w:rPr>
          <w:rFonts w:cs="Tahoma"/>
          <w:color w:val="000000"/>
          <w:szCs w:val="24"/>
          <w:lang w:val="ru-RU"/>
        </w:rPr>
        <w:t xml:space="preserve"> </w:t>
      </w:r>
      <w:r w:rsidRPr="006F5F06">
        <w:rPr>
          <w:rFonts w:cs="Tahoma"/>
          <w:color w:val="000000"/>
          <w:szCs w:val="24"/>
          <w:lang w:val="ru-RU"/>
        </w:rPr>
        <w:t>Эти</w:t>
      </w:r>
      <w:r w:rsidRPr="00416CED">
        <w:rPr>
          <w:rFonts w:cs="Tahoma"/>
          <w:color w:val="000000"/>
          <w:szCs w:val="24"/>
        </w:rPr>
        <w:t> </w:t>
      </w:r>
      <w:r w:rsidRPr="006F5F06">
        <w:rPr>
          <w:rFonts w:cs="Tahoma"/>
          <w:color w:val="000000"/>
          <w:szCs w:val="24"/>
          <w:lang w:val="ru-RU"/>
        </w:rPr>
        <w:t>права становятся бессрочными только после реализации права выкупа и</w:t>
      </w:r>
      <w:r w:rsidR="003F6BF8">
        <w:rPr>
          <w:rFonts w:cs="Tahoma"/>
          <w:color w:val="000000"/>
          <w:szCs w:val="24"/>
        </w:rPr>
        <w:t> </w:t>
      </w:r>
      <w:r w:rsidRPr="006F5F06">
        <w:rPr>
          <w:rFonts w:cs="Tahoma"/>
          <w:color w:val="000000"/>
          <w:szCs w:val="24"/>
          <w:lang w:val="ru-RU"/>
        </w:rPr>
        <w:t>продолжают регулироваться всеми условиями лицензионного соглашения клиента.</w:t>
      </w:r>
    </w:p>
    <w:p w:rsidR="005D5C95" w:rsidRPr="006F5F06" w:rsidRDefault="005D5C95" w:rsidP="005D5C95">
      <w:pPr>
        <w:ind w:left="720"/>
        <w:rPr>
          <w:lang w:val="ru-RU"/>
        </w:rPr>
      </w:pPr>
    </w:p>
    <w:p w:rsidR="005D5C95" w:rsidRPr="006F5F06" w:rsidRDefault="005D5C95" w:rsidP="005D5C95">
      <w:pPr>
        <w:ind w:left="720"/>
        <w:rPr>
          <w:lang w:val="ru-RU"/>
        </w:rPr>
      </w:pPr>
      <w:r w:rsidRPr="006F5F06">
        <w:rPr>
          <w:rFonts w:cs="Tahoma"/>
          <w:color w:val="000000"/>
          <w:szCs w:val="24"/>
          <w:lang w:val="ru-RU"/>
        </w:rPr>
        <w:t>Права</w:t>
      </w:r>
      <w:r w:rsidRPr="00416CED">
        <w:rPr>
          <w:rFonts w:cs="Tahoma"/>
          <w:color w:val="000000"/>
          <w:szCs w:val="24"/>
        </w:rPr>
        <w:t> </w:t>
      </w:r>
      <w:r w:rsidRPr="006F5F06">
        <w:rPr>
          <w:rFonts w:cs="Tahoma"/>
          <w:color w:val="000000"/>
          <w:szCs w:val="24"/>
          <w:lang w:val="ru-RU"/>
        </w:rPr>
        <w:t xml:space="preserve">на использование ранних версий применимы ко всем выданным клиентским лицензиям </w:t>
      </w:r>
      <w:r w:rsidRPr="00416CED">
        <w:rPr>
          <w:rFonts w:cs="Tahoma"/>
          <w:color w:val="000000"/>
          <w:szCs w:val="24"/>
        </w:rPr>
        <w:t>System</w:t>
      </w:r>
      <w:r w:rsidRPr="006F5F06">
        <w:rPr>
          <w:rFonts w:cs="Tahoma"/>
          <w:color w:val="000000"/>
          <w:szCs w:val="24"/>
          <w:lang w:val="ru-RU"/>
        </w:rPr>
        <w:t xml:space="preserve"> </w:t>
      </w:r>
      <w:r w:rsidRPr="00416CED">
        <w:rPr>
          <w:rFonts w:cs="Tahoma"/>
          <w:color w:val="000000"/>
          <w:szCs w:val="24"/>
        </w:rPr>
        <w:t>Center</w:t>
      </w:r>
      <w:r w:rsidRPr="006F5F06">
        <w:rPr>
          <w:rFonts w:cs="Tahoma"/>
          <w:color w:val="000000"/>
          <w:szCs w:val="24"/>
          <w:lang w:val="ru-RU"/>
        </w:rPr>
        <w:t xml:space="preserve"> 2012 </w:t>
      </w:r>
      <w:r w:rsidRPr="00416CED">
        <w:rPr>
          <w:rFonts w:cs="Tahoma"/>
          <w:color w:val="000000"/>
          <w:szCs w:val="24"/>
        </w:rPr>
        <w:t>Configuration</w:t>
      </w:r>
      <w:r w:rsidRPr="006F5F06">
        <w:rPr>
          <w:rFonts w:cs="Tahoma"/>
          <w:color w:val="000000"/>
          <w:szCs w:val="24"/>
          <w:lang w:val="ru-RU"/>
        </w:rPr>
        <w:t xml:space="preserve"> </w:t>
      </w:r>
      <w:r w:rsidRPr="00416CED">
        <w:rPr>
          <w:rFonts w:cs="Tahoma"/>
          <w:color w:val="000000"/>
          <w:szCs w:val="24"/>
        </w:rPr>
        <w:t>Manager</w:t>
      </w:r>
      <w:r w:rsidRPr="006F5F06">
        <w:rPr>
          <w:rFonts w:cs="Tahoma"/>
          <w:color w:val="000000"/>
          <w:szCs w:val="24"/>
          <w:lang w:val="ru-RU"/>
        </w:rPr>
        <w:t xml:space="preserve"> </w:t>
      </w:r>
      <w:r w:rsidRPr="00416CED">
        <w:rPr>
          <w:rFonts w:cs="Tahoma"/>
          <w:color w:val="000000"/>
          <w:szCs w:val="24"/>
        </w:rPr>
        <w:t>Client</w:t>
      </w:r>
      <w:r w:rsidRPr="006F5F06">
        <w:rPr>
          <w:rFonts w:cs="Tahoma"/>
          <w:color w:val="000000"/>
          <w:szCs w:val="24"/>
          <w:lang w:val="ru-RU"/>
        </w:rPr>
        <w:t xml:space="preserve"> </w:t>
      </w:r>
      <w:r w:rsidRPr="00416CED">
        <w:rPr>
          <w:rFonts w:cs="Tahoma"/>
          <w:color w:val="000000"/>
          <w:szCs w:val="24"/>
        </w:rPr>
        <w:t>Management</w:t>
      </w:r>
      <w:r w:rsidRPr="006F5F06">
        <w:rPr>
          <w:rFonts w:cs="Tahoma"/>
          <w:color w:val="000000"/>
          <w:szCs w:val="24"/>
          <w:lang w:val="ru-RU"/>
        </w:rPr>
        <w:t xml:space="preserve"> </w:t>
      </w:r>
      <w:r w:rsidRPr="00416CED">
        <w:rPr>
          <w:rFonts w:cs="Tahoma"/>
          <w:color w:val="000000"/>
          <w:szCs w:val="24"/>
        </w:rPr>
        <w:t>License</w:t>
      </w:r>
      <w:r w:rsidRPr="006F5F06">
        <w:rPr>
          <w:rFonts w:cs="Tahoma"/>
          <w:color w:val="000000"/>
          <w:szCs w:val="24"/>
          <w:lang w:val="ru-RU"/>
        </w:rPr>
        <w:t>.</w:t>
      </w:r>
    </w:p>
    <w:p w:rsidR="00ED12C0" w:rsidRPr="006F5F06" w:rsidRDefault="00ED12C0" w:rsidP="00ED12C0">
      <w:pPr>
        <w:ind w:left="900"/>
        <w:rPr>
          <w:lang w:val="ru-RU"/>
        </w:rPr>
      </w:pPr>
    </w:p>
    <w:p w:rsidR="007B35CE" w:rsidRPr="006F5F06" w:rsidRDefault="007B35CE" w:rsidP="00ED12C0">
      <w:pPr>
        <w:ind w:left="900"/>
        <w:rPr>
          <w:lang w:val="ru-RU"/>
        </w:rPr>
      </w:pPr>
    </w:p>
    <w:p w:rsidR="00A6493D" w:rsidRPr="00416CED" w:rsidRDefault="00A560B6" w:rsidP="00A6493D">
      <w:pPr>
        <w:pStyle w:val="Heading3"/>
      </w:pPr>
      <w:bookmarkStart w:id="1587" w:name="_100_Windows_EBS"/>
      <w:bookmarkStart w:id="1588" w:name="_103_Windows_EBS"/>
      <w:bookmarkStart w:id="1589" w:name="_102_Windows_EBS"/>
      <w:bookmarkStart w:id="1590" w:name="_Toc336338364"/>
      <w:bookmarkStart w:id="1591" w:name="_Toc363742063"/>
      <w:bookmarkStart w:id="1592" w:name="Srv_101WindowsEssBusSvrStdPrem"/>
      <w:bookmarkEnd w:id="1587"/>
      <w:bookmarkEnd w:id="1588"/>
      <w:bookmarkEnd w:id="1589"/>
      <w:r w:rsidRPr="00416CED">
        <w:rPr>
          <w:rFonts w:ascii="Tahoma" w:hAnsi="Tahoma" w:cs="Tahoma"/>
          <w:caps/>
          <w:color w:val="FF6600"/>
          <w:sz w:val="22"/>
          <w:szCs w:val="24"/>
          <w:vertAlign w:val="superscript"/>
        </w:rPr>
        <w:t>102</w:t>
      </w:r>
      <w:r w:rsidRPr="00416CED">
        <w:rPr>
          <w:rFonts w:ascii="Tahoma" w:hAnsi="Tahoma"/>
          <w:caps/>
          <w:color w:val="F66400"/>
          <w:sz w:val="24"/>
          <w:vertAlign w:val="superscript"/>
        </w:rPr>
        <w:t xml:space="preserve"> </w:t>
      </w:r>
      <w:r w:rsidRPr="00416CED">
        <w:rPr>
          <w:rFonts w:ascii="Tahoma" w:hAnsi="Tahoma"/>
          <w:color w:val="F66400"/>
          <w:sz w:val="22"/>
          <w:szCs w:val="22"/>
        </w:rPr>
        <w:t>Windows EBS 2008, выпуски Standard и Premium</w:t>
      </w:r>
      <w:bookmarkEnd w:id="1586"/>
      <w:bookmarkEnd w:id="1590"/>
      <w:bookmarkEnd w:id="1591"/>
    </w:p>
    <w:bookmarkEnd w:id="1581"/>
    <w:bookmarkEnd w:id="1592"/>
    <w:p w:rsidR="00113634" w:rsidRPr="00416CED" w:rsidRDefault="00113634" w:rsidP="00113634"/>
    <w:p w:rsidR="00113634" w:rsidRPr="006F5F06" w:rsidRDefault="00113634" w:rsidP="00376D4B">
      <w:pPr>
        <w:pStyle w:val="EndnoteText"/>
        <w:ind w:left="720"/>
        <w:rPr>
          <w:rFonts w:ascii="Tahoma" w:hAnsi="Tahoma" w:cs="Tahoma"/>
          <w:sz w:val="18"/>
          <w:szCs w:val="18"/>
          <w:lang w:val="ru-RU"/>
        </w:rPr>
      </w:pPr>
      <w:r w:rsidRPr="006F5F06">
        <w:rPr>
          <w:rFonts w:ascii="Tahoma" w:hAnsi="Tahoma" w:cs="Tahoma"/>
          <w:sz w:val="18"/>
          <w:szCs w:val="18"/>
          <w:lang w:val="ru-RU"/>
        </w:rPr>
        <w:t>Жизненный цикл этих продуктов закончился и они больше</w:t>
      </w:r>
      <w:r w:rsidRPr="00626C2E">
        <w:rPr>
          <w:rFonts w:ascii="Tahoma" w:hAnsi="Tahoma" w:cs="Tahoma"/>
          <w:sz w:val="18"/>
          <w:szCs w:val="18"/>
        </w:rPr>
        <w:t> </w:t>
      </w:r>
      <w:r w:rsidRPr="006F5F06">
        <w:rPr>
          <w:rFonts w:ascii="Tahoma" w:hAnsi="Tahoma" w:cs="Tahoma"/>
          <w:sz w:val="18"/>
          <w:szCs w:val="18"/>
          <w:lang w:val="ru-RU"/>
        </w:rPr>
        <w:t>не будут предлагаться.</w:t>
      </w:r>
    </w:p>
    <w:p w:rsidR="00113634" w:rsidRPr="006F5F06" w:rsidRDefault="00113634" w:rsidP="00376D4B">
      <w:pPr>
        <w:pStyle w:val="EndnoteText"/>
        <w:ind w:left="720"/>
        <w:rPr>
          <w:rFonts w:ascii="Tahoma" w:hAnsi="Tahoma" w:cs="Tahoma"/>
          <w:sz w:val="18"/>
          <w:szCs w:val="18"/>
          <w:lang w:val="ru-RU"/>
        </w:rPr>
      </w:pPr>
    </w:p>
    <w:p w:rsidR="00113634" w:rsidRPr="006F5F06" w:rsidRDefault="00113634" w:rsidP="00B76943">
      <w:pPr>
        <w:pStyle w:val="EndnoteText"/>
        <w:spacing w:after="60"/>
        <w:ind w:left="720"/>
        <w:rPr>
          <w:rFonts w:ascii="Tahoma" w:hAnsi="Tahoma" w:cs="Tahoma"/>
          <w:sz w:val="18"/>
          <w:szCs w:val="18"/>
          <w:lang w:val="ru-RU"/>
        </w:rPr>
      </w:pPr>
      <w:r w:rsidRPr="006F5F06">
        <w:rPr>
          <w:rFonts w:ascii="Tahoma" w:hAnsi="Tahoma" w:cs="Tahoma"/>
          <w:b/>
          <w:sz w:val="18"/>
          <w:szCs w:val="18"/>
          <w:lang w:val="ru-RU"/>
        </w:rPr>
        <w:t xml:space="preserve">Одноразовое предоставление лицензии владельцам </w:t>
      </w:r>
      <w:r w:rsidRPr="00626C2E">
        <w:rPr>
          <w:rFonts w:ascii="Tahoma" w:hAnsi="Tahoma" w:cs="Tahoma"/>
          <w:b/>
          <w:sz w:val="18"/>
          <w:szCs w:val="18"/>
        </w:rPr>
        <w:t>EBS</w:t>
      </w:r>
      <w:r w:rsidRPr="006F5F06">
        <w:rPr>
          <w:rFonts w:ascii="Tahoma" w:hAnsi="Tahoma" w:cs="Tahoma"/>
          <w:b/>
          <w:sz w:val="18"/>
          <w:szCs w:val="18"/>
          <w:lang w:val="ru-RU"/>
        </w:rPr>
        <w:t xml:space="preserve"> 2008 </w:t>
      </w:r>
      <w:r w:rsidRPr="00626C2E">
        <w:rPr>
          <w:rFonts w:ascii="Tahoma" w:hAnsi="Tahoma" w:cs="Tahoma"/>
          <w:b/>
          <w:sz w:val="18"/>
          <w:szCs w:val="18"/>
        </w:rPr>
        <w:t>Standard</w:t>
      </w:r>
      <w:r w:rsidRPr="006F5F06">
        <w:rPr>
          <w:rFonts w:ascii="Tahoma" w:hAnsi="Tahoma" w:cs="Tahoma"/>
          <w:b/>
          <w:sz w:val="18"/>
          <w:szCs w:val="18"/>
          <w:lang w:val="ru-RU"/>
        </w:rPr>
        <w:t xml:space="preserve"> и </w:t>
      </w:r>
      <w:r w:rsidRPr="00626C2E">
        <w:rPr>
          <w:rFonts w:ascii="Tahoma" w:hAnsi="Tahoma" w:cs="Tahoma"/>
          <w:b/>
          <w:sz w:val="18"/>
          <w:szCs w:val="18"/>
        </w:rPr>
        <w:t>EBS</w:t>
      </w:r>
      <w:r w:rsidRPr="006F5F06">
        <w:rPr>
          <w:rFonts w:ascii="Tahoma" w:hAnsi="Tahoma" w:cs="Tahoma"/>
          <w:b/>
          <w:sz w:val="18"/>
          <w:szCs w:val="18"/>
          <w:lang w:val="ru-RU"/>
        </w:rPr>
        <w:t xml:space="preserve"> 2008 </w:t>
      </w:r>
      <w:r w:rsidRPr="00626C2E">
        <w:rPr>
          <w:rFonts w:ascii="Tahoma" w:hAnsi="Tahoma" w:cs="Tahoma"/>
          <w:b/>
          <w:sz w:val="18"/>
          <w:szCs w:val="18"/>
        </w:rPr>
        <w:t>Premium</w:t>
      </w:r>
      <w:r w:rsidRPr="006F5F06">
        <w:rPr>
          <w:rFonts w:ascii="Tahoma" w:hAnsi="Tahoma" w:cs="Tahoma"/>
          <w:b/>
          <w:sz w:val="18"/>
          <w:szCs w:val="18"/>
          <w:lang w:val="ru-RU"/>
        </w:rPr>
        <w:t>:</w:t>
      </w:r>
    </w:p>
    <w:p w:rsidR="00113634" w:rsidRPr="006F5F06" w:rsidRDefault="00113634" w:rsidP="00B76943">
      <w:pPr>
        <w:pStyle w:val="ListParagraph"/>
        <w:contextualSpacing w:val="0"/>
        <w:rPr>
          <w:rFonts w:ascii="Tahoma" w:hAnsi="Tahoma" w:cs="Tahoma"/>
          <w:sz w:val="18"/>
          <w:szCs w:val="18"/>
          <w:lang w:val="ru-RU"/>
        </w:rPr>
      </w:pPr>
      <w:r w:rsidRPr="006F5F06">
        <w:rPr>
          <w:rFonts w:ascii="Tahoma" w:hAnsi="Tahoma" w:cs="Tahoma"/>
          <w:sz w:val="18"/>
          <w:szCs w:val="18"/>
          <w:u w:val="single"/>
          <w:lang w:val="ru-RU"/>
        </w:rPr>
        <w:t xml:space="preserve">Все клиенты с программным обеспечением </w:t>
      </w:r>
      <w:r w:rsidRPr="00626C2E">
        <w:rPr>
          <w:rFonts w:ascii="Tahoma" w:hAnsi="Tahoma" w:cs="Tahoma"/>
          <w:sz w:val="18"/>
          <w:szCs w:val="18"/>
          <w:u w:val="single"/>
        </w:rPr>
        <w:t>Windows</w:t>
      </w:r>
      <w:r w:rsidRPr="006F5F06">
        <w:rPr>
          <w:rFonts w:ascii="Tahoma" w:hAnsi="Tahoma" w:cs="Tahoma"/>
          <w:sz w:val="18"/>
          <w:szCs w:val="18"/>
          <w:u w:val="single"/>
          <w:lang w:val="ru-RU"/>
        </w:rPr>
        <w:t xml:space="preserve"> </w:t>
      </w:r>
      <w:r w:rsidRPr="00626C2E">
        <w:rPr>
          <w:rFonts w:ascii="Tahoma" w:hAnsi="Tahoma" w:cs="Tahoma"/>
          <w:sz w:val="18"/>
          <w:szCs w:val="18"/>
          <w:u w:val="single"/>
        </w:rPr>
        <w:t>Essential</w:t>
      </w:r>
      <w:r w:rsidRPr="006F5F06">
        <w:rPr>
          <w:rFonts w:ascii="Tahoma" w:hAnsi="Tahoma" w:cs="Tahoma"/>
          <w:sz w:val="18"/>
          <w:szCs w:val="18"/>
          <w:u w:val="single"/>
          <w:lang w:val="ru-RU"/>
        </w:rPr>
        <w:t xml:space="preserve"> </w:t>
      </w:r>
      <w:r w:rsidRPr="00626C2E">
        <w:rPr>
          <w:rFonts w:ascii="Tahoma" w:hAnsi="Tahoma" w:cs="Tahoma"/>
          <w:sz w:val="18"/>
          <w:szCs w:val="18"/>
          <w:u w:val="single"/>
        </w:rPr>
        <w:t>Business</w:t>
      </w:r>
      <w:r w:rsidRPr="006F5F06">
        <w:rPr>
          <w:rFonts w:ascii="Tahoma" w:hAnsi="Tahoma" w:cs="Tahoma"/>
          <w:sz w:val="18"/>
          <w:szCs w:val="18"/>
          <w:u w:val="single"/>
          <w:lang w:val="ru-RU"/>
        </w:rPr>
        <w:t xml:space="preserve"> </w:t>
      </w:r>
      <w:r w:rsidRPr="00626C2E">
        <w:rPr>
          <w:rFonts w:ascii="Tahoma" w:hAnsi="Tahoma" w:cs="Tahoma"/>
          <w:sz w:val="18"/>
          <w:szCs w:val="18"/>
          <w:u w:val="single"/>
        </w:rPr>
        <w:t>Server</w:t>
      </w:r>
      <w:r w:rsidRPr="006F5F06">
        <w:rPr>
          <w:rFonts w:ascii="Tahoma" w:hAnsi="Tahoma" w:cs="Tahoma"/>
          <w:sz w:val="18"/>
          <w:szCs w:val="18"/>
          <w:u w:val="single"/>
          <w:lang w:val="ru-RU"/>
        </w:rPr>
        <w:t xml:space="preserve"> 2008 (</w:t>
      </w:r>
      <w:r w:rsidRPr="00626C2E">
        <w:rPr>
          <w:rFonts w:ascii="Tahoma" w:hAnsi="Tahoma" w:cs="Tahoma"/>
          <w:sz w:val="18"/>
          <w:szCs w:val="18"/>
          <w:u w:val="single"/>
        </w:rPr>
        <w:t>EBS</w:t>
      </w:r>
      <w:r w:rsidRPr="006F5F06">
        <w:rPr>
          <w:rFonts w:ascii="Tahoma" w:hAnsi="Tahoma" w:cs="Tahoma"/>
          <w:sz w:val="18"/>
          <w:szCs w:val="18"/>
          <w:u w:val="single"/>
          <w:lang w:val="ru-RU"/>
        </w:rPr>
        <w:t xml:space="preserve">) </w:t>
      </w:r>
      <w:r w:rsidRPr="00626C2E">
        <w:rPr>
          <w:rFonts w:ascii="Tahoma" w:hAnsi="Tahoma" w:cs="Tahoma"/>
          <w:sz w:val="18"/>
          <w:szCs w:val="18"/>
          <w:u w:val="single"/>
        </w:rPr>
        <w:t>Standard</w:t>
      </w:r>
      <w:r w:rsidRPr="006F5F06">
        <w:rPr>
          <w:rFonts w:ascii="Tahoma" w:hAnsi="Tahoma" w:cs="Tahoma"/>
          <w:sz w:val="18"/>
          <w:szCs w:val="18"/>
          <w:u w:val="single"/>
          <w:lang w:val="ru-RU"/>
        </w:rPr>
        <w:t xml:space="preserve"> и </w:t>
      </w:r>
      <w:r w:rsidRPr="00626C2E">
        <w:rPr>
          <w:rFonts w:ascii="Tahoma" w:hAnsi="Tahoma" w:cs="Tahoma"/>
          <w:sz w:val="18"/>
          <w:szCs w:val="18"/>
          <w:u w:val="single"/>
        </w:rPr>
        <w:t>Windows</w:t>
      </w:r>
      <w:r w:rsidRPr="006F5F06">
        <w:rPr>
          <w:rFonts w:ascii="Tahoma" w:hAnsi="Tahoma" w:cs="Tahoma"/>
          <w:sz w:val="18"/>
          <w:szCs w:val="18"/>
          <w:u w:val="single"/>
          <w:lang w:val="ru-RU"/>
        </w:rPr>
        <w:t xml:space="preserve"> </w:t>
      </w:r>
      <w:r w:rsidRPr="00626C2E">
        <w:rPr>
          <w:rFonts w:ascii="Tahoma" w:hAnsi="Tahoma" w:cs="Tahoma"/>
          <w:sz w:val="18"/>
          <w:szCs w:val="18"/>
          <w:u w:val="single"/>
        </w:rPr>
        <w:t>Essential</w:t>
      </w:r>
      <w:r w:rsidRPr="006F5F06">
        <w:rPr>
          <w:rFonts w:ascii="Tahoma" w:hAnsi="Tahoma" w:cs="Tahoma"/>
          <w:sz w:val="18"/>
          <w:szCs w:val="18"/>
          <w:u w:val="single"/>
          <w:lang w:val="ru-RU"/>
        </w:rPr>
        <w:t xml:space="preserve"> </w:t>
      </w:r>
      <w:r w:rsidRPr="00626C2E">
        <w:rPr>
          <w:rFonts w:ascii="Tahoma" w:hAnsi="Tahoma" w:cs="Tahoma"/>
          <w:sz w:val="18"/>
          <w:szCs w:val="18"/>
          <w:u w:val="single"/>
        </w:rPr>
        <w:t>Business</w:t>
      </w:r>
      <w:r w:rsidRPr="006F5F06">
        <w:rPr>
          <w:rFonts w:ascii="Tahoma" w:hAnsi="Tahoma" w:cs="Tahoma"/>
          <w:sz w:val="18"/>
          <w:szCs w:val="18"/>
          <w:u w:val="single"/>
          <w:lang w:val="ru-RU"/>
        </w:rPr>
        <w:t xml:space="preserve"> </w:t>
      </w:r>
      <w:r w:rsidRPr="00626C2E">
        <w:rPr>
          <w:rFonts w:ascii="Tahoma" w:hAnsi="Tahoma" w:cs="Tahoma"/>
          <w:sz w:val="18"/>
          <w:szCs w:val="18"/>
          <w:u w:val="single"/>
        </w:rPr>
        <w:t>Server</w:t>
      </w:r>
      <w:r w:rsidRPr="006F5F06">
        <w:rPr>
          <w:rFonts w:ascii="Tahoma" w:hAnsi="Tahoma" w:cs="Tahoma"/>
          <w:sz w:val="18"/>
          <w:szCs w:val="18"/>
          <w:u w:val="single"/>
          <w:lang w:val="ru-RU"/>
        </w:rPr>
        <w:t xml:space="preserve"> 2008 </w:t>
      </w:r>
      <w:r w:rsidRPr="00626C2E">
        <w:rPr>
          <w:rFonts w:ascii="Tahoma" w:hAnsi="Tahoma" w:cs="Tahoma"/>
          <w:sz w:val="18"/>
          <w:szCs w:val="18"/>
          <w:u w:val="single"/>
        </w:rPr>
        <w:t>Premium</w:t>
      </w:r>
      <w:r w:rsidRPr="006F5F06">
        <w:rPr>
          <w:rFonts w:ascii="Tahoma" w:hAnsi="Tahoma" w:cs="Tahoma"/>
          <w:sz w:val="18"/>
          <w:szCs w:val="18"/>
          <w:lang w:val="ru-RU"/>
        </w:rPr>
        <w:t>,</w:t>
      </w:r>
      <w:r w:rsidRPr="006F5F06">
        <w:rPr>
          <w:rFonts w:ascii="Tahoma" w:hAnsi="Tahoma" w:cs="Tahoma"/>
          <w:b/>
          <w:sz w:val="18"/>
          <w:szCs w:val="18"/>
          <w:lang w:val="ru-RU"/>
        </w:rPr>
        <w:t xml:space="preserve"> </w:t>
      </w:r>
      <w:r w:rsidRPr="006F5F06">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Pr="00626C2E">
        <w:rPr>
          <w:rFonts w:ascii="Tahoma" w:hAnsi="Tahoma" w:cs="Tahoma"/>
          <w:sz w:val="18"/>
          <w:szCs w:val="18"/>
        </w:rPr>
        <w:t>EBS</w:t>
      </w:r>
      <w:r w:rsidRPr="006F5F06">
        <w:rPr>
          <w:rFonts w:ascii="Tahoma" w:hAnsi="Tahoma" w:cs="Tahoma"/>
          <w:sz w:val="18"/>
          <w:szCs w:val="18"/>
          <w:lang w:val="ru-RU"/>
        </w:rPr>
        <w:t xml:space="preserve"> 2008 </w:t>
      </w:r>
      <w:r w:rsidRPr="00626C2E">
        <w:rPr>
          <w:rFonts w:ascii="Tahoma" w:hAnsi="Tahoma" w:cs="Tahoma"/>
          <w:sz w:val="18"/>
          <w:szCs w:val="18"/>
        </w:rPr>
        <w:t>Standard</w:t>
      </w:r>
      <w:r w:rsidRPr="006F5F06">
        <w:rPr>
          <w:rFonts w:ascii="Tahoma" w:hAnsi="Tahoma" w:cs="Tahoma"/>
          <w:sz w:val="18"/>
          <w:szCs w:val="18"/>
          <w:lang w:val="ru-RU"/>
        </w:rPr>
        <w:t xml:space="preserve"> или </w:t>
      </w:r>
      <w:r w:rsidRPr="00626C2E">
        <w:rPr>
          <w:rFonts w:ascii="Tahoma" w:hAnsi="Tahoma" w:cs="Tahoma"/>
          <w:sz w:val="18"/>
          <w:szCs w:val="18"/>
        </w:rPr>
        <w:t>EBS</w:t>
      </w:r>
      <w:r w:rsidRPr="006F5F06">
        <w:rPr>
          <w:rFonts w:ascii="Tahoma" w:hAnsi="Tahoma" w:cs="Tahoma"/>
          <w:sz w:val="18"/>
          <w:szCs w:val="18"/>
          <w:lang w:val="ru-RU"/>
        </w:rPr>
        <w:t xml:space="preserve"> 2008 </w:t>
      </w:r>
      <w:r w:rsidRPr="00626C2E">
        <w:rPr>
          <w:rFonts w:ascii="Tahoma" w:hAnsi="Tahoma" w:cs="Tahoma"/>
          <w:sz w:val="18"/>
          <w:szCs w:val="18"/>
        </w:rPr>
        <w:t>Prem</w:t>
      </w:r>
      <w:r w:rsidR="00626C2E">
        <w:rPr>
          <w:rFonts w:ascii="Tahoma" w:hAnsi="Tahoma" w:cs="Tahoma"/>
          <w:sz w:val="18"/>
          <w:szCs w:val="18"/>
        </w:rPr>
        <w:t>ium</w:t>
      </w:r>
      <w:r w:rsidR="00626C2E" w:rsidRPr="006F5F06">
        <w:rPr>
          <w:rFonts w:ascii="Tahoma" w:hAnsi="Tahoma" w:cs="Tahoma"/>
          <w:sz w:val="18"/>
          <w:szCs w:val="18"/>
          <w:lang w:val="ru-RU"/>
        </w:rPr>
        <w:t>, имеющуюся на 1 июля 2010 г</w:t>
      </w:r>
      <w:r w:rsidRPr="006F5F06">
        <w:rPr>
          <w:rFonts w:ascii="Tahoma" w:hAnsi="Tahoma" w:cs="Tahoma"/>
          <w:sz w:val="18"/>
          <w:szCs w:val="18"/>
          <w:lang w:val="ru-RU"/>
        </w:rPr>
        <w:t>:</w:t>
      </w:r>
    </w:p>
    <w:p w:rsidR="00A6493D" w:rsidRPr="006F5F06" w:rsidRDefault="00A6493D" w:rsidP="00E63984">
      <w:pPr>
        <w:pStyle w:val="ListParagraph"/>
        <w:ind w:left="1260"/>
        <w:contextualSpacing w:val="0"/>
        <w:rPr>
          <w:rFonts w:ascii="Tahoma" w:hAnsi="Tahoma" w:cs="Tahoma"/>
          <w:sz w:val="18"/>
          <w:szCs w:val="18"/>
          <w:lang w:val="ru-RU"/>
        </w:rPr>
      </w:pPr>
    </w:p>
    <w:p w:rsidR="00113634" w:rsidRPr="006F5F06" w:rsidRDefault="00113634" w:rsidP="00346F4B">
      <w:pPr>
        <w:pStyle w:val="ListParagraph"/>
        <w:numPr>
          <w:ilvl w:val="0"/>
          <w:numId w:val="24"/>
        </w:numPr>
        <w:spacing w:after="60"/>
        <w:ind w:left="1440"/>
        <w:contextualSpacing w:val="0"/>
        <w:rPr>
          <w:rFonts w:ascii="Tahoma" w:hAnsi="Tahoma" w:cs="Tahoma"/>
          <w:sz w:val="18"/>
          <w:szCs w:val="18"/>
          <w:lang w:val="ru-RU"/>
        </w:rPr>
      </w:pPr>
      <w:r w:rsidRPr="006F5F06">
        <w:rPr>
          <w:rFonts w:ascii="Tahoma" w:hAnsi="Tahoma" w:cs="Tahoma"/>
          <w:sz w:val="18"/>
          <w:szCs w:val="18"/>
          <w:lang w:val="ru-RU"/>
        </w:rPr>
        <w:t xml:space="preserve">3 лицензии на программное обеспечение </w:t>
      </w:r>
      <w:r w:rsidRPr="00626C2E">
        <w:rPr>
          <w:rFonts w:ascii="Tahoma" w:hAnsi="Tahoma" w:cs="Tahoma"/>
          <w:sz w:val="18"/>
          <w:szCs w:val="18"/>
        </w:rPr>
        <w:t>Windows</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2008 </w:t>
      </w:r>
      <w:r w:rsidRPr="00626C2E">
        <w:rPr>
          <w:rFonts w:ascii="Tahoma" w:hAnsi="Tahoma" w:cs="Tahoma"/>
          <w:sz w:val="18"/>
          <w:szCs w:val="18"/>
        </w:rPr>
        <w:t>Standard</w:t>
      </w:r>
    </w:p>
    <w:p w:rsidR="00113634" w:rsidRPr="006F5F06" w:rsidRDefault="00113634" w:rsidP="00346F4B">
      <w:pPr>
        <w:pStyle w:val="ListParagraph"/>
        <w:numPr>
          <w:ilvl w:val="0"/>
          <w:numId w:val="24"/>
        </w:numPr>
        <w:spacing w:after="60"/>
        <w:ind w:left="1440"/>
        <w:contextualSpacing w:val="0"/>
        <w:rPr>
          <w:rFonts w:ascii="Tahoma" w:hAnsi="Tahoma" w:cs="Tahoma"/>
          <w:sz w:val="18"/>
          <w:szCs w:val="18"/>
          <w:lang w:val="ru-RU"/>
        </w:rPr>
      </w:pPr>
      <w:r w:rsidRPr="006F5F06">
        <w:rPr>
          <w:rFonts w:ascii="Tahoma" w:hAnsi="Tahoma" w:cs="Tahoma"/>
          <w:sz w:val="18"/>
          <w:szCs w:val="18"/>
          <w:lang w:val="ru-RU"/>
        </w:rPr>
        <w:t xml:space="preserve">2 лицензии на программное обеспечение </w:t>
      </w:r>
      <w:r w:rsidRPr="00626C2E">
        <w:rPr>
          <w:rFonts w:ascii="Tahoma" w:hAnsi="Tahoma" w:cs="Tahoma"/>
          <w:sz w:val="18"/>
          <w:szCs w:val="18"/>
        </w:rPr>
        <w:t>Exchange</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2007 </w:t>
      </w:r>
      <w:r w:rsidRPr="00626C2E">
        <w:rPr>
          <w:rFonts w:ascii="Tahoma" w:hAnsi="Tahoma" w:cs="Tahoma"/>
          <w:sz w:val="18"/>
          <w:szCs w:val="18"/>
        </w:rPr>
        <w:t>Standard</w:t>
      </w:r>
    </w:p>
    <w:p w:rsidR="00113634" w:rsidRPr="006F5F06" w:rsidRDefault="00113634" w:rsidP="00346F4B">
      <w:pPr>
        <w:pStyle w:val="ListParagraph"/>
        <w:numPr>
          <w:ilvl w:val="0"/>
          <w:numId w:val="24"/>
        </w:numPr>
        <w:spacing w:after="60"/>
        <w:ind w:left="1440"/>
        <w:contextualSpacing w:val="0"/>
        <w:rPr>
          <w:rFonts w:ascii="Tahoma" w:hAnsi="Tahoma" w:cs="Tahoma"/>
          <w:sz w:val="18"/>
          <w:szCs w:val="18"/>
          <w:lang w:val="ru-RU"/>
        </w:rPr>
      </w:pPr>
      <w:r w:rsidRPr="006F5F06">
        <w:rPr>
          <w:rFonts w:ascii="Tahoma" w:hAnsi="Tahoma" w:cs="Tahoma"/>
          <w:sz w:val="18"/>
          <w:szCs w:val="18"/>
          <w:lang w:val="ru-RU"/>
        </w:rPr>
        <w:t xml:space="preserve">1 лицензия на программное обеспечение </w:t>
      </w:r>
      <w:r w:rsidRPr="00626C2E">
        <w:rPr>
          <w:rFonts w:ascii="Tahoma" w:hAnsi="Tahoma" w:cs="Tahoma"/>
          <w:sz w:val="18"/>
          <w:szCs w:val="18"/>
        </w:rPr>
        <w:t>System</w:t>
      </w:r>
      <w:r w:rsidRPr="006F5F06">
        <w:rPr>
          <w:rFonts w:ascii="Tahoma" w:hAnsi="Tahoma" w:cs="Tahoma"/>
          <w:sz w:val="18"/>
          <w:szCs w:val="18"/>
          <w:lang w:val="ru-RU"/>
        </w:rPr>
        <w:t xml:space="preserve"> </w:t>
      </w:r>
      <w:r w:rsidRPr="00626C2E">
        <w:rPr>
          <w:rFonts w:ascii="Tahoma" w:hAnsi="Tahoma" w:cs="Tahoma"/>
          <w:sz w:val="18"/>
          <w:szCs w:val="18"/>
        </w:rPr>
        <w:t>Center</w:t>
      </w:r>
      <w:r w:rsidRPr="006F5F06">
        <w:rPr>
          <w:rFonts w:ascii="Tahoma" w:hAnsi="Tahoma" w:cs="Tahoma"/>
          <w:sz w:val="18"/>
          <w:szCs w:val="18"/>
          <w:lang w:val="ru-RU"/>
        </w:rPr>
        <w:t xml:space="preserve"> </w:t>
      </w:r>
      <w:r w:rsidRPr="00626C2E">
        <w:rPr>
          <w:rFonts w:ascii="Tahoma" w:hAnsi="Tahoma" w:cs="Tahoma"/>
          <w:sz w:val="18"/>
          <w:szCs w:val="18"/>
        </w:rPr>
        <w:t>Essentials</w:t>
      </w:r>
      <w:r w:rsidRPr="006F5F06">
        <w:rPr>
          <w:rFonts w:ascii="Tahoma" w:hAnsi="Tahoma" w:cs="Tahoma"/>
          <w:sz w:val="18"/>
          <w:szCs w:val="18"/>
          <w:lang w:val="ru-RU"/>
        </w:rPr>
        <w:t xml:space="preserve"> 2007 и 10 серверных и 50 клиентских лицензий на управление</w:t>
      </w:r>
    </w:p>
    <w:p w:rsidR="00113634" w:rsidRPr="006F5F06" w:rsidRDefault="00113634" w:rsidP="00E63984">
      <w:pPr>
        <w:ind w:left="1260"/>
        <w:rPr>
          <w:rFonts w:cs="Tahoma"/>
          <w:szCs w:val="18"/>
          <w:lang w:val="ru-RU"/>
        </w:rPr>
      </w:pPr>
    </w:p>
    <w:p w:rsidR="00113634" w:rsidRPr="006F5F06" w:rsidRDefault="00113634" w:rsidP="00B76943">
      <w:pPr>
        <w:ind w:left="720"/>
        <w:rPr>
          <w:rFonts w:cs="Tahoma"/>
          <w:szCs w:val="18"/>
          <w:lang w:val="ru-RU"/>
        </w:rPr>
      </w:pPr>
      <w:r w:rsidRPr="006F5F06">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FA2C82" w:rsidRPr="006F5F06">
        <w:rPr>
          <w:rFonts w:cs="Tahoma"/>
          <w:szCs w:val="18"/>
          <w:lang w:val="ru-RU"/>
        </w:rPr>
        <w:t xml:space="preserve"> </w:t>
      </w:r>
      <w:r w:rsidRPr="006F5F06">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A2C82" w:rsidRPr="006F5F06">
        <w:rPr>
          <w:rFonts w:cs="Tahoma"/>
          <w:szCs w:val="18"/>
          <w:lang w:val="ru-RU"/>
        </w:rPr>
        <w:t xml:space="preserve"> </w:t>
      </w:r>
      <w:r w:rsidRPr="006F5F06">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A2C82" w:rsidRPr="006F5F06">
        <w:rPr>
          <w:rFonts w:cs="Tahoma"/>
          <w:szCs w:val="18"/>
          <w:lang w:val="ru-RU"/>
        </w:rPr>
        <w:t xml:space="preserve"> </w:t>
      </w:r>
      <w:r w:rsidRPr="006F5F06">
        <w:rPr>
          <w:rFonts w:cs="Tahoma"/>
          <w:szCs w:val="18"/>
          <w:lang w:val="ru-RU"/>
        </w:rPr>
        <w:t>Бесплатные лицензии нельзя передавать отдельно от соответствующих лицензий.</w:t>
      </w:r>
    </w:p>
    <w:p w:rsidR="00113634" w:rsidRPr="006F5F06" w:rsidRDefault="00113634" w:rsidP="00957DE8">
      <w:pPr>
        <w:pStyle w:val="ListParagraph"/>
        <w:contextualSpacing w:val="0"/>
        <w:rPr>
          <w:rFonts w:ascii="Tahoma" w:hAnsi="Tahoma" w:cs="Tahoma"/>
          <w:sz w:val="18"/>
          <w:szCs w:val="18"/>
          <w:lang w:val="ru-RU"/>
        </w:rPr>
      </w:pPr>
      <w:r w:rsidRPr="006F5F06">
        <w:rPr>
          <w:rFonts w:ascii="Tahoma" w:hAnsi="Tahoma" w:cs="Tahoma"/>
          <w:sz w:val="18"/>
          <w:szCs w:val="18"/>
          <w:u w:val="single"/>
          <w:lang w:val="ru-RU"/>
        </w:rPr>
        <w:t xml:space="preserve">Клиенты с программным обеспечением </w:t>
      </w:r>
      <w:r w:rsidRPr="00626C2E">
        <w:rPr>
          <w:rFonts w:ascii="Tahoma" w:hAnsi="Tahoma" w:cs="Tahoma"/>
          <w:sz w:val="18"/>
          <w:szCs w:val="18"/>
          <w:u w:val="single"/>
        </w:rPr>
        <w:t>Windows</w:t>
      </w:r>
      <w:r w:rsidRPr="006F5F06">
        <w:rPr>
          <w:rFonts w:ascii="Tahoma" w:hAnsi="Tahoma" w:cs="Tahoma"/>
          <w:sz w:val="18"/>
          <w:szCs w:val="18"/>
          <w:u w:val="single"/>
          <w:lang w:val="ru-RU"/>
        </w:rPr>
        <w:t xml:space="preserve"> </w:t>
      </w:r>
      <w:r w:rsidRPr="00626C2E">
        <w:rPr>
          <w:rFonts w:ascii="Tahoma" w:hAnsi="Tahoma" w:cs="Tahoma"/>
          <w:sz w:val="18"/>
          <w:szCs w:val="18"/>
          <w:u w:val="single"/>
        </w:rPr>
        <w:t>Essential</w:t>
      </w:r>
      <w:r w:rsidRPr="006F5F06">
        <w:rPr>
          <w:rFonts w:ascii="Tahoma" w:hAnsi="Tahoma" w:cs="Tahoma"/>
          <w:sz w:val="18"/>
          <w:szCs w:val="18"/>
          <w:u w:val="single"/>
          <w:lang w:val="ru-RU"/>
        </w:rPr>
        <w:t xml:space="preserve"> </w:t>
      </w:r>
      <w:r w:rsidRPr="00626C2E">
        <w:rPr>
          <w:rFonts w:ascii="Tahoma" w:hAnsi="Tahoma" w:cs="Tahoma"/>
          <w:sz w:val="18"/>
          <w:szCs w:val="18"/>
          <w:u w:val="single"/>
        </w:rPr>
        <w:t>Business</w:t>
      </w:r>
      <w:r w:rsidRPr="006F5F06">
        <w:rPr>
          <w:rFonts w:ascii="Tahoma" w:hAnsi="Tahoma" w:cs="Tahoma"/>
          <w:sz w:val="18"/>
          <w:szCs w:val="18"/>
          <w:u w:val="single"/>
          <w:lang w:val="ru-RU"/>
        </w:rPr>
        <w:t xml:space="preserve"> </w:t>
      </w:r>
      <w:r w:rsidRPr="00626C2E">
        <w:rPr>
          <w:rFonts w:ascii="Tahoma" w:hAnsi="Tahoma" w:cs="Tahoma"/>
          <w:sz w:val="18"/>
          <w:szCs w:val="18"/>
          <w:u w:val="single"/>
        </w:rPr>
        <w:t>Server</w:t>
      </w:r>
      <w:r w:rsidRPr="006F5F06">
        <w:rPr>
          <w:rFonts w:ascii="Tahoma" w:hAnsi="Tahoma" w:cs="Tahoma"/>
          <w:sz w:val="18"/>
          <w:szCs w:val="18"/>
          <w:u w:val="single"/>
          <w:lang w:val="ru-RU"/>
        </w:rPr>
        <w:t xml:space="preserve"> (</w:t>
      </w:r>
      <w:r w:rsidRPr="00626C2E">
        <w:rPr>
          <w:rFonts w:ascii="Tahoma" w:hAnsi="Tahoma" w:cs="Tahoma"/>
          <w:sz w:val="18"/>
          <w:szCs w:val="18"/>
          <w:u w:val="single"/>
        </w:rPr>
        <w:t>EBS</w:t>
      </w:r>
      <w:r w:rsidRPr="006F5F06">
        <w:rPr>
          <w:rFonts w:ascii="Tahoma" w:hAnsi="Tahoma" w:cs="Tahoma"/>
          <w:sz w:val="18"/>
          <w:szCs w:val="18"/>
          <w:u w:val="single"/>
          <w:lang w:val="ru-RU"/>
        </w:rPr>
        <w:t xml:space="preserve">) 2008 </w:t>
      </w:r>
      <w:r w:rsidRPr="00626C2E">
        <w:rPr>
          <w:rFonts w:ascii="Tahoma" w:hAnsi="Tahoma" w:cs="Tahoma"/>
          <w:sz w:val="18"/>
          <w:szCs w:val="18"/>
          <w:u w:val="single"/>
        </w:rPr>
        <w:t>Standard</w:t>
      </w:r>
      <w:r w:rsidRPr="006F5F06">
        <w:rPr>
          <w:rFonts w:ascii="Tahoma" w:hAnsi="Tahoma" w:cs="Tahoma"/>
          <w:sz w:val="18"/>
          <w:szCs w:val="18"/>
          <w:lang w:val="ru-RU"/>
        </w:rPr>
        <w:t>,</w:t>
      </w:r>
      <w:r w:rsidRPr="006F5F06">
        <w:rPr>
          <w:rFonts w:ascii="Tahoma" w:hAnsi="Tahoma" w:cs="Tahoma"/>
          <w:b/>
          <w:sz w:val="18"/>
          <w:szCs w:val="18"/>
          <w:lang w:val="ru-RU"/>
        </w:rPr>
        <w:t xml:space="preserve"> </w:t>
      </w:r>
      <w:r w:rsidRPr="006F5F06">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626C2E">
        <w:rPr>
          <w:rFonts w:ascii="Tahoma" w:hAnsi="Tahoma" w:cs="Tahoma"/>
          <w:sz w:val="18"/>
          <w:szCs w:val="18"/>
        </w:rPr>
        <w:t>EBS</w:t>
      </w:r>
      <w:r w:rsidRPr="006F5F06">
        <w:rPr>
          <w:rFonts w:ascii="Tahoma" w:hAnsi="Tahoma" w:cs="Tahoma"/>
          <w:sz w:val="18"/>
          <w:szCs w:val="18"/>
          <w:lang w:val="ru-RU"/>
        </w:rPr>
        <w:t xml:space="preserve"> 2008 </w:t>
      </w:r>
      <w:r w:rsidRPr="00626C2E">
        <w:rPr>
          <w:rFonts w:ascii="Tahoma" w:hAnsi="Tahoma" w:cs="Tahoma"/>
          <w:sz w:val="18"/>
          <w:szCs w:val="18"/>
        </w:rPr>
        <w:t>Standard</w:t>
      </w:r>
      <w:r w:rsidRPr="006F5F06">
        <w:rPr>
          <w:rFonts w:ascii="Tahoma" w:hAnsi="Tahoma" w:cs="Tahoma"/>
          <w:sz w:val="18"/>
          <w:szCs w:val="18"/>
          <w:lang w:val="ru-RU"/>
        </w:rPr>
        <w:t xml:space="preserve"> с действующим покрытием </w:t>
      </w:r>
      <w:r w:rsidRPr="00626C2E">
        <w:rPr>
          <w:rFonts w:ascii="Tahoma" w:hAnsi="Tahoma" w:cs="Tahoma"/>
          <w:sz w:val="18"/>
          <w:szCs w:val="18"/>
        </w:rPr>
        <w:t>Software</w:t>
      </w:r>
      <w:r w:rsidRPr="006F5F06">
        <w:rPr>
          <w:rFonts w:ascii="Tahoma" w:hAnsi="Tahoma" w:cs="Tahoma"/>
          <w:sz w:val="18"/>
          <w:szCs w:val="18"/>
          <w:lang w:val="ru-RU"/>
        </w:rPr>
        <w:t xml:space="preserve"> </w:t>
      </w:r>
      <w:r w:rsidRPr="00626C2E">
        <w:rPr>
          <w:rFonts w:ascii="Tahoma" w:hAnsi="Tahoma" w:cs="Tahoma"/>
          <w:sz w:val="18"/>
          <w:szCs w:val="18"/>
        </w:rPr>
        <w:t>Assurance</w:t>
      </w:r>
      <w:r w:rsidRPr="006F5F06">
        <w:rPr>
          <w:rFonts w:ascii="Tahoma" w:hAnsi="Tahoma" w:cs="Tahoma"/>
          <w:sz w:val="18"/>
          <w:szCs w:val="18"/>
          <w:lang w:val="ru-RU"/>
        </w:rPr>
        <w:t>, имеющуюся на 1 июля 2010 г.:</w:t>
      </w:r>
    </w:p>
    <w:p w:rsidR="00A6493D" w:rsidRPr="006F5F06" w:rsidRDefault="00A6493D" w:rsidP="00E63984">
      <w:pPr>
        <w:pStyle w:val="ListParagraph"/>
        <w:ind w:left="1260"/>
        <w:contextualSpacing w:val="0"/>
        <w:rPr>
          <w:rFonts w:ascii="Tahoma" w:hAnsi="Tahoma" w:cs="Tahoma"/>
          <w:sz w:val="18"/>
          <w:szCs w:val="18"/>
          <w:lang w:val="ru-RU"/>
        </w:rPr>
      </w:pPr>
    </w:p>
    <w:p w:rsidR="00113634" w:rsidRPr="006F5F06" w:rsidRDefault="00113634" w:rsidP="00346F4B">
      <w:pPr>
        <w:pStyle w:val="ListParagraph"/>
        <w:numPr>
          <w:ilvl w:val="0"/>
          <w:numId w:val="25"/>
        </w:numPr>
        <w:spacing w:after="60"/>
        <w:ind w:left="1440"/>
        <w:contextualSpacing w:val="0"/>
        <w:rPr>
          <w:rFonts w:ascii="Tahoma" w:hAnsi="Tahoma" w:cs="Tahoma"/>
          <w:sz w:val="18"/>
          <w:szCs w:val="18"/>
          <w:lang w:val="ru-RU"/>
        </w:rPr>
      </w:pPr>
      <w:r w:rsidRPr="006F5F06">
        <w:rPr>
          <w:rFonts w:ascii="Tahoma" w:hAnsi="Tahoma" w:cs="Tahoma"/>
          <w:sz w:val="18"/>
          <w:szCs w:val="18"/>
          <w:lang w:val="ru-RU"/>
        </w:rPr>
        <w:t xml:space="preserve">3 лицензии на программное обеспечение </w:t>
      </w:r>
      <w:r w:rsidRPr="00626C2E">
        <w:rPr>
          <w:rFonts w:ascii="Tahoma" w:hAnsi="Tahoma" w:cs="Tahoma"/>
          <w:sz w:val="18"/>
          <w:szCs w:val="18"/>
        </w:rPr>
        <w:t>Windows</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2008 </w:t>
      </w:r>
      <w:r w:rsidRPr="00626C2E">
        <w:rPr>
          <w:rFonts w:ascii="Tahoma" w:hAnsi="Tahoma" w:cs="Tahoma"/>
          <w:sz w:val="18"/>
          <w:szCs w:val="18"/>
        </w:rPr>
        <w:t>R</w:t>
      </w:r>
      <w:r w:rsidRPr="006F5F06">
        <w:rPr>
          <w:rFonts w:ascii="Tahoma" w:hAnsi="Tahoma" w:cs="Tahoma"/>
          <w:sz w:val="18"/>
          <w:szCs w:val="18"/>
          <w:lang w:val="ru-RU"/>
        </w:rPr>
        <w:t xml:space="preserve">2 </w:t>
      </w:r>
      <w:r w:rsidRPr="00626C2E">
        <w:rPr>
          <w:rFonts w:ascii="Tahoma" w:hAnsi="Tahoma" w:cs="Tahoma"/>
          <w:sz w:val="18"/>
          <w:szCs w:val="18"/>
        </w:rPr>
        <w:t>Standard</w:t>
      </w:r>
    </w:p>
    <w:p w:rsidR="00113634" w:rsidRPr="006F5F06" w:rsidRDefault="00113634" w:rsidP="00346F4B">
      <w:pPr>
        <w:pStyle w:val="ListParagraph"/>
        <w:numPr>
          <w:ilvl w:val="0"/>
          <w:numId w:val="25"/>
        </w:numPr>
        <w:spacing w:after="60"/>
        <w:ind w:left="1440"/>
        <w:contextualSpacing w:val="0"/>
        <w:rPr>
          <w:rFonts w:ascii="Tahoma" w:hAnsi="Tahoma" w:cs="Tahoma"/>
          <w:sz w:val="18"/>
          <w:szCs w:val="18"/>
          <w:lang w:val="ru-RU"/>
        </w:rPr>
      </w:pPr>
      <w:r w:rsidRPr="006F5F06">
        <w:rPr>
          <w:rFonts w:ascii="Tahoma" w:hAnsi="Tahoma" w:cs="Tahoma"/>
          <w:sz w:val="18"/>
          <w:szCs w:val="18"/>
          <w:lang w:val="ru-RU"/>
        </w:rPr>
        <w:t xml:space="preserve">1 лицензия на программное обеспечение </w:t>
      </w:r>
      <w:r w:rsidRPr="00626C2E">
        <w:rPr>
          <w:rFonts w:ascii="Tahoma" w:hAnsi="Tahoma" w:cs="Tahoma"/>
          <w:sz w:val="18"/>
          <w:szCs w:val="18"/>
        </w:rPr>
        <w:t>Exchange</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2010 </w:t>
      </w:r>
      <w:r w:rsidRPr="00626C2E">
        <w:rPr>
          <w:rFonts w:ascii="Tahoma" w:hAnsi="Tahoma" w:cs="Tahoma"/>
          <w:sz w:val="18"/>
          <w:szCs w:val="18"/>
        </w:rPr>
        <w:t>Standard</w:t>
      </w:r>
    </w:p>
    <w:p w:rsidR="00113634" w:rsidRPr="006F5F06" w:rsidRDefault="00113634" w:rsidP="00346F4B">
      <w:pPr>
        <w:pStyle w:val="ListParagraph"/>
        <w:numPr>
          <w:ilvl w:val="0"/>
          <w:numId w:val="25"/>
        </w:numPr>
        <w:spacing w:after="60"/>
        <w:ind w:left="1440"/>
        <w:contextualSpacing w:val="0"/>
        <w:rPr>
          <w:rFonts w:ascii="Tahoma" w:hAnsi="Tahoma" w:cs="Tahoma"/>
          <w:sz w:val="18"/>
          <w:szCs w:val="18"/>
          <w:lang w:val="ru-RU"/>
        </w:rPr>
      </w:pPr>
      <w:r w:rsidRPr="006F5F06">
        <w:rPr>
          <w:rFonts w:ascii="Tahoma" w:hAnsi="Tahoma" w:cs="Tahoma"/>
          <w:sz w:val="18"/>
          <w:szCs w:val="18"/>
          <w:lang w:val="ru-RU"/>
        </w:rPr>
        <w:t xml:space="preserve">1 лицензия на программное обеспечение </w:t>
      </w:r>
      <w:r w:rsidRPr="00626C2E">
        <w:rPr>
          <w:rFonts w:ascii="Tahoma" w:hAnsi="Tahoma" w:cs="Tahoma"/>
          <w:sz w:val="18"/>
          <w:szCs w:val="18"/>
        </w:rPr>
        <w:t>System</w:t>
      </w:r>
      <w:r w:rsidRPr="006F5F06">
        <w:rPr>
          <w:rFonts w:ascii="Tahoma" w:hAnsi="Tahoma" w:cs="Tahoma"/>
          <w:sz w:val="18"/>
          <w:szCs w:val="18"/>
          <w:lang w:val="ru-RU"/>
        </w:rPr>
        <w:t xml:space="preserve"> </w:t>
      </w:r>
      <w:r w:rsidRPr="00626C2E">
        <w:rPr>
          <w:rFonts w:ascii="Tahoma" w:hAnsi="Tahoma" w:cs="Tahoma"/>
          <w:sz w:val="18"/>
          <w:szCs w:val="18"/>
        </w:rPr>
        <w:t>Center</w:t>
      </w:r>
      <w:r w:rsidRPr="006F5F06">
        <w:rPr>
          <w:rFonts w:ascii="Tahoma" w:hAnsi="Tahoma" w:cs="Tahoma"/>
          <w:sz w:val="18"/>
          <w:szCs w:val="18"/>
          <w:lang w:val="ru-RU"/>
        </w:rPr>
        <w:t xml:space="preserve"> </w:t>
      </w:r>
      <w:r w:rsidRPr="00626C2E">
        <w:rPr>
          <w:rFonts w:ascii="Tahoma" w:hAnsi="Tahoma" w:cs="Tahoma"/>
          <w:sz w:val="18"/>
          <w:szCs w:val="18"/>
        </w:rPr>
        <w:t>Essentials</w:t>
      </w:r>
      <w:r w:rsidRPr="006F5F06">
        <w:rPr>
          <w:rFonts w:ascii="Tahoma" w:hAnsi="Tahoma" w:cs="Tahoma"/>
          <w:sz w:val="18"/>
          <w:szCs w:val="18"/>
          <w:lang w:val="ru-RU"/>
        </w:rPr>
        <w:t xml:space="preserve"> 2010 и 10 серверных и 50 клиентских лицензий на управление</w:t>
      </w:r>
    </w:p>
    <w:p w:rsidR="00113634" w:rsidRPr="00626C2E" w:rsidRDefault="00113634" w:rsidP="00346F4B">
      <w:pPr>
        <w:pStyle w:val="ListParagraph"/>
        <w:numPr>
          <w:ilvl w:val="0"/>
          <w:numId w:val="25"/>
        </w:numPr>
        <w:spacing w:after="60"/>
        <w:ind w:left="1440"/>
        <w:contextualSpacing w:val="0"/>
        <w:rPr>
          <w:rFonts w:ascii="Tahoma" w:hAnsi="Tahoma" w:cs="Tahoma"/>
          <w:sz w:val="18"/>
          <w:szCs w:val="18"/>
        </w:rPr>
      </w:pPr>
      <w:r w:rsidRPr="00626C2E">
        <w:rPr>
          <w:rFonts w:ascii="Tahoma" w:hAnsi="Tahoma" w:cs="Tahoma"/>
          <w:sz w:val="18"/>
          <w:szCs w:val="18"/>
        </w:rPr>
        <w:t>1 лицензия на программное обеспечение Forefront Threat Management Gateway Medium Business Edition 2010</w:t>
      </w:r>
    </w:p>
    <w:p w:rsidR="00113634" w:rsidRPr="00626C2E" w:rsidRDefault="00113634" w:rsidP="00E63984">
      <w:pPr>
        <w:pStyle w:val="ListParagraph"/>
        <w:ind w:left="1260"/>
        <w:rPr>
          <w:rFonts w:ascii="Tahoma" w:hAnsi="Tahoma" w:cs="Tahoma"/>
          <w:sz w:val="18"/>
          <w:szCs w:val="18"/>
        </w:rPr>
      </w:pPr>
    </w:p>
    <w:p w:rsidR="00113634" w:rsidRPr="006F5F06" w:rsidRDefault="00113634" w:rsidP="00957DE8">
      <w:pPr>
        <w:pStyle w:val="ListParagraph"/>
        <w:rPr>
          <w:rFonts w:ascii="Tahoma" w:hAnsi="Tahoma" w:cs="Tahoma"/>
          <w:sz w:val="18"/>
          <w:szCs w:val="18"/>
          <w:lang w:val="ru-RU"/>
        </w:rPr>
      </w:pPr>
      <w:r w:rsidRPr="006F5F06">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626C2E">
        <w:rPr>
          <w:rFonts w:ascii="Tahoma" w:hAnsi="Tahoma" w:cs="Tahoma"/>
          <w:sz w:val="18"/>
          <w:szCs w:val="18"/>
        </w:rPr>
        <w:t>Software</w:t>
      </w:r>
      <w:r w:rsidRPr="006F5F06">
        <w:rPr>
          <w:rFonts w:ascii="Tahoma" w:hAnsi="Tahoma" w:cs="Tahoma"/>
          <w:sz w:val="18"/>
          <w:szCs w:val="18"/>
          <w:lang w:val="ru-RU"/>
        </w:rPr>
        <w:t xml:space="preserve"> </w:t>
      </w:r>
      <w:r w:rsidRPr="00626C2E">
        <w:rPr>
          <w:rFonts w:ascii="Tahoma" w:hAnsi="Tahoma" w:cs="Tahoma"/>
          <w:sz w:val="18"/>
          <w:szCs w:val="18"/>
        </w:rPr>
        <w:t>Assurance</w:t>
      </w:r>
      <w:r w:rsidRPr="006F5F06">
        <w:rPr>
          <w:rFonts w:ascii="Tahoma" w:hAnsi="Tahoma" w:cs="Tahoma"/>
          <w:sz w:val="18"/>
          <w:szCs w:val="18"/>
          <w:lang w:val="ru-RU"/>
        </w:rPr>
        <w:t xml:space="preserve"> для лицензии </w:t>
      </w:r>
      <w:r w:rsidRPr="00626C2E">
        <w:rPr>
          <w:rFonts w:ascii="Tahoma" w:hAnsi="Tahoma" w:cs="Tahoma"/>
          <w:sz w:val="18"/>
          <w:szCs w:val="18"/>
        </w:rPr>
        <w:t>EBS</w:t>
      </w:r>
      <w:r w:rsidRPr="006F5F06">
        <w:rPr>
          <w:rFonts w:ascii="Tahoma" w:hAnsi="Tahoma" w:cs="Tahoma"/>
          <w:sz w:val="18"/>
          <w:szCs w:val="18"/>
          <w:lang w:val="ru-RU"/>
        </w:rPr>
        <w:t xml:space="preserve"> 2008 </w:t>
      </w:r>
      <w:r w:rsidRPr="00626C2E">
        <w:rPr>
          <w:rFonts w:ascii="Tahoma" w:hAnsi="Tahoma" w:cs="Tahoma"/>
          <w:sz w:val="18"/>
          <w:szCs w:val="18"/>
        </w:rPr>
        <w:t>Standard</w:t>
      </w:r>
      <w:r w:rsidRPr="006F5F06">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6F5F06" w:rsidRDefault="00113634" w:rsidP="00957DE8">
      <w:pPr>
        <w:pStyle w:val="ListParagraph"/>
        <w:rPr>
          <w:rFonts w:ascii="Tahoma" w:hAnsi="Tahoma" w:cs="Tahoma"/>
          <w:sz w:val="18"/>
          <w:szCs w:val="18"/>
          <w:lang w:val="ru-RU"/>
        </w:rPr>
      </w:pPr>
    </w:p>
    <w:p w:rsidR="00113634" w:rsidRPr="006F5F06" w:rsidRDefault="00113634" w:rsidP="00957DE8">
      <w:pPr>
        <w:ind w:left="720"/>
        <w:rPr>
          <w:rFonts w:cs="Tahoma"/>
          <w:szCs w:val="18"/>
          <w:lang w:val="ru-RU"/>
        </w:rPr>
      </w:pPr>
      <w:r w:rsidRPr="006F5F06">
        <w:rPr>
          <w:rFonts w:cs="Tahoma"/>
          <w:szCs w:val="18"/>
          <w:lang w:val="ru-RU"/>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FA2C82" w:rsidRPr="006F5F06">
        <w:rPr>
          <w:rFonts w:cs="Tahoma"/>
          <w:szCs w:val="18"/>
          <w:lang w:val="ru-RU"/>
        </w:rPr>
        <w:t xml:space="preserve"> </w:t>
      </w:r>
      <w:r w:rsidRPr="006F5F06">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A2C82" w:rsidRPr="006F5F06">
        <w:rPr>
          <w:rFonts w:cs="Tahoma"/>
          <w:szCs w:val="18"/>
          <w:lang w:val="ru-RU"/>
        </w:rPr>
        <w:t xml:space="preserve"> </w:t>
      </w:r>
      <w:r w:rsidRPr="006F5F06">
        <w:rPr>
          <w:rFonts w:cs="Tahoma"/>
          <w:szCs w:val="18"/>
          <w:lang w:val="ru-RU"/>
        </w:rPr>
        <w:t xml:space="preserve">Для всех продуктов кроме </w:t>
      </w:r>
      <w:r w:rsidRPr="00626C2E">
        <w:rPr>
          <w:rFonts w:cs="Tahoma"/>
          <w:szCs w:val="18"/>
        </w:rPr>
        <w:t>Forefront</w:t>
      </w:r>
      <w:r w:rsidRPr="006F5F06">
        <w:rPr>
          <w:rFonts w:cs="Tahoma"/>
          <w:szCs w:val="18"/>
          <w:lang w:val="ru-RU"/>
        </w:rPr>
        <w:t xml:space="preserve"> </w:t>
      </w:r>
      <w:r w:rsidRPr="00626C2E">
        <w:rPr>
          <w:rFonts w:cs="Tahoma"/>
          <w:szCs w:val="18"/>
        </w:rPr>
        <w:t>Protection</w:t>
      </w:r>
      <w:r w:rsidRPr="006F5F06">
        <w:rPr>
          <w:rFonts w:cs="Tahoma"/>
          <w:szCs w:val="18"/>
          <w:lang w:val="ru-RU"/>
        </w:rPr>
        <w:t xml:space="preserve"> для </w:t>
      </w:r>
      <w:r w:rsidRPr="00626C2E">
        <w:rPr>
          <w:rFonts w:cs="Tahoma"/>
          <w:szCs w:val="18"/>
        </w:rPr>
        <w:t>Exchange</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A2C82" w:rsidRPr="006F5F06">
        <w:rPr>
          <w:rFonts w:cs="Tahoma"/>
          <w:szCs w:val="18"/>
          <w:lang w:val="ru-RU"/>
        </w:rPr>
        <w:t xml:space="preserve"> </w:t>
      </w:r>
      <w:r w:rsidRPr="006F5F06">
        <w:rPr>
          <w:rFonts w:cs="Tahoma"/>
          <w:szCs w:val="18"/>
          <w:lang w:val="ru-RU"/>
        </w:rPr>
        <w:t xml:space="preserve">Право на использование </w:t>
      </w:r>
      <w:r w:rsidRPr="00626C2E">
        <w:rPr>
          <w:rFonts w:cs="Tahoma"/>
          <w:szCs w:val="18"/>
        </w:rPr>
        <w:t>Forefront</w:t>
      </w:r>
      <w:r w:rsidRPr="006F5F06">
        <w:rPr>
          <w:rFonts w:cs="Tahoma"/>
          <w:szCs w:val="18"/>
          <w:lang w:val="ru-RU"/>
        </w:rPr>
        <w:t xml:space="preserve"> </w:t>
      </w:r>
      <w:r w:rsidRPr="00626C2E">
        <w:rPr>
          <w:rFonts w:cs="Tahoma"/>
          <w:szCs w:val="18"/>
        </w:rPr>
        <w:t>Protection</w:t>
      </w:r>
      <w:r w:rsidRPr="006F5F06">
        <w:rPr>
          <w:rFonts w:cs="Tahoma"/>
          <w:szCs w:val="18"/>
          <w:lang w:val="ru-RU"/>
        </w:rPr>
        <w:t xml:space="preserve"> для </w:t>
      </w:r>
      <w:r w:rsidRPr="00626C2E">
        <w:rPr>
          <w:rFonts w:cs="Tahoma"/>
          <w:szCs w:val="18"/>
        </w:rPr>
        <w:t>Exchange</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2010 заканчивается после истечения срока действия покрытия </w:t>
      </w:r>
      <w:r w:rsidRPr="00626C2E">
        <w:rPr>
          <w:rFonts w:cs="Tahoma"/>
          <w:szCs w:val="18"/>
        </w:rPr>
        <w:t>Software</w:t>
      </w:r>
      <w:r w:rsidRPr="006F5F06">
        <w:rPr>
          <w:rFonts w:cs="Tahoma"/>
          <w:szCs w:val="18"/>
          <w:lang w:val="ru-RU"/>
        </w:rPr>
        <w:t xml:space="preserve"> </w:t>
      </w:r>
      <w:r w:rsidRPr="00626C2E">
        <w:rPr>
          <w:rFonts w:cs="Tahoma"/>
          <w:szCs w:val="18"/>
        </w:rPr>
        <w:t>Assurance</w:t>
      </w:r>
      <w:r w:rsidRPr="006F5F06">
        <w:rPr>
          <w:rFonts w:cs="Tahoma"/>
          <w:szCs w:val="18"/>
          <w:lang w:val="ru-RU"/>
        </w:rPr>
        <w:t xml:space="preserve"> для соответствующих лицензий.</w:t>
      </w:r>
      <w:r w:rsidR="00FA2C82" w:rsidRPr="006F5F06">
        <w:rPr>
          <w:rFonts w:cs="Tahoma"/>
          <w:szCs w:val="18"/>
          <w:lang w:val="ru-RU"/>
        </w:rPr>
        <w:t xml:space="preserve"> </w:t>
      </w:r>
      <w:r w:rsidRPr="006F5F06">
        <w:rPr>
          <w:rFonts w:cs="Tahoma"/>
          <w:szCs w:val="18"/>
          <w:lang w:val="ru-RU"/>
        </w:rPr>
        <w:t>Во всех случаях бесплатные лицензии нельзя передавать отдельно от соответствующих лицензий.</w:t>
      </w:r>
    </w:p>
    <w:p w:rsidR="00113634" w:rsidRPr="006F5F06" w:rsidRDefault="00113634" w:rsidP="00E63984">
      <w:pPr>
        <w:pStyle w:val="ListParagraph"/>
        <w:ind w:left="1260"/>
        <w:rPr>
          <w:rFonts w:ascii="Tahoma" w:hAnsi="Tahoma" w:cs="Tahoma"/>
          <w:sz w:val="18"/>
          <w:szCs w:val="18"/>
          <w:lang w:val="ru-RU"/>
        </w:rPr>
      </w:pPr>
    </w:p>
    <w:p w:rsidR="00113634" w:rsidRPr="006F5F06" w:rsidRDefault="00113634" w:rsidP="00957DE8">
      <w:pPr>
        <w:tabs>
          <w:tab w:val="left" w:pos="1260"/>
        </w:tabs>
        <w:ind w:left="720"/>
        <w:rPr>
          <w:rFonts w:cs="Tahoma"/>
          <w:szCs w:val="18"/>
          <w:lang w:val="ru-RU"/>
        </w:rPr>
      </w:pPr>
      <w:r w:rsidRPr="006F5F06">
        <w:rPr>
          <w:rFonts w:cs="Tahoma"/>
          <w:szCs w:val="18"/>
          <w:u w:val="single"/>
          <w:lang w:val="ru-RU"/>
        </w:rPr>
        <w:t xml:space="preserve">Клиенты с программным обеспечением </w:t>
      </w:r>
      <w:r w:rsidRPr="00626C2E">
        <w:rPr>
          <w:rFonts w:cs="Tahoma"/>
          <w:szCs w:val="18"/>
          <w:u w:val="single"/>
        </w:rPr>
        <w:t>Windows</w:t>
      </w:r>
      <w:r w:rsidRPr="006F5F06">
        <w:rPr>
          <w:rFonts w:cs="Tahoma"/>
          <w:szCs w:val="18"/>
          <w:u w:val="single"/>
          <w:lang w:val="ru-RU"/>
        </w:rPr>
        <w:t xml:space="preserve"> </w:t>
      </w:r>
      <w:r w:rsidRPr="00626C2E">
        <w:rPr>
          <w:rFonts w:cs="Tahoma"/>
          <w:szCs w:val="18"/>
          <w:u w:val="single"/>
        </w:rPr>
        <w:t>Essential</w:t>
      </w:r>
      <w:r w:rsidRPr="006F5F06">
        <w:rPr>
          <w:rFonts w:cs="Tahoma"/>
          <w:szCs w:val="18"/>
          <w:u w:val="single"/>
          <w:lang w:val="ru-RU"/>
        </w:rPr>
        <w:t xml:space="preserve"> </w:t>
      </w:r>
      <w:r w:rsidRPr="00626C2E">
        <w:rPr>
          <w:rFonts w:cs="Tahoma"/>
          <w:szCs w:val="18"/>
          <w:u w:val="single"/>
        </w:rPr>
        <w:t>Business</w:t>
      </w:r>
      <w:r w:rsidRPr="006F5F06">
        <w:rPr>
          <w:rFonts w:cs="Tahoma"/>
          <w:szCs w:val="18"/>
          <w:u w:val="single"/>
          <w:lang w:val="ru-RU"/>
        </w:rPr>
        <w:t xml:space="preserve"> </w:t>
      </w:r>
      <w:r w:rsidRPr="00626C2E">
        <w:rPr>
          <w:rFonts w:cs="Tahoma"/>
          <w:szCs w:val="18"/>
          <w:u w:val="single"/>
        </w:rPr>
        <w:t>Server</w:t>
      </w:r>
      <w:r w:rsidRPr="006F5F06">
        <w:rPr>
          <w:rFonts w:cs="Tahoma"/>
          <w:szCs w:val="18"/>
          <w:u w:val="single"/>
          <w:lang w:val="ru-RU"/>
        </w:rPr>
        <w:t xml:space="preserve"> (</w:t>
      </w:r>
      <w:r w:rsidRPr="00626C2E">
        <w:rPr>
          <w:rFonts w:cs="Tahoma"/>
          <w:szCs w:val="18"/>
          <w:u w:val="single"/>
        </w:rPr>
        <w:t>EBS</w:t>
      </w:r>
      <w:r w:rsidRPr="006F5F06">
        <w:rPr>
          <w:rFonts w:cs="Tahoma"/>
          <w:szCs w:val="18"/>
          <w:u w:val="single"/>
          <w:lang w:val="ru-RU"/>
        </w:rPr>
        <w:t xml:space="preserve">) 2008 </w:t>
      </w:r>
      <w:r w:rsidRPr="00626C2E">
        <w:rPr>
          <w:rFonts w:cs="Tahoma"/>
          <w:szCs w:val="18"/>
          <w:u w:val="single"/>
        </w:rPr>
        <w:t>Premium</w:t>
      </w:r>
      <w:r w:rsidRPr="006F5F06">
        <w:rPr>
          <w:rFonts w:cs="Tahoma"/>
          <w:szCs w:val="18"/>
          <w:lang w:val="ru-RU"/>
        </w:rPr>
        <w:t>,</w:t>
      </w:r>
      <w:r w:rsidRPr="006F5F06">
        <w:rPr>
          <w:rFonts w:cs="Tahoma"/>
          <w:szCs w:val="18"/>
          <w:u w:val="single"/>
          <w:lang w:val="ru-RU"/>
        </w:rPr>
        <w:t xml:space="preserve"> </w:t>
      </w:r>
      <w:r w:rsidRPr="006F5F06">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626C2E">
        <w:rPr>
          <w:rFonts w:cs="Tahoma"/>
          <w:szCs w:val="18"/>
        </w:rPr>
        <w:t>EBS</w:t>
      </w:r>
      <w:r w:rsidRPr="006F5F06">
        <w:rPr>
          <w:rFonts w:cs="Tahoma"/>
          <w:szCs w:val="18"/>
          <w:lang w:val="ru-RU"/>
        </w:rPr>
        <w:t xml:space="preserve"> 2008 </w:t>
      </w:r>
      <w:r w:rsidRPr="00626C2E">
        <w:rPr>
          <w:rFonts w:cs="Tahoma"/>
          <w:szCs w:val="18"/>
        </w:rPr>
        <w:t>Premium</w:t>
      </w:r>
      <w:r w:rsidRPr="006F5F06">
        <w:rPr>
          <w:rFonts w:cs="Tahoma"/>
          <w:szCs w:val="18"/>
          <w:lang w:val="ru-RU"/>
        </w:rPr>
        <w:t xml:space="preserve"> с действующим покрытием </w:t>
      </w:r>
      <w:r w:rsidRPr="00626C2E">
        <w:rPr>
          <w:rFonts w:cs="Tahoma"/>
          <w:szCs w:val="18"/>
        </w:rPr>
        <w:t>Software</w:t>
      </w:r>
      <w:r w:rsidRPr="006F5F06">
        <w:rPr>
          <w:rFonts w:cs="Tahoma"/>
          <w:szCs w:val="18"/>
          <w:lang w:val="ru-RU"/>
        </w:rPr>
        <w:t xml:space="preserve"> </w:t>
      </w:r>
      <w:r w:rsidRPr="00626C2E">
        <w:rPr>
          <w:rFonts w:cs="Tahoma"/>
          <w:szCs w:val="18"/>
        </w:rPr>
        <w:t>Assurance</w:t>
      </w:r>
      <w:r w:rsidRPr="006F5F06">
        <w:rPr>
          <w:rFonts w:cs="Tahoma"/>
          <w:szCs w:val="18"/>
          <w:lang w:val="ru-RU"/>
        </w:rPr>
        <w:t>, имеющуюся на 1 июля 2010 г.:</w:t>
      </w:r>
    </w:p>
    <w:p w:rsidR="00A6493D" w:rsidRPr="006F5F06" w:rsidRDefault="00A6493D" w:rsidP="00E63984">
      <w:pPr>
        <w:pStyle w:val="ListParagraph"/>
        <w:ind w:left="1620"/>
        <w:contextualSpacing w:val="0"/>
        <w:rPr>
          <w:rFonts w:ascii="Tahoma" w:hAnsi="Tahoma" w:cs="Tahoma"/>
          <w:sz w:val="18"/>
          <w:szCs w:val="18"/>
          <w:lang w:val="ru-RU"/>
        </w:rPr>
      </w:pPr>
    </w:p>
    <w:p w:rsidR="00113634" w:rsidRPr="006F5F06" w:rsidRDefault="00113634" w:rsidP="00346F4B">
      <w:pPr>
        <w:pStyle w:val="ListParagraph"/>
        <w:numPr>
          <w:ilvl w:val="0"/>
          <w:numId w:val="26"/>
        </w:numPr>
        <w:spacing w:after="60"/>
        <w:contextualSpacing w:val="0"/>
        <w:rPr>
          <w:rFonts w:ascii="Tahoma" w:hAnsi="Tahoma" w:cs="Tahoma"/>
          <w:sz w:val="18"/>
          <w:szCs w:val="18"/>
          <w:lang w:val="ru-RU"/>
        </w:rPr>
      </w:pPr>
      <w:r w:rsidRPr="006F5F06">
        <w:rPr>
          <w:rFonts w:ascii="Tahoma" w:hAnsi="Tahoma" w:cs="Tahoma"/>
          <w:sz w:val="18"/>
          <w:szCs w:val="18"/>
          <w:lang w:val="ru-RU"/>
        </w:rPr>
        <w:t xml:space="preserve">4 лицензии на программное обеспечение </w:t>
      </w:r>
      <w:r w:rsidRPr="00626C2E">
        <w:rPr>
          <w:rFonts w:ascii="Tahoma" w:hAnsi="Tahoma" w:cs="Tahoma"/>
          <w:sz w:val="18"/>
          <w:szCs w:val="18"/>
        </w:rPr>
        <w:t>Windows</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2008 </w:t>
      </w:r>
      <w:r w:rsidRPr="00626C2E">
        <w:rPr>
          <w:rFonts w:ascii="Tahoma" w:hAnsi="Tahoma" w:cs="Tahoma"/>
          <w:sz w:val="18"/>
          <w:szCs w:val="18"/>
        </w:rPr>
        <w:t>R</w:t>
      </w:r>
      <w:r w:rsidRPr="006F5F06">
        <w:rPr>
          <w:rFonts w:ascii="Tahoma" w:hAnsi="Tahoma" w:cs="Tahoma"/>
          <w:sz w:val="18"/>
          <w:szCs w:val="18"/>
          <w:lang w:val="ru-RU"/>
        </w:rPr>
        <w:t xml:space="preserve">2 </w:t>
      </w:r>
      <w:r w:rsidRPr="00626C2E">
        <w:rPr>
          <w:rFonts w:ascii="Tahoma" w:hAnsi="Tahoma" w:cs="Tahoma"/>
          <w:sz w:val="18"/>
          <w:szCs w:val="18"/>
        </w:rPr>
        <w:t>Standard</w:t>
      </w:r>
    </w:p>
    <w:p w:rsidR="00113634" w:rsidRPr="006F5F06" w:rsidRDefault="00113634" w:rsidP="00346F4B">
      <w:pPr>
        <w:pStyle w:val="ListParagraph"/>
        <w:numPr>
          <w:ilvl w:val="0"/>
          <w:numId w:val="26"/>
        </w:numPr>
        <w:spacing w:after="60"/>
        <w:contextualSpacing w:val="0"/>
        <w:rPr>
          <w:rFonts w:ascii="Tahoma" w:hAnsi="Tahoma" w:cs="Tahoma"/>
          <w:sz w:val="18"/>
          <w:szCs w:val="18"/>
          <w:lang w:val="ru-RU"/>
        </w:rPr>
      </w:pPr>
      <w:r w:rsidRPr="006F5F06">
        <w:rPr>
          <w:rFonts w:ascii="Tahoma" w:hAnsi="Tahoma" w:cs="Tahoma"/>
          <w:sz w:val="18"/>
          <w:szCs w:val="18"/>
          <w:lang w:val="ru-RU"/>
        </w:rPr>
        <w:t xml:space="preserve">1 лицензия на программное обеспечение </w:t>
      </w:r>
      <w:r w:rsidRPr="00626C2E">
        <w:rPr>
          <w:rFonts w:ascii="Tahoma" w:hAnsi="Tahoma" w:cs="Tahoma"/>
          <w:sz w:val="18"/>
          <w:szCs w:val="18"/>
        </w:rPr>
        <w:t>SQL</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2008 </w:t>
      </w:r>
      <w:r w:rsidRPr="00626C2E">
        <w:rPr>
          <w:rFonts w:ascii="Tahoma" w:hAnsi="Tahoma" w:cs="Tahoma"/>
          <w:sz w:val="18"/>
          <w:szCs w:val="18"/>
        </w:rPr>
        <w:t>R</w:t>
      </w:r>
      <w:r w:rsidRPr="006F5F06">
        <w:rPr>
          <w:rFonts w:ascii="Tahoma" w:hAnsi="Tahoma" w:cs="Tahoma"/>
          <w:sz w:val="18"/>
          <w:szCs w:val="18"/>
          <w:lang w:val="ru-RU"/>
        </w:rPr>
        <w:t xml:space="preserve">2 </w:t>
      </w:r>
      <w:r w:rsidRPr="00626C2E">
        <w:rPr>
          <w:rFonts w:ascii="Tahoma" w:hAnsi="Tahoma" w:cs="Tahoma"/>
          <w:sz w:val="18"/>
          <w:szCs w:val="18"/>
        </w:rPr>
        <w:t>Standard</w:t>
      </w:r>
    </w:p>
    <w:p w:rsidR="00113634" w:rsidRPr="006F5F06" w:rsidRDefault="00113634" w:rsidP="00346F4B">
      <w:pPr>
        <w:pStyle w:val="ListParagraph"/>
        <w:numPr>
          <w:ilvl w:val="0"/>
          <w:numId w:val="26"/>
        </w:numPr>
        <w:spacing w:after="60"/>
        <w:contextualSpacing w:val="0"/>
        <w:rPr>
          <w:rFonts w:ascii="Tahoma" w:hAnsi="Tahoma" w:cs="Tahoma"/>
          <w:sz w:val="18"/>
          <w:szCs w:val="18"/>
          <w:lang w:val="ru-RU"/>
        </w:rPr>
      </w:pPr>
      <w:r w:rsidRPr="006F5F06">
        <w:rPr>
          <w:rFonts w:ascii="Tahoma" w:hAnsi="Tahoma" w:cs="Tahoma"/>
          <w:sz w:val="18"/>
          <w:szCs w:val="18"/>
          <w:lang w:val="ru-RU"/>
        </w:rPr>
        <w:t xml:space="preserve">2 лицензии на программное обеспечение </w:t>
      </w:r>
      <w:r w:rsidRPr="00626C2E">
        <w:rPr>
          <w:rFonts w:ascii="Tahoma" w:hAnsi="Tahoma" w:cs="Tahoma"/>
          <w:sz w:val="18"/>
          <w:szCs w:val="18"/>
        </w:rPr>
        <w:t>Exchange</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2010 </w:t>
      </w:r>
      <w:r w:rsidRPr="00626C2E">
        <w:rPr>
          <w:rFonts w:ascii="Tahoma" w:hAnsi="Tahoma" w:cs="Tahoma"/>
          <w:sz w:val="18"/>
          <w:szCs w:val="18"/>
        </w:rPr>
        <w:t>Standard</w:t>
      </w:r>
    </w:p>
    <w:p w:rsidR="00113634" w:rsidRPr="006F5F06" w:rsidRDefault="00113634" w:rsidP="00346F4B">
      <w:pPr>
        <w:pStyle w:val="ListParagraph"/>
        <w:numPr>
          <w:ilvl w:val="0"/>
          <w:numId w:val="26"/>
        </w:numPr>
        <w:spacing w:after="60"/>
        <w:contextualSpacing w:val="0"/>
        <w:rPr>
          <w:rFonts w:ascii="Tahoma" w:hAnsi="Tahoma" w:cs="Tahoma"/>
          <w:sz w:val="18"/>
          <w:szCs w:val="18"/>
          <w:lang w:val="ru-RU"/>
        </w:rPr>
      </w:pPr>
      <w:r w:rsidRPr="006F5F06">
        <w:rPr>
          <w:rFonts w:ascii="Tahoma" w:hAnsi="Tahoma" w:cs="Tahoma"/>
          <w:sz w:val="18"/>
          <w:szCs w:val="18"/>
          <w:lang w:val="ru-RU"/>
        </w:rPr>
        <w:t xml:space="preserve">1 лицензия на программное обеспечение </w:t>
      </w:r>
      <w:r w:rsidRPr="00626C2E">
        <w:rPr>
          <w:rFonts w:ascii="Tahoma" w:hAnsi="Tahoma" w:cs="Tahoma"/>
          <w:sz w:val="18"/>
          <w:szCs w:val="18"/>
        </w:rPr>
        <w:t>System</w:t>
      </w:r>
      <w:r w:rsidRPr="006F5F06">
        <w:rPr>
          <w:rFonts w:ascii="Tahoma" w:hAnsi="Tahoma" w:cs="Tahoma"/>
          <w:sz w:val="18"/>
          <w:szCs w:val="18"/>
          <w:lang w:val="ru-RU"/>
        </w:rPr>
        <w:t xml:space="preserve"> </w:t>
      </w:r>
      <w:r w:rsidRPr="00626C2E">
        <w:rPr>
          <w:rFonts w:ascii="Tahoma" w:hAnsi="Tahoma" w:cs="Tahoma"/>
          <w:sz w:val="18"/>
          <w:szCs w:val="18"/>
        </w:rPr>
        <w:t>Center</w:t>
      </w:r>
      <w:r w:rsidRPr="006F5F06">
        <w:rPr>
          <w:rFonts w:ascii="Tahoma" w:hAnsi="Tahoma" w:cs="Tahoma"/>
          <w:sz w:val="18"/>
          <w:szCs w:val="18"/>
          <w:lang w:val="ru-RU"/>
        </w:rPr>
        <w:t xml:space="preserve"> </w:t>
      </w:r>
      <w:r w:rsidRPr="00626C2E">
        <w:rPr>
          <w:rFonts w:ascii="Tahoma" w:hAnsi="Tahoma" w:cs="Tahoma"/>
          <w:sz w:val="18"/>
          <w:szCs w:val="18"/>
        </w:rPr>
        <w:t>Essentials</w:t>
      </w:r>
      <w:r w:rsidRPr="006F5F06">
        <w:rPr>
          <w:rFonts w:ascii="Tahoma" w:hAnsi="Tahoma" w:cs="Tahoma"/>
          <w:sz w:val="18"/>
          <w:szCs w:val="18"/>
          <w:lang w:val="ru-RU"/>
        </w:rPr>
        <w:t xml:space="preserve"> 2010 и 10 серверных и 50 клиентских лицензий на управление</w:t>
      </w:r>
    </w:p>
    <w:p w:rsidR="00113634" w:rsidRPr="00626C2E" w:rsidRDefault="00113634" w:rsidP="00346F4B">
      <w:pPr>
        <w:pStyle w:val="ListParagraph"/>
        <w:numPr>
          <w:ilvl w:val="0"/>
          <w:numId w:val="26"/>
        </w:numPr>
        <w:spacing w:after="60"/>
        <w:contextualSpacing w:val="0"/>
        <w:rPr>
          <w:rFonts w:ascii="Tahoma" w:hAnsi="Tahoma" w:cs="Tahoma"/>
          <w:sz w:val="18"/>
          <w:szCs w:val="18"/>
        </w:rPr>
      </w:pPr>
      <w:r w:rsidRPr="00626C2E">
        <w:rPr>
          <w:rFonts w:ascii="Tahoma" w:hAnsi="Tahoma" w:cs="Tahoma"/>
          <w:sz w:val="18"/>
          <w:szCs w:val="18"/>
        </w:rPr>
        <w:t>1 лицензия на программное обеспечение Forefront Threat Management Gateway Medium Business 2010</w:t>
      </w:r>
    </w:p>
    <w:p w:rsidR="00113634" w:rsidRPr="00626C2E" w:rsidRDefault="00113634" w:rsidP="00E63984">
      <w:pPr>
        <w:pStyle w:val="ListParagraph"/>
        <w:ind w:left="1620"/>
        <w:rPr>
          <w:rFonts w:ascii="Tahoma" w:hAnsi="Tahoma" w:cs="Tahoma"/>
          <w:sz w:val="18"/>
          <w:szCs w:val="18"/>
        </w:rPr>
      </w:pPr>
    </w:p>
    <w:p w:rsidR="00113634" w:rsidRPr="006F5F06" w:rsidRDefault="00113634" w:rsidP="00957DE8">
      <w:pPr>
        <w:pStyle w:val="ListParagraph"/>
        <w:rPr>
          <w:rFonts w:ascii="Tahoma" w:hAnsi="Tahoma" w:cs="Tahoma"/>
          <w:sz w:val="18"/>
          <w:szCs w:val="18"/>
          <w:lang w:val="ru-RU"/>
        </w:rPr>
      </w:pPr>
      <w:r w:rsidRPr="006F5F06">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626C2E">
        <w:rPr>
          <w:rFonts w:ascii="Tahoma" w:hAnsi="Tahoma" w:cs="Tahoma"/>
          <w:sz w:val="18"/>
          <w:szCs w:val="18"/>
        </w:rPr>
        <w:t>Software</w:t>
      </w:r>
      <w:r w:rsidRPr="006F5F06">
        <w:rPr>
          <w:rFonts w:ascii="Tahoma" w:hAnsi="Tahoma" w:cs="Tahoma"/>
          <w:sz w:val="18"/>
          <w:szCs w:val="18"/>
          <w:lang w:val="ru-RU"/>
        </w:rPr>
        <w:t xml:space="preserve"> </w:t>
      </w:r>
      <w:r w:rsidRPr="00626C2E">
        <w:rPr>
          <w:rFonts w:ascii="Tahoma" w:hAnsi="Tahoma" w:cs="Tahoma"/>
          <w:sz w:val="18"/>
          <w:szCs w:val="18"/>
        </w:rPr>
        <w:t>Assurance</w:t>
      </w:r>
      <w:r w:rsidRPr="006F5F06">
        <w:rPr>
          <w:rFonts w:ascii="Tahoma" w:hAnsi="Tahoma" w:cs="Tahoma"/>
          <w:sz w:val="18"/>
          <w:szCs w:val="18"/>
          <w:lang w:val="ru-RU"/>
        </w:rPr>
        <w:t xml:space="preserve"> для лицензии </w:t>
      </w:r>
      <w:r w:rsidRPr="00626C2E">
        <w:rPr>
          <w:rFonts w:ascii="Tahoma" w:hAnsi="Tahoma" w:cs="Tahoma"/>
          <w:sz w:val="18"/>
          <w:szCs w:val="18"/>
        </w:rPr>
        <w:t>EBS</w:t>
      </w:r>
      <w:r w:rsidRPr="006F5F06">
        <w:rPr>
          <w:rFonts w:ascii="Tahoma" w:hAnsi="Tahoma" w:cs="Tahoma"/>
          <w:sz w:val="18"/>
          <w:szCs w:val="18"/>
          <w:lang w:val="ru-RU"/>
        </w:rPr>
        <w:t xml:space="preserve"> 2008 </w:t>
      </w:r>
      <w:r w:rsidRPr="00626C2E">
        <w:rPr>
          <w:rFonts w:ascii="Tahoma" w:hAnsi="Tahoma" w:cs="Tahoma"/>
          <w:sz w:val="18"/>
          <w:szCs w:val="18"/>
        </w:rPr>
        <w:t>Premium</w:t>
      </w:r>
      <w:r w:rsidRPr="006F5F06">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6F5F06" w:rsidRDefault="00113634" w:rsidP="00EF2279">
      <w:pPr>
        <w:pStyle w:val="ListParagraph"/>
        <w:ind w:left="1260"/>
        <w:rPr>
          <w:rFonts w:ascii="Tahoma" w:hAnsi="Tahoma" w:cs="Tahoma"/>
          <w:sz w:val="18"/>
          <w:szCs w:val="18"/>
          <w:lang w:val="ru-RU"/>
        </w:rPr>
      </w:pPr>
    </w:p>
    <w:p w:rsidR="00113634" w:rsidRPr="006F5F06" w:rsidRDefault="00113634" w:rsidP="00957DE8">
      <w:pPr>
        <w:ind w:left="720"/>
        <w:rPr>
          <w:rFonts w:cs="Tahoma"/>
          <w:szCs w:val="18"/>
          <w:lang w:val="ru-RU"/>
        </w:rPr>
      </w:pPr>
      <w:r w:rsidRPr="006F5F06">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FA2C82" w:rsidRPr="006F5F06">
        <w:rPr>
          <w:rFonts w:cs="Tahoma"/>
          <w:szCs w:val="18"/>
          <w:lang w:val="ru-RU"/>
        </w:rPr>
        <w:t xml:space="preserve"> </w:t>
      </w:r>
      <w:r w:rsidRPr="006F5F06">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FA2C82" w:rsidRPr="006F5F06">
        <w:rPr>
          <w:rFonts w:cs="Tahoma"/>
          <w:szCs w:val="18"/>
          <w:lang w:val="ru-RU"/>
        </w:rPr>
        <w:t xml:space="preserve"> </w:t>
      </w:r>
      <w:r w:rsidRPr="006F5F06">
        <w:rPr>
          <w:rFonts w:cs="Tahoma"/>
          <w:szCs w:val="18"/>
          <w:lang w:val="ru-RU"/>
        </w:rPr>
        <w:t xml:space="preserve">Для всех продуктов кроме </w:t>
      </w:r>
      <w:r w:rsidRPr="00626C2E">
        <w:rPr>
          <w:rFonts w:cs="Tahoma"/>
          <w:szCs w:val="18"/>
        </w:rPr>
        <w:t>Forefront</w:t>
      </w:r>
      <w:r w:rsidRPr="006F5F06">
        <w:rPr>
          <w:rFonts w:cs="Tahoma"/>
          <w:szCs w:val="18"/>
          <w:lang w:val="ru-RU"/>
        </w:rPr>
        <w:t xml:space="preserve"> </w:t>
      </w:r>
      <w:r w:rsidRPr="00626C2E">
        <w:rPr>
          <w:rFonts w:cs="Tahoma"/>
          <w:szCs w:val="18"/>
        </w:rPr>
        <w:t>Protection</w:t>
      </w:r>
      <w:r w:rsidRPr="006F5F06">
        <w:rPr>
          <w:rFonts w:cs="Tahoma"/>
          <w:szCs w:val="18"/>
          <w:lang w:val="ru-RU"/>
        </w:rPr>
        <w:t xml:space="preserve"> для </w:t>
      </w:r>
      <w:r w:rsidRPr="00626C2E">
        <w:rPr>
          <w:rFonts w:cs="Tahoma"/>
          <w:szCs w:val="18"/>
        </w:rPr>
        <w:t>Exchange</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FA2C82" w:rsidRPr="006F5F06">
        <w:rPr>
          <w:rFonts w:cs="Tahoma"/>
          <w:szCs w:val="18"/>
          <w:lang w:val="ru-RU"/>
        </w:rPr>
        <w:t xml:space="preserve"> </w:t>
      </w:r>
      <w:r w:rsidRPr="006F5F06">
        <w:rPr>
          <w:rFonts w:cs="Tahoma"/>
          <w:szCs w:val="18"/>
          <w:lang w:val="ru-RU"/>
        </w:rPr>
        <w:t xml:space="preserve">Право на использование </w:t>
      </w:r>
      <w:r w:rsidRPr="00626C2E">
        <w:rPr>
          <w:rFonts w:cs="Tahoma"/>
          <w:szCs w:val="18"/>
        </w:rPr>
        <w:t>Forefront</w:t>
      </w:r>
      <w:r w:rsidRPr="006F5F06">
        <w:rPr>
          <w:rFonts w:cs="Tahoma"/>
          <w:szCs w:val="18"/>
          <w:lang w:val="ru-RU"/>
        </w:rPr>
        <w:t xml:space="preserve"> </w:t>
      </w:r>
      <w:r w:rsidRPr="00626C2E">
        <w:rPr>
          <w:rFonts w:cs="Tahoma"/>
          <w:szCs w:val="18"/>
        </w:rPr>
        <w:t>Protection</w:t>
      </w:r>
      <w:r w:rsidRPr="006F5F06">
        <w:rPr>
          <w:rFonts w:cs="Tahoma"/>
          <w:szCs w:val="18"/>
          <w:lang w:val="ru-RU"/>
        </w:rPr>
        <w:t xml:space="preserve"> для </w:t>
      </w:r>
      <w:r w:rsidRPr="00626C2E">
        <w:rPr>
          <w:rFonts w:cs="Tahoma"/>
          <w:szCs w:val="18"/>
        </w:rPr>
        <w:t>Exchange</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2010 заканчивается после истечения срока действия покрытия </w:t>
      </w:r>
      <w:r w:rsidRPr="00626C2E">
        <w:rPr>
          <w:rFonts w:cs="Tahoma"/>
          <w:szCs w:val="18"/>
        </w:rPr>
        <w:t>Software</w:t>
      </w:r>
      <w:r w:rsidRPr="006F5F06">
        <w:rPr>
          <w:rFonts w:cs="Tahoma"/>
          <w:szCs w:val="18"/>
          <w:lang w:val="ru-RU"/>
        </w:rPr>
        <w:t xml:space="preserve"> </w:t>
      </w:r>
      <w:r w:rsidRPr="00626C2E">
        <w:rPr>
          <w:rFonts w:cs="Tahoma"/>
          <w:szCs w:val="18"/>
        </w:rPr>
        <w:t>Assurance</w:t>
      </w:r>
      <w:r w:rsidRPr="006F5F06">
        <w:rPr>
          <w:rFonts w:cs="Tahoma"/>
          <w:szCs w:val="18"/>
          <w:lang w:val="ru-RU"/>
        </w:rPr>
        <w:t xml:space="preserve"> для соответствующих лицензий.</w:t>
      </w:r>
      <w:r w:rsidR="00FA2C82" w:rsidRPr="006F5F06">
        <w:rPr>
          <w:rFonts w:cs="Tahoma"/>
          <w:szCs w:val="18"/>
          <w:lang w:val="ru-RU"/>
        </w:rPr>
        <w:t xml:space="preserve"> </w:t>
      </w:r>
      <w:r w:rsidRPr="006F5F06">
        <w:rPr>
          <w:rFonts w:cs="Tahoma"/>
          <w:szCs w:val="18"/>
          <w:lang w:val="ru-RU"/>
        </w:rPr>
        <w:t>Во всех случаях бесплатные лицензии нельзя передавать отдельно от соответствующих лицензий.</w:t>
      </w:r>
    </w:p>
    <w:p w:rsidR="00113634" w:rsidRPr="006F5F06" w:rsidRDefault="00113634" w:rsidP="00957DE8">
      <w:pPr>
        <w:pStyle w:val="ListParagraph"/>
        <w:spacing w:after="60"/>
        <w:contextualSpacing w:val="0"/>
        <w:rPr>
          <w:rFonts w:ascii="Tahoma" w:hAnsi="Tahoma" w:cs="Tahoma"/>
          <w:sz w:val="18"/>
          <w:szCs w:val="18"/>
          <w:lang w:val="ru-RU"/>
        </w:rPr>
      </w:pPr>
      <w:r w:rsidRPr="006F5F06">
        <w:rPr>
          <w:rFonts w:ascii="Tahoma" w:hAnsi="Tahoma" w:cs="Tahoma"/>
          <w:b/>
          <w:sz w:val="18"/>
          <w:szCs w:val="18"/>
          <w:lang w:val="ru-RU"/>
        </w:rPr>
        <w:t xml:space="preserve">Дополнительные права на использование для клиентских лицензий </w:t>
      </w:r>
      <w:r w:rsidRPr="00626C2E">
        <w:rPr>
          <w:rFonts w:ascii="Tahoma" w:hAnsi="Tahoma" w:cs="Tahoma"/>
          <w:b/>
          <w:sz w:val="18"/>
          <w:szCs w:val="18"/>
        </w:rPr>
        <w:t>Windows</w:t>
      </w:r>
      <w:r w:rsidRPr="006F5F06">
        <w:rPr>
          <w:rFonts w:ascii="Tahoma" w:hAnsi="Tahoma" w:cs="Tahoma"/>
          <w:b/>
          <w:sz w:val="18"/>
          <w:szCs w:val="18"/>
          <w:lang w:val="ru-RU"/>
        </w:rPr>
        <w:t xml:space="preserve"> </w:t>
      </w:r>
      <w:r w:rsidRPr="00626C2E">
        <w:rPr>
          <w:rFonts w:ascii="Tahoma" w:hAnsi="Tahoma" w:cs="Tahoma"/>
          <w:b/>
          <w:sz w:val="18"/>
          <w:szCs w:val="18"/>
        </w:rPr>
        <w:t>Essential</w:t>
      </w:r>
      <w:r w:rsidRPr="006F5F06">
        <w:rPr>
          <w:rFonts w:ascii="Tahoma" w:hAnsi="Tahoma" w:cs="Tahoma"/>
          <w:b/>
          <w:sz w:val="18"/>
          <w:szCs w:val="18"/>
          <w:lang w:val="ru-RU"/>
        </w:rPr>
        <w:t xml:space="preserve"> </w:t>
      </w:r>
      <w:r w:rsidRPr="00626C2E">
        <w:rPr>
          <w:rFonts w:ascii="Tahoma" w:hAnsi="Tahoma" w:cs="Tahoma"/>
          <w:b/>
          <w:sz w:val="18"/>
          <w:szCs w:val="18"/>
        </w:rPr>
        <w:t>Business</w:t>
      </w:r>
      <w:r w:rsidRPr="006F5F06">
        <w:rPr>
          <w:rFonts w:ascii="Tahoma" w:hAnsi="Tahoma" w:cs="Tahoma"/>
          <w:b/>
          <w:sz w:val="18"/>
          <w:szCs w:val="18"/>
          <w:lang w:val="ru-RU"/>
        </w:rPr>
        <w:t xml:space="preserve"> </w:t>
      </w:r>
      <w:r w:rsidRPr="00626C2E">
        <w:rPr>
          <w:rFonts w:ascii="Tahoma" w:hAnsi="Tahoma" w:cs="Tahoma"/>
          <w:b/>
          <w:sz w:val="18"/>
          <w:szCs w:val="18"/>
        </w:rPr>
        <w:t>Server</w:t>
      </w:r>
      <w:r w:rsidRPr="006F5F06">
        <w:rPr>
          <w:rFonts w:ascii="Tahoma" w:hAnsi="Tahoma" w:cs="Tahoma"/>
          <w:b/>
          <w:sz w:val="18"/>
          <w:szCs w:val="18"/>
          <w:lang w:val="ru-RU"/>
        </w:rPr>
        <w:t xml:space="preserve"> (</w:t>
      </w:r>
      <w:r w:rsidRPr="00626C2E">
        <w:rPr>
          <w:rFonts w:ascii="Tahoma" w:hAnsi="Tahoma" w:cs="Tahoma"/>
          <w:b/>
          <w:sz w:val="18"/>
          <w:szCs w:val="18"/>
        </w:rPr>
        <w:t>EBS</w:t>
      </w:r>
      <w:r w:rsidRPr="006F5F06">
        <w:rPr>
          <w:rFonts w:ascii="Tahoma" w:hAnsi="Tahoma" w:cs="Tahoma"/>
          <w:b/>
          <w:sz w:val="18"/>
          <w:szCs w:val="18"/>
          <w:lang w:val="ru-RU"/>
        </w:rPr>
        <w:t>) 2008</w:t>
      </w:r>
      <w:r w:rsidRPr="00626C2E">
        <w:rPr>
          <w:rFonts w:ascii="Tahoma" w:hAnsi="Tahoma" w:cs="Tahoma"/>
          <w:b/>
          <w:sz w:val="18"/>
          <w:szCs w:val="18"/>
        </w:rPr>
        <w:t> CAL</w:t>
      </w:r>
    </w:p>
    <w:p w:rsidR="00113634" w:rsidRPr="006F5F06" w:rsidRDefault="00113634" w:rsidP="00957DE8">
      <w:pPr>
        <w:ind w:left="720"/>
        <w:rPr>
          <w:rFonts w:cs="Tahoma"/>
          <w:szCs w:val="18"/>
          <w:lang w:val="ru-RU"/>
        </w:rPr>
      </w:pPr>
      <w:r w:rsidRPr="006F5F06">
        <w:rPr>
          <w:rFonts w:cs="Tahoma"/>
          <w:szCs w:val="18"/>
          <w:lang w:val="ru-RU"/>
        </w:rPr>
        <w:t xml:space="preserve">Несмотря на любые противоречащие положения в правах на использование продуктов для </w:t>
      </w:r>
      <w:r w:rsidRPr="00626C2E">
        <w:rPr>
          <w:rFonts w:cs="Tahoma"/>
          <w:szCs w:val="18"/>
        </w:rPr>
        <w:t>Windows</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2008 и </w:t>
      </w:r>
      <w:r w:rsidRPr="00626C2E">
        <w:rPr>
          <w:rFonts w:cs="Tahoma"/>
          <w:szCs w:val="18"/>
        </w:rPr>
        <w:t>Exchange</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2007 </w:t>
      </w:r>
      <w:r w:rsidRPr="00626C2E">
        <w:rPr>
          <w:rFonts w:cs="Tahoma"/>
          <w:szCs w:val="18"/>
        </w:rPr>
        <w:t>Standard</w:t>
      </w:r>
      <w:r w:rsidRPr="006F5F06">
        <w:rPr>
          <w:rFonts w:cs="Tahoma"/>
          <w:szCs w:val="18"/>
          <w:lang w:val="ru-RU"/>
        </w:rPr>
        <w:t xml:space="preserve">, клиенты могут использовать свои лицензии </w:t>
      </w:r>
      <w:r w:rsidRPr="00626C2E">
        <w:rPr>
          <w:rFonts w:cs="Tahoma"/>
          <w:szCs w:val="18"/>
        </w:rPr>
        <w:t>EBS</w:t>
      </w:r>
      <w:r w:rsidRPr="006F5F06">
        <w:rPr>
          <w:rFonts w:cs="Tahoma"/>
          <w:szCs w:val="18"/>
          <w:lang w:val="ru-RU"/>
        </w:rPr>
        <w:t xml:space="preserve"> 2008 </w:t>
      </w:r>
      <w:r w:rsidRPr="00626C2E">
        <w:rPr>
          <w:rFonts w:cs="Tahoma"/>
          <w:szCs w:val="18"/>
        </w:rPr>
        <w:t>CAL</w:t>
      </w:r>
      <w:r w:rsidRPr="006F5F06">
        <w:rPr>
          <w:rFonts w:cs="Tahoma"/>
          <w:szCs w:val="18"/>
          <w:lang w:val="ru-RU"/>
        </w:rPr>
        <w:t xml:space="preserve"> </w:t>
      </w:r>
      <w:r w:rsidRPr="00626C2E">
        <w:rPr>
          <w:rFonts w:cs="Tahoma"/>
          <w:szCs w:val="18"/>
        </w:rPr>
        <w:t>Suite</w:t>
      </w:r>
      <w:r w:rsidRPr="006F5F06">
        <w:rPr>
          <w:rFonts w:cs="Tahoma"/>
          <w:szCs w:val="18"/>
          <w:lang w:val="ru-RU"/>
        </w:rPr>
        <w:t xml:space="preserve"> и </w:t>
      </w:r>
      <w:r w:rsidRPr="00626C2E">
        <w:rPr>
          <w:rFonts w:cs="Tahoma"/>
          <w:szCs w:val="18"/>
        </w:rPr>
        <w:t>EBS</w:t>
      </w:r>
      <w:r w:rsidRPr="006F5F06">
        <w:rPr>
          <w:rFonts w:cs="Tahoma"/>
          <w:szCs w:val="18"/>
          <w:lang w:val="ru-RU"/>
        </w:rPr>
        <w:t xml:space="preserve"> 2008 </w:t>
      </w:r>
      <w:r w:rsidRPr="00626C2E">
        <w:rPr>
          <w:rFonts w:cs="Tahoma"/>
          <w:szCs w:val="18"/>
        </w:rPr>
        <w:t>CAL</w:t>
      </w:r>
      <w:r w:rsidRPr="006F5F06">
        <w:rPr>
          <w:rFonts w:cs="Tahoma"/>
          <w:szCs w:val="18"/>
          <w:lang w:val="ru-RU"/>
        </w:rPr>
        <w:t xml:space="preserve"> </w:t>
      </w:r>
      <w:r w:rsidRPr="00626C2E">
        <w:rPr>
          <w:rFonts w:cs="Tahoma"/>
          <w:szCs w:val="18"/>
        </w:rPr>
        <w:t>Suite</w:t>
      </w:r>
      <w:r w:rsidRPr="006F5F06">
        <w:rPr>
          <w:rFonts w:cs="Tahoma"/>
          <w:szCs w:val="18"/>
          <w:lang w:val="ru-RU"/>
        </w:rPr>
        <w:t xml:space="preserve"> </w:t>
      </w:r>
      <w:r w:rsidRPr="00626C2E">
        <w:rPr>
          <w:rFonts w:cs="Tahoma"/>
          <w:szCs w:val="18"/>
        </w:rPr>
        <w:t>for</w:t>
      </w:r>
      <w:r w:rsidRPr="006F5F06">
        <w:rPr>
          <w:rFonts w:cs="Tahoma"/>
          <w:szCs w:val="18"/>
          <w:lang w:val="ru-RU"/>
        </w:rPr>
        <w:t xml:space="preserve"> </w:t>
      </w:r>
      <w:r w:rsidRPr="00626C2E">
        <w:rPr>
          <w:rFonts w:cs="Tahoma"/>
          <w:szCs w:val="18"/>
        </w:rPr>
        <w:t>Premium</w:t>
      </w:r>
      <w:r w:rsidRPr="006F5F06">
        <w:rPr>
          <w:rFonts w:cs="Tahoma"/>
          <w:szCs w:val="18"/>
          <w:lang w:val="ru-RU"/>
        </w:rPr>
        <w:t xml:space="preserve"> </w:t>
      </w:r>
      <w:r w:rsidRPr="00626C2E">
        <w:rPr>
          <w:rFonts w:cs="Tahoma"/>
          <w:szCs w:val="18"/>
        </w:rPr>
        <w:t>Users</w:t>
      </w:r>
      <w:r w:rsidRPr="006F5F06">
        <w:rPr>
          <w:rFonts w:cs="Tahoma"/>
          <w:szCs w:val="18"/>
          <w:lang w:val="ru-RU"/>
        </w:rPr>
        <w:t xml:space="preserve"> </w:t>
      </w:r>
      <w:r w:rsidRPr="00626C2E">
        <w:rPr>
          <w:rFonts w:cs="Tahoma"/>
          <w:szCs w:val="18"/>
        </w:rPr>
        <w:t>and</w:t>
      </w:r>
      <w:r w:rsidRPr="006F5F06">
        <w:rPr>
          <w:rFonts w:cs="Tahoma"/>
          <w:szCs w:val="18"/>
          <w:lang w:val="ru-RU"/>
        </w:rPr>
        <w:t xml:space="preserve"> </w:t>
      </w:r>
      <w:r w:rsidRPr="00626C2E">
        <w:rPr>
          <w:rFonts w:cs="Tahoma"/>
          <w:szCs w:val="18"/>
        </w:rPr>
        <w:t>Devices</w:t>
      </w:r>
      <w:r w:rsidRPr="006F5F06">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626C2E">
        <w:rPr>
          <w:rFonts w:cs="Tahoma"/>
          <w:szCs w:val="18"/>
        </w:rPr>
        <w:t>EBS</w:t>
      </w:r>
      <w:r w:rsidRPr="006F5F06">
        <w:rPr>
          <w:rFonts w:cs="Tahoma"/>
          <w:szCs w:val="18"/>
          <w:lang w:val="ru-RU"/>
        </w:rPr>
        <w:t xml:space="preserve"> 2008. Кроме того, несмотря на любые противоречащие положения в правах на использование продуктов для </w:t>
      </w:r>
      <w:r w:rsidRPr="00626C2E">
        <w:rPr>
          <w:rFonts w:cs="Tahoma"/>
          <w:szCs w:val="18"/>
        </w:rPr>
        <w:t>SQL</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2008 </w:t>
      </w:r>
      <w:r w:rsidRPr="00626C2E">
        <w:rPr>
          <w:rFonts w:cs="Tahoma"/>
          <w:szCs w:val="18"/>
        </w:rPr>
        <w:t>Standard</w:t>
      </w:r>
      <w:r w:rsidRPr="006F5F06">
        <w:rPr>
          <w:rFonts w:cs="Tahoma"/>
          <w:szCs w:val="18"/>
          <w:lang w:val="ru-RU"/>
        </w:rPr>
        <w:t xml:space="preserve">, клиенты могут использовать свои лицензии </w:t>
      </w:r>
      <w:r w:rsidRPr="00626C2E">
        <w:rPr>
          <w:rFonts w:cs="Tahoma"/>
          <w:szCs w:val="18"/>
        </w:rPr>
        <w:t>EBS</w:t>
      </w:r>
      <w:r w:rsidRPr="006F5F06">
        <w:rPr>
          <w:rFonts w:cs="Tahoma"/>
          <w:szCs w:val="18"/>
          <w:lang w:val="ru-RU"/>
        </w:rPr>
        <w:t xml:space="preserve"> 2008 </w:t>
      </w:r>
      <w:r w:rsidRPr="00626C2E">
        <w:rPr>
          <w:rFonts w:cs="Tahoma"/>
          <w:szCs w:val="18"/>
        </w:rPr>
        <w:t>CAL</w:t>
      </w:r>
      <w:r w:rsidRPr="006F5F06">
        <w:rPr>
          <w:rFonts w:cs="Tahoma"/>
          <w:szCs w:val="18"/>
          <w:lang w:val="ru-RU"/>
        </w:rPr>
        <w:t xml:space="preserve"> </w:t>
      </w:r>
      <w:r w:rsidRPr="00626C2E">
        <w:rPr>
          <w:rFonts w:cs="Tahoma"/>
          <w:szCs w:val="18"/>
        </w:rPr>
        <w:t>Suite</w:t>
      </w:r>
      <w:r w:rsidRPr="006F5F06">
        <w:rPr>
          <w:rFonts w:cs="Tahoma"/>
          <w:szCs w:val="18"/>
          <w:lang w:val="ru-RU"/>
        </w:rPr>
        <w:t xml:space="preserve"> </w:t>
      </w:r>
      <w:r w:rsidRPr="00626C2E">
        <w:rPr>
          <w:rFonts w:cs="Tahoma"/>
          <w:szCs w:val="18"/>
        </w:rPr>
        <w:t>for</w:t>
      </w:r>
      <w:r w:rsidRPr="006F5F06">
        <w:rPr>
          <w:rFonts w:cs="Tahoma"/>
          <w:szCs w:val="18"/>
          <w:lang w:val="ru-RU"/>
        </w:rPr>
        <w:t xml:space="preserve"> </w:t>
      </w:r>
      <w:r w:rsidRPr="00626C2E">
        <w:rPr>
          <w:rFonts w:cs="Tahoma"/>
          <w:szCs w:val="18"/>
        </w:rPr>
        <w:t>Premium</w:t>
      </w:r>
      <w:r w:rsidRPr="006F5F06">
        <w:rPr>
          <w:rFonts w:cs="Tahoma"/>
          <w:szCs w:val="18"/>
          <w:lang w:val="ru-RU"/>
        </w:rPr>
        <w:t xml:space="preserve"> </w:t>
      </w:r>
      <w:r w:rsidRPr="00626C2E">
        <w:rPr>
          <w:rFonts w:cs="Tahoma"/>
          <w:szCs w:val="18"/>
        </w:rPr>
        <w:t>Users</w:t>
      </w:r>
      <w:r w:rsidRPr="006F5F06">
        <w:rPr>
          <w:rFonts w:cs="Tahoma"/>
          <w:szCs w:val="18"/>
          <w:lang w:val="ru-RU"/>
        </w:rPr>
        <w:t xml:space="preserve"> </w:t>
      </w:r>
      <w:r w:rsidRPr="00626C2E">
        <w:rPr>
          <w:rFonts w:cs="Tahoma"/>
          <w:szCs w:val="18"/>
        </w:rPr>
        <w:t>and</w:t>
      </w:r>
      <w:r w:rsidRPr="006F5F06">
        <w:rPr>
          <w:rFonts w:cs="Tahoma"/>
          <w:szCs w:val="18"/>
          <w:lang w:val="ru-RU"/>
        </w:rPr>
        <w:t xml:space="preserve"> </w:t>
      </w:r>
      <w:r w:rsidRPr="00626C2E">
        <w:rPr>
          <w:rFonts w:cs="Tahoma"/>
          <w:szCs w:val="18"/>
        </w:rPr>
        <w:t>Devices</w:t>
      </w:r>
      <w:r w:rsidRPr="006F5F06">
        <w:rPr>
          <w:rFonts w:cs="Tahoma"/>
          <w:szCs w:val="18"/>
          <w:lang w:val="ru-RU"/>
        </w:rPr>
        <w:t xml:space="preserve"> для доступа к своим лицензированным экземплярам </w:t>
      </w:r>
      <w:r w:rsidRPr="00626C2E">
        <w:rPr>
          <w:rFonts w:cs="Tahoma"/>
          <w:szCs w:val="18"/>
        </w:rPr>
        <w:t>SQL</w:t>
      </w:r>
      <w:r w:rsidRPr="006F5F06">
        <w:rPr>
          <w:rFonts w:cs="Tahoma"/>
          <w:szCs w:val="18"/>
          <w:lang w:val="ru-RU"/>
        </w:rPr>
        <w:t xml:space="preserve"> </w:t>
      </w:r>
      <w:r w:rsidRPr="00626C2E">
        <w:rPr>
          <w:rFonts w:cs="Tahoma"/>
          <w:szCs w:val="18"/>
        </w:rPr>
        <w:t>Server</w:t>
      </w:r>
      <w:r w:rsidRPr="006F5F06">
        <w:rPr>
          <w:rFonts w:cs="Tahoma"/>
          <w:szCs w:val="18"/>
          <w:lang w:val="ru-RU"/>
        </w:rPr>
        <w:t xml:space="preserve"> 2008 </w:t>
      </w:r>
      <w:r w:rsidRPr="00626C2E">
        <w:rPr>
          <w:rFonts w:cs="Tahoma"/>
          <w:szCs w:val="18"/>
        </w:rPr>
        <w:t>Standard</w:t>
      </w:r>
      <w:r w:rsidRPr="006F5F06">
        <w:rPr>
          <w:rFonts w:cs="Tahoma"/>
          <w:szCs w:val="18"/>
          <w:lang w:val="ru-RU"/>
        </w:rPr>
        <w:t xml:space="preserve"> внутри или за пределами домена </w:t>
      </w:r>
      <w:r w:rsidRPr="00626C2E">
        <w:rPr>
          <w:rFonts w:cs="Tahoma"/>
          <w:szCs w:val="18"/>
        </w:rPr>
        <w:t>EBS</w:t>
      </w:r>
      <w:r w:rsidRPr="006F5F06">
        <w:rPr>
          <w:rFonts w:cs="Tahoma"/>
          <w:szCs w:val="18"/>
          <w:lang w:val="ru-RU"/>
        </w:rPr>
        <w:t xml:space="preserve"> 2008.</w:t>
      </w:r>
    </w:p>
    <w:p w:rsidR="00113634" w:rsidRPr="006F5F06" w:rsidRDefault="00113634" w:rsidP="00EF2279">
      <w:pPr>
        <w:tabs>
          <w:tab w:val="left" w:pos="1260"/>
        </w:tabs>
        <w:ind w:left="1260"/>
        <w:rPr>
          <w:rFonts w:cs="Tahoma"/>
          <w:szCs w:val="18"/>
          <w:lang w:val="ru-RU"/>
        </w:rPr>
      </w:pPr>
    </w:p>
    <w:p w:rsidR="00113634" w:rsidRPr="006F5F06" w:rsidRDefault="00113634" w:rsidP="00957DE8">
      <w:pPr>
        <w:tabs>
          <w:tab w:val="left" w:pos="1260"/>
        </w:tabs>
        <w:ind w:left="720"/>
        <w:rPr>
          <w:rFonts w:cs="Tahoma"/>
          <w:szCs w:val="18"/>
          <w:lang w:val="ru-RU"/>
        </w:rPr>
      </w:pPr>
      <w:r w:rsidRPr="006F5F06">
        <w:rPr>
          <w:rFonts w:cs="Tahoma"/>
          <w:szCs w:val="18"/>
          <w:lang w:val="ru-RU"/>
        </w:rPr>
        <w:t xml:space="preserve">Для клиентов с лицензиями </w:t>
      </w:r>
      <w:r w:rsidRPr="00626C2E">
        <w:rPr>
          <w:rFonts w:cs="Tahoma"/>
          <w:szCs w:val="18"/>
        </w:rPr>
        <w:t>Windows</w:t>
      </w:r>
      <w:r w:rsidRPr="006F5F06">
        <w:rPr>
          <w:rFonts w:cs="Tahoma"/>
          <w:szCs w:val="18"/>
          <w:lang w:val="ru-RU"/>
        </w:rPr>
        <w:t xml:space="preserve"> </w:t>
      </w:r>
      <w:r w:rsidRPr="00626C2E">
        <w:rPr>
          <w:rFonts w:cs="Tahoma"/>
          <w:szCs w:val="18"/>
        </w:rPr>
        <w:t>Essential</w:t>
      </w:r>
      <w:r w:rsidRPr="006F5F06">
        <w:rPr>
          <w:rFonts w:cs="Tahoma"/>
          <w:szCs w:val="18"/>
          <w:lang w:val="ru-RU"/>
        </w:rPr>
        <w:t xml:space="preserve"> </w:t>
      </w:r>
      <w:r w:rsidRPr="00626C2E">
        <w:rPr>
          <w:rFonts w:cs="Tahoma"/>
          <w:szCs w:val="18"/>
        </w:rPr>
        <w:t>Business</w:t>
      </w:r>
      <w:r w:rsidRPr="006F5F06">
        <w:rPr>
          <w:rFonts w:cs="Tahoma"/>
          <w:szCs w:val="18"/>
          <w:lang w:val="ru-RU"/>
        </w:rPr>
        <w:t xml:space="preserve"> </w:t>
      </w:r>
      <w:r w:rsidRPr="00626C2E">
        <w:rPr>
          <w:rFonts w:cs="Tahoma"/>
          <w:szCs w:val="18"/>
        </w:rPr>
        <w:t>Server</w:t>
      </w:r>
      <w:r w:rsidRPr="006F5F06">
        <w:rPr>
          <w:rFonts w:cs="Tahoma"/>
          <w:szCs w:val="18"/>
          <w:lang w:val="ru-RU"/>
        </w:rPr>
        <w:t xml:space="preserve"> (</w:t>
      </w:r>
      <w:r w:rsidRPr="00626C2E">
        <w:rPr>
          <w:rFonts w:cs="Tahoma"/>
          <w:szCs w:val="18"/>
        </w:rPr>
        <w:t>EBS</w:t>
      </w:r>
      <w:r w:rsidRPr="006F5F06">
        <w:rPr>
          <w:rFonts w:cs="Tahoma"/>
          <w:szCs w:val="18"/>
          <w:lang w:val="ru-RU"/>
        </w:rPr>
        <w:t xml:space="preserve">) 2008 </w:t>
      </w:r>
      <w:r w:rsidRPr="00626C2E">
        <w:rPr>
          <w:rFonts w:cs="Tahoma"/>
          <w:szCs w:val="18"/>
        </w:rPr>
        <w:t>CAL</w:t>
      </w:r>
      <w:r w:rsidRPr="006F5F06">
        <w:rPr>
          <w:rFonts w:cs="Tahoma"/>
          <w:szCs w:val="18"/>
          <w:lang w:val="ru-RU"/>
        </w:rPr>
        <w:t xml:space="preserve"> и действующим покрытием </w:t>
      </w:r>
      <w:r w:rsidRPr="00626C2E">
        <w:rPr>
          <w:rFonts w:cs="Tahoma"/>
          <w:szCs w:val="18"/>
        </w:rPr>
        <w:t>Software</w:t>
      </w:r>
      <w:r w:rsidRPr="006F5F06">
        <w:rPr>
          <w:rFonts w:cs="Tahoma"/>
          <w:szCs w:val="18"/>
          <w:lang w:val="ru-RU"/>
        </w:rPr>
        <w:t xml:space="preserve"> </w:t>
      </w:r>
      <w:r w:rsidRPr="00626C2E">
        <w:rPr>
          <w:rFonts w:cs="Tahoma"/>
          <w:szCs w:val="18"/>
        </w:rPr>
        <w:t>Assurance</w:t>
      </w:r>
      <w:r w:rsidRPr="006F5F06">
        <w:rPr>
          <w:rFonts w:cs="Tahoma"/>
          <w:szCs w:val="18"/>
          <w:lang w:val="ru-RU"/>
        </w:rPr>
        <w:t xml:space="preserve"> на 1 июля 2010 г.:</w:t>
      </w:r>
    </w:p>
    <w:p w:rsidR="00A6493D" w:rsidRPr="006F5F06" w:rsidRDefault="00A6493D" w:rsidP="00EF2279">
      <w:pPr>
        <w:pStyle w:val="ListParagraph"/>
        <w:tabs>
          <w:tab w:val="left" w:pos="1260"/>
        </w:tabs>
        <w:ind w:left="1260"/>
        <w:contextualSpacing w:val="0"/>
        <w:rPr>
          <w:rFonts w:ascii="Tahoma" w:hAnsi="Tahoma" w:cs="Tahoma"/>
          <w:sz w:val="18"/>
          <w:szCs w:val="18"/>
          <w:lang w:val="ru-RU"/>
        </w:rPr>
      </w:pPr>
    </w:p>
    <w:p w:rsidR="00113634" w:rsidRPr="006F5F06" w:rsidRDefault="00113634" w:rsidP="00346F4B">
      <w:pPr>
        <w:pStyle w:val="ListParagraph"/>
        <w:numPr>
          <w:ilvl w:val="0"/>
          <w:numId w:val="120"/>
        </w:numPr>
        <w:tabs>
          <w:tab w:val="left" w:pos="1440"/>
        </w:tabs>
        <w:spacing w:after="60"/>
        <w:contextualSpacing w:val="0"/>
        <w:rPr>
          <w:rFonts w:ascii="Tahoma" w:hAnsi="Tahoma" w:cs="Tahoma"/>
          <w:spacing w:val="-2"/>
          <w:sz w:val="18"/>
          <w:szCs w:val="18"/>
          <w:lang w:val="ru-RU"/>
        </w:rPr>
      </w:pPr>
      <w:r w:rsidRPr="006F5F06">
        <w:rPr>
          <w:rFonts w:ascii="Tahoma" w:hAnsi="Tahoma" w:cs="Tahoma"/>
          <w:spacing w:val="-2"/>
          <w:sz w:val="18"/>
          <w:szCs w:val="18"/>
          <w:lang w:val="ru-RU"/>
        </w:rPr>
        <w:t xml:space="preserve">Клиент имеет право на следующие бесплатные лицензии за каждую имеющуюся у него лицензию </w:t>
      </w:r>
      <w:r w:rsidRPr="00626C2E">
        <w:rPr>
          <w:rFonts w:ascii="Tahoma" w:hAnsi="Tahoma" w:cs="Tahoma"/>
          <w:spacing w:val="-2"/>
          <w:sz w:val="18"/>
          <w:szCs w:val="18"/>
        </w:rPr>
        <w:t>EBS</w:t>
      </w:r>
      <w:r w:rsidRPr="006F5F06">
        <w:rPr>
          <w:rFonts w:ascii="Tahoma" w:hAnsi="Tahoma" w:cs="Tahoma"/>
          <w:spacing w:val="-2"/>
          <w:sz w:val="18"/>
          <w:szCs w:val="18"/>
          <w:lang w:val="ru-RU"/>
        </w:rPr>
        <w:t xml:space="preserve"> 2008 </w:t>
      </w:r>
      <w:r w:rsidRPr="00626C2E">
        <w:rPr>
          <w:rFonts w:ascii="Tahoma" w:hAnsi="Tahoma" w:cs="Tahoma"/>
          <w:spacing w:val="-2"/>
          <w:sz w:val="18"/>
          <w:szCs w:val="18"/>
        </w:rPr>
        <w:t>CAL</w:t>
      </w:r>
      <w:r w:rsidRPr="006F5F06">
        <w:rPr>
          <w:rFonts w:ascii="Tahoma" w:hAnsi="Tahoma" w:cs="Tahoma"/>
          <w:spacing w:val="-2"/>
          <w:sz w:val="18"/>
          <w:szCs w:val="18"/>
          <w:lang w:val="ru-RU"/>
        </w:rPr>
        <w:t xml:space="preserve"> </w:t>
      </w:r>
      <w:r w:rsidRPr="00626C2E">
        <w:rPr>
          <w:rFonts w:ascii="Tahoma" w:hAnsi="Tahoma" w:cs="Tahoma"/>
          <w:spacing w:val="-2"/>
          <w:sz w:val="18"/>
          <w:szCs w:val="18"/>
        </w:rPr>
        <w:t>Suite</w:t>
      </w:r>
      <w:r w:rsidRPr="006F5F06">
        <w:rPr>
          <w:rFonts w:ascii="Tahoma" w:hAnsi="Tahoma" w:cs="Tahoma"/>
          <w:spacing w:val="-2"/>
          <w:sz w:val="18"/>
          <w:szCs w:val="18"/>
          <w:lang w:val="ru-RU"/>
        </w:rPr>
        <w:t xml:space="preserve"> с действующим покрытием </w:t>
      </w:r>
      <w:r w:rsidRPr="00626C2E">
        <w:rPr>
          <w:rFonts w:ascii="Tahoma" w:hAnsi="Tahoma" w:cs="Tahoma"/>
          <w:spacing w:val="-2"/>
          <w:sz w:val="18"/>
          <w:szCs w:val="18"/>
        </w:rPr>
        <w:t>Software</w:t>
      </w:r>
      <w:r w:rsidRPr="006F5F06">
        <w:rPr>
          <w:rFonts w:ascii="Tahoma" w:hAnsi="Tahoma" w:cs="Tahoma"/>
          <w:spacing w:val="-2"/>
          <w:sz w:val="18"/>
          <w:szCs w:val="18"/>
          <w:lang w:val="ru-RU"/>
        </w:rPr>
        <w:t xml:space="preserve"> </w:t>
      </w:r>
      <w:r w:rsidRPr="00626C2E">
        <w:rPr>
          <w:rFonts w:ascii="Tahoma" w:hAnsi="Tahoma" w:cs="Tahoma"/>
          <w:spacing w:val="-2"/>
          <w:sz w:val="18"/>
          <w:szCs w:val="18"/>
        </w:rPr>
        <w:t>Assurance</w:t>
      </w:r>
      <w:r w:rsidRPr="006F5F06">
        <w:rPr>
          <w:rFonts w:ascii="Tahoma" w:hAnsi="Tahoma" w:cs="Tahoma"/>
          <w:spacing w:val="-2"/>
          <w:sz w:val="18"/>
          <w:szCs w:val="18"/>
          <w:lang w:val="ru-RU"/>
        </w:rPr>
        <w:t xml:space="preserve"> на 1 июля 2010 г.:</w:t>
      </w:r>
    </w:p>
    <w:p w:rsidR="00113634" w:rsidRPr="00626C2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626C2E">
        <w:rPr>
          <w:rFonts w:ascii="Tahoma" w:hAnsi="Tahoma" w:cs="Tahoma"/>
          <w:sz w:val="18"/>
          <w:szCs w:val="18"/>
        </w:rPr>
        <w:t>1 клиентская лицензия Windows Server 2008 CAL</w:t>
      </w:r>
    </w:p>
    <w:p w:rsidR="00113634" w:rsidRPr="00626C2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626C2E">
        <w:rPr>
          <w:rFonts w:ascii="Tahoma" w:hAnsi="Tahoma" w:cs="Tahoma"/>
          <w:sz w:val="18"/>
          <w:szCs w:val="18"/>
        </w:rPr>
        <w:t>1 лицензия Exchange Server 2010 Standard CAL</w:t>
      </w:r>
    </w:p>
    <w:p w:rsidR="00113634" w:rsidRPr="006F5F06"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ru-RU"/>
        </w:rPr>
      </w:pPr>
      <w:r w:rsidRPr="006F5F06">
        <w:rPr>
          <w:rFonts w:ascii="Tahoma" w:hAnsi="Tahoma" w:cs="Tahoma"/>
          <w:sz w:val="18"/>
          <w:szCs w:val="18"/>
          <w:lang w:val="ru-RU"/>
        </w:rPr>
        <w:t xml:space="preserve">1 подписная лицензия «на пользователя» или «на устройство» для </w:t>
      </w:r>
      <w:r w:rsidRPr="00626C2E">
        <w:rPr>
          <w:rFonts w:ascii="Tahoma" w:hAnsi="Tahoma" w:cs="Tahoma"/>
          <w:sz w:val="18"/>
          <w:szCs w:val="18"/>
        </w:rPr>
        <w:t>Forefront</w:t>
      </w:r>
      <w:r w:rsidRPr="006F5F06">
        <w:rPr>
          <w:rFonts w:ascii="Tahoma" w:hAnsi="Tahoma" w:cs="Tahoma"/>
          <w:sz w:val="18"/>
          <w:szCs w:val="18"/>
          <w:lang w:val="ru-RU"/>
        </w:rPr>
        <w:t xml:space="preserve"> </w:t>
      </w:r>
      <w:r w:rsidRPr="00626C2E">
        <w:rPr>
          <w:rFonts w:ascii="Tahoma" w:hAnsi="Tahoma" w:cs="Tahoma"/>
          <w:sz w:val="18"/>
          <w:szCs w:val="18"/>
        </w:rPr>
        <w:t>Protection</w:t>
      </w:r>
      <w:r w:rsidRPr="006F5F06">
        <w:rPr>
          <w:rFonts w:ascii="Tahoma" w:hAnsi="Tahoma" w:cs="Tahoma"/>
          <w:sz w:val="18"/>
          <w:szCs w:val="18"/>
          <w:lang w:val="ru-RU"/>
        </w:rPr>
        <w:t xml:space="preserve"> для </w:t>
      </w:r>
      <w:r w:rsidRPr="00626C2E">
        <w:rPr>
          <w:rFonts w:ascii="Tahoma" w:hAnsi="Tahoma" w:cs="Tahoma"/>
          <w:sz w:val="18"/>
          <w:szCs w:val="18"/>
        </w:rPr>
        <w:t>Exchange</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2010</w:t>
      </w:r>
    </w:p>
    <w:p w:rsidR="00A6493D" w:rsidRPr="006F5F06" w:rsidRDefault="00A6493D" w:rsidP="00A434A4">
      <w:pPr>
        <w:pStyle w:val="ListParagraph"/>
        <w:tabs>
          <w:tab w:val="num" w:pos="1800"/>
        </w:tabs>
        <w:spacing w:after="60"/>
        <w:ind w:left="1800"/>
        <w:contextualSpacing w:val="0"/>
        <w:rPr>
          <w:rFonts w:ascii="Tahoma" w:hAnsi="Tahoma" w:cs="Tahoma"/>
          <w:sz w:val="18"/>
          <w:szCs w:val="18"/>
          <w:lang w:val="ru-RU"/>
        </w:rPr>
      </w:pPr>
    </w:p>
    <w:p w:rsidR="00113634" w:rsidRPr="00626C2E"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6F5F06">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626C2E">
        <w:rPr>
          <w:rFonts w:ascii="Tahoma" w:hAnsi="Tahoma" w:cs="Tahoma"/>
          <w:sz w:val="18"/>
          <w:szCs w:val="18"/>
        </w:rPr>
        <w:t>EBS 2008 CAL Suite for Premium Users and Devices с действующим покрытием Software Assurance на 1 июля 2010 г.:</w:t>
      </w:r>
    </w:p>
    <w:p w:rsidR="00113634" w:rsidRPr="00626C2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626C2E">
        <w:rPr>
          <w:rFonts w:ascii="Tahoma" w:hAnsi="Tahoma" w:cs="Tahoma"/>
          <w:sz w:val="18"/>
          <w:szCs w:val="18"/>
        </w:rPr>
        <w:t>Windows Server 2008 CAL</w:t>
      </w:r>
    </w:p>
    <w:p w:rsidR="00113634" w:rsidRPr="00626C2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626C2E">
        <w:rPr>
          <w:rFonts w:ascii="Tahoma" w:hAnsi="Tahoma" w:cs="Tahoma"/>
          <w:sz w:val="18"/>
          <w:szCs w:val="18"/>
        </w:rPr>
        <w:t>Exchange Server 2010 Standard CAL</w:t>
      </w:r>
    </w:p>
    <w:p w:rsidR="002512D3" w:rsidRPr="00626C2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626C2E">
        <w:rPr>
          <w:rFonts w:ascii="Tahoma" w:hAnsi="Tahoma" w:cs="Tahoma"/>
          <w:sz w:val="18"/>
          <w:szCs w:val="18"/>
        </w:rPr>
        <w:t>SQL Server 2008 R2 CAL</w:t>
      </w:r>
    </w:p>
    <w:p w:rsidR="00113634" w:rsidRPr="006F5F06"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ru-RU"/>
        </w:rPr>
      </w:pPr>
      <w:r w:rsidRPr="006F5F06">
        <w:rPr>
          <w:rFonts w:ascii="Tahoma" w:hAnsi="Tahoma" w:cs="Tahoma"/>
          <w:sz w:val="18"/>
          <w:szCs w:val="18"/>
          <w:lang w:val="ru-RU"/>
        </w:rPr>
        <w:t xml:space="preserve">1 подписная лицензия «на пользователя» или «на устройство» для </w:t>
      </w:r>
      <w:r w:rsidRPr="00626C2E">
        <w:rPr>
          <w:rFonts w:ascii="Tahoma" w:hAnsi="Tahoma" w:cs="Tahoma"/>
          <w:sz w:val="18"/>
          <w:szCs w:val="18"/>
        </w:rPr>
        <w:t>Forefront</w:t>
      </w:r>
      <w:r w:rsidRPr="006F5F06">
        <w:rPr>
          <w:rFonts w:ascii="Tahoma" w:hAnsi="Tahoma" w:cs="Tahoma"/>
          <w:sz w:val="18"/>
          <w:szCs w:val="18"/>
          <w:lang w:val="ru-RU"/>
        </w:rPr>
        <w:t xml:space="preserve"> </w:t>
      </w:r>
      <w:r w:rsidRPr="00626C2E">
        <w:rPr>
          <w:rFonts w:ascii="Tahoma" w:hAnsi="Tahoma" w:cs="Tahoma"/>
          <w:sz w:val="18"/>
          <w:szCs w:val="18"/>
        </w:rPr>
        <w:t>Protection</w:t>
      </w:r>
      <w:r w:rsidRPr="006F5F06">
        <w:rPr>
          <w:rFonts w:ascii="Tahoma" w:hAnsi="Tahoma" w:cs="Tahoma"/>
          <w:sz w:val="18"/>
          <w:szCs w:val="18"/>
          <w:lang w:val="ru-RU"/>
        </w:rPr>
        <w:t xml:space="preserve"> для </w:t>
      </w:r>
      <w:r w:rsidRPr="00626C2E">
        <w:rPr>
          <w:rFonts w:ascii="Tahoma" w:hAnsi="Tahoma" w:cs="Tahoma"/>
          <w:sz w:val="18"/>
          <w:szCs w:val="18"/>
        </w:rPr>
        <w:t>Exchange</w:t>
      </w:r>
      <w:r w:rsidRPr="006F5F06">
        <w:rPr>
          <w:rFonts w:ascii="Tahoma" w:hAnsi="Tahoma" w:cs="Tahoma"/>
          <w:sz w:val="18"/>
          <w:szCs w:val="18"/>
          <w:lang w:val="ru-RU"/>
        </w:rPr>
        <w:t xml:space="preserve"> </w:t>
      </w:r>
      <w:r w:rsidRPr="00626C2E">
        <w:rPr>
          <w:rFonts w:ascii="Tahoma" w:hAnsi="Tahoma" w:cs="Tahoma"/>
          <w:sz w:val="18"/>
          <w:szCs w:val="18"/>
        </w:rPr>
        <w:t>Server</w:t>
      </w:r>
      <w:r w:rsidRPr="006F5F06">
        <w:rPr>
          <w:rFonts w:ascii="Tahoma" w:hAnsi="Tahoma" w:cs="Tahoma"/>
          <w:sz w:val="18"/>
          <w:szCs w:val="18"/>
          <w:lang w:val="ru-RU"/>
        </w:rPr>
        <w:t xml:space="preserve"> 2010</w:t>
      </w:r>
    </w:p>
    <w:p w:rsidR="00113634" w:rsidRPr="006F5F06" w:rsidRDefault="00113634" w:rsidP="00A434A4">
      <w:pPr>
        <w:pStyle w:val="ListParagraph"/>
        <w:spacing w:after="60"/>
        <w:ind w:left="1980"/>
        <w:contextualSpacing w:val="0"/>
        <w:rPr>
          <w:rFonts w:ascii="Tahoma" w:hAnsi="Tahoma" w:cs="Tahoma"/>
          <w:sz w:val="18"/>
          <w:szCs w:val="18"/>
          <w:lang w:val="ru-RU"/>
        </w:rPr>
      </w:pPr>
      <w:r w:rsidRPr="006F5F06">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626C2E">
        <w:rPr>
          <w:rFonts w:ascii="Tahoma" w:hAnsi="Tahoma" w:cs="Tahoma"/>
          <w:sz w:val="18"/>
          <w:szCs w:val="18"/>
        </w:rPr>
        <w:t>Software</w:t>
      </w:r>
      <w:r w:rsidRPr="006F5F06">
        <w:rPr>
          <w:rFonts w:ascii="Tahoma" w:hAnsi="Tahoma" w:cs="Tahoma"/>
          <w:sz w:val="18"/>
          <w:szCs w:val="18"/>
          <w:lang w:val="ru-RU"/>
        </w:rPr>
        <w:t xml:space="preserve"> </w:t>
      </w:r>
      <w:r w:rsidRPr="00626C2E">
        <w:rPr>
          <w:rFonts w:ascii="Tahoma" w:hAnsi="Tahoma" w:cs="Tahoma"/>
          <w:sz w:val="18"/>
          <w:szCs w:val="18"/>
        </w:rPr>
        <w:t>Assurance</w:t>
      </w:r>
      <w:r w:rsidRPr="006F5F06">
        <w:rPr>
          <w:rFonts w:ascii="Tahoma" w:hAnsi="Tahoma" w:cs="Tahoma"/>
          <w:sz w:val="18"/>
          <w:szCs w:val="18"/>
          <w:lang w:val="ru-RU"/>
        </w:rPr>
        <w:t xml:space="preserve"> для своей соответствующей лицензии </w:t>
      </w:r>
      <w:r w:rsidRPr="00626C2E">
        <w:rPr>
          <w:rFonts w:ascii="Tahoma" w:hAnsi="Tahoma" w:cs="Tahoma"/>
          <w:sz w:val="18"/>
          <w:szCs w:val="18"/>
        </w:rPr>
        <w:t>EBS</w:t>
      </w:r>
      <w:r w:rsidRPr="006F5F06">
        <w:rPr>
          <w:rFonts w:ascii="Tahoma" w:hAnsi="Tahoma" w:cs="Tahoma"/>
          <w:sz w:val="18"/>
          <w:szCs w:val="18"/>
          <w:lang w:val="ru-RU"/>
        </w:rPr>
        <w:t xml:space="preserve"> 2008 </w:t>
      </w:r>
      <w:r w:rsidRPr="00626C2E">
        <w:rPr>
          <w:rFonts w:ascii="Tahoma" w:hAnsi="Tahoma" w:cs="Tahoma"/>
          <w:sz w:val="18"/>
          <w:szCs w:val="18"/>
        </w:rPr>
        <w:t>CAL</w:t>
      </w:r>
      <w:r w:rsidRPr="006F5F06">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6F5F06" w:rsidRDefault="00113634" w:rsidP="00113634">
      <w:pPr>
        <w:rPr>
          <w:rFonts w:cs="Tahoma"/>
          <w:szCs w:val="18"/>
          <w:lang w:val="ru-RU"/>
        </w:rPr>
      </w:pPr>
    </w:p>
    <w:p w:rsidR="001E3F07" w:rsidRPr="006F5F06" w:rsidRDefault="00113634" w:rsidP="003F6BF8">
      <w:pPr>
        <w:ind w:left="720"/>
        <w:rPr>
          <w:rFonts w:cs="Tahoma"/>
          <w:szCs w:val="18"/>
          <w:lang w:val="ru-RU"/>
        </w:rPr>
      </w:pPr>
      <w:r w:rsidRPr="006F5F06">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FA2C82" w:rsidRPr="006F5F06">
        <w:rPr>
          <w:rFonts w:cs="Tahoma"/>
          <w:szCs w:val="18"/>
          <w:lang w:val="ru-RU"/>
        </w:rPr>
        <w:t xml:space="preserve"> </w:t>
      </w:r>
      <w:r w:rsidRPr="006F5F06">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w:t>
      </w:r>
      <w:r w:rsidR="003F6BF8" w:rsidRPr="00626C2E">
        <w:rPr>
          <w:rFonts w:cs="Tahoma"/>
          <w:szCs w:val="18"/>
        </w:rPr>
        <w:t> </w:t>
      </w:r>
      <w:r w:rsidRPr="006F5F06">
        <w:rPr>
          <w:rFonts w:cs="Tahoma"/>
          <w:szCs w:val="18"/>
          <w:lang w:val="ru-RU"/>
        </w:rPr>
        <w:t>правами на использование продуктов для отдельных продуктов.</w:t>
      </w:r>
      <w:r w:rsidR="00FA2C82" w:rsidRPr="006F5F06">
        <w:rPr>
          <w:rFonts w:cs="Tahoma"/>
          <w:szCs w:val="18"/>
          <w:lang w:val="ru-RU"/>
        </w:rPr>
        <w:t xml:space="preserve"> </w:t>
      </w:r>
      <w:r w:rsidRPr="006F5F06">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FA2C82" w:rsidRPr="006F5F06">
        <w:rPr>
          <w:rFonts w:cs="Tahoma"/>
          <w:szCs w:val="18"/>
          <w:lang w:val="ru-RU"/>
        </w:rPr>
        <w:t xml:space="preserve"> </w:t>
      </w:r>
      <w:r w:rsidRPr="006F5F06">
        <w:rPr>
          <w:rFonts w:cs="Tahoma"/>
          <w:szCs w:val="18"/>
          <w:lang w:val="ru-RU"/>
        </w:rPr>
        <w:t>Во всех случаях бесплатные клиентские лицензии нельзя передавать отдельно от соответствующих клиентских лицензий.</w:t>
      </w:r>
      <w:bookmarkStart w:id="1593" w:name="_107_Windows_Azure"/>
      <w:bookmarkEnd w:id="1593"/>
    </w:p>
    <w:p w:rsidR="00DE0D10" w:rsidRPr="006F5F06" w:rsidRDefault="00DE0D10" w:rsidP="00957DE8">
      <w:pPr>
        <w:rPr>
          <w:rFonts w:cs="Tahoma"/>
          <w:szCs w:val="18"/>
          <w:lang w:val="ru-RU"/>
        </w:rPr>
      </w:pPr>
    </w:p>
    <w:p w:rsidR="00023FE7" w:rsidRPr="006F5F06" w:rsidRDefault="00A560B6" w:rsidP="00EF2279">
      <w:pPr>
        <w:pStyle w:val="Heading3"/>
        <w:rPr>
          <w:lang w:val="ru-RU"/>
        </w:rPr>
      </w:pPr>
      <w:bookmarkStart w:id="1594" w:name="_104_Windows_HPC"/>
      <w:bookmarkStart w:id="1595" w:name="_103_Windows_HPC"/>
      <w:bookmarkStart w:id="1596" w:name="Srv_109HPCServer2008_R2Suite"/>
      <w:bookmarkStart w:id="1597" w:name="_Toc336338365"/>
      <w:bookmarkStart w:id="1598" w:name="_Toc363742064"/>
      <w:bookmarkStart w:id="1599" w:name="Srv_96WindowsHighPerfCompSvr08"/>
      <w:bookmarkStart w:id="1600" w:name="Srv_94HPCServer2008_R2Suite"/>
      <w:bookmarkStart w:id="1601" w:name="Srv_106HPCServer2008_R2Suite"/>
      <w:bookmarkEnd w:id="1594"/>
      <w:bookmarkEnd w:id="1595"/>
      <w:r w:rsidRPr="006F5F06">
        <w:rPr>
          <w:rFonts w:ascii="Tahoma" w:hAnsi="Tahoma"/>
          <w:caps/>
          <w:color w:val="F66400"/>
          <w:sz w:val="22"/>
          <w:vertAlign w:val="superscript"/>
          <w:lang w:val="ru-RU"/>
        </w:rPr>
        <w:t xml:space="preserve">103 </w:t>
      </w:r>
      <w:r w:rsidRPr="00416CED">
        <w:rPr>
          <w:rFonts w:ascii="Tahoma" w:hAnsi="Tahoma"/>
          <w:color w:val="F66400"/>
          <w:sz w:val="22"/>
        </w:rPr>
        <w:t>Windows</w:t>
      </w:r>
      <w:r w:rsidRPr="006F5F06">
        <w:rPr>
          <w:rFonts w:ascii="Tahoma" w:hAnsi="Tahoma"/>
          <w:color w:val="F66400"/>
          <w:sz w:val="22"/>
          <w:lang w:val="ru-RU"/>
        </w:rPr>
        <w:t xml:space="preserve"> </w:t>
      </w:r>
      <w:r w:rsidRPr="00416CED">
        <w:rPr>
          <w:rFonts w:ascii="Tahoma" w:hAnsi="Tahoma"/>
          <w:color w:val="F66400"/>
          <w:sz w:val="22"/>
        </w:rPr>
        <w:t>HPC</w:t>
      </w:r>
      <w:r w:rsidRPr="006F5F06">
        <w:rPr>
          <w:rFonts w:ascii="Tahoma" w:hAnsi="Tahoma"/>
          <w:color w:val="F66400"/>
          <w:sz w:val="22"/>
          <w:lang w:val="ru-RU"/>
        </w:rPr>
        <w:t xml:space="preserve"> </w:t>
      </w:r>
      <w:r w:rsidRPr="00416CED">
        <w:rPr>
          <w:rFonts w:ascii="Tahoma" w:hAnsi="Tahoma"/>
          <w:color w:val="F66400"/>
          <w:sz w:val="22"/>
        </w:rPr>
        <w:t>Server</w:t>
      </w:r>
      <w:r w:rsidRPr="006F5F06">
        <w:rPr>
          <w:rFonts w:ascii="Tahoma" w:hAnsi="Tahoma"/>
          <w:color w:val="F66400"/>
          <w:sz w:val="22"/>
          <w:lang w:val="ru-RU"/>
        </w:rPr>
        <w:t xml:space="preserve"> 2008 </w:t>
      </w:r>
      <w:r w:rsidRPr="00416CED">
        <w:rPr>
          <w:rFonts w:ascii="Tahoma" w:hAnsi="Tahoma"/>
          <w:color w:val="F66400"/>
          <w:sz w:val="22"/>
        </w:rPr>
        <w:t>R</w:t>
      </w:r>
      <w:r w:rsidRPr="006F5F06">
        <w:rPr>
          <w:rFonts w:ascii="Tahoma" w:hAnsi="Tahoma"/>
          <w:color w:val="F66400"/>
          <w:sz w:val="22"/>
          <w:lang w:val="ru-RU"/>
        </w:rPr>
        <w:t xml:space="preserve">2 </w:t>
      </w:r>
      <w:r w:rsidRPr="00416CED">
        <w:rPr>
          <w:rFonts w:ascii="Tahoma" w:hAnsi="Tahoma"/>
          <w:color w:val="F66400"/>
          <w:sz w:val="22"/>
        </w:rPr>
        <w:t>Suite</w:t>
      </w:r>
      <w:bookmarkEnd w:id="1596"/>
      <w:bookmarkEnd w:id="1597"/>
      <w:bookmarkEnd w:id="1598"/>
    </w:p>
    <w:bookmarkEnd w:id="1599"/>
    <w:bookmarkEnd w:id="1600"/>
    <w:bookmarkEnd w:id="1601"/>
    <w:p w:rsidR="00023FE7" w:rsidRPr="006F5F06" w:rsidRDefault="00023FE7" w:rsidP="00A434A4">
      <w:pPr>
        <w:pStyle w:val="EndnoteText"/>
        <w:rPr>
          <w:lang w:val="ru-RU"/>
        </w:rPr>
      </w:pPr>
    </w:p>
    <w:p w:rsidR="00A434A4" w:rsidRPr="006F5F06" w:rsidRDefault="001978C7" w:rsidP="00A434A4">
      <w:pPr>
        <w:spacing w:after="60"/>
        <w:ind w:left="720"/>
        <w:rPr>
          <w:spacing w:val="-4"/>
          <w:lang w:val="ru-RU"/>
        </w:rPr>
      </w:pPr>
      <w:r w:rsidRPr="006F5F06">
        <w:rPr>
          <w:b/>
          <w:color w:val="000000"/>
          <w:spacing w:val="-4"/>
          <w:lang w:val="ru-RU"/>
        </w:rPr>
        <w:t xml:space="preserve">Предоставление лицензий в связи с окончанием жизненного цикла выпуска </w:t>
      </w:r>
      <w:r w:rsidRPr="003F6BF8">
        <w:rPr>
          <w:b/>
          <w:color w:val="000000"/>
          <w:spacing w:val="-4"/>
        </w:rPr>
        <w:t>HPC</w:t>
      </w:r>
      <w:r w:rsidRPr="006F5F06">
        <w:rPr>
          <w:b/>
          <w:color w:val="000000"/>
          <w:spacing w:val="-4"/>
          <w:lang w:val="ru-RU"/>
        </w:rPr>
        <w:t xml:space="preserve"> </w:t>
      </w:r>
      <w:r w:rsidRPr="003F6BF8">
        <w:rPr>
          <w:b/>
          <w:color w:val="000000"/>
          <w:spacing w:val="-4"/>
        </w:rPr>
        <w:t>Server</w:t>
      </w:r>
      <w:r w:rsidRPr="006F5F06">
        <w:rPr>
          <w:b/>
          <w:color w:val="000000"/>
          <w:spacing w:val="-4"/>
          <w:lang w:val="ru-RU"/>
        </w:rPr>
        <w:t xml:space="preserve"> </w:t>
      </w:r>
      <w:r w:rsidRPr="003F6BF8">
        <w:rPr>
          <w:b/>
          <w:color w:val="000000"/>
          <w:spacing w:val="-4"/>
        </w:rPr>
        <w:t>Suite</w:t>
      </w:r>
      <w:r w:rsidRPr="006F5F06">
        <w:rPr>
          <w:b/>
          <w:color w:val="000000"/>
          <w:spacing w:val="-4"/>
          <w:lang w:val="ru-RU"/>
        </w:rPr>
        <w:t>:</w:t>
      </w:r>
    </w:p>
    <w:p w:rsidR="001978C7" w:rsidRPr="006F5F06" w:rsidRDefault="001978C7" w:rsidP="00A434A4">
      <w:pPr>
        <w:ind w:left="720"/>
        <w:rPr>
          <w:spacing w:val="-2"/>
          <w:lang w:val="ru-RU"/>
        </w:rPr>
      </w:pPr>
      <w:r w:rsidRPr="003F6BF8">
        <w:rPr>
          <w:color w:val="000000"/>
          <w:spacing w:val="-2"/>
        </w:rPr>
        <w:t>HPC</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w:t>
      </w:r>
      <w:r w:rsidRPr="003F6BF8">
        <w:rPr>
          <w:color w:val="000000"/>
          <w:spacing w:val="-2"/>
        </w:rPr>
        <w:t>Suite</w:t>
      </w:r>
      <w:r w:rsidRPr="006F5F06">
        <w:rPr>
          <w:color w:val="000000"/>
          <w:spacing w:val="-2"/>
          <w:lang w:val="ru-RU"/>
        </w:rPr>
        <w:t xml:space="preserve"> 2008 </w:t>
      </w:r>
      <w:r w:rsidRPr="003F6BF8">
        <w:rPr>
          <w:color w:val="000000"/>
          <w:spacing w:val="-2"/>
        </w:rPr>
        <w:t>R</w:t>
      </w:r>
      <w:r w:rsidRPr="006F5F06">
        <w:rPr>
          <w:color w:val="000000"/>
          <w:spacing w:val="-2"/>
          <w:lang w:val="ru-RU"/>
        </w:rPr>
        <w:t xml:space="preserve">2 будет последней версией выпуска </w:t>
      </w:r>
      <w:r w:rsidRPr="003F6BF8">
        <w:rPr>
          <w:color w:val="000000"/>
          <w:spacing w:val="-2"/>
        </w:rPr>
        <w:t>HPC</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w:t>
      </w:r>
      <w:r w:rsidRPr="003F6BF8">
        <w:rPr>
          <w:color w:val="000000"/>
          <w:spacing w:val="-2"/>
        </w:rPr>
        <w:t>Suite</w:t>
      </w:r>
      <w:r w:rsidRPr="006F5F06">
        <w:rPr>
          <w:color w:val="000000"/>
          <w:spacing w:val="-2"/>
          <w:lang w:val="ru-RU"/>
        </w:rPr>
        <w:t xml:space="preserve">. Клиенты Программы корпоративного лицензирования с действующим покрытием </w:t>
      </w:r>
      <w:r w:rsidRPr="003F6BF8">
        <w:rPr>
          <w:color w:val="000000"/>
          <w:spacing w:val="-2"/>
        </w:rPr>
        <w:t>Software</w:t>
      </w:r>
      <w:r w:rsidRPr="006F5F06">
        <w:rPr>
          <w:color w:val="000000"/>
          <w:spacing w:val="-2"/>
          <w:lang w:val="ru-RU"/>
        </w:rPr>
        <w:t xml:space="preserve"> </w:t>
      </w:r>
      <w:r w:rsidRPr="003F6BF8">
        <w:rPr>
          <w:color w:val="000000"/>
          <w:spacing w:val="-2"/>
        </w:rPr>
        <w:t>Assurance</w:t>
      </w:r>
      <w:r w:rsidRPr="006F5F06">
        <w:rPr>
          <w:color w:val="000000"/>
          <w:spacing w:val="-2"/>
          <w:lang w:val="ru-RU"/>
        </w:rPr>
        <w:t xml:space="preserve"> для лицензий </w:t>
      </w:r>
      <w:r w:rsidRPr="003F6BF8">
        <w:rPr>
          <w:color w:val="000000"/>
          <w:spacing w:val="-2"/>
        </w:rPr>
        <w:t>HPC</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w:t>
      </w:r>
      <w:r w:rsidRPr="003F6BF8">
        <w:rPr>
          <w:color w:val="000000"/>
          <w:spacing w:val="-2"/>
        </w:rPr>
        <w:t>Suite</w:t>
      </w:r>
      <w:r w:rsidRPr="006F5F06">
        <w:rPr>
          <w:color w:val="000000"/>
          <w:spacing w:val="-2"/>
          <w:lang w:val="ru-RU"/>
        </w:rPr>
        <w:t xml:space="preserve"> на 1 сентября 2012 г. или на дату начала доступности для загрузки </w:t>
      </w:r>
      <w:r w:rsidRPr="003F6BF8">
        <w:rPr>
          <w:color w:val="000000"/>
          <w:spacing w:val="-2"/>
        </w:rPr>
        <w:t>Windows</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2012 в Центре поддержки корпоративных лицензий (</w:t>
      </w:r>
      <w:r w:rsidRPr="003F6BF8">
        <w:rPr>
          <w:color w:val="000000"/>
          <w:spacing w:val="-2"/>
        </w:rPr>
        <w:t>VLSC</w:t>
      </w:r>
      <w:r w:rsidRPr="006F5F06">
        <w:rPr>
          <w:color w:val="000000"/>
          <w:spacing w:val="-2"/>
          <w:lang w:val="ru-RU"/>
        </w:rPr>
        <w:t>), смотря, что наступит раньше, («Соответствующие лицензии») получат право</w:t>
      </w:r>
      <w:r w:rsidRPr="006F5F06">
        <w:rPr>
          <w:rFonts w:eastAsia="Calibri" w:cs="Tahoma"/>
          <w:spacing w:val="-2"/>
          <w:szCs w:val="18"/>
          <w:lang w:val="ru-RU"/>
        </w:rPr>
        <w:t xml:space="preserve"> выполнить обновление до программного обеспечения </w:t>
      </w:r>
      <w:r w:rsidRPr="003F6BF8">
        <w:rPr>
          <w:rFonts w:eastAsia="Calibri" w:cs="Tahoma"/>
          <w:spacing w:val="-2"/>
          <w:szCs w:val="18"/>
        </w:rPr>
        <w:t>Windows</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2012 </w:t>
      </w:r>
      <w:r w:rsidRPr="003F6BF8">
        <w:rPr>
          <w:rFonts w:eastAsia="Calibri" w:cs="Tahoma"/>
          <w:spacing w:val="-2"/>
          <w:szCs w:val="18"/>
        </w:rPr>
        <w:t>Standard</w:t>
      </w:r>
      <w:r w:rsidRPr="006F5F06">
        <w:rPr>
          <w:rFonts w:eastAsia="Calibri" w:cs="Tahoma"/>
          <w:spacing w:val="-2"/>
          <w:szCs w:val="18"/>
          <w:lang w:val="ru-RU"/>
        </w:rPr>
        <w:t xml:space="preserve"> и использовать его вместо </w:t>
      </w:r>
      <w:r w:rsidRPr="003F6BF8">
        <w:rPr>
          <w:rFonts w:eastAsia="Calibri" w:cs="Tahoma"/>
          <w:spacing w:val="-2"/>
          <w:szCs w:val="18"/>
        </w:rPr>
        <w:t>HPC</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w:t>
      </w:r>
      <w:r w:rsidRPr="003F6BF8">
        <w:rPr>
          <w:rFonts w:eastAsia="Calibri" w:cs="Tahoma"/>
          <w:spacing w:val="-2"/>
          <w:szCs w:val="18"/>
        </w:rPr>
        <w:t>Suite</w:t>
      </w:r>
      <w:r w:rsidRPr="006F5F06">
        <w:rPr>
          <w:rFonts w:eastAsia="Calibri" w:cs="Tahoma"/>
          <w:spacing w:val="-2"/>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3F6BF8">
        <w:rPr>
          <w:rFonts w:eastAsia="Calibri" w:cs="Tahoma"/>
          <w:spacing w:val="-2"/>
          <w:szCs w:val="18"/>
        </w:rPr>
        <w:t>Windows</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2012 </w:t>
      </w:r>
      <w:r w:rsidRPr="003F6BF8">
        <w:rPr>
          <w:rFonts w:eastAsia="Calibri" w:cs="Tahoma"/>
          <w:spacing w:val="-2"/>
          <w:szCs w:val="18"/>
        </w:rPr>
        <w:t>Standard</w:t>
      </w:r>
      <w:r w:rsidRPr="006F5F06">
        <w:rPr>
          <w:rFonts w:eastAsia="Calibri" w:cs="Tahoma"/>
          <w:spacing w:val="-2"/>
          <w:szCs w:val="18"/>
          <w:lang w:val="ru-RU"/>
        </w:rPr>
        <w:t xml:space="preserve"> после того как станет доступным </w:t>
      </w:r>
      <w:r w:rsidRPr="003F6BF8">
        <w:rPr>
          <w:rFonts w:eastAsia="Calibri" w:cs="Tahoma"/>
          <w:spacing w:val="-2"/>
          <w:szCs w:val="18"/>
        </w:rPr>
        <w:t>Windows</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2012.</w:t>
      </w:r>
    </w:p>
    <w:p w:rsidR="001978C7" w:rsidRPr="006F5F06" w:rsidRDefault="001978C7" w:rsidP="00346F4B">
      <w:pPr>
        <w:numPr>
          <w:ilvl w:val="0"/>
          <w:numId w:val="52"/>
        </w:numPr>
        <w:tabs>
          <w:tab w:val="left" w:pos="1440"/>
        </w:tabs>
        <w:spacing w:after="60"/>
        <w:ind w:left="1440"/>
        <w:rPr>
          <w:lang w:val="ru-RU"/>
        </w:rPr>
      </w:pPr>
      <w:r w:rsidRPr="006F5F06">
        <w:rPr>
          <w:rFonts w:eastAsia="Calibri" w:cs="Tahoma"/>
          <w:szCs w:val="18"/>
          <w:lang w:val="ru-RU"/>
        </w:rPr>
        <w:t xml:space="preserve">Лицензии, приобретенные в рамках этой программы включают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978C7" w:rsidRPr="006F5F06" w:rsidRDefault="001978C7" w:rsidP="00346F4B">
      <w:pPr>
        <w:numPr>
          <w:ilvl w:val="0"/>
          <w:numId w:val="52"/>
        </w:numPr>
        <w:tabs>
          <w:tab w:val="left" w:pos="1440"/>
        </w:tabs>
        <w:spacing w:after="60"/>
        <w:ind w:left="1440"/>
        <w:rPr>
          <w:lang w:val="ru-RU"/>
        </w:rPr>
      </w:pPr>
      <w:r w:rsidRPr="006F5F06">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6F5F06" w:rsidRDefault="001978C7" w:rsidP="00346F4B">
      <w:pPr>
        <w:numPr>
          <w:ilvl w:val="0"/>
          <w:numId w:val="52"/>
        </w:numPr>
        <w:tabs>
          <w:tab w:val="left" w:pos="1440"/>
        </w:tabs>
        <w:spacing w:after="60"/>
        <w:ind w:left="144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Соответствующие лицензии клиента на </w:t>
      </w:r>
      <w:r w:rsidRPr="00416CED">
        <w:rPr>
          <w:rFonts w:eastAsia="Calibri" w:cs="Tahoma"/>
          <w:szCs w:val="18"/>
        </w:rPr>
        <w:t>HPC</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больше не будут действительными.</w:t>
      </w:r>
    </w:p>
    <w:p w:rsidR="001978C7" w:rsidRPr="00416CED" w:rsidRDefault="001978C7" w:rsidP="00346F4B">
      <w:pPr>
        <w:numPr>
          <w:ilvl w:val="0"/>
          <w:numId w:val="56"/>
        </w:numPr>
        <w:tabs>
          <w:tab w:val="left" w:pos="1440"/>
        </w:tabs>
        <w:spacing w:after="60"/>
        <w:ind w:left="1440"/>
      </w:pPr>
      <w:r w:rsidRPr="006F5F06">
        <w:rPr>
          <w:color w:val="000000"/>
          <w:lang w:val="ru-RU"/>
        </w:rPr>
        <w:t xml:space="preserve">Для целей последующего предоставления </w:t>
      </w:r>
      <w:r w:rsidRPr="006F5F06">
        <w:rPr>
          <w:rFonts w:cs="Tahoma"/>
          <w:bCs/>
          <w:color w:val="000000"/>
          <w:szCs w:val="18"/>
          <w:lang w:val="ru-RU"/>
        </w:rPr>
        <w:t xml:space="preserve">лицензии </w:t>
      </w:r>
      <w:r w:rsidRPr="00416CED">
        <w:rPr>
          <w:rFonts w:cs="Tahoma"/>
          <w:bCs/>
          <w:color w:val="000000"/>
          <w:szCs w:val="18"/>
        </w:rPr>
        <w:t>HPC</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w:t>
      </w:r>
      <w:r w:rsidRPr="00416CED">
        <w:rPr>
          <w:rFonts w:cs="Tahoma"/>
          <w:bCs/>
          <w:color w:val="000000"/>
          <w:szCs w:val="18"/>
        </w:rPr>
        <w:t>Suite</w:t>
      </w:r>
      <w:r w:rsidRPr="006F5F06">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 xml:space="preserve">Enterprise, Enterprise Subscription, Open Value Subscription или EES, также считаются Соответствующими лицензиями. </w:t>
      </w:r>
    </w:p>
    <w:p w:rsidR="001978C7" w:rsidRPr="006F5F06" w:rsidRDefault="001978C7" w:rsidP="003F6BF8">
      <w:pPr>
        <w:numPr>
          <w:ilvl w:val="0"/>
          <w:numId w:val="56"/>
        </w:numPr>
        <w:tabs>
          <w:tab w:val="left" w:pos="1440"/>
        </w:tabs>
        <w:spacing w:after="60"/>
        <w:ind w:left="1440"/>
        <w:rPr>
          <w:lang w:val="ru-RU"/>
        </w:rPr>
      </w:pPr>
      <w:r w:rsidRPr="006F5F06">
        <w:rPr>
          <w:rFonts w:cs="Tahoma"/>
          <w:bCs/>
          <w:color w:val="000000"/>
          <w:szCs w:val="18"/>
          <w:lang w:val="ru-RU"/>
        </w:rPr>
        <w:t xml:space="preserve">Несмотря на предоставление лицензий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и любые обновления до</w:t>
      </w:r>
      <w:r w:rsidR="003F6BF8">
        <w:rPr>
          <w:rFonts w:cs="Tahoma"/>
          <w:bCs/>
          <w:color w:val="000000"/>
          <w:szCs w:val="18"/>
        </w:rPr>
        <w:t> </w:t>
      </w:r>
      <w:r w:rsidRPr="006F5F06">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DE4110" w:rsidRPr="006F5F06" w:rsidRDefault="001978C7" w:rsidP="003F6BF8">
      <w:pPr>
        <w:numPr>
          <w:ilvl w:val="0"/>
          <w:numId w:val="56"/>
        </w:numPr>
        <w:tabs>
          <w:tab w:val="left" w:pos="1440"/>
        </w:tabs>
        <w:spacing w:after="60"/>
        <w:ind w:left="1440"/>
        <w:rPr>
          <w:lang w:val="ru-RU"/>
        </w:rPr>
      </w:pPr>
      <w:r w:rsidRPr="006F5F06">
        <w:rPr>
          <w:rFonts w:cs="Tahoma"/>
          <w:bCs/>
          <w:color w:val="000000"/>
          <w:szCs w:val="18"/>
          <w:lang w:val="ru-RU"/>
        </w:rPr>
        <w:t xml:space="preserve">См. также примечания к данному списку продуктов для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2008 </w:t>
      </w:r>
      <w:r w:rsidRPr="00416CED">
        <w:rPr>
          <w:rFonts w:cs="Tahoma"/>
          <w:bCs/>
          <w:color w:val="000000"/>
          <w:szCs w:val="18"/>
        </w:rPr>
        <w:t>R</w:t>
      </w:r>
      <w:r w:rsidRPr="006F5F06">
        <w:rPr>
          <w:rFonts w:cs="Tahoma"/>
          <w:bCs/>
          <w:color w:val="000000"/>
          <w:szCs w:val="18"/>
          <w:lang w:val="ru-RU"/>
        </w:rPr>
        <w:t xml:space="preserve">2 </w:t>
      </w:r>
      <w:r w:rsidRPr="00416CED">
        <w:rPr>
          <w:rFonts w:cs="Tahoma"/>
          <w:bCs/>
          <w:color w:val="000000"/>
          <w:szCs w:val="18"/>
        </w:rPr>
        <w:t>HPC</w:t>
      </w:r>
      <w:r w:rsidRPr="006F5F06">
        <w:rPr>
          <w:rFonts w:cs="Tahoma"/>
          <w:bCs/>
          <w:color w:val="000000"/>
          <w:szCs w:val="18"/>
          <w:lang w:val="ru-RU"/>
        </w:rPr>
        <w:t xml:space="preserve"> </w:t>
      </w:r>
      <w:r w:rsidRPr="00416CED">
        <w:rPr>
          <w:rFonts w:cs="Tahoma"/>
          <w:bCs/>
          <w:color w:val="000000"/>
          <w:szCs w:val="18"/>
        </w:rPr>
        <w:t>Edition</w:t>
      </w:r>
      <w:r w:rsidRPr="006F5F06">
        <w:rPr>
          <w:rFonts w:cs="Tahoma"/>
          <w:bCs/>
          <w:color w:val="000000"/>
          <w:szCs w:val="18"/>
          <w:lang w:val="ru-RU"/>
        </w:rPr>
        <w:t xml:space="preserve"> и</w:t>
      </w:r>
      <w:r w:rsidR="003F6BF8">
        <w:rPr>
          <w:rFonts w:cs="Tahoma"/>
          <w:bCs/>
          <w:color w:val="000000"/>
          <w:szCs w:val="18"/>
        </w:rPr>
        <w:t> </w:t>
      </w:r>
      <w:r w:rsidRPr="00416CED">
        <w:rPr>
          <w:rFonts w:cs="Tahoma"/>
          <w:bCs/>
          <w:color w:val="000000"/>
          <w:szCs w:val="18"/>
        </w:rPr>
        <w:t>HPC</w:t>
      </w:r>
      <w:r w:rsidRPr="006F5F06">
        <w:rPr>
          <w:rFonts w:cs="Tahoma"/>
          <w:bCs/>
          <w:color w:val="000000"/>
          <w:szCs w:val="18"/>
          <w:lang w:val="ru-RU"/>
        </w:rPr>
        <w:t xml:space="preserve"> </w:t>
      </w:r>
      <w:r w:rsidRPr="00416CED">
        <w:rPr>
          <w:rFonts w:cs="Tahoma"/>
          <w:bCs/>
          <w:color w:val="000000"/>
          <w:szCs w:val="18"/>
        </w:rPr>
        <w:t>Pack</w:t>
      </w:r>
      <w:r w:rsidRPr="006F5F06">
        <w:rPr>
          <w:rFonts w:cs="Tahoma"/>
          <w:bCs/>
          <w:color w:val="000000"/>
          <w:szCs w:val="18"/>
          <w:lang w:val="ru-RU"/>
        </w:rPr>
        <w:t xml:space="preserve"> 2008 </w:t>
      </w:r>
      <w:r w:rsidRPr="00416CED">
        <w:rPr>
          <w:rFonts w:cs="Tahoma"/>
          <w:bCs/>
          <w:color w:val="000000"/>
          <w:szCs w:val="18"/>
        </w:rPr>
        <w:t>R</w:t>
      </w:r>
      <w:r w:rsidRPr="006F5F06">
        <w:rPr>
          <w:rFonts w:cs="Tahoma"/>
          <w:bCs/>
          <w:color w:val="000000"/>
          <w:szCs w:val="18"/>
          <w:lang w:val="ru-RU"/>
        </w:rPr>
        <w:t xml:space="preserve">2 </w:t>
      </w:r>
      <w:r w:rsidRPr="00416CED">
        <w:rPr>
          <w:rFonts w:cs="Tahoma"/>
          <w:bCs/>
          <w:color w:val="000000"/>
          <w:szCs w:val="18"/>
        </w:rPr>
        <w:t>Enterprise</w:t>
      </w:r>
      <w:r w:rsidRPr="006F5F06">
        <w:rPr>
          <w:rFonts w:cs="Tahoma"/>
          <w:bCs/>
          <w:color w:val="000000"/>
          <w:szCs w:val="18"/>
          <w:lang w:val="ru-RU"/>
        </w:rPr>
        <w:t>.</w:t>
      </w:r>
      <w:bookmarkStart w:id="1602" w:name="_109_Windows®_Intune"/>
      <w:bookmarkEnd w:id="1602"/>
    </w:p>
    <w:p w:rsidR="00A434A4" w:rsidRPr="006F5F06" w:rsidRDefault="00A434A4" w:rsidP="00A434A4">
      <w:pPr>
        <w:tabs>
          <w:tab w:val="left" w:pos="1440"/>
        </w:tabs>
        <w:ind w:left="1080"/>
        <w:contextualSpacing/>
        <w:rPr>
          <w:lang w:val="ru-RU"/>
        </w:rPr>
      </w:pPr>
    </w:p>
    <w:p w:rsidR="00A434A4" w:rsidRPr="006F5F06" w:rsidRDefault="00A434A4" w:rsidP="00376D4B">
      <w:pPr>
        <w:ind w:left="720"/>
        <w:rPr>
          <w:lang w:val="ru-RU"/>
        </w:rPr>
      </w:pPr>
    </w:p>
    <w:p w:rsidR="008779BC" w:rsidRPr="00416CED" w:rsidRDefault="00A560B6" w:rsidP="00A434A4">
      <w:pPr>
        <w:pStyle w:val="Heading2"/>
        <w:ind w:left="0"/>
      </w:pPr>
      <w:bookmarkStart w:id="1603" w:name="_105_Windows_Multipoint"/>
      <w:bookmarkStart w:id="1604" w:name="_104_Windows_Multipoint"/>
      <w:bookmarkStart w:id="1605" w:name="_Toc336338367"/>
      <w:bookmarkStart w:id="1606" w:name="_Toc363742065"/>
      <w:bookmarkEnd w:id="1603"/>
      <w:bookmarkEnd w:id="1604"/>
      <w:r w:rsidRPr="00416CED">
        <w:rPr>
          <w:rFonts w:ascii="Tahoma" w:hAnsi="Tahoma" w:cs="Tahoma"/>
          <w:caps/>
          <w:color w:val="FA6500"/>
          <w:sz w:val="22"/>
          <w:vertAlign w:val="superscript"/>
        </w:rPr>
        <w:t xml:space="preserve">104 </w:t>
      </w:r>
      <w:r w:rsidRPr="00416CED">
        <w:rPr>
          <w:rFonts w:ascii="Tahoma" w:hAnsi="Tahoma" w:cs="Tahoma"/>
          <w:color w:val="FA6500"/>
          <w:sz w:val="22"/>
        </w:rPr>
        <w:t xml:space="preserve">Windows Multipoint Server </w:t>
      </w:r>
      <w:bookmarkEnd w:id="1605"/>
      <w:r w:rsidRPr="00416CED">
        <w:rPr>
          <w:rFonts w:ascii="Tahoma" w:hAnsi="Tahoma" w:cs="Tahoma"/>
          <w:color w:val="FA6500"/>
          <w:sz w:val="22"/>
        </w:rPr>
        <w:t>2012 Standard</w:t>
      </w:r>
      <w:bookmarkEnd w:id="1606"/>
      <w:r w:rsidRPr="00416CED">
        <w:rPr>
          <w:rFonts w:ascii="Tahoma" w:hAnsi="Tahoma" w:cs="Tahoma"/>
          <w:color w:val="FA6500"/>
          <w:sz w:val="22"/>
        </w:rPr>
        <w:t xml:space="preserve"> </w:t>
      </w:r>
    </w:p>
    <w:p w:rsidR="00A434A4" w:rsidRPr="00416CED" w:rsidRDefault="00A434A4" w:rsidP="00A434A4"/>
    <w:p w:rsidR="00F745E1" w:rsidRPr="00416CED" w:rsidRDefault="008779BC" w:rsidP="00A434A4">
      <w:pPr>
        <w:ind w:left="720"/>
      </w:pPr>
      <w:r w:rsidRPr="00416CED">
        <w:rPr>
          <w:rFonts w:eastAsia="Calibri" w:cs="Tahoma"/>
          <w:color w:val="000000"/>
          <w:szCs w:val="18"/>
        </w:rPr>
        <w:t>Windows MultiPoint Server 2012 Standard является следующей версией Windows MultiPoint Server 2011 Standard.</w:t>
      </w:r>
    </w:p>
    <w:p w:rsidR="00A434A4" w:rsidRPr="00416CED" w:rsidRDefault="00A434A4" w:rsidP="00A434A4"/>
    <w:p w:rsidR="00A434A4" w:rsidRPr="00416CED" w:rsidRDefault="00A434A4" w:rsidP="00A434A4"/>
    <w:p w:rsidR="00092F30" w:rsidRPr="00416CED" w:rsidRDefault="00A560B6" w:rsidP="00A434A4">
      <w:pPr>
        <w:pStyle w:val="Heading2"/>
        <w:ind w:left="0"/>
      </w:pPr>
      <w:bookmarkStart w:id="1607" w:name="_106_Windows_Multipoint"/>
      <w:bookmarkStart w:id="1608" w:name="_Toc336338368"/>
      <w:bookmarkStart w:id="1609" w:name="_Toc363742066"/>
      <w:bookmarkStart w:id="1610" w:name="Srv_103WinMultipointSvr2011Premium"/>
      <w:bookmarkStart w:id="1611" w:name="Srv_107WinMultipointSvr2011Premium"/>
      <w:bookmarkStart w:id="1612" w:name="Srv_111WinMultipointSvr2011Premium"/>
      <w:bookmarkEnd w:id="1607"/>
      <w:r w:rsidRPr="00416CED">
        <w:rPr>
          <w:rFonts w:ascii="Tahoma" w:hAnsi="Tahoma" w:cs="Tahoma"/>
          <w:caps/>
          <w:color w:val="FA6500"/>
          <w:sz w:val="22"/>
          <w:szCs w:val="22"/>
          <w:vertAlign w:val="superscript"/>
        </w:rPr>
        <w:t>105</w:t>
      </w:r>
      <w:r w:rsidRPr="00416CED">
        <w:rPr>
          <w:rFonts w:ascii="Tahoma" w:hAnsi="Tahoma" w:cs="Tahoma"/>
          <w:caps/>
          <w:color w:val="FA6500"/>
          <w:sz w:val="22"/>
          <w:vertAlign w:val="superscript"/>
        </w:rPr>
        <w:t xml:space="preserve"> </w:t>
      </w:r>
      <w:r w:rsidRPr="00416CED">
        <w:rPr>
          <w:rFonts w:ascii="Tahoma" w:hAnsi="Tahoma" w:cs="Tahoma"/>
          <w:color w:val="FA6500"/>
          <w:sz w:val="22"/>
        </w:rPr>
        <w:t xml:space="preserve">Windows Multipoint Server </w:t>
      </w:r>
      <w:bookmarkEnd w:id="1608"/>
      <w:r w:rsidRPr="00416CED">
        <w:rPr>
          <w:rFonts w:ascii="Tahoma" w:hAnsi="Tahoma" w:cs="Tahoma"/>
          <w:color w:val="FA6500"/>
          <w:sz w:val="22"/>
        </w:rPr>
        <w:t>2012 Premium</w:t>
      </w:r>
      <w:bookmarkEnd w:id="1609"/>
      <w:r w:rsidRPr="00416CED">
        <w:rPr>
          <w:rFonts w:ascii="Tahoma" w:hAnsi="Tahoma" w:cs="Tahoma"/>
          <w:color w:val="FA6500"/>
          <w:sz w:val="22"/>
        </w:rPr>
        <w:t xml:space="preserve"> </w:t>
      </w:r>
      <w:bookmarkEnd w:id="1610"/>
      <w:bookmarkEnd w:id="1611"/>
      <w:bookmarkEnd w:id="1612"/>
    </w:p>
    <w:p w:rsidR="00A434A4" w:rsidRPr="00416CED" w:rsidRDefault="00A434A4" w:rsidP="00A434A4"/>
    <w:p w:rsidR="00F745E1" w:rsidRPr="00416CED" w:rsidRDefault="00092F30" w:rsidP="00A434A4">
      <w:pPr>
        <w:ind w:left="720"/>
      </w:pPr>
      <w:r w:rsidRPr="00416CED">
        <w:rPr>
          <w:rFonts w:eastAsia="Calibri" w:cs="Tahoma"/>
          <w:color w:val="000000"/>
          <w:szCs w:val="18"/>
        </w:rPr>
        <w:t>Windows MultiPoint Server 2012 Premium является следующей версией Windows MultiPoint Server 2011 Premium.</w:t>
      </w:r>
      <w:bookmarkStart w:id="1613" w:name="_Toc280612355"/>
    </w:p>
    <w:p w:rsidR="00A434A4" w:rsidRPr="00416CED" w:rsidRDefault="00A434A4" w:rsidP="00A434A4"/>
    <w:p w:rsidR="00A434A4" w:rsidRPr="00416CED" w:rsidRDefault="00A434A4" w:rsidP="00A434A4"/>
    <w:p w:rsidR="00092F30" w:rsidRPr="00416CED" w:rsidRDefault="00A560B6" w:rsidP="00092F30">
      <w:pPr>
        <w:pStyle w:val="Heading2"/>
        <w:ind w:left="0"/>
      </w:pPr>
      <w:bookmarkStart w:id="1614" w:name="_106_Windows_Multipoint_1"/>
      <w:bookmarkStart w:id="1615" w:name="_Toc363742067"/>
      <w:bookmarkStart w:id="1616" w:name="Srv_104WinMultipointSvr2011CAL"/>
      <w:bookmarkStart w:id="1617" w:name="Srv_108WinMultipointSvr2011CAL"/>
      <w:bookmarkStart w:id="1618" w:name="Srv_112WinMultipointSvr2011CAL"/>
      <w:bookmarkEnd w:id="1614"/>
      <w:r w:rsidRPr="00416CED">
        <w:rPr>
          <w:rFonts w:ascii="Tahoma" w:hAnsi="Tahoma" w:cs="Tahoma"/>
          <w:caps/>
          <w:color w:val="FA6500"/>
          <w:sz w:val="22"/>
          <w:szCs w:val="22"/>
          <w:vertAlign w:val="superscript"/>
        </w:rPr>
        <w:t>106</w:t>
      </w:r>
      <w:r w:rsidRPr="00416CED">
        <w:rPr>
          <w:rFonts w:ascii="Tahoma" w:hAnsi="Tahoma" w:cs="Tahoma"/>
          <w:color w:val="FA6500"/>
          <w:sz w:val="22"/>
          <w:szCs w:val="22"/>
        </w:rPr>
        <w:t xml:space="preserve"> Windows </w:t>
      </w:r>
      <w:bookmarkEnd w:id="1613"/>
      <w:r w:rsidRPr="00416CED">
        <w:rPr>
          <w:rFonts w:ascii="Tahoma" w:hAnsi="Tahoma" w:cs="Tahoma"/>
          <w:color w:val="FA6500"/>
          <w:sz w:val="22"/>
          <w:szCs w:val="22"/>
        </w:rPr>
        <w:t>Multipoint Server 2012 CAL</w:t>
      </w:r>
      <w:bookmarkEnd w:id="1615"/>
    </w:p>
    <w:bookmarkEnd w:id="1616"/>
    <w:bookmarkEnd w:id="1617"/>
    <w:bookmarkEnd w:id="1618"/>
    <w:p w:rsidR="00092F30" w:rsidRPr="00416CED" w:rsidRDefault="00092F30" w:rsidP="00092F30">
      <w:pPr>
        <w:ind w:firstLine="360"/>
      </w:pPr>
    </w:p>
    <w:p w:rsidR="0008452D" w:rsidRPr="00416CED" w:rsidRDefault="00092F30" w:rsidP="00A434A4">
      <w:pPr>
        <w:ind w:left="720"/>
      </w:pPr>
      <w:r w:rsidRPr="00416CED">
        <w:rPr>
          <w:rFonts w:eastAsia="Calibri" w:cs="Tahoma"/>
          <w:color w:val="000000"/>
          <w:szCs w:val="18"/>
        </w:rPr>
        <w:t>Лицензия Windows MultiPoint Server 2012 CAL является следующей версией лицензии Windows MultiPoint Server 2011 CAL.</w:t>
      </w:r>
    </w:p>
    <w:p w:rsidR="00A434A4" w:rsidRPr="00416CED" w:rsidRDefault="00A434A4" w:rsidP="00A434A4"/>
    <w:p w:rsidR="00A434A4" w:rsidRPr="00416CED" w:rsidRDefault="00A434A4" w:rsidP="00A434A4"/>
    <w:p w:rsidR="00023FE7" w:rsidRPr="006F5F06" w:rsidRDefault="00A560B6" w:rsidP="00EF2279">
      <w:pPr>
        <w:pStyle w:val="Heading3"/>
        <w:ind w:left="360" w:hanging="360"/>
        <w:rPr>
          <w:lang w:val="ru-RU"/>
        </w:rPr>
      </w:pPr>
      <w:bookmarkStart w:id="1619" w:name="_108_Windows_Server"/>
      <w:bookmarkStart w:id="1620" w:name="_107_Windows_Server"/>
      <w:bookmarkStart w:id="1621" w:name="_Toc336338369"/>
      <w:bookmarkStart w:id="1622" w:name="_Toc363742068"/>
      <w:bookmarkStart w:id="1623" w:name="Srv_97WinSvr08HighPerfCompandHyperV"/>
      <w:bookmarkStart w:id="1624" w:name="Srv_98WinSvr08HighPerfCompandHyperV"/>
      <w:bookmarkStart w:id="1625" w:name="Srv_110WinSvr08R2HPC"/>
      <w:bookmarkStart w:id="1626" w:name="Srv_114WinSvr08R2HPC"/>
      <w:bookmarkEnd w:id="1619"/>
      <w:bookmarkEnd w:id="1620"/>
      <w:r w:rsidRPr="006F5F06">
        <w:rPr>
          <w:rFonts w:ascii="Tahoma" w:hAnsi="Tahoma"/>
          <w:caps/>
          <w:color w:val="F66400"/>
          <w:sz w:val="22"/>
          <w:vertAlign w:val="superscript"/>
          <w:lang w:val="ru-RU"/>
        </w:rPr>
        <w:t>107</w:t>
      </w:r>
      <w:r w:rsidRPr="006F5F06">
        <w:rPr>
          <w:rFonts w:ascii="Tahoma" w:hAnsi="Tahoma"/>
          <w:color w:val="F66400"/>
          <w:sz w:val="22"/>
          <w:lang w:val="ru-RU"/>
        </w:rPr>
        <w:t xml:space="preserve"> </w:t>
      </w:r>
      <w:r w:rsidRPr="00416CED">
        <w:rPr>
          <w:rFonts w:ascii="Tahoma" w:hAnsi="Tahoma"/>
          <w:color w:val="F66400"/>
          <w:sz w:val="22"/>
        </w:rPr>
        <w:t>Windows</w:t>
      </w:r>
      <w:r w:rsidRPr="006F5F06">
        <w:rPr>
          <w:rFonts w:ascii="Tahoma" w:hAnsi="Tahoma"/>
          <w:color w:val="F66400"/>
          <w:sz w:val="22"/>
          <w:lang w:val="ru-RU"/>
        </w:rPr>
        <w:t xml:space="preserve"> </w:t>
      </w:r>
      <w:r w:rsidRPr="00416CED">
        <w:rPr>
          <w:rFonts w:ascii="Tahoma" w:hAnsi="Tahoma"/>
          <w:color w:val="F66400"/>
          <w:sz w:val="22"/>
        </w:rPr>
        <w:t>Server</w:t>
      </w:r>
      <w:r w:rsidRPr="006F5F06">
        <w:rPr>
          <w:rFonts w:ascii="Tahoma" w:hAnsi="Tahoma"/>
          <w:color w:val="F66400"/>
          <w:sz w:val="22"/>
          <w:lang w:val="ru-RU"/>
        </w:rPr>
        <w:t xml:space="preserve"> 2008 </w:t>
      </w:r>
      <w:r w:rsidRPr="00416CED">
        <w:rPr>
          <w:rFonts w:ascii="Tahoma" w:hAnsi="Tahoma"/>
          <w:color w:val="F66400"/>
          <w:sz w:val="22"/>
        </w:rPr>
        <w:t>R</w:t>
      </w:r>
      <w:r w:rsidRPr="006F5F06">
        <w:rPr>
          <w:rFonts w:ascii="Tahoma" w:hAnsi="Tahoma"/>
          <w:color w:val="F66400"/>
          <w:sz w:val="22"/>
          <w:lang w:val="ru-RU"/>
        </w:rPr>
        <w:t xml:space="preserve">2 </w:t>
      </w:r>
      <w:r w:rsidRPr="00416CED">
        <w:rPr>
          <w:rFonts w:ascii="Tahoma" w:hAnsi="Tahoma"/>
          <w:color w:val="F66400"/>
          <w:sz w:val="22"/>
        </w:rPr>
        <w:t>HPC</w:t>
      </w:r>
      <w:r w:rsidRPr="006F5F06">
        <w:rPr>
          <w:rStyle w:val="Heading3Char"/>
          <w:rFonts w:ascii="Tahoma" w:hAnsi="Tahoma"/>
          <w:b/>
          <w:color w:val="F66400"/>
          <w:sz w:val="22"/>
          <w:lang w:val="ru-RU"/>
        </w:rPr>
        <w:t xml:space="preserve"> </w:t>
      </w:r>
      <w:r w:rsidRPr="00416CED">
        <w:rPr>
          <w:rStyle w:val="Heading3Char"/>
          <w:rFonts w:ascii="Tahoma" w:hAnsi="Tahoma"/>
          <w:b/>
          <w:color w:val="F66400"/>
          <w:sz w:val="22"/>
        </w:rPr>
        <w:t>Edition</w:t>
      </w:r>
      <w:bookmarkEnd w:id="1621"/>
      <w:bookmarkEnd w:id="1622"/>
      <w:r w:rsidRPr="006F5F06">
        <w:rPr>
          <w:rStyle w:val="Heading3Char"/>
          <w:rFonts w:ascii="Tahoma" w:hAnsi="Tahoma"/>
          <w:b/>
          <w:color w:val="F66400"/>
          <w:sz w:val="22"/>
          <w:lang w:val="ru-RU"/>
        </w:rPr>
        <w:t xml:space="preserve"> </w:t>
      </w:r>
    </w:p>
    <w:bookmarkEnd w:id="1623"/>
    <w:bookmarkEnd w:id="1624"/>
    <w:bookmarkEnd w:id="1625"/>
    <w:bookmarkEnd w:id="1626"/>
    <w:p w:rsidR="00023FE7" w:rsidRPr="006F5F06" w:rsidRDefault="00023FE7" w:rsidP="00A434A4">
      <w:pPr>
        <w:rPr>
          <w:lang w:val="ru-RU"/>
        </w:rPr>
      </w:pPr>
    </w:p>
    <w:p w:rsidR="00A434A4" w:rsidRPr="006F5F06" w:rsidRDefault="001978C7" w:rsidP="00A434A4">
      <w:pPr>
        <w:spacing w:after="60"/>
        <w:ind w:left="720"/>
        <w:rPr>
          <w:lang w:val="ru-RU"/>
        </w:rPr>
      </w:pPr>
      <w:r w:rsidRPr="006F5F06">
        <w:rPr>
          <w:b/>
          <w:color w:val="000000"/>
          <w:lang w:val="ru-RU"/>
        </w:rPr>
        <w:t xml:space="preserve">Предоставление лицензий в связи с окончанием жизненного цикла выпуска </w:t>
      </w:r>
      <w:r w:rsidRPr="00416CED">
        <w:rPr>
          <w:b/>
          <w:color w:val="000000"/>
        </w:rPr>
        <w:t>Windows</w:t>
      </w:r>
      <w:r w:rsidRPr="006F5F06">
        <w:rPr>
          <w:b/>
          <w:color w:val="000000"/>
          <w:lang w:val="ru-RU"/>
        </w:rPr>
        <w:t xml:space="preserve"> </w:t>
      </w:r>
      <w:r w:rsidRPr="00416CED">
        <w:rPr>
          <w:b/>
          <w:color w:val="000000"/>
        </w:rPr>
        <w:t>Server</w:t>
      </w:r>
      <w:r w:rsidRPr="006F5F06">
        <w:rPr>
          <w:b/>
          <w:color w:val="000000"/>
          <w:lang w:val="ru-RU"/>
        </w:rPr>
        <w:t xml:space="preserve"> </w:t>
      </w:r>
      <w:r w:rsidRPr="00416CED">
        <w:rPr>
          <w:b/>
          <w:color w:val="000000"/>
        </w:rPr>
        <w:t>HPC</w:t>
      </w:r>
      <w:r w:rsidRPr="006F5F06">
        <w:rPr>
          <w:b/>
          <w:color w:val="000000"/>
          <w:lang w:val="ru-RU"/>
        </w:rPr>
        <w:t>:</w:t>
      </w:r>
    </w:p>
    <w:p w:rsidR="001978C7" w:rsidRPr="006F5F06" w:rsidRDefault="001978C7" w:rsidP="00FA2C82">
      <w:pPr>
        <w:ind w:left="720"/>
        <w:rPr>
          <w:lang w:val="ru-RU"/>
        </w:rPr>
      </w:pP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2 будет последней версией выпуска</w:t>
      </w:r>
      <w:r w:rsidR="00FA2C82" w:rsidRPr="006F5F06">
        <w:rPr>
          <w:color w:val="000000"/>
          <w:lang w:val="ru-RU"/>
        </w:rPr>
        <w:t xml:space="preserve">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w:t>
      </w:r>
      <w:r w:rsidRPr="00416CED">
        <w:rPr>
          <w:color w:val="000000"/>
        </w:rPr>
        <w:t>HPC</w:t>
      </w:r>
      <w:r w:rsidRPr="006F5F06">
        <w:rPr>
          <w:color w:val="000000"/>
          <w:lang w:val="ru-RU"/>
        </w:rPr>
        <w:t xml:space="preserve">. Клиенты Программы корпоративного лицензирования с действующим покрытием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выпуска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w:t>
      </w:r>
      <w:r w:rsidRPr="00416CED">
        <w:rPr>
          <w:color w:val="000000"/>
        </w:rPr>
        <w:t>HPC</w:t>
      </w:r>
      <w:r w:rsidRPr="006F5F06">
        <w:rPr>
          <w:color w:val="000000"/>
          <w:lang w:val="ru-RU"/>
        </w:rPr>
        <w:t xml:space="preserve"> на 1 сентября 2012 г. или на дату начала доступности для загрузки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в Центре поддержки корпоративных лицензий (</w:t>
      </w:r>
      <w:r w:rsidRPr="00416CED">
        <w:rPr>
          <w:color w:val="000000"/>
        </w:rPr>
        <w:t>VLSC</w:t>
      </w:r>
      <w:r w:rsidRPr="006F5F06">
        <w:rPr>
          <w:color w:val="000000"/>
          <w:lang w:val="ru-RU"/>
        </w:rPr>
        <w:t xml:space="preserve">), смотря, что наступит раньше, («Соответствующие лицензии») получат </w:t>
      </w:r>
      <w:r w:rsidRPr="006F5F06">
        <w:rPr>
          <w:rFonts w:eastAsia="Calibri" w:cs="Tahoma"/>
          <w:szCs w:val="18"/>
          <w:lang w:val="ru-RU"/>
        </w:rPr>
        <w:t xml:space="preserve">право использовать программное обеспечение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после того как станет доступным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p>
    <w:p w:rsidR="00A434A4" w:rsidRPr="006F5F06" w:rsidRDefault="00A434A4" w:rsidP="00A434A4">
      <w:pPr>
        <w:ind w:left="720"/>
        <w:rPr>
          <w:lang w:val="ru-RU"/>
        </w:rPr>
      </w:pPr>
    </w:p>
    <w:p w:rsidR="001978C7" w:rsidRPr="006F5F06" w:rsidRDefault="001978C7" w:rsidP="00346F4B">
      <w:pPr>
        <w:numPr>
          <w:ilvl w:val="0"/>
          <w:numId w:val="56"/>
        </w:numPr>
        <w:tabs>
          <w:tab w:val="clear" w:pos="360"/>
          <w:tab w:val="num" w:pos="1440"/>
        </w:tabs>
        <w:spacing w:after="60"/>
        <w:ind w:left="1440"/>
        <w:rPr>
          <w:lang w:val="ru-RU"/>
        </w:rPr>
      </w:pPr>
      <w:r w:rsidRPr="006F5F06">
        <w:rPr>
          <w:color w:val="000000"/>
          <w:lang w:val="ru-RU"/>
        </w:rPr>
        <w:t xml:space="preserve">Если у клиента нечетное количество лицензий для выпуска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w:t>
      </w:r>
      <w:r w:rsidRPr="00416CED">
        <w:rPr>
          <w:color w:val="000000"/>
        </w:rPr>
        <w:t>HPC</w:t>
      </w:r>
      <w:r w:rsidRPr="006F5F06">
        <w:rPr>
          <w:color w:val="000000"/>
          <w:lang w:val="ru-RU"/>
        </w:rPr>
        <w:t>, тогда ему нужно округлить это количество до следующего четного числа, чтобы узнать, на что он имеет право.</w:t>
      </w:r>
      <w:r w:rsidR="00FA2C82" w:rsidRPr="006F5F06">
        <w:rPr>
          <w:color w:val="000000"/>
          <w:lang w:val="ru-RU"/>
        </w:rPr>
        <w:t xml:space="preserve"> </w:t>
      </w:r>
      <w:r w:rsidRPr="006F5F06">
        <w:rPr>
          <w:color w:val="000000"/>
          <w:lang w:val="ru-RU"/>
        </w:rPr>
        <w:t xml:space="preserve">Например, клиент имеет три лицензии выпуска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w:t>
      </w:r>
      <w:r w:rsidRPr="00416CED">
        <w:rPr>
          <w:color w:val="000000"/>
        </w:rPr>
        <w:t>HPC</w:t>
      </w:r>
      <w:r w:rsidRPr="006F5F06">
        <w:rPr>
          <w:color w:val="000000"/>
          <w:lang w:val="ru-RU"/>
        </w:rPr>
        <w:t xml:space="preserve">, тогда он получит право на две лицензии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w:t>
      </w:r>
      <w:r w:rsidRPr="00416CED">
        <w:rPr>
          <w:color w:val="000000"/>
        </w:rPr>
        <w:t>Standard</w:t>
      </w:r>
      <w:r w:rsidRPr="006F5F06">
        <w:rPr>
          <w:color w:val="000000"/>
          <w:lang w:val="ru-RU"/>
        </w:rPr>
        <w:t>.</w:t>
      </w:r>
    </w:p>
    <w:p w:rsidR="001978C7" w:rsidRPr="006F5F06" w:rsidRDefault="001978C7" w:rsidP="00346F4B">
      <w:pPr>
        <w:pStyle w:val="ListParagraph"/>
        <w:numPr>
          <w:ilvl w:val="0"/>
          <w:numId w:val="56"/>
        </w:numPr>
        <w:tabs>
          <w:tab w:val="clear" w:pos="360"/>
          <w:tab w:val="num" w:pos="1440"/>
        </w:tabs>
        <w:spacing w:after="60"/>
        <w:ind w:left="1440"/>
        <w:contextualSpacing w:val="0"/>
        <w:rPr>
          <w:lang w:val="ru-RU"/>
        </w:rPr>
      </w:pPr>
      <w:r w:rsidRPr="006F5F06">
        <w:rPr>
          <w:rFonts w:ascii="Tahoma" w:eastAsia="Calibri" w:hAnsi="Tahoma" w:cs="Tahoma"/>
          <w:sz w:val="18"/>
          <w:szCs w:val="18"/>
          <w:lang w:val="ru-RU"/>
        </w:rPr>
        <w:t xml:space="preserve">Лицензии, приобретенные в рамках этой программы включают покрытие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w:t>
      </w:r>
      <w:r w:rsidR="00FA2C82" w:rsidRPr="006F5F06">
        <w:rPr>
          <w:rFonts w:ascii="Tahoma" w:eastAsia="Calibri" w:hAnsi="Tahoma" w:cs="Tahoma"/>
          <w:sz w:val="18"/>
          <w:szCs w:val="18"/>
          <w:lang w:val="ru-RU"/>
        </w:rPr>
        <w:t xml:space="preserve"> </w:t>
      </w:r>
      <w:r w:rsidRPr="006F5F06">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6F5F06" w:rsidRDefault="001978C7" w:rsidP="00346F4B">
      <w:pPr>
        <w:pStyle w:val="ListParagraph"/>
        <w:numPr>
          <w:ilvl w:val="0"/>
          <w:numId w:val="56"/>
        </w:numPr>
        <w:tabs>
          <w:tab w:val="clear" w:pos="360"/>
          <w:tab w:val="num" w:pos="1440"/>
        </w:tabs>
        <w:spacing w:after="60"/>
        <w:ind w:left="1440"/>
        <w:contextualSpacing w:val="0"/>
        <w:rPr>
          <w:lang w:val="ru-RU"/>
        </w:rPr>
      </w:pPr>
      <w:r w:rsidRPr="006F5F0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6F5F06" w:rsidRDefault="001978C7" w:rsidP="00346F4B">
      <w:pPr>
        <w:numPr>
          <w:ilvl w:val="0"/>
          <w:numId w:val="56"/>
        </w:numPr>
        <w:tabs>
          <w:tab w:val="clear" w:pos="360"/>
          <w:tab w:val="num" w:pos="1440"/>
          <w:tab w:val="left" w:pos="2160"/>
        </w:tabs>
        <w:spacing w:after="60"/>
        <w:ind w:left="144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лицензии </w:t>
      </w:r>
      <w:r w:rsidRPr="006F5F06">
        <w:rPr>
          <w:color w:val="000000"/>
          <w:lang w:val="ru-RU"/>
        </w:rPr>
        <w:t xml:space="preserve">клиента для выпуска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w:t>
      </w:r>
      <w:r w:rsidRPr="00416CED">
        <w:rPr>
          <w:color w:val="000000"/>
        </w:rPr>
        <w:t>HPC</w:t>
      </w:r>
      <w:r w:rsidRPr="006F5F06">
        <w:rPr>
          <w:rFonts w:eastAsia="Calibri" w:cs="Tahoma"/>
          <w:szCs w:val="18"/>
          <w:lang w:val="ru-RU"/>
        </w:rPr>
        <w:t xml:space="preserve"> остаются действительными.</w:t>
      </w:r>
    </w:p>
    <w:p w:rsidR="001978C7" w:rsidRPr="00416CED" w:rsidRDefault="001978C7" w:rsidP="00346F4B">
      <w:pPr>
        <w:numPr>
          <w:ilvl w:val="0"/>
          <w:numId w:val="56"/>
        </w:numPr>
        <w:tabs>
          <w:tab w:val="clear" w:pos="360"/>
          <w:tab w:val="num" w:pos="1440"/>
        </w:tabs>
        <w:spacing w:after="60"/>
        <w:ind w:left="1440"/>
      </w:pPr>
      <w:r w:rsidRPr="006F5F06">
        <w:rPr>
          <w:color w:val="000000"/>
          <w:lang w:val="ru-RU"/>
        </w:rPr>
        <w:t xml:space="preserve">Для целей последующего предоставления </w:t>
      </w:r>
      <w:r w:rsidRPr="006F5F06">
        <w:rPr>
          <w:rFonts w:cs="Tahoma"/>
          <w:bCs/>
          <w:color w:val="000000"/>
          <w:szCs w:val="18"/>
          <w:lang w:val="ru-RU"/>
        </w:rPr>
        <w:t xml:space="preserve">лицензии выпуска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2008 </w:t>
      </w:r>
      <w:r w:rsidRPr="00416CED">
        <w:rPr>
          <w:rFonts w:cs="Tahoma"/>
          <w:bCs/>
          <w:color w:val="000000"/>
          <w:szCs w:val="18"/>
        </w:rPr>
        <w:t>R</w:t>
      </w:r>
      <w:r w:rsidRPr="006F5F06">
        <w:rPr>
          <w:rFonts w:cs="Tahoma"/>
          <w:bCs/>
          <w:color w:val="000000"/>
          <w:szCs w:val="18"/>
          <w:lang w:val="ru-RU"/>
        </w:rPr>
        <w:t xml:space="preserve">2 </w:t>
      </w:r>
      <w:r w:rsidRPr="00416CED">
        <w:rPr>
          <w:rFonts w:cs="Tahoma"/>
          <w:bCs/>
          <w:color w:val="000000"/>
          <w:szCs w:val="18"/>
        </w:rPr>
        <w:t>HPC</w:t>
      </w:r>
      <w:r w:rsidRPr="006F5F06">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 xml:space="preserve">Enterprise, Enterprise Subscription, Open Value Subscription или EES, также считаются Соответствующими лицензиями. </w:t>
      </w:r>
    </w:p>
    <w:p w:rsidR="001978C7" w:rsidRPr="006F5F06" w:rsidRDefault="001978C7" w:rsidP="00346F4B">
      <w:pPr>
        <w:numPr>
          <w:ilvl w:val="0"/>
          <w:numId w:val="56"/>
        </w:numPr>
        <w:tabs>
          <w:tab w:val="clear" w:pos="360"/>
          <w:tab w:val="num" w:pos="1440"/>
        </w:tabs>
        <w:spacing w:after="60"/>
        <w:ind w:left="1440"/>
        <w:rPr>
          <w:lang w:val="ru-RU"/>
        </w:rPr>
      </w:pPr>
      <w:r w:rsidRPr="006F5F06">
        <w:rPr>
          <w:rFonts w:cs="Tahoma"/>
          <w:bCs/>
          <w:color w:val="000000"/>
          <w:szCs w:val="18"/>
          <w:lang w:val="ru-RU"/>
        </w:rPr>
        <w:t xml:space="preserve">Несмотря на предоставление лицензий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A434A4" w:rsidRPr="006F5F06" w:rsidRDefault="00A434A4" w:rsidP="00A434A4">
      <w:pPr>
        <w:contextualSpacing/>
        <w:rPr>
          <w:lang w:val="ru-RU"/>
        </w:rPr>
      </w:pPr>
    </w:p>
    <w:p w:rsidR="008C2FF8" w:rsidRPr="006F5F06" w:rsidRDefault="001978C7" w:rsidP="008C2FF8">
      <w:pPr>
        <w:spacing w:after="60"/>
        <w:ind w:left="720"/>
        <w:rPr>
          <w:lang w:val="ru-RU"/>
        </w:rPr>
      </w:pPr>
      <w:r w:rsidRPr="006F5F06">
        <w:rPr>
          <w:rFonts w:eastAsia="Calibri" w:cs="Tahoma"/>
          <w:b/>
          <w:szCs w:val="18"/>
          <w:lang w:val="ru-RU"/>
        </w:rPr>
        <w:t xml:space="preserve">Дополнительные сведения об использовании </w:t>
      </w:r>
      <w:r w:rsidRPr="00416CED">
        <w:rPr>
          <w:rFonts w:eastAsia="Calibri" w:cs="Tahoma"/>
          <w:b/>
          <w:szCs w:val="18"/>
        </w:rPr>
        <w:t>Windows</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для высокопроизводительных вычислительных систем (</w:t>
      </w:r>
      <w:r w:rsidRPr="00416CED">
        <w:rPr>
          <w:rFonts w:eastAsia="Calibri" w:cs="Tahoma"/>
          <w:b/>
          <w:szCs w:val="18"/>
        </w:rPr>
        <w:t>HPC</w:t>
      </w:r>
      <w:r w:rsidRPr="006F5F06">
        <w:rPr>
          <w:rFonts w:eastAsia="Calibri" w:cs="Tahoma"/>
          <w:b/>
          <w:szCs w:val="18"/>
          <w:lang w:val="ru-RU"/>
        </w:rPr>
        <w:t>)</w:t>
      </w:r>
    </w:p>
    <w:p w:rsidR="002F7203" w:rsidRPr="006F5F06" w:rsidRDefault="001978C7" w:rsidP="008C2FF8">
      <w:pPr>
        <w:ind w:left="720"/>
        <w:contextualSpacing/>
        <w:rPr>
          <w:lang w:val="ru-RU"/>
        </w:rPr>
      </w:pPr>
      <w:r w:rsidRPr="006F5F06">
        <w:rPr>
          <w:rFonts w:eastAsia="Calibri" w:cs="Tahoma"/>
          <w:szCs w:val="18"/>
          <w:lang w:val="ru-RU"/>
        </w:rPr>
        <w:t xml:space="preserve">Когда для высокопроизводительных вычислительных систем используется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или </w:t>
      </w:r>
      <w:r w:rsidRPr="00416CED">
        <w:rPr>
          <w:rFonts w:eastAsia="Calibri" w:cs="Tahoma"/>
          <w:szCs w:val="18"/>
        </w:rPr>
        <w:t>Datacenter</w:t>
      </w:r>
      <w:r w:rsidRPr="006F5F06">
        <w:rPr>
          <w:rFonts w:eastAsia="Calibri" w:cs="Tahoma"/>
          <w:szCs w:val="18"/>
          <w:lang w:val="ru-RU"/>
        </w:rPr>
        <w:t>, для доступа к программному обеспечению не требуются клиентские лицензии. «</w:t>
      </w:r>
      <w:r w:rsidRPr="006F5F06">
        <w:rPr>
          <w:lang w:val="ru-RU"/>
        </w:rPr>
        <w:t>Рабочая нагрузка высокопроизводительных вычислительных систем (</w:t>
      </w:r>
      <w:r w:rsidRPr="00416CED">
        <w:t>HPC</w:t>
      </w:r>
      <w:r w:rsidRPr="006F5F06">
        <w:rPr>
          <w:lang w:val="ru-RU"/>
        </w:rPr>
        <w:t>)»</w:t>
      </w:r>
      <w:r w:rsidRPr="006F5F06">
        <w:rPr>
          <w:b/>
          <w:bCs/>
          <w:lang w:val="ru-RU"/>
        </w:rPr>
        <w:t xml:space="preserve"> </w:t>
      </w:r>
      <w:r w:rsidRPr="006F5F06">
        <w:rPr>
          <w:lang w:val="ru-RU"/>
        </w:rPr>
        <w:t xml:space="preserve">означает нагрузку, при которой для запуска Узла кластера </w:t>
      </w:r>
      <w:r w:rsidRPr="006F5F06">
        <w:rPr>
          <w:u w:val="single"/>
          <w:lang w:val="ru-RU"/>
        </w:rPr>
        <w:t xml:space="preserve">используется </w:t>
      </w:r>
      <w:r w:rsidRPr="006F5F06">
        <w:rPr>
          <w:lang w:val="ru-RU"/>
        </w:rPr>
        <w:t xml:space="preserve">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416CED">
        <w:t>HPC</w:t>
      </w:r>
      <w:r w:rsidRPr="006F5F06">
        <w:rPr>
          <w:lang w:val="ru-RU"/>
        </w:rPr>
        <w:t>.</w:t>
      </w:r>
      <w:r w:rsidRPr="006F5F06">
        <w:rPr>
          <w:rFonts w:eastAsia="Calibri" w:cs="Tahoma"/>
          <w:szCs w:val="18"/>
          <w:lang w:val="ru-RU"/>
        </w:rPr>
        <w:t xml:space="preserve"> Дополнительные сведения см. в документе «Права на использование продуктов».</w:t>
      </w:r>
      <w:bookmarkStart w:id="1627" w:name="Srv_1120WinSvr08R2Enterprise"/>
    </w:p>
    <w:p w:rsidR="008C2FF8" w:rsidRPr="006F5F06" w:rsidRDefault="008C2FF8" w:rsidP="008C2FF8">
      <w:pPr>
        <w:contextualSpacing/>
        <w:rPr>
          <w:lang w:val="ru-RU"/>
        </w:rPr>
      </w:pPr>
    </w:p>
    <w:p w:rsidR="002512D3" w:rsidRPr="006F5F06" w:rsidRDefault="002512D3">
      <w:pPr>
        <w:rPr>
          <w:lang w:val="ru-RU"/>
        </w:rPr>
      </w:pPr>
      <w:bookmarkStart w:id="1628" w:name="_97_Windows_Server"/>
      <w:bookmarkStart w:id="1629" w:name="_98_Windows_Server"/>
      <w:bookmarkStart w:id="1630" w:name="_Toc336338370"/>
      <w:bookmarkStart w:id="1631" w:name="Srv_116WinSvr08R2Enterprise"/>
      <w:bookmarkStart w:id="1632" w:name="Srv_100WinSvr08R2Enterprise"/>
      <w:bookmarkEnd w:id="1628"/>
      <w:bookmarkEnd w:id="1629"/>
    </w:p>
    <w:p w:rsidR="006D0B36" w:rsidRPr="006F5F06" w:rsidRDefault="00A560B6" w:rsidP="007B35CE">
      <w:pPr>
        <w:pStyle w:val="Heading3"/>
        <w:keepNext/>
        <w:ind w:left="360" w:hanging="360"/>
        <w:rPr>
          <w:lang w:val="ru-RU"/>
        </w:rPr>
      </w:pPr>
      <w:bookmarkStart w:id="1633" w:name="_109_Windows_Server"/>
      <w:bookmarkStart w:id="1634" w:name="_Toc363742069"/>
      <w:bookmarkEnd w:id="1633"/>
      <w:r w:rsidRPr="006F5F06">
        <w:rPr>
          <w:rFonts w:ascii="Tahoma" w:hAnsi="Tahoma"/>
          <w:caps/>
          <w:color w:val="F66400"/>
          <w:sz w:val="22"/>
          <w:vertAlign w:val="superscript"/>
          <w:lang w:val="ru-RU"/>
        </w:rPr>
        <w:t>108</w:t>
      </w:r>
      <w:r w:rsidRPr="006F5F06">
        <w:rPr>
          <w:rFonts w:ascii="Tahoma" w:hAnsi="Tahoma"/>
          <w:color w:val="F66400"/>
          <w:sz w:val="22"/>
          <w:lang w:val="ru-RU"/>
        </w:rPr>
        <w:t xml:space="preserve"> </w:t>
      </w:r>
      <w:r w:rsidRPr="00416CED">
        <w:rPr>
          <w:rFonts w:ascii="Tahoma" w:hAnsi="Tahoma"/>
          <w:color w:val="F66400"/>
          <w:sz w:val="22"/>
        </w:rPr>
        <w:t>Windows</w:t>
      </w:r>
      <w:r w:rsidRPr="006F5F06">
        <w:rPr>
          <w:rFonts w:ascii="Tahoma" w:hAnsi="Tahoma"/>
          <w:color w:val="F66400"/>
          <w:sz w:val="22"/>
          <w:lang w:val="ru-RU"/>
        </w:rPr>
        <w:t xml:space="preserve"> </w:t>
      </w:r>
      <w:r w:rsidRPr="00416CED">
        <w:rPr>
          <w:rFonts w:ascii="Tahoma" w:hAnsi="Tahoma"/>
          <w:color w:val="F66400"/>
          <w:sz w:val="22"/>
        </w:rPr>
        <w:t>Server</w:t>
      </w:r>
      <w:r w:rsidRPr="006F5F06">
        <w:rPr>
          <w:rFonts w:ascii="Tahoma" w:hAnsi="Tahoma"/>
          <w:color w:val="F66400"/>
          <w:sz w:val="22"/>
          <w:lang w:val="ru-RU"/>
        </w:rPr>
        <w:t xml:space="preserve"> 2008 </w:t>
      </w:r>
      <w:r w:rsidRPr="00416CED">
        <w:rPr>
          <w:rFonts w:ascii="Tahoma" w:hAnsi="Tahoma"/>
          <w:color w:val="F66400"/>
          <w:sz w:val="22"/>
        </w:rPr>
        <w:t>R</w:t>
      </w:r>
      <w:r w:rsidRPr="006F5F06">
        <w:rPr>
          <w:rFonts w:ascii="Tahoma" w:hAnsi="Tahoma"/>
          <w:color w:val="F66400"/>
          <w:sz w:val="22"/>
          <w:lang w:val="ru-RU"/>
        </w:rPr>
        <w:t xml:space="preserve">2 </w:t>
      </w:r>
      <w:r w:rsidRPr="00416CED">
        <w:rPr>
          <w:rFonts w:ascii="Tahoma" w:hAnsi="Tahoma"/>
          <w:color w:val="F66400"/>
          <w:sz w:val="22"/>
        </w:rPr>
        <w:t>Enterprise</w:t>
      </w:r>
      <w:bookmarkEnd w:id="1630"/>
      <w:bookmarkEnd w:id="1634"/>
      <w:r w:rsidRPr="006F5F06">
        <w:rPr>
          <w:rFonts w:ascii="Tahoma" w:hAnsi="Tahoma"/>
          <w:color w:val="F66400"/>
          <w:sz w:val="22"/>
          <w:lang w:val="ru-RU"/>
        </w:rPr>
        <w:t xml:space="preserve"> </w:t>
      </w:r>
      <w:bookmarkEnd w:id="1631"/>
    </w:p>
    <w:bookmarkEnd w:id="1627"/>
    <w:bookmarkEnd w:id="1632"/>
    <w:p w:rsidR="00156AE7" w:rsidRPr="006F5F06" w:rsidRDefault="00156AE7" w:rsidP="008C2FF8">
      <w:pPr>
        <w:ind w:left="900"/>
        <w:rPr>
          <w:lang w:val="ru-RU"/>
        </w:rPr>
      </w:pPr>
    </w:p>
    <w:p w:rsidR="00171927" w:rsidRPr="006F5F06" w:rsidRDefault="00156AE7" w:rsidP="00171927">
      <w:pPr>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Windows</w:t>
      </w:r>
      <w:r w:rsidRPr="006F5F06">
        <w:rPr>
          <w:b/>
          <w:color w:val="000000"/>
          <w:lang w:val="ru-RU"/>
        </w:rPr>
        <w:t xml:space="preserve"> </w:t>
      </w:r>
      <w:r w:rsidRPr="00416CED">
        <w:rPr>
          <w:b/>
          <w:color w:val="000000"/>
        </w:rPr>
        <w:t>Server</w:t>
      </w:r>
      <w:r w:rsidRPr="006F5F06">
        <w:rPr>
          <w:b/>
          <w:color w:val="000000"/>
          <w:lang w:val="ru-RU"/>
        </w:rPr>
        <w:t xml:space="preserve"> </w:t>
      </w:r>
      <w:r w:rsidRPr="00416CED">
        <w:rPr>
          <w:b/>
          <w:color w:val="000000"/>
        </w:rPr>
        <w:t>Enterprise</w:t>
      </w:r>
      <w:r w:rsidRPr="006F5F06">
        <w:rPr>
          <w:b/>
          <w:color w:val="000000"/>
          <w:lang w:val="ru-RU"/>
        </w:rPr>
        <w:t>:</w:t>
      </w:r>
    </w:p>
    <w:p w:rsidR="00156AE7" w:rsidRPr="006F5F06" w:rsidRDefault="00156AE7" w:rsidP="008C2FF8">
      <w:pPr>
        <w:ind w:left="720"/>
        <w:rPr>
          <w:lang w:val="ru-RU"/>
        </w:rPr>
      </w:pPr>
      <w:r w:rsidRPr="00416CED">
        <w:rPr>
          <w:color w:val="000000"/>
        </w:rPr>
        <w:t>Windows Server 2008 R2 будет последней версией Windows Server Enterprise.</w:t>
      </w:r>
      <w:r w:rsidR="00FA2C82" w:rsidRPr="00416CED">
        <w:rPr>
          <w:color w:val="000000"/>
        </w:rPr>
        <w:t xml:space="preserve"> </w:t>
      </w:r>
      <w:r w:rsidRPr="006F5F06">
        <w:rPr>
          <w:color w:val="000000"/>
          <w:lang w:val="ru-RU"/>
        </w:rPr>
        <w:t xml:space="preserve">Клиенты Программы корпоративного лицензирования с действующим покрытием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w:t>
      </w:r>
      <w:r w:rsidRPr="00416CED">
        <w:rPr>
          <w:color w:val="000000"/>
        </w:rPr>
        <w:t>Enterprise</w:t>
      </w:r>
      <w:r w:rsidRPr="006F5F06">
        <w:rPr>
          <w:color w:val="000000"/>
          <w:lang w:val="ru-RU"/>
        </w:rPr>
        <w:t xml:space="preserve"> на 1 сентября 2012 г. или на дату начала доступности для загрузки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в Центре поддержки корпоративных лицензий (</w:t>
      </w:r>
      <w:r w:rsidRPr="00416CED">
        <w:rPr>
          <w:color w:val="000000"/>
        </w:rPr>
        <w:t>VLSC</w:t>
      </w:r>
      <w:r w:rsidRPr="006F5F06">
        <w:rPr>
          <w:color w:val="000000"/>
          <w:lang w:val="ru-RU"/>
        </w:rPr>
        <w:t xml:space="preserve">), смотря, что наступит раньше, («Соответствующие лицензии») </w:t>
      </w:r>
      <w:r w:rsidRPr="006F5F06">
        <w:rPr>
          <w:rFonts w:eastAsia="Calibri" w:cs="Tahoma"/>
          <w:szCs w:val="18"/>
          <w:lang w:val="ru-RU"/>
        </w:rPr>
        <w:t xml:space="preserve">получат право выполнить обновление до программного обеспечения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и использовать его вместо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Enterprise</w:t>
      </w:r>
      <w:r w:rsidRPr="006F5F06">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w:t>
      </w:r>
    </w:p>
    <w:p w:rsidR="00171927" w:rsidRPr="006F5F06" w:rsidRDefault="00171927" w:rsidP="00171927">
      <w:pPr>
        <w:spacing w:after="60"/>
        <w:ind w:left="720"/>
        <w:rPr>
          <w:lang w:val="ru-RU"/>
        </w:rPr>
      </w:pPr>
    </w:p>
    <w:p w:rsidR="00156AE7" w:rsidRPr="00416CED" w:rsidRDefault="00156AE7" w:rsidP="00346F4B">
      <w:pPr>
        <w:numPr>
          <w:ilvl w:val="0"/>
          <w:numId w:val="52"/>
        </w:numPr>
        <w:spacing w:after="60"/>
        <w:ind w:left="1440"/>
      </w:pPr>
      <w:r w:rsidRPr="00416CED">
        <w:rPr>
          <w:rFonts w:eastAsia="Calibri" w:cs="Tahoma"/>
          <w:szCs w:val="18"/>
        </w:rPr>
        <w:t>2 лицензии Windows Server 2012 Standard ИЛИ</w:t>
      </w:r>
    </w:p>
    <w:p w:rsidR="00156AE7" w:rsidRPr="006F5F06" w:rsidRDefault="00156AE7" w:rsidP="00346F4B">
      <w:pPr>
        <w:numPr>
          <w:ilvl w:val="0"/>
          <w:numId w:val="52"/>
        </w:numPr>
        <w:spacing w:after="60"/>
        <w:ind w:left="1440"/>
        <w:rPr>
          <w:lang w:val="ru-RU"/>
        </w:rPr>
      </w:pPr>
      <w:r w:rsidRPr="006F5F06">
        <w:rPr>
          <w:rFonts w:eastAsia="Calibri" w:cs="Tahoma"/>
          <w:szCs w:val="18"/>
          <w:lang w:val="ru-RU"/>
        </w:rPr>
        <w:t xml:space="preserve">Три, за Соответствующие лицензии, приобретенные с </w:t>
      </w:r>
      <w:r w:rsidRPr="00416CED">
        <w:rPr>
          <w:rFonts w:eastAsia="Calibri" w:cs="Tahoma"/>
          <w:szCs w:val="18"/>
        </w:rPr>
        <w:t>SA</w:t>
      </w:r>
      <w:r w:rsidRPr="006F5F06">
        <w:rPr>
          <w:rFonts w:eastAsia="Calibri" w:cs="Tahoma"/>
          <w:szCs w:val="18"/>
          <w:lang w:val="ru-RU"/>
        </w:rPr>
        <w:t xml:space="preserve"> или обновленные в период между 1 апреля и 31 августа 2012</w:t>
      </w:r>
      <w:r w:rsidRPr="00416CED">
        <w:rPr>
          <w:rFonts w:eastAsia="Calibri" w:cs="Tahoma"/>
          <w:szCs w:val="18"/>
        </w:rPr>
        <w:t> </w:t>
      </w:r>
      <w:r w:rsidRPr="006F5F06">
        <w:rPr>
          <w:rFonts w:eastAsia="Calibri" w:cs="Tahoma"/>
          <w:szCs w:val="18"/>
          <w:lang w:val="ru-RU"/>
        </w:rPr>
        <w:t>г., ИЛИ</w:t>
      </w:r>
    </w:p>
    <w:p w:rsidR="00156AE7" w:rsidRPr="006F5F06" w:rsidRDefault="00156AE7" w:rsidP="00FA2C82">
      <w:pPr>
        <w:numPr>
          <w:ilvl w:val="0"/>
          <w:numId w:val="52"/>
        </w:numPr>
        <w:spacing w:after="60"/>
        <w:ind w:left="1440"/>
        <w:rPr>
          <w:lang w:val="ru-RU"/>
        </w:rPr>
      </w:pPr>
      <w:r w:rsidRPr="006F5F06">
        <w:rPr>
          <w:rFonts w:eastAsia="Calibri" w:cs="Tahoma"/>
          <w:szCs w:val="18"/>
          <w:lang w:val="ru-RU"/>
        </w:rPr>
        <w:t xml:space="preserve">Четыре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w:t>
      </w:r>
      <w:r w:rsidR="00FA2C82" w:rsidRPr="006F5F06">
        <w:rPr>
          <w:rFonts w:eastAsia="Calibri" w:cs="Tahoma"/>
          <w:szCs w:val="18"/>
          <w:lang w:val="ru-RU"/>
        </w:rPr>
        <w:t xml:space="preserve"> </w:t>
      </w:r>
      <w:r w:rsidRPr="006F5F06">
        <w:rPr>
          <w:rFonts w:eastAsia="Calibri" w:cs="Tahoma"/>
          <w:szCs w:val="18"/>
          <w:lang w:val="ru-RU"/>
        </w:rPr>
        <w:t xml:space="preserve">до истечения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00FA2C82" w:rsidRPr="006F5F06">
        <w:rPr>
          <w:rFonts w:eastAsia="Calibri" w:cs="Tahoma"/>
          <w:szCs w:val="18"/>
          <w:lang w:val="ru-RU"/>
        </w:rPr>
        <w:t xml:space="preserve"> </w:t>
      </w:r>
      <w:r w:rsidRPr="006F5F06">
        <w:rPr>
          <w:rFonts w:eastAsia="Calibri" w:cs="Tahoma"/>
          <w:szCs w:val="18"/>
          <w:lang w:val="ru-RU"/>
        </w:rPr>
        <w:t xml:space="preserve">для Соответствующих лицензий в рамках текущего соглашения или с помощью инструмента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6F5F06" w:rsidRDefault="00156AE7" w:rsidP="00346F4B">
      <w:pPr>
        <w:numPr>
          <w:ilvl w:val="0"/>
          <w:numId w:val="52"/>
        </w:numPr>
        <w:spacing w:after="60"/>
        <w:ind w:left="1440"/>
        <w:rPr>
          <w:lang w:val="ru-RU"/>
        </w:rPr>
      </w:pPr>
      <w:r w:rsidRPr="006F5F06">
        <w:rPr>
          <w:rFonts w:eastAsia="Calibri" w:cs="Tahoma"/>
          <w:szCs w:val="18"/>
          <w:lang w:val="ru-RU"/>
        </w:rPr>
        <w:t xml:space="preserve">Лицензии, приобретенные в рамках этой программы включают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56AE7" w:rsidRPr="006F5F06" w:rsidRDefault="00156AE7" w:rsidP="00346F4B">
      <w:pPr>
        <w:numPr>
          <w:ilvl w:val="0"/>
          <w:numId w:val="52"/>
        </w:numPr>
        <w:spacing w:after="60"/>
        <w:ind w:left="1440"/>
        <w:rPr>
          <w:lang w:val="ru-RU"/>
        </w:rPr>
      </w:pPr>
      <w:r w:rsidRPr="006F5F06">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FA2C82" w:rsidRPr="006F5F06">
        <w:rPr>
          <w:rFonts w:eastAsia="Calibri" w:cs="Tahoma"/>
          <w:szCs w:val="18"/>
          <w:lang w:val="ru-RU"/>
        </w:rPr>
        <w:t xml:space="preserve"> </w:t>
      </w:r>
    </w:p>
    <w:p w:rsidR="00156AE7" w:rsidRPr="006F5F06" w:rsidRDefault="00156AE7" w:rsidP="00346F4B">
      <w:pPr>
        <w:numPr>
          <w:ilvl w:val="0"/>
          <w:numId w:val="52"/>
        </w:numPr>
        <w:spacing w:after="60"/>
        <w:ind w:left="144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Соответствующие лицензии клиента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Enterprise</w:t>
      </w:r>
      <w:r w:rsidRPr="006F5F06">
        <w:rPr>
          <w:rFonts w:eastAsia="Calibri" w:cs="Tahoma"/>
          <w:szCs w:val="18"/>
          <w:lang w:val="ru-RU"/>
        </w:rPr>
        <w:t xml:space="preserve"> больше не будут действительными.</w:t>
      </w:r>
    </w:p>
    <w:p w:rsidR="00156AE7" w:rsidRPr="00416CED" w:rsidRDefault="00156AE7" w:rsidP="00FA2C82">
      <w:pPr>
        <w:numPr>
          <w:ilvl w:val="0"/>
          <w:numId w:val="52"/>
        </w:numPr>
        <w:spacing w:after="60"/>
        <w:ind w:left="1440"/>
      </w:pPr>
      <w:r w:rsidRPr="006F5F06">
        <w:rPr>
          <w:rFonts w:eastAsia="Calibri" w:cs="Tahoma"/>
          <w:szCs w:val="18"/>
          <w:lang w:val="ru-RU"/>
        </w:rPr>
        <w:t xml:space="preserve">Для целей последующего предоставления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Enterprise</w:t>
      </w:r>
      <w:r w:rsidRPr="006F5F06">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eastAsia="Calibri" w:cs="Tahoma"/>
          <w:szCs w:val="18"/>
        </w:rPr>
        <w:t>Enterprise, Enterprise Subscription, Open Value Subscription или EES, также считаются Соответствующими лицензиями.</w:t>
      </w:r>
      <w:r w:rsidR="00FA2C82" w:rsidRPr="00416CED">
        <w:rPr>
          <w:rFonts w:eastAsia="Calibri" w:cs="Tahoma"/>
          <w:szCs w:val="18"/>
        </w:rPr>
        <w:t xml:space="preserve"> </w:t>
      </w:r>
    </w:p>
    <w:p w:rsidR="00156AE7" w:rsidRPr="006F5F06" w:rsidRDefault="00156AE7" w:rsidP="00346F4B">
      <w:pPr>
        <w:numPr>
          <w:ilvl w:val="0"/>
          <w:numId w:val="52"/>
        </w:numPr>
        <w:spacing w:after="60"/>
        <w:ind w:left="1440"/>
        <w:rPr>
          <w:lang w:val="ru-RU"/>
        </w:rPr>
      </w:pPr>
      <w:r w:rsidRPr="006F5F06">
        <w:rPr>
          <w:rFonts w:eastAsia="Calibri" w:cs="Tahoma"/>
          <w:szCs w:val="18"/>
          <w:lang w:val="ru-RU"/>
        </w:rPr>
        <w:t xml:space="preserve">Несмотря на предоставление лицензий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047339" w:rsidRPr="006F5F06" w:rsidRDefault="00047339" w:rsidP="00171927">
      <w:pPr>
        <w:pStyle w:val="EndnoteText"/>
        <w:ind w:left="0"/>
        <w:rPr>
          <w:lang w:val="ru-RU"/>
        </w:rPr>
      </w:pPr>
    </w:p>
    <w:p w:rsidR="00171927" w:rsidRPr="006F5F06" w:rsidRDefault="00171927" w:rsidP="00171927">
      <w:pPr>
        <w:pStyle w:val="EndnoteText"/>
        <w:ind w:left="0"/>
        <w:rPr>
          <w:lang w:val="ru-RU"/>
        </w:rPr>
      </w:pPr>
    </w:p>
    <w:p w:rsidR="00EF1978" w:rsidRPr="00416CED" w:rsidRDefault="00A560B6" w:rsidP="00A9151E">
      <w:pPr>
        <w:pStyle w:val="Heading3"/>
        <w:keepNext/>
        <w:ind w:left="360" w:hanging="360"/>
      </w:pPr>
      <w:bookmarkStart w:id="1635" w:name="_110_Windows_Server_1"/>
      <w:bookmarkStart w:id="1636" w:name="Srv_1102WinSvr08R2Itanium"/>
      <w:bookmarkStart w:id="1637" w:name="_Toc336338371"/>
      <w:bookmarkStart w:id="1638" w:name="_Toc363742070"/>
      <w:bookmarkStart w:id="1639" w:name="Srv_1132WinSvr08R2Itanium"/>
      <w:bookmarkStart w:id="1640" w:name="Srv_117WinSvr08R2Itanium"/>
      <w:bookmarkStart w:id="1641" w:name="Srv_98WinSvr08StdandHyperV"/>
      <w:bookmarkStart w:id="1642" w:name="Srv_99WinSvr08StdandHyperV"/>
      <w:bookmarkEnd w:id="1635"/>
      <w:r w:rsidRPr="00416CED">
        <w:rPr>
          <w:rFonts w:ascii="Tahoma" w:hAnsi="Tahoma"/>
          <w:caps/>
          <w:color w:val="F66400"/>
          <w:sz w:val="22"/>
          <w:vertAlign w:val="superscript"/>
        </w:rPr>
        <w:t>109</w:t>
      </w:r>
      <w:r w:rsidRPr="00416CED">
        <w:rPr>
          <w:b w:val="0"/>
          <w:caps/>
          <w:vertAlign w:val="superscript"/>
        </w:rPr>
        <w:t xml:space="preserve"> </w:t>
      </w:r>
      <w:r w:rsidRPr="00416CED">
        <w:rPr>
          <w:rFonts w:ascii="Tahoma" w:hAnsi="Tahoma"/>
          <w:color w:val="F66400"/>
          <w:sz w:val="22"/>
        </w:rPr>
        <w:t>Windows Server 2008 R2 for Itanium Based Systems</w:t>
      </w:r>
      <w:bookmarkEnd w:id="1636"/>
      <w:bookmarkEnd w:id="1637"/>
      <w:bookmarkEnd w:id="1638"/>
    </w:p>
    <w:bookmarkEnd w:id="1639"/>
    <w:bookmarkEnd w:id="1640"/>
    <w:p w:rsidR="00376D4B" w:rsidRPr="00416CED" w:rsidRDefault="00376D4B" w:rsidP="007E3162">
      <w:pPr>
        <w:ind w:left="360"/>
      </w:pPr>
    </w:p>
    <w:p w:rsidR="007E3162" w:rsidRPr="006F5F06" w:rsidRDefault="006533DF" w:rsidP="007E3162">
      <w:pPr>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Windows</w:t>
      </w:r>
      <w:r w:rsidRPr="006F5F06">
        <w:rPr>
          <w:b/>
          <w:color w:val="000000"/>
          <w:lang w:val="ru-RU"/>
        </w:rPr>
        <w:t xml:space="preserve"> </w:t>
      </w:r>
      <w:r w:rsidRPr="00416CED">
        <w:rPr>
          <w:b/>
          <w:color w:val="000000"/>
        </w:rPr>
        <w:t>Server</w:t>
      </w:r>
      <w:r w:rsidRPr="006F5F06">
        <w:rPr>
          <w:b/>
          <w:color w:val="000000"/>
          <w:lang w:val="ru-RU"/>
        </w:rPr>
        <w:t xml:space="preserve"> для компьютеров на базе процессоров </w:t>
      </w:r>
      <w:r w:rsidRPr="00416CED">
        <w:rPr>
          <w:b/>
          <w:color w:val="000000"/>
        </w:rPr>
        <w:t>Itanium</w:t>
      </w:r>
      <w:r w:rsidRPr="006F5F06">
        <w:rPr>
          <w:b/>
          <w:color w:val="000000"/>
          <w:lang w:val="ru-RU"/>
        </w:rPr>
        <w:t>:</w:t>
      </w:r>
    </w:p>
    <w:p w:rsidR="006533DF" w:rsidRPr="006F5F06" w:rsidRDefault="006533DF" w:rsidP="007E3162">
      <w:pPr>
        <w:ind w:left="720"/>
        <w:rPr>
          <w:lang w:val="ru-RU"/>
        </w:rPr>
      </w:pP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будет последней версией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для компьютеров на базе процессоров </w:t>
      </w:r>
      <w:r w:rsidRPr="00416CED">
        <w:rPr>
          <w:color w:val="000000"/>
        </w:rPr>
        <w:t>Itanium</w:t>
      </w:r>
      <w:r w:rsidRPr="006F5F06">
        <w:rPr>
          <w:color w:val="000000"/>
          <w:lang w:val="ru-RU"/>
        </w:rPr>
        <w:t>.</w:t>
      </w:r>
      <w:r w:rsidR="00FA2C82" w:rsidRPr="006F5F06">
        <w:rPr>
          <w:color w:val="000000"/>
          <w:lang w:val="ru-RU"/>
        </w:rPr>
        <w:t xml:space="preserve"> </w:t>
      </w:r>
      <w:r w:rsidRPr="006F5F06">
        <w:rPr>
          <w:color w:val="000000"/>
          <w:lang w:val="ru-RU"/>
        </w:rPr>
        <w:t xml:space="preserve">Клиенты Программы корпоративного лицензирования с действующим покрытием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w:t>
      </w:r>
      <w:r w:rsidRPr="00416CED">
        <w:rPr>
          <w:color w:val="000000"/>
        </w:rPr>
        <w:t>for</w:t>
      </w:r>
      <w:r w:rsidRPr="006F5F06">
        <w:rPr>
          <w:color w:val="000000"/>
          <w:lang w:val="ru-RU"/>
        </w:rPr>
        <w:t xml:space="preserve"> </w:t>
      </w:r>
      <w:r w:rsidRPr="00416CED">
        <w:rPr>
          <w:color w:val="000000"/>
        </w:rPr>
        <w:t>Itanium</w:t>
      </w:r>
      <w:r w:rsidRPr="006F5F06">
        <w:rPr>
          <w:color w:val="000000"/>
          <w:lang w:val="ru-RU"/>
        </w:rPr>
        <w:t xml:space="preserve"> </w:t>
      </w:r>
      <w:r w:rsidRPr="00416CED">
        <w:rPr>
          <w:color w:val="000000"/>
        </w:rPr>
        <w:t>Based</w:t>
      </w:r>
      <w:r w:rsidRPr="006F5F06">
        <w:rPr>
          <w:color w:val="000000"/>
          <w:lang w:val="ru-RU"/>
        </w:rPr>
        <w:t xml:space="preserve"> </w:t>
      </w:r>
      <w:r w:rsidRPr="00416CED">
        <w:rPr>
          <w:color w:val="000000"/>
        </w:rPr>
        <w:t>Systems</w:t>
      </w:r>
      <w:r w:rsidRPr="006F5F06">
        <w:rPr>
          <w:color w:val="000000"/>
          <w:lang w:val="ru-RU"/>
        </w:rPr>
        <w:t xml:space="preserve"> на 1 сентября 2012 г. или на дату начала доступности для загрузки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в Центре поддержки корпоративных лицензий (</w:t>
      </w:r>
      <w:r w:rsidRPr="00416CED">
        <w:rPr>
          <w:color w:val="000000"/>
        </w:rPr>
        <w:t>VLSC</w:t>
      </w:r>
      <w:r w:rsidRPr="006F5F06">
        <w:rPr>
          <w:color w:val="000000"/>
          <w:lang w:val="ru-RU"/>
        </w:rPr>
        <w:t>), смотря, что наступит раньше, («Соответствующие лицензии») получат право</w:t>
      </w:r>
      <w:r w:rsidRPr="006F5F06">
        <w:rPr>
          <w:rFonts w:eastAsia="Calibri" w:cs="Tahoma"/>
          <w:szCs w:val="18"/>
          <w:lang w:val="ru-RU"/>
        </w:rPr>
        <w:t xml:space="preserve"> выполнить обновление до программного обеспечения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Datacenter</w:t>
      </w:r>
      <w:r w:rsidRPr="006F5F06">
        <w:rPr>
          <w:rFonts w:eastAsia="Calibri" w:cs="Tahoma"/>
          <w:szCs w:val="18"/>
          <w:lang w:val="ru-RU"/>
        </w:rPr>
        <w:t xml:space="preserve"> и использовать его вместо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for</w:t>
      </w:r>
      <w:r w:rsidRPr="006F5F06">
        <w:rPr>
          <w:rFonts w:eastAsia="Calibri" w:cs="Tahoma"/>
          <w:szCs w:val="18"/>
          <w:lang w:val="ru-RU"/>
        </w:rPr>
        <w:t xml:space="preserve"> </w:t>
      </w:r>
      <w:r w:rsidRPr="00416CED">
        <w:rPr>
          <w:rFonts w:eastAsia="Calibri" w:cs="Tahoma"/>
          <w:szCs w:val="18"/>
        </w:rPr>
        <w:t>Itanium</w:t>
      </w:r>
      <w:r w:rsidRPr="006F5F06">
        <w:rPr>
          <w:rFonts w:eastAsia="Calibri" w:cs="Tahoma"/>
          <w:szCs w:val="18"/>
          <w:lang w:val="ru-RU"/>
        </w:rPr>
        <w:t xml:space="preserve"> </w:t>
      </w:r>
      <w:r w:rsidRPr="00416CED">
        <w:rPr>
          <w:rFonts w:eastAsia="Calibri" w:cs="Tahoma"/>
          <w:szCs w:val="18"/>
        </w:rPr>
        <w:t>Based</w:t>
      </w:r>
      <w:r w:rsidRPr="006F5F06">
        <w:rPr>
          <w:rFonts w:eastAsia="Calibri" w:cs="Tahoma"/>
          <w:szCs w:val="18"/>
          <w:lang w:val="ru-RU"/>
        </w:rPr>
        <w:t xml:space="preserve"> </w:t>
      </w:r>
      <w:r w:rsidRPr="00416CED">
        <w:rPr>
          <w:rFonts w:eastAsia="Calibri" w:cs="Tahoma"/>
          <w:szCs w:val="18"/>
        </w:rPr>
        <w:t>Systems</w:t>
      </w:r>
      <w:r w:rsidRPr="006F5F06">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Datacenter</w:t>
      </w:r>
      <w:r w:rsidRPr="006F5F06">
        <w:rPr>
          <w:rFonts w:eastAsia="Calibri" w:cs="Tahoma"/>
          <w:szCs w:val="18"/>
          <w:lang w:val="ru-RU"/>
        </w:rPr>
        <w:t xml:space="preserve"> после того как станет доступным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p>
    <w:p w:rsidR="007E3162" w:rsidRPr="006F5F06" w:rsidRDefault="007E3162" w:rsidP="007E3162">
      <w:pPr>
        <w:ind w:left="720"/>
        <w:rPr>
          <w:lang w:val="ru-RU"/>
        </w:rPr>
      </w:pPr>
    </w:p>
    <w:p w:rsidR="006533DF" w:rsidRPr="006F5F06" w:rsidRDefault="006533DF" w:rsidP="00FA2C82">
      <w:pPr>
        <w:numPr>
          <w:ilvl w:val="0"/>
          <w:numId w:val="56"/>
        </w:numPr>
        <w:tabs>
          <w:tab w:val="clear" w:pos="360"/>
          <w:tab w:val="num" w:pos="1440"/>
        </w:tabs>
        <w:spacing w:after="60"/>
        <w:ind w:left="1440"/>
        <w:rPr>
          <w:lang w:val="ru-RU"/>
        </w:rPr>
      </w:pPr>
      <w:r w:rsidRPr="006F5F06">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FA2C82" w:rsidRPr="006F5F06">
        <w:rPr>
          <w:color w:val="000000"/>
          <w:lang w:val="ru-RU"/>
        </w:rPr>
        <w:t xml:space="preserve"> </w:t>
      </w:r>
      <w:r w:rsidRPr="006F5F06">
        <w:rPr>
          <w:color w:val="000000"/>
          <w:lang w:val="ru-RU"/>
        </w:rPr>
        <w:t xml:space="preserve">Например, клиент имеет три Соответствующих лицензии, тогда он получит право на одну лицензии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w:t>
      </w:r>
      <w:r w:rsidRPr="00416CED">
        <w:rPr>
          <w:color w:val="000000"/>
        </w:rPr>
        <w:t>Datacenter</w:t>
      </w:r>
      <w:r w:rsidRPr="006F5F06">
        <w:rPr>
          <w:color w:val="000000"/>
          <w:lang w:val="ru-RU"/>
        </w:rPr>
        <w:t xml:space="preserve">. </w:t>
      </w:r>
    </w:p>
    <w:p w:rsidR="006533DF" w:rsidRPr="006F5F06" w:rsidRDefault="006533DF" w:rsidP="00346F4B">
      <w:pPr>
        <w:pStyle w:val="ListParagraph"/>
        <w:numPr>
          <w:ilvl w:val="0"/>
          <w:numId w:val="56"/>
        </w:numPr>
        <w:tabs>
          <w:tab w:val="clear" w:pos="360"/>
          <w:tab w:val="num" w:pos="1440"/>
        </w:tabs>
        <w:spacing w:after="60"/>
        <w:ind w:left="1440"/>
        <w:contextualSpacing w:val="0"/>
        <w:rPr>
          <w:lang w:val="ru-RU"/>
        </w:rPr>
      </w:pPr>
      <w:r w:rsidRPr="006F5F06">
        <w:rPr>
          <w:rFonts w:ascii="Tahoma" w:eastAsia="Calibri" w:hAnsi="Tahoma" w:cs="Tahoma"/>
          <w:sz w:val="18"/>
          <w:szCs w:val="18"/>
          <w:lang w:val="ru-RU"/>
        </w:rPr>
        <w:t xml:space="preserve">Лицензии, приобретенные в рамках этой программы включают покрытие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w:t>
      </w:r>
      <w:r w:rsidR="00FA2C82" w:rsidRPr="006F5F06">
        <w:rPr>
          <w:rFonts w:ascii="Tahoma" w:eastAsia="Calibri" w:hAnsi="Tahoma" w:cs="Tahoma"/>
          <w:sz w:val="18"/>
          <w:szCs w:val="18"/>
          <w:lang w:val="ru-RU"/>
        </w:rPr>
        <w:t xml:space="preserve"> </w:t>
      </w:r>
      <w:r w:rsidRPr="006F5F06">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6533DF" w:rsidRPr="006F5F06" w:rsidRDefault="006533DF" w:rsidP="00346F4B">
      <w:pPr>
        <w:pStyle w:val="ListParagraph"/>
        <w:numPr>
          <w:ilvl w:val="0"/>
          <w:numId w:val="56"/>
        </w:numPr>
        <w:tabs>
          <w:tab w:val="clear" w:pos="360"/>
          <w:tab w:val="num" w:pos="1440"/>
        </w:tabs>
        <w:spacing w:after="60"/>
        <w:ind w:left="1440"/>
        <w:contextualSpacing w:val="0"/>
        <w:rPr>
          <w:lang w:val="ru-RU"/>
        </w:rPr>
      </w:pPr>
      <w:r w:rsidRPr="006F5F0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6F5F06" w:rsidRDefault="006533DF" w:rsidP="00346F4B">
      <w:pPr>
        <w:numPr>
          <w:ilvl w:val="0"/>
          <w:numId w:val="56"/>
        </w:numPr>
        <w:tabs>
          <w:tab w:val="clear" w:pos="360"/>
          <w:tab w:val="num" w:pos="1440"/>
        </w:tabs>
        <w:spacing w:after="60"/>
        <w:ind w:left="144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Соответствующие лицензии клиента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для компьютеров на базе процессоров </w:t>
      </w:r>
      <w:r w:rsidRPr="00416CED">
        <w:rPr>
          <w:rFonts w:eastAsia="Calibri" w:cs="Tahoma"/>
          <w:szCs w:val="18"/>
        </w:rPr>
        <w:t>Itanium</w:t>
      </w:r>
      <w:r w:rsidRPr="006F5F06">
        <w:rPr>
          <w:rFonts w:eastAsia="Calibri" w:cs="Tahoma"/>
          <w:szCs w:val="18"/>
          <w:lang w:val="ru-RU"/>
        </w:rPr>
        <w:t xml:space="preserve"> больше не будут действительными.</w:t>
      </w:r>
    </w:p>
    <w:p w:rsidR="006533DF" w:rsidRPr="003F6BF8" w:rsidRDefault="006533DF" w:rsidP="00346F4B">
      <w:pPr>
        <w:numPr>
          <w:ilvl w:val="0"/>
          <w:numId w:val="56"/>
        </w:numPr>
        <w:tabs>
          <w:tab w:val="clear" w:pos="360"/>
          <w:tab w:val="num" w:pos="1440"/>
        </w:tabs>
        <w:spacing w:after="60"/>
        <w:ind w:left="1440"/>
        <w:rPr>
          <w:spacing w:val="-2"/>
        </w:rPr>
      </w:pPr>
      <w:r w:rsidRPr="006F5F06">
        <w:rPr>
          <w:color w:val="000000"/>
          <w:spacing w:val="-2"/>
          <w:lang w:val="ru-RU"/>
        </w:rPr>
        <w:t xml:space="preserve">Для целей последующего предоставления </w:t>
      </w:r>
      <w:r w:rsidRPr="006F5F06">
        <w:rPr>
          <w:rFonts w:cs="Tahoma"/>
          <w:bCs/>
          <w:color w:val="000000"/>
          <w:spacing w:val="-2"/>
          <w:szCs w:val="18"/>
          <w:lang w:val="ru-RU"/>
        </w:rPr>
        <w:t xml:space="preserve">лицензии </w:t>
      </w:r>
      <w:r w:rsidRPr="003F6BF8">
        <w:rPr>
          <w:rFonts w:cs="Tahoma"/>
          <w:bCs/>
          <w:color w:val="000000"/>
          <w:spacing w:val="-2"/>
          <w:szCs w:val="18"/>
        </w:rPr>
        <w:t>Windows</w:t>
      </w:r>
      <w:r w:rsidRPr="006F5F06">
        <w:rPr>
          <w:rFonts w:cs="Tahoma"/>
          <w:bCs/>
          <w:color w:val="000000"/>
          <w:spacing w:val="-2"/>
          <w:szCs w:val="18"/>
          <w:lang w:val="ru-RU"/>
        </w:rPr>
        <w:t xml:space="preserve"> </w:t>
      </w:r>
      <w:r w:rsidRPr="003F6BF8">
        <w:rPr>
          <w:rFonts w:cs="Tahoma"/>
          <w:bCs/>
          <w:color w:val="000000"/>
          <w:spacing w:val="-2"/>
          <w:szCs w:val="18"/>
        </w:rPr>
        <w:t>Server</w:t>
      </w:r>
      <w:r w:rsidRPr="006F5F06">
        <w:rPr>
          <w:rFonts w:cs="Tahoma"/>
          <w:bCs/>
          <w:color w:val="000000"/>
          <w:spacing w:val="-2"/>
          <w:szCs w:val="18"/>
          <w:lang w:val="ru-RU"/>
        </w:rPr>
        <w:t xml:space="preserve"> 2008 </w:t>
      </w:r>
      <w:r w:rsidRPr="003F6BF8">
        <w:rPr>
          <w:rFonts w:cs="Tahoma"/>
          <w:bCs/>
          <w:color w:val="000000"/>
          <w:spacing w:val="-2"/>
          <w:szCs w:val="18"/>
        </w:rPr>
        <w:t>R</w:t>
      </w:r>
      <w:r w:rsidRPr="006F5F06">
        <w:rPr>
          <w:rFonts w:cs="Tahoma"/>
          <w:bCs/>
          <w:color w:val="000000"/>
          <w:spacing w:val="-2"/>
          <w:szCs w:val="18"/>
          <w:lang w:val="ru-RU"/>
        </w:rPr>
        <w:t xml:space="preserve">2 для компьютеров на базе процессоров </w:t>
      </w:r>
      <w:r w:rsidRPr="003F6BF8">
        <w:rPr>
          <w:rFonts w:cs="Tahoma"/>
          <w:bCs/>
          <w:color w:val="000000"/>
          <w:spacing w:val="-2"/>
          <w:szCs w:val="18"/>
        </w:rPr>
        <w:t>Itanium</w:t>
      </w:r>
      <w:r w:rsidRPr="006F5F06">
        <w:rPr>
          <w:rFonts w:cs="Tahoma"/>
          <w:bCs/>
          <w:color w:val="000000"/>
          <w:spacing w:val="-2"/>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3F6BF8">
        <w:rPr>
          <w:rFonts w:cs="Tahoma"/>
          <w:bCs/>
          <w:color w:val="000000"/>
          <w:spacing w:val="-2"/>
          <w:szCs w:val="18"/>
        </w:rPr>
        <w:t>Enterprise, Enterprise Subscription, Open Value Subscription или EES, также считаются Соответствующими лицензиями.</w:t>
      </w:r>
      <w:r w:rsidR="00FA2C82" w:rsidRPr="003F6BF8">
        <w:rPr>
          <w:rFonts w:cs="Tahoma"/>
          <w:bCs/>
          <w:color w:val="000000"/>
          <w:spacing w:val="-2"/>
          <w:szCs w:val="18"/>
        </w:rPr>
        <w:t xml:space="preserve"> </w:t>
      </w:r>
    </w:p>
    <w:p w:rsidR="006533DF" w:rsidRPr="006F5F06" w:rsidRDefault="006533DF" w:rsidP="00346F4B">
      <w:pPr>
        <w:numPr>
          <w:ilvl w:val="0"/>
          <w:numId w:val="56"/>
        </w:numPr>
        <w:tabs>
          <w:tab w:val="clear" w:pos="360"/>
          <w:tab w:val="num" w:pos="1440"/>
        </w:tabs>
        <w:spacing w:after="60"/>
        <w:ind w:left="1440"/>
        <w:rPr>
          <w:lang w:val="ru-RU"/>
        </w:rPr>
      </w:pPr>
      <w:r w:rsidRPr="006F5F06">
        <w:rPr>
          <w:rFonts w:cs="Tahoma"/>
          <w:bCs/>
          <w:color w:val="000000"/>
          <w:szCs w:val="18"/>
          <w:lang w:val="ru-RU"/>
        </w:rPr>
        <w:t xml:space="preserve">Несмотря на предоставление лицензий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2012 </w:t>
      </w:r>
      <w:r w:rsidRPr="00416CED">
        <w:rPr>
          <w:rFonts w:cs="Tahoma"/>
          <w:bCs/>
          <w:color w:val="000000"/>
          <w:szCs w:val="18"/>
        </w:rPr>
        <w:t>Datacenter</w:t>
      </w:r>
      <w:r w:rsidRPr="006F5F06">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D63C1B" w:rsidRPr="006F5F06" w:rsidRDefault="00D63C1B" w:rsidP="007E3162">
      <w:pPr>
        <w:rPr>
          <w:lang w:val="ru-RU"/>
        </w:rPr>
      </w:pPr>
      <w:bookmarkStart w:id="1643" w:name="_117_Windows_Server"/>
      <w:bookmarkEnd w:id="1641"/>
      <w:bookmarkEnd w:id="1642"/>
      <w:bookmarkEnd w:id="1643"/>
    </w:p>
    <w:p w:rsidR="00586FCE" w:rsidRPr="006F5F06" w:rsidRDefault="00586FCE" w:rsidP="00EF2279">
      <w:pPr>
        <w:rPr>
          <w:lang w:val="ru-RU"/>
        </w:rPr>
      </w:pPr>
    </w:p>
    <w:p w:rsidR="00FE1A01" w:rsidRPr="00416CED" w:rsidRDefault="00A560B6" w:rsidP="00EF2279">
      <w:pPr>
        <w:pStyle w:val="Heading3"/>
      </w:pPr>
      <w:bookmarkStart w:id="1644" w:name="_116_Windows_Server"/>
      <w:bookmarkStart w:id="1645" w:name="_111_Windows_Server"/>
      <w:bookmarkStart w:id="1646" w:name="_Toc336338372"/>
      <w:bookmarkStart w:id="1647" w:name="_Toc363742071"/>
      <w:bookmarkStart w:id="1648" w:name="Srv_101Win2008RemoteCALandExtConn"/>
      <w:bookmarkStart w:id="1649" w:name="Srv_115Win2008RemoteCALandExtConn"/>
      <w:bookmarkStart w:id="1650" w:name="Srv_119Win2008RemoteCALandExtConn"/>
      <w:bookmarkStart w:id="1651" w:name="Srv_101WindowsSvr2008RemoteDesktop"/>
      <w:bookmarkEnd w:id="1644"/>
      <w:bookmarkEnd w:id="1645"/>
      <w:r w:rsidRPr="00416CED">
        <w:rPr>
          <w:rStyle w:val="Heading3Char"/>
          <w:rFonts w:ascii="Tahoma" w:hAnsi="Tahoma"/>
          <w:b/>
          <w:caps/>
          <w:color w:val="F66400"/>
          <w:sz w:val="22"/>
          <w:vertAlign w:val="superscript"/>
        </w:rPr>
        <w:t xml:space="preserve">110 </w:t>
      </w:r>
      <w:r w:rsidRPr="00416CED">
        <w:rPr>
          <w:rFonts w:ascii="Tahoma" w:hAnsi="Tahoma"/>
          <w:color w:val="F66400"/>
          <w:sz w:val="22"/>
        </w:rPr>
        <w:t>Windows Server 2012 CAL</w:t>
      </w:r>
      <w:bookmarkEnd w:id="1646"/>
      <w:bookmarkEnd w:id="1647"/>
    </w:p>
    <w:p w:rsidR="00FE1A01" w:rsidRPr="003F6BF8" w:rsidRDefault="00FE1A01" w:rsidP="002A01C2">
      <w:pPr>
        <w:rPr>
          <w:sz w:val="16"/>
          <w:szCs w:val="16"/>
        </w:rPr>
      </w:pPr>
    </w:p>
    <w:p w:rsidR="00FE1A01" w:rsidRPr="00416CED" w:rsidRDefault="00FE1A01" w:rsidP="002A01C2">
      <w:pPr>
        <w:ind w:left="720"/>
      </w:pPr>
      <w:r w:rsidRPr="00416CED">
        <w:rPr>
          <w:rFonts w:cs="Tahoma"/>
          <w:szCs w:val="18"/>
        </w:rPr>
        <w:t>Windows Server 2012 CAL является следующей версией Windows Server 2008 CAL.</w:t>
      </w:r>
    </w:p>
    <w:p w:rsidR="002A01C2" w:rsidRPr="003F6BF8" w:rsidRDefault="002A01C2" w:rsidP="002A01C2">
      <w:pPr>
        <w:ind w:left="720"/>
        <w:rPr>
          <w:sz w:val="16"/>
          <w:szCs w:val="16"/>
        </w:rPr>
      </w:pPr>
    </w:p>
    <w:p w:rsidR="002A01C2" w:rsidRPr="006F5F06" w:rsidRDefault="00FE1A01" w:rsidP="002A01C2">
      <w:pPr>
        <w:spacing w:after="60"/>
        <w:ind w:left="720"/>
        <w:rPr>
          <w:lang w:val="ru-RU"/>
        </w:rPr>
      </w:pPr>
      <w:r w:rsidRPr="006F5F06">
        <w:rPr>
          <w:rFonts w:eastAsia="Calibri" w:cs="Tahoma"/>
          <w:b/>
          <w:szCs w:val="18"/>
          <w:lang w:val="ru-RU"/>
        </w:rPr>
        <w:t xml:space="preserve">Использование </w:t>
      </w:r>
      <w:r w:rsidRPr="00416CED">
        <w:rPr>
          <w:rFonts w:eastAsia="Calibri" w:cs="Tahoma"/>
          <w:b/>
          <w:szCs w:val="18"/>
        </w:rPr>
        <w:t>Windows</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в качестве Веб-сервера:</w:t>
      </w:r>
    </w:p>
    <w:p w:rsidR="00FE1A01" w:rsidRPr="006F5F06" w:rsidRDefault="00FE1A01" w:rsidP="002A01C2">
      <w:pPr>
        <w:ind w:left="720"/>
        <w:rPr>
          <w:lang w:val="ru-RU"/>
        </w:rPr>
      </w:pPr>
      <w:r w:rsidRPr="006F5F06">
        <w:rPr>
          <w:rFonts w:cs="Tahoma"/>
          <w:color w:val="000000"/>
          <w:szCs w:val="18"/>
          <w:lang w:val="ru-RU"/>
        </w:rPr>
        <w:t>Когда</w:t>
      </w:r>
      <w:r w:rsidR="00FA2C82" w:rsidRPr="006F5F06">
        <w:rPr>
          <w:rFonts w:cs="Tahoma"/>
          <w:color w:val="000000"/>
          <w:szCs w:val="18"/>
          <w:lang w:val="ru-RU"/>
        </w:rPr>
        <w:t xml:space="preserve"> </w:t>
      </w:r>
      <w:r w:rsidRPr="00416CED">
        <w:rPr>
          <w:rFonts w:cs="Tahoma"/>
          <w:color w:val="000000"/>
          <w:szCs w:val="18"/>
        </w:rPr>
        <w:t>Windows</w:t>
      </w:r>
      <w:r w:rsidRPr="006F5F06">
        <w:rPr>
          <w:rFonts w:cs="Tahoma"/>
          <w:color w:val="000000"/>
          <w:szCs w:val="18"/>
          <w:lang w:val="ru-RU"/>
        </w:rPr>
        <w:t xml:space="preserve"> </w:t>
      </w:r>
      <w:r w:rsidRPr="00416CED">
        <w:rPr>
          <w:rFonts w:cs="Tahoma"/>
          <w:color w:val="000000"/>
          <w:szCs w:val="18"/>
        </w:rPr>
        <w:t>Server</w:t>
      </w:r>
      <w:r w:rsidRPr="006F5F06">
        <w:rPr>
          <w:rFonts w:cs="Tahoma"/>
          <w:color w:val="000000"/>
          <w:szCs w:val="18"/>
          <w:lang w:val="ru-RU"/>
        </w:rPr>
        <w:t xml:space="preserve"> 2012 </w:t>
      </w:r>
      <w:r w:rsidRPr="00416CED">
        <w:rPr>
          <w:rFonts w:cs="Tahoma"/>
          <w:color w:val="000000"/>
          <w:szCs w:val="18"/>
        </w:rPr>
        <w:t>Standard</w:t>
      </w:r>
      <w:r w:rsidRPr="006F5F06">
        <w:rPr>
          <w:rFonts w:cs="Tahoma"/>
          <w:color w:val="000000"/>
          <w:szCs w:val="18"/>
          <w:lang w:val="ru-RU"/>
        </w:rPr>
        <w:t xml:space="preserve"> или </w:t>
      </w:r>
      <w:r w:rsidRPr="00416CED">
        <w:rPr>
          <w:rFonts w:cs="Tahoma"/>
          <w:color w:val="000000"/>
          <w:szCs w:val="18"/>
        </w:rPr>
        <w:t>Datacente</w:t>
      </w:r>
      <w:r w:rsidRPr="006F5F06">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6F5F06" w:rsidRDefault="002A01C2" w:rsidP="002A01C2">
      <w:pPr>
        <w:pStyle w:val="PURBody-Indented"/>
        <w:spacing w:after="0"/>
        <w:ind w:left="720"/>
        <w:rPr>
          <w:lang w:val="ru-RU"/>
        </w:rPr>
      </w:pPr>
    </w:p>
    <w:p w:rsidR="002A01C2" w:rsidRPr="006F5F06" w:rsidRDefault="006707A3" w:rsidP="002A01C2">
      <w:pPr>
        <w:pStyle w:val="PURBody-Indented"/>
        <w:spacing w:after="60"/>
        <w:ind w:left="720"/>
        <w:rPr>
          <w:lang w:val="ru-RU"/>
        </w:rPr>
      </w:pPr>
      <w:r w:rsidRPr="006F5F06">
        <w:rPr>
          <w:rFonts w:ascii="Tahoma" w:hAnsi="Tahoma" w:cs="Tahoma"/>
          <w:b/>
          <w:bCs/>
          <w:sz w:val="18"/>
          <w:szCs w:val="18"/>
          <w:lang w:val="ru-RU"/>
        </w:rPr>
        <w:t>Веб-загрузка</w:t>
      </w:r>
      <w:r w:rsidRPr="006F5F06">
        <w:rPr>
          <w:rFonts w:ascii="Tahoma" w:hAnsi="Tahoma" w:cs="Tahoma"/>
          <w:b/>
          <w:sz w:val="18"/>
          <w:szCs w:val="18"/>
          <w:lang w:val="ru-RU"/>
        </w:rPr>
        <w:t xml:space="preserve"> (веб-решения в Интернете)</w:t>
      </w:r>
    </w:p>
    <w:p w:rsidR="006707A3" w:rsidRPr="006F5F06" w:rsidRDefault="006707A3" w:rsidP="002A01C2">
      <w:pPr>
        <w:pStyle w:val="PURBody-Indented"/>
        <w:spacing w:after="0"/>
        <w:ind w:left="720"/>
        <w:rPr>
          <w:lang w:val="ru-RU"/>
        </w:rPr>
      </w:pPr>
      <w:r w:rsidRPr="006F5F06">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416CED">
        <w:rPr>
          <w:rFonts w:ascii="Tahoma" w:hAnsi="Tahoma" w:cs="Tahoma"/>
          <w:sz w:val="18"/>
          <w:szCs w:val="18"/>
        </w:rPr>
        <w:t>POP</w:t>
      </w:r>
      <w:r w:rsidRPr="006F5F06">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rsidR="002A01C2" w:rsidRPr="006F5F06" w:rsidRDefault="002A01C2" w:rsidP="002A01C2">
      <w:pPr>
        <w:pStyle w:val="PURBody-Indented"/>
        <w:spacing w:after="0"/>
        <w:ind w:firstLine="450"/>
        <w:rPr>
          <w:sz w:val="16"/>
          <w:szCs w:val="16"/>
          <w:lang w:val="ru-RU"/>
        </w:rPr>
      </w:pPr>
    </w:p>
    <w:p w:rsidR="006707A3" w:rsidRPr="006F5F06" w:rsidRDefault="006707A3" w:rsidP="002A01C2">
      <w:pPr>
        <w:pStyle w:val="PURBody-Indented"/>
        <w:spacing w:after="0"/>
        <w:ind w:firstLine="450"/>
        <w:rPr>
          <w:lang w:val="ru-RU"/>
        </w:rPr>
      </w:pPr>
      <w:r w:rsidRPr="006F5F06">
        <w:rPr>
          <w:rFonts w:ascii="Tahoma" w:hAnsi="Tahoma" w:cs="Tahoma"/>
          <w:sz w:val="18"/>
          <w:szCs w:val="18"/>
          <w:lang w:val="ru-RU"/>
        </w:rPr>
        <w:t>Вы имеете право использовать программное обеспечение в «Веб-решениях в Интернете» для запуска:</w:t>
      </w:r>
    </w:p>
    <w:p w:rsidR="002A01C2" w:rsidRPr="006F5F06" w:rsidRDefault="002A01C2" w:rsidP="002A01C2">
      <w:pPr>
        <w:pStyle w:val="PURBody-Indented"/>
        <w:spacing w:after="0"/>
        <w:ind w:firstLine="450"/>
        <w:rPr>
          <w:sz w:val="16"/>
          <w:szCs w:val="16"/>
          <w:lang w:val="ru-RU"/>
        </w:rPr>
      </w:pPr>
    </w:p>
    <w:p w:rsidR="006707A3" w:rsidRPr="006F5F06" w:rsidRDefault="006707A3" w:rsidP="00346F4B">
      <w:pPr>
        <w:pStyle w:val="PURBullet-Indented"/>
        <w:numPr>
          <w:ilvl w:val="0"/>
          <w:numId w:val="122"/>
        </w:numPr>
        <w:spacing w:after="60" w:line="240" w:lineRule="auto"/>
        <w:ind w:left="1440" w:hanging="360"/>
        <w:contextualSpacing w:val="0"/>
        <w:rPr>
          <w:lang w:val="ru-RU"/>
        </w:rPr>
      </w:pPr>
      <w:r w:rsidRPr="006F5F06">
        <w:rPr>
          <w:rFonts w:ascii="Tahoma" w:hAnsi="Tahoma" w:cs="Tahoma"/>
          <w:sz w:val="18"/>
          <w:szCs w:val="18"/>
          <w:lang w:val="ru-RU"/>
        </w:rPr>
        <w:t xml:space="preserve">программного обеспечения веб-сервера (например, служб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Internet</w:t>
      </w:r>
      <w:r w:rsidRPr="006F5F06">
        <w:rPr>
          <w:rFonts w:ascii="Tahoma" w:hAnsi="Tahoma" w:cs="Tahoma"/>
          <w:sz w:val="18"/>
          <w:szCs w:val="18"/>
          <w:lang w:val="ru-RU"/>
        </w:rPr>
        <w:t xml:space="preserve"> </w:t>
      </w:r>
      <w:r w:rsidRPr="00416CED">
        <w:rPr>
          <w:rFonts w:ascii="Tahoma" w:hAnsi="Tahoma" w:cs="Tahoma"/>
          <w:sz w:val="18"/>
          <w:szCs w:val="18"/>
        </w:rPr>
        <w:t>Information</w:t>
      </w:r>
      <w:r w:rsidRPr="006F5F06">
        <w:rPr>
          <w:rFonts w:ascii="Tahoma" w:hAnsi="Tahoma" w:cs="Tahoma"/>
          <w:sz w:val="18"/>
          <w:szCs w:val="18"/>
          <w:lang w:val="ru-RU"/>
        </w:rPr>
        <w:t xml:space="preserve"> </w:t>
      </w:r>
      <w:r w:rsidRPr="00416CED">
        <w:rPr>
          <w:rFonts w:ascii="Tahoma" w:hAnsi="Tahoma" w:cs="Tahoma"/>
          <w:sz w:val="18"/>
          <w:szCs w:val="18"/>
        </w:rPr>
        <w:t>Services</w:t>
      </w:r>
      <w:r w:rsidRPr="006F5F06">
        <w:rPr>
          <w:rFonts w:ascii="Tahoma" w:hAnsi="Tahoma" w:cs="Tahoma"/>
          <w:sz w:val="18"/>
          <w:szCs w:val="18"/>
          <w:lang w:val="ru-RU"/>
        </w:rPr>
        <w:t xml:space="preserve">), а также агентов управления или безопасности (например, агента </w:t>
      </w:r>
      <w:r w:rsidRPr="00416CED">
        <w:rPr>
          <w:rFonts w:ascii="Tahoma" w:hAnsi="Tahoma" w:cs="Tahoma"/>
          <w:sz w:val="18"/>
          <w:szCs w:val="18"/>
        </w:rPr>
        <w:t>System</w:t>
      </w:r>
      <w:r w:rsidRPr="006F5F06">
        <w:rPr>
          <w:rFonts w:ascii="Tahoma" w:hAnsi="Tahoma" w:cs="Tahoma"/>
          <w:sz w:val="18"/>
          <w:szCs w:val="18"/>
          <w:lang w:val="ru-RU"/>
        </w:rPr>
        <w:t xml:space="preserve"> </w:t>
      </w:r>
      <w:r w:rsidRPr="00416CED">
        <w:rPr>
          <w:rFonts w:ascii="Tahoma" w:hAnsi="Tahoma" w:cs="Tahoma"/>
          <w:sz w:val="18"/>
          <w:szCs w:val="18"/>
        </w:rPr>
        <w:t>Center</w:t>
      </w:r>
      <w:r w:rsidRPr="006F5F06">
        <w:rPr>
          <w:rFonts w:ascii="Tahoma" w:hAnsi="Tahoma" w:cs="Tahoma"/>
          <w:sz w:val="18"/>
          <w:szCs w:val="18"/>
          <w:lang w:val="ru-RU"/>
        </w:rPr>
        <w:t xml:space="preserve"> </w:t>
      </w:r>
      <w:r w:rsidRPr="00416CED">
        <w:rPr>
          <w:rFonts w:ascii="Tahoma" w:hAnsi="Tahoma" w:cs="Tahoma"/>
          <w:sz w:val="18"/>
          <w:szCs w:val="18"/>
        </w:rPr>
        <w:t>Operations</w:t>
      </w:r>
      <w:r w:rsidRPr="006F5F06">
        <w:rPr>
          <w:rFonts w:ascii="Tahoma" w:hAnsi="Tahoma" w:cs="Tahoma"/>
          <w:sz w:val="18"/>
          <w:szCs w:val="18"/>
          <w:lang w:val="ru-RU"/>
        </w:rPr>
        <w:t xml:space="preserve"> </w:t>
      </w:r>
      <w:r w:rsidRPr="00416CED">
        <w:rPr>
          <w:rFonts w:ascii="Tahoma" w:hAnsi="Tahoma" w:cs="Tahoma"/>
          <w:sz w:val="18"/>
          <w:szCs w:val="18"/>
        </w:rPr>
        <w:t>Manager</w:t>
      </w:r>
      <w:r w:rsidRPr="006F5F06">
        <w:rPr>
          <w:rFonts w:ascii="Tahoma" w:hAnsi="Tahoma" w:cs="Tahoma"/>
          <w:sz w:val="18"/>
          <w:szCs w:val="18"/>
          <w:lang w:val="ru-RU"/>
        </w:rPr>
        <w:t>);</w:t>
      </w:r>
    </w:p>
    <w:p w:rsidR="006707A3" w:rsidRPr="006F5F06" w:rsidRDefault="006707A3" w:rsidP="00346F4B">
      <w:pPr>
        <w:pStyle w:val="PURBullet-Indented"/>
        <w:numPr>
          <w:ilvl w:val="0"/>
          <w:numId w:val="122"/>
        </w:numPr>
        <w:spacing w:after="60" w:line="240" w:lineRule="auto"/>
        <w:ind w:left="1440" w:hanging="360"/>
        <w:contextualSpacing w:val="0"/>
        <w:rPr>
          <w:lang w:val="ru-RU"/>
        </w:rPr>
      </w:pPr>
      <w:r w:rsidRPr="006F5F06">
        <w:rPr>
          <w:rFonts w:ascii="Tahoma" w:hAnsi="Tahoma" w:cs="Tahoma"/>
          <w:sz w:val="18"/>
          <w:szCs w:val="18"/>
          <w:lang w:val="ru-RU"/>
        </w:rPr>
        <w:t xml:space="preserve">программного обеспечения ядра базы данных (например, </w:t>
      </w:r>
      <w:r w:rsidRPr="00416CED">
        <w:rPr>
          <w:rFonts w:ascii="Tahoma" w:hAnsi="Tahoma" w:cs="Tahoma"/>
          <w:sz w:val="18"/>
          <w:szCs w:val="18"/>
        </w:rPr>
        <w:t>Microsoft</w:t>
      </w:r>
      <w:r w:rsidRPr="006F5F06">
        <w:rPr>
          <w:rFonts w:ascii="Tahoma" w:hAnsi="Tahoma" w:cs="Tahoma"/>
          <w:sz w:val="18"/>
          <w:szCs w:val="18"/>
          <w:lang w:val="ru-RU"/>
        </w:rPr>
        <w:t xml:space="preserve"> </w:t>
      </w:r>
      <w:r w:rsidRPr="00416CED">
        <w:rPr>
          <w:rFonts w:ascii="Tahoma" w:hAnsi="Tahoma" w:cs="Tahoma"/>
          <w:sz w:val="18"/>
          <w:szCs w:val="18"/>
        </w:rPr>
        <w:t>SQL</w:t>
      </w:r>
      <w:r w:rsidRPr="006F5F06">
        <w:rPr>
          <w:rFonts w:ascii="Tahoma" w:hAnsi="Tahoma" w:cs="Tahoma"/>
          <w:sz w:val="18"/>
          <w:szCs w:val="18"/>
          <w:lang w:val="ru-RU"/>
        </w:rPr>
        <w:t xml:space="preserve"> </w:t>
      </w:r>
      <w:r w:rsidRPr="00416CED">
        <w:rPr>
          <w:rFonts w:ascii="Tahoma" w:hAnsi="Tahoma" w:cs="Tahoma"/>
          <w:sz w:val="18"/>
          <w:szCs w:val="18"/>
        </w:rPr>
        <w:t>Server</w:t>
      </w:r>
      <w:r w:rsidRPr="006F5F06">
        <w:rPr>
          <w:rFonts w:ascii="Tahoma" w:hAnsi="Tahoma" w:cs="Tahoma"/>
          <w:sz w:val="18"/>
          <w:szCs w:val="18"/>
          <w:lang w:val="ru-RU"/>
        </w:rPr>
        <w:t xml:space="preserve">) исключительно для поддержки Веб-решений в Интернете; </w:t>
      </w:r>
    </w:p>
    <w:p w:rsidR="006707A3" w:rsidRPr="006F5F06" w:rsidRDefault="006707A3" w:rsidP="00346F4B">
      <w:pPr>
        <w:pStyle w:val="PURBullet-Indented"/>
        <w:numPr>
          <w:ilvl w:val="0"/>
          <w:numId w:val="122"/>
        </w:numPr>
        <w:spacing w:after="60" w:line="240" w:lineRule="auto"/>
        <w:ind w:left="1440" w:hanging="360"/>
        <w:contextualSpacing w:val="0"/>
        <w:rPr>
          <w:lang w:val="ru-RU"/>
        </w:rPr>
      </w:pPr>
      <w:r w:rsidRPr="006F5F06">
        <w:rPr>
          <w:rFonts w:ascii="Tahoma" w:hAnsi="Tahoma" w:cs="Tahoma"/>
          <w:sz w:val="18"/>
          <w:szCs w:val="18"/>
          <w:lang w:val="ru-RU"/>
        </w:rPr>
        <w:t>службы доменных имен (</w:t>
      </w:r>
      <w:r w:rsidRPr="00416CED">
        <w:rPr>
          <w:rFonts w:ascii="Tahoma" w:hAnsi="Tahoma" w:cs="Tahoma"/>
          <w:sz w:val="18"/>
          <w:szCs w:val="18"/>
        </w:rPr>
        <w:t>DNS</w:t>
      </w:r>
      <w:r w:rsidRPr="006F5F06">
        <w:rPr>
          <w:rFonts w:ascii="Tahoma" w:hAnsi="Tahoma" w:cs="Tahoma"/>
          <w:sz w:val="18"/>
          <w:szCs w:val="18"/>
          <w:lang w:val="ru-RU"/>
        </w:rPr>
        <w:t xml:space="preserve">) для обеспечения преобразования имен Интернета в </w:t>
      </w:r>
      <w:r w:rsidRPr="00416CED">
        <w:rPr>
          <w:rFonts w:ascii="Tahoma" w:hAnsi="Tahoma" w:cs="Tahoma"/>
          <w:sz w:val="18"/>
          <w:szCs w:val="18"/>
        </w:rPr>
        <w:t>IP</w:t>
      </w:r>
      <w:r w:rsidRPr="006F5F06">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rsidR="00F1020A" w:rsidRPr="006F5F06" w:rsidRDefault="00F1020A">
      <w:pPr>
        <w:rPr>
          <w:lang w:val="ru-RU"/>
        </w:rPr>
      </w:pPr>
    </w:p>
    <w:p w:rsidR="002A01C2" w:rsidRPr="006F5F06" w:rsidRDefault="00FE1A01" w:rsidP="002A01C2">
      <w:pPr>
        <w:spacing w:after="60"/>
        <w:ind w:left="720"/>
        <w:rPr>
          <w:lang w:val="ru-RU"/>
        </w:rPr>
      </w:pPr>
      <w:r w:rsidRPr="006F5F06">
        <w:rPr>
          <w:rFonts w:eastAsia="Calibri" w:cs="Tahoma"/>
          <w:b/>
          <w:szCs w:val="18"/>
          <w:lang w:val="ru-RU"/>
        </w:rPr>
        <w:t xml:space="preserve">Использование </w:t>
      </w:r>
      <w:r w:rsidRPr="00416CED">
        <w:rPr>
          <w:rFonts w:eastAsia="Calibri" w:cs="Tahoma"/>
          <w:b/>
          <w:szCs w:val="18"/>
        </w:rPr>
        <w:t>Windows</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для высокопроизводительных вычислительных систем (</w:t>
      </w:r>
      <w:r w:rsidRPr="00416CED">
        <w:rPr>
          <w:rFonts w:eastAsia="Calibri" w:cs="Tahoma"/>
          <w:b/>
          <w:szCs w:val="18"/>
        </w:rPr>
        <w:t>HPC</w:t>
      </w:r>
      <w:r w:rsidRPr="006F5F06">
        <w:rPr>
          <w:rFonts w:eastAsia="Calibri" w:cs="Tahoma"/>
          <w:b/>
          <w:szCs w:val="18"/>
          <w:lang w:val="ru-RU"/>
        </w:rPr>
        <w:t>):</w:t>
      </w:r>
    </w:p>
    <w:p w:rsidR="00376D4B" w:rsidRPr="006F5F06" w:rsidRDefault="00FE1A01" w:rsidP="002A01C2">
      <w:pPr>
        <w:ind w:left="720"/>
        <w:rPr>
          <w:lang w:val="ru-RU"/>
        </w:rPr>
      </w:pPr>
      <w:r w:rsidRPr="006F5F06">
        <w:rPr>
          <w:color w:val="000000"/>
          <w:lang w:val="ru-RU"/>
        </w:rPr>
        <w:t xml:space="preserve">Когда для высокопроизводительных вычислительных систем используется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w:t>
      </w:r>
      <w:r w:rsidRPr="00416CED">
        <w:rPr>
          <w:color w:val="000000"/>
        </w:rPr>
        <w:t>Standard</w:t>
      </w:r>
      <w:r w:rsidRPr="006F5F06">
        <w:rPr>
          <w:color w:val="000000"/>
          <w:lang w:val="ru-RU"/>
        </w:rPr>
        <w:t xml:space="preserve"> или </w:t>
      </w:r>
      <w:r w:rsidRPr="00416CED">
        <w:rPr>
          <w:color w:val="000000"/>
        </w:rPr>
        <w:t>Datacenter</w:t>
      </w:r>
      <w:r w:rsidRPr="006F5F06">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416CED">
        <w:rPr>
          <w:color w:val="000000"/>
        </w:rPr>
        <w:t>HPC</w:t>
      </w:r>
      <w:r w:rsidRPr="006F5F06">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FA2C82" w:rsidRPr="006F5F06">
        <w:rPr>
          <w:color w:val="000000"/>
          <w:lang w:val="ru-RU"/>
        </w:rPr>
        <w:t xml:space="preserve"> </w:t>
      </w:r>
      <w:r w:rsidRPr="006F5F06">
        <w:rPr>
          <w:color w:val="000000"/>
          <w:lang w:val="ru-RU"/>
        </w:rPr>
        <w:t xml:space="preserve">поддержки кластерных приложений </w:t>
      </w:r>
      <w:r w:rsidRPr="00416CED">
        <w:rPr>
          <w:color w:val="000000"/>
        </w:rPr>
        <w:t>HPC</w:t>
      </w:r>
      <w:r w:rsidRPr="006F5F06">
        <w:rPr>
          <w:color w:val="000000"/>
          <w:lang w:val="ru-RU"/>
        </w:rPr>
        <w:t>. Дополнительные сведения см. в документе «Права на использование продуктов».</w:t>
      </w:r>
      <w:bookmarkEnd w:id="1648"/>
      <w:bookmarkEnd w:id="1649"/>
      <w:bookmarkEnd w:id="1650"/>
    </w:p>
    <w:p w:rsidR="00F745E1" w:rsidRPr="006F5F06" w:rsidRDefault="00F745E1" w:rsidP="002A01C2">
      <w:pPr>
        <w:rPr>
          <w:lang w:val="ru-RU"/>
        </w:rPr>
      </w:pPr>
    </w:p>
    <w:p w:rsidR="00F745E1" w:rsidRPr="006F5F06" w:rsidRDefault="00A560B6" w:rsidP="00F745E1">
      <w:pPr>
        <w:pStyle w:val="Heading3"/>
        <w:ind w:left="360" w:hanging="360"/>
        <w:rPr>
          <w:lang w:val="ru-RU"/>
        </w:rPr>
      </w:pPr>
      <w:bookmarkStart w:id="1652" w:name="_114_Windows_Server"/>
      <w:bookmarkStart w:id="1653" w:name="_112_Windows_Server"/>
      <w:bookmarkStart w:id="1654" w:name="_Toc336338373"/>
      <w:bookmarkStart w:id="1655" w:name="_Toc363742072"/>
      <w:bookmarkStart w:id="1656" w:name="Srv_111WinSvr08R2Datacenter"/>
      <w:bookmarkStart w:id="1657" w:name="Srv_115WinSvr08R2Datacenter"/>
      <w:bookmarkEnd w:id="1652"/>
      <w:bookmarkEnd w:id="1653"/>
      <w:r w:rsidRPr="006F5F06">
        <w:rPr>
          <w:rFonts w:ascii="Tahoma" w:hAnsi="Tahoma"/>
          <w:caps/>
          <w:color w:val="F66400"/>
          <w:sz w:val="22"/>
          <w:vertAlign w:val="superscript"/>
          <w:lang w:val="ru-RU"/>
        </w:rPr>
        <w:t xml:space="preserve">111 </w:t>
      </w:r>
      <w:r w:rsidRPr="00416CED">
        <w:rPr>
          <w:rFonts w:ascii="Tahoma" w:hAnsi="Tahoma"/>
          <w:color w:val="F66400"/>
          <w:sz w:val="22"/>
        </w:rPr>
        <w:t>Windows</w:t>
      </w:r>
      <w:r w:rsidRPr="006F5F06">
        <w:rPr>
          <w:rFonts w:ascii="Tahoma" w:hAnsi="Tahoma"/>
          <w:color w:val="F66400"/>
          <w:sz w:val="22"/>
          <w:lang w:val="ru-RU"/>
        </w:rPr>
        <w:t xml:space="preserve"> </w:t>
      </w:r>
      <w:r w:rsidRPr="00416CED">
        <w:rPr>
          <w:rFonts w:ascii="Tahoma" w:hAnsi="Tahoma"/>
          <w:color w:val="F66400"/>
          <w:sz w:val="22"/>
        </w:rPr>
        <w:t>Server</w:t>
      </w:r>
      <w:r w:rsidRPr="006F5F06">
        <w:rPr>
          <w:rFonts w:ascii="Tahoma" w:hAnsi="Tahoma"/>
          <w:color w:val="F66400"/>
          <w:sz w:val="22"/>
          <w:lang w:val="ru-RU"/>
        </w:rPr>
        <w:t xml:space="preserve"> 2008 </w:t>
      </w:r>
      <w:r w:rsidRPr="00416CED">
        <w:rPr>
          <w:rFonts w:ascii="Tahoma" w:hAnsi="Tahoma"/>
          <w:color w:val="F66400"/>
          <w:sz w:val="22"/>
        </w:rPr>
        <w:t>R</w:t>
      </w:r>
      <w:r w:rsidRPr="006F5F06">
        <w:rPr>
          <w:rFonts w:ascii="Tahoma" w:hAnsi="Tahoma"/>
          <w:color w:val="F66400"/>
          <w:sz w:val="22"/>
          <w:lang w:val="ru-RU"/>
        </w:rPr>
        <w:t xml:space="preserve">2 </w:t>
      </w:r>
      <w:r w:rsidRPr="00416CED">
        <w:rPr>
          <w:rFonts w:ascii="Tahoma" w:hAnsi="Tahoma"/>
          <w:color w:val="F66400"/>
          <w:sz w:val="22"/>
        </w:rPr>
        <w:t>Datacenter</w:t>
      </w:r>
      <w:bookmarkEnd w:id="1654"/>
      <w:bookmarkEnd w:id="1655"/>
      <w:r w:rsidRPr="006F5F06">
        <w:rPr>
          <w:rFonts w:ascii="Tahoma" w:hAnsi="Tahoma"/>
          <w:color w:val="F66400"/>
          <w:sz w:val="22"/>
          <w:lang w:val="ru-RU"/>
        </w:rPr>
        <w:t xml:space="preserve"> </w:t>
      </w:r>
    </w:p>
    <w:bookmarkEnd w:id="1656"/>
    <w:bookmarkEnd w:id="1657"/>
    <w:p w:rsidR="00F745E1" w:rsidRPr="006F5F06" w:rsidRDefault="00F745E1" w:rsidP="00F745E1">
      <w:pPr>
        <w:ind w:left="900"/>
        <w:rPr>
          <w:lang w:val="ru-RU"/>
        </w:rPr>
      </w:pPr>
    </w:p>
    <w:p w:rsidR="002A01C2" w:rsidRPr="006F5F06" w:rsidRDefault="00F745E1" w:rsidP="002A01C2">
      <w:pPr>
        <w:spacing w:after="60"/>
        <w:ind w:left="720"/>
        <w:rPr>
          <w:lang w:val="ru-RU"/>
        </w:rPr>
      </w:pPr>
      <w:r w:rsidRPr="006F5F06">
        <w:rPr>
          <w:b/>
          <w:color w:val="000000"/>
          <w:lang w:val="ru-RU"/>
        </w:rPr>
        <w:t xml:space="preserve">Предоставление лицензий в связи с изменением модели лицензирования и окончанием жизненного цикла </w:t>
      </w:r>
      <w:r w:rsidRPr="00416CED">
        <w:rPr>
          <w:b/>
          <w:color w:val="000000"/>
        </w:rPr>
        <w:t>Windows</w:t>
      </w:r>
      <w:r w:rsidRPr="006F5F06">
        <w:rPr>
          <w:b/>
          <w:color w:val="000000"/>
          <w:lang w:val="ru-RU"/>
        </w:rPr>
        <w:t xml:space="preserve"> </w:t>
      </w:r>
      <w:r w:rsidRPr="00416CED">
        <w:rPr>
          <w:b/>
          <w:color w:val="000000"/>
        </w:rPr>
        <w:t>Server</w:t>
      </w:r>
      <w:r w:rsidRPr="006F5F06">
        <w:rPr>
          <w:b/>
          <w:color w:val="000000"/>
          <w:lang w:val="ru-RU"/>
        </w:rPr>
        <w:t xml:space="preserve"> </w:t>
      </w:r>
      <w:r w:rsidRPr="00416CED">
        <w:rPr>
          <w:b/>
          <w:color w:val="000000"/>
        </w:rPr>
        <w:t>Datacenter</w:t>
      </w:r>
      <w:r w:rsidRPr="006F5F06">
        <w:rPr>
          <w:b/>
          <w:color w:val="000000"/>
          <w:lang w:val="ru-RU"/>
        </w:rPr>
        <w:t>:</w:t>
      </w:r>
    </w:p>
    <w:p w:rsidR="00F745E1" w:rsidRPr="006F5F06" w:rsidRDefault="00F745E1" w:rsidP="00F745E1">
      <w:pPr>
        <w:spacing w:after="200"/>
        <w:ind w:left="720"/>
        <w:rPr>
          <w:lang w:val="ru-RU"/>
        </w:rPr>
      </w:pP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w:t>
      </w:r>
      <w:r w:rsidRPr="00416CED">
        <w:rPr>
          <w:color w:val="000000"/>
        </w:rPr>
        <w:t>Datacenter</w:t>
      </w:r>
      <w:r w:rsidRPr="006F5F06">
        <w:rPr>
          <w:color w:val="000000"/>
          <w:lang w:val="ru-RU"/>
        </w:rPr>
        <w:t xml:space="preserve">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действующим покрытием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w:t>
      </w:r>
      <w:r w:rsidRPr="00416CED">
        <w:rPr>
          <w:color w:val="000000"/>
        </w:rPr>
        <w:t>Datacenter</w:t>
      </w:r>
      <w:r w:rsidRPr="006F5F06">
        <w:rPr>
          <w:color w:val="000000"/>
          <w:lang w:val="ru-RU"/>
        </w:rPr>
        <w:t xml:space="preserve"> на 1 сентября 2012 г. или на дату начала доступности для загрузки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в Центре поддержки корпоративных лицензий (</w:t>
      </w:r>
      <w:r w:rsidRPr="00416CED">
        <w:rPr>
          <w:color w:val="000000"/>
        </w:rPr>
        <w:t>VLSC</w:t>
      </w:r>
      <w:r w:rsidRPr="006F5F06">
        <w:rPr>
          <w:color w:val="000000"/>
          <w:lang w:val="ru-RU"/>
        </w:rPr>
        <w:t>), смотря, что наступит раньше, («Соответствующие лицензии») получат право</w:t>
      </w:r>
      <w:r w:rsidRPr="006F5F06">
        <w:rPr>
          <w:rFonts w:eastAsia="Calibri" w:cs="Tahoma"/>
          <w:szCs w:val="18"/>
          <w:lang w:val="ru-RU"/>
        </w:rPr>
        <w:t xml:space="preserve"> выполнить обновление до программного обеспечения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Datacenter</w:t>
      </w:r>
      <w:r w:rsidRPr="006F5F06">
        <w:rPr>
          <w:rFonts w:eastAsia="Calibri" w:cs="Tahoma"/>
          <w:szCs w:val="18"/>
          <w:lang w:val="ru-RU"/>
        </w:rPr>
        <w:t xml:space="preserve"> и использовать его вместо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Datacenter</w:t>
      </w:r>
      <w:r w:rsidRPr="006F5F06">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Datacenter</w:t>
      </w:r>
      <w:r w:rsidRPr="006F5F06">
        <w:rPr>
          <w:rFonts w:eastAsia="Calibri" w:cs="Tahoma"/>
          <w:szCs w:val="18"/>
          <w:lang w:val="ru-RU"/>
        </w:rPr>
        <w:t xml:space="preserve"> после того как станет доступным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p>
    <w:p w:rsidR="00F745E1" w:rsidRPr="00416CED" w:rsidRDefault="00F745E1" w:rsidP="003F6BF8">
      <w:pPr>
        <w:numPr>
          <w:ilvl w:val="0"/>
          <w:numId w:val="52"/>
        </w:numPr>
        <w:spacing w:afterLines="60" w:after="144"/>
        <w:ind w:left="1440" w:hanging="274"/>
      </w:pPr>
      <w:r w:rsidRPr="006F5F06">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FA2C82" w:rsidRPr="006F5F06">
        <w:rPr>
          <w:color w:val="000000"/>
          <w:lang w:val="ru-RU"/>
        </w:rPr>
        <w:t xml:space="preserve"> </w:t>
      </w:r>
      <w:r w:rsidRPr="006F5F06">
        <w:rPr>
          <w:color w:val="000000"/>
          <w:lang w:val="ru-RU"/>
        </w:rPr>
        <w:t>Например, клиент имеет три Соответствующих лицензии, тогда он получит право на одну</w:t>
      </w:r>
      <w:r w:rsidR="003F6BF8">
        <w:rPr>
          <w:color w:val="000000"/>
        </w:rPr>
        <w:t> </w:t>
      </w:r>
      <w:r w:rsidRPr="006F5F06">
        <w:rPr>
          <w:color w:val="000000"/>
          <w:lang w:val="ru-RU"/>
        </w:rPr>
        <w:t xml:space="preserve">лицензию </w:t>
      </w:r>
      <w:r w:rsidRPr="00416CED">
        <w:rPr>
          <w:color w:val="000000"/>
        </w:rPr>
        <w:t xml:space="preserve">Windows Server 2012 Datacenter. </w:t>
      </w:r>
    </w:p>
    <w:p w:rsidR="00F745E1" w:rsidRPr="006F5F06" w:rsidRDefault="00F745E1" w:rsidP="00DB31A7">
      <w:pPr>
        <w:numPr>
          <w:ilvl w:val="0"/>
          <w:numId w:val="52"/>
        </w:numPr>
        <w:tabs>
          <w:tab w:val="left" w:pos="990"/>
        </w:tabs>
        <w:spacing w:afterLines="60" w:after="144"/>
        <w:ind w:left="1440" w:hanging="274"/>
        <w:rPr>
          <w:lang w:val="ru-RU"/>
        </w:rPr>
      </w:pPr>
      <w:r w:rsidRPr="006F5F06">
        <w:rPr>
          <w:rFonts w:eastAsia="Calibri" w:cs="Tahoma"/>
          <w:szCs w:val="18"/>
          <w:lang w:val="ru-RU"/>
        </w:rPr>
        <w:t xml:space="preserve">Лицензии, приобретенные в рамках этой программы включают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6F5F06" w:rsidRDefault="00F745E1" w:rsidP="00DB31A7">
      <w:pPr>
        <w:numPr>
          <w:ilvl w:val="0"/>
          <w:numId w:val="52"/>
        </w:numPr>
        <w:tabs>
          <w:tab w:val="left" w:pos="990"/>
        </w:tabs>
        <w:spacing w:afterLines="60" w:after="144"/>
        <w:ind w:left="1440" w:hanging="274"/>
        <w:rPr>
          <w:lang w:val="ru-RU"/>
        </w:rPr>
      </w:pPr>
      <w:r w:rsidRPr="006F5F06">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6F5F06" w:rsidRDefault="00F745E1" w:rsidP="00DB31A7">
      <w:pPr>
        <w:numPr>
          <w:ilvl w:val="0"/>
          <w:numId w:val="56"/>
        </w:numPr>
        <w:spacing w:afterLines="60" w:after="144"/>
        <w:ind w:left="1440" w:hanging="274"/>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Datacenter</w:t>
      </w:r>
      <w:r w:rsidRPr="006F5F06">
        <w:rPr>
          <w:rFonts w:eastAsia="Calibri" w:cs="Tahoma"/>
          <w:szCs w:val="18"/>
          <w:lang w:val="ru-RU"/>
        </w:rPr>
        <w:t xml:space="preserve"> в рамках данной программы существующие Соответствующие лицензии клиента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Datacenter</w:t>
      </w:r>
      <w:r w:rsidRPr="006F5F06">
        <w:rPr>
          <w:rFonts w:eastAsia="Calibri" w:cs="Tahoma"/>
          <w:szCs w:val="18"/>
          <w:lang w:val="ru-RU"/>
        </w:rPr>
        <w:t xml:space="preserve"> больше не будут действительными.</w:t>
      </w:r>
    </w:p>
    <w:p w:rsidR="00F745E1" w:rsidRPr="00416CED" w:rsidRDefault="00F745E1" w:rsidP="00DB31A7">
      <w:pPr>
        <w:numPr>
          <w:ilvl w:val="0"/>
          <w:numId w:val="56"/>
        </w:numPr>
        <w:spacing w:afterLines="60" w:after="144"/>
        <w:ind w:left="1440" w:hanging="274"/>
      </w:pPr>
      <w:r w:rsidRPr="006F5F06">
        <w:rPr>
          <w:color w:val="000000"/>
          <w:lang w:val="ru-RU"/>
        </w:rPr>
        <w:t xml:space="preserve">Для целей последующего предоставления </w:t>
      </w:r>
      <w:r w:rsidRPr="006F5F06">
        <w:rPr>
          <w:rFonts w:cs="Tahoma"/>
          <w:bCs/>
          <w:color w:val="000000"/>
          <w:szCs w:val="18"/>
          <w:lang w:val="ru-RU"/>
        </w:rPr>
        <w:t xml:space="preserve">лицензии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2008 </w:t>
      </w:r>
      <w:r w:rsidRPr="00416CED">
        <w:rPr>
          <w:rFonts w:cs="Tahoma"/>
          <w:bCs/>
          <w:color w:val="000000"/>
          <w:szCs w:val="18"/>
        </w:rPr>
        <w:t>R</w:t>
      </w:r>
      <w:r w:rsidRPr="006F5F06">
        <w:rPr>
          <w:rFonts w:cs="Tahoma"/>
          <w:bCs/>
          <w:color w:val="000000"/>
          <w:szCs w:val="18"/>
          <w:lang w:val="ru-RU"/>
        </w:rPr>
        <w:t xml:space="preserve">2 </w:t>
      </w:r>
      <w:r w:rsidRPr="00416CED">
        <w:rPr>
          <w:rFonts w:cs="Tahoma"/>
          <w:bCs/>
          <w:color w:val="000000"/>
          <w:szCs w:val="18"/>
        </w:rPr>
        <w:t>Datacenter</w:t>
      </w:r>
      <w:r w:rsidRPr="006F5F06">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Enterprise, Enterprise Subscription, Open Value Subscription или EES, также считаются Соответствующими лицензиями.</w:t>
      </w:r>
      <w:r w:rsidR="00FA2C82" w:rsidRPr="00416CED">
        <w:rPr>
          <w:rFonts w:cs="Tahoma"/>
          <w:bCs/>
          <w:color w:val="000000"/>
          <w:szCs w:val="18"/>
        </w:rPr>
        <w:t xml:space="preserve"> </w:t>
      </w:r>
    </w:p>
    <w:p w:rsidR="00FD1141" w:rsidRPr="006F5F06" w:rsidRDefault="00FD1141" w:rsidP="00DB31A7">
      <w:pPr>
        <w:numPr>
          <w:ilvl w:val="0"/>
          <w:numId w:val="56"/>
        </w:numPr>
        <w:spacing w:afterLines="60" w:after="144"/>
        <w:ind w:left="1440" w:hanging="274"/>
        <w:rPr>
          <w:lang w:val="ru-RU"/>
        </w:rPr>
      </w:pPr>
      <w:r w:rsidRPr="006F5F06">
        <w:rPr>
          <w:rFonts w:cs="Tahoma"/>
          <w:lang w:val="ru-RU"/>
        </w:rPr>
        <w:t xml:space="preserve">Лицензии «на процессор» </w:t>
      </w:r>
      <w:r w:rsidRPr="00416CED">
        <w:rPr>
          <w:rFonts w:cs="Tahoma"/>
        </w:rPr>
        <w:t>Windows</w:t>
      </w:r>
      <w:r w:rsidRPr="006F5F06">
        <w:rPr>
          <w:rFonts w:cs="Tahoma"/>
          <w:lang w:val="ru-RU"/>
        </w:rPr>
        <w:t xml:space="preserve"> </w:t>
      </w:r>
      <w:r w:rsidRPr="00416CED">
        <w:rPr>
          <w:rFonts w:cs="Tahoma"/>
        </w:rPr>
        <w:t>Server</w:t>
      </w:r>
      <w:r w:rsidRPr="006F5F06">
        <w:rPr>
          <w:rFonts w:cs="Tahoma"/>
          <w:lang w:val="ru-RU"/>
        </w:rPr>
        <w:t xml:space="preserve"> </w:t>
      </w:r>
      <w:r w:rsidRPr="00416CED">
        <w:rPr>
          <w:rFonts w:cs="Tahoma"/>
        </w:rPr>
        <w:t>Datacenter</w:t>
      </w:r>
      <w:r w:rsidRPr="006F5F06">
        <w:rPr>
          <w:rFonts w:cs="Tahoma"/>
          <w:lang w:val="ru-RU"/>
        </w:rPr>
        <w:t xml:space="preserve">, приобретенные после 1 сентября 2012 г. с покрытием </w:t>
      </w:r>
      <w:r w:rsidRPr="00416CED">
        <w:rPr>
          <w:rFonts w:cs="Tahoma"/>
        </w:rPr>
        <w:t>Software</w:t>
      </w:r>
      <w:r w:rsidRPr="006F5F06">
        <w:rPr>
          <w:rFonts w:cs="Tahoma"/>
          <w:lang w:val="ru-RU"/>
        </w:rPr>
        <w:t xml:space="preserve"> </w:t>
      </w:r>
      <w:r w:rsidRPr="00416CED">
        <w:rPr>
          <w:rFonts w:cs="Tahoma"/>
        </w:rPr>
        <w:t>Assurance</w:t>
      </w:r>
      <w:r w:rsidRPr="006F5F06">
        <w:rPr>
          <w:rFonts w:cs="Tahoma"/>
          <w:lang w:val="ru-RU"/>
        </w:rPr>
        <w:t xml:space="preserve">, также считаются Соответствующими лицензиями. </w:t>
      </w:r>
    </w:p>
    <w:p w:rsidR="00F745E1" w:rsidRPr="006F5F06" w:rsidRDefault="00F745E1" w:rsidP="00DB31A7">
      <w:pPr>
        <w:numPr>
          <w:ilvl w:val="0"/>
          <w:numId w:val="56"/>
        </w:numPr>
        <w:spacing w:afterLines="60" w:after="144"/>
        <w:ind w:left="1440" w:hanging="274"/>
        <w:rPr>
          <w:lang w:val="ru-RU"/>
        </w:rPr>
      </w:pPr>
      <w:r w:rsidRPr="006F5F06">
        <w:rPr>
          <w:rFonts w:cs="Tahoma"/>
          <w:bCs/>
          <w:color w:val="000000"/>
          <w:szCs w:val="18"/>
          <w:lang w:val="ru-RU"/>
        </w:rPr>
        <w:t xml:space="preserve">Несмотря на предоставление лицензий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2012 </w:t>
      </w:r>
      <w:r w:rsidRPr="00416CED">
        <w:rPr>
          <w:rFonts w:cs="Tahoma"/>
          <w:bCs/>
          <w:color w:val="000000"/>
          <w:szCs w:val="18"/>
        </w:rPr>
        <w:t>Datacenter</w:t>
      </w:r>
      <w:r w:rsidRPr="006F5F06">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376D4B" w:rsidRPr="006F5F06" w:rsidRDefault="00376D4B" w:rsidP="00376D4B">
      <w:pPr>
        <w:ind w:left="720"/>
        <w:rPr>
          <w:lang w:val="ru-RU"/>
        </w:rPr>
      </w:pPr>
    </w:p>
    <w:p w:rsidR="00FD1141" w:rsidRPr="006F5F06" w:rsidRDefault="00BF7C75" w:rsidP="003F6BF8">
      <w:pPr>
        <w:ind w:left="720"/>
        <w:rPr>
          <w:spacing w:val="-2"/>
          <w:lang w:val="ru-RU"/>
        </w:rPr>
      </w:pPr>
      <w:r w:rsidRPr="003F6BF8">
        <w:rPr>
          <w:rFonts w:cs="Tahoma"/>
          <w:color w:val="000000"/>
          <w:spacing w:val="-2"/>
          <w:szCs w:val="18"/>
        </w:rPr>
        <w:t>Windows</w:t>
      </w:r>
      <w:r w:rsidRPr="006F5F06">
        <w:rPr>
          <w:rFonts w:cs="Tahoma"/>
          <w:color w:val="000000"/>
          <w:spacing w:val="-2"/>
          <w:szCs w:val="18"/>
          <w:lang w:val="ru-RU"/>
        </w:rPr>
        <w:t xml:space="preserve"> </w:t>
      </w:r>
      <w:r w:rsidRPr="003F6BF8">
        <w:rPr>
          <w:rFonts w:cs="Tahoma"/>
          <w:color w:val="000000"/>
          <w:spacing w:val="-2"/>
          <w:szCs w:val="18"/>
        </w:rPr>
        <w:t>Server</w:t>
      </w:r>
      <w:r w:rsidRPr="006F5F06">
        <w:rPr>
          <w:rFonts w:cs="Tahoma"/>
          <w:color w:val="000000"/>
          <w:spacing w:val="-2"/>
          <w:szCs w:val="18"/>
          <w:lang w:val="ru-RU"/>
        </w:rPr>
        <w:t xml:space="preserve"> 2012 </w:t>
      </w:r>
      <w:r w:rsidRPr="003F6BF8">
        <w:rPr>
          <w:rFonts w:cs="Tahoma"/>
          <w:color w:val="000000"/>
          <w:spacing w:val="-2"/>
          <w:szCs w:val="18"/>
        </w:rPr>
        <w:t>Datacenter</w:t>
      </w:r>
      <w:r w:rsidRPr="006F5F06">
        <w:rPr>
          <w:rFonts w:cs="Tahoma"/>
          <w:color w:val="000000"/>
          <w:spacing w:val="-2"/>
          <w:szCs w:val="18"/>
          <w:lang w:val="ru-RU"/>
        </w:rPr>
        <w:t xml:space="preserve"> — Лицензия </w:t>
      </w:r>
      <w:r w:rsidRPr="003F6BF8">
        <w:rPr>
          <w:rFonts w:cs="Tahoma"/>
          <w:color w:val="000000"/>
          <w:spacing w:val="-2"/>
          <w:szCs w:val="18"/>
        </w:rPr>
        <w:t>SKU </w:t>
      </w:r>
      <w:r w:rsidRPr="006F5F06">
        <w:rPr>
          <w:rFonts w:cs="Tahoma"/>
          <w:color w:val="000000"/>
          <w:spacing w:val="-2"/>
          <w:szCs w:val="18"/>
          <w:lang w:val="ru-RU"/>
        </w:rPr>
        <w:t xml:space="preserve">на 1 процессор; </w:t>
      </w:r>
      <w:r w:rsidRPr="003F6BF8">
        <w:rPr>
          <w:rFonts w:cs="Tahoma"/>
          <w:color w:val="000000"/>
          <w:spacing w:val="-2"/>
          <w:szCs w:val="18"/>
        </w:rPr>
        <w:t>Windows</w:t>
      </w:r>
      <w:r w:rsidRPr="006F5F06">
        <w:rPr>
          <w:rFonts w:cs="Tahoma"/>
          <w:color w:val="000000"/>
          <w:spacing w:val="-2"/>
          <w:szCs w:val="18"/>
          <w:lang w:val="ru-RU"/>
        </w:rPr>
        <w:t xml:space="preserve"> </w:t>
      </w:r>
      <w:r w:rsidRPr="003F6BF8">
        <w:rPr>
          <w:rFonts w:cs="Tahoma"/>
          <w:color w:val="000000"/>
          <w:spacing w:val="-2"/>
          <w:szCs w:val="18"/>
        </w:rPr>
        <w:t>Server</w:t>
      </w:r>
      <w:r w:rsidRPr="006F5F06">
        <w:rPr>
          <w:rFonts w:cs="Tahoma"/>
          <w:color w:val="000000"/>
          <w:spacing w:val="-2"/>
          <w:szCs w:val="18"/>
          <w:lang w:val="ru-RU"/>
        </w:rPr>
        <w:t xml:space="preserve"> 2012 переносится в</w:t>
      </w:r>
      <w:r w:rsidR="003F6BF8">
        <w:rPr>
          <w:rFonts w:cs="Tahoma"/>
          <w:color w:val="000000"/>
          <w:spacing w:val="-2"/>
          <w:szCs w:val="18"/>
        </w:rPr>
        <w:t> </w:t>
      </w:r>
      <w:r w:rsidRPr="006F5F06">
        <w:rPr>
          <w:rFonts w:cs="Tahoma"/>
          <w:color w:val="000000"/>
          <w:spacing w:val="-2"/>
          <w:szCs w:val="18"/>
          <w:lang w:val="ru-RU"/>
        </w:rPr>
        <w:t xml:space="preserve">модель лицензирования </w:t>
      </w:r>
      <w:r w:rsidRPr="003F6BF8">
        <w:rPr>
          <w:rFonts w:cs="Tahoma"/>
          <w:color w:val="000000"/>
          <w:spacing w:val="-2"/>
          <w:szCs w:val="18"/>
        </w:rPr>
        <w:t>Processor</w:t>
      </w:r>
      <w:r w:rsidRPr="006F5F06">
        <w:rPr>
          <w:rFonts w:cs="Tahoma"/>
          <w:color w:val="000000"/>
          <w:spacing w:val="-2"/>
          <w:szCs w:val="18"/>
          <w:lang w:val="ru-RU"/>
        </w:rPr>
        <w:t xml:space="preserve"> </w:t>
      </w:r>
      <w:r w:rsidRPr="003F6BF8">
        <w:rPr>
          <w:rFonts w:cs="Tahoma"/>
          <w:color w:val="000000"/>
          <w:spacing w:val="-2"/>
          <w:szCs w:val="18"/>
        </w:rPr>
        <w:t>plus</w:t>
      </w:r>
      <w:r w:rsidRPr="006F5F06">
        <w:rPr>
          <w:rFonts w:cs="Tahoma"/>
          <w:color w:val="000000"/>
          <w:spacing w:val="-2"/>
          <w:szCs w:val="18"/>
          <w:lang w:val="ru-RU"/>
        </w:rPr>
        <w:t xml:space="preserve"> </w:t>
      </w:r>
      <w:r w:rsidRPr="003F6BF8">
        <w:rPr>
          <w:rFonts w:cs="Tahoma"/>
          <w:color w:val="000000"/>
          <w:spacing w:val="-2"/>
          <w:szCs w:val="18"/>
        </w:rPr>
        <w:t>CAL</w:t>
      </w:r>
      <w:r w:rsidRPr="006F5F06">
        <w:rPr>
          <w:rFonts w:cs="Tahoma"/>
          <w:color w:val="000000"/>
          <w:spacing w:val="-2"/>
          <w:szCs w:val="18"/>
          <w:lang w:val="ru-RU"/>
        </w:rPr>
        <w:t>, при этом каждая лицензия покрывает 2 процессора.</w:t>
      </w:r>
      <w:r w:rsidR="00FA2C82" w:rsidRPr="006F5F06">
        <w:rPr>
          <w:rFonts w:cs="Tahoma"/>
          <w:color w:val="000000"/>
          <w:spacing w:val="-2"/>
          <w:szCs w:val="18"/>
          <w:lang w:val="ru-RU"/>
        </w:rPr>
        <w:t xml:space="preserve"> </w:t>
      </w:r>
      <w:r w:rsidRPr="006F5F06">
        <w:rPr>
          <w:rFonts w:cs="Tahoma"/>
          <w:color w:val="000000"/>
          <w:spacing w:val="-2"/>
          <w:szCs w:val="18"/>
          <w:lang w:val="ru-RU"/>
        </w:rPr>
        <w:t>Предложение №</w:t>
      </w:r>
      <w:r w:rsidRPr="003F6BF8">
        <w:rPr>
          <w:rFonts w:cs="Tahoma"/>
          <w:color w:val="000000"/>
          <w:spacing w:val="-2"/>
          <w:szCs w:val="18"/>
        </w:rPr>
        <w:t>P</w:t>
      </w:r>
      <w:r w:rsidRPr="006F5F06">
        <w:rPr>
          <w:rFonts w:cs="Tahoma"/>
          <w:color w:val="000000"/>
          <w:spacing w:val="-2"/>
          <w:szCs w:val="18"/>
          <w:lang w:val="ru-RU"/>
        </w:rPr>
        <w:t xml:space="preserve">71-01031 случайно включено в сентябрьский прайс-лист и не должно использоваться для какой-либо программы за исключением </w:t>
      </w:r>
      <w:r w:rsidRPr="003F6BF8">
        <w:rPr>
          <w:rFonts w:cs="Tahoma"/>
          <w:color w:val="000000"/>
          <w:spacing w:val="-2"/>
          <w:szCs w:val="18"/>
        </w:rPr>
        <w:t>SPLA</w:t>
      </w:r>
      <w:r w:rsidRPr="006F5F06">
        <w:rPr>
          <w:rFonts w:cs="Tahoma"/>
          <w:color w:val="000000"/>
          <w:spacing w:val="-2"/>
          <w:szCs w:val="18"/>
          <w:lang w:val="ru-RU"/>
        </w:rPr>
        <w:t>.</w:t>
      </w:r>
      <w:r w:rsidR="00FA2C82" w:rsidRPr="006F5F06">
        <w:rPr>
          <w:rFonts w:cs="Tahoma"/>
          <w:color w:val="000000"/>
          <w:spacing w:val="-2"/>
          <w:szCs w:val="18"/>
          <w:lang w:val="ru-RU"/>
        </w:rPr>
        <w:t xml:space="preserve"> </w:t>
      </w:r>
      <w:r w:rsidRPr="006F5F06">
        <w:rPr>
          <w:rFonts w:cs="Tahoma"/>
          <w:color w:val="000000"/>
          <w:spacing w:val="-2"/>
          <w:szCs w:val="18"/>
          <w:lang w:val="ru-RU"/>
        </w:rPr>
        <w:t>Это предложение покрывает только один процессор; клиенты, приобретающие его, не будут покрыты текущими правами на использование.</w:t>
      </w:r>
      <w:r w:rsidR="00FA2C82" w:rsidRPr="006F5F06">
        <w:rPr>
          <w:rFonts w:cs="Tahoma"/>
          <w:color w:val="000000"/>
          <w:spacing w:val="-2"/>
          <w:szCs w:val="18"/>
          <w:lang w:val="ru-RU"/>
        </w:rPr>
        <w:t xml:space="preserve"> </w:t>
      </w:r>
      <w:r w:rsidRPr="006F5F06">
        <w:rPr>
          <w:rFonts w:cs="Tahoma"/>
          <w:color w:val="000000"/>
          <w:spacing w:val="-2"/>
          <w:szCs w:val="18"/>
          <w:lang w:val="ru-RU"/>
        </w:rPr>
        <w:t xml:space="preserve">Данный </w:t>
      </w:r>
      <w:r w:rsidRPr="003F6BF8">
        <w:rPr>
          <w:rFonts w:cs="Tahoma"/>
          <w:color w:val="000000"/>
          <w:spacing w:val="-2"/>
          <w:szCs w:val="18"/>
        </w:rPr>
        <w:t>SKU</w:t>
      </w:r>
      <w:r w:rsidRPr="006F5F06">
        <w:rPr>
          <w:rFonts w:cs="Tahoma"/>
          <w:color w:val="000000"/>
          <w:spacing w:val="-2"/>
          <w:szCs w:val="18"/>
          <w:lang w:val="ru-RU"/>
        </w:rPr>
        <w:t xml:space="preserve"> должен использоваться только клиентами </w:t>
      </w:r>
      <w:r w:rsidRPr="003F6BF8">
        <w:rPr>
          <w:rFonts w:cs="Tahoma"/>
          <w:color w:val="000000"/>
          <w:spacing w:val="-2"/>
          <w:szCs w:val="18"/>
        </w:rPr>
        <w:t>SPLA</w:t>
      </w:r>
      <w:r w:rsidR="00FA2C82" w:rsidRPr="006F5F06">
        <w:rPr>
          <w:rFonts w:cs="Tahoma"/>
          <w:color w:val="000000"/>
          <w:spacing w:val="-2"/>
          <w:szCs w:val="18"/>
          <w:lang w:val="ru-RU"/>
        </w:rPr>
        <w:t xml:space="preserve"> </w:t>
      </w:r>
      <w:r w:rsidRPr="006F5F06">
        <w:rPr>
          <w:rFonts w:cs="Tahoma"/>
          <w:color w:val="000000"/>
          <w:spacing w:val="-2"/>
          <w:szCs w:val="18"/>
          <w:lang w:val="ru-RU"/>
        </w:rPr>
        <w:t xml:space="preserve">Правильное предложение для всех программ, </w:t>
      </w:r>
      <w:r w:rsidRPr="006F5F06">
        <w:rPr>
          <w:rFonts w:cs="Tahoma"/>
          <w:spacing w:val="-2"/>
          <w:szCs w:val="18"/>
          <w:lang w:val="ru-RU"/>
        </w:rPr>
        <w:t xml:space="preserve">за исключением </w:t>
      </w:r>
      <w:r w:rsidRPr="003F6BF8">
        <w:rPr>
          <w:rFonts w:cs="Tahoma"/>
          <w:spacing w:val="-2"/>
          <w:szCs w:val="18"/>
        </w:rPr>
        <w:t>SPLA</w:t>
      </w:r>
      <w:r w:rsidRPr="006F5F06">
        <w:rPr>
          <w:rFonts w:cs="Tahoma"/>
          <w:spacing w:val="-2"/>
          <w:szCs w:val="18"/>
          <w:lang w:val="ru-RU"/>
        </w:rPr>
        <w:t xml:space="preserve"> — №</w:t>
      </w:r>
      <w:r w:rsidRPr="003F6BF8">
        <w:rPr>
          <w:rFonts w:cs="Tahoma"/>
          <w:spacing w:val="-2"/>
          <w:szCs w:val="18"/>
        </w:rPr>
        <w:t>P</w:t>
      </w:r>
      <w:r w:rsidRPr="006F5F06">
        <w:rPr>
          <w:rFonts w:cs="Tahoma"/>
          <w:spacing w:val="-2"/>
          <w:szCs w:val="18"/>
          <w:lang w:val="ru-RU"/>
        </w:rPr>
        <w:t xml:space="preserve">71-07280. Клиентам, которые уже приобрели предложение # </w:t>
      </w:r>
      <w:r w:rsidRPr="003F6BF8">
        <w:rPr>
          <w:rFonts w:cs="Tahoma"/>
          <w:spacing w:val="-2"/>
          <w:szCs w:val="18"/>
        </w:rPr>
        <w:t>P</w:t>
      </w:r>
      <w:r w:rsidRPr="006F5F06">
        <w:rPr>
          <w:rFonts w:cs="Tahoma"/>
          <w:spacing w:val="-2"/>
          <w:szCs w:val="18"/>
          <w:lang w:val="ru-RU"/>
        </w:rPr>
        <w:t>71-01031, предлагается посмотреть на льготное предложение по переходу выше.</w:t>
      </w:r>
    </w:p>
    <w:p w:rsidR="00202A44" w:rsidRPr="006F5F06" w:rsidRDefault="00202A44" w:rsidP="00376D4B">
      <w:pPr>
        <w:ind w:left="720"/>
        <w:rPr>
          <w:lang w:val="ru-RU"/>
        </w:rPr>
      </w:pPr>
    </w:p>
    <w:p w:rsidR="00F745E1" w:rsidRPr="006F5F06" w:rsidRDefault="00202A44" w:rsidP="00BA1490">
      <w:pPr>
        <w:pStyle w:val="PURBody-Indented"/>
        <w:ind w:left="720"/>
        <w:rPr>
          <w:lang w:val="ru-RU"/>
        </w:rPr>
      </w:pPr>
      <w:r w:rsidRPr="00416CED">
        <w:rPr>
          <w:rFonts w:ascii="Tahoma" w:hAnsi="Tahoma" w:cs="Tahoma"/>
          <w:color w:val="000000"/>
          <w:sz w:val="18"/>
          <w:szCs w:val="18"/>
        </w:rPr>
        <w:t>Windows</w:t>
      </w:r>
      <w:r w:rsidRPr="006F5F06">
        <w:rPr>
          <w:rFonts w:ascii="Tahoma" w:hAnsi="Tahoma" w:cs="Tahoma"/>
          <w:color w:val="000000"/>
          <w:sz w:val="18"/>
          <w:szCs w:val="18"/>
          <w:lang w:val="ru-RU"/>
        </w:rPr>
        <w:t xml:space="preserve"> </w:t>
      </w:r>
      <w:r w:rsidRPr="00416CED">
        <w:rPr>
          <w:rFonts w:ascii="Tahoma" w:hAnsi="Tahoma" w:cs="Tahoma"/>
          <w:color w:val="000000"/>
          <w:sz w:val="18"/>
          <w:szCs w:val="18"/>
        </w:rPr>
        <w:t>Server</w:t>
      </w:r>
      <w:r w:rsidRPr="006F5F06">
        <w:rPr>
          <w:rFonts w:ascii="Tahoma" w:hAnsi="Tahoma" w:cs="Tahoma"/>
          <w:color w:val="000000"/>
          <w:sz w:val="18"/>
          <w:szCs w:val="18"/>
          <w:lang w:val="ru-RU"/>
        </w:rPr>
        <w:t xml:space="preserve"> 2012 </w:t>
      </w:r>
      <w:r w:rsidRPr="00416CED">
        <w:rPr>
          <w:rFonts w:ascii="Tahoma" w:hAnsi="Tahoma" w:cs="Tahoma"/>
          <w:color w:val="000000"/>
          <w:sz w:val="18"/>
          <w:szCs w:val="18"/>
        </w:rPr>
        <w:t>Datacenter</w:t>
      </w:r>
      <w:r w:rsidRPr="006F5F06">
        <w:rPr>
          <w:rFonts w:ascii="Tahoma" w:hAnsi="Tahoma" w:cs="Tahoma"/>
          <w:color w:val="000000"/>
          <w:sz w:val="18"/>
          <w:szCs w:val="18"/>
          <w:lang w:val="ru-RU"/>
        </w:rPr>
        <w:t xml:space="preserve">. </w:t>
      </w:r>
      <w:r w:rsidRPr="006F5F06">
        <w:rPr>
          <w:rFonts w:ascii="Tahoma" w:hAnsi="Tahoma" w:cs="Tahoma"/>
          <w:sz w:val="18"/>
          <w:szCs w:val="18"/>
          <w:lang w:val="ru-RU"/>
        </w:rPr>
        <w:t xml:space="preserve">Вы можете запускать на лицензионном сервере экземпляр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Server</w:t>
      </w:r>
      <w:r w:rsidRPr="006F5F06">
        <w:rPr>
          <w:rFonts w:ascii="Tahoma" w:hAnsi="Tahoma" w:cs="Tahoma"/>
          <w:sz w:val="18"/>
          <w:szCs w:val="18"/>
          <w:lang w:val="ru-RU"/>
        </w:rPr>
        <w:t xml:space="preserve"> </w:t>
      </w:r>
      <w:r w:rsidRPr="00416CED">
        <w:rPr>
          <w:rFonts w:ascii="Tahoma" w:hAnsi="Tahoma" w:cs="Tahoma"/>
          <w:sz w:val="18"/>
          <w:szCs w:val="18"/>
        </w:rPr>
        <w:t>Datacenter</w:t>
      </w:r>
      <w:r w:rsidRPr="006F5F06">
        <w:rPr>
          <w:rFonts w:ascii="Tahoma" w:hAnsi="Tahoma" w:cs="Tahoma"/>
          <w:sz w:val="18"/>
          <w:szCs w:val="18"/>
          <w:lang w:val="ru-RU"/>
        </w:rPr>
        <w:t xml:space="preserve"> выпуска </w:t>
      </w:r>
      <w:r w:rsidRPr="00416CED">
        <w:rPr>
          <w:rFonts w:ascii="Tahoma" w:hAnsi="Tahoma" w:cs="Tahoma"/>
          <w:sz w:val="18"/>
          <w:szCs w:val="18"/>
        </w:rPr>
        <w:t>Enterprise</w:t>
      </w:r>
      <w:r w:rsidRPr="006F5F06">
        <w:rPr>
          <w:rFonts w:ascii="Tahoma" w:hAnsi="Tahoma" w:cs="Tahoma"/>
          <w:sz w:val="18"/>
          <w:szCs w:val="18"/>
          <w:lang w:val="ru-RU"/>
        </w:rPr>
        <w:t xml:space="preserve">, </w:t>
      </w:r>
      <w:r w:rsidRPr="00416CED">
        <w:rPr>
          <w:rFonts w:ascii="Tahoma" w:hAnsi="Tahoma" w:cs="Tahoma"/>
          <w:sz w:val="18"/>
          <w:szCs w:val="18"/>
        </w:rPr>
        <w:t>Standard</w:t>
      </w:r>
      <w:r w:rsidRPr="006F5F06">
        <w:rPr>
          <w:rFonts w:ascii="Tahoma" w:hAnsi="Tahoma" w:cs="Tahoma"/>
          <w:sz w:val="18"/>
          <w:szCs w:val="18"/>
          <w:lang w:val="ru-RU"/>
        </w:rPr>
        <w:t xml:space="preserve"> или </w:t>
      </w:r>
      <w:r w:rsidRPr="00416CED">
        <w:rPr>
          <w:rFonts w:ascii="Tahoma" w:hAnsi="Tahoma" w:cs="Tahoma"/>
          <w:sz w:val="18"/>
          <w:szCs w:val="18"/>
        </w:rPr>
        <w:t>Essentials</w:t>
      </w:r>
      <w:r w:rsidRPr="006F5F06">
        <w:rPr>
          <w:rFonts w:ascii="Tahoma" w:hAnsi="Tahoma" w:cs="Tahoma"/>
          <w:sz w:val="18"/>
          <w:szCs w:val="18"/>
          <w:lang w:val="ru-RU"/>
        </w:rPr>
        <w:t xml:space="preserve"> (той же или</w:t>
      </w:r>
      <w:r w:rsidRPr="00416CED">
        <w:rPr>
          <w:rFonts w:ascii="Tahoma" w:hAnsi="Tahoma" w:cs="Tahoma"/>
          <w:sz w:val="18"/>
          <w:szCs w:val="18"/>
        </w:rPr>
        <w:t> </w:t>
      </w:r>
      <w:r w:rsidRPr="006F5F06">
        <w:rPr>
          <w:rFonts w:ascii="Tahoma" w:hAnsi="Tahoma" w:cs="Tahoma"/>
          <w:sz w:val="18"/>
          <w:szCs w:val="18"/>
          <w:lang w:val="ru-RU"/>
        </w:rPr>
        <w:t xml:space="preserve">более ранней версии) вместо </w:t>
      </w:r>
      <w:r w:rsidRPr="00416CED">
        <w:rPr>
          <w:rFonts w:ascii="Tahoma" w:hAnsi="Tahoma" w:cs="Tahoma"/>
          <w:sz w:val="18"/>
          <w:szCs w:val="18"/>
        </w:rPr>
        <w:t>Windows</w:t>
      </w:r>
      <w:r w:rsidRPr="006F5F06">
        <w:rPr>
          <w:rFonts w:ascii="Tahoma" w:hAnsi="Tahoma" w:cs="Tahoma"/>
          <w:sz w:val="18"/>
          <w:szCs w:val="18"/>
          <w:lang w:val="ru-RU"/>
        </w:rPr>
        <w:t xml:space="preserve"> </w:t>
      </w:r>
      <w:r w:rsidRPr="00416CED">
        <w:rPr>
          <w:rFonts w:ascii="Tahoma" w:hAnsi="Tahoma" w:cs="Tahoma"/>
          <w:sz w:val="18"/>
          <w:szCs w:val="18"/>
        </w:rPr>
        <w:t>Server</w:t>
      </w:r>
      <w:r w:rsidRPr="006F5F06">
        <w:rPr>
          <w:rFonts w:ascii="Tahoma" w:hAnsi="Tahoma" w:cs="Tahoma"/>
          <w:sz w:val="18"/>
          <w:szCs w:val="18"/>
          <w:lang w:val="ru-RU"/>
        </w:rPr>
        <w:t xml:space="preserve"> 2012 </w:t>
      </w:r>
      <w:r w:rsidRPr="00416CED">
        <w:rPr>
          <w:rFonts w:ascii="Tahoma" w:hAnsi="Tahoma" w:cs="Tahoma"/>
          <w:sz w:val="18"/>
          <w:szCs w:val="18"/>
        </w:rPr>
        <w:t>Datacenter</w:t>
      </w:r>
      <w:r w:rsidRPr="006F5F06">
        <w:rPr>
          <w:rFonts w:ascii="Tahoma" w:hAnsi="Tahoma" w:cs="Tahoma"/>
          <w:sz w:val="18"/>
          <w:szCs w:val="18"/>
          <w:lang w:val="ru-RU"/>
        </w:rPr>
        <w:t xml:space="preserve"> в любой Операционной среде на вашем лицензированном сервере.</w:t>
      </w:r>
    </w:p>
    <w:p w:rsidR="00BF7C75" w:rsidRPr="006F5F06" w:rsidRDefault="00BF7C75" w:rsidP="00F745E1">
      <w:pPr>
        <w:pStyle w:val="ListParagraph"/>
        <w:ind w:left="0"/>
        <w:contextualSpacing w:val="0"/>
        <w:rPr>
          <w:lang w:val="ru-RU"/>
        </w:rPr>
      </w:pPr>
    </w:p>
    <w:p w:rsidR="002A01C2" w:rsidRPr="006F5F06" w:rsidRDefault="002A01C2" w:rsidP="00F745E1">
      <w:pPr>
        <w:pStyle w:val="ListParagraph"/>
        <w:ind w:left="0"/>
        <w:contextualSpacing w:val="0"/>
        <w:rPr>
          <w:lang w:val="ru-RU"/>
        </w:rPr>
      </w:pPr>
    </w:p>
    <w:p w:rsidR="00F745E1" w:rsidRPr="006F5F06" w:rsidRDefault="00A560B6" w:rsidP="00F745E1">
      <w:pPr>
        <w:pStyle w:val="Heading3"/>
        <w:rPr>
          <w:lang w:val="ru-RU"/>
        </w:rPr>
      </w:pPr>
      <w:bookmarkStart w:id="1658" w:name="_118_Windows_Server"/>
      <w:bookmarkStart w:id="1659" w:name="_110_Windows_Server"/>
      <w:bookmarkStart w:id="1660" w:name="_113_Windows_Server"/>
      <w:bookmarkStart w:id="1661" w:name="_Toc336338374"/>
      <w:bookmarkStart w:id="1662" w:name="_Toc363742073"/>
      <w:bookmarkStart w:id="1663" w:name="Srv_102WindowsSvr08R2Std"/>
      <w:bookmarkStart w:id="1664" w:name="Srv_114WindowsSvr08R2Std"/>
      <w:bookmarkStart w:id="1665" w:name="Srv_118WindowsSvr08R2Std"/>
      <w:bookmarkStart w:id="1666" w:name="Srv_99WindowsSvr08R2ItaniumSys"/>
      <w:bookmarkStart w:id="1667" w:name="Srv_100WindowsSvr08R2ItaniumSys"/>
      <w:bookmarkEnd w:id="1658"/>
      <w:bookmarkEnd w:id="1659"/>
      <w:bookmarkEnd w:id="1660"/>
      <w:r w:rsidRPr="006F5F06">
        <w:rPr>
          <w:rStyle w:val="Heading3Char"/>
          <w:rFonts w:ascii="Tahoma" w:hAnsi="Tahoma"/>
          <w:b/>
          <w:caps/>
          <w:color w:val="F66400"/>
          <w:sz w:val="22"/>
          <w:vertAlign w:val="superscript"/>
          <w:lang w:val="ru-RU"/>
        </w:rPr>
        <w:t xml:space="preserve">112 </w:t>
      </w:r>
      <w:r w:rsidRPr="00416CED">
        <w:rPr>
          <w:rStyle w:val="Heading3Char"/>
          <w:rFonts w:ascii="Tahoma" w:hAnsi="Tahoma"/>
          <w:b/>
          <w:color w:val="F66400"/>
          <w:sz w:val="22"/>
        </w:rPr>
        <w:t>Windows</w:t>
      </w:r>
      <w:r w:rsidRPr="006F5F06">
        <w:rPr>
          <w:rStyle w:val="Heading3Char"/>
          <w:rFonts w:ascii="Tahoma" w:hAnsi="Tahoma"/>
          <w:b/>
          <w:color w:val="F66400"/>
          <w:sz w:val="22"/>
          <w:lang w:val="ru-RU"/>
        </w:rPr>
        <w:t xml:space="preserve"> </w:t>
      </w:r>
      <w:r w:rsidRPr="00416CED">
        <w:rPr>
          <w:rStyle w:val="Heading3Char"/>
          <w:rFonts w:ascii="Tahoma" w:hAnsi="Tahoma"/>
          <w:b/>
          <w:color w:val="F66400"/>
          <w:sz w:val="22"/>
        </w:rPr>
        <w:t>Server</w:t>
      </w:r>
      <w:r w:rsidRPr="006F5F06">
        <w:rPr>
          <w:rStyle w:val="Heading3Char"/>
          <w:rFonts w:ascii="Tahoma" w:hAnsi="Tahoma"/>
          <w:b/>
          <w:color w:val="F66400"/>
          <w:sz w:val="22"/>
          <w:lang w:val="ru-RU"/>
        </w:rPr>
        <w:t xml:space="preserve"> 2008 </w:t>
      </w:r>
      <w:r w:rsidRPr="00416CED">
        <w:rPr>
          <w:rStyle w:val="Heading3Char"/>
          <w:rFonts w:ascii="Tahoma" w:hAnsi="Tahoma"/>
          <w:b/>
          <w:color w:val="F66400"/>
          <w:sz w:val="22"/>
        </w:rPr>
        <w:t>R</w:t>
      </w:r>
      <w:r w:rsidRPr="006F5F06">
        <w:rPr>
          <w:rStyle w:val="Heading3Char"/>
          <w:rFonts w:ascii="Tahoma" w:hAnsi="Tahoma"/>
          <w:b/>
          <w:color w:val="F66400"/>
          <w:sz w:val="22"/>
          <w:lang w:val="ru-RU"/>
        </w:rPr>
        <w:t xml:space="preserve">2 </w:t>
      </w:r>
      <w:r w:rsidRPr="00416CED">
        <w:rPr>
          <w:rStyle w:val="Heading3Char"/>
          <w:rFonts w:ascii="Tahoma" w:hAnsi="Tahoma"/>
          <w:b/>
          <w:color w:val="F66400"/>
          <w:sz w:val="22"/>
        </w:rPr>
        <w:t>Standard</w:t>
      </w:r>
      <w:bookmarkEnd w:id="1661"/>
      <w:bookmarkEnd w:id="1662"/>
      <w:r w:rsidRPr="006F5F06">
        <w:rPr>
          <w:rStyle w:val="Heading3Char"/>
          <w:rFonts w:ascii="Tahoma" w:hAnsi="Tahoma"/>
          <w:b/>
          <w:color w:val="F66400"/>
          <w:sz w:val="22"/>
          <w:lang w:val="ru-RU"/>
        </w:rPr>
        <w:t xml:space="preserve"> </w:t>
      </w:r>
    </w:p>
    <w:bookmarkEnd w:id="1663"/>
    <w:bookmarkEnd w:id="1664"/>
    <w:bookmarkEnd w:id="1665"/>
    <w:p w:rsidR="00376D4B" w:rsidRPr="006F5F06" w:rsidRDefault="00376D4B" w:rsidP="002A01C2">
      <w:pPr>
        <w:tabs>
          <w:tab w:val="left" w:pos="360"/>
        </w:tabs>
        <w:ind w:left="360"/>
        <w:rPr>
          <w:lang w:val="ru-RU"/>
        </w:rPr>
      </w:pPr>
    </w:p>
    <w:p w:rsidR="002A01C2" w:rsidRPr="006F5F06" w:rsidRDefault="00F745E1" w:rsidP="002A01C2">
      <w:pPr>
        <w:spacing w:after="60"/>
        <w:ind w:left="720"/>
        <w:rPr>
          <w:lang w:val="ru-RU"/>
        </w:rPr>
      </w:pPr>
      <w:r w:rsidRPr="006F5F06">
        <w:rPr>
          <w:b/>
          <w:color w:val="000000"/>
          <w:lang w:val="ru-RU"/>
        </w:rPr>
        <w:t xml:space="preserve">Предоставление лицензий в связи с изменением модели лицензирования и окончанием жизненного цикла </w:t>
      </w:r>
      <w:r w:rsidRPr="00416CED">
        <w:rPr>
          <w:b/>
          <w:color w:val="000000"/>
        </w:rPr>
        <w:t>Windows</w:t>
      </w:r>
      <w:r w:rsidRPr="006F5F06">
        <w:rPr>
          <w:b/>
          <w:color w:val="000000"/>
          <w:lang w:val="ru-RU"/>
        </w:rPr>
        <w:t xml:space="preserve"> </w:t>
      </w:r>
      <w:r w:rsidRPr="00416CED">
        <w:rPr>
          <w:b/>
          <w:color w:val="000000"/>
        </w:rPr>
        <w:t>Server</w:t>
      </w:r>
      <w:r w:rsidRPr="006F5F06">
        <w:rPr>
          <w:b/>
          <w:color w:val="000000"/>
          <w:lang w:val="ru-RU"/>
        </w:rPr>
        <w:t xml:space="preserve"> </w:t>
      </w:r>
      <w:r w:rsidRPr="00416CED">
        <w:rPr>
          <w:b/>
          <w:color w:val="000000"/>
        </w:rPr>
        <w:t>Standard</w:t>
      </w:r>
      <w:r w:rsidRPr="006F5F06">
        <w:rPr>
          <w:b/>
          <w:color w:val="000000"/>
          <w:lang w:val="ru-RU"/>
        </w:rPr>
        <w:t>:</w:t>
      </w:r>
    </w:p>
    <w:p w:rsidR="00F745E1" w:rsidRPr="006F5F06" w:rsidRDefault="00F745E1" w:rsidP="003F6BF8">
      <w:pPr>
        <w:numPr>
          <w:ilvl w:val="0"/>
          <w:numId w:val="52"/>
        </w:numPr>
        <w:tabs>
          <w:tab w:val="left" w:pos="1260"/>
          <w:tab w:val="left" w:pos="1440"/>
        </w:tabs>
        <w:ind w:left="1440"/>
        <w:rPr>
          <w:spacing w:val="-2"/>
          <w:lang w:val="ru-RU"/>
        </w:rPr>
      </w:pPr>
      <w:r w:rsidRPr="003F6BF8">
        <w:rPr>
          <w:color w:val="000000"/>
          <w:spacing w:val="-2"/>
        </w:rPr>
        <w:t>Windows</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2008 </w:t>
      </w:r>
      <w:r w:rsidRPr="003F6BF8">
        <w:rPr>
          <w:color w:val="000000"/>
          <w:spacing w:val="-2"/>
        </w:rPr>
        <w:t>R</w:t>
      </w:r>
      <w:r w:rsidRPr="006F5F06">
        <w:rPr>
          <w:color w:val="000000"/>
          <w:spacing w:val="-2"/>
          <w:lang w:val="ru-RU"/>
        </w:rPr>
        <w:t xml:space="preserve">2 </w:t>
      </w:r>
      <w:r w:rsidRPr="003F6BF8">
        <w:rPr>
          <w:color w:val="000000"/>
          <w:spacing w:val="-2"/>
        </w:rPr>
        <w:t>Standard</w:t>
      </w:r>
      <w:r w:rsidRPr="006F5F06">
        <w:rPr>
          <w:color w:val="000000"/>
          <w:spacing w:val="-2"/>
          <w:lang w:val="ru-RU"/>
        </w:rPr>
        <w:t xml:space="preserve"> будет последней версией </w:t>
      </w:r>
      <w:r w:rsidRPr="003F6BF8">
        <w:rPr>
          <w:color w:val="000000"/>
          <w:spacing w:val="-2"/>
        </w:rPr>
        <w:t>Windows</w:t>
      </w:r>
      <w:r w:rsidRPr="006F5F06">
        <w:rPr>
          <w:color w:val="000000"/>
          <w:spacing w:val="-2"/>
          <w:lang w:val="ru-RU"/>
        </w:rPr>
        <w:t xml:space="preserve"> </w:t>
      </w:r>
      <w:r w:rsidRPr="003F6BF8">
        <w:rPr>
          <w:color w:val="000000"/>
          <w:spacing w:val="-2"/>
        </w:rPr>
        <w:t>Server</w:t>
      </w:r>
      <w:r w:rsidRPr="006F5F06">
        <w:rPr>
          <w:color w:val="000000"/>
          <w:spacing w:val="-2"/>
          <w:lang w:val="ru-RU"/>
        </w:rPr>
        <w:t>, лицензируемой по модели Сервер/клиентская</w:t>
      </w:r>
      <w:r w:rsidRPr="003F6BF8">
        <w:rPr>
          <w:color w:val="000000"/>
          <w:spacing w:val="-2"/>
        </w:rPr>
        <w:t> </w:t>
      </w:r>
      <w:r w:rsidRPr="006F5F06">
        <w:rPr>
          <w:color w:val="000000"/>
          <w:spacing w:val="-2"/>
          <w:lang w:val="ru-RU"/>
        </w:rPr>
        <w:t xml:space="preserve">лицензия. </w:t>
      </w:r>
      <w:r w:rsidRPr="003F6BF8">
        <w:rPr>
          <w:color w:val="000000"/>
          <w:spacing w:val="-2"/>
        </w:rPr>
        <w:t>Windows</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2012 </w:t>
      </w:r>
      <w:r w:rsidRPr="003F6BF8">
        <w:rPr>
          <w:color w:val="000000"/>
          <w:spacing w:val="-2"/>
        </w:rPr>
        <w:t>Standard</w:t>
      </w:r>
      <w:r w:rsidRPr="006F5F06">
        <w:rPr>
          <w:color w:val="000000"/>
          <w:spacing w:val="-2"/>
          <w:lang w:val="ru-RU"/>
        </w:rPr>
        <w:t xml:space="preserve"> будет лицензироваться в рамках новой модели лицензирования, которая позволяет каждой лицензии лицензировать до</w:t>
      </w:r>
      <w:r w:rsidR="003F6BF8">
        <w:rPr>
          <w:color w:val="000000"/>
          <w:spacing w:val="-2"/>
        </w:rPr>
        <w:t> </w:t>
      </w:r>
      <w:r w:rsidRPr="006F5F06">
        <w:rPr>
          <w:color w:val="000000"/>
          <w:spacing w:val="-2"/>
          <w:lang w:val="ru-RU"/>
        </w:rPr>
        <w:t xml:space="preserve">двух физических процессоров. Клиенты Программы корпоративного лицензирования с действующим покрытием </w:t>
      </w:r>
      <w:r w:rsidRPr="003F6BF8">
        <w:rPr>
          <w:color w:val="000000"/>
          <w:spacing w:val="-2"/>
        </w:rPr>
        <w:t>Software</w:t>
      </w:r>
      <w:r w:rsidRPr="006F5F06">
        <w:rPr>
          <w:color w:val="000000"/>
          <w:spacing w:val="-2"/>
          <w:lang w:val="ru-RU"/>
        </w:rPr>
        <w:t xml:space="preserve"> </w:t>
      </w:r>
      <w:r w:rsidRPr="003F6BF8">
        <w:rPr>
          <w:color w:val="000000"/>
          <w:spacing w:val="-2"/>
        </w:rPr>
        <w:t>Assurance</w:t>
      </w:r>
      <w:r w:rsidRPr="006F5F06">
        <w:rPr>
          <w:color w:val="000000"/>
          <w:spacing w:val="-2"/>
          <w:lang w:val="ru-RU"/>
        </w:rPr>
        <w:t xml:space="preserve"> для лицензий </w:t>
      </w:r>
      <w:r w:rsidRPr="003F6BF8">
        <w:rPr>
          <w:color w:val="000000"/>
          <w:spacing w:val="-2"/>
        </w:rPr>
        <w:t>Windows</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2008 </w:t>
      </w:r>
      <w:r w:rsidRPr="003F6BF8">
        <w:rPr>
          <w:color w:val="000000"/>
          <w:spacing w:val="-2"/>
        </w:rPr>
        <w:t>R</w:t>
      </w:r>
      <w:r w:rsidRPr="006F5F06">
        <w:rPr>
          <w:color w:val="000000"/>
          <w:spacing w:val="-2"/>
          <w:lang w:val="ru-RU"/>
        </w:rPr>
        <w:t xml:space="preserve">2 </w:t>
      </w:r>
      <w:r w:rsidRPr="003F6BF8">
        <w:rPr>
          <w:color w:val="000000"/>
          <w:spacing w:val="-2"/>
        </w:rPr>
        <w:t>Standard</w:t>
      </w:r>
      <w:r w:rsidRPr="006F5F06">
        <w:rPr>
          <w:color w:val="000000"/>
          <w:spacing w:val="-2"/>
          <w:lang w:val="ru-RU"/>
        </w:rPr>
        <w:t xml:space="preserve"> на 1 сентября 2012 г. или на дату начала доступности для загрузки </w:t>
      </w:r>
      <w:r w:rsidRPr="003F6BF8">
        <w:rPr>
          <w:color w:val="000000"/>
          <w:spacing w:val="-2"/>
        </w:rPr>
        <w:t>Windows</w:t>
      </w:r>
      <w:r w:rsidRPr="006F5F06">
        <w:rPr>
          <w:color w:val="000000"/>
          <w:spacing w:val="-2"/>
          <w:lang w:val="ru-RU"/>
        </w:rPr>
        <w:t xml:space="preserve"> </w:t>
      </w:r>
      <w:r w:rsidRPr="003F6BF8">
        <w:rPr>
          <w:color w:val="000000"/>
          <w:spacing w:val="-2"/>
        </w:rPr>
        <w:t>Server</w:t>
      </w:r>
      <w:r w:rsidRPr="006F5F06">
        <w:rPr>
          <w:color w:val="000000"/>
          <w:spacing w:val="-2"/>
          <w:lang w:val="ru-RU"/>
        </w:rPr>
        <w:t xml:space="preserve"> 2012 в Центре поддержки корпоративных лицензий (</w:t>
      </w:r>
      <w:r w:rsidRPr="003F6BF8">
        <w:rPr>
          <w:color w:val="000000"/>
          <w:spacing w:val="-2"/>
        </w:rPr>
        <w:t>VLSC</w:t>
      </w:r>
      <w:r w:rsidRPr="006F5F06">
        <w:rPr>
          <w:color w:val="000000"/>
          <w:spacing w:val="-2"/>
          <w:lang w:val="ru-RU"/>
        </w:rPr>
        <w:t>), смотря, что наступит раньше, («Соответствующие лицензии») получат право</w:t>
      </w:r>
      <w:r w:rsidRPr="006F5F06">
        <w:rPr>
          <w:rFonts w:eastAsia="Calibri" w:cs="Tahoma"/>
          <w:spacing w:val="-2"/>
          <w:szCs w:val="18"/>
          <w:lang w:val="ru-RU"/>
        </w:rPr>
        <w:t xml:space="preserve"> выполнить обновление до программного обеспечения </w:t>
      </w:r>
      <w:r w:rsidRPr="003F6BF8">
        <w:rPr>
          <w:rFonts w:eastAsia="Calibri" w:cs="Tahoma"/>
          <w:spacing w:val="-2"/>
          <w:szCs w:val="18"/>
        </w:rPr>
        <w:t>Windows</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2012 </w:t>
      </w:r>
      <w:r w:rsidRPr="003F6BF8">
        <w:rPr>
          <w:rFonts w:eastAsia="Calibri" w:cs="Tahoma"/>
          <w:spacing w:val="-2"/>
          <w:szCs w:val="18"/>
        </w:rPr>
        <w:t>Standard</w:t>
      </w:r>
      <w:r w:rsidRPr="006F5F06">
        <w:rPr>
          <w:rFonts w:eastAsia="Calibri" w:cs="Tahoma"/>
          <w:spacing w:val="-2"/>
          <w:szCs w:val="18"/>
          <w:lang w:val="ru-RU"/>
        </w:rPr>
        <w:t xml:space="preserve"> и использовать его вместо </w:t>
      </w:r>
      <w:r w:rsidRPr="003F6BF8">
        <w:rPr>
          <w:rFonts w:eastAsia="Calibri" w:cs="Tahoma"/>
          <w:spacing w:val="-2"/>
          <w:szCs w:val="18"/>
        </w:rPr>
        <w:t>Windows</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2008 </w:t>
      </w:r>
      <w:r w:rsidRPr="003F6BF8">
        <w:rPr>
          <w:rFonts w:eastAsia="Calibri" w:cs="Tahoma"/>
          <w:spacing w:val="-2"/>
          <w:szCs w:val="18"/>
        </w:rPr>
        <w:t>R</w:t>
      </w:r>
      <w:r w:rsidRPr="006F5F06">
        <w:rPr>
          <w:rFonts w:eastAsia="Calibri" w:cs="Tahoma"/>
          <w:spacing w:val="-2"/>
          <w:szCs w:val="18"/>
          <w:lang w:val="ru-RU"/>
        </w:rPr>
        <w:t xml:space="preserve">2 </w:t>
      </w:r>
      <w:r w:rsidRPr="003F6BF8">
        <w:rPr>
          <w:rFonts w:eastAsia="Calibri" w:cs="Tahoma"/>
          <w:spacing w:val="-2"/>
          <w:szCs w:val="18"/>
        </w:rPr>
        <w:t>Standard</w:t>
      </w:r>
      <w:r w:rsidRPr="006F5F06">
        <w:rPr>
          <w:rFonts w:eastAsia="Calibri" w:cs="Tahoma"/>
          <w:spacing w:val="-2"/>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3F6BF8">
        <w:rPr>
          <w:rFonts w:eastAsia="Calibri" w:cs="Tahoma"/>
          <w:spacing w:val="-2"/>
          <w:szCs w:val="18"/>
        </w:rPr>
        <w:t>Windows</w:t>
      </w:r>
      <w:r w:rsidRPr="006F5F06">
        <w:rPr>
          <w:rFonts w:eastAsia="Calibri" w:cs="Tahoma"/>
          <w:spacing w:val="-2"/>
          <w:szCs w:val="18"/>
          <w:lang w:val="ru-RU"/>
        </w:rPr>
        <w:t xml:space="preserve"> </w:t>
      </w:r>
      <w:r w:rsidRPr="003F6BF8">
        <w:rPr>
          <w:rFonts w:eastAsia="Calibri" w:cs="Tahoma"/>
          <w:spacing w:val="-2"/>
          <w:szCs w:val="18"/>
        </w:rPr>
        <w:t>Server</w:t>
      </w:r>
      <w:r w:rsidRPr="006F5F06">
        <w:rPr>
          <w:rFonts w:eastAsia="Calibri" w:cs="Tahoma"/>
          <w:spacing w:val="-2"/>
          <w:szCs w:val="18"/>
          <w:lang w:val="ru-RU"/>
        </w:rPr>
        <w:t xml:space="preserve"> 2012:</w:t>
      </w:r>
    </w:p>
    <w:p w:rsidR="00F745E1" w:rsidRPr="006F5F06" w:rsidRDefault="00F745E1" w:rsidP="00346F4B">
      <w:pPr>
        <w:numPr>
          <w:ilvl w:val="0"/>
          <w:numId w:val="52"/>
        </w:numPr>
        <w:tabs>
          <w:tab w:val="left" w:pos="1260"/>
          <w:tab w:val="left" w:pos="1440"/>
        </w:tabs>
        <w:ind w:left="1440"/>
        <w:rPr>
          <w:lang w:val="ru-RU"/>
        </w:rPr>
      </w:pPr>
      <w:r w:rsidRPr="006F5F06">
        <w:rPr>
          <w:rFonts w:eastAsia="Calibri" w:cs="Tahoma"/>
          <w:szCs w:val="18"/>
          <w:lang w:val="ru-RU"/>
        </w:rPr>
        <w:t xml:space="preserve">Одна лицензия на программное обеспечение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w:t>
      </w:r>
    </w:p>
    <w:p w:rsidR="003F6BF8" w:rsidRPr="006F5F06" w:rsidRDefault="003F6BF8" w:rsidP="003F6BF8">
      <w:pPr>
        <w:tabs>
          <w:tab w:val="left" w:pos="1260"/>
          <w:tab w:val="left" w:pos="1440"/>
        </w:tabs>
        <w:ind w:left="1440"/>
        <w:rPr>
          <w:rFonts w:eastAsia="Calibri" w:cs="Tahoma"/>
          <w:szCs w:val="18"/>
          <w:lang w:val="ru-RU"/>
        </w:rPr>
      </w:pPr>
    </w:p>
    <w:p w:rsidR="003F6BF8" w:rsidRPr="006F5F06" w:rsidRDefault="003F6BF8" w:rsidP="003F6BF8">
      <w:pPr>
        <w:tabs>
          <w:tab w:val="left" w:pos="1260"/>
          <w:tab w:val="left" w:pos="1440"/>
        </w:tabs>
        <w:ind w:left="1440"/>
        <w:rPr>
          <w:lang w:val="ru-RU"/>
        </w:rPr>
      </w:pPr>
    </w:p>
    <w:p w:rsidR="00F745E1" w:rsidRPr="006F5F06" w:rsidRDefault="00F745E1" w:rsidP="00346F4B">
      <w:pPr>
        <w:numPr>
          <w:ilvl w:val="0"/>
          <w:numId w:val="52"/>
        </w:numPr>
        <w:tabs>
          <w:tab w:val="left" w:pos="1260"/>
          <w:tab w:val="left" w:pos="1440"/>
        </w:tabs>
        <w:ind w:left="1440"/>
        <w:rPr>
          <w:lang w:val="ru-RU"/>
        </w:rPr>
      </w:pPr>
      <w:r w:rsidRPr="006F5F06">
        <w:rPr>
          <w:rFonts w:eastAsia="Calibri" w:cs="Tahoma"/>
          <w:szCs w:val="18"/>
          <w:lang w:val="ru-RU"/>
        </w:rPr>
        <w:t xml:space="preserve">Две лицензии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в рамках текущего соглашения или с помощью инструмента </w:t>
      </w:r>
      <w:r w:rsidRPr="00416CED">
        <w:rPr>
          <w:rFonts w:eastAsia="Calibri" w:cs="Tahoma"/>
          <w:szCs w:val="18"/>
        </w:rPr>
        <w:t>Microsoft</w:t>
      </w:r>
      <w:r w:rsidRPr="006F5F06">
        <w:rPr>
          <w:rFonts w:eastAsia="Calibri" w:cs="Tahoma"/>
          <w:szCs w:val="18"/>
          <w:lang w:val="ru-RU"/>
        </w:rPr>
        <w:t xml:space="preserve"> </w:t>
      </w:r>
      <w:r w:rsidRPr="00416CED">
        <w:rPr>
          <w:rFonts w:eastAsia="Calibri" w:cs="Tahoma"/>
          <w:szCs w:val="18"/>
        </w:rPr>
        <w:t>MAP</w:t>
      </w:r>
      <w:r w:rsidRPr="006F5F06">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6F5F06" w:rsidRDefault="00F745E1" w:rsidP="00346F4B">
      <w:pPr>
        <w:numPr>
          <w:ilvl w:val="0"/>
          <w:numId w:val="52"/>
        </w:numPr>
        <w:tabs>
          <w:tab w:val="left" w:pos="1260"/>
          <w:tab w:val="left" w:pos="1440"/>
        </w:tabs>
        <w:ind w:left="1440"/>
        <w:rPr>
          <w:lang w:val="ru-RU"/>
        </w:rPr>
      </w:pPr>
      <w:r w:rsidRPr="006F5F06">
        <w:rPr>
          <w:rFonts w:eastAsia="Calibri" w:cs="Tahoma"/>
          <w:szCs w:val="18"/>
          <w:lang w:val="ru-RU"/>
        </w:rPr>
        <w:t xml:space="preserve">Лицензии, приобретенные в рамках этой программы включают покрытие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w:t>
      </w:r>
      <w:r w:rsidR="00FA2C82" w:rsidRPr="006F5F06">
        <w:rPr>
          <w:rFonts w:eastAsia="Calibri" w:cs="Tahoma"/>
          <w:szCs w:val="18"/>
          <w:lang w:val="ru-RU"/>
        </w:rPr>
        <w:t xml:space="preserve"> </w:t>
      </w:r>
      <w:r w:rsidRPr="006F5F06">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F745E1" w:rsidRPr="006F5F06" w:rsidRDefault="00F745E1" w:rsidP="00346F4B">
      <w:pPr>
        <w:numPr>
          <w:ilvl w:val="0"/>
          <w:numId w:val="52"/>
        </w:numPr>
        <w:tabs>
          <w:tab w:val="left" w:pos="1260"/>
          <w:tab w:val="left" w:pos="1440"/>
        </w:tabs>
        <w:ind w:left="1440"/>
        <w:rPr>
          <w:lang w:val="ru-RU"/>
        </w:rPr>
      </w:pPr>
      <w:r w:rsidRPr="006F5F06">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6F5F06" w:rsidRDefault="00F745E1" w:rsidP="00346F4B">
      <w:pPr>
        <w:numPr>
          <w:ilvl w:val="0"/>
          <w:numId w:val="52"/>
        </w:numPr>
        <w:tabs>
          <w:tab w:val="left" w:pos="1260"/>
          <w:tab w:val="left" w:pos="1440"/>
        </w:tabs>
        <w:ind w:left="144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Соответствующие лицензии клиента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2008 </w:t>
      </w:r>
      <w:r w:rsidRPr="00416CED">
        <w:rPr>
          <w:rFonts w:eastAsia="Calibri" w:cs="Tahoma"/>
          <w:szCs w:val="18"/>
        </w:rPr>
        <w:t>R</w:t>
      </w:r>
      <w:r w:rsidRPr="006F5F06">
        <w:rPr>
          <w:rFonts w:eastAsia="Calibri" w:cs="Tahoma"/>
          <w:szCs w:val="18"/>
          <w:lang w:val="ru-RU"/>
        </w:rPr>
        <w:t xml:space="preserve">2 </w:t>
      </w:r>
      <w:r w:rsidRPr="00416CED">
        <w:rPr>
          <w:rFonts w:eastAsia="Calibri" w:cs="Tahoma"/>
          <w:szCs w:val="18"/>
        </w:rPr>
        <w:t>Standard</w:t>
      </w:r>
      <w:r w:rsidRPr="006F5F06">
        <w:rPr>
          <w:rFonts w:eastAsia="Calibri" w:cs="Tahoma"/>
          <w:szCs w:val="18"/>
          <w:lang w:val="ru-RU"/>
        </w:rPr>
        <w:t xml:space="preserve"> больше не будут действительными.</w:t>
      </w:r>
    </w:p>
    <w:p w:rsidR="00F745E1" w:rsidRPr="00416CED" w:rsidRDefault="00F745E1" w:rsidP="00346F4B">
      <w:pPr>
        <w:numPr>
          <w:ilvl w:val="0"/>
          <w:numId w:val="56"/>
        </w:numPr>
        <w:tabs>
          <w:tab w:val="left" w:pos="1440"/>
        </w:tabs>
        <w:ind w:left="1440"/>
      </w:pPr>
      <w:r w:rsidRPr="006F5F06">
        <w:rPr>
          <w:color w:val="000000"/>
          <w:lang w:val="ru-RU"/>
        </w:rPr>
        <w:t xml:space="preserve">Для целей последующего предоставления лицензии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w:t>
      </w:r>
      <w:r w:rsidRPr="00416CED">
        <w:rPr>
          <w:color w:val="000000"/>
        </w:rPr>
        <w:t>Standard</w:t>
      </w:r>
      <w:r w:rsidRPr="006F5F06">
        <w:rPr>
          <w:color w:val="000000"/>
          <w:lang w:val="ru-RU"/>
        </w:rPr>
        <w:t xml:space="preserve">, </w:t>
      </w:r>
      <w:r w:rsidRPr="006F5F06">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Enterprise, Enterprise Subscription, Open Value Subscription или EES, также считаются Соответствующими лицензиями.</w:t>
      </w:r>
    </w:p>
    <w:p w:rsidR="00F745E1" w:rsidRPr="006F5F06" w:rsidRDefault="00F745E1" w:rsidP="00346F4B">
      <w:pPr>
        <w:numPr>
          <w:ilvl w:val="0"/>
          <w:numId w:val="56"/>
        </w:numPr>
        <w:tabs>
          <w:tab w:val="left" w:pos="1440"/>
        </w:tabs>
        <w:ind w:left="1440"/>
        <w:rPr>
          <w:lang w:val="ru-RU"/>
        </w:rPr>
      </w:pPr>
      <w:r w:rsidRPr="006F5F06">
        <w:rPr>
          <w:rFonts w:cs="Tahoma"/>
          <w:bCs/>
          <w:color w:val="000000"/>
          <w:szCs w:val="18"/>
          <w:lang w:val="ru-RU"/>
        </w:rPr>
        <w:t xml:space="preserve">Несмотря на предоставление лицензий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и любые обновления до этой версии, обязательства платить за Соответствующие лицензии и покрытие полностью остается в силе.</w:t>
      </w:r>
    </w:p>
    <w:p w:rsidR="00F745E1" w:rsidRPr="006F5F06" w:rsidRDefault="00F745E1" w:rsidP="002A01C2">
      <w:pPr>
        <w:tabs>
          <w:tab w:val="left" w:pos="1440"/>
        </w:tabs>
        <w:ind w:left="1440"/>
        <w:rPr>
          <w:lang w:val="ru-RU"/>
        </w:rPr>
      </w:pPr>
    </w:p>
    <w:bookmarkEnd w:id="1666"/>
    <w:bookmarkEnd w:id="1667"/>
    <w:p w:rsidR="002A01C2" w:rsidRPr="006F5F06" w:rsidRDefault="005403C8" w:rsidP="002A01C2">
      <w:pPr>
        <w:pStyle w:val="PURBody-Indented"/>
        <w:spacing w:after="60"/>
        <w:ind w:left="720"/>
        <w:rPr>
          <w:lang w:val="ru-RU"/>
        </w:rPr>
      </w:pPr>
      <w:r w:rsidRPr="00416CED">
        <w:rPr>
          <w:rFonts w:ascii="Tahoma" w:hAnsi="Tahoma" w:cs="Tahoma"/>
          <w:b/>
          <w:color w:val="000000"/>
          <w:sz w:val="18"/>
          <w:szCs w:val="18"/>
        </w:rPr>
        <w:t>Windows</w:t>
      </w:r>
      <w:r w:rsidRPr="006F5F06">
        <w:rPr>
          <w:rFonts w:ascii="Tahoma" w:hAnsi="Tahoma" w:cs="Tahoma"/>
          <w:b/>
          <w:color w:val="000000"/>
          <w:sz w:val="18"/>
          <w:szCs w:val="18"/>
          <w:lang w:val="ru-RU"/>
        </w:rPr>
        <w:t xml:space="preserve"> </w:t>
      </w:r>
      <w:r w:rsidRPr="00416CED">
        <w:rPr>
          <w:rFonts w:ascii="Tahoma" w:hAnsi="Tahoma" w:cs="Tahoma"/>
          <w:b/>
          <w:color w:val="000000"/>
          <w:sz w:val="18"/>
          <w:szCs w:val="18"/>
        </w:rPr>
        <w:t>Server</w:t>
      </w:r>
      <w:r w:rsidRPr="006F5F06">
        <w:rPr>
          <w:rFonts w:ascii="Tahoma" w:hAnsi="Tahoma" w:cs="Tahoma"/>
          <w:b/>
          <w:color w:val="000000"/>
          <w:sz w:val="18"/>
          <w:szCs w:val="18"/>
          <w:lang w:val="ru-RU"/>
        </w:rPr>
        <w:t xml:space="preserve"> 2012 </w:t>
      </w:r>
      <w:r w:rsidRPr="00416CED">
        <w:rPr>
          <w:rFonts w:ascii="Tahoma" w:hAnsi="Tahoma" w:cs="Tahoma"/>
          <w:b/>
          <w:color w:val="000000"/>
          <w:sz w:val="18"/>
          <w:szCs w:val="18"/>
        </w:rPr>
        <w:t>Standard</w:t>
      </w:r>
    </w:p>
    <w:p w:rsidR="005403C8" w:rsidRPr="006F5F06" w:rsidRDefault="005403C8" w:rsidP="002A01C2">
      <w:pPr>
        <w:pStyle w:val="PURBody-Indented"/>
        <w:spacing w:after="0"/>
        <w:ind w:left="720"/>
        <w:rPr>
          <w:lang w:val="ru-RU"/>
        </w:rPr>
      </w:pPr>
      <w:r w:rsidRPr="006F5F06">
        <w:rPr>
          <w:rFonts w:ascii="Tahoma" w:hAnsi="Tahoma" w:cs="Tahoma"/>
          <w:sz w:val="18"/>
          <w:lang w:val="ru-RU"/>
        </w:rPr>
        <w:t xml:space="preserve">Вы можете запускать на лицензионном сервере экземпляр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w:t>
      </w:r>
      <w:r w:rsidRPr="00416CED">
        <w:rPr>
          <w:rFonts w:ascii="Tahoma" w:hAnsi="Tahoma" w:cs="Tahoma"/>
          <w:sz w:val="18"/>
        </w:rPr>
        <w:t>Enterprise</w:t>
      </w:r>
      <w:r w:rsidRPr="006F5F06">
        <w:rPr>
          <w:rFonts w:ascii="Tahoma" w:hAnsi="Tahoma" w:cs="Tahoma"/>
          <w:sz w:val="18"/>
          <w:lang w:val="ru-RU"/>
        </w:rPr>
        <w:t xml:space="preserve">, </w:t>
      </w:r>
      <w:r w:rsidRPr="00416CED">
        <w:rPr>
          <w:rFonts w:ascii="Tahoma" w:hAnsi="Tahoma" w:cs="Tahoma"/>
          <w:sz w:val="18"/>
        </w:rPr>
        <w:t>Standard</w:t>
      </w:r>
      <w:r w:rsidRPr="006F5F06">
        <w:rPr>
          <w:rFonts w:ascii="Tahoma" w:hAnsi="Tahoma" w:cs="Tahoma"/>
          <w:sz w:val="18"/>
          <w:lang w:val="ru-RU"/>
        </w:rPr>
        <w:t xml:space="preserve"> или </w:t>
      </w:r>
      <w:r w:rsidRPr="00416CED">
        <w:rPr>
          <w:rFonts w:ascii="Tahoma" w:hAnsi="Tahoma" w:cs="Tahoma"/>
          <w:sz w:val="18"/>
        </w:rPr>
        <w:t>Essentials</w:t>
      </w:r>
      <w:r w:rsidRPr="006F5F06">
        <w:rPr>
          <w:rFonts w:ascii="Tahoma" w:hAnsi="Tahoma" w:cs="Tahoma"/>
          <w:sz w:val="18"/>
          <w:lang w:val="ru-RU"/>
        </w:rPr>
        <w:t xml:space="preserve"> (той же или более ранней версии) вместо </w:t>
      </w:r>
      <w:r w:rsidRPr="00416CED">
        <w:rPr>
          <w:rFonts w:ascii="Tahoma" w:hAnsi="Tahoma" w:cs="Tahoma"/>
          <w:sz w:val="18"/>
        </w:rPr>
        <w:t>Windows</w:t>
      </w:r>
      <w:r w:rsidRPr="006F5F06">
        <w:rPr>
          <w:rFonts w:ascii="Tahoma" w:hAnsi="Tahoma" w:cs="Tahoma"/>
          <w:sz w:val="18"/>
          <w:lang w:val="ru-RU"/>
        </w:rPr>
        <w:t xml:space="preserve"> </w:t>
      </w:r>
      <w:r w:rsidRPr="00416CED">
        <w:rPr>
          <w:rFonts w:ascii="Tahoma" w:hAnsi="Tahoma" w:cs="Tahoma"/>
          <w:sz w:val="18"/>
        </w:rPr>
        <w:t>Server</w:t>
      </w:r>
      <w:r w:rsidRPr="006F5F06">
        <w:rPr>
          <w:rFonts w:ascii="Tahoma" w:hAnsi="Tahoma" w:cs="Tahoma"/>
          <w:sz w:val="18"/>
          <w:lang w:val="ru-RU"/>
        </w:rPr>
        <w:t xml:space="preserve"> 2012 </w:t>
      </w:r>
      <w:r w:rsidRPr="00416CED">
        <w:rPr>
          <w:rFonts w:ascii="Tahoma" w:hAnsi="Tahoma" w:cs="Tahoma"/>
          <w:sz w:val="18"/>
        </w:rPr>
        <w:t>Standard</w:t>
      </w:r>
      <w:r w:rsidRPr="006F5F06">
        <w:rPr>
          <w:rFonts w:ascii="Tahoma" w:hAnsi="Tahoma" w:cs="Tahoma"/>
          <w:sz w:val="18"/>
          <w:lang w:val="ru-RU"/>
        </w:rPr>
        <w:t xml:space="preserve"> в любой Операционной среде на вашем лицензированном сервере.</w:t>
      </w:r>
    </w:p>
    <w:p w:rsidR="002512D3" w:rsidRPr="006F5F06" w:rsidRDefault="002512D3">
      <w:pPr>
        <w:rPr>
          <w:lang w:val="ru-RU"/>
        </w:rPr>
      </w:pPr>
      <w:bookmarkStart w:id="1668" w:name="_119_Windows_Web"/>
      <w:bookmarkStart w:id="1669" w:name="_111_Windows_Web"/>
      <w:bookmarkStart w:id="1670" w:name="_114_Windows_Web"/>
      <w:bookmarkStart w:id="1671" w:name="_Toc336338376"/>
      <w:bookmarkStart w:id="1672" w:name="Srv_111WinSmallBizSVR2011Addon"/>
      <w:bookmarkStart w:id="1673" w:name="Srv_116WinSmallBizSVR2011Addon"/>
      <w:bookmarkStart w:id="1674" w:name="Srv_120WinSmallBizSVR2011Addon"/>
      <w:bookmarkEnd w:id="1651"/>
      <w:bookmarkEnd w:id="1668"/>
      <w:bookmarkEnd w:id="1669"/>
      <w:bookmarkEnd w:id="1670"/>
    </w:p>
    <w:p w:rsidR="00532ABF" w:rsidRPr="00416CED" w:rsidRDefault="00A560B6" w:rsidP="007B35CE">
      <w:pPr>
        <w:pStyle w:val="Heading2"/>
        <w:keepNext/>
        <w:ind w:hanging="720"/>
      </w:pPr>
      <w:bookmarkStart w:id="1675" w:name="_112_Windows_Small_1"/>
      <w:bookmarkStart w:id="1676" w:name="_115_Windows_Small"/>
      <w:bookmarkStart w:id="1677" w:name="_113_Windows_Small"/>
      <w:bookmarkStart w:id="1678" w:name="_Toc363742074"/>
      <w:bookmarkEnd w:id="1675"/>
      <w:bookmarkEnd w:id="1676"/>
      <w:bookmarkEnd w:id="1677"/>
      <w:r w:rsidRPr="00416CED">
        <w:rPr>
          <w:rFonts w:ascii="Tahoma" w:hAnsi="Tahoma" w:cs="Tahoma"/>
          <w:caps/>
          <w:color w:val="F8701C"/>
          <w:sz w:val="22"/>
          <w:szCs w:val="22"/>
          <w:vertAlign w:val="superscript"/>
        </w:rPr>
        <w:t>113</w:t>
      </w:r>
      <w:r w:rsidRPr="00416CED">
        <w:rPr>
          <w:rFonts w:ascii="Tahoma" w:hAnsi="Tahoma" w:cs="Tahoma"/>
          <w:color w:val="F8701C"/>
          <w:sz w:val="22"/>
          <w:szCs w:val="22"/>
        </w:rPr>
        <w:t xml:space="preserve"> Windows Small Business Server (SBS) 2008 Premium</w:t>
      </w:r>
      <w:bookmarkEnd w:id="1671"/>
      <w:bookmarkEnd w:id="1678"/>
    </w:p>
    <w:bookmarkEnd w:id="1672"/>
    <w:bookmarkEnd w:id="1673"/>
    <w:bookmarkEnd w:id="1674"/>
    <w:p w:rsidR="00515A83" w:rsidRPr="00416CED" w:rsidRDefault="00515A83" w:rsidP="007B35CE">
      <w:pPr>
        <w:keepNext/>
        <w:ind w:left="907"/>
      </w:pPr>
    </w:p>
    <w:p w:rsidR="00532ABF" w:rsidRPr="006F5F06" w:rsidRDefault="00532ABF" w:rsidP="00376D4B">
      <w:pPr>
        <w:ind w:left="720"/>
        <w:rPr>
          <w:lang w:val="ru-RU"/>
        </w:rPr>
      </w:pPr>
      <w:r w:rsidRPr="006F5F06">
        <w:rPr>
          <w:lang w:val="ru-RU"/>
        </w:rPr>
        <w:t xml:space="preserve">Клиенты с действующим покрытием </w:t>
      </w:r>
      <w:r w:rsidRPr="00416CED">
        <w:t>Software</w:t>
      </w:r>
      <w:r w:rsidRPr="006F5F06">
        <w:rPr>
          <w:lang w:val="ru-RU"/>
        </w:rPr>
        <w:t xml:space="preserve"> </w:t>
      </w:r>
      <w:r w:rsidRPr="00416CED">
        <w:t>Assurance</w:t>
      </w:r>
      <w:r w:rsidRPr="006F5F06">
        <w:rPr>
          <w:lang w:val="ru-RU"/>
        </w:rPr>
        <w:t xml:space="preserve"> по своим лицензиям </w:t>
      </w:r>
      <w:r w:rsidRPr="00416CED">
        <w:t>SBS</w:t>
      </w:r>
      <w:r w:rsidRPr="006F5F06">
        <w:rPr>
          <w:lang w:val="ru-RU"/>
        </w:rPr>
        <w:t xml:space="preserve"> 2008 </w:t>
      </w:r>
      <w:r w:rsidRPr="00416CED">
        <w:t>Premium</w:t>
      </w:r>
      <w:r w:rsidRPr="006F5F06">
        <w:rPr>
          <w:lang w:val="ru-RU"/>
        </w:rPr>
        <w:t xml:space="preserve"> на 1 января 2011 г. имеют право на обновление программного обеспечения </w:t>
      </w:r>
      <w:r w:rsidRPr="00416CED">
        <w:t>SBS</w:t>
      </w:r>
      <w:r w:rsidRPr="006F5F06">
        <w:rPr>
          <w:lang w:val="ru-RU"/>
        </w:rPr>
        <w:t xml:space="preserve"> 2011 </w:t>
      </w:r>
      <w:r w:rsidRPr="00416CED">
        <w:t>Standard</w:t>
      </w:r>
      <w:r w:rsidRPr="006F5F06">
        <w:rPr>
          <w:lang w:val="ru-RU"/>
        </w:rPr>
        <w:t xml:space="preserve"> и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416CED">
        <w:t>Software</w:t>
      </w:r>
      <w:r w:rsidRPr="006F5F06">
        <w:rPr>
          <w:lang w:val="ru-RU"/>
        </w:rPr>
        <w:t xml:space="preserve"> </w:t>
      </w:r>
      <w:r w:rsidRPr="00416CED">
        <w:t>Assurance</w:t>
      </w:r>
      <w:r w:rsidRPr="006F5F06">
        <w:rPr>
          <w:lang w:val="ru-RU"/>
        </w:rPr>
        <w:t xml:space="preserve">) и его использование вместо программного обеспечения </w:t>
      </w:r>
      <w:r w:rsidRPr="00416CED">
        <w:t>SBS</w:t>
      </w:r>
      <w:r w:rsidRPr="006F5F06">
        <w:rPr>
          <w:lang w:val="ru-RU"/>
        </w:rPr>
        <w:t xml:space="preserve">2008 </w:t>
      </w:r>
      <w:r w:rsidRPr="00416CED">
        <w:t>Premium</w:t>
      </w:r>
      <w:r w:rsidRPr="006F5F06">
        <w:rPr>
          <w:lang w:val="ru-RU"/>
        </w:rPr>
        <w:t>.</w:t>
      </w:r>
      <w:r w:rsidR="00FA2C82" w:rsidRPr="006F5F06">
        <w:rPr>
          <w:lang w:val="ru-RU"/>
        </w:rPr>
        <w:t xml:space="preserve"> </w:t>
      </w:r>
      <w:r w:rsidRPr="006F5F06">
        <w:rPr>
          <w:lang w:val="ru-RU"/>
        </w:rPr>
        <w:t xml:space="preserve">Для каждой соответствующей лицензии </w:t>
      </w:r>
      <w:r w:rsidRPr="00416CED">
        <w:t>SBS</w:t>
      </w:r>
      <w:r w:rsidRPr="006F5F06">
        <w:rPr>
          <w:lang w:val="ru-RU"/>
        </w:rPr>
        <w:t xml:space="preserve"> 2008 </w:t>
      </w:r>
      <w:r w:rsidRPr="00416CED">
        <w:t>Premium</w:t>
      </w:r>
      <w:r w:rsidRPr="006F5F06">
        <w:rPr>
          <w:lang w:val="ru-RU"/>
        </w:rPr>
        <w:t xml:space="preserve">, имеющейся у клиента на 1 января 2011 г., подразумевается, что у клиента имеется одна лицензия для каждой копии </w:t>
      </w:r>
      <w:r w:rsidRPr="00416CED">
        <w:t>SBS</w:t>
      </w:r>
      <w:r w:rsidRPr="006F5F06">
        <w:rPr>
          <w:lang w:val="ru-RU"/>
        </w:rPr>
        <w:t xml:space="preserve"> 2011 </w:t>
      </w:r>
      <w:r w:rsidRPr="00416CED">
        <w:t>Standard</w:t>
      </w:r>
      <w:r w:rsidRPr="006F5F06">
        <w:rPr>
          <w:lang w:val="ru-RU"/>
        </w:rPr>
        <w:t xml:space="preserve"> и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с действующим покрытием </w:t>
      </w:r>
      <w:r w:rsidRPr="00416CED">
        <w:t>Software</w:t>
      </w:r>
      <w:r w:rsidRPr="006F5F06">
        <w:rPr>
          <w:lang w:val="ru-RU"/>
        </w:rPr>
        <w:t xml:space="preserve"> </w:t>
      </w:r>
      <w:r w:rsidRPr="00416CED">
        <w:t>Assurance</w:t>
      </w:r>
      <w:r w:rsidRPr="006F5F06">
        <w:rPr>
          <w:lang w:val="ru-RU"/>
        </w:rPr>
        <w:t>.</w:t>
      </w:r>
      <w:r w:rsidR="00FA2C82" w:rsidRPr="006F5F06">
        <w:rPr>
          <w:lang w:val="ru-RU"/>
        </w:rPr>
        <w:t xml:space="preserve"> </w:t>
      </w:r>
    </w:p>
    <w:p w:rsidR="00532ABF" w:rsidRPr="006F5F06" w:rsidRDefault="00532ABF" w:rsidP="00376D4B">
      <w:pPr>
        <w:ind w:left="720"/>
        <w:rPr>
          <w:lang w:val="ru-RU"/>
        </w:rPr>
      </w:pPr>
    </w:p>
    <w:p w:rsidR="00532ABF" w:rsidRPr="006F5F06" w:rsidRDefault="00532ABF" w:rsidP="00376D4B">
      <w:pPr>
        <w:ind w:left="720"/>
        <w:rPr>
          <w:lang w:val="ru-RU"/>
        </w:rPr>
      </w:pPr>
      <w:r w:rsidRPr="006F5F06">
        <w:rPr>
          <w:lang w:val="ru-RU"/>
        </w:rPr>
        <w:t xml:space="preserve">Клиенты с действующим покрытием </w:t>
      </w:r>
      <w:r w:rsidRPr="00416CED">
        <w:t>Software</w:t>
      </w:r>
      <w:r w:rsidRPr="006F5F06">
        <w:rPr>
          <w:lang w:val="ru-RU"/>
        </w:rPr>
        <w:t xml:space="preserve"> </w:t>
      </w:r>
      <w:r w:rsidRPr="00416CED">
        <w:t>Assurance</w:t>
      </w:r>
      <w:r w:rsidRPr="006F5F06">
        <w:rPr>
          <w:lang w:val="ru-RU"/>
        </w:rPr>
        <w:t xml:space="preserve"> по своим лицензиям </w:t>
      </w:r>
      <w:r w:rsidRPr="00416CED">
        <w:t>SBS</w:t>
      </w:r>
      <w:r w:rsidRPr="006F5F06">
        <w:rPr>
          <w:lang w:val="ru-RU"/>
        </w:rPr>
        <w:t xml:space="preserve"> 2008 </w:t>
      </w:r>
      <w:r w:rsidRPr="00416CED">
        <w:t>CAL</w:t>
      </w:r>
      <w:r w:rsidRPr="006F5F06">
        <w:rPr>
          <w:lang w:val="ru-RU"/>
        </w:rPr>
        <w:t xml:space="preserve"> </w:t>
      </w:r>
      <w:r w:rsidRPr="00416CED">
        <w:t>Suite</w:t>
      </w:r>
      <w:r w:rsidRPr="006F5F06">
        <w:rPr>
          <w:lang w:val="ru-RU"/>
        </w:rPr>
        <w:t xml:space="preserve"> </w:t>
      </w:r>
      <w:r w:rsidRPr="00416CED">
        <w:t>for</w:t>
      </w:r>
      <w:r w:rsidRPr="006F5F06">
        <w:rPr>
          <w:lang w:val="ru-RU"/>
        </w:rPr>
        <w:t xml:space="preserve"> </w:t>
      </w:r>
      <w:r w:rsidRPr="00416CED">
        <w:t>Premium</w:t>
      </w:r>
      <w:r w:rsidRPr="006F5F06">
        <w:rPr>
          <w:lang w:val="ru-RU"/>
        </w:rPr>
        <w:t xml:space="preserve"> </w:t>
      </w:r>
      <w:r w:rsidRPr="00416CED">
        <w:t>Users</w:t>
      </w:r>
      <w:r w:rsidRPr="006F5F06">
        <w:rPr>
          <w:lang w:val="ru-RU"/>
        </w:rPr>
        <w:t xml:space="preserve"> </w:t>
      </w:r>
      <w:r w:rsidRPr="00416CED">
        <w:t>and</w:t>
      </w:r>
      <w:r w:rsidRPr="006F5F06">
        <w:rPr>
          <w:lang w:val="ru-RU"/>
        </w:rPr>
        <w:t xml:space="preserve"> </w:t>
      </w:r>
      <w:r w:rsidRPr="00416CED">
        <w:t>Devices</w:t>
      </w:r>
      <w:r w:rsidRPr="006F5F06">
        <w:rPr>
          <w:lang w:val="ru-RU"/>
        </w:rPr>
        <w:t xml:space="preserve"> на 1 января 2011 г. имеют право на доступ к программному обеспечению </w:t>
      </w:r>
      <w:r w:rsidRPr="00416CED">
        <w:t>SBS</w:t>
      </w:r>
      <w:r w:rsidRPr="006F5F06">
        <w:rPr>
          <w:lang w:val="ru-RU"/>
        </w:rPr>
        <w:t xml:space="preserve"> 2011 </w:t>
      </w:r>
      <w:r w:rsidRPr="00416CED">
        <w:t>Standard</w:t>
      </w:r>
      <w:r w:rsidRPr="006F5F06">
        <w:rPr>
          <w:lang w:val="ru-RU"/>
        </w:rPr>
        <w:t xml:space="preserve"> и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416CED">
        <w:t>Software</w:t>
      </w:r>
      <w:r w:rsidRPr="006F5F06">
        <w:rPr>
          <w:lang w:val="ru-RU"/>
        </w:rPr>
        <w:t xml:space="preserve"> </w:t>
      </w:r>
      <w:r w:rsidRPr="00416CED">
        <w:t>Assurance</w:t>
      </w:r>
      <w:r w:rsidRPr="006F5F06">
        <w:rPr>
          <w:lang w:val="ru-RU"/>
        </w:rPr>
        <w:t>).</w:t>
      </w:r>
      <w:r w:rsidR="00FA2C82" w:rsidRPr="006F5F06">
        <w:rPr>
          <w:lang w:val="ru-RU"/>
        </w:rPr>
        <w:t xml:space="preserve"> </w:t>
      </w:r>
      <w:r w:rsidRPr="006F5F06">
        <w:rPr>
          <w:lang w:val="ru-RU"/>
        </w:rPr>
        <w:t xml:space="preserve">Для каждой соответствующей лицензии </w:t>
      </w:r>
      <w:r w:rsidRPr="00416CED">
        <w:t>SBS</w:t>
      </w:r>
      <w:r w:rsidRPr="006F5F06">
        <w:rPr>
          <w:lang w:val="ru-RU"/>
        </w:rPr>
        <w:t xml:space="preserve"> 2008 </w:t>
      </w:r>
      <w:r w:rsidRPr="00416CED">
        <w:t>CAL</w:t>
      </w:r>
      <w:r w:rsidRPr="006F5F06">
        <w:rPr>
          <w:lang w:val="ru-RU"/>
        </w:rPr>
        <w:t xml:space="preserve"> </w:t>
      </w:r>
      <w:r w:rsidRPr="00416CED">
        <w:t>Suite</w:t>
      </w:r>
      <w:r w:rsidRPr="006F5F06">
        <w:rPr>
          <w:lang w:val="ru-RU"/>
        </w:rPr>
        <w:t xml:space="preserve"> </w:t>
      </w:r>
      <w:r w:rsidRPr="00416CED">
        <w:t>for</w:t>
      </w:r>
      <w:r w:rsidRPr="006F5F06">
        <w:rPr>
          <w:lang w:val="ru-RU"/>
        </w:rPr>
        <w:t xml:space="preserve"> </w:t>
      </w:r>
      <w:r w:rsidRPr="00416CED">
        <w:t>Premium</w:t>
      </w:r>
      <w:r w:rsidRPr="006F5F06">
        <w:rPr>
          <w:lang w:val="ru-RU"/>
        </w:rPr>
        <w:t xml:space="preserve"> </w:t>
      </w:r>
      <w:r w:rsidRPr="00416CED">
        <w:t>Users</w:t>
      </w:r>
      <w:r w:rsidRPr="006F5F06">
        <w:rPr>
          <w:lang w:val="ru-RU"/>
        </w:rPr>
        <w:t xml:space="preserve"> </w:t>
      </w:r>
      <w:r w:rsidRPr="00416CED">
        <w:t>and</w:t>
      </w:r>
      <w:r w:rsidRPr="006F5F06">
        <w:rPr>
          <w:lang w:val="ru-RU"/>
        </w:rPr>
        <w:t xml:space="preserve"> </w:t>
      </w:r>
      <w:r w:rsidRPr="00416CED">
        <w:t>Devices</w:t>
      </w:r>
      <w:r w:rsidRPr="006F5F06">
        <w:rPr>
          <w:lang w:val="ru-RU"/>
        </w:rPr>
        <w:t xml:space="preserve">, имеющейся у клиента на 1 января 2011 г., подразумевается, что у клиента имеется лицензия </w:t>
      </w:r>
      <w:r w:rsidRPr="00416CED">
        <w:t>SBS</w:t>
      </w:r>
      <w:r w:rsidRPr="006F5F06">
        <w:rPr>
          <w:lang w:val="ru-RU"/>
        </w:rPr>
        <w:t xml:space="preserve"> 2011 </w:t>
      </w:r>
      <w:r w:rsidRPr="00416CED">
        <w:t>CAL</w:t>
      </w:r>
      <w:r w:rsidRPr="006F5F06">
        <w:rPr>
          <w:lang w:val="ru-RU"/>
        </w:rPr>
        <w:t xml:space="preserve"> </w:t>
      </w:r>
      <w:r w:rsidRPr="00416CED">
        <w:t>Suite</w:t>
      </w:r>
      <w:r w:rsidRPr="006F5F06">
        <w:rPr>
          <w:lang w:val="ru-RU"/>
        </w:rPr>
        <w:t xml:space="preserve"> и одна лицензия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w:t>
      </w:r>
      <w:r w:rsidRPr="00416CED">
        <w:t>CAL</w:t>
      </w:r>
      <w:r w:rsidRPr="006F5F06">
        <w:rPr>
          <w:lang w:val="ru-RU"/>
        </w:rPr>
        <w:t xml:space="preserve"> </w:t>
      </w:r>
      <w:r w:rsidRPr="00416CED">
        <w:t>Suite</w:t>
      </w:r>
      <w:r w:rsidRPr="006F5F06">
        <w:rPr>
          <w:lang w:val="ru-RU"/>
        </w:rPr>
        <w:t xml:space="preserve"> с покрытием </w:t>
      </w:r>
      <w:r w:rsidRPr="00416CED">
        <w:t>Software</w:t>
      </w:r>
      <w:r w:rsidRPr="006F5F06">
        <w:rPr>
          <w:lang w:val="ru-RU"/>
        </w:rPr>
        <w:t xml:space="preserve"> </w:t>
      </w:r>
      <w:r w:rsidRPr="00416CED">
        <w:t>Assurance</w:t>
      </w:r>
      <w:r w:rsidRPr="006F5F06">
        <w:rPr>
          <w:lang w:val="ru-RU"/>
        </w:rPr>
        <w:t xml:space="preserve">. </w:t>
      </w:r>
    </w:p>
    <w:p w:rsidR="00532ABF" w:rsidRPr="006F5F06" w:rsidRDefault="00532ABF" w:rsidP="00376D4B">
      <w:pPr>
        <w:ind w:left="720"/>
        <w:rPr>
          <w:lang w:val="ru-RU"/>
        </w:rPr>
      </w:pPr>
    </w:p>
    <w:p w:rsidR="00532ABF" w:rsidRPr="006F5F06" w:rsidRDefault="00532ABF" w:rsidP="00376D4B">
      <w:pPr>
        <w:ind w:left="720"/>
        <w:rPr>
          <w:lang w:val="ru-RU"/>
        </w:rPr>
      </w:pPr>
      <w:r w:rsidRPr="006F5F06">
        <w:rPr>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FA2C82" w:rsidRPr="006F5F06">
        <w:rPr>
          <w:lang w:val="ru-RU"/>
        </w:rPr>
        <w:t xml:space="preserve"> </w:t>
      </w:r>
      <w:r w:rsidRPr="006F5F06">
        <w:rPr>
          <w:lang w:val="ru-RU"/>
        </w:rPr>
        <w:t xml:space="preserve">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w:t>
      </w:r>
      <w:r w:rsidRPr="00416CED">
        <w:t>SBS</w:t>
      </w:r>
      <w:r w:rsidRPr="006F5F06">
        <w:rPr>
          <w:lang w:val="ru-RU"/>
        </w:rPr>
        <w:t xml:space="preserve"> 2011 </w:t>
      </w:r>
      <w:r w:rsidRPr="00416CED">
        <w:t>Standard</w:t>
      </w:r>
      <w:r w:rsidRPr="006F5F06">
        <w:rPr>
          <w:lang w:val="ru-RU"/>
        </w:rPr>
        <w:t xml:space="preserve"> и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и данными условиями.</w:t>
      </w:r>
      <w:r w:rsidR="00FA2C82" w:rsidRPr="006F5F06">
        <w:rPr>
          <w:lang w:val="ru-RU"/>
        </w:rPr>
        <w:t xml:space="preserve"> </w:t>
      </w:r>
      <w:r w:rsidRPr="006F5F06">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FA2C82" w:rsidRPr="006F5F06">
        <w:rPr>
          <w:lang w:val="ru-RU"/>
        </w:rPr>
        <w:t xml:space="preserve"> </w:t>
      </w:r>
      <w:r w:rsidRPr="006F5F06">
        <w:rPr>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416CED">
        <w:t>Software</w:t>
      </w:r>
      <w:r w:rsidRPr="006F5F06">
        <w:rPr>
          <w:lang w:val="ru-RU"/>
        </w:rPr>
        <w:t xml:space="preserve"> </w:t>
      </w:r>
      <w:r w:rsidRPr="00416CED">
        <w:t>Assurance</w:t>
      </w:r>
      <w:r w:rsidRPr="006F5F06">
        <w:rPr>
          <w:lang w:val="ru-RU"/>
        </w:rPr>
        <w:t xml:space="preserve"> для лицензий </w:t>
      </w:r>
      <w:r w:rsidRPr="00416CED">
        <w:t>SBS</w:t>
      </w:r>
      <w:r w:rsidRPr="006F5F06">
        <w:rPr>
          <w:lang w:val="ru-RU"/>
        </w:rPr>
        <w:t xml:space="preserve">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и </w:t>
      </w:r>
      <w:r w:rsidRPr="00416CED">
        <w:t>CAL</w:t>
      </w:r>
      <w:r w:rsidRPr="006F5F06">
        <w:rPr>
          <w:lang w:val="ru-RU"/>
        </w:rPr>
        <w:t xml:space="preserve"> </w:t>
      </w:r>
      <w:r w:rsidRPr="00416CED">
        <w:t>Suite</w:t>
      </w:r>
      <w:r w:rsidRPr="006F5F06">
        <w:rPr>
          <w:lang w:val="ru-RU"/>
        </w:rPr>
        <w:t>.</w:t>
      </w:r>
    </w:p>
    <w:p w:rsidR="00C066B5" w:rsidRPr="006F5F06" w:rsidRDefault="008C1A8D" w:rsidP="008C1A8D">
      <w:pPr>
        <w:pStyle w:val="Heading2"/>
        <w:keepNext/>
        <w:ind w:hanging="720"/>
        <w:rPr>
          <w:rFonts w:ascii="Tahoma" w:hAnsi="Tahoma" w:cs="Tahoma"/>
          <w:caps/>
          <w:color w:val="F8701C"/>
          <w:sz w:val="22"/>
          <w:szCs w:val="22"/>
          <w:lang w:val="ru-RU"/>
        </w:rPr>
      </w:pPr>
      <w:bookmarkStart w:id="1679" w:name="_114_Windows_Small_1"/>
      <w:bookmarkStart w:id="1680" w:name="_Toc336338377"/>
      <w:bookmarkStart w:id="1681" w:name="_Toc357669625"/>
      <w:bookmarkStart w:id="1682" w:name="_Toc363742075"/>
      <w:bookmarkStart w:id="1683" w:name="Srv_117WinSmallBizSVR2011Addon"/>
      <w:bookmarkStart w:id="1684" w:name="Srv_121WinSmallBizSVR2011Addon"/>
      <w:bookmarkEnd w:id="1679"/>
      <w:r w:rsidRPr="006F5F06">
        <w:rPr>
          <w:rFonts w:ascii="Tahoma" w:hAnsi="Tahoma" w:cs="Tahoma"/>
          <w:color w:val="F8701C"/>
          <w:sz w:val="22"/>
          <w:szCs w:val="22"/>
          <w:vertAlign w:val="superscript"/>
          <w:lang w:val="ru-RU"/>
        </w:rPr>
        <w:t>114</w:t>
      </w:r>
      <w:r w:rsidRPr="006F5F06">
        <w:rPr>
          <w:rFonts w:ascii="Tahoma" w:hAnsi="Tahoma" w:cs="Tahoma"/>
          <w:color w:val="F8701C"/>
          <w:sz w:val="22"/>
          <w:szCs w:val="22"/>
          <w:lang w:val="ru-RU"/>
        </w:rPr>
        <w:t xml:space="preserve"> </w:t>
      </w:r>
      <w:r w:rsidRPr="008C1A8D">
        <w:rPr>
          <w:rFonts w:ascii="Tahoma" w:hAnsi="Tahoma" w:cs="Tahoma"/>
          <w:color w:val="F8701C"/>
          <w:sz w:val="22"/>
          <w:szCs w:val="22"/>
        </w:rPr>
        <w:t>Windows</w:t>
      </w:r>
      <w:r w:rsidRPr="006F5F06">
        <w:rPr>
          <w:rFonts w:ascii="Tahoma" w:hAnsi="Tahoma" w:cs="Tahoma"/>
          <w:color w:val="F8701C"/>
          <w:sz w:val="22"/>
          <w:szCs w:val="22"/>
          <w:lang w:val="ru-RU"/>
        </w:rPr>
        <w:t xml:space="preserve"> </w:t>
      </w:r>
      <w:r w:rsidRPr="008C1A8D">
        <w:rPr>
          <w:rFonts w:ascii="Tahoma" w:hAnsi="Tahoma" w:cs="Tahoma"/>
          <w:color w:val="F8701C"/>
          <w:sz w:val="22"/>
          <w:szCs w:val="22"/>
        </w:rPr>
        <w:t>Small</w:t>
      </w:r>
      <w:r w:rsidRPr="006F5F06">
        <w:rPr>
          <w:rFonts w:ascii="Tahoma" w:hAnsi="Tahoma" w:cs="Tahoma"/>
          <w:color w:val="F8701C"/>
          <w:sz w:val="22"/>
          <w:szCs w:val="22"/>
          <w:lang w:val="ru-RU"/>
        </w:rPr>
        <w:t xml:space="preserve"> </w:t>
      </w:r>
      <w:r w:rsidRPr="008C1A8D">
        <w:rPr>
          <w:rFonts w:ascii="Tahoma" w:hAnsi="Tahoma" w:cs="Tahoma"/>
          <w:color w:val="F8701C"/>
          <w:sz w:val="22"/>
          <w:szCs w:val="22"/>
        </w:rPr>
        <w:t>Business</w:t>
      </w:r>
      <w:r w:rsidRPr="006F5F06">
        <w:rPr>
          <w:rFonts w:ascii="Tahoma" w:hAnsi="Tahoma" w:cs="Tahoma"/>
          <w:color w:val="F8701C"/>
          <w:sz w:val="22"/>
          <w:szCs w:val="22"/>
          <w:lang w:val="ru-RU"/>
        </w:rPr>
        <w:t xml:space="preserve"> </w:t>
      </w:r>
      <w:r w:rsidRPr="008C1A8D">
        <w:rPr>
          <w:rFonts w:ascii="Tahoma" w:hAnsi="Tahoma" w:cs="Tahoma"/>
          <w:color w:val="F8701C"/>
          <w:sz w:val="22"/>
          <w:szCs w:val="22"/>
        </w:rPr>
        <w:t>Server</w:t>
      </w:r>
      <w:r w:rsidRPr="006F5F06">
        <w:rPr>
          <w:rFonts w:ascii="Tahoma" w:hAnsi="Tahoma" w:cs="Tahoma"/>
          <w:color w:val="F8701C"/>
          <w:sz w:val="22"/>
          <w:szCs w:val="22"/>
          <w:lang w:val="ru-RU"/>
        </w:rPr>
        <w:t xml:space="preserve"> (2011) </w:t>
      </w:r>
      <w:r w:rsidRPr="008C1A8D">
        <w:rPr>
          <w:rFonts w:ascii="Tahoma" w:hAnsi="Tahoma" w:cs="Tahoma"/>
          <w:color w:val="F8701C"/>
          <w:sz w:val="22"/>
          <w:szCs w:val="22"/>
        </w:rPr>
        <w:t>Standard</w:t>
      </w:r>
      <w:bookmarkEnd w:id="1680"/>
      <w:bookmarkEnd w:id="1681"/>
      <w:bookmarkEnd w:id="1682"/>
    </w:p>
    <w:bookmarkEnd w:id="1683"/>
    <w:bookmarkEnd w:id="1684"/>
    <w:p w:rsidR="00C066B5" w:rsidRPr="006F5F06" w:rsidRDefault="00C066B5" w:rsidP="00C066B5">
      <w:pPr>
        <w:ind w:left="900"/>
        <w:rPr>
          <w:lang w:val="ru-RU"/>
        </w:rPr>
      </w:pPr>
    </w:p>
    <w:p w:rsidR="00C066B5" w:rsidRPr="006F5F06" w:rsidRDefault="00C066B5" w:rsidP="00C066B5">
      <w:pPr>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SBS</w:t>
      </w:r>
      <w:r w:rsidRPr="006F5F06">
        <w:rPr>
          <w:b/>
          <w:color w:val="000000"/>
          <w:lang w:val="ru-RU"/>
        </w:rPr>
        <w:t xml:space="preserve"> 2011 </w:t>
      </w:r>
      <w:r w:rsidRPr="00416CED">
        <w:rPr>
          <w:b/>
          <w:color w:val="000000"/>
        </w:rPr>
        <w:t>Standard</w:t>
      </w:r>
    </w:p>
    <w:p w:rsidR="00C066B5" w:rsidRPr="006F5F06" w:rsidRDefault="00C066B5" w:rsidP="00C066B5">
      <w:pPr>
        <w:ind w:left="720"/>
        <w:rPr>
          <w:lang w:val="ru-RU"/>
        </w:rPr>
      </w:pPr>
      <w:r w:rsidRPr="00416CED">
        <w:rPr>
          <w:color w:val="000000"/>
        </w:rPr>
        <w:t>SBS</w:t>
      </w:r>
      <w:r w:rsidRPr="006F5F06">
        <w:rPr>
          <w:color w:val="000000"/>
          <w:lang w:val="ru-RU"/>
        </w:rPr>
        <w:t xml:space="preserve"> 2011 </w:t>
      </w:r>
      <w:r w:rsidRPr="00416CED">
        <w:rPr>
          <w:color w:val="000000"/>
        </w:rPr>
        <w:t>Standard</w:t>
      </w:r>
      <w:r w:rsidRPr="006F5F06">
        <w:rPr>
          <w:color w:val="000000"/>
          <w:lang w:val="ru-RU"/>
        </w:rPr>
        <w:t xml:space="preserve"> будет последней версией </w:t>
      </w:r>
      <w:r w:rsidRPr="00416CED">
        <w:rPr>
          <w:color w:val="000000"/>
        </w:rPr>
        <w:t>SBS</w:t>
      </w:r>
      <w:r w:rsidRPr="006F5F06">
        <w:rPr>
          <w:color w:val="000000"/>
          <w:lang w:val="ru-RU"/>
        </w:rPr>
        <w:t xml:space="preserve"> </w:t>
      </w:r>
      <w:r w:rsidRPr="00416CED">
        <w:rPr>
          <w:color w:val="000000"/>
        </w:rPr>
        <w:t>Standard</w:t>
      </w:r>
      <w:r w:rsidRPr="006F5F06">
        <w:rPr>
          <w:color w:val="000000"/>
          <w:lang w:val="ru-RU"/>
        </w:rPr>
        <w:t xml:space="preserve">. Клиенты Программы корпоративного лицензирования с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w:t>
      </w:r>
      <w:r w:rsidRPr="00416CED">
        <w:rPr>
          <w:color w:val="000000"/>
        </w:rPr>
        <w:t>SBS</w:t>
      </w:r>
      <w:r w:rsidRPr="006F5F06">
        <w:rPr>
          <w:color w:val="000000"/>
          <w:lang w:val="ru-RU"/>
        </w:rPr>
        <w:t xml:space="preserve"> 2011 </w:t>
      </w:r>
      <w:r w:rsidRPr="00416CED">
        <w:rPr>
          <w:color w:val="000000"/>
        </w:rPr>
        <w:t>Standard</w:t>
      </w:r>
      <w:r w:rsidRPr="006F5F06">
        <w:rPr>
          <w:color w:val="000000"/>
          <w:lang w:val="ru-RU"/>
        </w:rPr>
        <w:t xml:space="preserve"> («Соответствующие лицензии») получат право на обновление до программного обеспечения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w:t>
      </w:r>
      <w:r w:rsidRPr="00416CED">
        <w:rPr>
          <w:color w:val="000000"/>
        </w:rPr>
        <w:t>Standard</w:t>
      </w:r>
      <w:r w:rsidRPr="006F5F06">
        <w:rPr>
          <w:color w:val="000000"/>
          <w:lang w:val="ru-RU"/>
        </w:rPr>
        <w:t xml:space="preserve"> и </w:t>
      </w:r>
      <w:r w:rsidRPr="00416CED">
        <w:rPr>
          <w:color w:val="000000"/>
        </w:rPr>
        <w:t>Exchange</w:t>
      </w:r>
      <w:r w:rsidRPr="006F5F06">
        <w:rPr>
          <w:color w:val="000000"/>
          <w:lang w:val="ru-RU"/>
        </w:rPr>
        <w:t xml:space="preserve"> </w:t>
      </w:r>
      <w:r w:rsidRPr="00416CED">
        <w:rPr>
          <w:color w:val="000000"/>
        </w:rPr>
        <w:t>Server</w:t>
      </w:r>
      <w:r w:rsidRPr="006F5F06">
        <w:rPr>
          <w:color w:val="000000"/>
          <w:lang w:val="ru-RU"/>
        </w:rPr>
        <w:t xml:space="preserve"> </w:t>
      </w:r>
      <w:r w:rsidRPr="00416CED">
        <w:rPr>
          <w:color w:val="000000"/>
        </w:rPr>
        <w:t>Standard</w:t>
      </w:r>
      <w:r w:rsidRPr="006F5F06">
        <w:rPr>
          <w:color w:val="000000"/>
          <w:lang w:val="ru-RU"/>
        </w:rPr>
        <w:t xml:space="preserve"> и его </w:t>
      </w:r>
      <w:r w:rsidRPr="006F5F06">
        <w:rPr>
          <w:rFonts w:eastAsia="Calibri" w:cs="Tahoma"/>
          <w:szCs w:val="18"/>
          <w:lang w:val="ru-RU"/>
        </w:rPr>
        <w:t xml:space="preserve">использование вместо </w:t>
      </w:r>
      <w:r w:rsidRPr="00416CED">
        <w:rPr>
          <w:rFonts w:eastAsia="Calibri" w:cs="Tahoma"/>
          <w:szCs w:val="18"/>
        </w:rPr>
        <w:t>SBS</w:t>
      </w:r>
      <w:r w:rsidRPr="006F5F06">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и одну лицензию на </w:t>
      </w:r>
      <w:r w:rsidRPr="00416CED">
        <w:rPr>
          <w:rFonts w:eastAsia="Calibri" w:cs="Tahoma"/>
          <w:szCs w:val="18"/>
        </w:rPr>
        <w:t>Exchange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2010 </w:t>
      </w:r>
      <w:r w:rsidRPr="00416CED">
        <w:rPr>
          <w:rFonts w:eastAsia="Calibri" w:cs="Tahoma"/>
          <w:szCs w:val="18"/>
        </w:rPr>
        <w:t>Standard</w:t>
      </w:r>
      <w:r w:rsidRPr="006F5F06">
        <w:rPr>
          <w:rFonts w:eastAsia="Calibri" w:cs="Tahoma"/>
          <w:szCs w:val="18"/>
          <w:lang w:val="ru-RU"/>
        </w:rPr>
        <w:t xml:space="preserve">, как показано в таблице ниже. </w:t>
      </w:r>
    </w:p>
    <w:p w:rsidR="00C066B5" w:rsidRPr="006F5F06" w:rsidRDefault="00C066B5" w:rsidP="00C066B5">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416CED"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16CED" w:rsidRDefault="00C066B5" w:rsidP="00FC0808">
            <w:pPr>
              <w:spacing w:after="200" w:line="276" w:lineRule="auto"/>
              <w:rPr>
                <w:rFonts w:eastAsia="Calibri" w:cs="Tahoma"/>
                <w:szCs w:val="18"/>
              </w:rPr>
            </w:pPr>
            <w:r w:rsidRPr="00416CED">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16CED" w:rsidRDefault="00C066B5" w:rsidP="00FC0808">
            <w:pPr>
              <w:spacing w:after="200" w:line="276" w:lineRule="auto"/>
              <w:rPr>
                <w:rFonts w:eastAsia="Calibri" w:cs="Tahoma"/>
                <w:szCs w:val="18"/>
              </w:rPr>
            </w:pPr>
            <w:r w:rsidRPr="00416CED">
              <w:rPr>
                <w:b/>
                <w:color w:val="000000"/>
              </w:rPr>
              <w:t>Предоставление лицензии</w:t>
            </w:r>
          </w:p>
        </w:tc>
      </w:tr>
      <w:tr w:rsidR="00C066B5" w:rsidRPr="00416CED"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6CED" w:rsidRDefault="00C066B5" w:rsidP="00FC0808">
            <w:pPr>
              <w:spacing w:line="276" w:lineRule="auto"/>
              <w:rPr>
                <w:rFonts w:eastAsia="Calibri" w:cs="Tahoma"/>
                <w:szCs w:val="18"/>
              </w:rPr>
            </w:pPr>
            <w:r w:rsidRPr="00416CED">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6CED" w:rsidRDefault="00C066B5" w:rsidP="00FC0808">
            <w:pPr>
              <w:spacing w:line="276" w:lineRule="auto"/>
            </w:pPr>
            <w:r w:rsidRPr="00416CED">
              <w:rPr>
                <w:rFonts w:eastAsia="Calibri" w:cs="Tahoma"/>
                <w:szCs w:val="18"/>
              </w:rPr>
              <w:t>2 лицензии на Windows Server 2008 R2 с Software Assurance</w:t>
            </w:r>
          </w:p>
          <w:p w:rsidR="00C066B5" w:rsidRPr="00416CED" w:rsidRDefault="00C066B5" w:rsidP="008C1A8D">
            <w:pPr>
              <w:spacing w:line="276" w:lineRule="auto"/>
              <w:rPr>
                <w:rFonts w:eastAsia="Calibri" w:cs="Tahoma"/>
                <w:szCs w:val="18"/>
              </w:rPr>
            </w:pPr>
            <w:r w:rsidRPr="00416CED">
              <w:rPr>
                <w:rFonts w:eastAsia="Calibri" w:cs="Tahoma"/>
                <w:szCs w:val="18"/>
              </w:rPr>
              <w:t>1 лицензия на Exchange Server 2010 Standard с</w:t>
            </w:r>
            <w:r w:rsidR="008C1A8D">
              <w:rPr>
                <w:rFonts w:eastAsia="Calibri" w:cs="Tahoma"/>
                <w:szCs w:val="18"/>
              </w:rPr>
              <w:t> </w:t>
            </w:r>
            <w:r w:rsidRPr="00416CED">
              <w:rPr>
                <w:rFonts w:eastAsia="Calibri" w:cs="Tahoma"/>
                <w:szCs w:val="18"/>
              </w:rPr>
              <w:t>Software Assurance</w:t>
            </w:r>
          </w:p>
        </w:tc>
      </w:tr>
      <w:tr w:rsidR="00C066B5" w:rsidRPr="00416CED"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6F5F06" w:rsidRDefault="00C066B5" w:rsidP="00FC0808">
            <w:pPr>
              <w:spacing w:line="276" w:lineRule="auto"/>
              <w:rPr>
                <w:rFonts w:eastAsia="Calibri" w:cs="Tahoma"/>
                <w:szCs w:val="18"/>
                <w:lang w:val="ru-RU"/>
              </w:rPr>
            </w:pPr>
            <w:r w:rsidRPr="00416CED">
              <w:rPr>
                <w:rFonts w:eastAsia="Calibri" w:cs="Tahoma"/>
                <w:szCs w:val="18"/>
              </w:rPr>
              <w:t>SBS</w:t>
            </w:r>
            <w:r w:rsidRPr="006F5F06">
              <w:rPr>
                <w:rFonts w:eastAsia="Calibri" w:cs="Tahoma"/>
                <w:szCs w:val="18"/>
                <w:lang w:val="ru-RU"/>
              </w:rPr>
              <w:t xml:space="preserve"> 2011 </w:t>
            </w:r>
            <w:r w:rsidRPr="00416CED">
              <w:rPr>
                <w:rFonts w:eastAsia="Calibri" w:cs="Tahoma"/>
                <w:szCs w:val="18"/>
              </w:rPr>
              <w:t>Standard</w:t>
            </w:r>
            <w:r w:rsidRPr="006F5F06">
              <w:rPr>
                <w:rFonts w:eastAsia="Calibri" w:cs="Tahoma"/>
                <w:szCs w:val="18"/>
                <w:lang w:val="ru-RU"/>
              </w:rPr>
              <w:t xml:space="preserve">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6CED" w:rsidRDefault="00C066B5" w:rsidP="00FC0808">
            <w:pPr>
              <w:spacing w:line="276" w:lineRule="auto"/>
            </w:pPr>
            <w:r w:rsidRPr="00416CED">
              <w:rPr>
                <w:rFonts w:eastAsia="Calibri" w:cs="Tahoma"/>
                <w:szCs w:val="18"/>
              </w:rPr>
              <w:t>2 лицензии на Windows Server 2012 с Software Assurance</w:t>
            </w:r>
          </w:p>
          <w:p w:rsidR="00C066B5" w:rsidRPr="00416CED" w:rsidRDefault="00C066B5" w:rsidP="008C1A8D">
            <w:pPr>
              <w:spacing w:line="276" w:lineRule="auto"/>
              <w:rPr>
                <w:rFonts w:eastAsia="Calibri" w:cs="Tahoma"/>
                <w:szCs w:val="18"/>
              </w:rPr>
            </w:pPr>
            <w:r w:rsidRPr="00416CED">
              <w:rPr>
                <w:rFonts w:eastAsia="Calibri" w:cs="Tahoma"/>
                <w:szCs w:val="18"/>
              </w:rPr>
              <w:t>1 лицензия на Exchange Server 2010 Standard с</w:t>
            </w:r>
            <w:r w:rsidR="008C1A8D">
              <w:rPr>
                <w:rFonts w:eastAsia="Calibri" w:cs="Tahoma"/>
                <w:szCs w:val="18"/>
              </w:rPr>
              <w:t> </w:t>
            </w:r>
            <w:r w:rsidRPr="00416CED">
              <w:rPr>
                <w:rFonts w:eastAsia="Calibri" w:cs="Tahoma"/>
                <w:szCs w:val="18"/>
              </w:rPr>
              <w:t>Software Assurance</w:t>
            </w:r>
          </w:p>
        </w:tc>
      </w:tr>
    </w:tbl>
    <w:p w:rsidR="00C066B5" w:rsidRPr="00416CED" w:rsidRDefault="00C066B5" w:rsidP="00C066B5">
      <w:pPr>
        <w:spacing w:after="100" w:afterAutospacing="1" w:line="276" w:lineRule="auto"/>
        <w:ind w:left="720"/>
        <w:contextualSpacing/>
      </w:pPr>
    </w:p>
    <w:p w:rsidR="00C066B5" w:rsidRPr="006F5F06" w:rsidRDefault="00C066B5" w:rsidP="008C1A8D">
      <w:pPr>
        <w:ind w:left="720"/>
        <w:rPr>
          <w:lang w:val="ru-RU"/>
        </w:rPr>
      </w:pPr>
      <w:r w:rsidRPr="006F5F06">
        <w:rPr>
          <w:rFonts w:eastAsia="Calibri" w:cs="Tahoma"/>
          <w:szCs w:val="18"/>
          <w:lang w:val="ru-RU"/>
        </w:rPr>
        <w:t xml:space="preserve">Срок действия покрытия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8C1A8D">
        <w:rPr>
          <w:rFonts w:eastAsia="Calibri" w:cs="Tahoma"/>
          <w:szCs w:val="18"/>
        </w:rPr>
        <w:t>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Соответствующих лицензий имеют возможность до 31 декабря 2012 г. возобновить действие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 </w:t>
      </w:r>
      <w:r w:rsidRPr="00416CED">
        <w:rPr>
          <w:rFonts w:eastAsia="Calibri" w:cs="Tahoma"/>
          <w:szCs w:val="18"/>
        </w:rPr>
        <w:t>Exchange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предоставленных в рамках этого предложения.</w:t>
      </w:r>
    </w:p>
    <w:p w:rsidR="00C066B5" w:rsidRPr="006F5F06" w:rsidRDefault="00C066B5" w:rsidP="00C066B5">
      <w:pPr>
        <w:pStyle w:val="ListParagraph"/>
        <w:contextualSpacing w:val="0"/>
        <w:rPr>
          <w:lang w:val="ru-RU"/>
        </w:rPr>
      </w:pPr>
    </w:p>
    <w:p w:rsidR="00C066B5" w:rsidRPr="006F5F06" w:rsidRDefault="00C066B5" w:rsidP="00C066B5">
      <w:pPr>
        <w:pStyle w:val="ListParagraph"/>
        <w:contextualSpacing w:val="0"/>
        <w:rPr>
          <w:lang w:val="ru-RU"/>
        </w:rPr>
      </w:pPr>
      <w:r w:rsidRPr="006F5F0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6F5F06" w:rsidRDefault="00C066B5" w:rsidP="00C066B5">
      <w:pPr>
        <w:pStyle w:val="ListParagraph"/>
        <w:contextualSpacing w:val="0"/>
        <w:rPr>
          <w:lang w:val="ru-RU"/>
        </w:rPr>
      </w:pPr>
    </w:p>
    <w:p w:rsidR="00C066B5" w:rsidRPr="00416CED" w:rsidRDefault="00C066B5" w:rsidP="00C066B5">
      <w:pPr>
        <w:pStyle w:val="ListParagraph"/>
        <w:contextualSpacing w:val="0"/>
      </w:pPr>
      <w:r w:rsidRPr="006F5F06">
        <w:rPr>
          <w:rFonts w:ascii="Tahoma" w:eastAsia="Calibri" w:hAnsi="Tahoma" w:cs="Tahoma"/>
          <w:sz w:val="18"/>
          <w:szCs w:val="18"/>
          <w:lang w:val="ru-RU"/>
        </w:rPr>
        <w:t xml:space="preserve">Для каждой Соответствующей лицензии, приобретенной в рамках Подписки </w:t>
      </w:r>
      <w:r w:rsidRPr="00416CED">
        <w:rPr>
          <w:rFonts w:ascii="Tahoma" w:eastAsia="Calibri" w:hAnsi="Tahoma" w:cs="Tahoma"/>
          <w:sz w:val="18"/>
          <w:szCs w:val="18"/>
        </w:rPr>
        <w:t>Open</w:t>
      </w:r>
      <w:r w:rsidRPr="006F5F06">
        <w:rPr>
          <w:rFonts w:ascii="Tahoma" w:eastAsia="Calibri" w:hAnsi="Tahoma" w:cs="Tahoma"/>
          <w:sz w:val="18"/>
          <w:szCs w:val="18"/>
          <w:lang w:val="ru-RU"/>
        </w:rPr>
        <w:t xml:space="preserve"> </w:t>
      </w:r>
      <w:r w:rsidRPr="00416CED">
        <w:rPr>
          <w:rFonts w:ascii="Tahoma" w:eastAsia="Calibri" w:hAnsi="Tahoma" w:cs="Tahoma"/>
          <w:sz w:val="18"/>
          <w:szCs w:val="18"/>
        </w:rPr>
        <w:t>Value</w:t>
      </w:r>
      <w:r w:rsidRPr="006F5F06">
        <w:rPr>
          <w:rFonts w:ascii="Tahoma" w:eastAsia="Calibri" w:hAnsi="Tahoma" w:cs="Tahoma"/>
          <w:sz w:val="18"/>
          <w:szCs w:val="18"/>
          <w:lang w:val="ru-RU"/>
        </w:rPr>
        <w:t xml:space="preserve">, клиент может приобрести одну лицензию </w:t>
      </w:r>
      <w:r w:rsidRPr="00416CED">
        <w:rPr>
          <w:rFonts w:ascii="Tahoma" w:eastAsia="Calibri" w:hAnsi="Tahoma" w:cs="Tahoma"/>
          <w:sz w:val="18"/>
          <w:szCs w:val="18"/>
        </w:rPr>
        <w:t>SBS 2011 Standard или:</w:t>
      </w:r>
    </w:p>
    <w:p w:rsidR="00C066B5" w:rsidRPr="00416CED" w:rsidRDefault="00C066B5" w:rsidP="00C066B5">
      <w:pPr>
        <w:pStyle w:val="ListParagraph"/>
        <w:contextualSpacing w:val="0"/>
      </w:pPr>
    </w:p>
    <w:p w:rsidR="00C066B5" w:rsidRPr="006F5F06" w:rsidRDefault="00C066B5" w:rsidP="00C066B5">
      <w:pPr>
        <w:pStyle w:val="ListParagraph"/>
        <w:numPr>
          <w:ilvl w:val="1"/>
          <w:numId w:val="100"/>
        </w:numPr>
        <w:tabs>
          <w:tab w:val="clear" w:pos="1440"/>
        </w:tabs>
        <w:contextualSpacing w:val="0"/>
        <w:rPr>
          <w:lang w:val="ru-RU"/>
        </w:rPr>
      </w:pPr>
      <w:r w:rsidRPr="006F5F06">
        <w:rPr>
          <w:rFonts w:ascii="Tahoma" w:eastAsia="Calibri" w:hAnsi="Tahoma" w:cs="Tahoma"/>
          <w:sz w:val="18"/>
          <w:szCs w:val="18"/>
          <w:lang w:val="ru-RU"/>
        </w:rPr>
        <w:t xml:space="preserve">по две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и по одной лицензии на </w:t>
      </w:r>
      <w:r w:rsidRPr="00416CED">
        <w:rPr>
          <w:rFonts w:ascii="Tahoma" w:eastAsia="Calibri" w:hAnsi="Tahoma" w:cs="Tahoma"/>
          <w:sz w:val="18"/>
          <w:szCs w:val="18"/>
        </w:rPr>
        <w:t>Exchange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2010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для соглашений, истекающих 1 августа 2012 г. или позднее, или</w:t>
      </w:r>
    </w:p>
    <w:p w:rsidR="00C066B5" w:rsidRPr="006F5F06" w:rsidRDefault="00C066B5" w:rsidP="00C066B5">
      <w:pPr>
        <w:pStyle w:val="ListParagraph"/>
        <w:numPr>
          <w:ilvl w:val="1"/>
          <w:numId w:val="100"/>
        </w:numPr>
        <w:tabs>
          <w:tab w:val="clear" w:pos="1440"/>
        </w:tabs>
        <w:contextualSpacing w:val="0"/>
        <w:rPr>
          <w:lang w:val="ru-RU"/>
        </w:rPr>
      </w:pPr>
      <w:r w:rsidRPr="006F5F06">
        <w:rPr>
          <w:rFonts w:ascii="Tahoma" w:eastAsia="Calibri" w:hAnsi="Tahoma" w:cs="Tahoma"/>
          <w:sz w:val="18"/>
          <w:szCs w:val="18"/>
          <w:lang w:val="ru-RU"/>
        </w:rPr>
        <w:t xml:space="preserve">по две одной лицензии на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2008 </w:t>
      </w:r>
      <w:r w:rsidRPr="00416CED">
        <w:rPr>
          <w:rFonts w:ascii="Tahoma" w:eastAsia="Calibri" w:hAnsi="Tahoma" w:cs="Tahoma"/>
          <w:sz w:val="18"/>
          <w:szCs w:val="18"/>
        </w:rPr>
        <w:t>R</w:t>
      </w:r>
      <w:r w:rsidRPr="006F5F06">
        <w:rPr>
          <w:rFonts w:ascii="Tahoma" w:eastAsia="Calibri" w:hAnsi="Tahoma" w:cs="Tahoma"/>
          <w:sz w:val="18"/>
          <w:szCs w:val="18"/>
          <w:lang w:val="ru-RU"/>
        </w:rPr>
        <w:t xml:space="preserve">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и по одной лицензии на </w:t>
      </w:r>
      <w:r w:rsidRPr="00416CED">
        <w:rPr>
          <w:rFonts w:ascii="Tahoma" w:eastAsia="Calibri" w:hAnsi="Tahoma" w:cs="Tahoma"/>
          <w:sz w:val="18"/>
          <w:szCs w:val="18"/>
        </w:rPr>
        <w:t>Exchange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2010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для соглашений, истекающих в июле 2012 г.</w:t>
      </w:r>
    </w:p>
    <w:p w:rsidR="00C066B5" w:rsidRPr="006F5F06" w:rsidRDefault="00C066B5" w:rsidP="00C066B5">
      <w:pPr>
        <w:ind w:left="720"/>
        <w:rPr>
          <w:lang w:val="ru-RU"/>
        </w:rPr>
      </w:pPr>
    </w:p>
    <w:p w:rsidR="00C066B5" w:rsidRPr="006F5F06" w:rsidRDefault="00C066B5" w:rsidP="00C066B5">
      <w:pPr>
        <w:ind w:left="72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и </w:t>
      </w:r>
      <w:r w:rsidRPr="00416CED">
        <w:rPr>
          <w:rFonts w:eastAsia="Calibri" w:cs="Tahoma"/>
          <w:szCs w:val="18"/>
        </w:rPr>
        <w:t>Exchange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2010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Соответствующие лицензии клиента на 2010 </w:t>
      </w:r>
      <w:r w:rsidRPr="00416CED">
        <w:rPr>
          <w:rFonts w:eastAsia="Calibri" w:cs="Tahoma"/>
          <w:szCs w:val="18"/>
        </w:rPr>
        <w:t>SBS Standard</w:t>
      </w:r>
      <w:r w:rsidRPr="006F5F06">
        <w:rPr>
          <w:rFonts w:eastAsia="Calibri" w:cs="Tahoma"/>
          <w:szCs w:val="18"/>
          <w:lang w:val="ru-RU"/>
        </w:rPr>
        <w:t xml:space="preserve"> больше не будут действительными.</w:t>
      </w:r>
    </w:p>
    <w:p w:rsidR="00C066B5" w:rsidRPr="006F5F06" w:rsidRDefault="00C066B5" w:rsidP="00C066B5">
      <w:pPr>
        <w:ind w:left="720"/>
        <w:rPr>
          <w:lang w:val="ru-RU"/>
        </w:rPr>
      </w:pPr>
    </w:p>
    <w:p w:rsidR="00C066B5" w:rsidRPr="006F5F06" w:rsidRDefault="00C066B5" w:rsidP="00C066B5">
      <w:pPr>
        <w:ind w:left="720"/>
        <w:rPr>
          <w:lang w:val="ru-RU"/>
        </w:rPr>
      </w:pPr>
      <w:r w:rsidRPr="006F5F06">
        <w:rPr>
          <w:color w:val="000000"/>
          <w:lang w:val="ru-RU"/>
        </w:rPr>
        <w:t xml:space="preserve">Для целей последующего предоставления </w:t>
      </w:r>
      <w:r w:rsidRPr="006F5F06">
        <w:rPr>
          <w:rFonts w:cs="Tahoma"/>
          <w:bCs/>
          <w:color w:val="000000"/>
          <w:szCs w:val="18"/>
          <w:lang w:val="ru-RU"/>
        </w:rPr>
        <w:t xml:space="preserve">лицензии </w:t>
      </w:r>
      <w:r w:rsidRPr="00416CED">
        <w:rPr>
          <w:rFonts w:cs="Tahoma"/>
          <w:bCs/>
          <w:color w:val="000000"/>
          <w:szCs w:val="18"/>
        </w:rPr>
        <w:t>SBS</w:t>
      </w:r>
      <w:r w:rsidRPr="006F5F06">
        <w:rPr>
          <w:rFonts w:cs="Tahoma"/>
          <w:bCs/>
          <w:color w:val="000000"/>
          <w:szCs w:val="18"/>
          <w:lang w:val="ru-RU"/>
        </w:rPr>
        <w:t xml:space="preserve"> 2011 </w:t>
      </w:r>
      <w:r w:rsidRPr="00416CED">
        <w:rPr>
          <w:rFonts w:cs="Tahoma"/>
          <w:bCs/>
          <w:color w:val="000000"/>
          <w:szCs w:val="18"/>
        </w:rPr>
        <w:t>Standard</w:t>
      </w:r>
      <w:r w:rsidRPr="006F5F06">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или </w:t>
      </w:r>
      <w:r w:rsidRPr="00416CED">
        <w:rPr>
          <w:rFonts w:cs="Tahoma"/>
          <w:bCs/>
          <w:color w:val="000000"/>
          <w:szCs w:val="18"/>
        </w:rPr>
        <w:t>EES</w:t>
      </w:r>
      <w:r w:rsidRPr="006F5F06">
        <w:rPr>
          <w:rFonts w:cs="Tahoma"/>
          <w:bCs/>
          <w:color w:val="000000"/>
          <w:szCs w:val="18"/>
          <w:lang w:val="ru-RU"/>
        </w:rPr>
        <w:t>, также считаются Соответствующими лицензиями.</w:t>
      </w:r>
    </w:p>
    <w:p w:rsidR="00C066B5" w:rsidRPr="006F5F06" w:rsidRDefault="00C066B5">
      <w:pPr>
        <w:rPr>
          <w:lang w:val="ru-RU"/>
        </w:rPr>
      </w:pPr>
    </w:p>
    <w:p w:rsidR="00C066B5" w:rsidRPr="006F5F06" w:rsidRDefault="00C066B5">
      <w:pPr>
        <w:rPr>
          <w:lang w:val="ru-RU"/>
        </w:rPr>
      </w:pPr>
    </w:p>
    <w:p w:rsidR="008C1A8D" w:rsidRPr="006F5F06" w:rsidRDefault="008C1A8D">
      <w:pPr>
        <w:rPr>
          <w:lang w:val="ru-RU"/>
        </w:rPr>
      </w:pPr>
    </w:p>
    <w:p w:rsidR="008C1A8D" w:rsidRPr="006F5F06" w:rsidRDefault="008C1A8D">
      <w:pPr>
        <w:rPr>
          <w:lang w:val="ru-RU"/>
        </w:rPr>
      </w:pPr>
    </w:p>
    <w:p w:rsidR="008C1A8D" w:rsidRPr="006F5F06" w:rsidRDefault="008C1A8D">
      <w:pPr>
        <w:rPr>
          <w:lang w:val="ru-RU"/>
        </w:rPr>
      </w:pPr>
    </w:p>
    <w:p w:rsidR="008C1A8D" w:rsidRPr="006F5F06" w:rsidRDefault="008C1A8D">
      <w:pPr>
        <w:rPr>
          <w:lang w:val="ru-RU"/>
        </w:rPr>
      </w:pPr>
    </w:p>
    <w:p w:rsidR="008C1A8D" w:rsidRPr="006F5F06" w:rsidRDefault="008C1A8D">
      <w:pPr>
        <w:rPr>
          <w:lang w:val="ru-RU"/>
        </w:rPr>
      </w:pPr>
    </w:p>
    <w:p w:rsidR="00E06578" w:rsidRPr="006F5F06" w:rsidRDefault="00A560B6" w:rsidP="00EF2279">
      <w:pPr>
        <w:pStyle w:val="Heading2"/>
        <w:ind w:left="0"/>
        <w:rPr>
          <w:lang w:val="ru-RU"/>
        </w:rPr>
      </w:pPr>
      <w:bookmarkStart w:id="1685" w:name="_122_Windows_Small"/>
      <w:bookmarkStart w:id="1686" w:name="_120_Windows_Small"/>
      <w:bookmarkStart w:id="1687" w:name="_110_Windows_Small"/>
      <w:bookmarkStart w:id="1688" w:name="_116_Windows_Small"/>
      <w:bookmarkStart w:id="1689" w:name="_Toc336338378"/>
      <w:bookmarkStart w:id="1690" w:name="_Toc363742076"/>
      <w:bookmarkEnd w:id="1685"/>
      <w:bookmarkEnd w:id="1686"/>
      <w:bookmarkEnd w:id="1687"/>
      <w:bookmarkEnd w:id="1688"/>
      <w:r w:rsidRPr="006F5F06">
        <w:rPr>
          <w:rFonts w:ascii="Tahoma" w:hAnsi="Tahoma" w:cs="Tahoma"/>
          <w:caps/>
          <w:color w:val="EE6000"/>
          <w:sz w:val="22"/>
          <w:szCs w:val="18"/>
          <w:vertAlign w:val="superscript"/>
          <w:lang w:val="ru-RU"/>
        </w:rPr>
        <w:t xml:space="preserve">115 </w:t>
      </w:r>
      <w:r w:rsidRPr="00416CED">
        <w:rPr>
          <w:rFonts w:ascii="Tahoma" w:hAnsi="Tahoma" w:cs="Tahoma"/>
          <w:color w:val="F8701C"/>
          <w:sz w:val="22"/>
          <w:szCs w:val="22"/>
        </w:rPr>
        <w:t>Windows</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Small</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Business</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Server</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SBS</w:t>
      </w:r>
      <w:r w:rsidRPr="006F5F06">
        <w:rPr>
          <w:rFonts w:ascii="Tahoma" w:hAnsi="Tahoma" w:cs="Tahoma"/>
          <w:color w:val="F8701C"/>
          <w:sz w:val="22"/>
          <w:szCs w:val="22"/>
          <w:lang w:val="ru-RU"/>
        </w:rPr>
        <w:t xml:space="preserve">) 2011 </w:t>
      </w:r>
      <w:r w:rsidRPr="00416CED">
        <w:rPr>
          <w:rFonts w:ascii="Tahoma" w:hAnsi="Tahoma" w:cs="Tahoma"/>
          <w:color w:val="F8701C"/>
          <w:sz w:val="22"/>
          <w:szCs w:val="22"/>
        </w:rPr>
        <w:t>CAL</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Suite</w:t>
      </w:r>
      <w:bookmarkEnd w:id="1689"/>
      <w:bookmarkEnd w:id="1690"/>
    </w:p>
    <w:p w:rsidR="00E06578" w:rsidRPr="006F5F06" w:rsidRDefault="00E06578" w:rsidP="000F0F4D">
      <w:pPr>
        <w:ind w:left="900"/>
        <w:rPr>
          <w:lang w:val="ru-RU"/>
        </w:rPr>
      </w:pPr>
    </w:p>
    <w:p w:rsidR="000F0F4D" w:rsidRPr="006F5F06" w:rsidRDefault="00836655" w:rsidP="000F0F4D">
      <w:pPr>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SBS</w:t>
      </w:r>
      <w:r w:rsidRPr="006F5F06">
        <w:rPr>
          <w:b/>
          <w:color w:val="000000"/>
          <w:lang w:val="ru-RU"/>
        </w:rPr>
        <w:t xml:space="preserve"> 2011 </w:t>
      </w:r>
      <w:r w:rsidRPr="00416CED">
        <w:rPr>
          <w:b/>
          <w:color w:val="000000"/>
        </w:rPr>
        <w:t>CAL</w:t>
      </w:r>
      <w:r w:rsidRPr="006F5F06">
        <w:rPr>
          <w:b/>
          <w:color w:val="000000"/>
          <w:lang w:val="ru-RU"/>
        </w:rPr>
        <w:t xml:space="preserve"> </w:t>
      </w:r>
      <w:r w:rsidRPr="00416CED">
        <w:rPr>
          <w:b/>
          <w:color w:val="000000"/>
        </w:rPr>
        <w:t>Suite</w:t>
      </w:r>
    </w:p>
    <w:p w:rsidR="00836655" w:rsidRPr="006F5F06" w:rsidRDefault="00836655" w:rsidP="008C1A8D">
      <w:pPr>
        <w:ind w:left="720"/>
        <w:rPr>
          <w:lang w:val="ru-RU"/>
        </w:rPr>
      </w:pPr>
      <w:r w:rsidRPr="006F5F06">
        <w:rPr>
          <w:lang w:val="ru-RU"/>
        </w:rPr>
        <w:t xml:space="preserve">Клиенты с покрытием </w:t>
      </w:r>
      <w:r w:rsidRPr="00416CED">
        <w:t>Software</w:t>
      </w:r>
      <w:r w:rsidRPr="006F5F06">
        <w:rPr>
          <w:lang w:val="ru-RU"/>
        </w:rPr>
        <w:t xml:space="preserve"> </w:t>
      </w:r>
      <w:r w:rsidRPr="00416CED">
        <w:t>Assurance</w:t>
      </w:r>
      <w:r w:rsidRPr="006F5F06">
        <w:rPr>
          <w:lang w:val="ru-RU"/>
        </w:rPr>
        <w:t xml:space="preserve"> для </w:t>
      </w:r>
      <w:r w:rsidRPr="00416CED">
        <w:t>SBS</w:t>
      </w:r>
      <w:r w:rsidRPr="006F5F06">
        <w:rPr>
          <w:lang w:val="ru-RU"/>
        </w:rPr>
        <w:t xml:space="preserve"> 2011 </w:t>
      </w:r>
      <w:r w:rsidRPr="00416CED">
        <w:t>CAL</w:t>
      </w:r>
      <w:r w:rsidRPr="006F5F06">
        <w:rPr>
          <w:lang w:val="ru-RU"/>
        </w:rPr>
        <w:t xml:space="preserve"> </w:t>
      </w:r>
      <w:r w:rsidRPr="00416CED">
        <w:t>Suite</w:t>
      </w:r>
      <w:r w:rsidRPr="006F5F06">
        <w:rPr>
          <w:lang w:val="ru-RU"/>
        </w:rPr>
        <w:t xml:space="preserve"> («Соответствующие клиентские лицензии») имеют право на доступ к программному обеспечению </w:t>
      </w:r>
      <w:r w:rsidRPr="00416CED">
        <w:t>Windows</w:t>
      </w:r>
      <w:r w:rsidRPr="006F5F06">
        <w:rPr>
          <w:lang w:val="ru-RU"/>
        </w:rPr>
        <w:t xml:space="preserve"> </w:t>
      </w:r>
      <w:r w:rsidRPr="00416CED">
        <w:t>Server</w:t>
      </w:r>
      <w:r w:rsidRPr="006F5F06">
        <w:rPr>
          <w:lang w:val="ru-RU"/>
        </w:rPr>
        <w:t xml:space="preserve"> </w:t>
      </w:r>
      <w:r w:rsidRPr="00416CED">
        <w:t>Standard</w:t>
      </w:r>
      <w:r w:rsidRPr="006F5F06">
        <w:rPr>
          <w:lang w:val="ru-RU"/>
        </w:rPr>
        <w:t xml:space="preserve"> и </w:t>
      </w:r>
      <w:r w:rsidRPr="00416CED">
        <w:t>Exchange</w:t>
      </w:r>
      <w:r w:rsidR="008C1A8D">
        <w:t> </w:t>
      </w:r>
      <w:r w:rsidRPr="00416CED">
        <w:t>Server</w:t>
      </w:r>
      <w:r w:rsidRPr="006F5F06">
        <w:rPr>
          <w:lang w:val="ru-RU"/>
        </w:rPr>
        <w:t xml:space="preserve"> 2010 </w:t>
      </w:r>
      <w:r w:rsidRPr="00416CED">
        <w:t>Standard</w:t>
      </w:r>
      <w:r w:rsidRPr="006F5F06">
        <w:rPr>
          <w:lang w:val="ru-RU"/>
        </w:rPr>
        <w:t>.</w:t>
      </w:r>
      <w:r w:rsidR="00FA2C82" w:rsidRPr="006F5F06">
        <w:rPr>
          <w:lang w:val="ru-RU"/>
        </w:rPr>
        <w:t xml:space="preserve"> </w:t>
      </w:r>
      <w:r w:rsidRPr="006F5F06">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 </w:t>
      </w:r>
      <w:r w:rsidRPr="00416CED">
        <w:rPr>
          <w:rFonts w:eastAsia="Calibri" w:cs="Tahoma"/>
          <w:szCs w:val="18"/>
        </w:rPr>
        <w:t>Exchange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2010, как показано в таблице</w:t>
      </w:r>
      <w:r w:rsidRPr="00416CED">
        <w:rPr>
          <w:rFonts w:eastAsia="Calibri" w:cs="Tahoma"/>
          <w:szCs w:val="18"/>
        </w:rPr>
        <w:t> </w:t>
      </w:r>
      <w:r w:rsidRPr="006F5F06">
        <w:rPr>
          <w:rFonts w:eastAsia="Calibri" w:cs="Tahoma"/>
          <w:szCs w:val="18"/>
          <w:lang w:val="ru-RU"/>
        </w:rPr>
        <w:t xml:space="preserve">ниже. </w:t>
      </w:r>
    </w:p>
    <w:p w:rsidR="000F0F4D" w:rsidRPr="006F5F06" w:rsidRDefault="000F0F4D" w:rsidP="00155B9B">
      <w:pPr>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16CE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CED" w:rsidRDefault="00836655" w:rsidP="000A5032">
            <w:pPr>
              <w:spacing w:after="200" w:line="276" w:lineRule="auto"/>
              <w:rPr>
                <w:rFonts w:eastAsia="Calibri" w:cs="Tahoma"/>
                <w:szCs w:val="18"/>
              </w:rPr>
            </w:pPr>
            <w:r w:rsidRPr="00416CED">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CED" w:rsidRDefault="00836655" w:rsidP="000A5032">
            <w:pPr>
              <w:spacing w:after="200" w:line="276" w:lineRule="auto"/>
              <w:rPr>
                <w:rFonts w:eastAsia="Calibri" w:cs="Tahoma"/>
                <w:szCs w:val="18"/>
              </w:rPr>
            </w:pPr>
            <w:r w:rsidRPr="00416CED">
              <w:rPr>
                <w:b/>
                <w:color w:val="000000"/>
              </w:rPr>
              <w:t>Предоставление лицензии</w:t>
            </w:r>
          </w:p>
        </w:tc>
      </w:tr>
      <w:tr w:rsidR="00836655" w:rsidRPr="00416CE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CA14C9">
            <w:pPr>
              <w:spacing w:line="276" w:lineRule="auto"/>
              <w:rPr>
                <w:rFonts w:eastAsia="Calibri" w:cs="Tahoma"/>
                <w:szCs w:val="18"/>
              </w:rPr>
            </w:pPr>
            <w:r w:rsidRPr="00416CED">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CA14C9">
            <w:pPr>
              <w:spacing w:line="276" w:lineRule="auto"/>
            </w:pPr>
            <w:r w:rsidRPr="00416CED">
              <w:rPr>
                <w:rFonts w:eastAsia="Calibri" w:cs="Tahoma"/>
                <w:szCs w:val="18"/>
              </w:rPr>
              <w:t>Windows Server 2008 R2 CAL</w:t>
            </w:r>
          </w:p>
          <w:p w:rsidR="00836655" w:rsidRPr="00416CED" w:rsidRDefault="00836655" w:rsidP="00CA14C9">
            <w:pPr>
              <w:spacing w:line="276" w:lineRule="auto"/>
              <w:rPr>
                <w:rFonts w:eastAsia="Calibri" w:cs="Tahoma"/>
                <w:szCs w:val="18"/>
              </w:rPr>
            </w:pPr>
            <w:r w:rsidRPr="00416CED">
              <w:rPr>
                <w:rFonts w:eastAsia="Calibri" w:cs="Tahoma"/>
                <w:szCs w:val="18"/>
              </w:rPr>
              <w:t>Exchange Server 2010 CAL</w:t>
            </w:r>
          </w:p>
        </w:tc>
      </w:tr>
      <w:tr w:rsidR="00836655" w:rsidRPr="00416CE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F5F06" w:rsidRDefault="00836655" w:rsidP="00CA14C9">
            <w:pPr>
              <w:spacing w:line="276" w:lineRule="auto"/>
              <w:rPr>
                <w:rFonts w:eastAsia="Calibri" w:cs="Tahoma"/>
                <w:szCs w:val="18"/>
                <w:lang w:val="ru-RU"/>
              </w:rPr>
            </w:pPr>
            <w:r w:rsidRPr="00416CED">
              <w:rPr>
                <w:rFonts w:eastAsia="Calibri" w:cs="Tahoma"/>
                <w:szCs w:val="18"/>
              </w:rPr>
              <w:t>SBS</w:t>
            </w:r>
            <w:r w:rsidRPr="006F5F06">
              <w:rPr>
                <w:rFonts w:eastAsia="Calibri" w:cs="Tahoma"/>
                <w:szCs w:val="18"/>
                <w:lang w:val="ru-RU"/>
              </w:rPr>
              <w:t xml:space="preserve"> 2011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w:t>
            </w:r>
            <w:r w:rsidRPr="006F5F06">
              <w:rPr>
                <w:rFonts w:eastAsia="Calibri" w:cs="Tahoma"/>
                <w:szCs w:val="18"/>
                <w:lang w:val="ru-RU"/>
              </w:rPr>
              <w:t xml:space="preserve">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CA14C9">
            <w:pPr>
              <w:spacing w:line="276" w:lineRule="auto"/>
            </w:pPr>
            <w:r w:rsidRPr="00416CED">
              <w:rPr>
                <w:rFonts w:eastAsia="Calibri" w:cs="Tahoma"/>
                <w:szCs w:val="18"/>
              </w:rPr>
              <w:t>Windows Server 2012 CAL с Software Assurance</w:t>
            </w:r>
          </w:p>
          <w:p w:rsidR="00836655" w:rsidRPr="00416CED" w:rsidRDefault="00836655" w:rsidP="00CA14C9">
            <w:pPr>
              <w:spacing w:line="276" w:lineRule="auto"/>
              <w:rPr>
                <w:rFonts w:eastAsia="Calibri" w:cs="Tahoma"/>
                <w:szCs w:val="18"/>
              </w:rPr>
            </w:pPr>
            <w:r w:rsidRPr="00416CED">
              <w:rPr>
                <w:rFonts w:eastAsia="Calibri" w:cs="Tahoma"/>
                <w:szCs w:val="18"/>
              </w:rPr>
              <w:t>Exchange Server 2010 CAL с Software Assurance</w:t>
            </w:r>
          </w:p>
        </w:tc>
      </w:tr>
    </w:tbl>
    <w:p w:rsidR="000F0F4D" w:rsidRPr="00416CED" w:rsidRDefault="000F0F4D" w:rsidP="000F0F4D">
      <w:pPr>
        <w:pStyle w:val="ListParagraph"/>
        <w:contextualSpacing w:val="0"/>
      </w:pPr>
    </w:p>
    <w:p w:rsidR="00836655" w:rsidRPr="006F5F06" w:rsidRDefault="00836655" w:rsidP="000F0F4D">
      <w:pPr>
        <w:pStyle w:val="ListParagraph"/>
        <w:contextualSpacing w:val="0"/>
        <w:rPr>
          <w:lang w:val="ru-RU"/>
        </w:rPr>
      </w:pPr>
      <w:r w:rsidRPr="006F5F06">
        <w:rPr>
          <w:rFonts w:ascii="Tahoma" w:eastAsia="Calibri" w:hAnsi="Tahoma" w:cs="Tahoma"/>
          <w:sz w:val="18"/>
          <w:szCs w:val="18"/>
          <w:lang w:val="ru-RU"/>
        </w:rPr>
        <w:t xml:space="preserve">Срок действия покрытия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клиентских лицензий, предоставленных в рамках этого предложения.</w:t>
      </w:r>
    </w:p>
    <w:p w:rsidR="000F0F4D" w:rsidRPr="006F5F06" w:rsidRDefault="000F0F4D" w:rsidP="000F0F4D">
      <w:pPr>
        <w:pStyle w:val="ListParagraph"/>
        <w:contextualSpacing w:val="0"/>
        <w:rPr>
          <w:lang w:val="ru-RU"/>
        </w:rPr>
      </w:pPr>
    </w:p>
    <w:p w:rsidR="00836655" w:rsidRPr="006F5F06" w:rsidRDefault="00836655" w:rsidP="000F0F4D">
      <w:pPr>
        <w:pStyle w:val="ListParagraph"/>
        <w:contextualSpacing w:val="0"/>
        <w:rPr>
          <w:lang w:val="ru-RU"/>
        </w:rPr>
      </w:pPr>
      <w:r w:rsidRPr="006F5F06">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rsidR="000F0F4D" w:rsidRPr="006F5F06" w:rsidRDefault="000F0F4D" w:rsidP="000F0F4D">
      <w:pPr>
        <w:pStyle w:val="ListParagraph"/>
        <w:contextualSpacing w:val="0"/>
        <w:rPr>
          <w:lang w:val="ru-RU"/>
        </w:rPr>
      </w:pPr>
    </w:p>
    <w:p w:rsidR="00836655" w:rsidRPr="00416CED" w:rsidRDefault="00836655" w:rsidP="000F0F4D">
      <w:pPr>
        <w:pStyle w:val="ListParagraph"/>
        <w:contextualSpacing w:val="0"/>
      </w:pPr>
      <w:r w:rsidRPr="006F5F06">
        <w:rPr>
          <w:rFonts w:ascii="Tahoma" w:eastAsia="Calibri" w:hAnsi="Tahoma" w:cs="Tahoma"/>
          <w:sz w:val="18"/>
          <w:szCs w:val="18"/>
          <w:lang w:val="ru-RU"/>
        </w:rPr>
        <w:t xml:space="preserve">Для каждой Соответствующей клиентской лицензии, приобретенной в рамках Подписки </w:t>
      </w:r>
      <w:r w:rsidRPr="00416CED">
        <w:rPr>
          <w:rFonts w:ascii="Tahoma" w:eastAsia="Calibri" w:hAnsi="Tahoma" w:cs="Tahoma"/>
          <w:sz w:val="18"/>
          <w:szCs w:val="18"/>
        </w:rPr>
        <w:t>Open</w:t>
      </w:r>
      <w:r w:rsidRPr="006F5F06">
        <w:rPr>
          <w:rFonts w:ascii="Tahoma" w:eastAsia="Calibri" w:hAnsi="Tahoma" w:cs="Tahoma"/>
          <w:sz w:val="18"/>
          <w:szCs w:val="18"/>
          <w:lang w:val="ru-RU"/>
        </w:rPr>
        <w:t xml:space="preserve"> </w:t>
      </w:r>
      <w:r w:rsidRPr="00416CED">
        <w:rPr>
          <w:rFonts w:ascii="Tahoma" w:eastAsia="Calibri" w:hAnsi="Tahoma" w:cs="Tahoma"/>
          <w:sz w:val="18"/>
          <w:szCs w:val="18"/>
        </w:rPr>
        <w:t>Value</w:t>
      </w:r>
      <w:r w:rsidRPr="006F5F06">
        <w:rPr>
          <w:rFonts w:ascii="Tahoma" w:eastAsia="Calibri" w:hAnsi="Tahoma" w:cs="Tahoma"/>
          <w:sz w:val="18"/>
          <w:szCs w:val="18"/>
          <w:lang w:val="ru-RU"/>
        </w:rPr>
        <w:t xml:space="preserve">, клиент может приобрести одну лицензию </w:t>
      </w:r>
      <w:r w:rsidRPr="00416CED">
        <w:rPr>
          <w:rFonts w:ascii="Tahoma" w:eastAsia="Calibri" w:hAnsi="Tahoma" w:cs="Tahoma"/>
          <w:sz w:val="18"/>
          <w:szCs w:val="18"/>
        </w:rPr>
        <w:t>SBS 2011 CAL Suite или:</w:t>
      </w:r>
    </w:p>
    <w:p w:rsidR="000F0F4D" w:rsidRPr="00416CED" w:rsidRDefault="000F0F4D" w:rsidP="000F0F4D">
      <w:pPr>
        <w:pStyle w:val="ListParagraph"/>
        <w:contextualSpacing w:val="0"/>
      </w:pPr>
    </w:p>
    <w:p w:rsidR="00836655" w:rsidRPr="006F5F06" w:rsidRDefault="00836655" w:rsidP="00346F4B">
      <w:pPr>
        <w:pStyle w:val="ListParagraph"/>
        <w:numPr>
          <w:ilvl w:val="1"/>
          <w:numId w:val="100"/>
        </w:numPr>
        <w:tabs>
          <w:tab w:val="clear" w:pos="1440"/>
        </w:tabs>
        <w:spacing w:after="60"/>
        <w:ind w:left="1800"/>
        <w:contextualSpacing w:val="0"/>
        <w:rPr>
          <w:lang w:val="ru-RU"/>
        </w:rPr>
      </w:pPr>
      <w:r w:rsidRPr="006F5F06">
        <w:rPr>
          <w:rFonts w:ascii="Tahoma" w:eastAsia="Calibri" w:hAnsi="Tahoma" w:cs="Tahoma"/>
          <w:sz w:val="18"/>
          <w:szCs w:val="18"/>
          <w:lang w:val="ru-RU"/>
        </w:rPr>
        <w:t xml:space="preserve">по одной клиентской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и </w:t>
      </w:r>
      <w:r w:rsidRPr="00416CED">
        <w:rPr>
          <w:rFonts w:ascii="Tahoma" w:eastAsia="Calibri" w:hAnsi="Tahoma" w:cs="Tahoma"/>
          <w:sz w:val="18"/>
          <w:szCs w:val="18"/>
        </w:rPr>
        <w:t>Exchange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2010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для соглашений, истекающих 1 августа 2012 г. или позднее, и</w:t>
      </w:r>
    </w:p>
    <w:p w:rsidR="00836655" w:rsidRPr="006F5F06" w:rsidRDefault="00836655" w:rsidP="00346F4B">
      <w:pPr>
        <w:pStyle w:val="ListParagraph"/>
        <w:numPr>
          <w:ilvl w:val="1"/>
          <w:numId w:val="100"/>
        </w:numPr>
        <w:tabs>
          <w:tab w:val="clear" w:pos="1440"/>
        </w:tabs>
        <w:spacing w:after="60"/>
        <w:ind w:left="1800"/>
        <w:contextualSpacing w:val="0"/>
        <w:rPr>
          <w:lang w:val="ru-RU"/>
        </w:rPr>
      </w:pPr>
      <w:r w:rsidRPr="006F5F06">
        <w:rPr>
          <w:rFonts w:ascii="Tahoma" w:eastAsia="Calibri" w:hAnsi="Tahoma" w:cs="Tahoma"/>
          <w:sz w:val="18"/>
          <w:szCs w:val="18"/>
          <w:lang w:val="ru-RU"/>
        </w:rPr>
        <w:t xml:space="preserve">по одной клиентской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 CAL</w:t>
      </w:r>
      <w:r w:rsidRPr="006F5F06">
        <w:rPr>
          <w:rFonts w:ascii="Tahoma" w:eastAsia="Calibri" w:hAnsi="Tahoma" w:cs="Tahoma"/>
          <w:sz w:val="18"/>
          <w:szCs w:val="18"/>
          <w:lang w:val="ru-RU"/>
        </w:rPr>
        <w:t xml:space="preserve"> 2008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и </w:t>
      </w:r>
      <w:r w:rsidRPr="00416CED">
        <w:rPr>
          <w:rFonts w:ascii="Tahoma" w:eastAsia="Calibri" w:hAnsi="Tahoma" w:cs="Tahoma"/>
          <w:sz w:val="18"/>
          <w:szCs w:val="18"/>
        </w:rPr>
        <w:t>Exchange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2010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для соглашений, истекающих в июле 2012 г.</w:t>
      </w:r>
    </w:p>
    <w:p w:rsidR="000F0F4D" w:rsidRPr="006F5F06" w:rsidRDefault="000F0F4D" w:rsidP="000F0F4D">
      <w:pPr>
        <w:ind w:left="720"/>
        <w:rPr>
          <w:lang w:val="ru-RU"/>
        </w:rPr>
      </w:pPr>
    </w:p>
    <w:p w:rsidR="00836655" w:rsidRPr="006F5F06" w:rsidRDefault="00836655" w:rsidP="000F0F4D">
      <w:pPr>
        <w:ind w:left="720"/>
        <w:rPr>
          <w:lang w:val="ru-RU"/>
        </w:rPr>
      </w:pPr>
      <w:r w:rsidRPr="006F5F06">
        <w:rPr>
          <w:rFonts w:eastAsia="Calibri" w:cs="Tahoma"/>
          <w:szCs w:val="18"/>
          <w:lang w:val="ru-RU"/>
        </w:rPr>
        <w:t xml:space="preserve">При использовании клиентских лицензий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 </w:t>
      </w:r>
      <w:r w:rsidRPr="00416CED">
        <w:rPr>
          <w:rFonts w:eastAsia="Calibri" w:cs="Tahoma"/>
          <w:szCs w:val="18"/>
        </w:rPr>
        <w:t>Exchange</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2010 </w:t>
      </w:r>
      <w:r w:rsidRPr="00416CED">
        <w:rPr>
          <w:rFonts w:eastAsia="Calibri" w:cs="Tahoma"/>
          <w:szCs w:val="18"/>
        </w:rPr>
        <w:t>Standard</w:t>
      </w:r>
      <w:r w:rsidRPr="006F5F06">
        <w:rPr>
          <w:rFonts w:eastAsia="Calibri" w:cs="Tahoma"/>
          <w:szCs w:val="18"/>
          <w:lang w:val="ru-RU"/>
        </w:rPr>
        <w:t xml:space="preserve"> в рамках этого предложения имеющиеся у клиентов Соответствующие клиентские лицензии на </w:t>
      </w:r>
      <w:r w:rsidRPr="00416CED">
        <w:rPr>
          <w:rFonts w:eastAsia="Calibri" w:cs="Tahoma"/>
          <w:szCs w:val="18"/>
        </w:rPr>
        <w:t>SBS</w:t>
      </w:r>
      <w:r w:rsidRPr="006F5F06">
        <w:rPr>
          <w:rFonts w:eastAsia="Calibri" w:cs="Tahoma"/>
          <w:szCs w:val="18"/>
          <w:lang w:val="ru-RU"/>
        </w:rPr>
        <w:t xml:space="preserve"> 2011 </w:t>
      </w:r>
      <w:r w:rsidRPr="00416CED">
        <w:rPr>
          <w:rFonts w:eastAsia="Calibri" w:cs="Tahoma"/>
          <w:szCs w:val="18"/>
        </w:rPr>
        <w:t>CAL</w:t>
      </w:r>
      <w:r w:rsidRPr="006F5F06">
        <w:rPr>
          <w:rFonts w:eastAsia="Calibri" w:cs="Tahoma"/>
          <w:szCs w:val="18"/>
          <w:lang w:val="ru-RU"/>
        </w:rPr>
        <w:t xml:space="preserve"> </w:t>
      </w:r>
      <w:r w:rsidRPr="00416CED">
        <w:rPr>
          <w:rFonts w:eastAsia="Calibri" w:cs="Tahoma"/>
          <w:szCs w:val="18"/>
        </w:rPr>
        <w:t>Suite </w:t>
      </w:r>
      <w:r w:rsidRPr="006F5F06">
        <w:rPr>
          <w:rFonts w:eastAsia="Calibri" w:cs="Tahoma"/>
          <w:szCs w:val="18"/>
          <w:lang w:val="ru-RU"/>
        </w:rPr>
        <w:t>больше не будут действительными.</w:t>
      </w:r>
    </w:p>
    <w:p w:rsidR="000F0F4D" w:rsidRPr="006F5F06" w:rsidRDefault="000F0F4D" w:rsidP="000F0F4D">
      <w:pPr>
        <w:ind w:left="720"/>
        <w:rPr>
          <w:lang w:val="ru-RU"/>
        </w:rPr>
      </w:pPr>
    </w:p>
    <w:p w:rsidR="00836655" w:rsidRPr="006F5F06" w:rsidRDefault="00836655" w:rsidP="000F0F4D">
      <w:pPr>
        <w:ind w:left="720"/>
        <w:rPr>
          <w:spacing w:val="-2"/>
          <w:lang w:val="ru-RU"/>
        </w:rPr>
      </w:pPr>
      <w:r w:rsidRPr="006F5F06">
        <w:rPr>
          <w:color w:val="000000"/>
          <w:spacing w:val="-2"/>
          <w:lang w:val="ru-RU"/>
        </w:rPr>
        <w:t xml:space="preserve">Для целей последующего предоставления наборы клиентских лицензий </w:t>
      </w:r>
      <w:r w:rsidRPr="008C1A8D">
        <w:rPr>
          <w:color w:val="000000"/>
          <w:spacing w:val="-2"/>
        </w:rPr>
        <w:t>SBS</w:t>
      </w:r>
      <w:r w:rsidRPr="006F5F06">
        <w:rPr>
          <w:color w:val="000000"/>
          <w:spacing w:val="-2"/>
          <w:lang w:val="ru-RU"/>
        </w:rPr>
        <w:t xml:space="preserve"> 2011,</w:t>
      </w:r>
      <w:r w:rsidRPr="006F5F06">
        <w:rPr>
          <w:rFonts w:cs="Tahoma"/>
          <w:bCs/>
          <w:color w:val="000000"/>
          <w:spacing w:val="-2"/>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8C1A8D">
        <w:rPr>
          <w:rFonts w:cs="Tahoma"/>
          <w:bCs/>
          <w:color w:val="000000"/>
          <w:spacing w:val="-2"/>
          <w:szCs w:val="18"/>
        </w:rPr>
        <w:t>Open</w:t>
      </w:r>
      <w:r w:rsidRPr="006F5F06">
        <w:rPr>
          <w:rFonts w:cs="Tahoma"/>
          <w:bCs/>
          <w:color w:val="000000"/>
          <w:spacing w:val="-2"/>
          <w:szCs w:val="18"/>
          <w:lang w:val="ru-RU"/>
        </w:rPr>
        <w:t xml:space="preserve"> </w:t>
      </w:r>
      <w:r w:rsidRPr="008C1A8D">
        <w:rPr>
          <w:rFonts w:cs="Tahoma"/>
          <w:bCs/>
          <w:color w:val="000000"/>
          <w:spacing w:val="-2"/>
          <w:szCs w:val="18"/>
        </w:rPr>
        <w:t>Value</w:t>
      </w:r>
      <w:r w:rsidRPr="006F5F06">
        <w:rPr>
          <w:rFonts w:cs="Tahoma"/>
          <w:bCs/>
          <w:color w:val="000000"/>
          <w:spacing w:val="-2"/>
          <w:szCs w:val="18"/>
          <w:lang w:val="ru-RU"/>
        </w:rPr>
        <w:t xml:space="preserve"> </w:t>
      </w:r>
      <w:r w:rsidRPr="008C1A8D">
        <w:rPr>
          <w:rFonts w:cs="Tahoma"/>
          <w:bCs/>
          <w:color w:val="000000"/>
          <w:spacing w:val="-2"/>
          <w:szCs w:val="18"/>
        </w:rPr>
        <w:t>Subscription</w:t>
      </w:r>
      <w:r w:rsidRPr="006F5F06">
        <w:rPr>
          <w:rFonts w:cs="Tahoma"/>
          <w:bCs/>
          <w:color w:val="000000"/>
          <w:spacing w:val="-2"/>
          <w:szCs w:val="18"/>
          <w:lang w:val="ru-RU"/>
        </w:rPr>
        <w:t xml:space="preserve"> или </w:t>
      </w:r>
      <w:r w:rsidRPr="008C1A8D">
        <w:rPr>
          <w:rFonts w:cs="Tahoma"/>
          <w:bCs/>
          <w:color w:val="000000"/>
          <w:spacing w:val="-2"/>
          <w:szCs w:val="18"/>
        </w:rPr>
        <w:t>EES</w:t>
      </w:r>
      <w:r w:rsidRPr="006F5F06">
        <w:rPr>
          <w:rFonts w:cs="Tahoma"/>
          <w:bCs/>
          <w:color w:val="000000"/>
          <w:spacing w:val="-2"/>
          <w:szCs w:val="18"/>
          <w:lang w:val="ru-RU"/>
        </w:rPr>
        <w:t>, также считаются Соответствующими клиентскими лицензиями.</w:t>
      </w:r>
      <w:r w:rsidRPr="006F5F06">
        <w:rPr>
          <w:rFonts w:eastAsia="Calibri" w:cs="Tahoma"/>
          <w:spacing w:val="-2"/>
          <w:szCs w:val="18"/>
          <w:lang w:val="ru-RU"/>
        </w:rPr>
        <w:t xml:space="preserve"> </w:t>
      </w:r>
    </w:p>
    <w:p w:rsidR="009B1D83" w:rsidRPr="006F5F06" w:rsidRDefault="009B1D83" w:rsidP="000F0F4D">
      <w:pPr>
        <w:ind w:left="900"/>
        <w:rPr>
          <w:lang w:val="ru-RU"/>
        </w:rPr>
      </w:pPr>
    </w:p>
    <w:p w:rsidR="00C066B5" w:rsidRPr="006F5F06" w:rsidRDefault="00C066B5" w:rsidP="000F0F4D">
      <w:pPr>
        <w:ind w:left="900"/>
        <w:rPr>
          <w:lang w:val="ru-RU"/>
        </w:rPr>
      </w:pPr>
    </w:p>
    <w:p w:rsidR="008C1A8D" w:rsidRPr="006F5F06" w:rsidRDefault="008C1A8D" w:rsidP="000F0F4D">
      <w:pPr>
        <w:ind w:left="900"/>
        <w:rPr>
          <w:lang w:val="ru-RU"/>
        </w:rPr>
      </w:pPr>
    </w:p>
    <w:p w:rsidR="008C1A8D" w:rsidRPr="006F5F06" w:rsidRDefault="008C1A8D" w:rsidP="000F0F4D">
      <w:pPr>
        <w:ind w:left="900"/>
        <w:rPr>
          <w:lang w:val="ru-RU"/>
        </w:rPr>
      </w:pPr>
    </w:p>
    <w:p w:rsidR="008C1A8D" w:rsidRPr="006F5F06" w:rsidRDefault="008C1A8D" w:rsidP="000F0F4D">
      <w:pPr>
        <w:ind w:left="900"/>
        <w:rPr>
          <w:lang w:val="ru-RU"/>
        </w:rPr>
      </w:pPr>
    </w:p>
    <w:p w:rsidR="008C1A8D" w:rsidRPr="006F5F06" w:rsidRDefault="008C1A8D" w:rsidP="000F0F4D">
      <w:pPr>
        <w:ind w:left="900"/>
        <w:rPr>
          <w:lang w:val="ru-RU"/>
        </w:rPr>
      </w:pPr>
    </w:p>
    <w:p w:rsidR="008C1A8D" w:rsidRPr="006F5F06" w:rsidRDefault="008C1A8D" w:rsidP="000F0F4D">
      <w:pPr>
        <w:ind w:left="900"/>
        <w:rPr>
          <w:lang w:val="ru-RU"/>
        </w:rPr>
      </w:pPr>
    </w:p>
    <w:p w:rsidR="008C1A8D" w:rsidRPr="006F5F06" w:rsidRDefault="008C1A8D" w:rsidP="000F0F4D">
      <w:pPr>
        <w:ind w:left="900"/>
        <w:rPr>
          <w:lang w:val="ru-RU"/>
        </w:rPr>
      </w:pPr>
    </w:p>
    <w:p w:rsidR="008C1A8D" w:rsidRPr="006F5F06" w:rsidRDefault="008C1A8D" w:rsidP="000F0F4D">
      <w:pPr>
        <w:ind w:left="900"/>
        <w:rPr>
          <w:lang w:val="ru-RU"/>
        </w:rPr>
      </w:pPr>
    </w:p>
    <w:p w:rsidR="00C066B5" w:rsidRPr="00416CED" w:rsidRDefault="00C066B5" w:rsidP="00C066B5">
      <w:pPr>
        <w:pStyle w:val="Heading2"/>
        <w:ind w:hanging="720"/>
      </w:pPr>
      <w:bookmarkStart w:id="1691" w:name="_116_Windows_Small_1"/>
      <w:bookmarkStart w:id="1692" w:name="Srv_122WinSmallBizSVR2011Addon"/>
      <w:bookmarkStart w:id="1693" w:name="_Toc336338379"/>
      <w:bookmarkStart w:id="1694" w:name="_Toc357669627"/>
      <w:bookmarkStart w:id="1695" w:name="_Toc363742077"/>
      <w:bookmarkStart w:id="1696" w:name="Srv_112WinSmallBizSVR2011Addon"/>
      <w:bookmarkStart w:id="1697" w:name="Srv_118WinSmallBizSVR2011Addon"/>
      <w:bookmarkEnd w:id="1691"/>
      <w:r w:rsidRPr="00416CED">
        <w:rPr>
          <w:rFonts w:ascii="Tahoma" w:hAnsi="Tahoma" w:cs="Tahoma"/>
          <w:caps/>
          <w:color w:val="EE6000"/>
          <w:sz w:val="22"/>
          <w:szCs w:val="18"/>
          <w:vertAlign w:val="superscript"/>
        </w:rPr>
        <w:t xml:space="preserve">116 </w:t>
      </w:r>
      <w:r w:rsidRPr="00416CED">
        <w:rPr>
          <w:rFonts w:ascii="Tahoma" w:hAnsi="Tahoma" w:cs="Tahoma"/>
          <w:color w:val="EE6000"/>
          <w:sz w:val="22"/>
          <w:szCs w:val="18"/>
        </w:rPr>
        <w:t>Windows Small Business Server (SBS) 2011 Premium Add-on</w:t>
      </w:r>
      <w:bookmarkEnd w:id="1692"/>
      <w:bookmarkEnd w:id="1693"/>
      <w:bookmarkEnd w:id="1694"/>
      <w:bookmarkEnd w:id="1695"/>
    </w:p>
    <w:bookmarkEnd w:id="1696"/>
    <w:bookmarkEnd w:id="1697"/>
    <w:p w:rsidR="00C066B5" w:rsidRPr="00416CED" w:rsidRDefault="00C066B5" w:rsidP="00C066B5">
      <w:pPr>
        <w:ind w:left="900"/>
      </w:pPr>
    </w:p>
    <w:p w:rsidR="00C066B5" w:rsidRPr="006F5F06" w:rsidRDefault="00C066B5" w:rsidP="008C1A8D">
      <w:pPr>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SBS</w:t>
      </w:r>
      <w:r w:rsidRPr="006F5F06">
        <w:rPr>
          <w:b/>
          <w:color w:val="000000"/>
          <w:lang w:val="ru-RU"/>
        </w:rPr>
        <w:t xml:space="preserve"> 2011 </w:t>
      </w:r>
      <w:r w:rsidRPr="00416CED">
        <w:rPr>
          <w:b/>
          <w:color w:val="000000"/>
        </w:rPr>
        <w:t>Premium</w:t>
      </w:r>
      <w:r w:rsidR="008C1A8D">
        <w:rPr>
          <w:b/>
          <w:color w:val="000000"/>
        </w:rPr>
        <w:t> </w:t>
      </w:r>
      <w:r w:rsidRPr="00416CED">
        <w:rPr>
          <w:b/>
          <w:color w:val="000000"/>
        </w:rPr>
        <w:t>Add</w:t>
      </w:r>
      <w:r w:rsidRPr="006F5F06">
        <w:rPr>
          <w:b/>
          <w:color w:val="000000"/>
          <w:lang w:val="ru-RU"/>
        </w:rPr>
        <w:t>-</w:t>
      </w:r>
      <w:r w:rsidRPr="00416CED">
        <w:rPr>
          <w:b/>
          <w:color w:val="000000"/>
        </w:rPr>
        <w:t>on</w:t>
      </w:r>
    </w:p>
    <w:p w:rsidR="00C066B5" w:rsidRPr="006F5F06" w:rsidRDefault="00C066B5" w:rsidP="00FA2C82">
      <w:pPr>
        <w:ind w:left="720"/>
        <w:rPr>
          <w:lang w:val="ru-RU"/>
        </w:rPr>
      </w:pPr>
      <w:r w:rsidRPr="00416CED">
        <w:rPr>
          <w:color w:val="000000"/>
        </w:rPr>
        <w:t xml:space="preserve">SBS 2011 Premium Add-on будет последней версией SBS Premium Add-on. </w:t>
      </w:r>
      <w:r w:rsidRPr="006F5F06">
        <w:rPr>
          <w:color w:val="000000"/>
          <w:lang w:val="ru-RU"/>
        </w:rPr>
        <w:t xml:space="preserve">Клиенты Программ корпоративного лицензирования с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w:t>
      </w:r>
      <w:r w:rsidRPr="00416CED">
        <w:rPr>
          <w:color w:val="000000"/>
        </w:rPr>
        <w:t>SBS</w:t>
      </w:r>
      <w:r w:rsidRPr="006F5F06">
        <w:rPr>
          <w:color w:val="000000"/>
          <w:lang w:val="ru-RU"/>
        </w:rPr>
        <w:t xml:space="preserve"> 2011 </w:t>
      </w:r>
      <w:r w:rsidRPr="00416CED">
        <w:rPr>
          <w:color w:val="000000"/>
        </w:rPr>
        <w:t>Premium</w:t>
      </w:r>
      <w:r w:rsidRPr="006F5F06">
        <w:rPr>
          <w:color w:val="000000"/>
          <w:lang w:val="ru-RU"/>
        </w:rPr>
        <w:t xml:space="preserve"> </w:t>
      </w:r>
      <w:r w:rsidRPr="00416CED">
        <w:rPr>
          <w:color w:val="000000"/>
        </w:rPr>
        <w:t>Add</w:t>
      </w:r>
      <w:r w:rsidRPr="006F5F06">
        <w:rPr>
          <w:color w:val="000000"/>
          <w:lang w:val="ru-RU"/>
        </w:rPr>
        <w:t>-</w:t>
      </w:r>
      <w:r w:rsidRPr="00416CED">
        <w:rPr>
          <w:color w:val="000000"/>
        </w:rPr>
        <w:t>on</w:t>
      </w:r>
      <w:r w:rsidRPr="006F5F06">
        <w:rPr>
          <w:color w:val="000000"/>
          <w:lang w:val="ru-RU"/>
        </w:rPr>
        <w:t xml:space="preserve"> («Соответствующие лицензии») получат право на обновление и </w:t>
      </w:r>
      <w:r w:rsidRPr="006F5F06">
        <w:rPr>
          <w:rFonts w:eastAsia="Calibri" w:cs="Tahoma"/>
          <w:szCs w:val="18"/>
          <w:lang w:val="ru-RU"/>
        </w:rPr>
        <w:t xml:space="preserve">использование программного обеспечения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w:t>
      </w:r>
      <w:r w:rsidRPr="00416CED">
        <w:rPr>
          <w:rFonts w:eastAsia="Calibri" w:cs="Tahoma"/>
          <w:szCs w:val="18"/>
        </w:rPr>
        <w:t>Standard</w:t>
      </w:r>
      <w:r w:rsidRPr="006F5F06">
        <w:rPr>
          <w:rFonts w:eastAsia="Calibri" w:cs="Tahoma"/>
          <w:szCs w:val="18"/>
          <w:lang w:val="ru-RU"/>
        </w:rPr>
        <w:t xml:space="preserve"> 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вместо </w:t>
      </w:r>
      <w:r w:rsidRPr="00416CED">
        <w:rPr>
          <w:rFonts w:eastAsia="Calibri" w:cs="Tahoma"/>
          <w:szCs w:val="18"/>
        </w:rPr>
        <w:t>SBS</w:t>
      </w:r>
      <w:r w:rsidRPr="006F5F06">
        <w:rPr>
          <w:rFonts w:eastAsia="Calibri" w:cs="Tahoma"/>
          <w:szCs w:val="18"/>
          <w:lang w:val="ru-RU"/>
        </w:rPr>
        <w:t xml:space="preserve"> 2011 </w:t>
      </w:r>
      <w:r w:rsidRPr="00416CED">
        <w:rPr>
          <w:rFonts w:eastAsia="Calibri" w:cs="Tahoma"/>
          <w:szCs w:val="18"/>
        </w:rPr>
        <w:t>Premium</w:t>
      </w:r>
      <w:r w:rsidRPr="006F5F06">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C066B5" w:rsidRPr="006F5F06" w:rsidRDefault="00C066B5" w:rsidP="00C066B5">
      <w:pPr>
        <w:ind w:left="720"/>
        <w:rPr>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416CED"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16CED" w:rsidRDefault="00C066B5" w:rsidP="00FC0808">
            <w:pPr>
              <w:keepNext/>
              <w:spacing w:after="200" w:line="276" w:lineRule="auto"/>
              <w:rPr>
                <w:rFonts w:eastAsia="Calibri" w:cs="Tahoma"/>
                <w:szCs w:val="18"/>
              </w:rPr>
            </w:pPr>
            <w:r w:rsidRPr="00416CED">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16CED" w:rsidRDefault="00C066B5" w:rsidP="00FC0808">
            <w:pPr>
              <w:keepNext/>
              <w:spacing w:after="200" w:line="276" w:lineRule="auto"/>
              <w:rPr>
                <w:rFonts w:eastAsia="Calibri" w:cs="Tahoma"/>
                <w:szCs w:val="18"/>
              </w:rPr>
            </w:pPr>
            <w:r w:rsidRPr="00416CED">
              <w:rPr>
                <w:b/>
                <w:color w:val="000000"/>
              </w:rPr>
              <w:t>Предоставление лицензии</w:t>
            </w:r>
          </w:p>
        </w:tc>
      </w:tr>
      <w:tr w:rsidR="00C066B5" w:rsidRPr="00416CED"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6CED" w:rsidRDefault="00C066B5" w:rsidP="00FC0808">
            <w:pPr>
              <w:keepNext/>
              <w:spacing w:line="276" w:lineRule="auto"/>
              <w:rPr>
                <w:rFonts w:eastAsia="Calibri" w:cs="Tahoma"/>
                <w:szCs w:val="18"/>
              </w:rPr>
            </w:pPr>
            <w:r w:rsidRPr="00416CED">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6CED" w:rsidRDefault="00C066B5" w:rsidP="00FC0808">
            <w:pPr>
              <w:keepNext/>
              <w:spacing w:line="276" w:lineRule="auto"/>
            </w:pPr>
            <w:r w:rsidRPr="00416CED">
              <w:rPr>
                <w:rFonts w:eastAsia="Calibri" w:cs="Tahoma"/>
                <w:szCs w:val="18"/>
              </w:rPr>
              <w:t xml:space="preserve">Windows Server 2008 R2 </w:t>
            </w:r>
          </w:p>
          <w:p w:rsidR="00C066B5" w:rsidRPr="00416CED" w:rsidRDefault="00C066B5" w:rsidP="00FC0808">
            <w:pPr>
              <w:keepNext/>
              <w:spacing w:line="276" w:lineRule="auto"/>
              <w:rPr>
                <w:rFonts w:eastAsia="Calibri" w:cs="Tahoma"/>
                <w:szCs w:val="18"/>
              </w:rPr>
            </w:pPr>
            <w:r w:rsidRPr="00416CED">
              <w:rPr>
                <w:rFonts w:eastAsia="Calibri" w:cs="Tahoma"/>
                <w:szCs w:val="18"/>
              </w:rPr>
              <w:t xml:space="preserve">SQL Server 2012 </w:t>
            </w:r>
          </w:p>
        </w:tc>
      </w:tr>
      <w:tr w:rsidR="00C066B5" w:rsidRPr="00416CED"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6F5F06" w:rsidRDefault="00C066B5" w:rsidP="00FC0808">
            <w:pPr>
              <w:keepNext/>
              <w:spacing w:line="276" w:lineRule="auto"/>
              <w:rPr>
                <w:rFonts w:eastAsia="Calibri" w:cs="Tahoma"/>
                <w:szCs w:val="18"/>
                <w:lang w:val="ru-RU"/>
              </w:rPr>
            </w:pPr>
            <w:r w:rsidRPr="00416CED">
              <w:rPr>
                <w:rFonts w:eastAsia="Calibri" w:cs="Tahoma"/>
                <w:szCs w:val="18"/>
              </w:rPr>
              <w:t>SBS</w:t>
            </w:r>
            <w:r w:rsidRPr="006F5F06">
              <w:rPr>
                <w:rFonts w:eastAsia="Calibri" w:cs="Tahoma"/>
                <w:szCs w:val="18"/>
                <w:lang w:val="ru-RU"/>
              </w:rPr>
              <w:t xml:space="preserve"> 2011 </w:t>
            </w:r>
            <w:r w:rsidRPr="00416CED">
              <w:rPr>
                <w:rFonts w:eastAsia="Calibri" w:cs="Tahoma"/>
                <w:szCs w:val="18"/>
              </w:rPr>
              <w:t>Premium</w:t>
            </w:r>
            <w:r w:rsidRPr="006F5F06">
              <w:rPr>
                <w:rFonts w:eastAsia="Calibri" w:cs="Tahoma"/>
                <w:szCs w:val="18"/>
                <w:lang w:val="ru-RU"/>
              </w:rPr>
              <w:t xml:space="preserve"> </w:t>
            </w:r>
            <w:r w:rsidRPr="00416CED">
              <w:rPr>
                <w:rFonts w:eastAsia="Calibri" w:cs="Tahoma"/>
                <w:szCs w:val="18"/>
              </w:rPr>
              <w:t>Add</w:t>
            </w:r>
            <w:r w:rsidRPr="006F5F06">
              <w:rPr>
                <w:rFonts w:eastAsia="Calibri" w:cs="Tahoma"/>
                <w:szCs w:val="18"/>
                <w:lang w:val="ru-RU"/>
              </w:rPr>
              <w:t>-</w:t>
            </w:r>
            <w:r w:rsidRPr="00416CED">
              <w:rPr>
                <w:rFonts w:eastAsia="Calibri" w:cs="Tahoma"/>
                <w:szCs w:val="18"/>
              </w:rPr>
              <w:t>on</w:t>
            </w:r>
            <w:r w:rsidRPr="006F5F06">
              <w:rPr>
                <w:rFonts w:eastAsia="Calibri" w:cs="Tahoma"/>
                <w:szCs w:val="18"/>
                <w:lang w:val="ru-RU"/>
              </w:rPr>
              <w:t xml:space="preserve"> с покрытием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16CED" w:rsidRDefault="00C066B5" w:rsidP="00FC0808">
            <w:pPr>
              <w:keepNext/>
              <w:spacing w:line="276" w:lineRule="auto"/>
            </w:pPr>
            <w:r w:rsidRPr="00416CED">
              <w:rPr>
                <w:rFonts w:eastAsia="Calibri" w:cs="Tahoma"/>
                <w:szCs w:val="18"/>
              </w:rPr>
              <w:t>Windows Server 2012 с Software Assurance</w:t>
            </w:r>
          </w:p>
          <w:p w:rsidR="00C066B5" w:rsidRPr="00416CED" w:rsidRDefault="00C066B5" w:rsidP="00FC0808">
            <w:pPr>
              <w:keepNext/>
              <w:spacing w:line="276" w:lineRule="auto"/>
              <w:rPr>
                <w:rFonts w:eastAsia="Calibri" w:cs="Tahoma"/>
                <w:szCs w:val="18"/>
              </w:rPr>
            </w:pPr>
            <w:r w:rsidRPr="00416CED">
              <w:rPr>
                <w:rFonts w:eastAsia="Calibri" w:cs="Tahoma"/>
                <w:szCs w:val="18"/>
              </w:rPr>
              <w:t>SQL Server 2012 с Software Assurance</w:t>
            </w:r>
          </w:p>
        </w:tc>
      </w:tr>
    </w:tbl>
    <w:p w:rsidR="00C066B5" w:rsidRPr="00416CED" w:rsidRDefault="00C066B5" w:rsidP="00C066B5">
      <w:pPr>
        <w:pStyle w:val="ListParagraph"/>
        <w:spacing w:after="100" w:afterAutospacing="1"/>
      </w:pPr>
    </w:p>
    <w:p w:rsidR="00C066B5" w:rsidRPr="006F5F06" w:rsidRDefault="00C066B5" w:rsidP="00C066B5">
      <w:pPr>
        <w:pStyle w:val="ListParagraph"/>
        <w:contextualSpacing w:val="0"/>
        <w:rPr>
          <w:lang w:val="ru-RU"/>
        </w:rPr>
      </w:pPr>
      <w:r w:rsidRPr="006F5F06">
        <w:rPr>
          <w:rFonts w:ascii="Tahoma" w:eastAsia="Calibri" w:hAnsi="Tahoma" w:cs="Tahoma"/>
          <w:sz w:val="18"/>
          <w:szCs w:val="18"/>
          <w:lang w:val="ru-RU"/>
        </w:rPr>
        <w:t xml:space="preserve">Срок действия покрытия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Соответствующих лицензий, истекающих в </w:t>
      </w:r>
      <w:r w:rsidRPr="006F5F06">
        <w:rPr>
          <w:rStyle w:val="CommentReference"/>
          <w:rFonts w:ascii="Tahoma" w:hAnsi="Tahoma"/>
          <w:sz w:val="18"/>
          <w:szCs w:val="18"/>
          <w:lang w:val="ru-RU"/>
        </w:rPr>
        <w:t>августе 2</w:t>
      </w:r>
      <w:r w:rsidRPr="006F5F06">
        <w:rPr>
          <w:rFonts w:ascii="Tahoma" w:eastAsia="Calibri" w:hAnsi="Tahoma" w:cs="Tahoma"/>
          <w:sz w:val="18"/>
          <w:szCs w:val="18"/>
          <w:lang w:val="ru-RU"/>
        </w:rPr>
        <w:t xml:space="preserve">012 г., имеют возможность до 31 декабря 2012 г. возобновить действие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лицензий, предоставленных в рамках этого предложения.</w:t>
      </w:r>
    </w:p>
    <w:p w:rsidR="00C066B5" w:rsidRPr="006F5F06" w:rsidRDefault="00C066B5" w:rsidP="00C066B5">
      <w:pPr>
        <w:pStyle w:val="ListParagraph"/>
        <w:contextualSpacing w:val="0"/>
        <w:rPr>
          <w:lang w:val="ru-RU"/>
        </w:rPr>
      </w:pPr>
    </w:p>
    <w:p w:rsidR="00C066B5" w:rsidRPr="006F5F06" w:rsidRDefault="00C066B5" w:rsidP="00C066B5">
      <w:pPr>
        <w:spacing w:line="276" w:lineRule="auto"/>
        <w:ind w:left="720"/>
        <w:rPr>
          <w:lang w:val="ru-RU"/>
        </w:rPr>
      </w:pPr>
      <w:r w:rsidRPr="006F5F06">
        <w:rPr>
          <w:color w:val="000000"/>
          <w:lang w:val="ru-RU"/>
        </w:rPr>
        <w:t xml:space="preserve">Клиенты с покрытием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Соответствующих лицензий, истекающим в июле 2012 г., имеют возможность </w:t>
      </w:r>
      <w:r w:rsidRPr="006F5F06">
        <w:rPr>
          <w:rFonts w:eastAsia="Calibri" w:cs="Tahoma"/>
          <w:szCs w:val="18"/>
          <w:lang w:val="ru-RU"/>
        </w:rPr>
        <w:t xml:space="preserve">до 31 декабря 2012 г. приобрести </w:t>
      </w:r>
      <w:r w:rsidRPr="00416CED">
        <w:rPr>
          <w:rFonts w:eastAsia="Calibri" w:cs="Tahoma"/>
          <w:szCs w:val="18"/>
        </w:rPr>
        <w:t>Software</w:t>
      </w:r>
      <w:r w:rsidRPr="006F5F06">
        <w:rPr>
          <w:rFonts w:eastAsia="Calibri" w:cs="Tahoma"/>
          <w:szCs w:val="18"/>
          <w:lang w:val="ru-RU"/>
        </w:rPr>
        <w:t xml:space="preserve"> </w:t>
      </w:r>
      <w:r w:rsidRPr="00416CED">
        <w:rPr>
          <w:rFonts w:eastAsia="Calibri" w:cs="Tahoma"/>
          <w:szCs w:val="18"/>
        </w:rPr>
        <w:t>Assurance</w:t>
      </w:r>
      <w:r w:rsidRPr="006F5F06">
        <w:rPr>
          <w:rFonts w:eastAsia="Calibri" w:cs="Tahoma"/>
          <w:szCs w:val="18"/>
          <w:lang w:val="ru-RU"/>
        </w:rPr>
        <w:t xml:space="preserve"> для лицензий, предоставленных в рамках этого предложения.</w:t>
      </w:r>
    </w:p>
    <w:p w:rsidR="00C066B5" w:rsidRPr="006F5F06" w:rsidRDefault="00C066B5" w:rsidP="00C066B5">
      <w:pPr>
        <w:spacing w:line="276" w:lineRule="auto"/>
        <w:ind w:left="720"/>
        <w:rPr>
          <w:lang w:val="ru-RU"/>
        </w:rPr>
      </w:pPr>
    </w:p>
    <w:p w:rsidR="00C066B5" w:rsidRPr="006F5F06" w:rsidRDefault="00C066B5" w:rsidP="00C066B5">
      <w:pPr>
        <w:pStyle w:val="ListParagraph"/>
        <w:contextualSpacing w:val="0"/>
        <w:rPr>
          <w:lang w:val="ru-RU"/>
        </w:rPr>
      </w:pPr>
      <w:r w:rsidRPr="006F5F0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6F5F06" w:rsidRDefault="00C066B5" w:rsidP="00C066B5">
      <w:pPr>
        <w:pStyle w:val="ListParagraph"/>
        <w:contextualSpacing w:val="0"/>
        <w:rPr>
          <w:lang w:val="ru-RU"/>
        </w:rPr>
      </w:pPr>
    </w:p>
    <w:p w:rsidR="00C066B5" w:rsidRPr="00416CED" w:rsidRDefault="00C066B5" w:rsidP="00C066B5">
      <w:pPr>
        <w:pStyle w:val="ListParagraph"/>
        <w:contextualSpacing w:val="0"/>
      </w:pPr>
      <w:r w:rsidRPr="006F5F06">
        <w:rPr>
          <w:rFonts w:ascii="Tahoma" w:eastAsia="Calibri" w:hAnsi="Tahoma" w:cs="Tahoma"/>
          <w:sz w:val="18"/>
          <w:szCs w:val="18"/>
          <w:lang w:val="ru-RU"/>
        </w:rPr>
        <w:t xml:space="preserve">Для каждой Соответствующей лицензии, приобретенной в рамках Подписки </w:t>
      </w:r>
      <w:r w:rsidRPr="00416CED">
        <w:rPr>
          <w:rFonts w:ascii="Tahoma" w:eastAsia="Calibri" w:hAnsi="Tahoma" w:cs="Tahoma"/>
          <w:sz w:val="18"/>
          <w:szCs w:val="18"/>
        </w:rPr>
        <w:t>Open</w:t>
      </w:r>
      <w:r w:rsidRPr="006F5F06">
        <w:rPr>
          <w:rFonts w:ascii="Tahoma" w:eastAsia="Calibri" w:hAnsi="Tahoma" w:cs="Tahoma"/>
          <w:sz w:val="18"/>
          <w:szCs w:val="18"/>
          <w:lang w:val="ru-RU"/>
        </w:rPr>
        <w:t xml:space="preserve"> </w:t>
      </w:r>
      <w:r w:rsidRPr="00416CED">
        <w:rPr>
          <w:rFonts w:ascii="Tahoma" w:eastAsia="Calibri" w:hAnsi="Tahoma" w:cs="Tahoma"/>
          <w:sz w:val="18"/>
          <w:szCs w:val="18"/>
        </w:rPr>
        <w:t>Value</w:t>
      </w:r>
      <w:r w:rsidRPr="006F5F06">
        <w:rPr>
          <w:rFonts w:ascii="Tahoma" w:eastAsia="Calibri" w:hAnsi="Tahoma" w:cs="Tahoma"/>
          <w:sz w:val="18"/>
          <w:szCs w:val="18"/>
          <w:lang w:val="ru-RU"/>
        </w:rPr>
        <w:t xml:space="preserve">, клиент может приобрести одну лицензию </w:t>
      </w:r>
      <w:r w:rsidRPr="00416CED">
        <w:rPr>
          <w:rFonts w:ascii="Tahoma" w:eastAsia="Calibri" w:hAnsi="Tahoma" w:cs="Tahoma"/>
          <w:sz w:val="18"/>
          <w:szCs w:val="18"/>
        </w:rPr>
        <w:t>SBS 2011 Premium Add-on или:</w:t>
      </w:r>
    </w:p>
    <w:p w:rsidR="00C066B5" w:rsidRPr="00416CED" w:rsidRDefault="00C066B5" w:rsidP="00C066B5">
      <w:pPr>
        <w:pStyle w:val="ListParagraph"/>
        <w:contextualSpacing w:val="0"/>
      </w:pPr>
    </w:p>
    <w:p w:rsidR="00C066B5" w:rsidRPr="006F5F06" w:rsidRDefault="00C066B5" w:rsidP="00C066B5">
      <w:pPr>
        <w:pStyle w:val="ListParagraph"/>
        <w:numPr>
          <w:ilvl w:val="1"/>
          <w:numId w:val="100"/>
        </w:numPr>
        <w:tabs>
          <w:tab w:val="clear" w:pos="1440"/>
        </w:tabs>
        <w:spacing w:after="60"/>
        <w:contextualSpacing w:val="0"/>
        <w:rPr>
          <w:lang w:val="ru-RU"/>
        </w:rPr>
      </w:pPr>
      <w:r w:rsidRPr="006F5F06">
        <w:rPr>
          <w:rFonts w:ascii="Tahoma" w:eastAsia="Calibri" w:hAnsi="Tahoma" w:cs="Tahoma"/>
          <w:sz w:val="18"/>
          <w:szCs w:val="18"/>
          <w:lang w:val="ru-RU"/>
        </w:rPr>
        <w:t xml:space="preserve">по одной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и </w:t>
      </w:r>
      <w:r w:rsidRPr="00416CED">
        <w:rPr>
          <w:rFonts w:ascii="Tahoma" w:eastAsia="Calibri" w:hAnsi="Tahoma" w:cs="Tahoma"/>
          <w:sz w:val="18"/>
          <w:szCs w:val="18"/>
        </w:rPr>
        <w:t>SQL</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1 августа 2012 г. или позднее, или</w:t>
      </w:r>
    </w:p>
    <w:p w:rsidR="00C066B5" w:rsidRPr="006F5F06" w:rsidRDefault="00C066B5" w:rsidP="00C066B5">
      <w:pPr>
        <w:pStyle w:val="ListParagraph"/>
        <w:numPr>
          <w:ilvl w:val="1"/>
          <w:numId w:val="100"/>
        </w:numPr>
        <w:tabs>
          <w:tab w:val="clear" w:pos="1440"/>
        </w:tabs>
        <w:spacing w:after="60"/>
        <w:contextualSpacing w:val="0"/>
        <w:rPr>
          <w:lang w:val="ru-RU"/>
        </w:rPr>
      </w:pPr>
      <w:r w:rsidRPr="006F5F06">
        <w:rPr>
          <w:rFonts w:ascii="Tahoma" w:eastAsia="Calibri" w:hAnsi="Tahoma" w:cs="Tahoma"/>
          <w:sz w:val="18"/>
          <w:szCs w:val="18"/>
          <w:lang w:val="ru-RU"/>
        </w:rPr>
        <w:t xml:space="preserve">по одной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2008 </w:t>
      </w:r>
      <w:r w:rsidRPr="00416CED">
        <w:rPr>
          <w:rFonts w:ascii="Tahoma" w:eastAsia="Calibri" w:hAnsi="Tahoma" w:cs="Tahoma"/>
          <w:sz w:val="18"/>
          <w:szCs w:val="18"/>
        </w:rPr>
        <w:t>R</w:t>
      </w:r>
      <w:r w:rsidRPr="006F5F06">
        <w:rPr>
          <w:rFonts w:ascii="Tahoma" w:eastAsia="Calibri" w:hAnsi="Tahoma" w:cs="Tahoma"/>
          <w:sz w:val="18"/>
          <w:szCs w:val="18"/>
          <w:lang w:val="ru-RU"/>
        </w:rPr>
        <w:t xml:space="preserve">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и </w:t>
      </w:r>
      <w:r w:rsidRPr="00416CED">
        <w:rPr>
          <w:rFonts w:ascii="Tahoma" w:eastAsia="Calibri" w:hAnsi="Tahoma" w:cs="Tahoma"/>
          <w:sz w:val="18"/>
          <w:szCs w:val="18"/>
        </w:rPr>
        <w:t>SQL</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w:t>
      </w:r>
      <w:r w:rsidRPr="00416CED">
        <w:rPr>
          <w:rFonts w:ascii="Tahoma" w:eastAsia="Calibri" w:hAnsi="Tahoma" w:cs="Tahoma"/>
          <w:sz w:val="18"/>
          <w:szCs w:val="18"/>
        </w:rPr>
        <w:t>Standard</w:t>
      </w:r>
      <w:r w:rsidRPr="006F5F06">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416CED">
        <w:rPr>
          <w:rFonts w:ascii="Tahoma" w:eastAsia="Calibri" w:hAnsi="Tahoma" w:cs="Tahoma"/>
          <w:sz w:val="18"/>
          <w:szCs w:val="18"/>
        </w:rPr>
        <w:t> </w:t>
      </w:r>
      <w:r w:rsidRPr="006F5F06">
        <w:rPr>
          <w:rFonts w:ascii="Tahoma" w:eastAsia="Calibri" w:hAnsi="Tahoma" w:cs="Tahoma"/>
          <w:sz w:val="18"/>
          <w:szCs w:val="18"/>
          <w:lang w:val="ru-RU"/>
        </w:rPr>
        <w:t>г.</w:t>
      </w:r>
    </w:p>
    <w:p w:rsidR="00C066B5" w:rsidRPr="006F5F06" w:rsidRDefault="00C066B5" w:rsidP="00C066B5">
      <w:pPr>
        <w:spacing w:line="276" w:lineRule="auto"/>
        <w:ind w:left="720"/>
        <w:rPr>
          <w:lang w:val="ru-RU"/>
        </w:rPr>
      </w:pPr>
    </w:p>
    <w:p w:rsidR="00C066B5" w:rsidRPr="006F5F06" w:rsidRDefault="00C066B5" w:rsidP="00C066B5">
      <w:pPr>
        <w:spacing w:line="276" w:lineRule="auto"/>
        <w:ind w:left="72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 Standard</w:t>
      </w:r>
      <w:r w:rsidRPr="006F5F06">
        <w:rPr>
          <w:rFonts w:eastAsia="Calibri" w:cs="Tahoma"/>
          <w:szCs w:val="18"/>
          <w:lang w:val="ru-RU"/>
        </w:rPr>
        <w:t xml:space="preserve"> 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Соответствующие лицензии клиента на 2010 </w:t>
      </w:r>
      <w:r w:rsidRPr="00416CED">
        <w:rPr>
          <w:rFonts w:eastAsia="Calibri" w:cs="Tahoma"/>
          <w:szCs w:val="18"/>
        </w:rPr>
        <w:t>SBS</w:t>
      </w:r>
      <w:r w:rsidRPr="006F5F06">
        <w:rPr>
          <w:rFonts w:eastAsia="Calibri" w:cs="Tahoma"/>
          <w:szCs w:val="18"/>
          <w:lang w:val="ru-RU"/>
        </w:rPr>
        <w:t xml:space="preserve"> </w:t>
      </w:r>
      <w:r w:rsidRPr="00416CED">
        <w:rPr>
          <w:rFonts w:eastAsia="Calibri" w:cs="Tahoma"/>
          <w:szCs w:val="18"/>
        </w:rPr>
        <w:t>Premium</w:t>
      </w:r>
      <w:r w:rsidRPr="006F5F06">
        <w:rPr>
          <w:rFonts w:eastAsia="Calibri" w:cs="Tahoma"/>
          <w:szCs w:val="18"/>
          <w:lang w:val="ru-RU"/>
        </w:rPr>
        <w:t xml:space="preserve"> </w:t>
      </w:r>
      <w:r w:rsidRPr="00416CED">
        <w:rPr>
          <w:rFonts w:eastAsia="Calibri" w:cs="Tahoma"/>
          <w:szCs w:val="18"/>
        </w:rPr>
        <w:t>Add</w:t>
      </w:r>
      <w:r w:rsidRPr="006F5F06">
        <w:rPr>
          <w:rFonts w:eastAsia="Calibri" w:cs="Tahoma"/>
          <w:szCs w:val="18"/>
          <w:lang w:val="ru-RU"/>
        </w:rPr>
        <w:t>-</w:t>
      </w:r>
      <w:r w:rsidRPr="00416CED">
        <w:rPr>
          <w:rFonts w:eastAsia="Calibri" w:cs="Tahoma"/>
          <w:szCs w:val="18"/>
        </w:rPr>
        <w:t>on</w:t>
      </w:r>
      <w:r w:rsidRPr="006F5F06">
        <w:rPr>
          <w:rFonts w:eastAsia="Calibri" w:cs="Tahoma"/>
          <w:szCs w:val="18"/>
          <w:lang w:val="ru-RU"/>
        </w:rPr>
        <w:t xml:space="preserve"> больше не будут действительными.</w:t>
      </w:r>
    </w:p>
    <w:p w:rsidR="00C066B5" w:rsidRPr="006F5F06" w:rsidRDefault="00C066B5" w:rsidP="00C066B5">
      <w:pPr>
        <w:spacing w:line="276" w:lineRule="auto"/>
        <w:ind w:left="720"/>
        <w:rPr>
          <w:lang w:val="ru-RU"/>
        </w:rPr>
      </w:pPr>
    </w:p>
    <w:p w:rsidR="00C066B5" w:rsidRPr="00416CED" w:rsidRDefault="00C066B5" w:rsidP="00C066B5">
      <w:pPr>
        <w:spacing w:line="276" w:lineRule="auto"/>
        <w:ind w:left="720"/>
      </w:pPr>
      <w:r w:rsidRPr="006F5F06">
        <w:rPr>
          <w:rFonts w:eastAsia="Calibri" w:cs="Tahoma"/>
          <w:szCs w:val="18"/>
          <w:lang w:val="ru-RU"/>
        </w:rPr>
        <w:t xml:space="preserve">Для целей последующего предоставления лицензии </w:t>
      </w:r>
      <w:r w:rsidRPr="00416CED">
        <w:rPr>
          <w:rFonts w:eastAsia="Calibri" w:cs="Tahoma"/>
          <w:szCs w:val="18"/>
        </w:rPr>
        <w:t>SBS</w:t>
      </w:r>
      <w:r w:rsidRPr="006F5F06">
        <w:rPr>
          <w:rFonts w:eastAsia="Calibri" w:cs="Tahoma"/>
          <w:szCs w:val="18"/>
          <w:lang w:val="ru-RU"/>
        </w:rPr>
        <w:t xml:space="preserve"> 2011 </w:t>
      </w:r>
      <w:r w:rsidRPr="00416CED">
        <w:rPr>
          <w:rFonts w:eastAsia="Calibri" w:cs="Tahoma"/>
          <w:szCs w:val="18"/>
        </w:rPr>
        <w:t>Premium</w:t>
      </w:r>
      <w:r w:rsidRPr="006F5F06">
        <w:rPr>
          <w:rFonts w:eastAsia="Calibri" w:cs="Tahoma"/>
          <w:szCs w:val="18"/>
          <w:lang w:val="ru-RU"/>
        </w:rPr>
        <w:t xml:space="preserve"> </w:t>
      </w:r>
      <w:r w:rsidRPr="00416CED">
        <w:rPr>
          <w:rFonts w:eastAsia="Calibri" w:cs="Tahoma"/>
          <w:szCs w:val="18"/>
        </w:rPr>
        <w:t>Add</w:t>
      </w:r>
      <w:r w:rsidRPr="006F5F06">
        <w:rPr>
          <w:rFonts w:eastAsia="Calibri" w:cs="Tahoma"/>
          <w:szCs w:val="18"/>
          <w:lang w:val="ru-RU"/>
        </w:rPr>
        <w:t>-</w:t>
      </w:r>
      <w:r w:rsidRPr="00416CED">
        <w:rPr>
          <w:rFonts w:eastAsia="Calibri" w:cs="Tahoma"/>
          <w:szCs w:val="18"/>
        </w:rPr>
        <w:t>on</w:t>
      </w:r>
      <w:r w:rsidRPr="006F5F06">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eastAsia="Calibri" w:cs="Tahoma"/>
          <w:szCs w:val="18"/>
        </w:rPr>
        <w:t>Open Value Subscription или EES, также считаются Соответствующими лицензиями.</w:t>
      </w:r>
    </w:p>
    <w:p w:rsidR="00C066B5" w:rsidRPr="00416CED" w:rsidRDefault="00C066B5" w:rsidP="000F0F4D">
      <w:pPr>
        <w:ind w:left="900"/>
      </w:pPr>
    </w:p>
    <w:p w:rsidR="00E06578" w:rsidRPr="00416CED" w:rsidRDefault="00A560B6" w:rsidP="00EF2279">
      <w:pPr>
        <w:pStyle w:val="Heading2"/>
        <w:ind w:left="0"/>
      </w:pPr>
      <w:bookmarkStart w:id="1698" w:name="_124_Windows_Small"/>
      <w:bookmarkStart w:id="1699" w:name="_112_Windows_Small"/>
      <w:bookmarkStart w:id="1700" w:name="_117_Windows_Small"/>
      <w:bookmarkStart w:id="1701" w:name="_Toc336338380"/>
      <w:bookmarkStart w:id="1702" w:name="_Toc363742078"/>
      <w:bookmarkEnd w:id="1698"/>
      <w:bookmarkEnd w:id="1699"/>
      <w:bookmarkEnd w:id="1700"/>
      <w:r w:rsidRPr="00416CED">
        <w:rPr>
          <w:rFonts w:ascii="Tahoma" w:hAnsi="Tahoma" w:cs="Tahoma"/>
          <w:caps/>
          <w:color w:val="EE6000"/>
          <w:sz w:val="22"/>
          <w:szCs w:val="18"/>
          <w:vertAlign w:val="superscript"/>
        </w:rPr>
        <w:t>117</w:t>
      </w:r>
      <w:r w:rsidRPr="00416CED">
        <w:rPr>
          <w:rFonts w:ascii="Tahoma" w:hAnsi="Tahoma" w:cs="Tahoma"/>
          <w:color w:val="EE6000"/>
          <w:sz w:val="22"/>
          <w:szCs w:val="18"/>
        </w:rPr>
        <w:t xml:space="preserve"> </w:t>
      </w:r>
      <w:r w:rsidRPr="00416CED">
        <w:rPr>
          <w:rFonts w:ascii="Tahoma" w:hAnsi="Tahoma" w:cs="Tahoma"/>
          <w:color w:val="F8701C"/>
          <w:sz w:val="22"/>
          <w:szCs w:val="22"/>
        </w:rPr>
        <w:t>Windows Small Business Server (SBS) 2011 Premium Add-on CAL Suite</w:t>
      </w:r>
      <w:bookmarkEnd w:id="1701"/>
      <w:bookmarkEnd w:id="1702"/>
    </w:p>
    <w:p w:rsidR="00E06578" w:rsidRPr="00416CED" w:rsidRDefault="00E06578" w:rsidP="00910113">
      <w:pPr>
        <w:ind w:left="720"/>
      </w:pPr>
    </w:p>
    <w:p w:rsidR="00910113" w:rsidRPr="006F5F06" w:rsidRDefault="00836655" w:rsidP="00910113">
      <w:pPr>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SBS</w:t>
      </w:r>
      <w:r w:rsidRPr="006F5F06">
        <w:rPr>
          <w:b/>
          <w:color w:val="000000"/>
          <w:lang w:val="ru-RU"/>
        </w:rPr>
        <w:t xml:space="preserve"> 2011 </w:t>
      </w:r>
      <w:r w:rsidRPr="00416CED">
        <w:rPr>
          <w:b/>
          <w:color w:val="000000"/>
        </w:rPr>
        <w:t>Premium</w:t>
      </w:r>
      <w:r w:rsidRPr="006F5F06">
        <w:rPr>
          <w:b/>
          <w:color w:val="000000"/>
          <w:lang w:val="ru-RU"/>
        </w:rPr>
        <w:t xml:space="preserve"> </w:t>
      </w:r>
      <w:r w:rsidRPr="00416CED">
        <w:rPr>
          <w:b/>
          <w:color w:val="000000"/>
        </w:rPr>
        <w:t>Add</w:t>
      </w:r>
      <w:r w:rsidRPr="006F5F06">
        <w:rPr>
          <w:b/>
          <w:color w:val="000000"/>
          <w:lang w:val="ru-RU"/>
        </w:rPr>
        <w:t>-</w:t>
      </w:r>
      <w:r w:rsidRPr="00416CED">
        <w:rPr>
          <w:b/>
          <w:color w:val="000000"/>
        </w:rPr>
        <w:t>on</w:t>
      </w:r>
      <w:r w:rsidRPr="006F5F06">
        <w:rPr>
          <w:b/>
          <w:color w:val="000000"/>
          <w:lang w:val="ru-RU"/>
        </w:rPr>
        <w:t xml:space="preserve"> </w:t>
      </w:r>
      <w:r w:rsidRPr="00416CED">
        <w:rPr>
          <w:b/>
          <w:color w:val="000000"/>
        </w:rPr>
        <w:t>CAL</w:t>
      </w:r>
      <w:r w:rsidRPr="006F5F06">
        <w:rPr>
          <w:b/>
          <w:color w:val="000000"/>
          <w:lang w:val="ru-RU"/>
        </w:rPr>
        <w:t xml:space="preserve"> </w:t>
      </w:r>
      <w:r w:rsidRPr="00416CED">
        <w:rPr>
          <w:b/>
          <w:color w:val="000000"/>
        </w:rPr>
        <w:t>Suite</w:t>
      </w:r>
    </w:p>
    <w:p w:rsidR="002512D3" w:rsidRPr="006F5F06" w:rsidRDefault="00836655" w:rsidP="00003601">
      <w:pPr>
        <w:ind w:left="720"/>
        <w:rPr>
          <w:lang w:val="ru-RU"/>
        </w:rPr>
      </w:pPr>
      <w:r w:rsidRPr="006F5F06">
        <w:rPr>
          <w:lang w:val="ru-RU"/>
        </w:rPr>
        <w:t xml:space="preserve">Клиенты с покрытием </w:t>
      </w:r>
      <w:r w:rsidRPr="00416CED">
        <w:t>Software</w:t>
      </w:r>
      <w:r w:rsidRPr="006F5F06">
        <w:rPr>
          <w:lang w:val="ru-RU"/>
        </w:rPr>
        <w:t xml:space="preserve"> </w:t>
      </w:r>
      <w:r w:rsidRPr="00416CED">
        <w:t>Assurance</w:t>
      </w:r>
      <w:r w:rsidRPr="006F5F06">
        <w:rPr>
          <w:lang w:val="ru-RU"/>
        </w:rPr>
        <w:t xml:space="preserve"> для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w:t>
      </w:r>
      <w:r w:rsidRPr="00416CED">
        <w:t>CAL</w:t>
      </w:r>
      <w:r w:rsidRPr="006F5F06">
        <w:rPr>
          <w:lang w:val="ru-RU"/>
        </w:rPr>
        <w:t xml:space="preserve"> </w:t>
      </w:r>
      <w:r w:rsidRPr="00416CED">
        <w:t>Suite</w:t>
      </w:r>
      <w:r w:rsidRPr="006F5F06">
        <w:rPr>
          <w:lang w:val="ru-RU"/>
        </w:rPr>
        <w:t xml:space="preserve"> («Соответствующие клиентские лицензии») имеют право на доступ к программному обеспечению </w:t>
      </w:r>
      <w:r w:rsidRPr="00416CED">
        <w:t>Windows</w:t>
      </w:r>
      <w:r w:rsidRPr="006F5F06">
        <w:rPr>
          <w:lang w:val="ru-RU"/>
        </w:rPr>
        <w:t xml:space="preserve"> </w:t>
      </w:r>
      <w:r w:rsidRPr="00416CED">
        <w:t>Server</w:t>
      </w:r>
      <w:r w:rsidRPr="006F5F06">
        <w:rPr>
          <w:lang w:val="ru-RU"/>
        </w:rPr>
        <w:t xml:space="preserve"> </w:t>
      </w:r>
      <w:r w:rsidRPr="00416CED">
        <w:t>Standard</w:t>
      </w:r>
      <w:r w:rsidRPr="006F5F06">
        <w:rPr>
          <w:lang w:val="ru-RU"/>
        </w:rPr>
        <w:t xml:space="preserve"> и </w:t>
      </w:r>
      <w:r w:rsidRPr="00416CED">
        <w:t>SQL</w:t>
      </w:r>
      <w:r w:rsidRPr="006F5F06">
        <w:rPr>
          <w:lang w:val="ru-RU"/>
        </w:rPr>
        <w:t xml:space="preserve"> </w:t>
      </w:r>
      <w:r w:rsidRPr="00416CED">
        <w:t>Server</w:t>
      </w:r>
      <w:r w:rsidRPr="006F5F06">
        <w:rPr>
          <w:lang w:val="ru-RU"/>
        </w:rPr>
        <w:t xml:space="preserve"> 2012 </w:t>
      </w:r>
      <w:r w:rsidRPr="00416CED">
        <w:t>Standard</w:t>
      </w:r>
      <w:r w:rsidRPr="006F5F06">
        <w:rPr>
          <w:lang w:val="ru-RU"/>
        </w:rPr>
        <w:t>.</w:t>
      </w:r>
      <w:r w:rsidR="00FA2C82" w:rsidRPr="006F5F06">
        <w:rPr>
          <w:lang w:val="ru-RU"/>
        </w:rPr>
        <w:t xml:space="preserve"> </w:t>
      </w:r>
      <w:r w:rsidRPr="006F5F06">
        <w:rPr>
          <w:lang w:val="ru-RU"/>
        </w:rPr>
        <w:t xml:space="preserve">Для каждой соответствующей лицензии </w:t>
      </w:r>
      <w:r w:rsidRPr="00416CED">
        <w:t>SBS</w:t>
      </w:r>
      <w:r w:rsidRPr="006F5F06">
        <w:rPr>
          <w:lang w:val="ru-RU"/>
        </w:rPr>
        <w:t xml:space="preserve"> 2011 </w:t>
      </w:r>
      <w:r w:rsidRPr="00416CED">
        <w:t>Premium</w:t>
      </w:r>
      <w:r w:rsidRPr="006F5F06">
        <w:rPr>
          <w:lang w:val="ru-RU"/>
        </w:rPr>
        <w:t xml:space="preserve"> </w:t>
      </w:r>
      <w:r w:rsidRPr="00416CED">
        <w:t>Add</w:t>
      </w:r>
      <w:r w:rsidRPr="006F5F06">
        <w:rPr>
          <w:lang w:val="ru-RU"/>
        </w:rPr>
        <w:t>-</w:t>
      </w:r>
      <w:r w:rsidRPr="00416CED">
        <w:t>on</w:t>
      </w:r>
      <w:r w:rsidRPr="006F5F06">
        <w:rPr>
          <w:lang w:val="ru-RU"/>
        </w:rPr>
        <w:t xml:space="preserve"> </w:t>
      </w:r>
      <w:r w:rsidRPr="00416CED">
        <w:t>CAL</w:t>
      </w:r>
      <w:r w:rsidRPr="006F5F06">
        <w:rPr>
          <w:lang w:val="ru-RU"/>
        </w:rPr>
        <w:t xml:space="preserve"> </w:t>
      </w:r>
      <w:r w:rsidRPr="00416CED">
        <w:t>Suite</w:t>
      </w:r>
      <w:r w:rsidRPr="006F5F06">
        <w:rPr>
          <w:lang w:val="ru-RU"/>
        </w:rPr>
        <w:t xml:space="preserve">, имеющейся у клиента на 1 августа 2012 г., подразумевается, что у клиента имеется одна лицензия </w:t>
      </w:r>
      <w:r w:rsidRPr="00416CED">
        <w:t>Windows</w:t>
      </w:r>
      <w:r w:rsidRPr="006F5F06">
        <w:rPr>
          <w:lang w:val="ru-RU"/>
        </w:rPr>
        <w:t xml:space="preserve"> </w:t>
      </w:r>
      <w:r w:rsidRPr="00416CED">
        <w:t>Server</w:t>
      </w:r>
      <w:r w:rsidRPr="006F5F06">
        <w:rPr>
          <w:lang w:val="ru-RU"/>
        </w:rPr>
        <w:t xml:space="preserve"> 2012 </w:t>
      </w:r>
      <w:r w:rsidRPr="00416CED">
        <w:t>CAL</w:t>
      </w:r>
      <w:r w:rsidRPr="006F5F06">
        <w:rPr>
          <w:lang w:val="ru-RU"/>
        </w:rPr>
        <w:t xml:space="preserve"> и одна лицензия </w:t>
      </w:r>
      <w:r w:rsidRPr="00416CED">
        <w:t>SQL</w:t>
      </w:r>
      <w:r w:rsidRPr="006F5F06">
        <w:rPr>
          <w:lang w:val="ru-RU"/>
        </w:rPr>
        <w:t xml:space="preserve"> </w:t>
      </w:r>
      <w:r w:rsidRPr="00416CED">
        <w:t>Server</w:t>
      </w:r>
      <w:r w:rsidRPr="006F5F06">
        <w:rPr>
          <w:lang w:val="ru-RU"/>
        </w:rPr>
        <w:t xml:space="preserve"> 2012 </w:t>
      </w:r>
      <w:r w:rsidRPr="00416CED">
        <w:t>CAL</w:t>
      </w:r>
      <w:r w:rsidRPr="006F5F06">
        <w:rPr>
          <w:lang w:val="ru-RU"/>
        </w:rPr>
        <w:t xml:space="preserve"> с покрытием </w:t>
      </w:r>
      <w:r w:rsidRPr="00416CED">
        <w:t>Software</w:t>
      </w:r>
      <w:r w:rsidRPr="006F5F06">
        <w:rPr>
          <w:lang w:val="ru-RU"/>
        </w:rPr>
        <w:t xml:space="preserve"> </w:t>
      </w:r>
      <w:r w:rsidRPr="00416CED">
        <w:t>Assurance</w:t>
      </w:r>
      <w:r w:rsidRPr="006F5F06">
        <w:rPr>
          <w:lang w:val="ru-RU"/>
        </w:rPr>
        <w:t xml:space="preserve">. </w:t>
      </w:r>
      <w:r w:rsidRPr="006F5F06">
        <w:rPr>
          <w:rFonts w:eastAsia="Calibri" w:cs="Tahoma"/>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416CED">
        <w:rPr>
          <w:rFonts w:eastAsia="Calibri" w:cs="Tahoma"/>
          <w:szCs w:val="18"/>
        </w:rPr>
        <w:t>CAL</w:t>
      </w:r>
      <w:r w:rsidRPr="006F5F06">
        <w:rPr>
          <w:rFonts w:eastAsia="Calibri" w:cs="Tahoma"/>
          <w:szCs w:val="18"/>
          <w:lang w:val="ru-RU"/>
        </w:rPr>
        <w:t xml:space="preserve">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836655" w:rsidRPr="006F5F06" w:rsidRDefault="00836655" w:rsidP="00910113">
      <w:pPr>
        <w:ind w:left="720"/>
        <w:rPr>
          <w:lang w:val="ru-RU"/>
        </w:rPr>
      </w:pPr>
    </w:p>
    <w:p w:rsidR="00910113" w:rsidRPr="006F5F06" w:rsidRDefault="00910113" w:rsidP="009101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16CED"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CED" w:rsidRDefault="00836655" w:rsidP="000A5032">
            <w:pPr>
              <w:spacing w:after="200" w:line="276" w:lineRule="auto"/>
              <w:rPr>
                <w:rFonts w:eastAsia="Calibri" w:cs="Tahoma"/>
                <w:szCs w:val="18"/>
              </w:rPr>
            </w:pPr>
            <w:r w:rsidRPr="00416CED">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16CED" w:rsidRDefault="00836655" w:rsidP="000A5032">
            <w:pPr>
              <w:spacing w:after="200" w:line="276" w:lineRule="auto"/>
              <w:rPr>
                <w:rFonts w:eastAsia="Calibri" w:cs="Tahoma"/>
                <w:szCs w:val="18"/>
              </w:rPr>
            </w:pPr>
            <w:r w:rsidRPr="00416CED">
              <w:rPr>
                <w:b/>
                <w:color w:val="000000"/>
              </w:rPr>
              <w:t>Предоставление лицензии</w:t>
            </w:r>
          </w:p>
        </w:tc>
      </w:tr>
      <w:tr w:rsidR="00836655" w:rsidRPr="00416CE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102A5D">
            <w:pPr>
              <w:spacing w:line="276" w:lineRule="auto"/>
              <w:rPr>
                <w:rFonts w:eastAsia="Calibri" w:cs="Tahoma"/>
                <w:szCs w:val="18"/>
              </w:rPr>
            </w:pPr>
            <w:r w:rsidRPr="00416CED">
              <w:rPr>
                <w:rFonts w:eastAsia="Calibri" w:cs="Tahoma"/>
                <w:szCs w:val="18"/>
              </w:rPr>
              <w:t>SBS 2011 Premium Add-on CAL Suite с покрытием Software Assurance по 31 июля</w:t>
            </w:r>
            <w:r w:rsidR="00102A5D">
              <w:rPr>
                <w:rFonts w:eastAsia="Calibri" w:cs="Tahoma"/>
                <w:szCs w:val="18"/>
              </w:rPr>
              <w:t> </w:t>
            </w:r>
            <w:r w:rsidRPr="00416CED">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CA14C9">
            <w:pPr>
              <w:spacing w:line="276" w:lineRule="auto"/>
            </w:pPr>
            <w:r w:rsidRPr="00416CED">
              <w:rPr>
                <w:rFonts w:eastAsia="Calibri" w:cs="Tahoma"/>
                <w:szCs w:val="18"/>
              </w:rPr>
              <w:t>Windows Server 2008 R2 CAL</w:t>
            </w:r>
          </w:p>
          <w:p w:rsidR="00836655" w:rsidRPr="00416CED" w:rsidRDefault="00836655" w:rsidP="00CA14C9">
            <w:pPr>
              <w:spacing w:line="276" w:lineRule="auto"/>
              <w:rPr>
                <w:rFonts w:eastAsia="Calibri" w:cs="Tahoma"/>
                <w:szCs w:val="18"/>
              </w:rPr>
            </w:pPr>
            <w:r w:rsidRPr="00416CED">
              <w:rPr>
                <w:rFonts w:eastAsia="Calibri" w:cs="Tahoma"/>
                <w:szCs w:val="18"/>
              </w:rPr>
              <w:t>SQL Server 2012 CAL</w:t>
            </w:r>
          </w:p>
        </w:tc>
      </w:tr>
      <w:tr w:rsidR="00836655" w:rsidRPr="00416CED"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102A5D">
            <w:pPr>
              <w:spacing w:line="276" w:lineRule="auto"/>
              <w:rPr>
                <w:rFonts w:eastAsia="Calibri" w:cs="Tahoma"/>
                <w:szCs w:val="18"/>
              </w:rPr>
            </w:pPr>
            <w:r w:rsidRPr="00416CED">
              <w:rPr>
                <w:rFonts w:eastAsia="Calibri" w:cs="Tahoma"/>
                <w:szCs w:val="18"/>
              </w:rPr>
              <w:t>SBS 2011 Premium Add-on CAL Suite с</w:t>
            </w:r>
            <w:r w:rsidR="00102A5D">
              <w:rPr>
                <w:rFonts w:eastAsia="Calibri" w:cs="Tahoma"/>
                <w:szCs w:val="18"/>
              </w:rPr>
              <w:t> </w:t>
            </w:r>
            <w:r w:rsidRPr="00416CED">
              <w:rPr>
                <w:rFonts w:eastAsia="Calibri" w:cs="Tahoma"/>
                <w:szCs w:val="18"/>
              </w:rPr>
              <w:t xml:space="preserve">покрытием Software Assurance, действующим на 1 августа 2012 г. </w:t>
            </w:r>
            <w:r w:rsidR="00102A5D" w:rsidRPr="00416CED">
              <w:rPr>
                <w:rFonts w:eastAsia="Calibri" w:cs="Tahoma"/>
                <w:szCs w:val="18"/>
              </w:rPr>
              <w:t>И</w:t>
            </w:r>
            <w:r w:rsidRPr="00416CED">
              <w:rPr>
                <w:rFonts w:eastAsia="Calibri" w:cs="Tahoma"/>
                <w:szCs w:val="18"/>
              </w:rPr>
              <w:t>ли</w:t>
            </w:r>
            <w:r w:rsidR="00102A5D">
              <w:rPr>
                <w:rFonts w:eastAsia="Calibri" w:cs="Tahoma"/>
                <w:szCs w:val="18"/>
              </w:rPr>
              <w:t> </w:t>
            </w:r>
            <w:r w:rsidRPr="00416CED">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16CED" w:rsidRDefault="00836655" w:rsidP="00CA14C9">
            <w:pPr>
              <w:spacing w:line="276" w:lineRule="auto"/>
            </w:pPr>
            <w:r w:rsidRPr="00416CED">
              <w:rPr>
                <w:rFonts w:eastAsia="Calibri" w:cs="Tahoma"/>
                <w:szCs w:val="18"/>
              </w:rPr>
              <w:t>Windows Server 2012 CAL с Software Assurance</w:t>
            </w:r>
          </w:p>
          <w:p w:rsidR="00836655" w:rsidRPr="00416CED" w:rsidRDefault="00836655" w:rsidP="00CA14C9">
            <w:pPr>
              <w:spacing w:line="276" w:lineRule="auto"/>
              <w:rPr>
                <w:rFonts w:eastAsia="Calibri" w:cs="Tahoma"/>
                <w:szCs w:val="18"/>
              </w:rPr>
            </w:pPr>
            <w:r w:rsidRPr="00416CED">
              <w:rPr>
                <w:rFonts w:eastAsia="Calibri" w:cs="Tahoma"/>
                <w:szCs w:val="18"/>
              </w:rPr>
              <w:t>SQL Server 2012 CAL с Software Assurance</w:t>
            </w:r>
          </w:p>
        </w:tc>
      </w:tr>
    </w:tbl>
    <w:p w:rsidR="00836655" w:rsidRPr="00416CED" w:rsidRDefault="00836655" w:rsidP="00910113">
      <w:r w:rsidRPr="00416CED">
        <w:rPr>
          <w:rFonts w:eastAsia="Calibri" w:cs="Tahoma"/>
          <w:szCs w:val="18"/>
        </w:rPr>
        <w:t xml:space="preserve"> </w:t>
      </w:r>
    </w:p>
    <w:p w:rsidR="00836655" w:rsidRPr="006F5F06" w:rsidRDefault="00836655" w:rsidP="00910113">
      <w:pPr>
        <w:pStyle w:val="ListParagraph"/>
        <w:contextualSpacing w:val="0"/>
        <w:rPr>
          <w:lang w:val="ru-RU"/>
        </w:rPr>
      </w:pPr>
      <w:r w:rsidRPr="006F5F06">
        <w:rPr>
          <w:rFonts w:ascii="Tahoma" w:eastAsia="Calibri" w:hAnsi="Tahoma" w:cs="Tahoma"/>
          <w:sz w:val="18"/>
          <w:szCs w:val="18"/>
          <w:lang w:val="ru-RU"/>
        </w:rPr>
        <w:t xml:space="preserve">Срок действия покрытия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клиентских лицензий, предоставленных в рамках этого предложения.</w:t>
      </w:r>
      <w:r w:rsidR="00FA2C82" w:rsidRPr="006F5F06">
        <w:rPr>
          <w:rFonts w:ascii="Tahoma" w:eastAsia="Calibri" w:hAnsi="Tahoma" w:cs="Tahoma"/>
          <w:sz w:val="18"/>
          <w:szCs w:val="18"/>
          <w:lang w:val="ru-RU"/>
        </w:rPr>
        <w:t xml:space="preserve"> </w:t>
      </w:r>
      <w:r w:rsidRPr="006F5F06">
        <w:rPr>
          <w:rFonts w:ascii="Tahoma" w:eastAsia="Calibri" w:hAnsi="Tahoma" w:cs="Tahoma"/>
          <w:sz w:val="18"/>
          <w:szCs w:val="18"/>
          <w:lang w:val="ru-RU"/>
        </w:rPr>
        <w:t xml:space="preserve">Клиенты с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 xml:space="preserve"> для клиентских лицензий, предоставленных в рамках этого предложения.</w:t>
      </w:r>
    </w:p>
    <w:p w:rsidR="00910113" w:rsidRPr="006F5F06" w:rsidRDefault="00910113" w:rsidP="00910113">
      <w:pPr>
        <w:pStyle w:val="ListParagraph"/>
        <w:contextualSpacing w:val="0"/>
        <w:rPr>
          <w:lang w:val="ru-RU"/>
        </w:rPr>
      </w:pPr>
    </w:p>
    <w:p w:rsidR="00836655" w:rsidRPr="006F5F06" w:rsidRDefault="00836655" w:rsidP="00910113">
      <w:pPr>
        <w:pStyle w:val="ListParagraph"/>
        <w:contextualSpacing w:val="0"/>
        <w:rPr>
          <w:lang w:val="ru-RU"/>
        </w:rPr>
      </w:pPr>
      <w:r w:rsidRPr="006F5F06">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rsidR="00910113" w:rsidRPr="006F5F06" w:rsidRDefault="00910113" w:rsidP="00910113">
      <w:pPr>
        <w:pStyle w:val="ListParagraph"/>
        <w:contextualSpacing w:val="0"/>
        <w:rPr>
          <w:lang w:val="ru-RU"/>
        </w:rPr>
      </w:pPr>
    </w:p>
    <w:p w:rsidR="00836655" w:rsidRPr="00416CED" w:rsidRDefault="00836655" w:rsidP="00910113">
      <w:pPr>
        <w:pStyle w:val="ListParagraph"/>
        <w:contextualSpacing w:val="0"/>
      </w:pPr>
      <w:r w:rsidRPr="006F5F06">
        <w:rPr>
          <w:rFonts w:ascii="Tahoma" w:eastAsia="Calibri" w:hAnsi="Tahoma" w:cs="Tahoma"/>
          <w:sz w:val="18"/>
          <w:szCs w:val="18"/>
          <w:lang w:val="ru-RU"/>
        </w:rPr>
        <w:t>Для каждой</w:t>
      </w:r>
      <w:r w:rsidRPr="00416CED">
        <w:rPr>
          <w:rFonts w:ascii="Tahoma" w:eastAsia="Calibri" w:hAnsi="Tahoma" w:cs="Tahoma"/>
          <w:sz w:val="18"/>
          <w:szCs w:val="18"/>
        </w:rPr>
        <w:t> </w:t>
      </w:r>
      <w:r w:rsidRPr="006F5F06">
        <w:rPr>
          <w:rFonts w:ascii="Tahoma" w:eastAsia="Calibri" w:hAnsi="Tahoma" w:cs="Tahoma"/>
          <w:sz w:val="18"/>
          <w:szCs w:val="18"/>
          <w:lang w:val="ru-RU"/>
        </w:rPr>
        <w:t xml:space="preserve">Соответствующей клиентской лицензии, приобретенной в рамках Подписки </w:t>
      </w:r>
      <w:r w:rsidRPr="00416CED">
        <w:rPr>
          <w:rFonts w:ascii="Tahoma" w:eastAsia="Calibri" w:hAnsi="Tahoma" w:cs="Tahoma"/>
          <w:sz w:val="18"/>
          <w:szCs w:val="18"/>
        </w:rPr>
        <w:t>Open</w:t>
      </w:r>
      <w:r w:rsidRPr="006F5F06">
        <w:rPr>
          <w:rFonts w:ascii="Tahoma" w:eastAsia="Calibri" w:hAnsi="Tahoma" w:cs="Tahoma"/>
          <w:sz w:val="18"/>
          <w:szCs w:val="18"/>
          <w:lang w:val="ru-RU"/>
        </w:rPr>
        <w:t xml:space="preserve"> </w:t>
      </w:r>
      <w:r w:rsidRPr="00416CED">
        <w:rPr>
          <w:rFonts w:ascii="Tahoma" w:eastAsia="Calibri" w:hAnsi="Tahoma" w:cs="Tahoma"/>
          <w:sz w:val="18"/>
          <w:szCs w:val="18"/>
        </w:rPr>
        <w:t>Value</w:t>
      </w:r>
      <w:r w:rsidRPr="006F5F06">
        <w:rPr>
          <w:rFonts w:ascii="Tahoma" w:eastAsia="Calibri" w:hAnsi="Tahoma" w:cs="Tahoma"/>
          <w:sz w:val="18"/>
          <w:szCs w:val="18"/>
          <w:lang w:val="ru-RU"/>
        </w:rPr>
        <w:t xml:space="preserve">, клиент может приобрести одну лицензию </w:t>
      </w:r>
      <w:r w:rsidRPr="00416CED">
        <w:rPr>
          <w:rFonts w:ascii="Tahoma" w:eastAsia="Calibri" w:hAnsi="Tahoma" w:cs="Tahoma"/>
          <w:sz w:val="18"/>
          <w:szCs w:val="18"/>
        </w:rPr>
        <w:t>SBS 2011 Premium Add-on CAL Suite или:</w:t>
      </w:r>
    </w:p>
    <w:p w:rsidR="00910113" w:rsidRPr="00416CED" w:rsidRDefault="00910113" w:rsidP="00910113">
      <w:pPr>
        <w:pStyle w:val="ListParagraph"/>
        <w:contextualSpacing w:val="0"/>
      </w:pPr>
    </w:p>
    <w:p w:rsidR="00836655" w:rsidRPr="006F5F06" w:rsidRDefault="00836655" w:rsidP="00346F4B">
      <w:pPr>
        <w:pStyle w:val="ListParagraph"/>
        <w:numPr>
          <w:ilvl w:val="1"/>
          <w:numId w:val="100"/>
        </w:numPr>
        <w:tabs>
          <w:tab w:val="clear" w:pos="1440"/>
        </w:tabs>
        <w:spacing w:after="60"/>
        <w:ind w:hanging="274"/>
        <w:contextualSpacing w:val="0"/>
        <w:rPr>
          <w:lang w:val="ru-RU"/>
        </w:rPr>
      </w:pPr>
      <w:r w:rsidRPr="006F5F06">
        <w:rPr>
          <w:rFonts w:ascii="Tahoma" w:eastAsia="Calibri" w:hAnsi="Tahoma" w:cs="Tahoma"/>
          <w:sz w:val="18"/>
          <w:szCs w:val="18"/>
          <w:lang w:val="ru-RU"/>
        </w:rPr>
        <w:t xml:space="preserve">по одной клиентской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и </w:t>
      </w:r>
      <w:r w:rsidRPr="00416CED">
        <w:rPr>
          <w:rFonts w:ascii="Tahoma" w:eastAsia="Calibri" w:hAnsi="Tahoma" w:cs="Tahoma"/>
          <w:sz w:val="18"/>
          <w:szCs w:val="18"/>
        </w:rPr>
        <w:t>SQL</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для соглашений, истекающих 1 августа 2012 г. или позднее, и</w:t>
      </w:r>
    </w:p>
    <w:p w:rsidR="00836655" w:rsidRPr="006F5F06" w:rsidRDefault="00836655" w:rsidP="00346F4B">
      <w:pPr>
        <w:pStyle w:val="ListParagraph"/>
        <w:numPr>
          <w:ilvl w:val="1"/>
          <w:numId w:val="100"/>
        </w:numPr>
        <w:tabs>
          <w:tab w:val="clear" w:pos="1440"/>
        </w:tabs>
        <w:spacing w:after="60"/>
        <w:ind w:hanging="274"/>
        <w:contextualSpacing w:val="0"/>
        <w:rPr>
          <w:lang w:val="ru-RU"/>
        </w:rPr>
      </w:pPr>
      <w:r w:rsidRPr="006F5F06">
        <w:rPr>
          <w:rFonts w:ascii="Tahoma" w:eastAsia="Calibri" w:hAnsi="Tahoma" w:cs="Tahoma"/>
          <w:sz w:val="18"/>
          <w:szCs w:val="18"/>
          <w:lang w:val="ru-RU"/>
        </w:rPr>
        <w:t>по</w:t>
      </w:r>
      <w:r w:rsidRPr="00416CED">
        <w:rPr>
          <w:rFonts w:ascii="Tahoma" w:eastAsia="Calibri" w:hAnsi="Tahoma" w:cs="Tahoma"/>
          <w:sz w:val="18"/>
          <w:szCs w:val="18"/>
        </w:rPr>
        <w:t> </w:t>
      </w:r>
      <w:r w:rsidRPr="006F5F06">
        <w:rPr>
          <w:rFonts w:ascii="Tahoma" w:eastAsia="Calibri" w:hAnsi="Tahoma" w:cs="Tahoma"/>
          <w:sz w:val="18"/>
          <w:szCs w:val="18"/>
          <w:lang w:val="ru-RU"/>
        </w:rPr>
        <w:t xml:space="preserve">одной клиентской лицензии для </w:t>
      </w:r>
      <w:r w:rsidRPr="00416CED">
        <w:rPr>
          <w:rFonts w:ascii="Tahoma" w:eastAsia="Calibri" w:hAnsi="Tahoma" w:cs="Tahoma"/>
          <w:sz w:val="18"/>
          <w:szCs w:val="18"/>
        </w:rPr>
        <w:t>Windows</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2008 и </w:t>
      </w:r>
      <w:r w:rsidRPr="00416CED">
        <w:rPr>
          <w:rFonts w:ascii="Tahoma" w:eastAsia="Calibri" w:hAnsi="Tahoma" w:cs="Tahoma"/>
          <w:sz w:val="18"/>
          <w:szCs w:val="18"/>
        </w:rPr>
        <w:t>SQL</w:t>
      </w:r>
      <w:r w:rsidRPr="006F5F06">
        <w:rPr>
          <w:rFonts w:ascii="Tahoma" w:eastAsia="Calibri" w:hAnsi="Tahoma" w:cs="Tahoma"/>
          <w:sz w:val="18"/>
          <w:szCs w:val="18"/>
          <w:lang w:val="ru-RU"/>
        </w:rPr>
        <w:t xml:space="preserve"> </w:t>
      </w:r>
      <w:r w:rsidRPr="00416CED">
        <w:rPr>
          <w:rFonts w:ascii="Tahoma" w:eastAsia="Calibri" w:hAnsi="Tahoma" w:cs="Tahoma"/>
          <w:sz w:val="18"/>
          <w:szCs w:val="18"/>
        </w:rPr>
        <w:t>Server</w:t>
      </w:r>
      <w:r w:rsidRPr="006F5F06">
        <w:rPr>
          <w:rFonts w:ascii="Tahoma" w:eastAsia="Calibri" w:hAnsi="Tahoma" w:cs="Tahoma"/>
          <w:sz w:val="18"/>
          <w:szCs w:val="18"/>
          <w:lang w:val="ru-RU"/>
        </w:rPr>
        <w:t xml:space="preserve"> 2012 для соглашений, истекающих в июле 2012 г.</w:t>
      </w:r>
    </w:p>
    <w:p w:rsidR="00910113" w:rsidRPr="006F5F06" w:rsidRDefault="00910113" w:rsidP="00910113">
      <w:pPr>
        <w:pStyle w:val="ListParagraph"/>
        <w:ind w:left="1800"/>
        <w:contextualSpacing w:val="0"/>
        <w:rPr>
          <w:lang w:val="ru-RU"/>
        </w:rPr>
      </w:pPr>
    </w:p>
    <w:p w:rsidR="00836655" w:rsidRPr="006F5F06" w:rsidRDefault="00836655" w:rsidP="00910113">
      <w:pPr>
        <w:ind w:left="720"/>
        <w:rPr>
          <w:lang w:val="ru-RU"/>
        </w:rPr>
      </w:pPr>
      <w:r w:rsidRPr="006F5F06">
        <w:rPr>
          <w:rFonts w:eastAsia="Calibri" w:cs="Tahoma"/>
          <w:szCs w:val="18"/>
          <w:lang w:val="ru-RU"/>
        </w:rPr>
        <w:t>При</w:t>
      </w:r>
      <w:r w:rsidRPr="00416CED">
        <w:rPr>
          <w:rFonts w:eastAsia="Calibri" w:cs="Tahoma"/>
          <w:szCs w:val="18"/>
        </w:rPr>
        <w:t> </w:t>
      </w:r>
      <w:r w:rsidRPr="006F5F06">
        <w:rPr>
          <w:rFonts w:eastAsia="Calibri" w:cs="Tahoma"/>
          <w:szCs w:val="18"/>
          <w:lang w:val="ru-RU"/>
        </w:rPr>
        <w:t xml:space="preserve">использовании клиентских лицензий на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и </w:t>
      </w:r>
      <w:r w:rsidRPr="00416CED">
        <w:rPr>
          <w:rFonts w:eastAsia="Calibri" w:cs="Tahoma"/>
          <w:szCs w:val="18"/>
        </w:rPr>
        <w:t>SQL</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416CED">
        <w:rPr>
          <w:rFonts w:eastAsia="Calibri" w:cs="Tahoma"/>
          <w:szCs w:val="18"/>
        </w:rPr>
        <w:t>SBS</w:t>
      </w:r>
      <w:r w:rsidRPr="006F5F06">
        <w:rPr>
          <w:rFonts w:eastAsia="Calibri" w:cs="Tahoma"/>
          <w:szCs w:val="18"/>
          <w:lang w:val="ru-RU"/>
        </w:rPr>
        <w:t xml:space="preserve"> </w:t>
      </w:r>
      <w:r w:rsidRPr="00416CED">
        <w:rPr>
          <w:rFonts w:eastAsia="Calibri" w:cs="Tahoma"/>
          <w:szCs w:val="18"/>
        </w:rPr>
        <w:t>Premium</w:t>
      </w:r>
      <w:r w:rsidRPr="006F5F06">
        <w:rPr>
          <w:rFonts w:eastAsia="Calibri" w:cs="Tahoma"/>
          <w:szCs w:val="18"/>
          <w:lang w:val="ru-RU"/>
        </w:rPr>
        <w:t xml:space="preserve"> </w:t>
      </w:r>
      <w:r w:rsidRPr="00416CED">
        <w:rPr>
          <w:rFonts w:eastAsia="Calibri" w:cs="Tahoma"/>
          <w:szCs w:val="18"/>
        </w:rPr>
        <w:t>Add</w:t>
      </w:r>
      <w:r w:rsidRPr="006F5F06">
        <w:rPr>
          <w:rFonts w:eastAsia="Calibri" w:cs="Tahoma"/>
          <w:szCs w:val="18"/>
          <w:lang w:val="ru-RU"/>
        </w:rPr>
        <w:t>-</w:t>
      </w:r>
      <w:r w:rsidRPr="00416CED">
        <w:rPr>
          <w:rFonts w:eastAsia="Calibri" w:cs="Tahoma"/>
          <w:szCs w:val="18"/>
        </w:rPr>
        <w:t>on</w:t>
      </w:r>
      <w:r w:rsidRPr="006F5F06">
        <w:rPr>
          <w:rFonts w:eastAsia="Calibri" w:cs="Tahoma"/>
          <w:szCs w:val="18"/>
          <w:lang w:val="ru-RU"/>
        </w:rPr>
        <w:t xml:space="preserve"> больше не будут действительными.</w:t>
      </w:r>
    </w:p>
    <w:p w:rsidR="00910113" w:rsidRPr="006F5F06" w:rsidRDefault="00910113" w:rsidP="00910113">
      <w:pPr>
        <w:ind w:left="720"/>
        <w:rPr>
          <w:lang w:val="ru-RU"/>
        </w:rPr>
      </w:pPr>
    </w:p>
    <w:p w:rsidR="00836655" w:rsidRPr="006F5F06" w:rsidRDefault="00836655" w:rsidP="00910113">
      <w:pPr>
        <w:ind w:left="720"/>
        <w:rPr>
          <w:lang w:val="ru-RU"/>
        </w:rPr>
      </w:pPr>
      <w:r w:rsidRPr="006F5F06">
        <w:rPr>
          <w:color w:val="000000"/>
          <w:lang w:val="ru-RU"/>
        </w:rPr>
        <w:t xml:space="preserve">Для целей последующего предоставления наборы клиентских лицензий </w:t>
      </w:r>
      <w:r w:rsidRPr="00416CED">
        <w:rPr>
          <w:color w:val="000000"/>
        </w:rPr>
        <w:t>SBS</w:t>
      </w:r>
      <w:r w:rsidRPr="006F5F06">
        <w:rPr>
          <w:color w:val="000000"/>
          <w:lang w:val="ru-RU"/>
        </w:rPr>
        <w:t xml:space="preserve"> 2011 </w:t>
      </w:r>
      <w:r w:rsidRPr="00416CED">
        <w:rPr>
          <w:color w:val="000000"/>
        </w:rPr>
        <w:t>Premium</w:t>
      </w:r>
      <w:r w:rsidRPr="006F5F06">
        <w:rPr>
          <w:color w:val="000000"/>
          <w:lang w:val="ru-RU"/>
        </w:rPr>
        <w:t xml:space="preserve"> </w:t>
      </w:r>
      <w:r w:rsidRPr="00416CED">
        <w:rPr>
          <w:color w:val="000000"/>
        </w:rPr>
        <w:t>Add</w:t>
      </w:r>
      <w:r w:rsidRPr="006F5F06">
        <w:rPr>
          <w:color w:val="000000"/>
          <w:lang w:val="ru-RU"/>
        </w:rPr>
        <w:t>-</w:t>
      </w:r>
      <w:r w:rsidRPr="00416CED">
        <w:rPr>
          <w:color w:val="000000"/>
        </w:rPr>
        <w:t>on</w:t>
      </w:r>
      <w:r w:rsidRPr="006F5F06">
        <w:rPr>
          <w:color w:val="000000"/>
          <w:lang w:val="ru-RU"/>
        </w:rPr>
        <w:t>,</w:t>
      </w:r>
      <w:r w:rsidRPr="006F5F06">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Open</w:t>
      </w:r>
      <w:r w:rsidRPr="006F5F06">
        <w:rPr>
          <w:rFonts w:cs="Tahoma"/>
          <w:bCs/>
          <w:color w:val="000000"/>
          <w:szCs w:val="18"/>
          <w:lang w:val="ru-RU"/>
        </w:rPr>
        <w:t xml:space="preserve"> </w:t>
      </w:r>
      <w:r w:rsidRPr="00416CED">
        <w:rPr>
          <w:rFonts w:cs="Tahoma"/>
          <w:bCs/>
          <w:color w:val="000000"/>
          <w:szCs w:val="18"/>
        </w:rPr>
        <w:t>Value</w:t>
      </w:r>
      <w:r w:rsidRPr="006F5F06">
        <w:rPr>
          <w:rFonts w:cs="Tahoma"/>
          <w:bCs/>
          <w:color w:val="000000"/>
          <w:szCs w:val="18"/>
          <w:lang w:val="ru-RU"/>
        </w:rPr>
        <w:t xml:space="preserve"> </w:t>
      </w:r>
      <w:r w:rsidRPr="00416CED">
        <w:rPr>
          <w:rFonts w:cs="Tahoma"/>
          <w:bCs/>
          <w:color w:val="000000"/>
          <w:szCs w:val="18"/>
        </w:rPr>
        <w:t>Subscription</w:t>
      </w:r>
      <w:r w:rsidRPr="006F5F06">
        <w:rPr>
          <w:rFonts w:cs="Tahoma"/>
          <w:bCs/>
          <w:color w:val="000000"/>
          <w:szCs w:val="18"/>
          <w:lang w:val="ru-RU"/>
        </w:rPr>
        <w:t xml:space="preserve"> или </w:t>
      </w:r>
      <w:r w:rsidRPr="00416CED">
        <w:rPr>
          <w:rFonts w:cs="Tahoma"/>
          <w:bCs/>
          <w:color w:val="000000"/>
          <w:szCs w:val="18"/>
        </w:rPr>
        <w:t>EES</w:t>
      </w:r>
      <w:r w:rsidRPr="006F5F06">
        <w:rPr>
          <w:rFonts w:cs="Tahoma"/>
          <w:bCs/>
          <w:color w:val="000000"/>
          <w:szCs w:val="18"/>
          <w:lang w:val="ru-RU"/>
        </w:rPr>
        <w:t>, также считаются Соответствующими клиентскими лицензиями.</w:t>
      </w:r>
      <w:r w:rsidRPr="006F5F06">
        <w:rPr>
          <w:rFonts w:eastAsia="Calibri" w:cs="Tahoma"/>
          <w:szCs w:val="18"/>
          <w:lang w:val="ru-RU"/>
        </w:rPr>
        <w:t xml:space="preserve"> </w:t>
      </w:r>
    </w:p>
    <w:p w:rsidR="00836655" w:rsidRPr="006F5F06" w:rsidRDefault="00A560B6" w:rsidP="007B35CE">
      <w:pPr>
        <w:pStyle w:val="Heading2"/>
        <w:keepNext/>
        <w:ind w:left="0"/>
        <w:rPr>
          <w:lang w:val="ru-RU"/>
        </w:rPr>
      </w:pPr>
      <w:bookmarkStart w:id="1703" w:name="_124_Windows_Small_1"/>
      <w:bookmarkStart w:id="1704" w:name="_114_Windows_Small"/>
      <w:bookmarkStart w:id="1705" w:name="_118_Windows_Small"/>
      <w:bookmarkStart w:id="1706" w:name="_Toc336338381"/>
      <w:bookmarkStart w:id="1707" w:name="_Toc363742079"/>
      <w:bookmarkEnd w:id="1703"/>
      <w:bookmarkEnd w:id="1704"/>
      <w:bookmarkEnd w:id="1705"/>
      <w:r w:rsidRPr="006F5F06">
        <w:rPr>
          <w:rFonts w:ascii="Tahoma" w:hAnsi="Tahoma" w:cs="Tahoma"/>
          <w:color w:val="F8701C"/>
          <w:sz w:val="22"/>
          <w:szCs w:val="22"/>
          <w:vertAlign w:val="superscript"/>
          <w:lang w:val="ru-RU"/>
        </w:rPr>
        <w:t xml:space="preserve">118 </w:t>
      </w:r>
      <w:r w:rsidRPr="00416CED">
        <w:rPr>
          <w:rFonts w:ascii="Tahoma" w:hAnsi="Tahoma" w:cs="Tahoma"/>
          <w:color w:val="F8701C"/>
          <w:sz w:val="22"/>
          <w:szCs w:val="22"/>
        </w:rPr>
        <w:t>Windows</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Small</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Business</w:t>
      </w:r>
      <w:r w:rsidRPr="006F5F06">
        <w:rPr>
          <w:rFonts w:ascii="Tahoma" w:hAnsi="Tahoma" w:cs="Tahoma"/>
          <w:color w:val="F8701C"/>
          <w:sz w:val="22"/>
          <w:szCs w:val="22"/>
          <w:lang w:val="ru-RU"/>
        </w:rPr>
        <w:t xml:space="preserve"> </w:t>
      </w:r>
      <w:r w:rsidRPr="00416CED">
        <w:rPr>
          <w:rFonts w:ascii="Tahoma" w:hAnsi="Tahoma" w:cs="Tahoma"/>
          <w:color w:val="F8701C"/>
          <w:sz w:val="22"/>
          <w:szCs w:val="22"/>
        </w:rPr>
        <w:t>Server</w:t>
      </w:r>
      <w:r w:rsidRPr="006F5F06">
        <w:rPr>
          <w:rFonts w:ascii="Tahoma" w:hAnsi="Tahoma" w:cs="Tahoma"/>
          <w:color w:val="F8701C"/>
          <w:sz w:val="22"/>
          <w:szCs w:val="22"/>
          <w:lang w:val="ru-RU"/>
        </w:rPr>
        <w:t xml:space="preserve"> 2011 </w:t>
      </w:r>
      <w:r w:rsidRPr="00416CED">
        <w:rPr>
          <w:rFonts w:ascii="Tahoma" w:hAnsi="Tahoma" w:cs="Tahoma"/>
          <w:color w:val="F8701C"/>
          <w:sz w:val="22"/>
          <w:szCs w:val="22"/>
        </w:rPr>
        <w:t>Essentials</w:t>
      </w:r>
      <w:bookmarkEnd w:id="1706"/>
      <w:bookmarkEnd w:id="1707"/>
    </w:p>
    <w:p w:rsidR="003C1BA8" w:rsidRPr="006F5F06" w:rsidRDefault="003C1BA8" w:rsidP="007B35CE">
      <w:pPr>
        <w:keepNext/>
        <w:rPr>
          <w:lang w:val="ru-RU"/>
        </w:rPr>
      </w:pPr>
    </w:p>
    <w:p w:rsidR="00910113" w:rsidRPr="006F5F06" w:rsidRDefault="00836655" w:rsidP="00910113">
      <w:pPr>
        <w:spacing w:after="60"/>
        <w:ind w:left="720"/>
        <w:rPr>
          <w:lang w:val="ru-RU"/>
        </w:rPr>
      </w:pPr>
      <w:r w:rsidRPr="006F5F06">
        <w:rPr>
          <w:b/>
          <w:bCs/>
          <w:color w:val="000000"/>
          <w:lang w:val="ru-RU"/>
        </w:rPr>
        <w:t xml:space="preserve">Предоставление лицензий в связи с окончанием жизненного цикла </w:t>
      </w:r>
      <w:r w:rsidRPr="00416CED">
        <w:rPr>
          <w:b/>
          <w:bCs/>
          <w:color w:val="000000"/>
        </w:rPr>
        <w:t>Windows</w:t>
      </w:r>
      <w:r w:rsidRPr="006F5F06">
        <w:rPr>
          <w:b/>
          <w:bCs/>
          <w:color w:val="000000"/>
          <w:lang w:val="ru-RU"/>
        </w:rPr>
        <w:t xml:space="preserve"> </w:t>
      </w:r>
      <w:r w:rsidRPr="00416CED">
        <w:rPr>
          <w:b/>
          <w:bCs/>
          <w:color w:val="000000"/>
        </w:rPr>
        <w:t>Small</w:t>
      </w:r>
      <w:r w:rsidRPr="006F5F06">
        <w:rPr>
          <w:b/>
          <w:bCs/>
          <w:color w:val="000000"/>
          <w:lang w:val="ru-RU"/>
        </w:rPr>
        <w:t xml:space="preserve"> </w:t>
      </w:r>
      <w:r w:rsidRPr="00416CED">
        <w:rPr>
          <w:b/>
          <w:bCs/>
          <w:color w:val="000000"/>
        </w:rPr>
        <w:t>Business</w:t>
      </w:r>
      <w:r w:rsidRPr="006F5F06">
        <w:rPr>
          <w:b/>
          <w:bCs/>
          <w:color w:val="000000"/>
          <w:lang w:val="ru-RU"/>
        </w:rPr>
        <w:t xml:space="preserve"> </w:t>
      </w:r>
      <w:r w:rsidRPr="00416CED">
        <w:rPr>
          <w:b/>
          <w:bCs/>
          <w:color w:val="000000"/>
        </w:rPr>
        <w:t>Server</w:t>
      </w:r>
      <w:r w:rsidRPr="006F5F06">
        <w:rPr>
          <w:b/>
          <w:bCs/>
          <w:color w:val="000000"/>
          <w:lang w:val="ru-RU"/>
        </w:rPr>
        <w:t xml:space="preserve"> (</w:t>
      </w:r>
      <w:r w:rsidRPr="00416CED">
        <w:rPr>
          <w:b/>
          <w:bCs/>
          <w:color w:val="000000"/>
        </w:rPr>
        <w:t>SBS</w:t>
      </w:r>
      <w:r w:rsidRPr="006F5F06">
        <w:rPr>
          <w:b/>
          <w:bCs/>
          <w:color w:val="000000"/>
          <w:lang w:val="ru-RU"/>
        </w:rPr>
        <w:t xml:space="preserve">) 2011 </w:t>
      </w:r>
      <w:r w:rsidRPr="00416CED">
        <w:rPr>
          <w:b/>
          <w:bCs/>
          <w:color w:val="000000"/>
        </w:rPr>
        <w:t>Essentials</w:t>
      </w:r>
      <w:r w:rsidRPr="006F5F06">
        <w:rPr>
          <w:color w:val="000000"/>
          <w:lang w:val="ru-RU"/>
        </w:rPr>
        <w:t xml:space="preserve"> </w:t>
      </w:r>
    </w:p>
    <w:p w:rsidR="00836655" w:rsidRPr="006F5F06" w:rsidRDefault="00836655" w:rsidP="00910113">
      <w:pPr>
        <w:ind w:left="720"/>
        <w:rPr>
          <w:lang w:val="ru-RU"/>
        </w:rPr>
      </w:pPr>
      <w:r w:rsidRPr="00416CED">
        <w:t>Windows</w:t>
      </w:r>
      <w:r w:rsidRPr="006F5F06">
        <w:rPr>
          <w:lang w:val="ru-RU"/>
        </w:rPr>
        <w:t xml:space="preserve"> </w:t>
      </w:r>
      <w:r w:rsidRPr="00416CED">
        <w:t>SBS</w:t>
      </w:r>
      <w:r w:rsidRPr="006F5F06">
        <w:rPr>
          <w:lang w:val="ru-RU"/>
        </w:rPr>
        <w:t xml:space="preserve"> 2011 </w:t>
      </w:r>
      <w:r w:rsidRPr="00416CED">
        <w:t>Essentials</w:t>
      </w:r>
      <w:r w:rsidRPr="006F5F06">
        <w:rPr>
          <w:lang w:val="ru-RU"/>
        </w:rPr>
        <w:t xml:space="preserve"> будет последней версией выпуска </w:t>
      </w:r>
      <w:r w:rsidRPr="00416CED">
        <w:t>Windows</w:t>
      </w:r>
      <w:r w:rsidRPr="006F5F06">
        <w:rPr>
          <w:lang w:val="ru-RU"/>
        </w:rPr>
        <w:t xml:space="preserve"> </w:t>
      </w:r>
      <w:r w:rsidRPr="00416CED">
        <w:t>SBS</w:t>
      </w:r>
      <w:r w:rsidRPr="006F5F06">
        <w:rPr>
          <w:lang w:val="ru-RU"/>
        </w:rPr>
        <w:t xml:space="preserve"> </w:t>
      </w:r>
      <w:r w:rsidRPr="00416CED">
        <w:t>Essentials</w:t>
      </w:r>
      <w:r w:rsidRPr="006F5F06">
        <w:rPr>
          <w:lang w:val="ru-RU"/>
        </w:rPr>
        <w:t xml:space="preserve">. Клиенты Программы корпоративного лицензирования с действующим покрытием </w:t>
      </w:r>
      <w:r w:rsidRPr="00416CED">
        <w:t>Software</w:t>
      </w:r>
      <w:r w:rsidRPr="006F5F06">
        <w:rPr>
          <w:lang w:val="ru-RU"/>
        </w:rPr>
        <w:t xml:space="preserve"> </w:t>
      </w:r>
      <w:r w:rsidRPr="00416CED">
        <w:t>Assurance</w:t>
      </w:r>
      <w:r w:rsidRPr="006F5F06">
        <w:rPr>
          <w:lang w:val="ru-RU"/>
        </w:rPr>
        <w:t xml:space="preserve"> для лицензий </w:t>
      </w:r>
      <w:r w:rsidRPr="00416CED">
        <w:t>Windows</w:t>
      </w:r>
      <w:r w:rsidRPr="006F5F06">
        <w:rPr>
          <w:lang w:val="ru-RU"/>
        </w:rPr>
        <w:t xml:space="preserve"> </w:t>
      </w:r>
      <w:r w:rsidRPr="00416CED">
        <w:t>SBS</w:t>
      </w:r>
      <w:r w:rsidRPr="006F5F06">
        <w:rPr>
          <w:lang w:val="ru-RU"/>
        </w:rPr>
        <w:t xml:space="preserve"> 2011 </w:t>
      </w:r>
      <w:r w:rsidRPr="00416CED">
        <w:t>Essentials</w:t>
      </w:r>
      <w:r w:rsidRPr="006F5F06">
        <w:rPr>
          <w:lang w:val="ru-RU"/>
        </w:rPr>
        <w:t xml:space="preserve"> на 1 ноября 2012 г. или на дату начала доступности для загрузки </w:t>
      </w:r>
      <w:r w:rsidRPr="00416CED">
        <w:t>Windows</w:t>
      </w:r>
      <w:r w:rsidRPr="006F5F06">
        <w:rPr>
          <w:lang w:val="ru-RU"/>
        </w:rPr>
        <w:t xml:space="preserve"> </w:t>
      </w:r>
      <w:r w:rsidRPr="00416CED">
        <w:t>Server</w:t>
      </w:r>
      <w:r w:rsidRPr="006F5F06">
        <w:rPr>
          <w:lang w:val="ru-RU"/>
        </w:rPr>
        <w:t xml:space="preserve"> 2012 </w:t>
      </w:r>
      <w:r w:rsidRPr="00416CED">
        <w:t>Essentials</w:t>
      </w:r>
      <w:r w:rsidRPr="006F5F06">
        <w:rPr>
          <w:lang w:val="ru-RU"/>
        </w:rPr>
        <w:t xml:space="preserve"> в Центре поддержки корпоративных лицензий (</w:t>
      </w:r>
      <w:r w:rsidRPr="00416CED">
        <w:t>VLSC</w:t>
      </w:r>
      <w:r w:rsidRPr="006F5F06">
        <w:rPr>
          <w:lang w:val="ru-RU"/>
        </w:rPr>
        <w:t xml:space="preserve">), в зависимости от того, что наступит раньше, («Соответствующие лицензии») получат право </w:t>
      </w:r>
      <w:r w:rsidRPr="006F5F06">
        <w:rPr>
          <w:u w:val="single"/>
          <w:lang w:val="ru-RU"/>
        </w:rPr>
        <w:t xml:space="preserve">выполнить обновление до </w:t>
      </w:r>
      <w:r w:rsidRPr="006F5F06">
        <w:rPr>
          <w:lang w:val="ru-RU"/>
        </w:rPr>
        <w:t xml:space="preserve">программного обеспечения </w:t>
      </w:r>
      <w:r w:rsidRPr="00416CED">
        <w:t>Windows</w:t>
      </w:r>
      <w:r w:rsidRPr="006F5F06">
        <w:rPr>
          <w:lang w:val="ru-RU"/>
        </w:rPr>
        <w:t xml:space="preserve"> </w:t>
      </w:r>
      <w:r w:rsidRPr="00416CED">
        <w:t>Server</w:t>
      </w:r>
      <w:r w:rsidRPr="006F5F06">
        <w:rPr>
          <w:lang w:val="ru-RU"/>
        </w:rPr>
        <w:t xml:space="preserve"> 2012 </w:t>
      </w:r>
      <w:r w:rsidRPr="00416CED">
        <w:t>Essentials</w:t>
      </w:r>
      <w:r w:rsidRPr="006F5F06">
        <w:rPr>
          <w:lang w:val="ru-RU"/>
        </w:rPr>
        <w:t xml:space="preserve"> и использовать его </w:t>
      </w:r>
      <w:r w:rsidRPr="006F5F06">
        <w:rPr>
          <w:u w:val="single"/>
          <w:lang w:val="ru-RU"/>
        </w:rPr>
        <w:t xml:space="preserve">вместо </w:t>
      </w:r>
      <w:r w:rsidRPr="00416CED">
        <w:rPr>
          <w:u w:val="single"/>
        </w:rPr>
        <w:t>SBS</w:t>
      </w:r>
      <w:r w:rsidRPr="006F5F06">
        <w:rPr>
          <w:u w:val="single"/>
          <w:lang w:val="ru-RU"/>
        </w:rPr>
        <w:t xml:space="preserve"> </w:t>
      </w:r>
      <w:r w:rsidRPr="00416CED">
        <w:rPr>
          <w:u w:val="single"/>
        </w:rPr>
        <w:t>Essentials</w:t>
      </w:r>
      <w:r w:rsidRPr="006F5F06">
        <w:rPr>
          <w:lang w:val="ru-RU"/>
        </w:rPr>
        <w:t xml:space="preserve">. Чтобы стимулировать такое использование, клиент получит право за кажду. Соответствующую лицензию получить лицензию на </w:t>
      </w:r>
      <w:r w:rsidRPr="00416CED">
        <w:t>Windows</w:t>
      </w:r>
      <w:r w:rsidRPr="006F5F06">
        <w:rPr>
          <w:lang w:val="ru-RU"/>
        </w:rPr>
        <w:t xml:space="preserve"> </w:t>
      </w:r>
      <w:r w:rsidRPr="00416CED">
        <w:t>Server</w:t>
      </w:r>
      <w:r w:rsidRPr="006F5F06">
        <w:rPr>
          <w:lang w:val="ru-RU"/>
        </w:rPr>
        <w:t xml:space="preserve"> 2012 </w:t>
      </w:r>
      <w:r w:rsidRPr="00416CED">
        <w:t>Essentials</w:t>
      </w:r>
      <w:r w:rsidRPr="006F5F06">
        <w:rPr>
          <w:lang w:val="ru-RU"/>
        </w:rPr>
        <w:t xml:space="preserve"> после того, как станет доступным </w:t>
      </w:r>
      <w:r w:rsidRPr="00416CED">
        <w:t>Windows</w:t>
      </w:r>
      <w:r w:rsidRPr="006F5F06">
        <w:rPr>
          <w:lang w:val="ru-RU"/>
        </w:rPr>
        <w:t xml:space="preserve"> </w:t>
      </w:r>
      <w:r w:rsidRPr="00416CED">
        <w:t>Server</w:t>
      </w:r>
      <w:r w:rsidRPr="006F5F06">
        <w:rPr>
          <w:lang w:val="ru-RU"/>
        </w:rPr>
        <w:t xml:space="preserve"> 2012 </w:t>
      </w:r>
      <w:r w:rsidRPr="00416CED">
        <w:t>Essentials</w:t>
      </w:r>
      <w:r w:rsidRPr="006F5F06">
        <w:rPr>
          <w:lang w:val="ru-RU"/>
        </w:rPr>
        <w:t>.</w:t>
      </w:r>
      <w:r w:rsidR="00FA2C82" w:rsidRPr="006F5F06">
        <w:rPr>
          <w:lang w:val="ru-RU"/>
        </w:rPr>
        <w:t xml:space="preserve"> </w:t>
      </w:r>
      <w:r w:rsidRPr="006F5F06">
        <w:rPr>
          <w:lang w:val="ru-RU"/>
        </w:rPr>
        <w:t xml:space="preserve">Использование </w:t>
      </w:r>
      <w:r w:rsidRPr="00416CED">
        <w:t>Windows</w:t>
      </w:r>
      <w:r w:rsidRPr="006F5F06">
        <w:rPr>
          <w:lang w:val="ru-RU"/>
        </w:rPr>
        <w:t xml:space="preserve"> </w:t>
      </w:r>
      <w:r w:rsidRPr="00416CED">
        <w:t>Server</w:t>
      </w:r>
      <w:r w:rsidRPr="006F5F06">
        <w:rPr>
          <w:lang w:val="ru-RU"/>
        </w:rPr>
        <w:t xml:space="preserve"> 2012 </w:t>
      </w:r>
      <w:r w:rsidRPr="00416CED">
        <w:t>Essentials</w:t>
      </w:r>
      <w:r w:rsidRPr="006F5F06">
        <w:rPr>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6F5F06" w:rsidRDefault="00836655" w:rsidP="00910113">
      <w:pPr>
        <w:ind w:left="720"/>
        <w:rPr>
          <w:lang w:val="ru-RU"/>
        </w:rPr>
      </w:pPr>
    </w:p>
    <w:p w:rsidR="00836655" w:rsidRPr="006F5F06" w:rsidRDefault="00836655" w:rsidP="00910113">
      <w:pPr>
        <w:ind w:left="720"/>
        <w:rPr>
          <w:lang w:val="ru-RU"/>
        </w:rPr>
      </w:pPr>
      <w:r w:rsidRPr="006F5F06">
        <w:rPr>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6F5F06" w:rsidRDefault="00836655" w:rsidP="00910113">
      <w:pPr>
        <w:ind w:left="720"/>
        <w:rPr>
          <w:lang w:val="ru-RU"/>
        </w:rPr>
      </w:pPr>
    </w:p>
    <w:p w:rsidR="00836655" w:rsidRPr="006F5F06" w:rsidRDefault="00836655" w:rsidP="00910113">
      <w:pPr>
        <w:ind w:left="720"/>
        <w:rPr>
          <w:lang w:val="ru-RU"/>
        </w:rPr>
      </w:pPr>
      <w:r w:rsidRPr="006F5F06">
        <w:rPr>
          <w:lang w:val="ru-RU"/>
        </w:rPr>
        <w:t xml:space="preserve">При обновлении до </w:t>
      </w:r>
      <w:r w:rsidRPr="00416CED">
        <w:t>Windows</w:t>
      </w:r>
      <w:r w:rsidRPr="006F5F06">
        <w:rPr>
          <w:lang w:val="ru-RU"/>
        </w:rPr>
        <w:t xml:space="preserve"> </w:t>
      </w:r>
      <w:r w:rsidRPr="00416CED">
        <w:t>Server</w:t>
      </w:r>
      <w:r w:rsidRPr="006F5F06">
        <w:rPr>
          <w:lang w:val="ru-RU"/>
        </w:rPr>
        <w:t xml:space="preserve"> 2012 </w:t>
      </w:r>
      <w:r w:rsidRPr="00416CED">
        <w:t>Essentials</w:t>
      </w:r>
      <w:r w:rsidRPr="006F5F06">
        <w:rPr>
          <w:lang w:val="ru-RU"/>
        </w:rPr>
        <w:t xml:space="preserve"> в рамках данной программы существующие Соответствующие лицензии клиента на </w:t>
      </w:r>
      <w:r w:rsidRPr="00416CED">
        <w:t>SBS</w:t>
      </w:r>
      <w:r w:rsidRPr="006F5F06">
        <w:rPr>
          <w:lang w:val="ru-RU"/>
        </w:rPr>
        <w:t xml:space="preserve"> </w:t>
      </w:r>
      <w:r w:rsidRPr="00416CED">
        <w:t>Essentials</w:t>
      </w:r>
      <w:r w:rsidRPr="006F5F06">
        <w:rPr>
          <w:lang w:val="ru-RU"/>
        </w:rPr>
        <w:t xml:space="preserve"> больше не будут действительными.</w:t>
      </w:r>
    </w:p>
    <w:p w:rsidR="00836655" w:rsidRPr="006F5F06" w:rsidRDefault="00836655" w:rsidP="00910113">
      <w:pPr>
        <w:ind w:left="720"/>
        <w:rPr>
          <w:lang w:val="ru-RU"/>
        </w:rPr>
      </w:pPr>
    </w:p>
    <w:p w:rsidR="00836655" w:rsidRPr="006F5F06" w:rsidRDefault="00836655" w:rsidP="00D16723">
      <w:pPr>
        <w:ind w:left="720"/>
        <w:rPr>
          <w:lang w:val="ru-RU"/>
        </w:rPr>
      </w:pPr>
      <w:r w:rsidRPr="006F5F06">
        <w:rPr>
          <w:lang w:val="ru-RU"/>
        </w:rPr>
        <w:t xml:space="preserve">Для целей последующего предоставления лицензии </w:t>
      </w:r>
      <w:r w:rsidRPr="00416CED">
        <w:t>SBS</w:t>
      </w:r>
      <w:r w:rsidRPr="006F5F06">
        <w:rPr>
          <w:lang w:val="ru-RU"/>
        </w:rPr>
        <w:t xml:space="preserve"> </w:t>
      </w:r>
      <w:r w:rsidRPr="00416CED">
        <w:t>Essentials</w:t>
      </w:r>
      <w:r w:rsidRPr="006F5F06">
        <w:rPr>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подписке </w:t>
      </w:r>
      <w:r w:rsidRPr="00416CED">
        <w:t>Open</w:t>
      </w:r>
      <w:r w:rsidRPr="006F5F06">
        <w:rPr>
          <w:lang w:val="ru-RU"/>
        </w:rPr>
        <w:t xml:space="preserve"> </w:t>
      </w:r>
      <w:r w:rsidRPr="00416CED">
        <w:t>Value</w:t>
      </w:r>
      <w:r w:rsidRPr="006F5F06">
        <w:rPr>
          <w:lang w:val="ru-RU"/>
        </w:rPr>
        <w:t xml:space="preserve"> или </w:t>
      </w:r>
      <w:r w:rsidRPr="00416CED">
        <w:t>EES</w:t>
      </w:r>
      <w:r w:rsidRPr="006F5F06">
        <w:rPr>
          <w:lang w:val="ru-RU"/>
        </w:rPr>
        <w:t>, также считаются Соответствующими лицензиями.</w:t>
      </w:r>
    </w:p>
    <w:p w:rsidR="00C066B5" w:rsidRPr="006F5F06" w:rsidRDefault="00C066B5" w:rsidP="00D16723">
      <w:pPr>
        <w:ind w:left="720"/>
        <w:rPr>
          <w:lang w:val="ru-RU"/>
        </w:rPr>
      </w:pPr>
    </w:p>
    <w:p w:rsidR="00C066B5" w:rsidRPr="006F5F06" w:rsidRDefault="00C066B5" w:rsidP="00D16723">
      <w:pPr>
        <w:ind w:left="720"/>
        <w:rPr>
          <w:lang w:val="ru-RU"/>
        </w:rPr>
      </w:pPr>
    </w:p>
    <w:p w:rsidR="00C066B5" w:rsidRPr="006F5F06" w:rsidRDefault="00C066B5" w:rsidP="00C066B5">
      <w:pPr>
        <w:pStyle w:val="Heading3"/>
        <w:rPr>
          <w:lang w:val="ru-RU"/>
        </w:rPr>
      </w:pPr>
      <w:bookmarkStart w:id="1708" w:name="_119_Windows_Web_1"/>
      <w:bookmarkStart w:id="1709" w:name="_Toc363742080"/>
      <w:bookmarkEnd w:id="1708"/>
      <w:r w:rsidRPr="006F5F06">
        <w:rPr>
          <w:rFonts w:ascii="Tahoma" w:hAnsi="Tahoma" w:cs="Tahoma"/>
          <w:caps/>
          <w:color w:val="EE6000"/>
          <w:sz w:val="22"/>
          <w:szCs w:val="18"/>
          <w:vertAlign w:val="superscript"/>
          <w:lang w:val="ru-RU"/>
        </w:rPr>
        <w:t>119</w:t>
      </w:r>
      <w:r w:rsidRPr="006F5F06">
        <w:rPr>
          <w:rFonts w:ascii="Tahoma" w:hAnsi="Tahoma" w:cs="Tahoma"/>
          <w:color w:val="EE6000"/>
          <w:sz w:val="22"/>
          <w:szCs w:val="18"/>
          <w:lang w:val="ru-RU"/>
        </w:rPr>
        <w:t xml:space="preserve"> </w:t>
      </w:r>
      <w:r w:rsidRPr="00416CED">
        <w:rPr>
          <w:rFonts w:ascii="Tahoma" w:hAnsi="Tahoma"/>
          <w:color w:val="F66400"/>
          <w:sz w:val="22"/>
        </w:rPr>
        <w:t>Windows</w:t>
      </w:r>
      <w:r w:rsidRPr="006F5F06">
        <w:rPr>
          <w:rFonts w:ascii="Tahoma" w:hAnsi="Tahoma"/>
          <w:color w:val="F66400"/>
          <w:sz w:val="22"/>
          <w:lang w:val="ru-RU"/>
        </w:rPr>
        <w:t xml:space="preserve"> </w:t>
      </w:r>
      <w:r w:rsidRPr="00416CED">
        <w:rPr>
          <w:rFonts w:ascii="Tahoma" w:hAnsi="Tahoma"/>
          <w:color w:val="F66400"/>
          <w:sz w:val="22"/>
        </w:rPr>
        <w:t>Web</w:t>
      </w:r>
      <w:r w:rsidRPr="006F5F06">
        <w:rPr>
          <w:rFonts w:ascii="Tahoma" w:hAnsi="Tahoma"/>
          <w:color w:val="F66400"/>
          <w:sz w:val="22"/>
          <w:lang w:val="ru-RU"/>
        </w:rPr>
        <w:t xml:space="preserve"> </w:t>
      </w:r>
      <w:r w:rsidRPr="00416CED">
        <w:rPr>
          <w:rFonts w:ascii="Tahoma" w:hAnsi="Tahoma"/>
          <w:color w:val="F66400"/>
          <w:sz w:val="22"/>
        </w:rPr>
        <w:t>Server</w:t>
      </w:r>
      <w:r w:rsidR="007E25F2" w:rsidRPr="006F5F06">
        <w:rPr>
          <w:rFonts w:ascii="Tahoma" w:hAnsi="Tahoma"/>
          <w:color w:val="F66400"/>
          <w:sz w:val="22"/>
          <w:vertAlign w:val="superscript"/>
          <w:lang w:val="ru-RU"/>
        </w:rPr>
        <w:t>®</w:t>
      </w:r>
      <w:r w:rsidRPr="006F5F06">
        <w:rPr>
          <w:rFonts w:ascii="Tahoma" w:hAnsi="Tahoma"/>
          <w:color w:val="F66400"/>
          <w:sz w:val="22"/>
          <w:lang w:val="ru-RU"/>
        </w:rPr>
        <w:t xml:space="preserve"> 2008 </w:t>
      </w:r>
      <w:r w:rsidRPr="00416CED">
        <w:rPr>
          <w:rFonts w:ascii="Tahoma" w:hAnsi="Tahoma"/>
          <w:color w:val="F66400"/>
          <w:sz w:val="22"/>
        </w:rPr>
        <w:t>R</w:t>
      </w:r>
      <w:r w:rsidRPr="006F5F06">
        <w:rPr>
          <w:rFonts w:ascii="Tahoma" w:hAnsi="Tahoma"/>
          <w:color w:val="F66400"/>
          <w:sz w:val="22"/>
          <w:lang w:val="ru-RU"/>
        </w:rPr>
        <w:t>2</w:t>
      </w:r>
      <w:bookmarkEnd w:id="1709"/>
    </w:p>
    <w:p w:rsidR="00C066B5" w:rsidRPr="006F5F06" w:rsidRDefault="00C066B5" w:rsidP="00C066B5">
      <w:pPr>
        <w:rPr>
          <w:lang w:val="ru-RU"/>
        </w:rPr>
      </w:pPr>
    </w:p>
    <w:p w:rsidR="00C066B5" w:rsidRPr="006F5F06" w:rsidRDefault="00C066B5" w:rsidP="00C066B5">
      <w:pPr>
        <w:tabs>
          <w:tab w:val="left" w:pos="720"/>
        </w:tabs>
        <w:spacing w:after="60"/>
        <w:ind w:left="720"/>
        <w:rPr>
          <w:lang w:val="ru-RU"/>
        </w:rPr>
      </w:pPr>
      <w:r w:rsidRPr="006F5F06">
        <w:rPr>
          <w:b/>
          <w:color w:val="000000"/>
          <w:lang w:val="ru-RU"/>
        </w:rPr>
        <w:t xml:space="preserve">Предоставление лицензий в связи с окончанием жизненного цикла </w:t>
      </w:r>
      <w:r w:rsidRPr="00416CED">
        <w:rPr>
          <w:b/>
          <w:color w:val="000000"/>
        </w:rPr>
        <w:t>Windows</w:t>
      </w:r>
      <w:r w:rsidRPr="006F5F06">
        <w:rPr>
          <w:b/>
          <w:color w:val="000000"/>
          <w:lang w:val="ru-RU"/>
        </w:rPr>
        <w:t xml:space="preserve"> </w:t>
      </w:r>
      <w:r w:rsidRPr="00416CED">
        <w:rPr>
          <w:b/>
          <w:color w:val="000000"/>
        </w:rPr>
        <w:t>Web</w:t>
      </w:r>
      <w:r w:rsidRPr="006F5F06">
        <w:rPr>
          <w:b/>
          <w:color w:val="000000"/>
          <w:lang w:val="ru-RU"/>
        </w:rPr>
        <w:t xml:space="preserve"> </w:t>
      </w:r>
      <w:r w:rsidRPr="00416CED">
        <w:rPr>
          <w:b/>
          <w:color w:val="000000"/>
        </w:rPr>
        <w:t>Server</w:t>
      </w:r>
    </w:p>
    <w:p w:rsidR="00C066B5" w:rsidRPr="006F5F06" w:rsidRDefault="00C066B5" w:rsidP="00FA2C82">
      <w:pPr>
        <w:tabs>
          <w:tab w:val="left" w:pos="720"/>
        </w:tabs>
        <w:ind w:left="720"/>
        <w:rPr>
          <w:lang w:val="ru-RU"/>
        </w:rPr>
      </w:pPr>
      <w:r w:rsidRPr="00416CED">
        <w:rPr>
          <w:color w:val="000000"/>
        </w:rPr>
        <w:t xml:space="preserve">Windows Server 2008 R2 будет последней версией Windows Web Server. </w:t>
      </w:r>
      <w:r w:rsidRPr="006F5F06">
        <w:rPr>
          <w:color w:val="000000"/>
          <w:lang w:val="ru-RU"/>
        </w:rPr>
        <w:t xml:space="preserve">Клиенты Программы корпоративного лицензирования с действующим покрытием </w:t>
      </w:r>
      <w:r w:rsidRPr="00416CED">
        <w:rPr>
          <w:color w:val="000000"/>
        </w:rPr>
        <w:t>Software</w:t>
      </w:r>
      <w:r w:rsidRPr="006F5F06">
        <w:rPr>
          <w:color w:val="000000"/>
          <w:lang w:val="ru-RU"/>
        </w:rPr>
        <w:t xml:space="preserve"> </w:t>
      </w:r>
      <w:r w:rsidRPr="00416CED">
        <w:rPr>
          <w:color w:val="000000"/>
        </w:rPr>
        <w:t>Assurance</w:t>
      </w:r>
      <w:r w:rsidRPr="006F5F06">
        <w:rPr>
          <w:color w:val="000000"/>
          <w:lang w:val="ru-RU"/>
        </w:rPr>
        <w:t xml:space="preserve"> для лицензий </w:t>
      </w:r>
      <w:r w:rsidRPr="00416CED">
        <w:rPr>
          <w:color w:val="000000"/>
        </w:rPr>
        <w:t>Windows</w:t>
      </w:r>
      <w:r w:rsidRPr="006F5F06">
        <w:rPr>
          <w:color w:val="000000"/>
          <w:lang w:val="ru-RU"/>
        </w:rPr>
        <w:t xml:space="preserve"> </w:t>
      </w:r>
      <w:r w:rsidRPr="00416CED">
        <w:rPr>
          <w:color w:val="000000"/>
        </w:rPr>
        <w:t>Web</w:t>
      </w:r>
      <w:r w:rsidRPr="006F5F06">
        <w:rPr>
          <w:color w:val="000000"/>
          <w:lang w:val="ru-RU"/>
        </w:rPr>
        <w:t xml:space="preserve"> </w:t>
      </w:r>
      <w:r w:rsidRPr="00416CED">
        <w:rPr>
          <w:color w:val="000000"/>
        </w:rPr>
        <w:t>Server</w:t>
      </w:r>
      <w:r w:rsidRPr="006F5F06">
        <w:rPr>
          <w:color w:val="000000"/>
          <w:lang w:val="ru-RU"/>
        </w:rPr>
        <w:t xml:space="preserve"> 2008 </w:t>
      </w:r>
      <w:r w:rsidRPr="00416CED">
        <w:rPr>
          <w:color w:val="000000"/>
        </w:rPr>
        <w:t>R</w:t>
      </w:r>
      <w:r w:rsidRPr="006F5F06">
        <w:rPr>
          <w:color w:val="000000"/>
          <w:lang w:val="ru-RU"/>
        </w:rPr>
        <w:t xml:space="preserve">2 на 1 сентября 2012 г. или на дату начала доступности для загрузки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в Центре поддержки корпоративных лицензий (</w:t>
      </w:r>
      <w:r w:rsidRPr="00416CED">
        <w:rPr>
          <w:color w:val="000000"/>
        </w:rPr>
        <w:t>VLSC</w:t>
      </w:r>
      <w:r w:rsidRPr="006F5F06">
        <w:rPr>
          <w:color w:val="000000"/>
          <w:lang w:val="ru-RU"/>
        </w:rPr>
        <w:t xml:space="preserve">), смотря, что наступит раньше («Соответствующие лицензии»), получат право </w:t>
      </w:r>
      <w:r w:rsidRPr="006F5F06">
        <w:rPr>
          <w:rFonts w:eastAsia="Calibri" w:cs="Tahoma"/>
          <w:szCs w:val="18"/>
          <w:lang w:val="ru-RU"/>
        </w:rPr>
        <w:t xml:space="preserve">использовать программное обеспечение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после того как станет доступным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p>
    <w:p w:rsidR="00C066B5" w:rsidRPr="006F5F06" w:rsidRDefault="00C066B5" w:rsidP="00C066B5">
      <w:pPr>
        <w:tabs>
          <w:tab w:val="left" w:pos="720"/>
        </w:tabs>
        <w:ind w:left="720"/>
        <w:rPr>
          <w:lang w:val="ru-RU"/>
        </w:rPr>
      </w:pPr>
    </w:p>
    <w:p w:rsidR="00C066B5" w:rsidRPr="006F5F06" w:rsidRDefault="00C066B5" w:rsidP="00C066B5">
      <w:pPr>
        <w:numPr>
          <w:ilvl w:val="0"/>
          <w:numId w:val="56"/>
        </w:numPr>
        <w:tabs>
          <w:tab w:val="clear" w:pos="360"/>
          <w:tab w:val="num" w:pos="1440"/>
        </w:tabs>
        <w:spacing w:after="60"/>
        <w:ind w:left="1440"/>
        <w:rPr>
          <w:lang w:val="ru-RU"/>
        </w:rPr>
      </w:pPr>
      <w:r w:rsidRPr="006F5F06">
        <w:rPr>
          <w:color w:val="000000"/>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FA2C82" w:rsidRPr="006F5F06">
        <w:rPr>
          <w:color w:val="000000"/>
          <w:lang w:val="ru-RU"/>
        </w:rPr>
        <w:t xml:space="preserve"> </w:t>
      </w:r>
      <w:r w:rsidRPr="006F5F06">
        <w:rPr>
          <w:color w:val="000000"/>
          <w:lang w:val="ru-RU"/>
        </w:rPr>
        <w:t xml:space="preserve">Например, клиент имеет три лицензии Веб-сервера, тогда он получит право на две лицензии </w:t>
      </w:r>
      <w:r w:rsidRPr="00416CED">
        <w:rPr>
          <w:color w:val="000000"/>
        </w:rPr>
        <w:t>Windows</w:t>
      </w:r>
      <w:r w:rsidRPr="006F5F06">
        <w:rPr>
          <w:color w:val="000000"/>
          <w:lang w:val="ru-RU"/>
        </w:rPr>
        <w:t xml:space="preserve"> </w:t>
      </w:r>
      <w:r w:rsidRPr="00416CED">
        <w:rPr>
          <w:color w:val="000000"/>
        </w:rPr>
        <w:t>Server</w:t>
      </w:r>
      <w:r w:rsidRPr="006F5F06">
        <w:rPr>
          <w:color w:val="000000"/>
          <w:lang w:val="ru-RU"/>
        </w:rPr>
        <w:t xml:space="preserve"> 2012 </w:t>
      </w:r>
      <w:r w:rsidRPr="00416CED">
        <w:rPr>
          <w:color w:val="000000"/>
        </w:rPr>
        <w:t>Standard</w:t>
      </w:r>
      <w:r w:rsidRPr="006F5F06">
        <w:rPr>
          <w:color w:val="000000"/>
          <w:lang w:val="ru-RU"/>
        </w:rPr>
        <w:t>.</w:t>
      </w:r>
    </w:p>
    <w:p w:rsidR="00C066B5" w:rsidRPr="006F5F06" w:rsidRDefault="00C066B5" w:rsidP="00C066B5">
      <w:pPr>
        <w:numPr>
          <w:ilvl w:val="0"/>
          <w:numId w:val="56"/>
        </w:numPr>
        <w:tabs>
          <w:tab w:val="clear" w:pos="360"/>
          <w:tab w:val="num" w:pos="1440"/>
        </w:tabs>
        <w:spacing w:after="60"/>
        <w:ind w:left="1440"/>
        <w:rPr>
          <w:lang w:val="ru-RU"/>
        </w:rPr>
      </w:pPr>
      <w:r w:rsidRPr="006F5F06">
        <w:rPr>
          <w:rFonts w:eastAsia="Calibri" w:cs="Tahoma"/>
          <w:szCs w:val="18"/>
          <w:lang w:val="ru-RU"/>
        </w:rPr>
        <w:t xml:space="preserve">При обновлении до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в рамках данной программы существующие лицензии клиента для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Web</w:t>
      </w:r>
      <w:r w:rsidRPr="006F5F06">
        <w:rPr>
          <w:rFonts w:eastAsia="Calibri" w:cs="Tahoma"/>
          <w:szCs w:val="18"/>
          <w:lang w:val="ru-RU"/>
        </w:rPr>
        <w:t xml:space="preserve"> </w:t>
      </w:r>
      <w:r w:rsidRPr="00416CED">
        <w:rPr>
          <w:rFonts w:eastAsia="Calibri" w:cs="Tahoma"/>
          <w:szCs w:val="18"/>
        </w:rPr>
        <w:t>Server </w:t>
      </w:r>
      <w:r w:rsidRPr="006F5F06">
        <w:rPr>
          <w:rFonts w:eastAsia="Calibri" w:cs="Tahoma"/>
          <w:szCs w:val="18"/>
          <w:lang w:val="ru-RU"/>
        </w:rPr>
        <w:t>остаются действительными.</w:t>
      </w:r>
    </w:p>
    <w:p w:rsidR="00C066B5" w:rsidRPr="006F5F06" w:rsidRDefault="00C066B5" w:rsidP="00C066B5">
      <w:pPr>
        <w:pStyle w:val="ListParagraph"/>
        <w:numPr>
          <w:ilvl w:val="0"/>
          <w:numId w:val="56"/>
        </w:numPr>
        <w:tabs>
          <w:tab w:val="clear" w:pos="360"/>
          <w:tab w:val="num" w:pos="1440"/>
        </w:tabs>
        <w:spacing w:after="60"/>
        <w:ind w:left="1440"/>
        <w:contextualSpacing w:val="0"/>
        <w:rPr>
          <w:lang w:val="ru-RU"/>
        </w:rPr>
      </w:pPr>
      <w:r w:rsidRPr="006F5F06">
        <w:rPr>
          <w:rFonts w:ascii="Tahoma" w:eastAsia="Calibri" w:hAnsi="Tahoma" w:cs="Tahoma"/>
          <w:sz w:val="18"/>
          <w:szCs w:val="18"/>
          <w:lang w:val="ru-RU"/>
        </w:rPr>
        <w:t xml:space="preserve">Лицензии, приобретенные в рамках этой программы включают покрытие </w:t>
      </w:r>
      <w:r w:rsidRPr="00416CED">
        <w:rPr>
          <w:rFonts w:ascii="Tahoma" w:eastAsia="Calibri" w:hAnsi="Tahoma" w:cs="Tahoma"/>
          <w:sz w:val="18"/>
          <w:szCs w:val="18"/>
        </w:rPr>
        <w:t>Software</w:t>
      </w:r>
      <w:r w:rsidRPr="006F5F06">
        <w:rPr>
          <w:rFonts w:ascii="Tahoma" w:eastAsia="Calibri" w:hAnsi="Tahoma" w:cs="Tahoma"/>
          <w:sz w:val="18"/>
          <w:szCs w:val="18"/>
          <w:lang w:val="ru-RU"/>
        </w:rPr>
        <w:t xml:space="preserve"> </w:t>
      </w:r>
      <w:r w:rsidRPr="00416CED">
        <w:rPr>
          <w:rFonts w:ascii="Tahoma" w:eastAsia="Calibri" w:hAnsi="Tahoma" w:cs="Tahoma"/>
          <w:sz w:val="18"/>
          <w:szCs w:val="18"/>
        </w:rPr>
        <w:t>Assurance</w:t>
      </w:r>
      <w:r w:rsidRPr="006F5F06">
        <w:rPr>
          <w:rFonts w:ascii="Tahoma" w:eastAsia="Calibri" w:hAnsi="Tahoma" w:cs="Tahoma"/>
          <w:sz w:val="18"/>
          <w:szCs w:val="18"/>
          <w:lang w:val="ru-RU"/>
        </w:rPr>
        <w:t>.</w:t>
      </w:r>
      <w:r w:rsidR="00FA2C82" w:rsidRPr="006F5F06">
        <w:rPr>
          <w:rFonts w:ascii="Tahoma" w:eastAsia="Calibri" w:hAnsi="Tahoma" w:cs="Tahoma"/>
          <w:sz w:val="18"/>
          <w:szCs w:val="18"/>
          <w:lang w:val="ru-RU"/>
        </w:rPr>
        <w:t xml:space="preserve"> </w:t>
      </w:r>
      <w:r w:rsidRPr="006F5F06">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C066B5" w:rsidRPr="006F5F06" w:rsidRDefault="00C066B5" w:rsidP="00C066B5">
      <w:pPr>
        <w:pStyle w:val="ListParagraph"/>
        <w:numPr>
          <w:ilvl w:val="0"/>
          <w:numId w:val="56"/>
        </w:numPr>
        <w:tabs>
          <w:tab w:val="clear" w:pos="360"/>
          <w:tab w:val="num" w:pos="1440"/>
        </w:tabs>
        <w:spacing w:after="60"/>
        <w:ind w:left="1440"/>
        <w:contextualSpacing w:val="0"/>
        <w:rPr>
          <w:lang w:val="ru-RU"/>
        </w:rPr>
      </w:pPr>
      <w:r w:rsidRPr="006F5F0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02A5D" w:rsidRPr="006F5F06" w:rsidRDefault="00102A5D" w:rsidP="00102A5D">
      <w:pPr>
        <w:pStyle w:val="ListParagraph"/>
        <w:spacing w:after="60"/>
        <w:ind w:left="1440"/>
        <w:contextualSpacing w:val="0"/>
        <w:rPr>
          <w:lang w:val="ru-RU"/>
        </w:rPr>
      </w:pPr>
    </w:p>
    <w:p w:rsidR="00C066B5" w:rsidRPr="00416CED" w:rsidRDefault="00C066B5" w:rsidP="00C066B5">
      <w:pPr>
        <w:numPr>
          <w:ilvl w:val="0"/>
          <w:numId w:val="56"/>
        </w:numPr>
        <w:tabs>
          <w:tab w:val="clear" w:pos="360"/>
          <w:tab w:val="num" w:pos="1440"/>
        </w:tabs>
        <w:spacing w:after="60"/>
        <w:ind w:left="1440"/>
      </w:pPr>
      <w:r w:rsidRPr="006F5F06">
        <w:rPr>
          <w:color w:val="000000"/>
          <w:lang w:val="ru-RU"/>
        </w:rPr>
        <w:t xml:space="preserve">Для целей последующего предоставления </w:t>
      </w:r>
      <w:r w:rsidRPr="006F5F06">
        <w:rPr>
          <w:rFonts w:cs="Tahoma"/>
          <w:bCs/>
          <w:color w:val="000000"/>
          <w:szCs w:val="18"/>
          <w:lang w:val="ru-RU"/>
        </w:rPr>
        <w:t xml:space="preserve">лицензии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Web</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2008 </w:t>
      </w:r>
      <w:r w:rsidRPr="00416CED">
        <w:rPr>
          <w:rFonts w:cs="Tahoma"/>
          <w:bCs/>
          <w:color w:val="000000"/>
          <w:szCs w:val="18"/>
        </w:rPr>
        <w:t>R</w:t>
      </w:r>
      <w:r w:rsidRPr="006F5F06">
        <w:rPr>
          <w:rFonts w:cs="Tahoma"/>
          <w:bCs/>
          <w:color w:val="000000"/>
          <w:szCs w:val="18"/>
          <w:lang w:val="ru-RU"/>
        </w:rPr>
        <w:t xml:space="preserve">2,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416CED">
        <w:rPr>
          <w:rFonts w:cs="Tahoma"/>
          <w:bCs/>
          <w:color w:val="000000"/>
          <w:szCs w:val="18"/>
        </w:rPr>
        <w:t xml:space="preserve">Enterprise, Enterprise Subscription, Open Value Subscription или EES, также считаются Соответствующими лицензиями. </w:t>
      </w:r>
    </w:p>
    <w:p w:rsidR="00C066B5" w:rsidRPr="006F5F06" w:rsidRDefault="00C066B5" w:rsidP="00C066B5">
      <w:pPr>
        <w:numPr>
          <w:ilvl w:val="0"/>
          <w:numId w:val="56"/>
        </w:numPr>
        <w:tabs>
          <w:tab w:val="clear" w:pos="360"/>
          <w:tab w:val="num" w:pos="1440"/>
        </w:tabs>
        <w:spacing w:after="60"/>
        <w:ind w:left="1440"/>
        <w:rPr>
          <w:lang w:val="ru-RU"/>
        </w:rPr>
      </w:pPr>
      <w:r w:rsidRPr="006F5F06">
        <w:rPr>
          <w:rFonts w:cs="Tahoma"/>
          <w:bCs/>
          <w:color w:val="000000"/>
          <w:szCs w:val="18"/>
          <w:lang w:val="ru-RU"/>
        </w:rPr>
        <w:t xml:space="preserve">Несмотря на предоставление лицензий </w:t>
      </w:r>
      <w:r w:rsidRPr="00416CED">
        <w:rPr>
          <w:rFonts w:cs="Tahoma"/>
          <w:bCs/>
          <w:color w:val="000000"/>
          <w:szCs w:val="18"/>
        </w:rPr>
        <w:t>Windows</w:t>
      </w:r>
      <w:r w:rsidRPr="006F5F06">
        <w:rPr>
          <w:rFonts w:cs="Tahoma"/>
          <w:bCs/>
          <w:color w:val="000000"/>
          <w:szCs w:val="18"/>
          <w:lang w:val="ru-RU"/>
        </w:rPr>
        <w:t xml:space="preserve"> </w:t>
      </w:r>
      <w:r w:rsidRPr="00416CED">
        <w:rPr>
          <w:rFonts w:cs="Tahoma"/>
          <w:bCs/>
          <w:color w:val="000000"/>
          <w:szCs w:val="18"/>
        </w:rPr>
        <w:t>Server</w:t>
      </w:r>
      <w:r w:rsidRPr="006F5F06">
        <w:rPr>
          <w:rFonts w:cs="Tahoma"/>
          <w:bCs/>
          <w:color w:val="000000"/>
          <w:szCs w:val="18"/>
          <w:lang w:val="ru-RU"/>
        </w:rPr>
        <w:t xml:space="preserve"> 2012 </w:t>
      </w:r>
      <w:r w:rsidRPr="00416CED">
        <w:rPr>
          <w:rFonts w:cs="Tahoma"/>
          <w:bCs/>
          <w:color w:val="000000"/>
          <w:szCs w:val="18"/>
        </w:rPr>
        <w:t>Standard</w:t>
      </w:r>
      <w:r w:rsidRPr="006F5F06">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C066B5" w:rsidRPr="006F5F06" w:rsidRDefault="00C066B5" w:rsidP="00C066B5">
      <w:pPr>
        <w:ind w:left="1440"/>
        <w:rPr>
          <w:lang w:val="ru-RU"/>
        </w:rPr>
      </w:pPr>
    </w:p>
    <w:p w:rsidR="00C066B5" w:rsidRPr="006F5F06" w:rsidRDefault="00C066B5" w:rsidP="00C066B5">
      <w:pPr>
        <w:spacing w:after="60"/>
        <w:ind w:left="720"/>
        <w:rPr>
          <w:lang w:val="ru-RU"/>
        </w:rPr>
      </w:pPr>
      <w:r w:rsidRPr="006F5F06">
        <w:rPr>
          <w:rFonts w:eastAsia="Calibri" w:cs="Tahoma"/>
          <w:b/>
          <w:szCs w:val="18"/>
          <w:lang w:val="ru-RU"/>
        </w:rPr>
        <w:t xml:space="preserve">Дополнительные сведения об использовании </w:t>
      </w:r>
      <w:r w:rsidRPr="00416CED">
        <w:rPr>
          <w:rFonts w:eastAsia="Calibri" w:cs="Tahoma"/>
          <w:b/>
          <w:szCs w:val="18"/>
        </w:rPr>
        <w:t>Windows</w:t>
      </w:r>
      <w:r w:rsidRPr="006F5F06">
        <w:rPr>
          <w:rFonts w:eastAsia="Calibri" w:cs="Tahoma"/>
          <w:b/>
          <w:szCs w:val="18"/>
          <w:lang w:val="ru-RU"/>
        </w:rPr>
        <w:t xml:space="preserve"> </w:t>
      </w:r>
      <w:r w:rsidRPr="00416CED">
        <w:rPr>
          <w:rFonts w:eastAsia="Calibri" w:cs="Tahoma"/>
          <w:b/>
          <w:szCs w:val="18"/>
        </w:rPr>
        <w:t>Server</w:t>
      </w:r>
      <w:r w:rsidRPr="006F5F06">
        <w:rPr>
          <w:rFonts w:eastAsia="Calibri" w:cs="Tahoma"/>
          <w:b/>
          <w:szCs w:val="18"/>
          <w:lang w:val="ru-RU"/>
        </w:rPr>
        <w:t xml:space="preserve"> 2012 в качестве Веб-сервера</w:t>
      </w:r>
    </w:p>
    <w:p w:rsidR="00C066B5" w:rsidRPr="00416CED" w:rsidRDefault="00C066B5" w:rsidP="00C066B5">
      <w:pPr>
        <w:ind w:left="720"/>
      </w:pPr>
      <w:r w:rsidRPr="006F5F06">
        <w:rPr>
          <w:rFonts w:eastAsia="Calibri" w:cs="Tahoma"/>
          <w:szCs w:val="18"/>
          <w:lang w:val="ru-RU"/>
        </w:rPr>
        <w:t>Когда</w:t>
      </w:r>
      <w:r w:rsidR="00FA2C82" w:rsidRPr="006F5F06">
        <w:rPr>
          <w:rFonts w:eastAsia="Calibri" w:cs="Tahoma"/>
          <w:szCs w:val="18"/>
          <w:lang w:val="ru-RU"/>
        </w:rPr>
        <w:t xml:space="preserve"> </w:t>
      </w:r>
      <w:r w:rsidRPr="00416CED">
        <w:rPr>
          <w:rFonts w:eastAsia="Calibri" w:cs="Tahoma"/>
          <w:szCs w:val="18"/>
        </w:rPr>
        <w:t>Windows</w:t>
      </w:r>
      <w:r w:rsidRPr="006F5F06">
        <w:rPr>
          <w:rFonts w:eastAsia="Calibri" w:cs="Tahoma"/>
          <w:szCs w:val="18"/>
          <w:lang w:val="ru-RU"/>
        </w:rPr>
        <w:t xml:space="preserve"> </w:t>
      </w:r>
      <w:r w:rsidRPr="00416CED">
        <w:rPr>
          <w:rFonts w:eastAsia="Calibri" w:cs="Tahoma"/>
          <w:szCs w:val="18"/>
        </w:rPr>
        <w:t>Server</w:t>
      </w:r>
      <w:r w:rsidRPr="006F5F06">
        <w:rPr>
          <w:rFonts w:eastAsia="Calibri" w:cs="Tahoma"/>
          <w:szCs w:val="18"/>
          <w:lang w:val="ru-RU"/>
        </w:rPr>
        <w:t xml:space="preserve"> 2012 </w:t>
      </w:r>
      <w:r w:rsidRPr="00416CED">
        <w:rPr>
          <w:rFonts w:eastAsia="Calibri" w:cs="Tahoma"/>
          <w:szCs w:val="18"/>
        </w:rPr>
        <w:t>Standard</w:t>
      </w:r>
      <w:r w:rsidRPr="006F5F06">
        <w:rPr>
          <w:rFonts w:eastAsia="Calibri" w:cs="Tahoma"/>
          <w:szCs w:val="18"/>
          <w:lang w:val="ru-RU"/>
        </w:rPr>
        <w:t xml:space="preserve"> или </w:t>
      </w:r>
      <w:r w:rsidRPr="00416CED">
        <w:rPr>
          <w:rFonts w:eastAsia="Calibri" w:cs="Tahoma"/>
          <w:szCs w:val="18"/>
        </w:rPr>
        <w:t>Datacente</w:t>
      </w:r>
      <w:r w:rsidRPr="006F5F06">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6F5F06">
        <w:rPr>
          <w:lang w:val="ru-RU"/>
        </w:rPr>
        <w:t>«Веб-загрузка» означает загрузку, при</w:t>
      </w:r>
      <w:r w:rsidRPr="006F5F06">
        <w:rPr>
          <w:bCs/>
          <w:lang w:val="ru-RU"/>
        </w:rPr>
        <w:t xml:space="preserve"> </w:t>
      </w:r>
      <w:r w:rsidRPr="006F5F06">
        <w:rPr>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416CED">
        <w:t>POP</w:t>
      </w:r>
      <w:r w:rsidRPr="006F5F06">
        <w:rPr>
          <w:lang w:val="ru-RU"/>
        </w:rPr>
        <w:t>3</w:t>
      </w:r>
      <w:r w:rsidRPr="006F5F06">
        <w:rPr>
          <w:u w:val="single"/>
          <w:lang w:val="ru-RU"/>
        </w:rPr>
        <w:t xml:space="preserve"> </w:t>
      </w:r>
      <w:r w:rsidRPr="006F5F06">
        <w:rPr>
          <w:lang w:val="ru-RU"/>
        </w:rPr>
        <w:t>почты, а доступ к содержимому, информации и приложениям, обслуживаемым программным обеспечением, для ваших сотрудников неограничен.</w:t>
      </w:r>
      <w:r w:rsidR="00FA2C82" w:rsidRPr="006F5F06">
        <w:rPr>
          <w:lang w:val="ru-RU"/>
        </w:rPr>
        <w:t xml:space="preserve"> </w:t>
      </w:r>
      <w:r w:rsidRPr="00416CED">
        <w:rPr>
          <w:rFonts w:eastAsia="Calibri" w:cs="Tahoma"/>
          <w:szCs w:val="18"/>
        </w:rPr>
        <w:t>Дополнительные сведения см. в документе «Права на использование продуктов».</w:t>
      </w:r>
      <w:r w:rsidR="00FA2C82" w:rsidRPr="00416CED">
        <w:rPr>
          <w:rFonts w:eastAsia="Calibri" w:cs="Tahoma"/>
          <w:szCs w:val="18"/>
        </w:rPr>
        <w:t xml:space="preserve"> </w:t>
      </w:r>
    </w:p>
    <w:sectPr w:rsidR="00C066B5" w:rsidRPr="00416CED"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1E4E" w:rsidRDefault="00BB1E4E">
      <w:r>
        <w:separator/>
      </w:r>
    </w:p>
  </w:endnote>
  <w:endnote w:type="continuationSeparator" w:id="0">
    <w:p w:rsidR="00BB1E4E" w:rsidRDefault="00BB1E4E">
      <w:r>
        <w:continuationSeparator/>
      </w:r>
    </w:p>
  </w:endnote>
  <w:endnote w:type="continuationNotice" w:id="1">
    <w:p w:rsidR="00BB1E4E" w:rsidRDefault="00BB1E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notTrueType/>
    <w:pitch w:val="variable"/>
    <w:sig w:usb0="00000003" w:usb1="00000000" w:usb2="00000000" w:usb3="00000000" w:csb0="00000001" w:csb1="00000000"/>
  </w:font>
  <w:font w:name="Segoe">
    <w:altName w:val="Segoe UI"/>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Pr="006F5F06" w:rsidRDefault="00121591">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6F5F06">
      <w:rPr>
        <w:rFonts w:ascii="Trebuchet MS" w:hAnsi="Trebuchet MS"/>
        <w:color w:val="808080"/>
        <w:sz w:val="14"/>
        <w:lang w:val="ru-RU"/>
      </w:rPr>
      <w:t xml:space="preserve">Страница </w:t>
    </w:r>
    <w:r>
      <w:fldChar w:fldCharType="begin"/>
    </w:r>
    <w:r w:rsidRPr="006F5F06">
      <w:rPr>
        <w:lang w:val="ru-RU"/>
      </w:rPr>
      <w:instrText xml:space="preserve"> </w:instrText>
    </w:r>
    <w:r>
      <w:instrText>PAGE</w:instrText>
    </w:r>
    <w:r w:rsidRPr="006F5F06">
      <w:rPr>
        <w:lang w:val="ru-RU"/>
      </w:rPr>
      <w:instrText xml:space="preserve"> </w:instrText>
    </w:r>
    <w:r>
      <w:fldChar w:fldCharType="separate"/>
    </w:r>
    <w:r w:rsidRPr="006F5F06">
      <w:rPr>
        <w:noProof/>
        <w:lang w:val="ru-RU"/>
      </w:rPr>
      <w:t>2</w:t>
    </w:r>
    <w:r>
      <w:fldChar w:fldCharType="end"/>
    </w:r>
    <w:r w:rsidRPr="006F5F06">
      <w:rPr>
        <w:rFonts w:ascii="Trebuchet MS" w:hAnsi="Trebuchet MS"/>
        <w:color w:val="808080"/>
        <w:sz w:val="14"/>
        <w:lang w:val="ru-RU"/>
      </w:rPr>
      <w:t xml:space="preserve"> из </w:t>
    </w:r>
    <w:fldSimple w:instr=" NUMPAGES ">
      <w:r w:rsidRPr="006F5F06">
        <w:rPr>
          <w:noProof/>
          <w:lang w:val="ru-RU"/>
        </w:rPr>
        <w:t>232</w:t>
      </w:r>
    </w:fldSimple>
    <w:r w:rsidRPr="006F5F06">
      <w:rPr>
        <w:lang w:val="ru-RU"/>
      </w:rPr>
      <w:t xml:space="preserve"> Дата публикации: апрель 2009</w:t>
    </w:r>
    <w:r>
      <w:t> </w:t>
    </w:r>
    <w:r w:rsidRPr="006F5F06">
      <w:rPr>
        <w:lang w:val="ru-RU"/>
      </w:rPr>
      <w:t>г.</w:t>
    </w:r>
  </w:p>
  <w:p w:rsidR="00121591" w:rsidRPr="006F5F06" w:rsidRDefault="00121591">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6F5F06">
      <w:rPr>
        <w:rFonts w:ascii="Trebuchet MS" w:hAnsi="Trebuchet MS"/>
        <w:color w:val="808080"/>
        <w:sz w:val="14"/>
        <w:lang w:val="ru-RU"/>
      </w:rPr>
      <w:t xml:space="preserve"> </w:t>
    </w:r>
    <w:r>
      <w:rPr>
        <w:rFonts w:ascii="Trebuchet MS" w:hAnsi="Trebuchet MS"/>
        <w:color w:val="808080"/>
        <w:sz w:val="14"/>
      </w:rPr>
      <w:t>Microsoft</w:t>
    </w:r>
    <w:r w:rsidRPr="006F5F06">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F5F06">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Default="00121591"/>
  <w:p w:rsidR="00121591" w:rsidRPr="006F5F06" w:rsidRDefault="00121591" w:rsidP="00A2435C">
    <w:pPr>
      <w:pStyle w:val="Footer"/>
      <w:pBdr>
        <w:top w:val="single" w:sz="6" w:space="1" w:color="808080"/>
      </w:pBdr>
      <w:tabs>
        <w:tab w:val="clear" w:pos="5155"/>
        <w:tab w:val="clear" w:pos="10325"/>
        <w:tab w:val="right" w:pos="9360"/>
      </w:tabs>
      <w:rPr>
        <w:rFonts w:ascii="Trebuchet MS" w:hAnsi="Trebuchet MS"/>
        <w:color w:val="808080"/>
        <w:sz w:val="14"/>
        <w:szCs w:val="14"/>
        <w:lang w:val="ru-RU"/>
      </w:rPr>
    </w:pPr>
    <w:r w:rsidRPr="00E30F01">
      <w:rPr>
        <w:rFonts w:ascii="Trebuchet MS" w:hAnsi="Trebuchet MS"/>
        <w:color w:val="808080"/>
        <w:sz w:val="14"/>
        <w:szCs w:val="14"/>
      </w:rPr>
      <w:t>© Корпорация Microsoft (Microsoft Corporation), 2013. Все права защищены.</w:t>
    </w:r>
    <w:r w:rsidRPr="00E30F01">
      <w:rPr>
        <w:rFonts w:ascii="Trebuchet MS" w:hAnsi="Trebuchet MS"/>
        <w:color w:val="808080"/>
        <w:sz w:val="14"/>
        <w:szCs w:val="14"/>
      </w:rPr>
      <w:tab/>
    </w:r>
    <w:r w:rsidRPr="006F5F06">
      <w:rPr>
        <w:rFonts w:ascii="Trebuchet MS" w:hAnsi="Trebuchet MS"/>
        <w:color w:val="808080"/>
        <w:sz w:val="14"/>
        <w:szCs w:val="14"/>
        <w:lang w:val="ru-RU"/>
      </w:rPr>
      <w:t xml:space="preserve">Страница </w:t>
    </w:r>
    <w:r w:rsidRPr="00E30F01">
      <w:rPr>
        <w:szCs w:val="18"/>
      </w:rPr>
      <w:fldChar w:fldCharType="begin"/>
    </w:r>
    <w:r w:rsidRPr="006F5F06">
      <w:rPr>
        <w:szCs w:val="18"/>
        <w:lang w:val="ru-RU"/>
      </w:rPr>
      <w:instrText xml:space="preserve"> </w:instrText>
    </w:r>
    <w:r w:rsidRPr="00E30F01">
      <w:rPr>
        <w:szCs w:val="18"/>
      </w:rPr>
      <w:instrText>PAGE</w:instrText>
    </w:r>
    <w:r w:rsidRPr="006F5F06">
      <w:rPr>
        <w:szCs w:val="18"/>
        <w:lang w:val="ru-RU"/>
      </w:rPr>
      <w:instrText xml:space="preserve"> </w:instrText>
    </w:r>
    <w:r w:rsidRPr="00E30F01">
      <w:rPr>
        <w:szCs w:val="18"/>
      </w:rPr>
      <w:fldChar w:fldCharType="separate"/>
    </w:r>
    <w:r w:rsidR="00F9296C">
      <w:rPr>
        <w:noProof/>
        <w:szCs w:val="18"/>
      </w:rPr>
      <w:t>1</w:t>
    </w:r>
    <w:r w:rsidRPr="00E30F01">
      <w:rPr>
        <w:szCs w:val="18"/>
      </w:rPr>
      <w:fldChar w:fldCharType="end"/>
    </w:r>
    <w:r w:rsidRPr="006F5F06">
      <w:rPr>
        <w:rFonts w:ascii="Trebuchet MS" w:hAnsi="Trebuchet MS"/>
        <w:color w:val="808080"/>
        <w:sz w:val="14"/>
        <w:szCs w:val="14"/>
        <w:lang w:val="ru-RU"/>
      </w:rPr>
      <w:t xml:space="preserve"> из </w:t>
    </w:r>
    <w:r w:rsidRPr="00E30F01">
      <w:rPr>
        <w:szCs w:val="18"/>
      </w:rPr>
      <w:fldChar w:fldCharType="begin"/>
    </w:r>
    <w:r w:rsidRPr="006F5F06">
      <w:rPr>
        <w:szCs w:val="18"/>
        <w:lang w:val="ru-RU"/>
      </w:rPr>
      <w:instrText xml:space="preserve"> </w:instrText>
    </w:r>
    <w:r w:rsidRPr="00E30F01">
      <w:rPr>
        <w:szCs w:val="18"/>
      </w:rPr>
      <w:instrText>NUMPAGES</w:instrText>
    </w:r>
    <w:r w:rsidRPr="006F5F06">
      <w:rPr>
        <w:szCs w:val="18"/>
        <w:lang w:val="ru-RU"/>
      </w:rPr>
      <w:instrText xml:space="preserve"> </w:instrText>
    </w:r>
    <w:r w:rsidRPr="00E30F01">
      <w:rPr>
        <w:szCs w:val="18"/>
      </w:rPr>
      <w:fldChar w:fldCharType="separate"/>
    </w:r>
    <w:r w:rsidR="00F9296C">
      <w:rPr>
        <w:noProof/>
        <w:szCs w:val="18"/>
      </w:rPr>
      <w:t>3</w:t>
    </w:r>
    <w:r w:rsidRPr="00E30F01">
      <w:rPr>
        <w:szCs w:val="18"/>
      </w:rPr>
      <w:fldChar w:fldCharType="end"/>
    </w:r>
    <w:r w:rsidRPr="006F5F06">
      <w:rPr>
        <w:rFonts w:ascii="Trebuchet MS" w:hAnsi="Trebuchet MS"/>
        <w:color w:val="808080"/>
        <w:sz w:val="14"/>
        <w:szCs w:val="14"/>
        <w:lang w:val="ru-RU"/>
      </w:rPr>
      <w:t xml:space="preserve"> Опубликовано: </w:t>
    </w:r>
    <w:r>
      <w:rPr>
        <w:rFonts w:ascii="Trebuchet MS" w:hAnsi="Trebuchet MS"/>
        <w:color w:val="808080"/>
        <w:sz w:val="14"/>
        <w:szCs w:val="14"/>
      </w:rPr>
      <w:t>C</w:t>
    </w:r>
    <w:r w:rsidRPr="006F5F06">
      <w:rPr>
        <w:rFonts w:ascii="Trebuchet MS" w:hAnsi="Trebuchet MS"/>
        <w:color w:val="808080"/>
        <w:sz w:val="14"/>
        <w:szCs w:val="14"/>
        <w:lang w:val="ru-RU"/>
      </w:rPr>
      <w:t>ентябрь 2013 г.</w:t>
    </w:r>
  </w:p>
  <w:p w:rsidR="00121591" w:rsidRPr="006F5F06" w:rsidRDefault="00121591">
    <w:pPr>
      <w:pStyle w:val="Footer"/>
      <w:rPr>
        <w:rFonts w:ascii="Verdana" w:hAnsi="Verdana"/>
        <w:color w:val="808080"/>
        <w:sz w:val="16"/>
        <w:lang w:val="ru-RU"/>
      </w:rPr>
    </w:pPr>
    <w:r>
      <w:rPr>
        <w:rFonts w:ascii="Trebuchet MS" w:hAnsi="Trebuchet MS"/>
        <w:color w:val="808080"/>
        <w:sz w:val="14"/>
      </w:rPr>
      <w:t>Microsoft</w:t>
    </w:r>
    <w:r w:rsidRPr="006F5F06">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F5F06">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Default="00121591" w:rsidP="00E30F01"/>
  <w:p w:rsidR="00121591" w:rsidRPr="006F5F06" w:rsidRDefault="00121591" w:rsidP="00A2435C">
    <w:pPr>
      <w:pStyle w:val="Footer"/>
      <w:pBdr>
        <w:top w:val="single" w:sz="6" w:space="1" w:color="808080"/>
      </w:pBdr>
      <w:tabs>
        <w:tab w:val="clear" w:pos="5155"/>
        <w:tab w:val="clear" w:pos="10325"/>
        <w:tab w:val="right" w:pos="9360"/>
      </w:tabs>
      <w:rPr>
        <w:rFonts w:ascii="Trebuchet MS" w:hAnsi="Trebuchet MS"/>
        <w:color w:val="808080"/>
        <w:sz w:val="14"/>
        <w:szCs w:val="14"/>
        <w:lang w:val="ru-RU"/>
      </w:rPr>
    </w:pPr>
    <w:r w:rsidRPr="00E30F01">
      <w:rPr>
        <w:rFonts w:ascii="Trebuchet MS" w:hAnsi="Trebuchet MS"/>
        <w:color w:val="808080"/>
        <w:sz w:val="14"/>
        <w:szCs w:val="14"/>
      </w:rPr>
      <w:t>© Корпорация Microsoft (Microsoft Corporation), 2013. Все права защищены.</w:t>
    </w:r>
    <w:r w:rsidRPr="00E30F01">
      <w:rPr>
        <w:rFonts w:ascii="Trebuchet MS" w:hAnsi="Trebuchet MS"/>
        <w:color w:val="808080"/>
        <w:sz w:val="14"/>
        <w:szCs w:val="14"/>
      </w:rPr>
      <w:tab/>
    </w:r>
    <w:r w:rsidRPr="006F5F06">
      <w:rPr>
        <w:rFonts w:ascii="Trebuchet MS" w:hAnsi="Trebuchet MS"/>
        <w:color w:val="808080"/>
        <w:sz w:val="14"/>
        <w:szCs w:val="14"/>
        <w:lang w:val="ru-RU"/>
      </w:rPr>
      <w:t xml:space="preserve">Страница </w:t>
    </w:r>
    <w:r w:rsidRPr="00E30F01">
      <w:rPr>
        <w:szCs w:val="18"/>
      </w:rPr>
      <w:fldChar w:fldCharType="begin"/>
    </w:r>
    <w:r w:rsidRPr="006F5F06">
      <w:rPr>
        <w:szCs w:val="18"/>
        <w:lang w:val="ru-RU"/>
      </w:rPr>
      <w:instrText xml:space="preserve"> </w:instrText>
    </w:r>
    <w:r w:rsidRPr="00E30F01">
      <w:rPr>
        <w:szCs w:val="18"/>
      </w:rPr>
      <w:instrText>PAGE</w:instrText>
    </w:r>
    <w:r w:rsidRPr="006F5F06">
      <w:rPr>
        <w:szCs w:val="18"/>
        <w:lang w:val="ru-RU"/>
      </w:rPr>
      <w:instrText xml:space="preserve"> </w:instrText>
    </w:r>
    <w:r w:rsidRPr="00E30F01">
      <w:rPr>
        <w:szCs w:val="18"/>
      </w:rPr>
      <w:fldChar w:fldCharType="separate"/>
    </w:r>
    <w:r w:rsidR="00F9296C">
      <w:rPr>
        <w:noProof/>
        <w:szCs w:val="18"/>
      </w:rPr>
      <w:t>3</w:t>
    </w:r>
    <w:r w:rsidRPr="00E30F01">
      <w:rPr>
        <w:szCs w:val="18"/>
      </w:rPr>
      <w:fldChar w:fldCharType="end"/>
    </w:r>
    <w:r w:rsidRPr="006F5F06">
      <w:rPr>
        <w:rFonts w:ascii="Trebuchet MS" w:hAnsi="Trebuchet MS"/>
        <w:color w:val="808080"/>
        <w:sz w:val="14"/>
        <w:szCs w:val="14"/>
        <w:lang w:val="ru-RU"/>
      </w:rPr>
      <w:t xml:space="preserve"> из </w:t>
    </w:r>
    <w:r w:rsidRPr="00E30F01">
      <w:rPr>
        <w:szCs w:val="18"/>
      </w:rPr>
      <w:fldChar w:fldCharType="begin"/>
    </w:r>
    <w:r w:rsidRPr="006F5F06">
      <w:rPr>
        <w:szCs w:val="18"/>
        <w:lang w:val="ru-RU"/>
      </w:rPr>
      <w:instrText xml:space="preserve"> </w:instrText>
    </w:r>
    <w:r w:rsidRPr="00E30F01">
      <w:rPr>
        <w:szCs w:val="18"/>
      </w:rPr>
      <w:instrText>NUMPAGES</w:instrText>
    </w:r>
    <w:r w:rsidRPr="006F5F06">
      <w:rPr>
        <w:szCs w:val="18"/>
        <w:lang w:val="ru-RU"/>
      </w:rPr>
      <w:instrText xml:space="preserve"> </w:instrText>
    </w:r>
    <w:r w:rsidRPr="00E30F01">
      <w:rPr>
        <w:szCs w:val="18"/>
      </w:rPr>
      <w:fldChar w:fldCharType="separate"/>
    </w:r>
    <w:r w:rsidR="00F9296C">
      <w:rPr>
        <w:noProof/>
        <w:szCs w:val="18"/>
      </w:rPr>
      <w:t>3</w:t>
    </w:r>
    <w:r w:rsidRPr="00E30F01">
      <w:rPr>
        <w:szCs w:val="18"/>
      </w:rPr>
      <w:fldChar w:fldCharType="end"/>
    </w:r>
    <w:r w:rsidRPr="006F5F06">
      <w:rPr>
        <w:rFonts w:ascii="Trebuchet MS" w:hAnsi="Trebuchet MS"/>
        <w:color w:val="808080"/>
        <w:sz w:val="14"/>
        <w:szCs w:val="14"/>
        <w:lang w:val="ru-RU"/>
      </w:rPr>
      <w:t xml:space="preserve"> Опубликовано: </w:t>
    </w:r>
    <w:r>
      <w:rPr>
        <w:rFonts w:ascii="Trebuchet MS" w:hAnsi="Trebuchet MS"/>
        <w:color w:val="808080"/>
        <w:sz w:val="14"/>
        <w:szCs w:val="14"/>
      </w:rPr>
      <w:t>C</w:t>
    </w:r>
    <w:r w:rsidRPr="006F5F06">
      <w:rPr>
        <w:rFonts w:ascii="Trebuchet MS" w:hAnsi="Trebuchet MS"/>
        <w:color w:val="808080"/>
        <w:sz w:val="14"/>
        <w:szCs w:val="14"/>
        <w:lang w:val="ru-RU"/>
      </w:rPr>
      <w:t>ентябрь 2013 г.</w:t>
    </w:r>
  </w:p>
  <w:p w:rsidR="00121591" w:rsidRPr="006F5F06" w:rsidRDefault="00121591" w:rsidP="00E30F01">
    <w:pPr>
      <w:pStyle w:val="Footer"/>
      <w:rPr>
        <w:lang w:val="ru-RU"/>
      </w:rPr>
    </w:pPr>
    <w:r>
      <w:rPr>
        <w:rFonts w:ascii="Trebuchet MS" w:hAnsi="Trebuchet MS"/>
        <w:color w:val="808080"/>
        <w:sz w:val="14"/>
      </w:rPr>
      <w:t>Microsoft</w:t>
    </w:r>
    <w:r w:rsidRPr="006F5F06">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F5F06">
      <w:rPr>
        <w:rFonts w:ascii="Trebuchet MS" w:hAnsi="Trebuchet MS"/>
        <w:color w:val="808080"/>
        <w:sz w:val="14"/>
        <w:lang w:val="ru-RU"/>
      </w:rPr>
      <w:t xml:space="preserve"> в Соединенных Штатах и других странах.</w:t>
    </w:r>
    <w:r w:rsidRPr="006F5F06">
      <w:rPr>
        <w:lang w:val="ru-RU"/>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Default="00121591"/>
  <w:p w:rsidR="00121591" w:rsidRPr="006F5F06" w:rsidRDefault="00121591">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6F5F06">
      <w:rPr>
        <w:rFonts w:ascii="Trebuchet MS" w:hAnsi="Trebuchet MS"/>
        <w:color w:val="808080"/>
        <w:sz w:val="14"/>
        <w:lang w:val="ru-RU"/>
      </w:rPr>
      <w:t xml:space="preserve">Страница </w:t>
    </w:r>
    <w:r>
      <w:fldChar w:fldCharType="begin"/>
    </w:r>
    <w:r w:rsidRPr="006F5F06">
      <w:rPr>
        <w:lang w:val="ru-RU"/>
      </w:rPr>
      <w:instrText xml:space="preserve"> </w:instrText>
    </w:r>
    <w:r>
      <w:instrText>PAGE</w:instrText>
    </w:r>
    <w:r w:rsidRPr="006F5F06">
      <w:rPr>
        <w:lang w:val="ru-RU"/>
      </w:rPr>
      <w:instrText xml:space="preserve"> </w:instrText>
    </w:r>
    <w:r>
      <w:fldChar w:fldCharType="separate"/>
    </w:r>
    <w:r w:rsidRPr="006F5F06">
      <w:rPr>
        <w:noProof/>
        <w:lang w:val="ru-RU"/>
      </w:rPr>
      <w:t>1</w:t>
    </w:r>
    <w:r>
      <w:fldChar w:fldCharType="end"/>
    </w:r>
    <w:r w:rsidRPr="006F5F06">
      <w:rPr>
        <w:rFonts w:ascii="Trebuchet MS" w:hAnsi="Trebuchet MS"/>
        <w:color w:val="808080"/>
        <w:sz w:val="14"/>
        <w:lang w:val="ru-RU"/>
      </w:rPr>
      <w:t xml:space="preserve"> из </w:t>
    </w:r>
    <w:fldSimple w:instr=" NUMPAGES ">
      <w:r w:rsidRPr="006F5F06">
        <w:rPr>
          <w:noProof/>
          <w:lang w:val="ru-RU"/>
        </w:rPr>
        <w:t>232</w:t>
      </w:r>
    </w:fldSimple>
    <w:r w:rsidRPr="006F5F06">
      <w:rPr>
        <w:lang w:val="ru-RU"/>
      </w:rPr>
      <w:t xml:space="preserve"> Дата публикации: май 2009</w:t>
    </w:r>
    <w:r>
      <w:t> </w:t>
    </w:r>
    <w:r w:rsidRPr="006F5F06">
      <w:rPr>
        <w:lang w:val="ru-RU"/>
      </w:rPr>
      <w:t>г.</w:t>
    </w:r>
  </w:p>
  <w:p w:rsidR="00121591" w:rsidRPr="006F5F06" w:rsidRDefault="00121591">
    <w:pPr>
      <w:pStyle w:val="Footer"/>
      <w:rPr>
        <w:rFonts w:ascii="Verdana" w:hAnsi="Verdana"/>
        <w:color w:val="808080"/>
        <w:sz w:val="16"/>
        <w:lang w:val="ru-RU"/>
      </w:rPr>
    </w:pPr>
    <w:r>
      <w:rPr>
        <w:rFonts w:ascii="Trebuchet MS" w:hAnsi="Trebuchet MS"/>
        <w:color w:val="808080"/>
        <w:sz w:val="14"/>
      </w:rPr>
      <w:t>Microsoft</w:t>
    </w:r>
    <w:r w:rsidRPr="006F5F06">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6F5F06">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1E4E" w:rsidRDefault="00BB1E4E">
      <w:r>
        <w:separator/>
      </w:r>
    </w:p>
  </w:footnote>
  <w:footnote w:type="continuationSeparator" w:id="0">
    <w:p w:rsidR="00BB1E4E" w:rsidRDefault="00BB1E4E">
      <w:r>
        <w:continuationSeparator/>
      </w:r>
    </w:p>
  </w:footnote>
  <w:footnote w:type="continuationNotice" w:id="1">
    <w:p w:rsidR="00BB1E4E" w:rsidRDefault="00BB1E4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Default="00121591">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1591" w:rsidRDefault="00121591">
                          <w:r>
                            <w:rPr>
                              <w:noProof/>
                            </w:rPr>
                            <w:drawing>
                              <wp:inline distT="0" distB="0" distL="0" distR="0" wp14:anchorId="420FFDEE" wp14:editId="7A8D5A74">
                                <wp:extent cx="1915160" cy="509270"/>
                                <wp:effectExtent l="0" t="0" r="8890" b="5080"/>
                                <wp:docPr id="1" name="Picture 1"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121591" w:rsidRDefault="00121591">
                    <w:r>
                      <w:rPr>
                        <w:noProof/>
                      </w:rPr>
                      <w:drawing>
                        <wp:inline distT="0" distB="0" distL="0" distR="0" wp14:anchorId="420FFDEE" wp14:editId="7A8D5A74">
                          <wp:extent cx="1915160" cy="509270"/>
                          <wp:effectExtent l="0" t="0" r="8890" b="5080"/>
                          <wp:docPr id="1" name="Picture 1"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t xml:space="preserve"> </w:t>
    </w:r>
  </w:p>
  <w:p w:rsidR="00121591" w:rsidRDefault="00121591">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015F7"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Default="00121591" w:rsidP="00290FC1">
    <w:pPr>
      <w:ind w:rightChars="185" w:right="333"/>
    </w:pPr>
  </w:p>
  <w:p w:rsidR="00121591" w:rsidRDefault="00121591" w:rsidP="00290FC1">
    <w:pPr>
      <w:ind w:rightChars="185" w:right="333"/>
    </w:pPr>
  </w:p>
  <w:p w:rsidR="00121591" w:rsidRDefault="00121591" w:rsidP="00290FC1">
    <w:pPr>
      <w:ind w:rightChars="185" w:right="333"/>
    </w:pPr>
    <w:r>
      <w:rPr>
        <w:noProof/>
      </w:rPr>
      <w:drawing>
        <wp:anchor distT="0" distB="0" distL="114300" distR="114300" simplePos="0" relativeHeight="251661824" behindDoc="0" locked="0" layoutInCell="1" allowOverlap="1" wp14:anchorId="0F7951F6" wp14:editId="3C4A142C">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121591" w:rsidRDefault="00121591">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1591" w:rsidRDefault="00121591" w:rsidP="0044044F">
    <w:pPr>
      <w:ind w:rightChars="185" w:right="333"/>
    </w:pPr>
  </w:p>
  <w:p w:rsidR="00121591" w:rsidRDefault="00121591">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37C02B3C"/>
    <w:lvl w:ilvl="0" w:tplc="D902DDBC">
      <w:start w:val="1"/>
      <w:numFmt w:val="bullet"/>
      <w:lvlText w:val=""/>
      <w:lvlJc w:val="left"/>
      <w:pPr>
        <w:ind w:left="720" w:hanging="360"/>
      </w:pPr>
      <w:rPr>
        <w:rFonts w:ascii="Webdings" w:hAnsi="Webdings" w:hint="default"/>
        <w:b w:val="0"/>
        <w:i w:val="0"/>
        <w:color w:val="FF6600"/>
        <w:sz w:val="24"/>
      </w:rPr>
    </w:lvl>
    <w:lvl w:ilvl="1" w:tplc="E9667EEA">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8"/>
  </w:num>
  <w:num w:numId="4">
    <w:abstractNumId w:val="1"/>
  </w:num>
  <w:num w:numId="5">
    <w:abstractNumId w:val="11"/>
  </w:num>
  <w:num w:numId="6">
    <w:abstractNumId w:val="128"/>
  </w:num>
  <w:num w:numId="7">
    <w:abstractNumId w:val="0"/>
  </w:num>
  <w:num w:numId="8">
    <w:abstractNumId w:val="121"/>
  </w:num>
  <w:num w:numId="9">
    <w:abstractNumId w:val="63"/>
  </w:num>
  <w:num w:numId="10">
    <w:abstractNumId w:val="135"/>
  </w:num>
  <w:num w:numId="11">
    <w:abstractNumId w:val="126"/>
  </w:num>
  <w:num w:numId="12">
    <w:abstractNumId w:val="10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3"/>
  </w:num>
  <w:num w:numId="15">
    <w:abstractNumId w:val="21"/>
  </w:num>
  <w:num w:numId="16">
    <w:abstractNumId w:val="27"/>
  </w:num>
  <w:num w:numId="17">
    <w:abstractNumId w:val="119"/>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6"/>
  </w:num>
  <w:num w:numId="21">
    <w:abstractNumId w:val="74"/>
  </w:num>
  <w:num w:numId="22">
    <w:abstractNumId w:val="102"/>
  </w:num>
  <w:num w:numId="23">
    <w:abstractNumId w:val="42"/>
  </w:num>
  <w:num w:numId="24">
    <w:abstractNumId w:val="57"/>
  </w:num>
  <w:num w:numId="25">
    <w:abstractNumId w:val="55"/>
  </w:num>
  <w:num w:numId="26">
    <w:abstractNumId w:val="38"/>
  </w:num>
  <w:num w:numId="27">
    <w:abstractNumId w:val="8"/>
  </w:num>
  <w:num w:numId="28">
    <w:abstractNumId w:val="107"/>
  </w:num>
  <w:num w:numId="29">
    <w:abstractNumId w:val="105"/>
  </w:num>
  <w:num w:numId="30">
    <w:abstractNumId w:val="83"/>
  </w:num>
  <w:num w:numId="31">
    <w:abstractNumId w:val="43"/>
  </w:num>
  <w:num w:numId="32">
    <w:abstractNumId w:val="131"/>
  </w:num>
  <w:num w:numId="33">
    <w:abstractNumId w:val="124"/>
  </w:num>
  <w:num w:numId="34">
    <w:abstractNumId w:val="115"/>
  </w:num>
  <w:num w:numId="35">
    <w:abstractNumId w:val="7"/>
  </w:num>
  <w:num w:numId="36">
    <w:abstractNumId w:val="100"/>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3"/>
  </w:num>
  <w:num w:numId="46">
    <w:abstractNumId w:val="114"/>
  </w:num>
  <w:num w:numId="47">
    <w:abstractNumId w:val="106"/>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3"/>
  </w:num>
  <w:num w:numId="55">
    <w:abstractNumId w:val="2"/>
  </w:num>
  <w:num w:numId="56">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2"/>
  </w:num>
  <w:num w:numId="58">
    <w:abstractNumId w:val="40"/>
  </w:num>
  <w:num w:numId="59">
    <w:abstractNumId w:val="56"/>
  </w:num>
  <w:num w:numId="60">
    <w:abstractNumId w:val="109"/>
  </w:num>
  <w:num w:numId="61">
    <w:abstractNumId w:val="25"/>
  </w:num>
  <w:num w:numId="62">
    <w:abstractNumId w:val="9"/>
  </w:num>
  <w:num w:numId="63">
    <w:abstractNumId w:val="20"/>
  </w:num>
  <w:num w:numId="64">
    <w:abstractNumId w:val="132"/>
  </w:num>
  <w:num w:numId="65">
    <w:abstractNumId w:val="72"/>
  </w:num>
  <w:num w:numId="66">
    <w:abstractNumId w:val="113"/>
  </w:num>
  <w:num w:numId="67">
    <w:abstractNumId w:val="67"/>
  </w:num>
  <w:num w:numId="68">
    <w:abstractNumId w:val="52"/>
  </w:num>
  <w:num w:numId="69">
    <w:abstractNumId w:val="98"/>
  </w:num>
  <w:num w:numId="70">
    <w:abstractNumId w:val="95"/>
  </w:num>
  <w:num w:numId="71">
    <w:abstractNumId w:val="10"/>
  </w:num>
  <w:num w:numId="72">
    <w:abstractNumId w:val="91"/>
  </w:num>
  <w:num w:numId="73">
    <w:abstractNumId w:val="108"/>
  </w:num>
  <w:num w:numId="74">
    <w:abstractNumId w:val="112"/>
  </w:num>
  <w:num w:numId="75">
    <w:abstractNumId w:val="80"/>
  </w:num>
  <w:num w:numId="76">
    <w:abstractNumId w:val="101"/>
  </w:num>
  <w:num w:numId="77">
    <w:abstractNumId w:val="76"/>
  </w:num>
  <w:num w:numId="78">
    <w:abstractNumId w:val="130"/>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5"/>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4"/>
  </w:num>
  <w:num w:numId="93">
    <w:abstractNumId w:val="133"/>
  </w:num>
  <w:num w:numId="94">
    <w:abstractNumId w:val="60"/>
  </w:num>
  <w:num w:numId="95">
    <w:abstractNumId w:val="71"/>
  </w:num>
  <w:num w:numId="96">
    <w:abstractNumId w:val="3"/>
  </w:num>
  <w:num w:numId="97">
    <w:abstractNumId w:val="94"/>
  </w:num>
  <w:num w:numId="98">
    <w:abstractNumId w:val="29"/>
  </w:num>
  <w:num w:numId="99">
    <w:abstractNumId w:val="122"/>
  </w:num>
  <w:num w:numId="100">
    <w:abstractNumId w:val="104"/>
  </w:num>
  <w:num w:numId="101">
    <w:abstractNumId w:val="5"/>
  </w:num>
  <w:num w:numId="102">
    <w:abstractNumId w:val="131"/>
  </w:num>
  <w:num w:numId="103">
    <w:abstractNumId w:val="88"/>
  </w:num>
  <w:num w:numId="104">
    <w:abstractNumId w:val="66"/>
  </w:num>
  <w:num w:numId="105">
    <w:abstractNumId w:val="4"/>
  </w:num>
  <w:num w:numId="106">
    <w:abstractNumId w:val="53"/>
  </w:num>
  <w:num w:numId="107">
    <w:abstractNumId w:val="70"/>
  </w:num>
  <w:num w:numId="108">
    <w:abstractNumId w:val="87"/>
  </w:num>
  <w:num w:numId="109">
    <w:abstractNumId w:val="110"/>
  </w:num>
  <w:num w:numId="110">
    <w:abstractNumId w:val="19"/>
  </w:num>
  <w:num w:numId="111">
    <w:abstractNumId w:val="103"/>
  </w:num>
  <w:num w:numId="112">
    <w:abstractNumId w:val="116"/>
  </w:num>
  <w:num w:numId="113">
    <w:abstractNumId w:val="13"/>
  </w:num>
  <w:num w:numId="114">
    <w:abstractNumId w:val="111"/>
  </w:num>
  <w:num w:numId="115">
    <w:abstractNumId w:val="37"/>
  </w:num>
  <w:num w:numId="116">
    <w:abstractNumId w:val="127"/>
  </w:num>
  <w:num w:numId="117">
    <w:abstractNumId w:val="90"/>
  </w:num>
  <w:num w:numId="118">
    <w:abstractNumId w:val="6"/>
  </w:num>
  <w:num w:numId="119">
    <w:abstractNumId w:val="12"/>
  </w:num>
  <w:num w:numId="120">
    <w:abstractNumId w:val="99"/>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0"/>
  </w:num>
  <w:num w:numId="131">
    <w:abstractNumId w:val="65"/>
  </w:num>
  <w:num w:numId="132">
    <w:abstractNumId w:val="24"/>
  </w:num>
  <w:num w:numId="133">
    <w:abstractNumId w:val="97"/>
  </w:num>
  <w:num w:numId="134">
    <w:abstractNumId w:val="96"/>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8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NTjzZmgyNjOg0eoDBcIKJ1kXcNnG0vb89MRCaPTrjHzEZrLXGARXFBOO9bY7WGqmLownORWuyYD66r26tRrAzQ==" w:salt="C+GEE1tUQHHDAC1vfMdVx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6B01"/>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74F"/>
    <w:rsid w:val="00036B96"/>
    <w:rsid w:val="00037C05"/>
    <w:rsid w:val="0004051B"/>
    <w:rsid w:val="00040ADC"/>
    <w:rsid w:val="00041F5A"/>
    <w:rsid w:val="0004299F"/>
    <w:rsid w:val="000429EF"/>
    <w:rsid w:val="00043114"/>
    <w:rsid w:val="0004313E"/>
    <w:rsid w:val="0004388E"/>
    <w:rsid w:val="00043A75"/>
    <w:rsid w:val="00044141"/>
    <w:rsid w:val="000449AA"/>
    <w:rsid w:val="000449B4"/>
    <w:rsid w:val="00044BFB"/>
    <w:rsid w:val="00045687"/>
    <w:rsid w:val="00045907"/>
    <w:rsid w:val="00045A0E"/>
    <w:rsid w:val="0004652A"/>
    <w:rsid w:val="000466E8"/>
    <w:rsid w:val="000469F1"/>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C6B"/>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3B78"/>
    <w:rsid w:val="00074BB0"/>
    <w:rsid w:val="00074E4E"/>
    <w:rsid w:val="00075274"/>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5CB"/>
    <w:rsid w:val="00082CBC"/>
    <w:rsid w:val="0008414D"/>
    <w:rsid w:val="000841C9"/>
    <w:rsid w:val="0008452D"/>
    <w:rsid w:val="00084B9E"/>
    <w:rsid w:val="00085002"/>
    <w:rsid w:val="00085C3C"/>
    <w:rsid w:val="00087380"/>
    <w:rsid w:val="000873BC"/>
    <w:rsid w:val="000907C7"/>
    <w:rsid w:val="000908B0"/>
    <w:rsid w:val="00090A32"/>
    <w:rsid w:val="0009153E"/>
    <w:rsid w:val="00091558"/>
    <w:rsid w:val="000916C1"/>
    <w:rsid w:val="000916C5"/>
    <w:rsid w:val="00092855"/>
    <w:rsid w:val="00092E9E"/>
    <w:rsid w:val="00092F30"/>
    <w:rsid w:val="000937BB"/>
    <w:rsid w:val="00093852"/>
    <w:rsid w:val="00094035"/>
    <w:rsid w:val="000945E1"/>
    <w:rsid w:val="00096CB5"/>
    <w:rsid w:val="00097B90"/>
    <w:rsid w:val="00097C8C"/>
    <w:rsid w:val="00097EF0"/>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3F7B"/>
    <w:rsid w:val="000A5032"/>
    <w:rsid w:val="000A5857"/>
    <w:rsid w:val="000A6EF5"/>
    <w:rsid w:val="000A6FAA"/>
    <w:rsid w:val="000B0696"/>
    <w:rsid w:val="000B0A08"/>
    <w:rsid w:val="000B0A66"/>
    <w:rsid w:val="000B0B0D"/>
    <w:rsid w:val="000B0C6D"/>
    <w:rsid w:val="000B1247"/>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CCB"/>
    <w:rsid w:val="000C6DBC"/>
    <w:rsid w:val="000C72FC"/>
    <w:rsid w:val="000C79A2"/>
    <w:rsid w:val="000C7C7E"/>
    <w:rsid w:val="000D158E"/>
    <w:rsid w:val="000D17D6"/>
    <w:rsid w:val="000D2804"/>
    <w:rsid w:val="000D399F"/>
    <w:rsid w:val="000D4008"/>
    <w:rsid w:val="000D4023"/>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E75CB"/>
    <w:rsid w:val="000F0642"/>
    <w:rsid w:val="000F0F4D"/>
    <w:rsid w:val="000F11BD"/>
    <w:rsid w:val="000F1BE7"/>
    <w:rsid w:val="000F1ECA"/>
    <w:rsid w:val="000F200C"/>
    <w:rsid w:val="000F493F"/>
    <w:rsid w:val="000F4E3B"/>
    <w:rsid w:val="000F51BC"/>
    <w:rsid w:val="000F59F6"/>
    <w:rsid w:val="000F6E5D"/>
    <w:rsid w:val="000F76E5"/>
    <w:rsid w:val="000F798B"/>
    <w:rsid w:val="00101525"/>
    <w:rsid w:val="00101859"/>
    <w:rsid w:val="00101CDD"/>
    <w:rsid w:val="00102035"/>
    <w:rsid w:val="00102195"/>
    <w:rsid w:val="001026FD"/>
    <w:rsid w:val="00102A5D"/>
    <w:rsid w:val="001039B4"/>
    <w:rsid w:val="00103AD5"/>
    <w:rsid w:val="00103B11"/>
    <w:rsid w:val="00104195"/>
    <w:rsid w:val="00104475"/>
    <w:rsid w:val="00104DE2"/>
    <w:rsid w:val="001051D1"/>
    <w:rsid w:val="001056D3"/>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BDD"/>
    <w:rsid w:val="00113EC1"/>
    <w:rsid w:val="001140EF"/>
    <w:rsid w:val="001154B5"/>
    <w:rsid w:val="00116222"/>
    <w:rsid w:val="00116978"/>
    <w:rsid w:val="00116EDC"/>
    <w:rsid w:val="00117112"/>
    <w:rsid w:val="00117255"/>
    <w:rsid w:val="001178E8"/>
    <w:rsid w:val="00117B4A"/>
    <w:rsid w:val="00120E91"/>
    <w:rsid w:val="00121591"/>
    <w:rsid w:val="00122092"/>
    <w:rsid w:val="00122483"/>
    <w:rsid w:val="00123558"/>
    <w:rsid w:val="001253FF"/>
    <w:rsid w:val="00125604"/>
    <w:rsid w:val="00125610"/>
    <w:rsid w:val="00125EF5"/>
    <w:rsid w:val="00126292"/>
    <w:rsid w:val="001265B4"/>
    <w:rsid w:val="001279BA"/>
    <w:rsid w:val="00127FA7"/>
    <w:rsid w:val="00130278"/>
    <w:rsid w:val="0013031A"/>
    <w:rsid w:val="001307D8"/>
    <w:rsid w:val="00131042"/>
    <w:rsid w:val="001310D5"/>
    <w:rsid w:val="001319AE"/>
    <w:rsid w:val="001323B9"/>
    <w:rsid w:val="001327D3"/>
    <w:rsid w:val="00132E08"/>
    <w:rsid w:val="00133069"/>
    <w:rsid w:val="0013361B"/>
    <w:rsid w:val="00133A4B"/>
    <w:rsid w:val="00133C80"/>
    <w:rsid w:val="00133F2D"/>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E34"/>
    <w:rsid w:val="00146FC7"/>
    <w:rsid w:val="001472CD"/>
    <w:rsid w:val="001475EA"/>
    <w:rsid w:val="00151496"/>
    <w:rsid w:val="00152361"/>
    <w:rsid w:val="00152E1B"/>
    <w:rsid w:val="00152FCC"/>
    <w:rsid w:val="001538D0"/>
    <w:rsid w:val="00154676"/>
    <w:rsid w:val="00155B9B"/>
    <w:rsid w:val="00155ECD"/>
    <w:rsid w:val="00156AE7"/>
    <w:rsid w:val="00157F9F"/>
    <w:rsid w:val="0016067A"/>
    <w:rsid w:val="00160C27"/>
    <w:rsid w:val="00160CAC"/>
    <w:rsid w:val="00162A93"/>
    <w:rsid w:val="00163658"/>
    <w:rsid w:val="00163848"/>
    <w:rsid w:val="00164103"/>
    <w:rsid w:val="0016429C"/>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22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988"/>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046"/>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EB7"/>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568C"/>
    <w:rsid w:val="001E68E2"/>
    <w:rsid w:val="001E6946"/>
    <w:rsid w:val="001E6B57"/>
    <w:rsid w:val="001E7990"/>
    <w:rsid w:val="001E79DE"/>
    <w:rsid w:val="001E7B2F"/>
    <w:rsid w:val="001E7C5F"/>
    <w:rsid w:val="001F09EE"/>
    <w:rsid w:val="001F3114"/>
    <w:rsid w:val="001F3550"/>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3D47"/>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1D65"/>
    <w:rsid w:val="002620FA"/>
    <w:rsid w:val="00263B62"/>
    <w:rsid w:val="00264630"/>
    <w:rsid w:val="0026584E"/>
    <w:rsid w:val="00265AC3"/>
    <w:rsid w:val="00265D4C"/>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4C3A"/>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0F66"/>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A03"/>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58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0E6C"/>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55DE"/>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801"/>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2D53"/>
    <w:rsid w:val="003331C1"/>
    <w:rsid w:val="00333A0E"/>
    <w:rsid w:val="00333F5B"/>
    <w:rsid w:val="00334E27"/>
    <w:rsid w:val="00335046"/>
    <w:rsid w:val="0033513B"/>
    <w:rsid w:val="0033578D"/>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2C3"/>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39D"/>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3E88"/>
    <w:rsid w:val="003A458C"/>
    <w:rsid w:val="003A49DB"/>
    <w:rsid w:val="003A49FF"/>
    <w:rsid w:val="003A5169"/>
    <w:rsid w:val="003A51E7"/>
    <w:rsid w:val="003A5ABA"/>
    <w:rsid w:val="003A5C76"/>
    <w:rsid w:val="003A6F89"/>
    <w:rsid w:val="003A70F2"/>
    <w:rsid w:val="003A7A0B"/>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B7"/>
    <w:rsid w:val="003C30E5"/>
    <w:rsid w:val="003C3A72"/>
    <w:rsid w:val="003C494C"/>
    <w:rsid w:val="003C56F1"/>
    <w:rsid w:val="003C5DC1"/>
    <w:rsid w:val="003C5E0F"/>
    <w:rsid w:val="003C5E74"/>
    <w:rsid w:val="003C62DA"/>
    <w:rsid w:val="003C633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1CEA"/>
    <w:rsid w:val="003F2CC6"/>
    <w:rsid w:val="003F3395"/>
    <w:rsid w:val="003F3E82"/>
    <w:rsid w:val="003F4204"/>
    <w:rsid w:val="003F46E2"/>
    <w:rsid w:val="003F47CB"/>
    <w:rsid w:val="003F518F"/>
    <w:rsid w:val="003F5594"/>
    <w:rsid w:val="003F6BF8"/>
    <w:rsid w:val="003F704E"/>
    <w:rsid w:val="003F775B"/>
    <w:rsid w:val="004000C7"/>
    <w:rsid w:val="004001C8"/>
    <w:rsid w:val="00403042"/>
    <w:rsid w:val="004030D1"/>
    <w:rsid w:val="004031C2"/>
    <w:rsid w:val="0040483A"/>
    <w:rsid w:val="00404BD4"/>
    <w:rsid w:val="00404F05"/>
    <w:rsid w:val="004055B8"/>
    <w:rsid w:val="00405AFC"/>
    <w:rsid w:val="0040633A"/>
    <w:rsid w:val="0040640C"/>
    <w:rsid w:val="004069A4"/>
    <w:rsid w:val="00406C4D"/>
    <w:rsid w:val="00406CB0"/>
    <w:rsid w:val="0040728D"/>
    <w:rsid w:val="0040741A"/>
    <w:rsid w:val="0041078A"/>
    <w:rsid w:val="004127FF"/>
    <w:rsid w:val="00412AB4"/>
    <w:rsid w:val="004137A3"/>
    <w:rsid w:val="00413D8A"/>
    <w:rsid w:val="00413E22"/>
    <w:rsid w:val="00414BFD"/>
    <w:rsid w:val="00415DD4"/>
    <w:rsid w:val="00415DDA"/>
    <w:rsid w:val="00416294"/>
    <w:rsid w:val="004162C6"/>
    <w:rsid w:val="0041691B"/>
    <w:rsid w:val="00416CED"/>
    <w:rsid w:val="00416ED2"/>
    <w:rsid w:val="00417910"/>
    <w:rsid w:val="00417BCF"/>
    <w:rsid w:val="00417F0C"/>
    <w:rsid w:val="0042122F"/>
    <w:rsid w:val="00421658"/>
    <w:rsid w:val="00421D4A"/>
    <w:rsid w:val="004226E4"/>
    <w:rsid w:val="00423037"/>
    <w:rsid w:val="004233A7"/>
    <w:rsid w:val="00423932"/>
    <w:rsid w:val="004239C6"/>
    <w:rsid w:val="00424658"/>
    <w:rsid w:val="00424C74"/>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4C16"/>
    <w:rsid w:val="0043570B"/>
    <w:rsid w:val="00435C04"/>
    <w:rsid w:val="00435C70"/>
    <w:rsid w:val="00436016"/>
    <w:rsid w:val="00436DB5"/>
    <w:rsid w:val="0043735F"/>
    <w:rsid w:val="004376EF"/>
    <w:rsid w:val="004400D1"/>
    <w:rsid w:val="004403C3"/>
    <w:rsid w:val="0044044F"/>
    <w:rsid w:val="00440467"/>
    <w:rsid w:val="00441451"/>
    <w:rsid w:val="00442076"/>
    <w:rsid w:val="00442B9E"/>
    <w:rsid w:val="004441AA"/>
    <w:rsid w:val="00444557"/>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6774B"/>
    <w:rsid w:val="00467F9D"/>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6E9"/>
    <w:rsid w:val="00477B4D"/>
    <w:rsid w:val="00480342"/>
    <w:rsid w:val="00480571"/>
    <w:rsid w:val="004805B0"/>
    <w:rsid w:val="00480790"/>
    <w:rsid w:val="00481427"/>
    <w:rsid w:val="004815F3"/>
    <w:rsid w:val="00482570"/>
    <w:rsid w:val="004829AF"/>
    <w:rsid w:val="00482DE6"/>
    <w:rsid w:val="00483440"/>
    <w:rsid w:val="004839BE"/>
    <w:rsid w:val="00483B3D"/>
    <w:rsid w:val="004853C7"/>
    <w:rsid w:val="00485C09"/>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6F67"/>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E0F"/>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0ED9"/>
    <w:rsid w:val="004E12B8"/>
    <w:rsid w:val="004E1FF6"/>
    <w:rsid w:val="004E292A"/>
    <w:rsid w:val="004E37EE"/>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2827"/>
    <w:rsid w:val="00502B35"/>
    <w:rsid w:val="00505148"/>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79F"/>
    <w:rsid w:val="00551EAB"/>
    <w:rsid w:val="0055283C"/>
    <w:rsid w:val="00553066"/>
    <w:rsid w:val="00553142"/>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755"/>
    <w:rsid w:val="005658ED"/>
    <w:rsid w:val="0056594B"/>
    <w:rsid w:val="00566D39"/>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E4F"/>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BEB"/>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3A6"/>
    <w:rsid w:val="005D5C95"/>
    <w:rsid w:val="005D6039"/>
    <w:rsid w:val="005D6C1F"/>
    <w:rsid w:val="005D6E25"/>
    <w:rsid w:val="005D753D"/>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BC"/>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6FD5"/>
    <w:rsid w:val="0061752B"/>
    <w:rsid w:val="0062012A"/>
    <w:rsid w:val="00620185"/>
    <w:rsid w:val="00620472"/>
    <w:rsid w:val="00620E40"/>
    <w:rsid w:val="00620E8B"/>
    <w:rsid w:val="00621687"/>
    <w:rsid w:val="00622DE2"/>
    <w:rsid w:val="0062435A"/>
    <w:rsid w:val="0062436E"/>
    <w:rsid w:val="00624548"/>
    <w:rsid w:val="00624A9A"/>
    <w:rsid w:val="0062510E"/>
    <w:rsid w:val="006257CE"/>
    <w:rsid w:val="0062587C"/>
    <w:rsid w:val="006263D7"/>
    <w:rsid w:val="00626688"/>
    <w:rsid w:val="00626C2E"/>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2F"/>
    <w:rsid w:val="006408AF"/>
    <w:rsid w:val="00640CE4"/>
    <w:rsid w:val="0064257F"/>
    <w:rsid w:val="00643249"/>
    <w:rsid w:val="00643573"/>
    <w:rsid w:val="00643C79"/>
    <w:rsid w:val="00643D74"/>
    <w:rsid w:val="0064463E"/>
    <w:rsid w:val="006446EA"/>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B27"/>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6A8"/>
    <w:rsid w:val="006B777B"/>
    <w:rsid w:val="006B7DEF"/>
    <w:rsid w:val="006B7FF7"/>
    <w:rsid w:val="006C0316"/>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C7C05"/>
    <w:rsid w:val="006D022D"/>
    <w:rsid w:val="006D032B"/>
    <w:rsid w:val="006D0B36"/>
    <w:rsid w:val="006D12CB"/>
    <w:rsid w:val="006D1802"/>
    <w:rsid w:val="006D1AA6"/>
    <w:rsid w:val="006D207A"/>
    <w:rsid w:val="006D33A5"/>
    <w:rsid w:val="006D3457"/>
    <w:rsid w:val="006D356F"/>
    <w:rsid w:val="006D3AEC"/>
    <w:rsid w:val="006D3EA1"/>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79B"/>
    <w:rsid w:val="006F59C1"/>
    <w:rsid w:val="006F5C81"/>
    <w:rsid w:val="006F5F06"/>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5A6F"/>
    <w:rsid w:val="007171EA"/>
    <w:rsid w:val="007177A5"/>
    <w:rsid w:val="00717B8D"/>
    <w:rsid w:val="0072020C"/>
    <w:rsid w:val="007208A6"/>
    <w:rsid w:val="007223F4"/>
    <w:rsid w:val="007224CE"/>
    <w:rsid w:val="00722522"/>
    <w:rsid w:val="00722AF4"/>
    <w:rsid w:val="00723101"/>
    <w:rsid w:val="00723599"/>
    <w:rsid w:val="00723859"/>
    <w:rsid w:val="007240FE"/>
    <w:rsid w:val="007246EF"/>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71C"/>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5068E"/>
    <w:rsid w:val="00750FB0"/>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B03"/>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5CDE"/>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0F8"/>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697"/>
    <w:rsid w:val="007B48BC"/>
    <w:rsid w:val="007B4CDB"/>
    <w:rsid w:val="007B553A"/>
    <w:rsid w:val="007B5652"/>
    <w:rsid w:val="007B675E"/>
    <w:rsid w:val="007B699C"/>
    <w:rsid w:val="007B7278"/>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35F9"/>
    <w:rsid w:val="007D402F"/>
    <w:rsid w:val="007D4770"/>
    <w:rsid w:val="007D516A"/>
    <w:rsid w:val="007D5647"/>
    <w:rsid w:val="007D5BA0"/>
    <w:rsid w:val="007D6208"/>
    <w:rsid w:val="007D77D8"/>
    <w:rsid w:val="007D7B6F"/>
    <w:rsid w:val="007E0ACB"/>
    <w:rsid w:val="007E0CC6"/>
    <w:rsid w:val="007E1338"/>
    <w:rsid w:val="007E25F2"/>
    <w:rsid w:val="007E2DBF"/>
    <w:rsid w:val="007E2FDE"/>
    <w:rsid w:val="007E3162"/>
    <w:rsid w:val="007E36C8"/>
    <w:rsid w:val="007E3EED"/>
    <w:rsid w:val="007E4138"/>
    <w:rsid w:val="007E42BC"/>
    <w:rsid w:val="007E4515"/>
    <w:rsid w:val="007E466C"/>
    <w:rsid w:val="007E66CC"/>
    <w:rsid w:val="007E710C"/>
    <w:rsid w:val="007E724F"/>
    <w:rsid w:val="007E75F9"/>
    <w:rsid w:val="007E7EEA"/>
    <w:rsid w:val="007F16CE"/>
    <w:rsid w:val="007F20A2"/>
    <w:rsid w:val="007F36E5"/>
    <w:rsid w:val="007F430D"/>
    <w:rsid w:val="007F447D"/>
    <w:rsid w:val="007F52A9"/>
    <w:rsid w:val="007F53EA"/>
    <w:rsid w:val="007F54B6"/>
    <w:rsid w:val="007F574F"/>
    <w:rsid w:val="007F58DB"/>
    <w:rsid w:val="007F5C20"/>
    <w:rsid w:val="007F620E"/>
    <w:rsid w:val="007F6648"/>
    <w:rsid w:val="007F6692"/>
    <w:rsid w:val="007F769C"/>
    <w:rsid w:val="0080221B"/>
    <w:rsid w:val="008025F1"/>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672"/>
    <w:rsid w:val="00813519"/>
    <w:rsid w:val="00813A56"/>
    <w:rsid w:val="00813D10"/>
    <w:rsid w:val="00813E1F"/>
    <w:rsid w:val="008140D8"/>
    <w:rsid w:val="00814DAA"/>
    <w:rsid w:val="008156F0"/>
    <w:rsid w:val="00815976"/>
    <w:rsid w:val="00815CF7"/>
    <w:rsid w:val="00815D5C"/>
    <w:rsid w:val="00815EA9"/>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6ABB"/>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21"/>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26F3"/>
    <w:rsid w:val="00853BB6"/>
    <w:rsid w:val="00853E11"/>
    <w:rsid w:val="00853FEC"/>
    <w:rsid w:val="00854170"/>
    <w:rsid w:val="00854A28"/>
    <w:rsid w:val="00854CC2"/>
    <w:rsid w:val="008558DC"/>
    <w:rsid w:val="008559C6"/>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44F"/>
    <w:rsid w:val="008838ED"/>
    <w:rsid w:val="00883D1F"/>
    <w:rsid w:val="00884289"/>
    <w:rsid w:val="008843EF"/>
    <w:rsid w:val="00884478"/>
    <w:rsid w:val="0088525D"/>
    <w:rsid w:val="00885286"/>
    <w:rsid w:val="00885A48"/>
    <w:rsid w:val="008864C6"/>
    <w:rsid w:val="00886719"/>
    <w:rsid w:val="0088746D"/>
    <w:rsid w:val="008904D2"/>
    <w:rsid w:val="00890A37"/>
    <w:rsid w:val="0089130D"/>
    <w:rsid w:val="008914B0"/>
    <w:rsid w:val="00891D2B"/>
    <w:rsid w:val="00891F36"/>
    <w:rsid w:val="008925CF"/>
    <w:rsid w:val="00892D47"/>
    <w:rsid w:val="008937F1"/>
    <w:rsid w:val="0089387B"/>
    <w:rsid w:val="008938DC"/>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1A8D"/>
    <w:rsid w:val="008C2C92"/>
    <w:rsid w:val="008C2FF8"/>
    <w:rsid w:val="008C3088"/>
    <w:rsid w:val="008C35F6"/>
    <w:rsid w:val="008C3BDD"/>
    <w:rsid w:val="008C3DFD"/>
    <w:rsid w:val="008C4052"/>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360"/>
    <w:rsid w:val="008E5789"/>
    <w:rsid w:val="008E5A07"/>
    <w:rsid w:val="008E5A1F"/>
    <w:rsid w:val="008E6723"/>
    <w:rsid w:val="008E699C"/>
    <w:rsid w:val="008E7914"/>
    <w:rsid w:val="008F1656"/>
    <w:rsid w:val="008F186B"/>
    <w:rsid w:val="008F3C03"/>
    <w:rsid w:val="008F3DA4"/>
    <w:rsid w:val="008F4487"/>
    <w:rsid w:val="008F573E"/>
    <w:rsid w:val="008F575D"/>
    <w:rsid w:val="008F59E5"/>
    <w:rsid w:val="008F5F61"/>
    <w:rsid w:val="008F6AA2"/>
    <w:rsid w:val="008F752C"/>
    <w:rsid w:val="009011FD"/>
    <w:rsid w:val="00901E0D"/>
    <w:rsid w:val="00902862"/>
    <w:rsid w:val="00902C48"/>
    <w:rsid w:val="00902ECB"/>
    <w:rsid w:val="00903DFE"/>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98"/>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53FE"/>
    <w:rsid w:val="00936C19"/>
    <w:rsid w:val="009374D2"/>
    <w:rsid w:val="009407FE"/>
    <w:rsid w:val="0094112A"/>
    <w:rsid w:val="00942C57"/>
    <w:rsid w:val="009447FB"/>
    <w:rsid w:val="00944BDF"/>
    <w:rsid w:val="00944DAD"/>
    <w:rsid w:val="00944EE1"/>
    <w:rsid w:val="0094529C"/>
    <w:rsid w:val="0094574D"/>
    <w:rsid w:val="009464CE"/>
    <w:rsid w:val="00946D45"/>
    <w:rsid w:val="0094776A"/>
    <w:rsid w:val="00947901"/>
    <w:rsid w:val="009504CA"/>
    <w:rsid w:val="00951490"/>
    <w:rsid w:val="00951852"/>
    <w:rsid w:val="009518B1"/>
    <w:rsid w:val="00952102"/>
    <w:rsid w:val="009526C0"/>
    <w:rsid w:val="00952A87"/>
    <w:rsid w:val="00952ABB"/>
    <w:rsid w:val="00953616"/>
    <w:rsid w:val="00953C63"/>
    <w:rsid w:val="00954586"/>
    <w:rsid w:val="00954B89"/>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590"/>
    <w:rsid w:val="009608CB"/>
    <w:rsid w:val="00961088"/>
    <w:rsid w:val="00961A82"/>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77970"/>
    <w:rsid w:val="00980240"/>
    <w:rsid w:val="0098068F"/>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14C5"/>
    <w:rsid w:val="009A2401"/>
    <w:rsid w:val="009A2885"/>
    <w:rsid w:val="009A2DF4"/>
    <w:rsid w:val="009A3284"/>
    <w:rsid w:val="009A3FB8"/>
    <w:rsid w:val="009A52A3"/>
    <w:rsid w:val="009A5491"/>
    <w:rsid w:val="009A5604"/>
    <w:rsid w:val="009A63EF"/>
    <w:rsid w:val="009A65DC"/>
    <w:rsid w:val="009A727E"/>
    <w:rsid w:val="009B0A8C"/>
    <w:rsid w:val="009B12B7"/>
    <w:rsid w:val="009B167D"/>
    <w:rsid w:val="009B1BFC"/>
    <w:rsid w:val="009B1D83"/>
    <w:rsid w:val="009B230F"/>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AEC"/>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297D"/>
    <w:rsid w:val="009F3CA8"/>
    <w:rsid w:val="009F5AA6"/>
    <w:rsid w:val="009F5CDD"/>
    <w:rsid w:val="009F5F37"/>
    <w:rsid w:val="009F629E"/>
    <w:rsid w:val="009F670F"/>
    <w:rsid w:val="00A00733"/>
    <w:rsid w:val="00A00D42"/>
    <w:rsid w:val="00A01320"/>
    <w:rsid w:val="00A01B66"/>
    <w:rsid w:val="00A0353B"/>
    <w:rsid w:val="00A043FC"/>
    <w:rsid w:val="00A04495"/>
    <w:rsid w:val="00A0581B"/>
    <w:rsid w:val="00A05A1C"/>
    <w:rsid w:val="00A06D99"/>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91F"/>
    <w:rsid w:val="00A17E03"/>
    <w:rsid w:val="00A2058E"/>
    <w:rsid w:val="00A206C8"/>
    <w:rsid w:val="00A2083B"/>
    <w:rsid w:val="00A20FA1"/>
    <w:rsid w:val="00A226F0"/>
    <w:rsid w:val="00A22C66"/>
    <w:rsid w:val="00A22E83"/>
    <w:rsid w:val="00A2435C"/>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B88"/>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3DB6"/>
    <w:rsid w:val="00A541F8"/>
    <w:rsid w:val="00A543C5"/>
    <w:rsid w:val="00A55BA0"/>
    <w:rsid w:val="00A560B6"/>
    <w:rsid w:val="00A5626B"/>
    <w:rsid w:val="00A56348"/>
    <w:rsid w:val="00A5643F"/>
    <w:rsid w:val="00A56C99"/>
    <w:rsid w:val="00A578E0"/>
    <w:rsid w:val="00A57A73"/>
    <w:rsid w:val="00A60EE4"/>
    <w:rsid w:val="00A61080"/>
    <w:rsid w:val="00A61336"/>
    <w:rsid w:val="00A6185F"/>
    <w:rsid w:val="00A61C5B"/>
    <w:rsid w:val="00A62049"/>
    <w:rsid w:val="00A62487"/>
    <w:rsid w:val="00A635DF"/>
    <w:rsid w:val="00A63863"/>
    <w:rsid w:val="00A63948"/>
    <w:rsid w:val="00A6404D"/>
    <w:rsid w:val="00A6493D"/>
    <w:rsid w:val="00A65414"/>
    <w:rsid w:val="00A65EC5"/>
    <w:rsid w:val="00A664E0"/>
    <w:rsid w:val="00A66614"/>
    <w:rsid w:val="00A66647"/>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274A"/>
    <w:rsid w:val="00A731E3"/>
    <w:rsid w:val="00A739D8"/>
    <w:rsid w:val="00A73BDB"/>
    <w:rsid w:val="00A73DBD"/>
    <w:rsid w:val="00A742B7"/>
    <w:rsid w:val="00A745BC"/>
    <w:rsid w:val="00A75AEC"/>
    <w:rsid w:val="00A76038"/>
    <w:rsid w:val="00A768BD"/>
    <w:rsid w:val="00A76A85"/>
    <w:rsid w:val="00A76D77"/>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4791"/>
    <w:rsid w:val="00A954A1"/>
    <w:rsid w:val="00A9563C"/>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0704"/>
    <w:rsid w:val="00AE1762"/>
    <w:rsid w:val="00AE1EA1"/>
    <w:rsid w:val="00AE208C"/>
    <w:rsid w:val="00AE2107"/>
    <w:rsid w:val="00AE2303"/>
    <w:rsid w:val="00AE255F"/>
    <w:rsid w:val="00AE2963"/>
    <w:rsid w:val="00AE3665"/>
    <w:rsid w:val="00AE406D"/>
    <w:rsid w:val="00AE41EE"/>
    <w:rsid w:val="00AE5A9F"/>
    <w:rsid w:val="00AE616B"/>
    <w:rsid w:val="00AE6177"/>
    <w:rsid w:val="00AE68C0"/>
    <w:rsid w:val="00AE73AB"/>
    <w:rsid w:val="00AE7BC2"/>
    <w:rsid w:val="00AF0689"/>
    <w:rsid w:val="00AF1097"/>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CA7"/>
    <w:rsid w:val="00B17EFB"/>
    <w:rsid w:val="00B201E8"/>
    <w:rsid w:val="00B20EAC"/>
    <w:rsid w:val="00B20F02"/>
    <w:rsid w:val="00B21811"/>
    <w:rsid w:val="00B2182D"/>
    <w:rsid w:val="00B21FED"/>
    <w:rsid w:val="00B232D4"/>
    <w:rsid w:val="00B23712"/>
    <w:rsid w:val="00B23717"/>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7E2"/>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013"/>
    <w:rsid w:val="00B4487A"/>
    <w:rsid w:val="00B44961"/>
    <w:rsid w:val="00B4677F"/>
    <w:rsid w:val="00B47724"/>
    <w:rsid w:val="00B47893"/>
    <w:rsid w:val="00B47F06"/>
    <w:rsid w:val="00B5071D"/>
    <w:rsid w:val="00B50A5B"/>
    <w:rsid w:val="00B5223A"/>
    <w:rsid w:val="00B52890"/>
    <w:rsid w:val="00B52F10"/>
    <w:rsid w:val="00B53C3C"/>
    <w:rsid w:val="00B5458A"/>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278"/>
    <w:rsid w:val="00B8786B"/>
    <w:rsid w:val="00B87B49"/>
    <w:rsid w:val="00B87CA3"/>
    <w:rsid w:val="00B902F6"/>
    <w:rsid w:val="00B909F2"/>
    <w:rsid w:val="00B91AB4"/>
    <w:rsid w:val="00B92910"/>
    <w:rsid w:val="00B934F7"/>
    <w:rsid w:val="00B938A6"/>
    <w:rsid w:val="00B939A4"/>
    <w:rsid w:val="00B947E4"/>
    <w:rsid w:val="00B949B7"/>
    <w:rsid w:val="00B954E3"/>
    <w:rsid w:val="00B95B9A"/>
    <w:rsid w:val="00B9607F"/>
    <w:rsid w:val="00B9674D"/>
    <w:rsid w:val="00B96A49"/>
    <w:rsid w:val="00B97270"/>
    <w:rsid w:val="00B973CC"/>
    <w:rsid w:val="00B97D66"/>
    <w:rsid w:val="00B97EB5"/>
    <w:rsid w:val="00BA021D"/>
    <w:rsid w:val="00BA0666"/>
    <w:rsid w:val="00BA0707"/>
    <w:rsid w:val="00BA1490"/>
    <w:rsid w:val="00BA1A78"/>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1E4E"/>
    <w:rsid w:val="00BB205E"/>
    <w:rsid w:val="00BB2304"/>
    <w:rsid w:val="00BB31B0"/>
    <w:rsid w:val="00BB34BF"/>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653C"/>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860"/>
    <w:rsid w:val="00C06C70"/>
    <w:rsid w:val="00C06D40"/>
    <w:rsid w:val="00C07009"/>
    <w:rsid w:val="00C070D8"/>
    <w:rsid w:val="00C102C1"/>
    <w:rsid w:val="00C10AE3"/>
    <w:rsid w:val="00C10E55"/>
    <w:rsid w:val="00C10FB6"/>
    <w:rsid w:val="00C11365"/>
    <w:rsid w:val="00C117E4"/>
    <w:rsid w:val="00C11978"/>
    <w:rsid w:val="00C12608"/>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5028"/>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F"/>
    <w:rsid w:val="00C87EAE"/>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1C12"/>
    <w:rsid w:val="00CA2583"/>
    <w:rsid w:val="00CA2C96"/>
    <w:rsid w:val="00CA2F5A"/>
    <w:rsid w:val="00CA3884"/>
    <w:rsid w:val="00CA395A"/>
    <w:rsid w:val="00CA4488"/>
    <w:rsid w:val="00CA474E"/>
    <w:rsid w:val="00CA52FE"/>
    <w:rsid w:val="00CA5796"/>
    <w:rsid w:val="00CA606E"/>
    <w:rsid w:val="00CA6072"/>
    <w:rsid w:val="00CA6122"/>
    <w:rsid w:val="00CA6250"/>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2E16"/>
    <w:rsid w:val="00CB436E"/>
    <w:rsid w:val="00CB48E4"/>
    <w:rsid w:val="00CB4959"/>
    <w:rsid w:val="00CB4A7D"/>
    <w:rsid w:val="00CB500D"/>
    <w:rsid w:val="00CB5082"/>
    <w:rsid w:val="00CB5661"/>
    <w:rsid w:val="00CB5745"/>
    <w:rsid w:val="00CB6B7A"/>
    <w:rsid w:val="00CB7342"/>
    <w:rsid w:val="00CB7378"/>
    <w:rsid w:val="00CC0892"/>
    <w:rsid w:val="00CC0B79"/>
    <w:rsid w:val="00CC15D3"/>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B29"/>
    <w:rsid w:val="00CD4F9A"/>
    <w:rsid w:val="00CD62A5"/>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549"/>
    <w:rsid w:val="00CE7FAD"/>
    <w:rsid w:val="00CF0885"/>
    <w:rsid w:val="00CF0BEE"/>
    <w:rsid w:val="00CF0EF0"/>
    <w:rsid w:val="00CF15E7"/>
    <w:rsid w:val="00CF208E"/>
    <w:rsid w:val="00CF3FEE"/>
    <w:rsid w:val="00CF4241"/>
    <w:rsid w:val="00CF4D72"/>
    <w:rsid w:val="00CF7343"/>
    <w:rsid w:val="00CF73E1"/>
    <w:rsid w:val="00D0068A"/>
    <w:rsid w:val="00D008DC"/>
    <w:rsid w:val="00D0148E"/>
    <w:rsid w:val="00D015CA"/>
    <w:rsid w:val="00D01A65"/>
    <w:rsid w:val="00D01E3F"/>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4C1A"/>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156A"/>
    <w:rsid w:val="00D6185B"/>
    <w:rsid w:val="00D624B9"/>
    <w:rsid w:val="00D62592"/>
    <w:rsid w:val="00D62681"/>
    <w:rsid w:val="00D62701"/>
    <w:rsid w:val="00D62E98"/>
    <w:rsid w:val="00D62EFA"/>
    <w:rsid w:val="00D635E8"/>
    <w:rsid w:val="00D63733"/>
    <w:rsid w:val="00D63BF1"/>
    <w:rsid w:val="00D63C1B"/>
    <w:rsid w:val="00D63FB2"/>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A74"/>
    <w:rsid w:val="00D94745"/>
    <w:rsid w:val="00D948A7"/>
    <w:rsid w:val="00D94BF5"/>
    <w:rsid w:val="00D95BF4"/>
    <w:rsid w:val="00DA0A70"/>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1A7"/>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2FD"/>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384"/>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5E1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0F01"/>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041"/>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E35"/>
    <w:rsid w:val="00E77F1E"/>
    <w:rsid w:val="00E804FE"/>
    <w:rsid w:val="00E80675"/>
    <w:rsid w:val="00E8080C"/>
    <w:rsid w:val="00E80BD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6B6F"/>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5EBD"/>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2FFB"/>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04BE"/>
    <w:rsid w:val="00F0154C"/>
    <w:rsid w:val="00F0182C"/>
    <w:rsid w:val="00F0203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2A51"/>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96C"/>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A29"/>
    <w:rsid w:val="00F86B84"/>
    <w:rsid w:val="00F86E06"/>
    <w:rsid w:val="00F86F65"/>
    <w:rsid w:val="00F9041A"/>
    <w:rsid w:val="00F907C8"/>
    <w:rsid w:val="00F90F21"/>
    <w:rsid w:val="00F914BE"/>
    <w:rsid w:val="00F91562"/>
    <w:rsid w:val="00F91835"/>
    <w:rsid w:val="00F91EEB"/>
    <w:rsid w:val="00F9276A"/>
    <w:rsid w:val="00F9296C"/>
    <w:rsid w:val="00F92A6C"/>
    <w:rsid w:val="00F93617"/>
    <w:rsid w:val="00F94F25"/>
    <w:rsid w:val="00F9515B"/>
    <w:rsid w:val="00F954CB"/>
    <w:rsid w:val="00F95B1B"/>
    <w:rsid w:val="00F96682"/>
    <w:rsid w:val="00F9705E"/>
    <w:rsid w:val="00F9719D"/>
    <w:rsid w:val="00F9755C"/>
    <w:rsid w:val="00F97D54"/>
    <w:rsid w:val="00FA19CB"/>
    <w:rsid w:val="00FA1B15"/>
    <w:rsid w:val="00FA2180"/>
    <w:rsid w:val="00FA2C82"/>
    <w:rsid w:val="00FA3E46"/>
    <w:rsid w:val="00FA4070"/>
    <w:rsid w:val="00FA48A3"/>
    <w:rsid w:val="00FA4A63"/>
    <w:rsid w:val="00FA4ABC"/>
    <w:rsid w:val="00FA4D81"/>
    <w:rsid w:val="00FA508F"/>
    <w:rsid w:val="00FA5EBA"/>
    <w:rsid w:val="00FA6250"/>
    <w:rsid w:val="00FA6395"/>
    <w:rsid w:val="00FA643D"/>
    <w:rsid w:val="00FA6CB9"/>
    <w:rsid w:val="00FA73F8"/>
    <w:rsid w:val="00FB03CE"/>
    <w:rsid w:val="00FB2068"/>
    <w:rsid w:val="00FB28DC"/>
    <w:rsid w:val="00FB3ABC"/>
    <w:rsid w:val="00FB3CBC"/>
    <w:rsid w:val="00FB3DC2"/>
    <w:rsid w:val="00FB45A4"/>
    <w:rsid w:val="00FB57A5"/>
    <w:rsid w:val="00FB5B40"/>
    <w:rsid w:val="00FC0808"/>
    <w:rsid w:val="00FC0957"/>
    <w:rsid w:val="00FC114C"/>
    <w:rsid w:val="00FC245E"/>
    <w:rsid w:val="00FC31B7"/>
    <w:rsid w:val="00FC36C8"/>
    <w:rsid w:val="00FC4741"/>
    <w:rsid w:val="00FC5200"/>
    <w:rsid w:val="00FC5ED5"/>
    <w:rsid w:val="00FC6353"/>
    <w:rsid w:val="00FC69DF"/>
    <w:rsid w:val="00FC71D1"/>
    <w:rsid w:val="00FC7674"/>
    <w:rsid w:val="00FC7827"/>
    <w:rsid w:val="00FC79F6"/>
    <w:rsid w:val="00FC7DE9"/>
    <w:rsid w:val="00FC7FF3"/>
    <w:rsid w:val="00FD00BE"/>
    <w:rsid w:val="00FD03DA"/>
    <w:rsid w:val="00FD093D"/>
    <w:rsid w:val="00FD1141"/>
    <w:rsid w:val="00FD1706"/>
    <w:rsid w:val="00FD1FDE"/>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585"/>
    <w:rsid w:val="00FD79B0"/>
    <w:rsid w:val="00FD7BAC"/>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6C95"/>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AD2C382C-3E31-4732-AE50-54DFDEEF2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44044F"/>
    <w:pPr>
      <w:keepNext/>
      <w:spacing w:after="120"/>
      <w:outlineLvl w:val="0"/>
    </w:pPr>
    <w:rPr>
      <w:rFonts w:ascii="Cambria" w:hAnsi="Cambria"/>
      <w:caps/>
      <w:color w:val="000000"/>
      <w:sz w:val="72"/>
      <w:szCs w:val="72"/>
      <w:lang w:val="ru-RU"/>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4044F"/>
    <w:rPr>
      <w:rFonts w:ascii="Cambria" w:hAnsi="Cambria"/>
      <w:caps/>
      <w:color w:val="000000"/>
      <w:sz w:val="72"/>
      <w:szCs w:val="72"/>
      <w:lang w:val="ru-RU"/>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DA0A70"/>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025F1"/>
    <w:pPr>
      <w:tabs>
        <w:tab w:val="right" w:leader="dot" w:pos="9360"/>
      </w:tabs>
      <w:ind w:left="201"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2435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2435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ACF00BD-4B21-40B0-A6EB-D2512827D125}">
  <ds:schemaRefs>
    <ds:schemaRef ds:uri="http://schemas.openxmlformats.org/officeDocument/2006/bibliography"/>
  </ds:schemaRefs>
</ds:datastoreItem>
</file>

<file path=customXml/itemProps5.xml><?xml version="1.0" encoding="utf-8"?>
<ds:datastoreItem xmlns:ds="http://schemas.openxmlformats.org/officeDocument/2006/customXml" ds:itemID="{AC539190-08ED-40E2-806F-C00D40821242}">
  <ds:schemaRefs>
    <ds:schemaRef ds:uri="http://schemas.openxmlformats.org/officeDocument/2006/bibliography"/>
  </ds:schemaRefs>
</ds:datastoreItem>
</file>

<file path=customXml/itemProps6.xml><?xml version="1.0" encoding="utf-8"?>
<ds:datastoreItem xmlns:ds="http://schemas.openxmlformats.org/officeDocument/2006/customXml" ds:itemID="{221066BF-577E-471D-8275-901CA22EA677}">
  <ds:schemaRefs>
    <ds:schemaRef ds:uri="http://schemas.openxmlformats.org/officeDocument/2006/bibliography"/>
  </ds:schemaRefs>
</ds:datastoreItem>
</file>

<file path=customXml/itemProps7.xml><?xml version="1.0" encoding="utf-8"?>
<ds:datastoreItem xmlns:ds="http://schemas.openxmlformats.org/officeDocument/2006/customXml" ds:itemID="{8374A2B5-9D5D-4DFC-A609-AD36933FB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102789</Words>
  <Characters>585899</Characters>
  <Application>Microsoft Office Word</Application>
  <DocSecurity>8</DocSecurity>
  <Lines>4882</Lines>
  <Paragraphs>1374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687314</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3</cp:revision>
  <cp:lastPrinted>2013-08-13T05:41:00Z</cp:lastPrinted>
  <dcterms:created xsi:type="dcterms:W3CDTF">2013-08-30T21:04:00Z</dcterms:created>
  <dcterms:modified xsi:type="dcterms:W3CDTF">2013-08-30T21:04:00Z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